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01448" w:rsidRPr="00B71A08" w14:paraId="59E99ACD" w14:textId="77777777" w:rsidTr="00F57913">
        <w:trPr>
          <w:trHeight w:hRule="exact" w:val="1417"/>
          <w:jc w:val="center"/>
        </w:trPr>
        <w:tc>
          <w:tcPr>
            <w:tcW w:w="6804" w:type="dxa"/>
            <w:tcBorders>
              <w:top w:val="nil"/>
              <w:left w:val="nil"/>
              <w:bottom w:val="nil"/>
              <w:right w:val="nil"/>
            </w:tcBorders>
            <w:vAlign w:val="center"/>
          </w:tcPr>
          <w:p w14:paraId="33A04D38" w14:textId="77777777" w:rsidR="00801448" w:rsidRPr="00B71A08" w:rsidRDefault="00801448" w:rsidP="00F57913">
            <w:pPr>
              <w:pStyle w:val="EPName"/>
            </w:pPr>
            <w:r w:rsidRPr="00B71A08">
              <w:t>Europäisches Parlament</w:t>
            </w:r>
          </w:p>
          <w:p w14:paraId="27BF2A26" w14:textId="77777777" w:rsidR="00801448" w:rsidRPr="00B71A08" w:rsidRDefault="00801448" w:rsidP="00F57913">
            <w:pPr>
              <w:pStyle w:val="EPTerm"/>
            </w:pPr>
            <w:r w:rsidRPr="00B71A08">
              <w:t>2024-2029</w:t>
            </w:r>
          </w:p>
        </w:tc>
        <w:tc>
          <w:tcPr>
            <w:tcW w:w="2268" w:type="dxa"/>
            <w:tcBorders>
              <w:top w:val="nil"/>
              <w:left w:val="nil"/>
              <w:bottom w:val="nil"/>
              <w:right w:val="nil"/>
            </w:tcBorders>
          </w:tcPr>
          <w:p w14:paraId="6BC0AE3F" w14:textId="77777777" w:rsidR="00801448" w:rsidRPr="00B71A08" w:rsidRDefault="00801448" w:rsidP="00F57913">
            <w:pPr>
              <w:pStyle w:val="EPLogo"/>
            </w:pPr>
            <w:r w:rsidRPr="00B71A08">
              <w:rPr>
                <w:noProof/>
              </w:rPr>
              <w:drawing>
                <wp:inline distT="0" distB="0" distL="0" distR="0" wp14:anchorId="51469D44" wp14:editId="1D0C1378">
                  <wp:extent cx="1166495" cy="641350"/>
                  <wp:effectExtent l="0" t="0" r="0" b="6350"/>
                  <wp:docPr id="2096902491"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902491"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6495" cy="641350"/>
                          </a:xfrm>
                          <a:prstGeom prst="rect">
                            <a:avLst/>
                          </a:prstGeom>
                          <a:noFill/>
                          <a:ln>
                            <a:noFill/>
                          </a:ln>
                        </pic:spPr>
                      </pic:pic>
                    </a:graphicData>
                  </a:graphic>
                </wp:inline>
              </w:drawing>
            </w:r>
          </w:p>
        </w:tc>
      </w:tr>
    </w:tbl>
    <w:p w14:paraId="71E4844F" w14:textId="77777777" w:rsidR="00801448" w:rsidRPr="00B71A08" w:rsidRDefault="00801448" w:rsidP="00801448">
      <w:pPr>
        <w:pStyle w:val="LineTop"/>
      </w:pPr>
      <w:r w:rsidRPr="00B71A08">
        <w:t xml:space="preserve"> </w:t>
      </w:r>
    </w:p>
    <w:p w14:paraId="66B4C2BB" w14:textId="77777777" w:rsidR="00801448" w:rsidRPr="00B71A08" w:rsidRDefault="00801448" w:rsidP="00801448">
      <w:pPr>
        <w:pStyle w:val="EPBody"/>
      </w:pPr>
      <w:r w:rsidRPr="00B71A08">
        <w:rPr>
          <w:rStyle w:val="HideTWBExt"/>
        </w:rPr>
        <w:t>&lt;Commission&gt;</w:t>
      </w:r>
      <w:r w:rsidRPr="00B71A08">
        <w:rPr>
          <w:rStyle w:val="HideTWBInt"/>
        </w:rPr>
        <w:t>{AFET}</w:t>
      </w:r>
      <w:r w:rsidRPr="00B71A08">
        <w:t>Ausschuss für auswärtige Angelegenheiten</w:t>
      </w:r>
      <w:r w:rsidRPr="00B71A08">
        <w:rPr>
          <w:rStyle w:val="HideTWBExt"/>
        </w:rPr>
        <w:t>&lt;/Commission&gt;</w:t>
      </w:r>
    </w:p>
    <w:p w14:paraId="3F9F7FD6" w14:textId="77777777" w:rsidR="00801448" w:rsidRPr="00B71A08" w:rsidRDefault="00801448" w:rsidP="00801448">
      <w:pPr>
        <w:pStyle w:val="LineBottom"/>
      </w:pPr>
      <w:r w:rsidRPr="00B71A08">
        <w:t xml:space="preserve"> </w:t>
      </w:r>
    </w:p>
    <w:p w14:paraId="64F810E7" w14:textId="77777777" w:rsidR="00801448" w:rsidRPr="00B71A08" w:rsidRDefault="00801448" w:rsidP="00801448">
      <w:pPr>
        <w:pStyle w:val="CoverReference"/>
      </w:pPr>
      <w:r w:rsidRPr="00B71A08">
        <w:rPr>
          <w:rStyle w:val="HideTWBExt"/>
        </w:rPr>
        <w:t>&lt;RefProc&gt;</w:t>
      </w:r>
      <w:r w:rsidRPr="00B71A08">
        <w:t>2025/2164</w:t>
      </w:r>
      <w:r w:rsidRPr="00B71A08">
        <w:rPr>
          <w:rStyle w:val="HideTWBExt"/>
        </w:rPr>
        <w:t>&lt;/RefProc&gt;&lt;RefTypeProc&gt;</w:t>
      </w:r>
      <w:r w:rsidRPr="00B71A08">
        <w:t>(INI)</w:t>
      </w:r>
      <w:r w:rsidRPr="00B71A08">
        <w:rPr>
          <w:rStyle w:val="HideTWBExt"/>
        </w:rPr>
        <w:t>&lt;/RefTypeProc&gt;</w:t>
      </w:r>
    </w:p>
    <w:p w14:paraId="1BAD57CB" w14:textId="77777777" w:rsidR="00801448" w:rsidRPr="00B71A08" w:rsidRDefault="00801448" w:rsidP="00801448">
      <w:pPr>
        <w:pStyle w:val="CoverDate"/>
      </w:pPr>
      <w:r w:rsidRPr="00B71A08">
        <w:rPr>
          <w:rStyle w:val="HideTWBExt"/>
        </w:rPr>
        <w:t>&lt;Date&gt;</w:t>
      </w:r>
      <w:r w:rsidRPr="00B71A08">
        <w:rPr>
          <w:rStyle w:val="HideTWBInt"/>
        </w:rPr>
        <w:t>{01/10/2025}</w:t>
      </w:r>
      <w:r w:rsidRPr="00B71A08">
        <w:t>1.10.2025</w:t>
      </w:r>
      <w:r w:rsidRPr="00B71A08">
        <w:rPr>
          <w:rStyle w:val="HideTWBExt"/>
        </w:rPr>
        <w:t>&lt;/Date&gt;</w:t>
      </w:r>
    </w:p>
    <w:p w14:paraId="640DD379" w14:textId="77777777" w:rsidR="00801448" w:rsidRPr="00B71A08" w:rsidRDefault="00801448" w:rsidP="00801448">
      <w:pPr>
        <w:pStyle w:val="CoverDocType"/>
      </w:pPr>
      <w:r w:rsidRPr="00B71A08">
        <w:rPr>
          <w:rStyle w:val="HideTWBExt"/>
        </w:rPr>
        <w:t>&lt;TypeAM&gt;</w:t>
      </w:r>
      <w:r w:rsidRPr="00B71A08">
        <w:t>ÄNDERUNGSANTRÄGE</w:t>
      </w:r>
      <w:r w:rsidRPr="00B71A08">
        <w:rPr>
          <w:rStyle w:val="HideTWBExt"/>
        </w:rPr>
        <w:t>&lt;/TypeAM&gt;</w:t>
      </w:r>
    </w:p>
    <w:p w14:paraId="0176A2CD" w14:textId="77777777" w:rsidR="00801448" w:rsidRPr="00B71A08" w:rsidRDefault="00801448" w:rsidP="00801448">
      <w:pPr>
        <w:pStyle w:val="CoverDocType24a"/>
      </w:pPr>
      <w:r w:rsidRPr="00B71A08">
        <w:rPr>
          <w:rStyle w:val="HideTWBExt"/>
        </w:rPr>
        <w:t>&lt;RangeAM&gt;</w:t>
      </w:r>
      <w:r w:rsidRPr="00B71A08">
        <w:t>325 - 698</w:t>
      </w:r>
      <w:r w:rsidRPr="00B71A08">
        <w:rPr>
          <w:rStyle w:val="HideTWBExt"/>
        </w:rPr>
        <w:t>&lt;/RangeAM&gt;</w:t>
      </w:r>
    </w:p>
    <w:p w14:paraId="3F503DC8" w14:textId="77777777" w:rsidR="00801448" w:rsidRPr="00B71A08" w:rsidRDefault="00801448" w:rsidP="00801448">
      <w:pPr>
        <w:pStyle w:val="CoverBold"/>
      </w:pPr>
      <w:r w:rsidRPr="00B71A08">
        <w:rPr>
          <w:rStyle w:val="HideTWBExt"/>
        </w:rPr>
        <w:t>&lt;TitreType&gt;</w:t>
      </w:r>
      <w:r w:rsidRPr="00B71A08">
        <w:t>Entwurf eines Berichts</w:t>
      </w:r>
      <w:r w:rsidRPr="00B71A08">
        <w:rPr>
          <w:rStyle w:val="HideTWBExt"/>
        </w:rPr>
        <w:t>&lt;/TitreType&gt;</w:t>
      </w:r>
    </w:p>
    <w:p w14:paraId="045EFB0D" w14:textId="77777777" w:rsidR="00801448" w:rsidRPr="00B71A08" w:rsidRDefault="00801448" w:rsidP="00801448">
      <w:pPr>
        <w:pStyle w:val="CoverBold"/>
      </w:pPr>
      <w:r w:rsidRPr="00B71A08">
        <w:rPr>
          <w:rStyle w:val="HideTWBExt"/>
        </w:rPr>
        <w:t>&lt;Rapporteur&gt;</w:t>
      </w:r>
      <w:r w:rsidRPr="00B71A08">
        <w:t>David McAllister</w:t>
      </w:r>
      <w:r w:rsidRPr="00B71A08">
        <w:rPr>
          <w:rStyle w:val="HideTWBExt"/>
        </w:rPr>
        <w:t>&lt;/Rapporteur&gt;</w:t>
      </w:r>
    </w:p>
    <w:p w14:paraId="4AD1D50C" w14:textId="77777777" w:rsidR="00801448" w:rsidRPr="00B71A08" w:rsidRDefault="00801448" w:rsidP="00801448">
      <w:pPr>
        <w:pStyle w:val="CoverNormal24a"/>
      </w:pPr>
      <w:r w:rsidRPr="00B71A08">
        <w:rPr>
          <w:rStyle w:val="HideTWBExt"/>
        </w:rPr>
        <w:t>&lt;DocRefPE&gt;</w:t>
      </w:r>
      <w:r w:rsidRPr="00B71A08">
        <w:t>(PE776.921v01-00)</w:t>
      </w:r>
      <w:r w:rsidRPr="00B71A08">
        <w:rPr>
          <w:rStyle w:val="HideTWBExt"/>
        </w:rPr>
        <w:t>&lt;/DocRefPE&gt;</w:t>
      </w:r>
    </w:p>
    <w:p w14:paraId="6EE71775" w14:textId="77777777" w:rsidR="00801448" w:rsidRPr="00B71A08" w:rsidRDefault="00801448" w:rsidP="00801448">
      <w:pPr>
        <w:pStyle w:val="CoverNormal"/>
      </w:pPr>
      <w:r w:rsidRPr="00B71A08">
        <w:rPr>
          <w:rStyle w:val="HideTWBExt"/>
        </w:rPr>
        <w:t>&lt;Titre&gt;</w:t>
      </w:r>
      <w:r w:rsidRPr="00B71A08">
        <w:t>Umsetzung der Gemeinsamen Außen- und Sicherheitspolitik – Jahresbericht 2025</w:t>
      </w:r>
      <w:r w:rsidRPr="00B71A08">
        <w:rPr>
          <w:rStyle w:val="HideTWBExt"/>
        </w:rPr>
        <w:t>&lt;/Titre&gt;</w:t>
      </w:r>
    </w:p>
    <w:p w14:paraId="327BC523" w14:textId="77777777" w:rsidR="00801448" w:rsidRPr="00B71A08" w:rsidRDefault="00801448" w:rsidP="00801448">
      <w:pPr>
        <w:pStyle w:val="CoverNormal24a"/>
      </w:pPr>
      <w:r w:rsidRPr="00B71A08">
        <w:rPr>
          <w:rStyle w:val="HideTWBExt"/>
        </w:rPr>
        <w:t>&lt;DocRef&gt;</w:t>
      </w:r>
      <w:r w:rsidRPr="00B71A08">
        <w:t>(2025/2164(INI))</w:t>
      </w:r>
      <w:r w:rsidRPr="00B71A08">
        <w:rPr>
          <w:rStyle w:val="HideTWBExt"/>
        </w:rPr>
        <w:t>&lt;/DocRef&gt;</w:t>
      </w:r>
    </w:p>
    <w:p w14:paraId="2C383D33" w14:textId="77777777" w:rsidR="00021B32" w:rsidRPr="00B71A08" w:rsidRDefault="000A415C">
      <w:r w:rsidRPr="00B71A08">
        <w:br w:type="page"/>
      </w:r>
      <w:r w:rsidRPr="00B71A08">
        <w:lastRenderedPageBreak/>
        <w:t>AM_Com_NonLegReport</w:t>
      </w:r>
    </w:p>
    <w:p w14:paraId="7C5F3623" w14:textId="046E0105" w:rsidR="00801448" w:rsidRPr="00B71A08" w:rsidRDefault="000A415C" w:rsidP="00801448">
      <w:pPr>
        <w:pStyle w:val="AmNumberTabs"/>
      </w:pPr>
      <w:r w:rsidRPr="00B71A08">
        <w:br w:type="page"/>
      </w:r>
      <w:r w:rsidR="00801448" w:rsidRPr="00B71A08">
        <w:rPr>
          <w:rStyle w:val="HideTWBExt"/>
          <w:b w:val="0"/>
        </w:rPr>
        <w:t>&lt;RepeatBlock-Amend&gt;</w:t>
      </w:r>
      <w:r w:rsidR="00801448" w:rsidRPr="00B71A08">
        <w:rPr>
          <w:rStyle w:val="HideTWBExt"/>
        </w:rPr>
        <w:t>&lt;Amend&gt;</w:t>
      </w:r>
      <w:r w:rsidR="00801448" w:rsidRPr="00B71A08">
        <w:t>Änderungsantrag</w:t>
      </w:r>
      <w:r w:rsidR="00801448" w:rsidRPr="00B71A08">
        <w:tab/>
      </w:r>
      <w:r w:rsidR="00801448" w:rsidRPr="00B71A08">
        <w:tab/>
      </w:r>
      <w:r w:rsidR="00801448" w:rsidRPr="00B71A08">
        <w:rPr>
          <w:rStyle w:val="HideTWBExt"/>
        </w:rPr>
        <w:t>&lt;NumAm&gt;</w:t>
      </w:r>
      <w:r w:rsidR="00801448" w:rsidRPr="00B71A08">
        <w:t>325</w:t>
      </w:r>
      <w:r w:rsidR="00801448" w:rsidRPr="00B71A08">
        <w:rPr>
          <w:rStyle w:val="HideTWBExt"/>
        </w:rPr>
        <w:t>&lt;/NumAm&gt;</w:t>
      </w:r>
    </w:p>
    <w:p w14:paraId="6BACDCC4" w14:textId="77777777" w:rsidR="00801448" w:rsidRPr="00B71A08" w:rsidRDefault="00801448" w:rsidP="00801448">
      <w:pPr>
        <w:pStyle w:val="NormalBold"/>
      </w:pPr>
      <w:r w:rsidRPr="00B71A08">
        <w:rPr>
          <w:rStyle w:val="HideTWBExt"/>
          <w:b w:val="0"/>
        </w:rPr>
        <w:t>&lt;RepeatBlock-By&gt;&lt;Members&gt;</w:t>
      </w:r>
      <w:r w:rsidRPr="00B71A08">
        <w:t>Rihards Kols</w:t>
      </w:r>
      <w:r w:rsidRPr="00B71A08">
        <w:rPr>
          <w:rStyle w:val="HideTWBExt"/>
          <w:b w:val="0"/>
        </w:rPr>
        <w:t>&lt;/Members&gt;</w:t>
      </w:r>
    </w:p>
    <w:p w14:paraId="619E3560" w14:textId="77777777" w:rsidR="00801448" w:rsidRPr="00B71A08" w:rsidRDefault="00801448" w:rsidP="00801448">
      <w:pPr>
        <w:pStyle w:val="NormalBold"/>
      </w:pPr>
      <w:r w:rsidRPr="00B71A08">
        <w:rPr>
          <w:rStyle w:val="HideTWBExt"/>
          <w:b w:val="0"/>
        </w:rPr>
        <w:t>&lt;/RepeatBlock-By&gt;</w:t>
      </w:r>
    </w:p>
    <w:p w14:paraId="0D728C8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E86CD8B"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A7BB066" w14:textId="77777777" w:rsidTr="00F57913">
        <w:trPr>
          <w:trHeight w:hRule="exact" w:val="240"/>
          <w:jc w:val="center"/>
        </w:trPr>
        <w:tc>
          <w:tcPr>
            <w:tcW w:w="9752" w:type="dxa"/>
            <w:gridSpan w:val="2"/>
            <w:tcBorders>
              <w:top w:val="nil"/>
              <w:left w:val="nil"/>
              <w:bottom w:val="nil"/>
              <w:right w:val="nil"/>
            </w:tcBorders>
          </w:tcPr>
          <w:p w14:paraId="148842E9" w14:textId="77777777" w:rsidR="00801448" w:rsidRPr="00B71A08" w:rsidRDefault="00801448" w:rsidP="00F57913"/>
        </w:tc>
      </w:tr>
      <w:tr w:rsidR="00801448" w:rsidRPr="00B71A08" w14:paraId="5B91EDE7" w14:textId="77777777" w:rsidTr="00F57913">
        <w:trPr>
          <w:trHeight w:val="240"/>
          <w:jc w:val="center"/>
        </w:trPr>
        <w:tc>
          <w:tcPr>
            <w:tcW w:w="4876" w:type="dxa"/>
            <w:tcBorders>
              <w:top w:val="nil"/>
              <w:left w:val="nil"/>
              <w:bottom w:val="nil"/>
              <w:right w:val="nil"/>
            </w:tcBorders>
          </w:tcPr>
          <w:p w14:paraId="062B050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B6CE4CA" w14:textId="77777777" w:rsidR="00801448" w:rsidRPr="00B71A08" w:rsidRDefault="00801448" w:rsidP="00F57913">
            <w:pPr>
              <w:pStyle w:val="AmColumnHeading"/>
            </w:pPr>
            <w:r w:rsidRPr="00B71A08">
              <w:t>Geänderter Text</w:t>
            </w:r>
          </w:p>
        </w:tc>
      </w:tr>
      <w:tr w:rsidR="00801448" w:rsidRPr="00B71A08" w14:paraId="5FDC4551" w14:textId="77777777" w:rsidTr="00F57913">
        <w:trPr>
          <w:jc w:val="center"/>
        </w:trPr>
        <w:tc>
          <w:tcPr>
            <w:tcW w:w="4876" w:type="dxa"/>
            <w:tcBorders>
              <w:top w:val="nil"/>
              <w:left w:val="nil"/>
              <w:bottom w:val="nil"/>
              <w:right w:val="nil"/>
            </w:tcBorders>
          </w:tcPr>
          <w:p w14:paraId="08608C91"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p>
        </w:tc>
        <w:tc>
          <w:tcPr>
            <w:tcW w:w="4876" w:type="dxa"/>
            <w:tcBorders>
              <w:top w:val="nil"/>
              <w:left w:val="nil"/>
              <w:bottom w:val="nil"/>
              <w:right w:val="nil"/>
            </w:tcBorders>
          </w:tcPr>
          <w:p w14:paraId="7AFD3B63" w14:textId="77777777" w:rsidR="00801448" w:rsidRPr="00B71A08" w:rsidRDefault="00801448" w:rsidP="00F57913">
            <w:pPr>
              <w:pStyle w:val="Normal6a"/>
            </w:pPr>
            <w:r w:rsidRPr="00B71A08">
              <w:t>13.</w:t>
            </w:r>
            <w:r w:rsidRPr="00B71A08">
              <w:tab/>
              <w:t xml:space="preserve">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 </w:t>
            </w:r>
            <w:r w:rsidRPr="00B71A08">
              <w:rPr>
                <w:b/>
                <w:i/>
              </w:rPr>
              <w:t>betont, dass alle externen Maßnahmen von einem robusten Konditionalitätsmechanismus getragen werden müssen, mit dem sichergestellt wird, dass die Unterstützung der EU von der Achtung der demokratischen Grundprinzipien und der Rechtsstaatlichkeit abhängig ist; fordert nachdrücklich die Neubewertung und gegebenenfalls die Anpassung der Unterstützungsmechanismen, um diesen Anforderungen Rechnung zu tragen; </w:t>
            </w:r>
          </w:p>
        </w:tc>
      </w:tr>
    </w:tbl>
    <w:p w14:paraId="205C141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77C4E4B" w14:textId="77777777" w:rsidR="00801448" w:rsidRPr="00B71A08" w:rsidRDefault="00801448" w:rsidP="00801448">
      <w:r w:rsidRPr="00B71A08">
        <w:rPr>
          <w:rStyle w:val="HideTWBExt"/>
        </w:rPr>
        <w:t>&lt;/Amend&gt;</w:t>
      </w:r>
    </w:p>
    <w:p w14:paraId="32C85BC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326</w:t>
      </w:r>
      <w:r w:rsidRPr="00B71A08">
        <w:rPr>
          <w:rStyle w:val="HideTWBExt"/>
        </w:rPr>
        <w:t>&lt;/NumAm&gt;</w:t>
      </w:r>
    </w:p>
    <w:p w14:paraId="4B75906C" w14:textId="77777777" w:rsidR="00801448" w:rsidRPr="00B71A08" w:rsidRDefault="00801448" w:rsidP="00801448">
      <w:pPr>
        <w:pStyle w:val="NormalBold"/>
      </w:pPr>
      <w:r w:rsidRPr="00B71A08">
        <w:rPr>
          <w:rStyle w:val="HideTWBExt"/>
          <w:b w:val="0"/>
        </w:rPr>
        <w:t>&lt;RepeatBlock-By&gt;&lt;Members&gt;</w:t>
      </w:r>
      <w:r w:rsidRPr="00B71A08">
        <w:t>Marion Maréchal</w:t>
      </w:r>
      <w:r w:rsidRPr="00B71A08">
        <w:rPr>
          <w:rStyle w:val="HideTWBExt"/>
          <w:b w:val="0"/>
        </w:rPr>
        <w:t>&lt;/Members&gt;</w:t>
      </w:r>
    </w:p>
    <w:p w14:paraId="783262BC" w14:textId="77777777" w:rsidR="00801448" w:rsidRPr="00B71A08" w:rsidRDefault="00801448" w:rsidP="00801448">
      <w:pPr>
        <w:pStyle w:val="NormalBold"/>
      </w:pPr>
      <w:r w:rsidRPr="00B71A08">
        <w:rPr>
          <w:rStyle w:val="HideTWBExt"/>
          <w:b w:val="0"/>
        </w:rPr>
        <w:t>&lt;/RepeatBlock-By&gt;</w:t>
      </w:r>
    </w:p>
    <w:p w14:paraId="4002CEE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6C7DFC3"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C789CB4" w14:textId="77777777" w:rsidTr="00F57913">
        <w:trPr>
          <w:trHeight w:hRule="exact" w:val="240"/>
          <w:jc w:val="center"/>
        </w:trPr>
        <w:tc>
          <w:tcPr>
            <w:tcW w:w="9752" w:type="dxa"/>
            <w:gridSpan w:val="2"/>
            <w:tcBorders>
              <w:top w:val="nil"/>
              <w:left w:val="nil"/>
              <w:bottom w:val="nil"/>
              <w:right w:val="nil"/>
            </w:tcBorders>
          </w:tcPr>
          <w:p w14:paraId="7CE01AFF" w14:textId="77777777" w:rsidR="00801448" w:rsidRPr="00B71A08" w:rsidRDefault="00801448" w:rsidP="00F57913"/>
        </w:tc>
      </w:tr>
      <w:tr w:rsidR="00801448" w:rsidRPr="00B71A08" w14:paraId="5DA128D7" w14:textId="77777777" w:rsidTr="00F57913">
        <w:trPr>
          <w:trHeight w:val="240"/>
          <w:jc w:val="center"/>
        </w:trPr>
        <w:tc>
          <w:tcPr>
            <w:tcW w:w="4876" w:type="dxa"/>
            <w:tcBorders>
              <w:top w:val="nil"/>
              <w:left w:val="nil"/>
              <w:bottom w:val="nil"/>
              <w:right w:val="nil"/>
            </w:tcBorders>
          </w:tcPr>
          <w:p w14:paraId="7A2066C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814B644" w14:textId="77777777" w:rsidR="00801448" w:rsidRPr="00B71A08" w:rsidRDefault="00801448" w:rsidP="00F57913">
            <w:pPr>
              <w:pStyle w:val="AmColumnHeading"/>
            </w:pPr>
            <w:r w:rsidRPr="00B71A08">
              <w:t>Geänderter Text</w:t>
            </w:r>
          </w:p>
        </w:tc>
      </w:tr>
      <w:tr w:rsidR="00801448" w:rsidRPr="00B71A08" w14:paraId="0DC1DF21" w14:textId="77777777" w:rsidTr="00F57913">
        <w:trPr>
          <w:jc w:val="center"/>
        </w:trPr>
        <w:tc>
          <w:tcPr>
            <w:tcW w:w="4876" w:type="dxa"/>
            <w:tcBorders>
              <w:top w:val="nil"/>
              <w:left w:val="nil"/>
              <w:bottom w:val="nil"/>
              <w:right w:val="nil"/>
            </w:tcBorders>
          </w:tcPr>
          <w:p w14:paraId="0AA8ADA7"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p>
        </w:tc>
        <w:tc>
          <w:tcPr>
            <w:tcW w:w="4876" w:type="dxa"/>
            <w:tcBorders>
              <w:top w:val="nil"/>
              <w:left w:val="nil"/>
              <w:bottom w:val="nil"/>
              <w:right w:val="nil"/>
            </w:tcBorders>
          </w:tcPr>
          <w:p w14:paraId="041AA894" w14:textId="77777777" w:rsidR="00801448" w:rsidRPr="00B71A08" w:rsidRDefault="00801448" w:rsidP="00F57913">
            <w:pPr>
              <w:pStyle w:val="Normal6a"/>
            </w:pPr>
            <w:r w:rsidRPr="00B71A08">
              <w:t>13.</w:t>
            </w:r>
            <w:r w:rsidRPr="00B71A08">
              <w:tab/>
              <w:t xml:space="preserve">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 </w:t>
            </w:r>
            <w:r w:rsidRPr="00B71A08">
              <w:rPr>
                <w:b/>
                <w:i/>
              </w:rPr>
              <w:t>ist der Ansicht, dass die EU in diesem Bereich eine entschlossenere Haltung zur Migration einnehmen muss: Jede Kooperationsvereinbarung mit Drittländern muss von einer strikten Migrationspolitik abhängig gemacht werden, insbesondere im Hinblick auf die Rückkehr von Staatsangehörigen, die von einem Mitgliedstaat ausgewiesen wurden; </w:t>
            </w:r>
          </w:p>
        </w:tc>
      </w:tr>
    </w:tbl>
    <w:p w14:paraId="6199B2A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60679D50" w14:textId="77777777" w:rsidR="00801448" w:rsidRPr="00B71A08" w:rsidRDefault="00801448" w:rsidP="00801448">
      <w:r w:rsidRPr="00B71A08">
        <w:rPr>
          <w:rStyle w:val="HideTWBExt"/>
        </w:rPr>
        <w:t>&lt;/Amend&gt;</w:t>
      </w:r>
    </w:p>
    <w:p w14:paraId="27D7413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327</w:t>
      </w:r>
      <w:r w:rsidRPr="00B71A08">
        <w:rPr>
          <w:rStyle w:val="HideTWBExt"/>
        </w:rPr>
        <w:t>&lt;/NumAm&gt;</w:t>
      </w:r>
    </w:p>
    <w:p w14:paraId="07EE9648" w14:textId="77777777" w:rsidR="00801448" w:rsidRPr="00B71A08" w:rsidRDefault="00801448" w:rsidP="00801448">
      <w:pPr>
        <w:pStyle w:val="NormalBold"/>
      </w:pPr>
      <w:r w:rsidRPr="00B71A08">
        <w:rPr>
          <w:rStyle w:val="HideTWBExt"/>
          <w:b w:val="0"/>
        </w:rPr>
        <w:t>&lt;RepeatBlock-By&gt;&lt;Members&gt;</w:t>
      </w:r>
      <w:r w:rsidRPr="00B71A08">
        <w:t>Antonio López-Istúriz White</w:t>
      </w:r>
      <w:r w:rsidRPr="00B71A08">
        <w:rPr>
          <w:rStyle w:val="HideTWBExt"/>
          <w:b w:val="0"/>
        </w:rPr>
        <w:t>&lt;/Members&gt;</w:t>
      </w:r>
    </w:p>
    <w:p w14:paraId="670808D1" w14:textId="77777777" w:rsidR="00801448" w:rsidRPr="00B71A08" w:rsidRDefault="00801448" w:rsidP="00801448">
      <w:pPr>
        <w:pStyle w:val="NormalBold"/>
      </w:pPr>
      <w:r w:rsidRPr="00B71A08">
        <w:rPr>
          <w:rStyle w:val="HideTWBExt"/>
          <w:b w:val="0"/>
        </w:rPr>
        <w:t>&lt;/RepeatBlock-By&gt;</w:t>
      </w:r>
    </w:p>
    <w:p w14:paraId="3A4730C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82685D3"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7EAFCE5" w14:textId="77777777" w:rsidTr="00F57913">
        <w:trPr>
          <w:trHeight w:hRule="exact" w:val="240"/>
          <w:jc w:val="center"/>
        </w:trPr>
        <w:tc>
          <w:tcPr>
            <w:tcW w:w="9752" w:type="dxa"/>
            <w:gridSpan w:val="2"/>
            <w:tcBorders>
              <w:top w:val="nil"/>
              <w:left w:val="nil"/>
              <w:bottom w:val="nil"/>
              <w:right w:val="nil"/>
            </w:tcBorders>
          </w:tcPr>
          <w:p w14:paraId="58E8D973" w14:textId="77777777" w:rsidR="00801448" w:rsidRPr="00B71A08" w:rsidRDefault="00801448" w:rsidP="00F57913"/>
        </w:tc>
      </w:tr>
      <w:tr w:rsidR="00801448" w:rsidRPr="00B71A08" w14:paraId="220B71E8" w14:textId="77777777" w:rsidTr="00F57913">
        <w:trPr>
          <w:trHeight w:val="240"/>
          <w:jc w:val="center"/>
        </w:trPr>
        <w:tc>
          <w:tcPr>
            <w:tcW w:w="4876" w:type="dxa"/>
            <w:tcBorders>
              <w:top w:val="nil"/>
              <w:left w:val="nil"/>
              <w:bottom w:val="nil"/>
              <w:right w:val="nil"/>
            </w:tcBorders>
          </w:tcPr>
          <w:p w14:paraId="0CF4E18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97C5667" w14:textId="77777777" w:rsidR="00801448" w:rsidRPr="00B71A08" w:rsidRDefault="00801448" w:rsidP="00F57913">
            <w:pPr>
              <w:pStyle w:val="AmColumnHeading"/>
            </w:pPr>
            <w:r w:rsidRPr="00B71A08">
              <w:t>Geänderter Text</w:t>
            </w:r>
          </w:p>
        </w:tc>
      </w:tr>
      <w:tr w:rsidR="00801448" w:rsidRPr="00B71A08" w14:paraId="69832619" w14:textId="77777777" w:rsidTr="00F57913">
        <w:trPr>
          <w:jc w:val="center"/>
        </w:trPr>
        <w:tc>
          <w:tcPr>
            <w:tcW w:w="4876" w:type="dxa"/>
            <w:tcBorders>
              <w:top w:val="nil"/>
              <w:left w:val="nil"/>
              <w:bottom w:val="nil"/>
              <w:right w:val="nil"/>
            </w:tcBorders>
          </w:tcPr>
          <w:p w14:paraId="2C1D8582"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p>
        </w:tc>
        <w:tc>
          <w:tcPr>
            <w:tcW w:w="4876" w:type="dxa"/>
            <w:tcBorders>
              <w:top w:val="nil"/>
              <w:left w:val="nil"/>
              <w:bottom w:val="nil"/>
              <w:right w:val="nil"/>
            </w:tcBorders>
          </w:tcPr>
          <w:p w14:paraId="039796DC" w14:textId="77777777" w:rsidR="00801448" w:rsidRPr="00B71A08" w:rsidRDefault="00801448" w:rsidP="00F57913">
            <w:pPr>
              <w:pStyle w:val="Normal6a"/>
            </w:pPr>
            <w:r w:rsidRPr="00B71A08">
              <w:t>13.</w:t>
            </w:r>
            <w:r w:rsidRPr="00B71A08">
              <w:tab/>
              <w:t xml:space="preserve">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 </w:t>
            </w:r>
            <w:r w:rsidRPr="00B71A08">
              <w:rPr>
                <w:b/>
                <w:i/>
              </w:rPr>
              <w:t>fordert die VP/HR auf, alle Kooperationsabkommen mit Ländern zu überprüfen, in denen Menschenrechtsklauseln nicht eingehalten werden, z. B. das Abkommen über politischen Dialog und Zusammenarbeit mit Kuba;</w:t>
            </w:r>
          </w:p>
        </w:tc>
      </w:tr>
    </w:tbl>
    <w:p w14:paraId="6759856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06028C5" w14:textId="77777777" w:rsidR="00801448" w:rsidRPr="00B71A08" w:rsidRDefault="00801448" w:rsidP="00801448">
      <w:r w:rsidRPr="00B71A08">
        <w:rPr>
          <w:rStyle w:val="HideTWBExt"/>
        </w:rPr>
        <w:t>&lt;/Amend&gt;</w:t>
      </w:r>
    </w:p>
    <w:p w14:paraId="0A16D75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328</w:t>
      </w:r>
      <w:r w:rsidRPr="00B71A08">
        <w:rPr>
          <w:rStyle w:val="HideTWBExt"/>
        </w:rPr>
        <w:t>&lt;/NumAm&gt;</w:t>
      </w:r>
    </w:p>
    <w:p w14:paraId="294F4F6A"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62A65B30"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23053DCB" w14:textId="77777777" w:rsidR="00801448" w:rsidRPr="00B71A08" w:rsidRDefault="00801448" w:rsidP="00801448">
      <w:pPr>
        <w:pStyle w:val="NormalBold"/>
      </w:pPr>
      <w:r w:rsidRPr="00B71A08">
        <w:rPr>
          <w:rStyle w:val="HideTWBExt"/>
          <w:b w:val="0"/>
        </w:rPr>
        <w:t>&lt;/RepeatBlock-By&gt;</w:t>
      </w:r>
    </w:p>
    <w:p w14:paraId="1B206A2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595A9CB"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F401892" w14:textId="77777777" w:rsidTr="00F57913">
        <w:trPr>
          <w:trHeight w:hRule="exact" w:val="240"/>
          <w:jc w:val="center"/>
        </w:trPr>
        <w:tc>
          <w:tcPr>
            <w:tcW w:w="9752" w:type="dxa"/>
            <w:gridSpan w:val="2"/>
            <w:tcBorders>
              <w:top w:val="nil"/>
              <w:left w:val="nil"/>
              <w:bottom w:val="nil"/>
              <w:right w:val="nil"/>
            </w:tcBorders>
          </w:tcPr>
          <w:p w14:paraId="199FB71A" w14:textId="77777777" w:rsidR="00801448" w:rsidRPr="00B71A08" w:rsidRDefault="00801448" w:rsidP="00F57913"/>
        </w:tc>
      </w:tr>
      <w:tr w:rsidR="00801448" w:rsidRPr="00B71A08" w14:paraId="49FD6BDB" w14:textId="77777777" w:rsidTr="00F57913">
        <w:trPr>
          <w:trHeight w:val="240"/>
          <w:jc w:val="center"/>
        </w:trPr>
        <w:tc>
          <w:tcPr>
            <w:tcW w:w="4876" w:type="dxa"/>
            <w:tcBorders>
              <w:top w:val="nil"/>
              <w:left w:val="nil"/>
              <w:bottom w:val="nil"/>
              <w:right w:val="nil"/>
            </w:tcBorders>
          </w:tcPr>
          <w:p w14:paraId="78FB4E6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BFB1264" w14:textId="77777777" w:rsidR="00801448" w:rsidRPr="00B71A08" w:rsidRDefault="00801448" w:rsidP="00F57913">
            <w:pPr>
              <w:pStyle w:val="AmColumnHeading"/>
            </w:pPr>
            <w:r w:rsidRPr="00B71A08">
              <w:t>Geänderter Text</w:t>
            </w:r>
          </w:p>
        </w:tc>
      </w:tr>
      <w:tr w:rsidR="00801448" w:rsidRPr="00B71A08" w14:paraId="05339413" w14:textId="77777777" w:rsidTr="00F57913">
        <w:trPr>
          <w:jc w:val="center"/>
        </w:trPr>
        <w:tc>
          <w:tcPr>
            <w:tcW w:w="4876" w:type="dxa"/>
            <w:tcBorders>
              <w:top w:val="nil"/>
              <w:left w:val="nil"/>
              <w:bottom w:val="nil"/>
              <w:right w:val="nil"/>
            </w:tcBorders>
          </w:tcPr>
          <w:p w14:paraId="1A1F8F1F"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p>
        </w:tc>
        <w:tc>
          <w:tcPr>
            <w:tcW w:w="4876" w:type="dxa"/>
            <w:tcBorders>
              <w:top w:val="nil"/>
              <w:left w:val="nil"/>
              <w:bottom w:val="nil"/>
              <w:right w:val="nil"/>
            </w:tcBorders>
          </w:tcPr>
          <w:p w14:paraId="47C25494"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r w:rsidRPr="00B71A08">
              <w:rPr>
                <w:b/>
                <w:i/>
              </w:rPr>
              <w:t> betont, dass Partnerschaften und Allianzen nur dann langfristig erfolgreich funktionieren können, wenn zwischen den Partnern gleiche Wettbewerbsbedingungen herrschen und ein gesamtgesellschaftlicher Ansatz verfolgt wird;</w:t>
            </w:r>
          </w:p>
        </w:tc>
      </w:tr>
    </w:tbl>
    <w:p w14:paraId="26C45C5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6185638" w14:textId="77777777" w:rsidR="00801448" w:rsidRPr="00B71A08" w:rsidRDefault="00801448" w:rsidP="00801448">
      <w:r w:rsidRPr="00B71A08">
        <w:rPr>
          <w:rStyle w:val="HideTWBExt"/>
        </w:rPr>
        <w:t>&lt;/Amend&gt;</w:t>
      </w:r>
    </w:p>
    <w:p w14:paraId="1EE6C5A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329</w:t>
      </w:r>
      <w:r w:rsidRPr="00B71A08">
        <w:rPr>
          <w:rStyle w:val="HideTWBExt"/>
        </w:rPr>
        <w:t>&lt;/NumAm&gt;</w:t>
      </w:r>
    </w:p>
    <w:p w14:paraId="163A2C28" w14:textId="77777777" w:rsidR="00801448" w:rsidRPr="00B71A08" w:rsidRDefault="00801448" w:rsidP="00801448">
      <w:pPr>
        <w:pStyle w:val="NormalBold"/>
      </w:pPr>
      <w:r w:rsidRPr="00B71A08">
        <w:rPr>
          <w:rStyle w:val="HideTWBExt"/>
          <w:b w:val="0"/>
        </w:rPr>
        <w:t>&lt;RepeatBlock-By&gt;&lt;Members&gt;</w:t>
      </w:r>
      <w:r w:rsidRPr="00B71A08">
        <w:t>Engin Eroglu</w:t>
      </w:r>
      <w:r w:rsidRPr="00B71A08">
        <w:rPr>
          <w:rStyle w:val="HideTWBExt"/>
          <w:b w:val="0"/>
        </w:rPr>
        <w:t>&lt;/Members&gt;</w:t>
      </w:r>
    </w:p>
    <w:p w14:paraId="50BCB7BF" w14:textId="77777777" w:rsidR="00801448" w:rsidRPr="00B71A08" w:rsidRDefault="00801448" w:rsidP="00801448">
      <w:pPr>
        <w:pStyle w:val="NormalBold"/>
      </w:pPr>
      <w:r w:rsidRPr="00B71A08">
        <w:rPr>
          <w:rStyle w:val="HideTWBExt"/>
          <w:b w:val="0"/>
        </w:rPr>
        <w:t>&lt;/RepeatBlock-By&gt;</w:t>
      </w:r>
    </w:p>
    <w:p w14:paraId="72E2039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3B06C3A"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3516A2C" w14:textId="77777777" w:rsidTr="00F57913">
        <w:trPr>
          <w:trHeight w:hRule="exact" w:val="240"/>
          <w:jc w:val="center"/>
        </w:trPr>
        <w:tc>
          <w:tcPr>
            <w:tcW w:w="9752" w:type="dxa"/>
            <w:gridSpan w:val="2"/>
            <w:tcBorders>
              <w:top w:val="nil"/>
              <w:left w:val="nil"/>
              <w:bottom w:val="nil"/>
              <w:right w:val="nil"/>
            </w:tcBorders>
          </w:tcPr>
          <w:p w14:paraId="0234EC14" w14:textId="77777777" w:rsidR="00801448" w:rsidRPr="00B71A08" w:rsidRDefault="00801448" w:rsidP="00F57913"/>
        </w:tc>
      </w:tr>
      <w:tr w:rsidR="00801448" w:rsidRPr="00B71A08" w14:paraId="2E26313E" w14:textId="77777777" w:rsidTr="00F57913">
        <w:trPr>
          <w:trHeight w:val="240"/>
          <w:jc w:val="center"/>
        </w:trPr>
        <w:tc>
          <w:tcPr>
            <w:tcW w:w="4876" w:type="dxa"/>
            <w:tcBorders>
              <w:top w:val="nil"/>
              <w:left w:val="nil"/>
              <w:bottom w:val="nil"/>
              <w:right w:val="nil"/>
            </w:tcBorders>
          </w:tcPr>
          <w:p w14:paraId="2562E89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E81A1B9" w14:textId="77777777" w:rsidR="00801448" w:rsidRPr="00B71A08" w:rsidRDefault="00801448" w:rsidP="00F57913">
            <w:pPr>
              <w:pStyle w:val="AmColumnHeading"/>
            </w:pPr>
            <w:r w:rsidRPr="00B71A08">
              <w:t>Geänderter Text</w:t>
            </w:r>
          </w:p>
        </w:tc>
      </w:tr>
      <w:tr w:rsidR="00801448" w:rsidRPr="00B71A08" w14:paraId="7867B5A8" w14:textId="77777777" w:rsidTr="00F57913">
        <w:trPr>
          <w:jc w:val="center"/>
        </w:trPr>
        <w:tc>
          <w:tcPr>
            <w:tcW w:w="4876" w:type="dxa"/>
            <w:tcBorders>
              <w:top w:val="nil"/>
              <w:left w:val="nil"/>
              <w:bottom w:val="nil"/>
              <w:right w:val="nil"/>
            </w:tcBorders>
          </w:tcPr>
          <w:p w14:paraId="0A3BD4BE"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p>
        </w:tc>
        <w:tc>
          <w:tcPr>
            <w:tcW w:w="4876" w:type="dxa"/>
            <w:tcBorders>
              <w:top w:val="nil"/>
              <w:left w:val="nil"/>
              <w:bottom w:val="nil"/>
              <w:right w:val="nil"/>
            </w:tcBorders>
          </w:tcPr>
          <w:p w14:paraId="345D3FDC" w14:textId="77777777" w:rsidR="00801448" w:rsidRPr="00B71A08" w:rsidRDefault="00801448" w:rsidP="00F57913">
            <w:pPr>
              <w:pStyle w:val="Normal6a"/>
            </w:pPr>
            <w:r w:rsidRPr="00B71A08">
              <w:t>13.</w:t>
            </w:r>
            <w:r w:rsidRPr="00B71A08">
              <w:tab/>
              <w:t xml:space="preserve">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 </w:t>
            </w:r>
            <w:r w:rsidRPr="00B71A08">
              <w:rPr>
                <w:b/>
                <w:i/>
              </w:rPr>
              <w:t>betont, dass zu diesem Zwecke die unverzügliche Aufrüstung der EU-Mitgliedsstaaten unerlässlich ist, um als zuverlässiger Partner in globalen Bündnissen ernstgenommen zu werden;</w:t>
            </w:r>
          </w:p>
        </w:tc>
      </w:tr>
    </w:tbl>
    <w:p w14:paraId="3DB0ECF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{DE}</w:t>
      </w:r>
      <w:r w:rsidRPr="00B71A08">
        <w:t>de</w:t>
      </w:r>
      <w:r w:rsidRPr="00B71A08">
        <w:rPr>
          <w:rStyle w:val="HideTWBExt"/>
        </w:rPr>
        <w:t>&lt;/Original&gt;</w:t>
      </w:r>
    </w:p>
    <w:p w14:paraId="477F67D1" w14:textId="77777777" w:rsidR="00801448" w:rsidRPr="00B71A08" w:rsidRDefault="00801448" w:rsidP="00801448">
      <w:r w:rsidRPr="00B71A08">
        <w:rPr>
          <w:rStyle w:val="HideTWBExt"/>
        </w:rPr>
        <w:t>&lt;/Amend&gt;</w:t>
      </w:r>
    </w:p>
    <w:p w14:paraId="5D5EA5B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330</w:t>
      </w:r>
      <w:r w:rsidRPr="00B71A08">
        <w:rPr>
          <w:rStyle w:val="HideTWBExt"/>
        </w:rPr>
        <w:t>&lt;/NumAm&gt;</w:t>
      </w:r>
    </w:p>
    <w:p w14:paraId="1308D07A" w14:textId="77777777" w:rsidR="00801448" w:rsidRPr="00B71A08" w:rsidRDefault="00801448" w:rsidP="00801448">
      <w:pPr>
        <w:pStyle w:val="NormalBold"/>
      </w:pPr>
      <w:r w:rsidRPr="00B71A08">
        <w:rPr>
          <w:rStyle w:val="HideTWBExt"/>
          <w:b w:val="0"/>
        </w:rPr>
        <w:t>&lt;RepeatBlock-By&gt;&lt;Members&gt;</w:t>
      </w:r>
      <w:r w:rsidRPr="00B71A08">
        <w:t>Mariusz Kamiński, Małgorzata Gosiewska</w:t>
      </w:r>
      <w:r w:rsidRPr="00B71A08">
        <w:rPr>
          <w:rStyle w:val="HideTWBExt"/>
          <w:b w:val="0"/>
        </w:rPr>
        <w:t>&lt;/Members&gt;</w:t>
      </w:r>
    </w:p>
    <w:p w14:paraId="54328E1E" w14:textId="77777777" w:rsidR="00801448" w:rsidRPr="00B71A08" w:rsidRDefault="00801448" w:rsidP="00801448">
      <w:pPr>
        <w:pStyle w:val="NormalBold"/>
      </w:pPr>
      <w:r w:rsidRPr="00B71A08">
        <w:rPr>
          <w:rStyle w:val="HideTWBExt"/>
          <w:b w:val="0"/>
        </w:rPr>
        <w:t>&lt;/RepeatBlock-By&gt;</w:t>
      </w:r>
    </w:p>
    <w:p w14:paraId="3282FEC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674BEA7"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0D198B0" w14:textId="77777777" w:rsidTr="00F57913">
        <w:trPr>
          <w:trHeight w:hRule="exact" w:val="240"/>
          <w:jc w:val="center"/>
        </w:trPr>
        <w:tc>
          <w:tcPr>
            <w:tcW w:w="9752" w:type="dxa"/>
            <w:gridSpan w:val="2"/>
            <w:tcBorders>
              <w:top w:val="nil"/>
              <w:left w:val="nil"/>
              <w:bottom w:val="nil"/>
              <w:right w:val="nil"/>
            </w:tcBorders>
          </w:tcPr>
          <w:p w14:paraId="27C30CDF" w14:textId="77777777" w:rsidR="00801448" w:rsidRPr="00B71A08" w:rsidRDefault="00801448" w:rsidP="00F57913"/>
        </w:tc>
      </w:tr>
      <w:tr w:rsidR="00801448" w:rsidRPr="00B71A08" w14:paraId="041F9542" w14:textId="77777777" w:rsidTr="00F57913">
        <w:trPr>
          <w:trHeight w:val="240"/>
          <w:jc w:val="center"/>
        </w:trPr>
        <w:tc>
          <w:tcPr>
            <w:tcW w:w="4876" w:type="dxa"/>
            <w:tcBorders>
              <w:top w:val="nil"/>
              <w:left w:val="nil"/>
              <w:bottom w:val="nil"/>
              <w:right w:val="nil"/>
            </w:tcBorders>
          </w:tcPr>
          <w:p w14:paraId="03DB4AF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ED7B3F6" w14:textId="77777777" w:rsidR="00801448" w:rsidRPr="00B71A08" w:rsidRDefault="00801448" w:rsidP="00F57913">
            <w:pPr>
              <w:pStyle w:val="AmColumnHeading"/>
            </w:pPr>
            <w:r w:rsidRPr="00B71A08">
              <w:t>Geänderter Text</w:t>
            </w:r>
          </w:p>
        </w:tc>
      </w:tr>
      <w:tr w:rsidR="00801448" w:rsidRPr="00B71A08" w14:paraId="4D5AC572" w14:textId="77777777" w:rsidTr="00F57913">
        <w:trPr>
          <w:jc w:val="center"/>
        </w:trPr>
        <w:tc>
          <w:tcPr>
            <w:tcW w:w="4876" w:type="dxa"/>
            <w:tcBorders>
              <w:top w:val="nil"/>
              <w:left w:val="nil"/>
              <w:bottom w:val="nil"/>
              <w:right w:val="nil"/>
            </w:tcBorders>
          </w:tcPr>
          <w:p w14:paraId="4AADB19D"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p>
        </w:tc>
        <w:tc>
          <w:tcPr>
            <w:tcW w:w="4876" w:type="dxa"/>
            <w:tcBorders>
              <w:top w:val="nil"/>
              <w:left w:val="nil"/>
              <w:bottom w:val="nil"/>
              <w:right w:val="nil"/>
            </w:tcBorders>
          </w:tcPr>
          <w:p w14:paraId="0483BF9E"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w:t>
            </w:r>
            <w:r w:rsidRPr="00B71A08">
              <w:rPr>
                <w:b/>
                <w:i/>
              </w:rPr>
              <w:t>, sondern dass diese mit glaubwürdigen Kapazitäten einhergehen muss, um die Werte der EU zu verteidigen, ihre Interessen zu schützen und systemische Herausforderer abzuschrecken</w:t>
            </w:r>
            <w:r w:rsidRPr="00B71A08">
              <w:t>; spricht sich dafür aus, die strategischen Ziele der EU entschlossener zu verfolgen und sich gleichzeitig Partnerschaften und Bündnisse auf der Grundlage gemeinsamer Interessen zunutze zu machen;</w:t>
            </w:r>
          </w:p>
        </w:tc>
      </w:tr>
    </w:tbl>
    <w:p w14:paraId="2E55975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49B6774" w14:textId="77777777" w:rsidR="00801448" w:rsidRPr="00B71A08" w:rsidRDefault="00801448" w:rsidP="00801448">
      <w:r w:rsidRPr="00B71A08">
        <w:rPr>
          <w:rStyle w:val="HideTWBExt"/>
        </w:rPr>
        <w:t>&lt;/Amend&gt;</w:t>
      </w:r>
    </w:p>
    <w:p w14:paraId="1D02843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331</w:t>
      </w:r>
      <w:r w:rsidRPr="00B71A08">
        <w:rPr>
          <w:rStyle w:val="HideTWBExt"/>
        </w:rPr>
        <w:t>&lt;/NumAm&gt;</w:t>
      </w:r>
    </w:p>
    <w:p w14:paraId="0495F2EB"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0794CDCF" w14:textId="77777777" w:rsidR="00801448" w:rsidRPr="00B71A08" w:rsidRDefault="00801448" w:rsidP="00801448">
      <w:pPr>
        <w:pStyle w:val="NormalBold"/>
      </w:pPr>
      <w:r w:rsidRPr="00B71A08">
        <w:rPr>
          <w:rStyle w:val="HideTWBExt"/>
          <w:b w:val="0"/>
        </w:rPr>
        <w:t>&lt;/RepeatBlock-By&gt;</w:t>
      </w:r>
    </w:p>
    <w:p w14:paraId="72A826A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7DFFE88"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30D2E0C" w14:textId="77777777" w:rsidTr="00F57913">
        <w:trPr>
          <w:trHeight w:hRule="exact" w:val="240"/>
          <w:jc w:val="center"/>
        </w:trPr>
        <w:tc>
          <w:tcPr>
            <w:tcW w:w="9752" w:type="dxa"/>
            <w:gridSpan w:val="2"/>
            <w:tcBorders>
              <w:top w:val="nil"/>
              <w:left w:val="nil"/>
              <w:bottom w:val="nil"/>
              <w:right w:val="nil"/>
            </w:tcBorders>
          </w:tcPr>
          <w:p w14:paraId="273478DB" w14:textId="77777777" w:rsidR="00801448" w:rsidRPr="00B71A08" w:rsidRDefault="00801448" w:rsidP="00F57913"/>
        </w:tc>
      </w:tr>
      <w:tr w:rsidR="00801448" w:rsidRPr="00B71A08" w14:paraId="0B33F2CF" w14:textId="77777777" w:rsidTr="00F57913">
        <w:trPr>
          <w:trHeight w:val="240"/>
          <w:jc w:val="center"/>
        </w:trPr>
        <w:tc>
          <w:tcPr>
            <w:tcW w:w="4876" w:type="dxa"/>
            <w:tcBorders>
              <w:top w:val="nil"/>
              <w:left w:val="nil"/>
              <w:bottom w:val="nil"/>
              <w:right w:val="nil"/>
            </w:tcBorders>
          </w:tcPr>
          <w:p w14:paraId="4BAC369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8B6E31F" w14:textId="77777777" w:rsidR="00801448" w:rsidRPr="00B71A08" w:rsidRDefault="00801448" w:rsidP="00F57913">
            <w:pPr>
              <w:pStyle w:val="AmColumnHeading"/>
            </w:pPr>
            <w:r w:rsidRPr="00B71A08">
              <w:t>Geänderter Text</w:t>
            </w:r>
          </w:p>
        </w:tc>
      </w:tr>
      <w:tr w:rsidR="00801448" w:rsidRPr="00B71A08" w14:paraId="24C59130" w14:textId="77777777" w:rsidTr="00F57913">
        <w:trPr>
          <w:jc w:val="center"/>
        </w:trPr>
        <w:tc>
          <w:tcPr>
            <w:tcW w:w="4876" w:type="dxa"/>
            <w:tcBorders>
              <w:top w:val="nil"/>
              <w:left w:val="nil"/>
              <w:bottom w:val="nil"/>
              <w:right w:val="nil"/>
            </w:tcBorders>
          </w:tcPr>
          <w:p w14:paraId="62F69ACE"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p>
        </w:tc>
        <w:tc>
          <w:tcPr>
            <w:tcW w:w="4876" w:type="dxa"/>
            <w:tcBorders>
              <w:top w:val="nil"/>
              <w:left w:val="nil"/>
              <w:bottom w:val="nil"/>
              <w:right w:val="nil"/>
            </w:tcBorders>
          </w:tcPr>
          <w:p w14:paraId="299DC61A" w14:textId="77777777" w:rsidR="00801448" w:rsidRPr="00B71A08" w:rsidRDefault="00801448" w:rsidP="00F57913">
            <w:pPr>
              <w:pStyle w:val="Normal6a"/>
            </w:pPr>
            <w:r w:rsidRPr="00B71A08">
              <w:t>13.</w:t>
            </w:r>
            <w:r w:rsidRPr="00B71A08">
              <w:tab/>
              <w:t xml:space="preserve">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 </w:t>
            </w:r>
            <w:r w:rsidRPr="00B71A08">
              <w:rPr>
                <w:b/>
                <w:i/>
              </w:rPr>
              <w:t>bekräftigt ausdrücklich, dass auf EU-Ebene verabschiedete Rechtsakte nicht Gegenstand von Verhandlungen mit Drittländern sein dürfen;</w:t>
            </w:r>
          </w:p>
        </w:tc>
      </w:tr>
    </w:tbl>
    <w:p w14:paraId="4A5FABB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34A6331" w14:textId="77777777" w:rsidR="00801448" w:rsidRPr="00B71A08" w:rsidRDefault="00801448" w:rsidP="00801448">
      <w:r w:rsidRPr="00B71A08">
        <w:rPr>
          <w:rStyle w:val="HideTWBExt"/>
        </w:rPr>
        <w:t>&lt;/Amend&gt;</w:t>
      </w:r>
    </w:p>
    <w:p w14:paraId="664B1FC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332</w:t>
      </w:r>
      <w:r w:rsidRPr="00B71A08">
        <w:rPr>
          <w:rStyle w:val="HideTWBExt"/>
        </w:rPr>
        <w:t>&lt;/NumAm&gt;</w:t>
      </w:r>
    </w:p>
    <w:p w14:paraId="6B1001E4"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602582C9" w14:textId="77777777" w:rsidR="00801448" w:rsidRPr="00B71A08" w:rsidRDefault="00801448" w:rsidP="00801448">
      <w:pPr>
        <w:pStyle w:val="NormalBold"/>
      </w:pPr>
      <w:r w:rsidRPr="00B71A08">
        <w:rPr>
          <w:rStyle w:val="HideTWBExt"/>
          <w:b w:val="0"/>
        </w:rPr>
        <w:t>&lt;/RepeatBlock-By&gt;</w:t>
      </w:r>
    </w:p>
    <w:p w14:paraId="1A1735B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7742EAF"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105019A" w14:textId="77777777" w:rsidTr="00F57913">
        <w:trPr>
          <w:trHeight w:hRule="exact" w:val="240"/>
          <w:jc w:val="center"/>
        </w:trPr>
        <w:tc>
          <w:tcPr>
            <w:tcW w:w="9752" w:type="dxa"/>
            <w:gridSpan w:val="2"/>
            <w:tcBorders>
              <w:top w:val="nil"/>
              <w:left w:val="nil"/>
              <w:bottom w:val="nil"/>
              <w:right w:val="nil"/>
            </w:tcBorders>
          </w:tcPr>
          <w:p w14:paraId="0F2F9F75" w14:textId="77777777" w:rsidR="00801448" w:rsidRPr="00B71A08" w:rsidRDefault="00801448" w:rsidP="00F57913"/>
        </w:tc>
      </w:tr>
      <w:tr w:rsidR="00801448" w:rsidRPr="00B71A08" w14:paraId="12CA459A" w14:textId="77777777" w:rsidTr="00F57913">
        <w:trPr>
          <w:trHeight w:val="240"/>
          <w:jc w:val="center"/>
        </w:trPr>
        <w:tc>
          <w:tcPr>
            <w:tcW w:w="4876" w:type="dxa"/>
            <w:tcBorders>
              <w:top w:val="nil"/>
              <w:left w:val="nil"/>
              <w:bottom w:val="nil"/>
              <w:right w:val="nil"/>
            </w:tcBorders>
          </w:tcPr>
          <w:p w14:paraId="281B505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AE5891F" w14:textId="77777777" w:rsidR="00801448" w:rsidRPr="00B71A08" w:rsidRDefault="00801448" w:rsidP="00F57913">
            <w:pPr>
              <w:pStyle w:val="AmColumnHeading"/>
            </w:pPr>
            <w:r w:rsidRPr="00B71A08">
              <w:t>Geänderter Text</w:t>
            </w:r>
          </w:p>
        </w:tc>
      </w:tr>
      <w:tr w:rsidR="00801448" w:rsidRPr="00B71A08" w14:paraId="54B9243D" w14:textId="77777777" w:rsidTr="00F57913">
        <w:trPr>
          <w:jc w:val="center"/>
        </w:trPr>
        <w:tc>
          <w:tcPr>
            <w:tcW w:w="4876" w:type="dxa"/>
            <w:tcBorders>
              <w:top w:val="nil"/>
              <w:left w:val="nil"/>
              <w:bottom w:val="nil"/>
              <w:right w:val="nil"/>
            </w:tcBorders>
          </w:tcPr>
          <w:p w14:paraId="74DCE887" w14:textId="77777777" w:rsidR="00801448" w:rsidRPr="00B71A08" w:rsidRDefault="00801448" w:rsidP="00F57913">
            <w:pPr>
              <w:pStyle w:val="Normal6a"/>
            </w:pPr>
            <w:r w:rsidRPr="00B71A08">
              <w:t>13.</w:t>
            </w:r>
            <w:r w:rsidRPr="00B71A08">
              <w:tab/>
              <w:t xml:space="preserve">bekräftigt, dass das auswärtige Handeln der EU </w:t>
            </w:r>
            <w:r w:rsidRPr="00B71A08">
              <w:rPr>
                <w:b/>
                <w:bCs/>
                <w:i/>
                <w:iCs/>
              </w:rPr>
              <w:t>ein glaubwürdiges wertebasiertes</w:t>
            </w:r>
            <w:r w:rsidRPr="00B71A08">
              <w:t xml:space="preserve"> Engagement </w:t>
            </w:r>
            <w:r w:rsidRPr="00B71A08">
              <w:rPr>
                <w:b/>
                <w:bCs/>
                <w:i/>
                <w:iCs/>
              </w:rPr>
              <w:t>erfordert</w:t>
            </w:r>
            <w:r w:rsidRPr="00B71A08">
              <w:t xml:space="preserve">; besteht jedoch darauf, dass es nicht ausreicht, sich ausschließlich auf normative Macht zu verlassen; spricht sich dafür aus, die strategischen Ziele der EU entschlossener zu verfolgen und </w:t>
            </w:r>
            <w:r w:rsidRPr="00B71A08">
              <w:rPr>
                <w:b/>
                <w:bCs/>
                <w:i/>
                <w:iCs/>
              </w:rPr>
              <w:t>sich</w:t>
            </w:r>
            <w:r w:rsidRPr="00B71A08">
              <w:t xml:space="preserve"> gleichzeitig Partnerschaften und Bündnisse auf der Grundlage gemeinsamer Interessen </w:t>
            </w:r>
            <w:r w:rsidRPr="00B71A08">
              <w:rPr>
                <w:b/>
                <w:bCs/>
                <w:i/>
                <w:iCs/>
              </w:rPr>
              <w:t xml:space="preserve">zunutze </w:t>
            </w:r>
            <w:r w:rsidRPr="00B71A08">
              <w:t xml:space="preserve">zu </w:t>
            </w:r>
            <w:r w:rsidRPr="00B71A08">
              <w:rPr>
                <w:b/>
                <w:bCs/>
                <w:i/>
                <w:iCs/>
              </w:rPr>
              <w:t>machen</w:t>
            </w:r>
            <w:r w:rsidRPr="00B71A08">
              <w:t>;</w:t>
            </w:r>
          </w:p>
        </w:tc>
        <w:tc>
          <w:tcPr>
            <w:tcW w:w="4876" w:type="dxa"/>
            <w:tcBorders>
              <w:top w:val="nil"/>
              <w:left w:val="nil"/>
              <w:bottom w:val="nil"/>
              <w:right w:val="nil"/>
            </w:tcBorders>
          </w:tcPr>
          <w:p w14:paraId="59D17D1A" w14:textId="77777777" w:rsidR="00801448" w:rsidRPr="00B71A08" w:rsidRDefault="00801448" w:rsidP="00F57913">
            <w:pPr>
              <w:pStyle w:val="Normal6a"/>
            </w:pPr>
            <w:r w:rsidRPr="00B71A08">
              <w:t>13.</w:t>
            </w:r>
            <w:r w:rsidRPr="00B71A08">
              <w:tab/>
              <w:t xml:space="preserve">bekräftigt, dass das auswärtige Handeln der EU </w:t>
            </w:r>
            <w:r w:rsidRPr="00B71A08">
              <w:rPr>
                <w:b/>
                <w:bCs/>
                <w:i/>
                <w:iCs/>
              </w:rPr>
              <w:t>auf einer Zusammenarbeit der souveränen Mitgliedstaaten und auf einem</w:t>
            </w:r>
            <w:r w:rsidRPr="00B71A08">
              <w:t xml:space="preserve"> </w:t>
            </w:r>
            <w:r w:rsidRPr="00B71A08">
              <w:rPr>
                <w:b/>
                <w:bCs/>
                <w:i/>
                <w:iCs/>
              </w:rPr>
              <w:t>glaubwürdigen</w:t>
            </w:r>
            <w:r w:rsidRPr="00B71A08">
              <w:t xml:space="preserve"> </w:t>
            </w:r>
            <w:r w:rsidRPr="00B71A08">
              <w:rPr>
                <w:b/>
                <w:bCs/>
                <w:i/>
                <w:iCs/>
              </w:rPr>
              <w:t>wertebasierten</w:t>
            </w:r>
            <w:r w:rsidRPr="00B71A08">
              <w:t xml:space="preserve"> Engagement </w:t>
            </w:r>
            <w:r w:rsidRPr="00B71A08">
              <w:rPr>
                <w:b/>
                <w:bCs/>
                <w:i/>
                <w:iCs/>
              </w:rPr>
              <w:t>beruhen muss</w:t>
            </w:r>
            <w:r w:rsidRPr="00B71A08">
              <w:t xml:space="preserve">; besteht jedoch darauf, dass es nicht ausreicht, sich ausschließlich auf normative Macht zu verlassen; spricht sich dafür aus, die strategischen Ziele der EU entschlossener zu verfolgen und gleichzeitig Partnerschaften und Bündnisse auf der Grundlage gemeinsamer Interessen </w:t>
            </w:r>
            <w:r w:rsidRPr="00B71A08">
              <w:rPr>
                <w:b/>
                <w:bCs/>
                <w:i/>
                <w:iCs/>
              </w:rPr>
              <w:t>und der Wahrung der nationalen Souveränität</w:t>
            </w:r>
            <w:r w:rsidRPr="00B71A08">
              <w:t xml:space="preserve"> zu </w:t>
            </w:r>
            <w:r w:rsidRPr="00B71A08">
              <w:rPr>
                <w:b/>
                <w:bCs/>
                <w:i/>
                <w:iCs/>
              </w:rPr>
              <w:t>privilegieren</w:t>
            </w:r>
            <w:r w:rsidRPr="00B71A08">
              <w:t>;</w:t>
            </w:r>
          </w:p>
        </w:tc>
      </w:tr>
    </w:tbl>
    <w:p w14:paraId="5DB0112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468FBD18" w14:textId="77777777" w:rsidR="00801448" w:rsidRPr="00B71A08" w:rsidRDefault="00801448" w:rsidP="00801448">
      <w:r w:rsidRPr="00B71A08">
        <w:rPr>
          <w:rStyle w:val="HideTWBExt"/>
        </w:rPr>
        <w:t>&lt;/Amend&gt;</w:t>
      </w:r>
    </w:p>
    <w:p w14:paraId="2689439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333</w:t>
      </w:r>
      <w:r w:rsidRPr="00B71A08">
        <w:rPr>
          <w:rStyle w:val="HideTWBExt"/>
        </w:rPr>
        <w:t>&lt;/NumAm&gt;</w:t>
      </w:r>
    </w:p>
    <w:p w14:paraId="7AF3A643" w14:textId="77777777" w:rsidR="00801448" w:rsidRPr="00B71A08" w:rsidRDefault="00801448" w:rsidP="00801448">
      <w:pPr>
        <w:pStyle w:val="NormalBold"/>
      </w:pPr>
      <w:r w:rsidRPr="00B71A08">
        <w:rPr>
          <w:rStyle w:val="HideTWBExt"/>
          <w:b w:val="0"/>
        </w:rPr>
        <w:t>&lt;RepeatBlock-By&gt;&lt;Members&gt;</w:t>
      </w:r>
      <w:r w:rsidRPr="00B71A08">
        <w:t>Francisco José Millán Mon</w:t>
      </w:r>
      <w:r w:rsidRPr="00B71A08">
        <w:rPr>
          <w:rStyle w:val="HideTWBExt"/>
          <w:b w:val="0"/>
        </w:rPr>
        <w:t>&lt;/Members&gt;</w:t>
      </w:r>
    </w:p>
    <w:p w14:paraId="703E5C70" w14:textId="77777777" w:rsidR="00801448" w:rsidRPr="00B71A08" w:rsidRDefault="00801448" w:rsidP="00801448">
      <w:pPr>
        <w:pStyle w:val="NormalBold"/>
      </w:pPr>
      <w:r w:rsidRPr="00B71A08">
        <w:rPr>
          <w:rStyle w:val="HideTWBExt"/>
          <w:b w:val="0"/>
        </w:rPr>
        <w:t>&lt;/RepeatBlock-By&gt;</w:t>
      </w:r>
    </w:p>
    <w:p w14:paraId="236D178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B2C1346"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1F8FE77" w14:textId="77777777" w:rsidTr="00F57913">
        <w:trPr>
          <w:trHeight w:hRule="exact" w:val="240"/>
          <w:jc w:val="center"/>
        </w:trPr>
        <w:tc>
          <w:tcPr>
            <w:tcW w:w="9752" w:type="dxa"/>
            <w:gridSpan w:val="2"/>
            <w:tcBorders>
              <w:top w:val="nil"/>
              <w:left w:val="nil"/>
              <w:bottom w:val="nil"/>
              <w:right w:val="nil"/>
            </w:tcBorders>
          </w:tcPr>
          <w:p w14:paraId="54EC229F" w14:textId="77777777" w:rsidR="00801448" w:rsidRPr="00B71A08" w:rsidRDefault="00801448" w:rsidP="00F57913"/>
        </w:tc>
      </w:tr>
      <w:tr w:rsidR="00801448" w:rsidRPr="00B71A08" w14:paraId="578A8FDF" w14:textId="77777777" w:rsidTr="00F57913">
        <w:trPr>
          <w:trHeight w:val="240"/>
          <w:jc w:val="center"/>
        </w:trPr>
        <w:tc>
          <w:tcPr>
            <w:tcW w:w="4876" w:type="dxa"/>
            <w:tcBorders>
              <w:top w:val="nil"/>
              <w:left w:val="nil"/>
              <w:bottom w:val="nil"/>
              <w:right w:val="nil"/>
            </w:tcBorders>
          </w:tcPr>
          <w:p w14:paraId="4846C06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D4FC021" w14:textId="77777777" w:rsidR="00801448" w:rsidRPr="00B71A08" w:rsidRDefault="00801448" w:rsidP="00F57913">
            <w:pPr>
              <w:pStyle w:val="AmColumnHeading"/>
            </w:pPr>
            <w:r w:rsidRPr="00B71A08">
              <w:t>Geänderter Text</w:t>
            </w:r>
          </w:p>
        </w:tc>
      </w:tr>
      <w:tr w:rsidR="00801448" w:rsidRPr="00B71A08" w14:paraId="2AF481C4" w14:textId="77777777" w:rsidTr="00F57913">
        <w:trPr>
          <w:jc w:val="center"/>
        </w:trPr>
        <w:tc>
          <w:tcPr>
            <w:tcW w:w="4876" w:type="dxa"/>
            <w:tcBorders>
              <w:top w:val="nil"/>
              <w:left w:val="nil"/>
              <w:bottom w:val="nil"/>
              <w:right w:val="nil"/>
            </w:tcBorders>
          </w:tcPr>
          <w:p w14:paraId="79BE4EB3" w14:textId="77777777" w:rsidR="00801448" w:rsidRPr="00B71A08" w:rsidRDefault="00801448" w:rsidP="00F57913">
            <w:pPr>
              <w:pStyle w:val="Normal6a"/>
            </w:pPr>
            <w:r w:rsidRPr="00B71A08">
              <w:t>13.</w:t>
            </w:r>
            <w:r w:rsidRPr="00B71A08">
              <w:tab/>
              <w:t xml:space="preserve">bekräftigt, dass das auswärtige Handeln der EU </w:t>
            </w:r>
            <w:r w:rsidRPr="00B71A08">
              <w:rPr>
                <w:b/>
                <w:i/>
              </w:rPr>
              <w:t>ein glaubwürdiges wertebasiertes Engagement</w:t>
            </w:r>
            <w:r w:rsidRPr="00B71A08">
              <w:t xml:space="preserve">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p>
        </w:tc>
        <w:tc>
          <w:tcPr>
            <w:tcW w:w="4876" w:type="dxa"/>
            <w:tcBorders>
              <w:top w:val="nil"/>
              <w:left w:val="nil"/>
              <w:bottom w:val="nil"/>
              <w:right w:val="nil"/>
            </w:tcBorders>
          </w:tcPr>
          <w:p w14:paraId="14DE306D" w14:textId="77777777" w:rsidR="00801448" w:rsidRPr="00B71A08" w:rsidRDefault="00801448" w:rsidP="00F57913">
            <w:pPr>
              <w:pStyle w:val="Normal6a"/>
            </w:pPr>
            <w:r w:rsidRPr="00B71A08">
              <w:t>13.</w:t>
            </w:r>
            <w:r w:rsidRPr="00B71A08">
              <w:tab/>
              <w:t xml:space="preserve">bekräftigt, dass das auswärtige Handeln der EU </w:t>
            </w:r>
            <w:r w:rsidRPr="00B71A08">
              <w:rPr>
                <w:b/>
                <w:i/>
              </w:rPr>
              <w:t>eine glaubwürdige wertebasierte Beziehungsfähigkeit</w:t>
            </w:r>
            <w:r w:rsidRPr="00B71A08">
              <w:t xml:space="preserve"> erfordert; besteht jedoch darauf, dass es nicht ausreicht, sich ausschließlich auf normative Macht </w:t>
            </w:r>
            <w:r w:rsidRPr="00B71A08">
              <w:rPr>
                <w:b/>
                <w:i/>
              </w:rPr>
              <w:t>und Grundsätze</w:t>
            </w:r>
            <w:r w:rsidRPr="00B71A08">
              <w:t xml:space="preserve"> zu verlassen; spricht sich dafür aus, die strategischen Ziele der EU entschlossener zu verfolgen und sich gleichzeitig Partnerschaften und Bündnisse auf der Grundlage gemeinsamer Interessen zunutze zu machen</w:t>
            </w:r>
            <w:r w:rsidRPr="00B71A08">
              <w:rPr>
                <w:b/>
                <w:i/>
              </w:rPr>
              <w:t>, wobei die EU Fortschritte im Hinblick auf eine größere strategische Autonomie erzielen sollte</w:t>
            </w:r>
            <w:r w:rsidRPr="00B71A08">
              <w:t>;</w:t>
            </w:r>
          </w:p>
        </w:tc>
      </w:tr>
    </w:tbl>
    <w:p w14:paraId="0123109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393F9F1C" w14:textId="77777777" w:rsidR="00801448" w:rsidRPr="00B71A08" w:rsidRDefault="00801448" w:rsidP="00801448">
      <w:r w:rsidRPr="00B71A08">
        <w:rPr>
          <w:rStyle w:val="HideTWBExt"/>
        </w:rPr>
        <w:t>&lt;/Amend&gt;</w:t>
      </w:r>
    </w:p>
    <w:p w14:paraId="513A703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334</w:t>
      </w:r>
      <w:r w:rsidRPr="00B71A08">
        <w:rPr>
          <w:rStyle w:val="HideTWBExt"/>
        </w:rPr>
        <w:t>&lt;/NumAm&gt;</w:t>
      </w:r>
    </w:p>
    <w:p w14:paraId="49EF08D4" w14:textId="77777777" w:rsidR="00801448" w:rsidRPr="00B71A08" w:rsidRDefault="00801448" w:rsidP="00801448">
      <w:pPr>
        <w:pStyle w:val="NormalBold"/>
      </w:pPr>
      <w:r w:rsidRPr="00B71A08">
        <w:rPr>
          <w:rStyle w:val="HideTWBExt"/>
          <w:b w:val="0"/>
        </w:rPr>
        <w:t>&lt;RepeatBlock-By&gt;&lt;Members&gt;</w:t>
      </w:r>
      <w:r w:rsidRPr="00B71A08">
        <w:t>Loucas Fourlas</w:t>
      </w:r>
      <w:r w:rsidRPr="00B71A08">
        <w:rPr>
          <w:rStyle w:val="HideTWBExt"/>
          <w:b w:val="0"/>
        </w:rPr>
        <w:t>&lt;/Members&gt;</w:t>
      </w:r>
    </w:p>
    <w:p w14:paraId="72327E9C" w14:textId="77777777" w:rsidR="00801448" w:rsidRPr="00B71A08" w:rsidRDefault="00801448" w:rsidP="00801448">
      <w:pPr>
        <w:pStyle w:val="NormalBold"/>
      </w:pPr>
      <w:r w:rsidRPr="00B71A08">
        <w:rPr>
          <w:rStyle w:val="HideTWBExt"/>
          <w:b w:val="0"/>
        </w:rPr>
        <w:t>&lt;/RepeatBlock-By&gt;</w:t>
      </w:r>
    </w:p>
    <w:p w14:paraId="16301F7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F339DD9"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799F9E7" w14:textId="77777777" w:rsidTr="00F57913">
        <w:trPr>
          <w:trHeight w:hRule="exact" w:val="240"/>
          <w:jc w:val="center"/>
        </w:trPr>
        <w:tc>
          <w:tcPr>
            <w:tcW w:w="9752" w:type="dxa"/>
            <w:gridSpan w:val="2"/>
            <w:tcBorders>
              <w:top w:val="nil"/>
              <w:left w:val="nil"/>
              <w:bottom w:val="nil"/>
              <w:right w:val="nil"/>
            </w:tcBorders>
          </w:tcPr>
          <w:p w14:paraId="0A3B7F94" w14:textId="77777777" w:rsidR="00801448" w:rsidRPr="00B71A08" w:rsidRDefault="00801448" w:rsidP="00F57913"/>
        </w:tc>
      </w:tr>
      <w:tr w:rsidR="00801448" w:rsidRPr="00B71A08" w14:paraId="0F7684D5" w14:textId="77777777" w:rsidTr="00F57913">
        <w:trPr>
          <w:trHeight w:val="240"/>
          <w:jc w:val="center"/>
        </w:trPr>
        <w:tc>
          <w:tcPr>
            <w:tcW w:w="4876" w:type="dxa"/>
            <w:tcBorders>
              <w:top w:val="nil"/>
              <w:left w:val="nil"/>
              <w:bottom w:val="nil"/>
              <w:right w:val="nil"/>
            </w:tcBorders>
          </w:tcPr>
          <w:p w14:paraId="5914E20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13092A5" w14:textId="77777777" w:rsidR="00801448" w:rsidRPr="00B71A08" w:rsidRDefault="00801448" w:rsidP="00F57913">
            <w:pPr>
              <w:pStyle w:val="AmColumnHeading"/>
            </w:pPr>
            <w:r w:rsidRPr="00B71A08">
              <w:t>Geänderter Text</w:t>
            </w:r>
          </w:p>
        </w:tc>
      </w:tr>
      <w:tr w:rsidR="00801448" w:rsidRPr="00B71A08" w14:paraId="70563CFC" w14:textId="77777777" w:rsidTr="00F57913">
        <w:trPr>
          <w:jc w:val="center"/>
        </w:trPr>
        <w:tc>
          <w:tcPr>
            <w:tcW w:w="4876" w:type="dxa"/>
            <w:tcBorders>
              <w:top w:val="nil"/>
              <w:left w:val="nil"/>
              <w:bottom w:val="nil"/>
              <w:right w:val="nil"/>
            </w:tcBorders>
          </w:tcPr>
          <w:p w14:paraId="50D29E65"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p>
        </w:tc>
        <w:tc>
          <w:tcPr>
            <w:tcW w:w="4876" w:type="dxa"/>
            <w:tcBorders>
              <w:top w:val="nil"/>
              <w:left w:val="nil"/>
              <w:bottom w:val="nil"/>
              <w:right w:val="nil"/>
            </w:tcBorders>
          </w:tcPr>
          <w:p w14:paraId="3B135951"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gleichzeitig Partnerschaften und Bündnisse auf der Grundlage gemeinsamer Interessen zunutze zu machen</w:t>
            </w:r>
            <w:r w:rsidRPr="00B71A08">
              <w:rPr>
                <w:b/>
                <w:i/>
              </w:rPr>
              <w:t>, wobei der Schutz der Sicherheits- und Verteidigungsinteressen der Mitgliedstaaten berücksichtigt werden muss</w:t>
            </w:r>
            <w:r w:rsidRPr="00B71A08">
              <w:t>;</w:t>
            </w:r>
          </w:p>
        </w:tc>
      </w:tr>
    </w:tbl>
    <w:p w14:paraId="376E711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2F5DF78" w14:textId="77777777" w:rsidR="00801448" w:rsidRPr="00B71A08" w:rsidRDefault="00801448" w:rsidP="00801448">
      <w:r w:rsidRPr="00B71A08">
        <w:rPr>
          <w:rStyle w:val="HideTWBExt"/>
        </w:rPr>
        <w:t>&lt;/Amend&gt;</w:t>
      </w:r>
    </w:p>
    <w:p w14:paraId="4712765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335</w:t>
      </w:r>
      <w:r w:rsidRPr="00B71A08">
        <w:rPr>
          <w:rStyle w:val="HideTWBExt"/>
        </w:rPr>
        <w:t>&lt;/NumAm&gt;</w:t>
      </w:r>
    </w:p>
    <w:p w14:paraId="2A539019" w14:textId="77777777" w:rsidR="00801448" w:rsidRPr="00B71A08" w:rsidRDefault="00801448" w:rsidP="00801448">
      <w:pPr>
        <w:pStyle w:val="NormalBold"/>
      </w:pPr>
      <w:r w:rsidRPr="00B71A08">
        <w:rPr>
          <w:rStyle w:val="HideTWBExt"/>
          <w:b w:val="0"/>
        </w:rPr>
        <w:t>&lt;RepeatBlock-By&gt;&lt;Members&gt;</w:t>
      </w:r>
      <w:r w:rsidRPr="00B71A08">
        <w:t>Petar Volgin</w:t>
      </w:r>
      <w:r w:rsidRPr="00B71A08">
        <w:rPr>
          <w:rStyle w:val="HideTWBExt"/>
          <w:b w:val="0"/>
        </w:rPr>
        <w:t>&lt;/Members&gt;</w:t>
      </w:r>
    </w:p>
    <w:p w14:paraId="62CBDF67" w14:textId="77777777" w:rsidR="00801448" w:rsidRPr="00B71A08" w:rsidRDefault="00801448" w:rsidP="00801448">
      <w:pPr>
        <w:pStyle w:val="NormalBold"/>
      </w:pPr>
      <w:r w:rsidRPr="00B71A08">
        <w:rPr>
          <w:rStyle w:val="HideTWBExt"/>
          <w:b w:val="0"/>
        </w:rPr>
        <w:t>&lt;/RepeatBlock-By&gt;</w:t>
      </w:r>
    </w:p>
    <w:p w14:paraId="424667D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20A220F"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D399382" w14:textId="77777777" w:rsidTr="00F57913">
        <w:trPr>
          <w:trHeight w:hRule="exact" w:val="240"/>
          <w:jc w:val="center"/>
        </w:trPr>
        <w:tc>
          <w:tcPr>
            <w:tcW w:w="9752" w:type="dxa"/>
            <w:gridSpan w:val="2"/>
            <w:tcBorders>
              <w:top w:val="nil"/>
              <w:left w:val="nil"/>
              <w:bottom w:val="nil"/>
              <w:right w:val="nil"/>
            </w:tcBorders>
          </w:tcPr>
          <w:p w14:paraId="79C95E74" w14:textId="77777777" w:rsidR="00801448" w:rsidRPr="00B71A08" w:rsidRDefault="00801448" w:rsidP="00F57913"/>
        </w:tc>
      </w:tr>
      <w:tr w:rsidR="00801448" w:rsidRPr="00B71A08" w14:paraId="66C45387" w14:textId="77777777" w:rsidTr="00F57913">
        <w:trPr>
          <w:trHeight w:val="240"/>
          <w:jc w:val="center"/>
        </w:trPr>
        <w:tc>
          <w:tcPr>
            <w:tcW w:w="4876" w:type="dxa"/>
            <w:tcBorders>
              <w:top w:val="nil"/>
              <w:left w:val="nil"/>
              <w:bottom w:val="nil"/>
              <w:right w:val="nil"/>
            </w:tcBorders>
          </w:tcPr>
          <w:p w14:paraId="64DCB65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24D33AE" w14:textId="77777777" w:rsidR="00801448" w:rsidRPr="00B71A08" w:rsidRDefault="00801448" w:rsidP="00F57913">
            <w:pPr>
              <w:pStyle w:val="AmColumnHeading"/>
            </w:pPr>
            <w:r w:rsidRPr="00B71A08">
              <w:t>Geänderter Text</w:t>
            </w:r>
          </w:p>
        </w:tc>
      </w:tr>
      <w:tr w:rsidR="00801448" w:rsidRPr="00B71A08" w14:paraId="01772828" w14:textId="77777777" w:rsidTr="00F57913">
        <w:trPr>
          <w:jc w:val="center"/>
        </w:trPr>
        <w:tc>
          <w:tcPr>
            <w:tcW w:w="4876" w:type="dxa"/>
            <w:tcBorders>
              <w:top w:val="nil"/>
              <w:left w:val="nil"/>
              <w:bottom w:val="nil"/>
              <w:right w:val="nil"/>
            </w:tcBorders>
          </w:tcPr>
          <w:p w14:paraId="14C56087" w14:textId="77777777" w:rsidR="00801448" w:rsidRPr="00B71A08" w:rsidRDefault="00801448" w:rsidP="00F57913">
            <w:pPr>
              <w:pStyle w:val="Normal6a"/>
            </w:pPr>
            <w:r w:rsidRPr="00B71A08">
              <w:t>13.</w:t>
            </w:r>
            <w:r w:rsidRPr="00B71A08">
              <w:tab/>
              <w:t xml:space="preserve">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w:t>
            </w:r>
            <w:r w:rsidRPr="00B71A08">
              <w:rPr>
                <w:b/>
                <w:i/>
              </w:rPr>
              <w:t>und sich gleichzeitig Partnerschaften und Bündnisse auf der Grundlage gemeinsamer Interessen zunutze zu machen</w:t>
            </w:r>
            <w:r w:rsidRPr="00B71A08">
              <w:t>;</w:t>
            </w:r>
          </w:p>
        </w:tc>
        <w:tc>
          <w:tcPr>
            <w:tcW w:w="4876" w:type="dxa"/>
            <w:tcBorders>
              <w:top w:val="nil"/>
              <w:left w:val="nil"/>
              <w:bottom w:val="nil"/>
              <w:right w:val="nil"/>
            </w:tcBorders>
          </w:tcPr>
          <w:p w14:paraId="7314D689"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w:t>
            </w:r>
            <w:r w:rsidRPr="00B71A08">
              <w:rPr>
                <w:b/>
                <w:i/>
              </w:rPr>
              <w:t>, dabei jedoch die Souveränität anderer Länder und die Integrität ihrer Gesellschaften zu achten und darauf zu verzichten, ideologische Konzepte aufzuzwingen</w:t>
            </w:r>
            <w:r w:rsidRPr="00B71A08">
              <w:t>;</w:t>
            </w:r>
          </w:p>
        </w:tc>
      </w:tr>
    </w:tbl>
    <w:p w14:paraId="534C26A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B7491C4" w14:textId="77777777" w:rsidR="00801448" w:rsidRPr="00B71A08" w:rsidRDefault="00801448" w:rsidP="00801448">
      <w:r w:rsidRPr="00B71A08">
        <w:rPr>
          <w:rStyle w:val="HideTWBExt"/>
        </w:rPr>
        <w:t>&lt;/Amend&gt;</w:t>
      </w:r>
    </w:p>
    <w:p w14:paraId="54AB4A5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336</w:t>
      </w:r>
      <w:r w:rsidRPr="00B71A08">
        <w:rPr>
          <w:rStyle w:val="HideTWBExt"/>
        </w:rPr>
        <w:t>&lt;/NumAm&gt;</w:t>
      </w:r>
    </w:p>
    <w:p w14:paraId="4A501325"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7CFB51F9" w14:textId="77777777" w:rsidR="00801448" w:rsidRPr="00B71A08" w:rsidRDefault="00801448" w:rsidP="00801448">
      <w:pPr>
        <w:pStyle w:val="NormalBold"/>
      </w:pPr>
      <w:r w:rsidRPr="00B71A08">
        <w:rPr>
          <w:rStyle w:val="HideTWBExt"/>
          <w:b w:val="0"/>
        </w:rPr>
        <w:t>&lt;/RepeatBlock-By&gt;</w:t>
      </w:r>
    </w:p>
    <w:p w14:paraId="5084AE0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D140940" w14:textId="77777777" w:rsidR="00801448" w:rsidRPr="00B71A08" w:rsidRDefault="00801448" w:rsidP="00801448">
      <w:pPr>
        <w:pStyle w:val="NormalBold"/>
      </w:pPr>
      <w:r w:rsidRPr="00B71A08">
        <w:rPr>
          <w:rStyle w:val="HideTWBExt"/>
        </w:rPr>
        <w:t>&lt;Article&gt;</w:t>
      </w:r>
      <w:r w:rsidRPr="00B71A08">
        <w:t>Ziffer 13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67B514F" w14:textId="77777777" w:rsidTr="00F57913">
        <w:trPr>
          <w:trHeight w:hRule="exact" w:val="240"/>
          <w:jc w:val="center"/>
        </w:trPr>
        <w:tc>
          <w:tcPr>
            <w:tcW w:w="9752" w:type="dxa"/>
            <w:gridSpan w:val="2"/>
            <w:tcBorders>
              <w:top w:val="nil"/>
              <w:left w:val="nil"/>
              <w:bottom w:val="nil"/>
              <w:right w:val="nil"/>
            </w:tcBorders>
          </w:tcPr>
          <w:p w14:paraId="54B38828" w14:textId="77777777" w:rsidR="00801448" w:rsidRPr="00B71A08" w:rsidRDefault="00801448" w:rsidP="00F57913"/>
        </w:tc>
      </w:tr>
      <w:tr w:rsidR="00801448" w:rsidRPr="00B71A08" w14:paraId="2C8B8348" w14:textId="77777777" w:rsidTr="00F57913">
        <w:trPr>
          <w:trHeight w:val="240"/>
          <w:jc w:val="center"/>
        </w:trPr>
        <w:tc>
          <w:tcPr>
            <w:tcW w:w="4876" w:type="dxa"/>
            <w:tcBorders>
              <w:top w:val="nil"/>
              <w:left w:val="nil"/>
              <w:bottom w:val="nil"/>
              <w:right w:val="nil"/>
            </w:tcBorders>
          </w:tcPr>
          <w:p w14:paraId="43EAF0F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72AB5C1" w14:textId="77777777" w:rsidR="00801448" w:rsidRPr="00B71A08" w:rsidRDefault="00801448" w:rsidP="00F57913">
            <w:pPr>
              <w:pStyle w:val="AmColumnHeading"/>
            </w:pPr>
            <w:r w:rsidRPr="00B71A08">
              <w:t>Geänderter Text</w:t>
            </w:r>
          </w:p>
        </w:tc>
      </w:tr>
      <w:tr w:rsidR="00801448" w:rsidRPr="00B71A08" w14:paraId="3FD6246E" w14:textId="77777777" w:rsidTr="00F57913">
        <w:trPr>
          <w:jc w:val="center"/>
        </w:trPr>
        <w:tc>
          <w:tcPr>
            <w:tcW w:w="4876" w:type="dxa"/>
            <w:tcBorders>
              <w:top w:val="nil"/>
              <w:left w:val="nil"/>
              <w:bottom w:val="nil"/>
              <w:right w:val="nil"/>
            </w:tcBorders>
          </w:tcPr>
          <w:p w14:paraId="7F3836A5" w14:textId="77777777" w:rsidR="00801448" w:rsidRPr="00B71A08" w:rsidRDefault="00801448" w:rsidP="00F57913">
            <w:pPr>
              <w:pStyle w:val="Normal6a"/>
            </w:pPr>
            <w:r w:rsidRPr="00B71A08">
              <w:t>13.</w:t>
            </w:r>
            <w:r w:rsidRPr="00B71A08">
              <w:tab/>
              <w:t xml:space="preserve">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w:t>
            </w:r>
            <w:r w:rsidRPr="00B71A08">
              <w:rPr>
                <w:b/>
                <w:i/>
              </w:rPr>
              <w:t>gleichzeitig</w:t>
            </w:r>
            <w:r w:rsidRPr="00B71A08">
              <w:t xml:space="preserve"> Partnerschaften und Bündnisse auf der Grundlage gemeinsamer Interessen zunutze zu machen;</w:t>
            </w:r>
          </w:p>
        </w:tc>
        <w:tc>
          <w:tcPr>
            <w:tcW w:w="4876" w:type="dxa"/>
            <w:tcBorders>
              <w:top w:val="nil"/>
              <w:left w:val="nil"/>
              <w:bottom w:val="nil"/>
              <w:right w:val="nil"/>
            </w:tcBorders>
          </w:tcPr>
          <w:p w14:paraId="2A9561D0" w14:textId="77777777" w:rsidR="00801448" w:rsidRPr="00B71A08" w:rsidRDefault="00801448" w:rsidP="00F57913">
            <w:pPr>
              <w:pStyle w:val="Normal6a"/>
            </w:pPr>
            <w:r w:rsidRPr="00B71A08">
              <w:t>13.</w:t>
            </w:r>
            <w:r w:rsidRPr="00B71A08">
              <w:tab/>
              <w:t>bekräftigt, dass das auswärtige Handeln der EU ein glaubwürdiges wertebasiertes Engagement erfordert; besteht jedoch darauf, dass es nicht ausreicht, sich ausschließlich auf normative Macht zu verlassen; spricht sich dafür aus, die strategischen Ziele der EU entschlossener zu verfolgen und sich Partnerschaften und Bündnisse auf der Grundlage gemeinsamer Interessen zunutze zu machen;</w:t>
            </w:r>
          </w:p>
        </w:tc>
      </w:tr>
    </w:tbl>
    <w:p w14:paraId="15406ED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3E8467A" w14:textId="77777777" w:rsidR="00801448" w:rsidRPr="00B71A08" w:rsidRDefault="00801448" w:rsidP="00801448">
      <w:r w:rsidRPr="00B71A08">
        <w:rPr>
          <w:rStyle w:val="HideTWBExt"/>
        </w:rPr>
        <w:t>&lt;/Amend&gt;</w:t>
      </w:r>
    </w:p>
    <w:p w14:paraId="451076A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337</w:t>
      </w:r>
      <w:r w:rsidRPr="00B71A08">
        <w:rPr>
          <w:rStyle w:val="HideTWBExt"/>
        </w:rPr>
        <w:t>&lt;/NumAm&gt;</w:t>
      </w:r>
    </w:p>
    <w:p w14:paraId="23A4ECF7" w14:textId="77777777" w:rsidR="00801448" w:rsidRPr="00B71A08" w:rsidRDefault="00801448" w:rsidP="00801448">
      <w:pPr>
        <w:pStyle w:val="NormalBold"/>
      </w:pPr>
      <w:r w:rsidRPr="00B71A08">
        <w:rPr>
          <w:rStyle w:val="HideTWBExt"/>
          <w:b w:val="0"/>
        </w:rPr>
        <w:t>&lt;RepeatBlock-By&gt;&lt;Members&gt;</w:t>
      </w:r>
      <w:r w:rsidRPr="00B71A08">
        <w:t>Nacho Sánchez Amor</w:t>
      </w:r>
      <w:r w:rsidRPr="00B71A08">
        <w:rPr>
          <w:rStyle w:val="HideTWBExt"/>
          <w:b w:val="0"/>
        </w:rPr>
        <w:t>&lt;/Members&gt;</w:t>
      </w:r>
    </w:p>
    <w:p w14:paraId="092382B8" w14:textId="77777777" w:rsidR="00801448" w:rsidRPr="00B71A08" w:rsidRDefault="00801448" w:rsidP="00801448">
      <w:pPr>
        <w:pStyle w:val="NormalBold"/>
      </w:pPr>
      <w:r w:rsidRPr="00B71A08">
        <w:rPr>
          <w:rStyle w:val="HideTWBExt"/>
          <w:b w:val="0"/>
        </w:rPr>
        <w:t>&lt;/RepeatBlock-By&gt;</w:t>
      </w:r>
    </w:p>
    <w:p w14:paraId="325A8F2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732C1DA" w14:textId="77777777" w:rsidR="00801448" w:rsidRPr="00B71A08" w:rsidRDefault="00801448" w:rsidP="00801448">
      <w:pPr>
        <w:pStyle w:val="NormalBold"/>
      </w:pPr>
      <w:r w:rsidRPr="00B71A08">
        <w:rPr>
          <w:rStyle w:val="HideTWBExt"/>
        </w:rPr>
        <w:t>&lt;Article&gt;</w:t>
      </w:r>
      <w:r w:rsidRPr="00B71A08">
        <w:t>Ziffer 13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ECDD55A" w14:textId="77777777" w:rsidTr="00F57913">
        <w:trPr>
          <w:trHeight w:hRule="exact" w:val="240"/>
          <w:jc w:val="center"/>
        </w:trPr>
        <w:tc>
          <w:tcPr>
            <w:tcW w:w="9752" w:type="dxa"/>
            <w:gridSpan w:val="2"/>
            <w:tcBorders>
              <w:top w:val="nil"/>
              <w:left w:val="nil"/>
              <w:bottom w:val="nil"/>
              <w:right w:val="nil"/>
            </w:tcBorders>
          </w:tcPr>
          <w:p w14:paraId="5143BD9B" w14:textId="77777777" w:rsidR="00801448" w:rsidRPr="00B71A08" w:rsidRDefault="00801448" w:rsidP="00F57913"/>
        </w:tc>
      </w:tr>
      <w:tr w:rsidR="00801448" w:rsidRPr="00B71A08" w14:paraId="5392CED6" w14:textId="77777777" w:rsidTr="00F57913">
        <w:trPr>
          <w:trHeight w:val="240"/>
          <w:jc w:val="center"/>
        </w:trPr>
        <w:tc>
          <w:tcPr>
            <w:tcW w:w="4876" w:type="dxa"/>
            <w:tcBorders>
              <w:top w:val="nil"/>
              <w:left w:val="nil"/>
              <w:bottom w:val="nil"/>
              <w:right w:val="nil"/>
            </w:tcBorders>
          </w:tcPr>
          <w:p w14:paraId="297EA2B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A34B864" w14:textId="77777777" w:rsidR="00801448" w:rsidRPr="00B71A08" w:rsidRDefault="00801448" w:rsidP="00F57913">
            <w:pPr>
              <w:pStyle w:val="AmColumnHeading"/>
            </w:pPr>
            <w:r w:rsidRPr="00B71A08">
              <w:t>Geänderter Text</w:t>
            </w:r>
          </w:p>
        </w:tc>
      </w:tr>
      <w:tr w:rsidR="00801448" w:rsidRPr="00B71A08" w14:paraId="2DCC3CBD" w14:textId="77777777" w:rsidTr="00F57913">
        <w:trPr>
          <w:jc w:val="center"/>
        </w:trPr>
        <w:tc>
          <w:tcPr>
            <w:tcW w:w="4876" w:type="dxa"/>
            <w:tcBorders>
              <w:top w:val="nil"/>
              <w:left w:val="nil"/>
              <w:bottom w:val="nil"/>
              <w:right w:val="nil"/>
            </w:tcBorders>
          </w:tcPr>
          <w:p w14:paraId="4215C0FB" w14:textId="77777777" w:rsidR="00801448" w:rsidRPr="00B71A08" w:rsidRDefault="00801448" w:rsidP="00F57913">
            <w:pPr>
              <w:pStyle w:val="Normal6a"/>
            </w:pPr>
          </w:p>
        </w:tc>
        <w:tc>
          <w:tcPr>
            <w:tcW w:w="4876" w:type="dxa"/>
            <w:tcBorders>
              <w:top w:val="nil"/>
              <w:left w:val="nil"/>
              <w:bottom w:val="nil"/>
              <w:right w:val="nil"/>
            </w:tcBorders>
          </w:tcPr>
          <w:p w14:paraId="579943D6" w14:textId="77777777" w:rsidR="00801448" w:rsidRPr="00B71A08" w:rsidRDefault="00801448" w:rsidP="00F57913">
            <w:pPr>
              <w:pStyle w:val="Normal6a"/>
            </w:pPr>
            <w:r w:rsidRPr="00B71A08">
              <w:rPr>
                <w:b/>
                <w:i/>
              </w:rPr>
              <w:t>13a.</w:t>
            </w:r>
            <w:r w:rsidRPr="00B71A08">
              <w:tab/>
            </w:r>
            <w:r w:rsidRPr="00B71A08">
              <w:rPr>
                <w:b/>
                <w:i/>
              </w:rPr>
              <w:t>bekräftigt seine Forderung an den Rat, bei Beschlüssen in Bereichen der GASP, die keine militärischen oder verteidigungspolitischen Bezüge haben, schrittweise zur Beschlussfassung mit qualifizierter Mehrheit überzugehen; nimmt die Bedenken einiger Mitgliedstaaten zur Kenntnis, die eine verringerte Fähigkeit zur Einflussnahme auf die Außen- und Sicherheitspolitik auf der Ebene der EU befürchten; fordert die umfassende Ausschöpfung aller derzeit vorhandenen Möglichkeiten zur Verstärkung der Entschlossenheit in dieser Hinsicht, einschließlich der konstruktiven Stimmenthaltung gemäß Artikel 31 Absatz 1 EUV sowie der Passerelle-Klauseln, solange die Beschlussfassung mit qualifizierter Mehrheit noch nicht in vollem Umfang auf Beschlüsse ohne militärische oder verteidigungspolitische Bezüge Anwendung findet; stellt fest, dass Fortschritte im Hinblick auf die Anwendung der Beschlussfassung mit qualifizierter Mehrheit nur schrittweise erfolgen können und auf der Schaffung einer europäischen Strategiekultur aufbauen müssen;</w:t>
            </w:r>
          </w:p>
        </w:tc>
      </w:tr>
    </w:tbl>
    <w:p w14:paraId="0F42E9E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5139165" w14:textId="77777777" w:rsidR="00801448" w:rsidRPr="00B71A08" w:rsidRDefault="00801448" w:rsidP="00801448">
      <w:r w:rsidRPr="00B71A08">
        <w:rPr>
          <w:rStyle w:val="HideTWBExt"/>
        </w:rPr>
        <w:t>&lt;/Amend&gt;</w:t>
      </w:r>
    </w:p>
    <w:p w14:paraId="5651E5C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338</w:t>
      </w:r>
      <w:r w:rsidRPr="00B71A08">
        <w:rPr>
          <w:rStyle w:val="HideTWBExt"/>
        </w:rPr>
        <w:t>&lt;/NumAm&gt;</w:t>
      </w:r>
    </w:p>
    <w:p w14:paraId="1EE8BBB7"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61762CB3"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0D9DCB56" w14:textId="77777777" w:rsidR="00801448" w:rsidRPr="00B71A08" w:rsidRDefault="00801448" w:rsidP="00801448">
      <w:pPr>
        <w:pStyle w:val="NormalBold"/>
      </w:pPr>
      <w:r w:rsidRPr="00B71A08">
        <w:rPr>
          <w:rStyle w:val="HideTWBExt"/>
          <w:b w:val="0"/>
        </w:rPr>
        <w:t>&lt;/RepeatBlock-By&gt;</w:t>
      </w:r>
    </w:p>
    <w:p w14:paraId="798E62D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6724EE2" w14:textId="77777777" w:rsidR="00801448" w:rsidRPr="00B71A08" w:rsidRDefault="00801448" w:rsidP="00801448">
      <w:pPr>
        <w:pStyle w:val="NormalBold"/>
      </w:pPr>
      <w:r w:rsidRPr="00B71A08">
        <w:rPr>
          <w:rStyle w:val="HideTWBExt"/>
        </w:rPr>
        <w:t>&lt;Article&gt;</w:t>
      </w:r>
      <w:r w:rsidRPr="00B71A08">
        <w:t>Ziffer 13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0C25B8C" w14:textId="77777777" w:rsidTr="00F57913">
        <w:trPr>
          <w:trHeight w:hRule="exact" w:val="240"/>
          <w:jc w:val="center"/>
        </w:trPr>
        <w:tc>
          <w:tcPr>
            <w:tcW w:w="9752" w:type="dxa"/>
            <w:gridSpan w:val="2"/>
            <w:tcBorders>
              <w:top w:val="nil"/>
              <w:left w:val="nil"/>
              <w:bottom w:val="nil"/>
              <w:right w:val="nil"/>
            </w:tcBorders>
          </w:tcPr>
          <w:p w14:paraId="4A491549" w14:textId="77777777" w:rsidR="00801448" w:rsidRPr="00B71A08" w:rsidRDefault="00801448" w:rsidP="00F57913"/>
        </w:tc>
      </w:tr>
      <w:tr w:rsidR="00801448" w:rsidRPr="00B71A08" w14:paraId="02C9F990" w14:textId="77777777" w:rsidTr="00F57913">
        <w:trPr>
          <w:trHeight w:val="240"/>
          <w:jc w:val="center"/>
        </w:trPr>
        <w:tc>
          <w:tcPr>
            <w:tcW w:w="4876" w:type="dxa"/>
            <w:tcBorders>
              <w:top w:val="nil"/>
              <w:left w:val="nil"/>
              <w:bottom w:val="nil"/>
              <w:right w:val="nil"/>
            </w:tcBorders>
          </w:tcPr>
          <w:p w14:paraId="6B3EF56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9587D40" w14:textId="77777777" w:rsidR="00801448" w:rsidRPr="00B71A08" w:rsidRDefault="00801448" w:rsidP="00F57913">
            <w:pPr>
              <w:pStyle w:val="AmColumnHeading"/>
            </w:pPr>
            <w:r w:rsidRPr="00B71A08">
              <w:t>Geänderter Text</w:t>
            </w:r>
          </w:p>
        </w:tc>
      </w:tr>
      <w:tr w:rsidR="00801448" w:rsidRPr="00B71A08" w14:paraId="54A92237" w14:textId="77777777" w:rsidTr="00F57913">
        <w:trPr>
          <w:jc w:val="center"/>
        </w:trPr>
        <w:tc>
          <w:tcPr>
            <w:tcW w:w="4876" w:type="dxa"/>
            <w:tcBorders>
              <w:top w:val="nil"/>
              <w:left w:val="nil"/>
              <w:bottom w:val="nil"/>
              <w:right w:val="nil"/>
            </w:tcBorders>
          </w:tcPr>
          <w:p w14:paraId="1977BFB7" w14:textId="77777777" w:rsidR="00801448" w:rsidRPr="00B71A08" w:rsidRDefault="00801448" w:rsidP="00F57913">
            <w:pPr>
              <w:pStyle w:val="Normal6a"/>
            </w:pPr>
          </w:p>
        </w:tc>
        <w:tc>
          <w:tcPr>
            <w:tcW w:w="4876" w:type="dxa"/>
            <w:tcBorders>
              <w:top w:val="nil"/>
              <w:left w:val="nil"/>
              <w:bottom w:val="nil"/>
              <w:right w:val="nil"/>
            </w:tcBorders>
          </w:tcPr>
          <w:p w14:paraId="22027E04" w14:textId="77777777" w:rsidR="00801448" w:rsidRPr="00B71A08" w:rsidRDefault="00801448" w:rsidP="00F57913">
            <w:pPr>
              <w:pStyle w:val="Normal6a"/>
            </w:pPr>
            <w:r w:rsidRPr="00B71A08">
              <w:rPr>
                <w:b/>
                <w:i/>
              </w:rPr>
              <w:t>13a.</w:t>
            </w:r>
            <w:r w:rsidRPr="00B71A08">
              <w:tab/>
            </w:r>
            <w:r w:rsidRPr="00B71A08">
              <w:rPr>
                <w:b/>
                <w:i/>
              </w:rPr>
              <w:t>betont, dass die EU-Partnerschaften gleichgesinnten Demokratien Vorrang einräumen sollten; betont, dass neue globale Partnerschaften einer vorherigen politischen Sorgfaltsprüfung bedürfen, Abhängigkeiten, durch die die EU Zwängen ausgesetzt wird, vermieden werden müssen und garantiert werden muss, dass die Menschenrechte, die nachhaltige Entwicklung und die Solidarität der EU durch die Zusammenarbeit nicht untergraben werden; bekräftigt, dass eine sektorbezogene Zusammenarbeit nicht zum Nachteil grundlegender demokratischer und ökologischer Werte erfolgen darf;</w:t>
            </w:r>
          </w:p>
        </w:tc>
      </w:tr>
    </w:tbl>
    <w:p w14:paraId="77926BB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73C8170" w14:textId="77777777" w:rsidR="00801448" w:rsidRPr="00B71A08" w:rsidRDefault="00801448" w:rsidP="00801448">
      <w:r w:rsidRPr="00B71A08">
        <w:rPr>
          <w:rStyle w:val="HideTWBExt"/>
        </w:rPr>
        <w:t>&lt;/Amend&gt;</w:t>
      </w:r>
    </w:p>
    <w:p w14:paraId="70FB4ED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339</w:t>
      </w:r>
      <w:r w:rsidRPr="00B71A08">
        <w:rPr>
          <w:rStyle w:val="HideTWBExt"/>
        </w:rPr>
        <w:t>&lt;/NumAm&gt;</w:t>
      </w:r>
    </w:p>
    <w:p w14:paraId="740C8D08"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208B60B9"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1E0A5394" w14:textId="77777777" w:rsidR="00801448" w:rsidRPr="00B71A08" w:rsidRDefault="00801448" w:rsidP="00801448">
      <w:pPr>
        <w:pStyle w:val="NormalBold"/>
      </w:pPr>
      <w:r w:rsidRPr="00B71A08">
        <w:rPr>
          <w:rStyle w:val="HideTWBExt"/>
          <w:b w:val="0"/>
        </w:rPr>
        <w:t>&lt;/RepeatBlock-By&gt;</w:t>
      </w:r>
    </w:p>
    <w:p w14:paraId="0D351B5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9670338" w14:textId="77777777" w:rsidR="00801448" w:rsidRPr="00B71A08" w:rsidRDefault="00801448" w:rsidP="00801448">
      <w:pPr>
        <w:pStyle w:val="NormalBold"/>
      </w:pPr>
      <w:r w:rsidRPr="00B71A08">
        <w:rPr>
          <w:rStyle w:val="HideTWBExt"/>
        </w:rPr>
        <w:t>&lt;Article&gt;</w:t>
      </w:r>
      <w:r w:rsidRPr="00B71A08">
        <w:t>Ziffer 13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2C4B885" w14:textId="77777777" w:rsidTr="00F57913">
        <w:trPr>
          <w:trHeight w:hRule="exact" w:val="240"/>
          <w:jc w:val="center"/>
        </w:trPr>
        <w:tc>
          <w:tcPr>
            <w:tcW w:w="9752" w:type="dxa"/>
            <w:gridSpan w:val="2"/>
            <w:tcBorders>
              <w:top w:val="nil"/>
              <w:left w:val="nil"/>
              <w:bottom w:val="nil"/>
              <w:right w:val="nil"/>
            </w:tcBorders>
          </w:tcPr>
          <w:p w14:paraId="0FF345AD" w14:textId="77777777" w:rsidR="00801448" w:rsidRPr="00B71A08" w:rsidRDefault="00801448" w:rsidP="00F57913"/>
        </w:tc>
      </w:tr>
      <w:tr w:rsidR="00801448" w:rsidRPr="00B71A08" w14:paraId="5694B4B0" w14:textId="77777777" w:rsidTr="00F57913">
        <w:trPr>
          <w:trHeight w:val="240"/>
          <w:jc w:val="center"/>
        </w:trPr>
        <w:tc>
          <w:tcPr>
            <w:tcW w:w="4876" w:type="dxa"/>
            <w:tcBorders>
              <w:top w:val="nil"/>
              <w:left w:val="nil"/>
              <w:bottom w:val="nil"/>
              <w:right w:val="nil"/>
            </w:tcBorders>
          </w:tcPr>
          <w:p w14:paraId="4FE7826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F82C38B" w14:textId="77777777" w:rsidR="00801448" w:rsidRPr="00B71A08" w:rsidRDefault="00801448" w:rsidP="00F57913">
            <w:pPr>
              <w:pStyle w:val="AmColumnHeading"/>
            </w:pPr>
            <w:r w:rsidRPr="00B71A08">
              <w:t>Geänderter Text</w:t>
            </w:r>
          </w:p>
        </w:tc>
      </w:tr>
      <w:tr w:rsidR="00801448" w:rsidRPr="00B71A08" w14:paraId="0FCD7052" w14:textId="77777777" w:rsidTr="00F57913">
        <w:trPr>
          <w:jc w:val="center"/>
        </w:trPr>
        <w:tc>
          <w:tcPr>
            <w:tcW w:w="4876" w:type="dxa"/>
            <w:tcBorders>
              <w:top w:val="nil"/>
              <w:left w:val="nil"/>
              <w:bottom w:val="nil"/>
              <w:right w:val="nil"/>
            </w:tcBorders>
          </w:tcPr>
          <w:p w14:paraId="21E4B442" w14:textId="77777777" w:rsidR="00801448" w:rsidRPr="00B71A08" w:rsidRDefault="00801448" w:rsidP="00F57913">
            <w:pPr>
              <w:pStyle w:val="Normal6a"/>
            </w:pPr>
          </w:p>
        </w:tc>
        <w:tc>
          <w:tcPr>
            <w:tcW w:w="4876" w:type="dxa"/>
            <w:tcBorders>
              <w:top w:val="nil"/>
              <w:left w:val="nil"/>
              <w:bottom w:val="nil"/>
              <w:right w:val="nil"/>
            </w:tcBorders>
          </w:tcPr>
          <w:p w14:paraId="5DE4062A" w14:textId="77777777" w:rsidR="00801448" w:rsidRPr="00B71A08" w:rsidRDefault="00801448" w:rsidP="00F57913">
            <w:pPr>
              <w:pStyle w:val="Normal6a"/>
            </w:pPr>
            <w:r w:rsidRPr="00B71A08">
              <w:rPr>
                <w:b/>
                <w:i/>
              </w:rPr>
              <w:t>13b.</w:t>
            </w:r>
            <w:r w:rsidRPr="00B71A08">
              <w:tab/>
            </w:r>
            <w:r w:rsidRPr="00B71A08">
              <w:rPr>
                <w:b/>
                <w:i/>
              </w:rPr>
              <w:t>betont, wie wichtig es für die Europäische Union ist, Lehren aus den Schwachstellen der EU zu ziehen, die in den letzten Monaten offenbart wurden, etwa die übermäßige Abhängigkeit von den Vereinigten Staaten in den Bereichen Verteidigung und Sicherheit, einschließlich Cybersicherheit und digitale Dienste, und geeignete Maßnahmen auf EU-Ebene zu ergreifen, um zu vermeiden, dass sie in Zukunft von den Vereinigten Staaten oder einem anderen Drittland unter Druck gesetzt werden könnte;</w:t>
            </w:r>
          </w:p>
        </w:tc>
      </w:tr>
    </w:tbl>
    <w:p w14:paraId="575AC55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05091DC" w14:textId="77777777" w:rsidR="00801448" w:rsidRPr="00B71A08" w:rsidRDefault="00801448" w:rsidP="00801448">
      <w:r w:rsidRPr="00B71A08">
        <w:rPr>
          <w:rStyle w:val="HideTWBExt"/>
        </w:rPr>
        <w:t>&lt;/Amend&gt;</w:t>
      </w:r>
    </w:p>
    <w:p w14:paraId="3C48EAC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340</w:t>
      </w:r>
      <w:r w:rsidRPr="00B71A08">
        <w:rPr>
          <w:rStyle w:val="HideTWBExt"/>
        </w:rPr>
        <w:t>&lt;/NumAm&gt;</w:t>
      </w:r>
    </w:p>
    <w:p w14:paraId="54646987"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2B313C95"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1AEDE01F" w14:textId="77777777" w:rsidR="00801448" w:rsidRPr="00B71A08" w:rsidRDefault="00801448" w:rsidP="00801448">
      <w:pPr>
        <w:pStyle w:val="NormalBold"/>
      </w:pPr>
      <w:r w:rsidRPr="00B71A08">
        <w:rPr>
          <w:rStyle w:val="HideTWBExt"/>
          <w:b w:val="0"/>
        </w:rPr>
        <w:t>&lt;/RepeatBlock-By&gt;</w:t>
      </w:r>
    </w:p>
    <w:p w14:paraId="32BBBD6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75D3450" w14:textId="77777777" w:rsidR="00801448" w:rsidRPr="00B71A08" w:rsidRDefault="00801448" w:rsidP="00801448">
      <w:pPr>
        <w:pStyle w:val="NormalBold"/>
      </w:pPr>
      <w:r w:rsidRPr="00B71A08">
        <w:rPr>
          <w:rStyle w:val="HideTWBExt"/>
        </w:rPr>
        <w:t>&lt;Article&gt;</w:t>
      </w:r>
      <w:r w:rsidRPr="00B71A08">
        <w:t>Ziffer 13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86DEBDC" w14:textId="77777777" w:rsidTr="00F57913">
        <w:trPr>
          <w:trHeight w:hRule="exact" w:val="240"/>
          <w:jc w:val="center"/>
        </w:trPr>
        <w:tc>
          <w:tcPr>
            <w:tcW w:w="9752" w:type="dxa"/>
            <w:gridSpan w:val="2"/>
            <w:tcBorders>
              <w:top w:val="nil"/>
              <w:left w:val="nil"/>
              <w:bottom w:val="nil"/>
              <w:right w:val="nil"/>
            </w:tcBorders>
          </w:tcPr>
          <w:p w14:paraId="7DACC77C" w14:textId="77777777" w:rsidR="00801448" w:rsidRPr="00B71A08" w:rsidRDefault="00801448" w:rsidP="00F57913"/>
        </w:tc>
      </w:tr>
      <w:tr w:rsidR="00801448" w:rsidRPr="00B71A08" w14:paraId="6806000F" w14:textId="77777777" w:rsidTr="00F57913">
        <w:trPr>
          <w:trHeight w:val="240"/>
          <w:jc w:val="center"/>
        </w:trPr>
        <w:tc>
          <w:tcPr>
            <w:tcW w:w="4876" w:type="dxa"/>
            <w:tcBorders>
              <w:top w:val="nil"/>
              <w:left w:val="nil"/>
              <w:bottom w:val="nil"/>
              <w:right w:val="nil"/>
            </w:tcBorders>
          </w:tcPr>
          <w:p w14:paraId="5BFE550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710BBEB" w14:textId="77777777" w:rsidR="00801448" w:rsidRPr="00B71A08" w:rsidRDefault="00801448" w:rsidP="00F57913">
            <w:pPr>
              <w:pStyle w:val="AmColumnHeading"/>
            </w:pPr>
            <w:r w:rsidRPr="00B71A08">
              <w:t>Geänderter Text</w:t>
            </w:r>
          </w:p>
        </w:tc>
      </w:tr>
      <w:tr w:rsidR="00801448" w:rsidRPr="00B71A08" w14:paraId="3C5ECC40" w14:textId="77777777" w:rsidTr="00F57913">
        <w:trPr>
          <w:jc w:val="center"/>
        </w:trPr>
        <w:tc>
          <w:tcPr>
            <w:tcW w:w="4876" w:type="dxa"/>
            <w:tcBorders>
              <w:top w:val="nil"/>
              <w:left w:val="nil"/>
              <w:bottom w:val="nil"/>
              <w:right w:val="nil"/>
            </w:tcBorders>
          </w:tcPr>
          <w:p w14:paraId="493D298C" w14:textId="77777777" w:rsidR="00801448" w:rsidRPr="00B71A08" w:rsidRDefault="00801448" w:rsidP="00F57913">
            <w:pPr>
              <w:pStyle w:val="Normal6a"/>
            </w:pPr>
          </w:p>
        </w:tc>
        <w:tc>
          <w:tcPr>
            <w:tcW w:w="4876" w:type="dxa"/>
            <w:tcBorders>
              <w:top w:val="nil"/>
              <w:left w:val="nil"/>
              <w:bottom w:val="nil"/>
              <w:right w:val="nil"/>
            </w:tcBorders>
          </w:tcPr>
          <w:p w14:paraId="4A6FC17E" w14:textId="77777777" w:rsidR="00801448" w:rsidRPr="00B71A08" w:rsidRDefault="00801448" w:rsidP="00F57913">
            <w:pPr>
              <w:pStyle w:val="Normal6a"/>
            </w:pPr>
            <w:r w:rsidRPr="00B71A08">
              <w:rPr>
                <w:b/>
                <w:i/>
              </w:rPr>
              <w:t>13c.</w:t>
            </w:r>
            <w:r w:rsidRPr="00B71A08">
              <w:tab/>
            </w:r>
            <w:r w:rsidRPr="00B71A08">
              <w:rPr>
                <w:b/>
                <w:i/>
              </w:rPr>
              <w:t>betont, dass eine lebendige Zivilgesellschaft weltweit entscheidend dazu beiträgt, Menschenrechte, Demokratie und Pluralismus zu fördern sowie eine verantwortungsvolle Staatsführung und den gesellschaftlichen Fortschritt voranzutreiben; fordert die VP/HR auf, die konstruktive Zusammenarbeit der EU mit lokalen Organisationen der Zivilgesellschaft zu verstärken und die finanzielle Unterstützung als Investition zur Bekämpfung autokratischen Drucks weltweit zu erhöhen, und fordert die Mitgliedstaaten nachdrücklich auf, ein förderliches Umfeld und geeignete Rahmenbedingungen für die Zusammenarbeit mit der Zivilgesellschaft zu schaffen, um deren sinnvolle Beteiligung sicherzustellen und so die Widerstandsfähigkeit gegenüber autokratischem Druck zu stärken;</w:t>
            </w:r>
          </w:p>
        </w:tc>
      </w:tr>
    </w:tbl>
    <w:p w14:paraId="1BCE860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CF9492F" w14:textId="77777777" w:rsidR="00801448" w:rsidRPr="00B71A08" w:rsidRDefault="00801448" w:rsidP="00801448">
      <w:r w:rsidRPr="00B71A08">
        <w:rPr>
          <w:rStyle w:val="HideTWBExt"/>
        </w:rPr>
        <w:t>&lt;/Amend&gt;</w:t>
      </w:r>
    </w:p>
    <w:p w14:paraId="0ED7ACE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341</w:t>
      </w:r>
      <w:r w:rsidRPr="00B71A08">
        <w:rPr>
          <w:rStyle w:val="HideTWBExt"/>
        </w:rPr>
        <w:t>&lt;/NumAm&gt;</w:t>
      </w:r>
    </w:p>
    <w:p w14:paraId="0310CF7F" w14:textId="77777777" w:rsidR="00801448" w:rsidRPr="00B71A08" w:rsidRDefault="00801448" w:rsidP="00801448">
      <w:pPr>
        <w:pStyle w:val="NormalBold"/>
      </w:pPr>
      <w:r w:rsidRPr="00B71A08">
        <w:rPr>
          <w:rStyle w:val="HideTWBExt"/>
          <w:b w:val="0"/>
        </w:rPr>
        <w:t>&lt;RepeatBlock-By&gt;&lt;Members&gt;</w:t>
      </w:r>
      <w:r w:rsidRPr="00B71A08">
        <w:t>Ondřej Kolář</w:t>
      </w:r>
      <w:r w:rsidRPr="00B71A08">
        <w:rPr>
          <w:rStyle w:val="HideTWBExt"/>
          <w:b w:val="0"/>
        </w:rPr>
        <w:t>&lt;/Members&gt;</w:t>
      </w:r>
    </w:p>
    <w:p w14:paraId="36F4E9BE" w14:textId="77777777" w:rsidR="00801448" w:rsidRPr="00B71A08" w:rsidRDefault="00801448" w:rsidP="00801448">
      <w:pPr>
        <w:pStyle w:val="NormalBold"/>
      </w:pPr>
      <w:r w:rsidRPr="00B71A08">
        <w:rPr>
          <w:rStyle w:val="HideTWBExt"/>
          <w:b w:val="0"/>
        </w:rPr>
        <w:t>&lt;/RepeatBlock-By&gt;</w:t>
      </w:r>
    </w:p>
    <w:p w14:paraId="6CB7F71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8900340" w14:textId="77777777" w:rsidR="00801448" w:rsidRPr="00B71A08" w:rsidRDefault="00801448" w:rsidP="00801448">
      <w:pPr>
        <w:pStyle w:val="NormalBold"/>
      </w:pPr>
      <w:r w:rsidRPr="00B71A08">
        <w:rPr>
          <w:rStyle w:val="HideTWBExt"/>
        </w:rPr>
        <w:t>&lt;Article&gt;</w:t>
      </w:r>
      <w:r w:rsidRPr="00B71A08">
        <w:t>Ziffer 14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4097531" w14:textId="77777777" w:rsidTr="00F57913">
        <w:trPr>
          <w:trHeight w:hRule="exact" w:val="240"/>
          <w:jc w:val="center"/>
        </w:trPr>
        <w:tc>
          <w:tcPr>
            <w:tcW w:w="9752" w:type="dxa"/>
            <w:gridSpan w:val="2"/>
            <w:tcBorders>
              <w:top w:val="nil"/>
              <w:left w:val="nil"/>
              <w:bottom w:val="nil"/>
              <w:right w:val="nil"/>
            </w:tcBorders>
          </w:tcPr>
          <w:p w14:paraId="77D9A7DB" w14:textId="77777777" w:rsidR="00801448" w:rsidRPr="00B71A08" w:rsidRDefault="00801448" w:rsidP="00F57913"/>
        </w:tc>
      </w:tr>
      <w:tr w:rsidR="00801448" w:rsidRPr="00B71A08" w14:paraId="0C021296" w14:textId="77777777" w:rsidTr="00F57913">
        <w:trPr>
          <w:trHeight w:val="240"/>
          <w:jc w:val="center"/>
        </w:trPr>
        <w:tc>
          <w:tcPr>
            <w:tcW w:w="4876" w:type="dxa"/>
            <w:tcBorders>
              <w:top w:val="nil"/>
              <w:left w:val="nil"/>
              <w:bottom w:val="nil"/>
              <w:right w:val="nil"/>
            </w:tcBorders>
          </w:tcPr>
          <w:p w14:paraId="29E1C3B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51E71D6" w14:textId="77777777" w:rsidR="00801448" w:rsidRPr="00B71A08" w:rsidRDefault="00801448" w:rsidP="00F57913">
            <w:pPr>
              <w:pStyle w:val="AmColumnHeading"/>
            </w:pPr>
            <w:r w:rsidRPr="00B71A08">
              <w:t>Geänderter Text</w:t>
            </w:r>
          </w:p>
        </w:tc>
      </w:tr>
      <w:tr w:rsidR="00801448" w:rsidRPr="00B71A08" w14:paraId="73AB34DE" w14:textId="77777777" w:rsidTr="00F57913">
        <w:trPr>
          <w:jc w:val="center"/>
        </w:trPr>
        <w:tc>
          <w:tcPr>
            <w:tcW w:w="4876" w:type="dxa"/>
            <w:tcBorders>
              <w:top w:val="nil"/>
              <w:left w:val="nil"/>
              <w:bottom w:val="nil"/>
              <w:right w:val="nil"/>
            </w:tcBorders>
          </w:tcPr>
          <w:p w14:paraId="468FB0ED" w14:textId="77777777" w:rsidR="00801448" w:rsidRPr="00B71A08" w:rsidRDefault="00801448" w:rsidP="00F57913">
            <w:pPr>
              <w:pStyle w:val="Normal6a"/>
            </w:pPr>
            <w:r w:rsidRPr="00B71A08">
              <w:t>14.</w:t>
            </w:r>
            <w:r w:rsidRPr="00B71A08">
              <w:tab/>
              <w:t>fordert die VP/HR auf, gezielte Strategien ausfindig zu machen, die den Erwartungen der Mitgliedstaaten und Partnerländer Rechnung tragen, und rasch politische Vereinbarungen zu erzielen und so die EU als verlässlichen strategischen Anker zu etablieren;</w:t>
            </w:r>
          </w:p>
        </w:tc>
        <w:tc>
          <w:tcPr>
            <w:tcW w:w="4876" w:type="dxa"/>
            <w:tcBorders>
              <w:top w:val="nil"/>
              <w:left w:val="nil"/>
              <w:bottom w:val="nil"/>
              <w:right w:val="nil"/>
            </w:tcBorders>
          </w:tcPr>
          <w:p w14:paraId="118342ED" w14:textId="77777777" w:rsidR="00801448" w:rsidRPr="00B71A08" w:rsidRDefault="00801448" w:rsidP="00F57913">
            <w:pPr>
              <w:pStyle w:val="Normal6a"/>
            </w:pPr>
            <w:r w:rsidRPr="00B71A08">
              <w:t>14.</w:t>
            </w:r>
            <w:r w:rsidRPr="00B71A08">
              <w:tab/>
              <w:t xml:space="preserve">fordert die VP/HR auf, gezielte Strategien ausfindig zu machen, die den Erwartungen der Mitgliedstaaten und Partnerländer Rechnung tragen, und rasch politische Vereinbarungen zu erzielen und so die EU als verlässlichen strategischen Anker zu etablieren; </w:t>
            </w:r>
            <w:r w:rsidRPr="00B71A08">
              <w:rPr>
                <w:b/>
                <w:i/>
              </w:rPr>
              <w:t>fordert die Kommission auf, ernsthafte politische Debatten über die Vorlage eines Vorschlags zur Abschaffung des Vetorechts in Angelegenheiten betreffend die GASP durch eine Änderung der Gründungsverträge einzuleiten;</w:t>
            </w:r>
          </w:p>
        </w:tc>
      </w:tr>
    </w:tbl>
    <w:p w14:paraId="0A18206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A9F33A1" w14:textId="77777777" w:rsidR="00801448" w:rsidRPr="00B71A08" w:rsidRDefault="00801448" w:rsidP="00801448">
      <w:r w:rsidRPr="00B71A08">
        <w:rPr>
          <w:rStyle w:val="HideTWBExt"/>
        </w:rPr>
        <w:t>&lt;/Amend&gt;</w:t>
      </w:r>
    </w:p>
    <w:p w14:paraId="1F6872B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342</w:t>
      </w:r>
      <w:r w:rsidRPr="00B71A08">
        <w:rPr>
          <w:rStyle w:val="HideTWBExt"/>
        </w:rPr>
        <w:t>&lt;/NumAm&gt;</w:t>
      </w:r>
    </w:p>
    <w:p w14:paraId="050570DC"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3CC75900" w14:textId="77777777" w:rsidR="00801448" w:rsidRPr="00B71A08" w:rsidRDefault="00801448" w:rsidP="00801448">
      <w:pPr>
        <w:pStyle w:val="NormalBold"/>
      </w:pPr>
      <w:r w:rsidRPr="00B71A08">
        <w:rPr>
          <w:rStyle w:val="HideTWBExt"/>
          <w:b w:val="0"/>
        </w:rPr>
        <w:t>&lt;/RepeatBlock-By&gt;</w:t>
      </w:r>
    </w:p>
    <w:p w14:paraId="46AE2DD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3226176" w14:textId="77777777" w:rsidR="00801448" w:rsidRPr="00B71A08" w:rsidRDefault="00801448" w:rsidP="00801448">
      <w:pPr>
        <w:pStyle w:val="NormalBold"/>
      </w:pPr>
      <w:r w:rsidRPr="00B71A08">
        <w:rPr>
          <w:rStyle w:val="HideTWBExt"/>
        </w:rPr>
        <w:t>&lt;Article&gt;</w:t>
      </w:r>
      <w:r w:rsidRPr="00B71A08">
        <w:t>Ziffer 14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0810B2A" w14:textId="77777777" w:rsidTr="00F57913">
        <w:trPr>
          <w:trHeight w:hRule="exact" w:val="240"/>
          <w:jc w:val="center"/>
        </w:trPr>
        <w:tc>
          <w:tcPr>
            <w:tcW w:w="9752" w:type="dxa"/>
            <w:gridSpan w:val="2"/>
            <w:tcBorders>
              <w:top w:val="nil"/>
              <w:left w:val="nil"/>
              <w:bottom w:val="nil"/>
              <w:right w:val="nil"/>
            </w:tcBorders>
          </w:tcPr>
          <w:p w14:paraId="7901AE1A" w14:textId="77777777" w:rsidR="00801448" w:rsidRPr="00B71A08" w:rsidRDefault="00801448" w:rsidP="00F57913"/>
        </w:tc>
      </w:tr>
      <w:tr w:rsidR="00801448" w:rsidRPr="00B71A08" w14:paraId="70CFF31F" w14:textId="77777777" w:rsidTr="00F57913">
        <w:trPr>
          <w:trHeight w:val="240"/>
          <w:jc w:val="center"/>
        </w:trPr>
        <w:tc>
          <w:tcPr>
            <w:tcW w:w="4876" w:type="dxa"/>
            <w:tcBorders>
              <w:top w:val="nil"/>
              <w:left w:val="nil"/>
              <w:bottom w:val="nil"/>
              <w:right w:val="nil"/>
            </w:tcBorders>
          </w:tcPr>
          <w:p w14:paraId="01961D8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6F6B022" w14:textId="77777777" w:rsidR="00801448" w:rsidRPr="00B71A08" w:rsidRDefault="00801448" w:rsidP="00F57913">
            <w:pPr>
              <w:pStyle w:val="AmColumnHeading"/>
            </w:pPr>
            <w:r w:rsidRPr="00B71A08">
              <w:t>Geänderter Text</w:t>
            </w:r>
          </w:p>
        </w:tc>
      </w:tr>
      <w:tr w:rsidR="00801448" w:rsidRPr="00B71A08" w14:paraId="5B59B961" w14:textId="77777777" w:rsidTr="00F57913">
        <w:trPr>
          <w:jc w:val="center"/>
        </w:trPr>
        <w:tc>
          <w:tcPr>
            <w:tcW w:w="4876" w:type="dxa"/>
            <w:tcBorders>
              <w:top w:val="nil"/>
              <w:left w:val="nil"/>
              <w:bottom w:val="nil"/>
              <w:right w:val="nil"/>
            </w:tcBorders>
          </w:tcPr>
          <w:p w14:paraId="74AEF1DB" w14:textId="77777777" w:rsidR="00801448" w:rsidRPr="00B71A08" w:rsidRDefault="00801448" w:rsidP="00F57913">
            <w:pPr>
              <w:pStyle w:val="Normal6a"/>
            </w:pPr>
            <w:r w:rsidRPr="00B71A08">
              <w:t>14.</w:t>
            </w:r>
            <w:r w:rsidRPr="00B71A08">
              <w:tab/>
              <w:t>fordert die VP/HR auf, gezielte Strategien ausfindig zu machen, die den Erwartungen der Mitgliedstaaten und Partnerländer Rechnung tragen</w:t>
            </w:r>
            <w:r w:rsidRPr="00B71A08">
              <w:rPr>
                <w:b/>
                <w:i/>
              </w:rPr>
              <w:t>,</w:t>
            </w:r>
            <w:r w:rsidRPr="00B71A08">
              <w:t xml:space="preserve"> und rasch politische Vereinbarungen </w:t>
            </w:r>
            <w:r w:rsidRPr="00B71A08">
              <w:rPr>
                <w:b/>
                <w:i/>
              </w:rPr>
              <w:t>zu</w:t>
            </w:r>
            <w:r w:rsidRPr="00B71A08">
              <w:t xml:space="preserve"> erzielen und so die EU als verlässlichen strategischen Anker </w:t>
            </w:r>
            <w:r w:rsidRPr="00B71A08">
              <w:rPr>
                <w:b/>
                <w:i/>
              </w:rPr>
              <w:t>zu</w:t>
            </w:r>
            <w:r w:rsidRPr="00B71A08">
              <w:t xml:space="preserve"> etablieren;</w:t>
            </w:r>
          </w:p>
        </w:tc>
        <w:tc>
          <w:tcPr>
            <w:tcW w:w="4876" w:type="dxa"/>
            <w:tcBorders>
              <w:top w:val="nil"/>
              <w:left w:val="nil"/>
              <w:bottom w:val="nil"/>
              <w:right w:val="nil"/>
            </w:tcBorders>
          </w:tcPr>
          <w:p w14:paraId="768159AA" w14:textId="77777777" w:rsidR="00801448" w:rsidRPr="00B71A08" w:rsidRDefault="00801448" w:rsidP="00F57913">
            <w:pPr>
              <w:pStyle w:val="Normal6a"/>
            </w:pPr>
            <w:r w:rsidRPr="00B71A08">
              <w:t>14.</w:t>
            </w:r>
            <w:r w:rsidRPr="00B71A08">
              <w:tab/>
              <w:t xml:space="preserve">fordert die VP/HR </w:t>
            </w:r>
            <w:r w:rsidRPr="00B71A08">
              <w:rPr>
                <w:b/>
                <w:i/>
              </w:rPr>
              <w:t>diesbezüglich</w:t>
            </w:r>
            <w:r w:rsidRPr="00B71A08">
              <w:t xml:space="preserve"> auf, gezielte Strategien ausfindig zu machen, die den Erwartungen der Mitgliedstaaten und Partnerländer Rechnung tragen und rasch politische Vereinbarungen erzielen und so die EU als verlässlichen strategischen Anker etablieren</w:t>
            </w:r>
            <w:r w:rsidRPr="00B71A08">
              <w:rPr>
                <w:b/>
                <w:i/>
              </w:rPr>
              <w:t>, insbesondere in einer Zeit, in der sich Konflikte mehren und die Anwendung von Gewalt als Mittel zur Verfolgung politischer Ziele normalisiert wird</w:t>
            </w:r>
            <w:r w:rsidRPr="00B71A08">
              <w:t>;</w:t>
            </w:r>
          </w:p>
        </w:tc>
      </w:tr>
    </w:tbl>
    <w:p w14:paraId="1C29AA5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5796963" w14:textId="77777777" w:rsidR="00801448" w:rsidRPr="00B71A08" w:rsidRDefault="00801448" w:rsidP="00801448">
      <w:r w:rsidRPr="00B71A08">
        <w:rPr>
          <w:rStyle w:val="HideTWBExt"/>
        </w:rPr>
        <w:t>&lt;/Amend&gt;</w:t>
      </w:r>
    </w:p>
    <w:p w14:paraId="0EA2C16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343</w:t>
      </w:r>
      <w:r w:rsidRPr="00B71A08">
        <w:rPr>
          <w:rStyle w:val="HideTWBExt"/>
        </w:rPr>
        <w:t>&lt;/NumAm&gt;</w:t>
      </w:r>
    </w:p>
    <w:p w14:paraId="14E1CF21" w14:textId="77777777" w:rsidR="00801448" w:rsidRPr="00B71A08" w:rsidRDefault="00801448" w:rsidP="00801448">
      <w:pPr>
        <w:pStyle w:val="NormalBold"/>
      </w:pPr>
      <w:r w:rsidRPr="00B71A08">
        <w:rPr>
          <w:rStyle w:val="HideTWBExt"/>
          <w:b w:val="0"/>
        </w:rPr>
        <w:t>&lt;RepeatBlock-By&gt;&lt;Members&gt;</w:t>
      </w:r>
      <w:r w:rsidRPr="00B71A08">
        <w:t>Mariusz Kamiński, Małgorzata Gosiewska</w:t>
      </w:r>
      <w:r w:rsidRPr="00B71A08">
        <w:rPr>
          <w:rStyle w:val="HideTWBExt"/>
          <w:b w:val="0"/>
        </w:rPr>
        <w:t>&lt;/Members&gt;</w:t>
      </w:r>
    </w:p>
    <w:p w14:paraId="35D3E880" w14:textId="77777777" w:rsidR="00801448" w:rsidRPr="00B71A08" w:rsidRDefault="00801448" w:rsidP="00801448">
      <w:pPr>
        <w:pStyle w:val="NormalBold"/>
      </w:pPr>
      <w:r w:rsidRPr="00B71A08">
        <w:rPr>
          <w:rStyle w:val="HideTWBExt"/>
          <w:b w:val="0"/>
        </w:rPr>
        <w:t>&lt;/RepeatBlock-By&gt;</w:t>
      </w:r>
    </w:p>
    <w:p w14:paraId="1D8B433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29EE1EA" w14:textId="77777777" w:rsidR="00801448" w:rsidRPr="00B71A08" w:rsidRDefault="00801448" w:rsidP="00801448">
      <w:pPr>
        <w:pStyle w:val="NormalBold"/>
      </w:pPr>
      <w:r w:rsidRPr="00B71A08">
        <w:rPr>
          <w:rStyle w:val="HideTWBExt"/>
        </w:rPr>
        <w:t>&lt;Article&gt;</w:t>
      </w:r>
      <w:r w:rsidRPr="00B71A08">
        <w:t>Ziffer 14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B33F1D1" w14:textId="77777777" w:rsidTr="00F57913">
        <w:trPr>
          <w:trHeight w:hRule="exact" w:val="240"/>
          <w:jc w:val="center"/>
        </w:trPr>
        <w:tc>
          <w:tcPr>
            <w:tcW w:w="9752" w:type="dxa"/>
            <w:gridSpan w:val="2"/>
            <w:tcBorders>
              <w:top w:val="nil"/>
              <w:left w:val="nil"/>
              <w:bottom w:val="nil"/>
              <w:right w:val="nil"/>
            </w:tcBorders>
          </w:tcPr>
          <w:p w14:paraId="244D7952" w14:textId="77777777" w:rsidR="00801448" w:rsidRPr="00B71A08" w:rsidRDefault="00801448" w:rsidP="00F57913"/>
        </w:tc>
      </w:tr>
      <w:tr w:rsidR="00801448" w:rsidRPr="00B71A08" w14:paraId="6C293225" w14:textId="77777777" w:rsidTr="00F57913">
        <w:trPr>
          <w:trHeight w:val="240"/>
          <w:jc w:val="center"/>
        </w:trPr>
        <w:tc>
          <w:tcPr>
            <w:tcW w:w="4876" w:type="dxa"/>
            <w:tcBorders>
              <w:top w:val="nil"/>
              <w:left w:val="nil"/>
              <w:bottom w:val="nil"/>
              <w:right w:val="nil"/>
            </w:tcBorders>
          </w:tcPr>
          <w:p w14:paraId="22D0C42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E01F538" w14:textId="77777777" w:rsidR="00801448" w:rsidRPr="00B71A08" w:rsidRDefault="00801448" w:rsidP="00F57913">
            <w:pPr>
              <w:pStyle w:val="AmColumnHeading"/>
            </w:pPr>
            <w:r w:rsidRPr="00B71A08">
              <w:t>Geänderter Text</w:t>
            </w:r>
          </w:p>
        </w:tc>
      </w:tr>
      <w:tr w:rsidR="00801448" w:rsidRPr="00B71A08" w14:paraId="3636AC3D" w14:textId="77777777" w:rsidTr="00F57913">
        <w:trPr>
          <w:jc w:val="center"/>
        </w:trPr>
        <w:tc>
          <w:tcPr>
            <w:tcW w:w="4876" w:type="dxa"/>
            <w:tcBorders>
              <w:top w:val="nil"/>
              <w:left w:val="nil"/>
              <w:bottom w:val="nil"/>
              <w:right w:val="nil"/>
            </w:tcBorders>
          </w:tcPr>
          <w:p w14:paraId="03759641" w14:textId="77777777" w:rsidR="00801448" w:rsidRPr="00B71A08" w:rsidRDefault="00801448" w:rsidP="00F57913">
            <w:pPr>
              <w:pStyle w:val="Normal6a"/>
            </w:pPr>
            <w:r w:rsidRPr="00B71A08">
              <w:t>14.</w:t>
            </w:r>
            <w:r w:rsidRPr="00B71A08">
              <w:tab/>
              <w:t xml:space="preserve">fordert die VP/HR auf, gezielte Strategien ausfindig zu machen, die den Erwartungen der Mitgliedstaaten und </w:t>
            </w:r>
            <w:r w:rsidRPr="00B71A08">
              <w:rPr>
                <w:b/>
                <w:i/>
              </w:rPr>
              <w:t>Partnerländer</w:t>
            </w:r>
            <w:r w:rsidRPr="00B71A08">
              <w:t xml:space="preserve"> Rechnung tragen, und rasch politische Vereinbarungen zu erzielen und so die EU als verlässlichen strategischen Anker zu etablieren;</w:t>
            </w:r>
          </w:p>
        </w:tc>
        <w:tc>
          <w:tcPr>
            <w:tcW w:w="4876" w:type="dxa"/>
            <w:tcBorders>
              <w:top w:val="nil"/>
              <w:left w:val="nil"/>
              <w:bottom w:val="nil"/>
              <w:right w:val="nil"/>
            </w:tcBorders>
          </w:tcPr>
          <w:p w14:paraId="5111E2CD" w14:textId="77777777" w:rsidR="00801448" w:rsidRPr="00B71A08" w:rsidRDefault="00801448" w:rsidP="00F57913">
            <w:pPr>
              <w:pStyle w:val="Normal6a"/>
            </w:pPr>
            <w:r w:rsidRPr="00B71A08">
              <w:t>14.</w:t>
            </w:r>
            <w:r w:rsidRPr="00B71A08">
              <w:tab/>
              <w:t xml:space="preserve">fordert die VP/HR auf, gezielte Strategien ausfindig zu machen, die den Erwartungen der Mitgliedstaaten und </w:t>
            </w:r>
            <w:r w:rsidRPr="00B71A08">
              <w:rPr>
                <w:b/>
                <w:i/>
              </w:rPr>
              <w:t>den Interessen Europas</w:t>
            </w:r>
            <w:r w:rsidRPr="00B71A08">
              <w:t xml:space="preserve"> Rechnung tragen, und rasch politische Vereinbarungen zu erzielen und so die EU als verlässlichen strategischen Anker zu etablieren;</w:t>
            </w:r>
          </w:p>
        </w:tc>
      </w:tr>
    </w:tbl>
    <w:p w14:paraId="6A7A6AD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5627DCB" w14:textId="77777777" w:rsidR="00801448" w:rsidRPr="00B71A08" w:rsidRDefault="00801448" w:rsidP="00801448">
      <w:r w:rsidRPr="00B71A08">
        <w:rPr>
          <w:rStyle w:val="HideTWBExt"/>
        </w:rPr>
        <w:t>&lt;/Amend&gt;</w:t>
      </w:r>
    </w:p>
    <w:p w14:paraId="4BD6635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344</w:t>
      </w:r>
      <w:r w:rsidRPr="00B71A08">
        <w:rPr>
          <w:rStyle w:val="HideTWBExt"/>
        </w:rPr>
        <w:t>&lt;/NumAm&gt;</w:t>
      </w:r>
    </w:p>
    <w:p w14:paraId="7AAD5EA9" w14:textId="77777777" w:rsidR="00801448" w:rsidRPr="00B71A08" w:rsidRDefault="00801448" w:rsidP="00801448">
      <w:pPr>
        <w:pStyle w:val="NormalBold"/>
      </w:pPr>
      <w:r w:rsidRPr="00B71A08">
        <w:rPr>
          <w:rStyle w:val="HideTWBExt"/>
          <w:b w:val="0"/>
        </w:rPr>
        <w:t>&lt;RepeatBlock-By&gt;&lt;Members&gt;</w:t>
      </w:r>
      <w:r w:rsidRPr="00B71A08">
        <w:t>Kinga Gál, Viktória Ferenc</w:t>
      </w:r>
      <w:r w:rsidRPr="00B71A08">
        <w:rPr>
          <w:rStyle w:val="HideTWBExt"/>
          <w:b w:val="0"/>
        </w:rPr>
        <w:t>&lt;/Members&gt;</w:t>
      </w:r>
    </w:p>
    <w:p w14:paraId="68156EBB" w14:textId="77777777" w:rsidR="00801448" w:rsidRPr="00B71A08" w:rsidRDefault="00801448" w:rsidP="00801448">
      <w:pPr>
        <w:pStyle w:val="NormalBold"/>
      </w:pPr>
      <w:r w:rsidRPr="00B71A08">
        <w:rPr>
          <w:rStyle w:val="HideTWBExt"/>
          <w:b w:val="0"/>
        </w:rPr>
        <w:t>&lt;/RepeatBlock-By&gt;</w:t>
      </w:r>
    </w:p>
    <w:p w14:paraId="1945E72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9C1C099" w14:textId="77777777" w:rsidR="00801448" w:rsidRPr="00B71A08" w:rsidRDefault="00801448" w:rsidP="00801448">
      <w:pPr>
        <w:pStyle w:val="NormalBold"/>
      </w:pPr>
      <w:r w:rsidRPr="00B71A08">
        <w:rPr>
          <w:rStyle w:val="HideTWBExt"/>
        </w:rPr>
        <w:t>&lt;Article&gt;</w:t>
      </w:r>
      <w:r w:rsidRPr="00B71A08">
        <w:t>Ziffer 14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AE7C782" w14:textId="77777777" w:rsidTr="00F57913">
        <w:trPr>
          <w:trHeight w:hRule="exact" w:val="240"/>
          <w:jc w:val="center"/>
        </w:trPr>
        <w:tc>
          <w:tcPr>
            <w:tcW w:w="9752" w:type="dxa"/>
            <w:gridSpan w:val="2"/>
            <w:tcBorders>
              <w:top w:val="nil"/>
              <w:left w:val="nil"/>
              <w:bottom w:val="nil"/>
              <w:right w:val="nil"/>
            </w:tcBorders>
          </w:tcPr>
          <w:p w14:paraId="090689F9" w14:textId="77777777" w:rsidR="00801448" w:rsidRPr="00B71A08" w:rsidRDefault="00801448" w:rsidP="00F57913"/>
        </w:tc>
      </w:tr>
      <w:tr w:rsidR="00801448" w:rsidRPr="00B71A08" w14:paraId="4401EC6A" w14:textId="77777777" w:rsidTr="00F57913">
        <w:trPr>
          <w:trHeight w:val="240"/>
          <w:jc w:val="center"/>
        </w:trPr>
        <w:tc>
          <w:tcPr>
            <w:tcW w:w="4876" w:type="dxa"/>
            <w:tcBorders>
              <w:top w:val="nil"/>
              <w:left w:val="nil"/>
              <w:bottom w:val="nil"/>
              <w:right w:val="nil"/>
            </w:tcBorders>
          </w:tcPr>
          <w:p w14:paraId="08DDACF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B40E79B" w14:textId="77777777" w:rsidR="00801448" w:rsidRPr="00B71A08" w:rsidRDefault="00801448" w:rsidP="00F57913">
            <w:pPr>
              <w:pStyle w:val="AmColumnHeading"/>
            </w:pPr>
            <w:r w:rsidRPr="00B71A08">
              <w:t>Geänderter Text</w:t>
            </w:r>
          </w:p>
        </w:tc>
      </w:tr>
      <w:tr w:rsidR="00801448" w:rsidRPr="00B71A08" w14:paraId="155894A7" w14:textId="77777777" w:rsidTr="00F57913">
        <w:trPr>
          <w:jc w:val="center"/>
        </w:trPr>
        <w:tc>
          <w:tcPr>
            <w:tcW w:w="4876" w:type="dxa"/>
            <w:tcBorders>
              <w:top w:val="nil"/>
              <w:left w:val="nil"/>
              <w:bottom w:val="nil"/>
              <w:right w:val="nil"/>
            </w:tcBorders>
          </w:tcPr>
          <w:p w14:paraId="18D786D0" w14:textId="77777777" w:rsidR="00801448" w:rsidRPr="00B71A08" w:rsidRDefault="00801448" w:rsidP="00F57913">
            <w:pPr>
              <w:pStyle w:val="Normal6a"/>
            </w:pPr>
            <w:r w:rsidRPr="00B71A08">
              <w:t>14.</w:t>
            </w:r>
            <w:r w:rsidRPr="00B71A08">
              <w:tab/>
              <w:t xml:space="preserve">fordert die VP/HR auf, gezielte Strategien ausfindig zu machen, die den Erwartungen der Mitgliedstaaten </w:t>
            </w:r>
            <w:r w:rsidRPr="00B71A08">
              <w:rPr>
                <w:b/>
                <w:i/>
              </w:rPr>
              <w:t>und Partnerländer</w:t>
            </w:r>
            <w:r w:rsidRPr="00B71A08">
              <w:t xml:space="preserve"> Rechnung tragen, und rasch politische Vereinbarungen zu erzielen und so die EU als verlässlichen strategischen Anker zu etablieren;</w:t>
            </w:r>
          </w:p>
        </w:tc>
        <w:tc>
          <w:tcPr>
            <w:tcW w:w="4876" w:type="dxa"/>
            <w:tcBorders>
              <w:top w:val="nil"/>
              <w:left w:val="nil"/>
              <w:bottom w:val="nil"/>
              <w:right w:val="nil"/>
            </w:tcBorders>
          </w:tcPr>
          <w:p w14:paraId="1F5B870C" w14:textId="77777777" w:rsidR="00801448" w:rsidRPr="00B71A08" w:rsidRDefault="00801448" w:rsidP="00F57913">
            <w:pPr>
              <w:pStyle w:val="Normal6a"/>
            </w:pPr>
            <w:r w:rsidRPr="00B71A08">
              <w:t>14.</w:t>
            </w:r>
            <w:r w:rsidRPr="00B71A08">
              <w:tab/>
              <w:t xml:space="preserve">fordert die VP/HR auf, gezielte Strategien ausfindig zu machen, die den Erwartungen </w:t>
            </w:r>
            <w:r w:rsidRPr="00B71A08">
              <w:rPr>
                <w:b/>
                <w:i/>
              </w:rPr>
              <w:t>und Vorrechten</w:t>
            </w:r>
            <w:r w:rsidRPr="00B71A08">
              <w:t xml:space="preserve"> der Mitgliedstaaten Rechnung tragen, und rasch politische Vereinbarungen zu erzielen und so die EU als verlässlichen strategischen Anker zu etablieren;</w:t>
            </w:r>
          </w:p>
        </w:tc>
      </w:tr>
    </w:tbl>
    <w:p w14:paraId="024B947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88BBC93" w14:textId="77777777" w:rsidR="00801448" w:rsidRPr="00B71A08" w:rsidRDefault="00801448" w:rsidP="00801448">
      <w:r w:rsidRPr="00B71A08">
        <w:rPr>
          <w:rStyle w:val="HideTWBExt"/>
        </w:rPr>
        <w:t>&lt;/Amend&gt;</w:t>
      </w:r>
    </w:p>
    <w:p w14:paraId="714F56A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345</w:t>
      </w:r>
      <w:r w:rsidRPr="00B71A08">
        <w:rPr>
          <w:rStyle w:val="HideTWBExt"/>
        </w:rPr>
        <w:t>&lt;/NumAm&gt;</w:t>
      </w:r>
    </w:p>
    <w:p w14:paraId="0BBB4478"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2A3E6B50" w14:textId="77777777" w:rsidR="00801448" w:rsidRPr="00B71A08" w:rsidRDefault="00801448" w:rsidP="00801448">
      <w:pPr>
        <w:pStyle w:val="NormalBold"/>
      </w:pPr>
      <w:r w:rsidRPr="00B71A08">
        <w:rPr>
          <w:rStyle w:val="HideTWBExt"/>
          <w:b w:val="0"/>
        </w:rPr>
        <w:t>&lt;/RepeatBlock-By&gt;</w:t>
      </w:r>
    </w:p>
    <w:p w14:paraId="37A7ACF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6A41FFB" w14:textId="77777777" w:rsidR="00801448" w:rsidRPr="00B71A08" w:rsidRDefault="00801448" w:rsidP="00801448">
      <w:pPr>
        <w:pStyle w:val="NormalBold"/>
      </w:pPr>
      <w:r w:rsidRPr="00B71A08">
        <w:rPr>
          <w:rStyle w:val="HideTWBExt"/>
        </w:rPr>
        <w:t>&lt;Article&gt;</w:t>
      </w:r>
      <w:r w:rsidRPr="00B71A08">
        <w:t>Ziffer 14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B7BF8FC" w14:textId="77777777" w:rsidTr="00F57913">
        <w:trPr>
          <w:trHeight w:hRule="exact" w:val="240"/>
          <w:jc w:val="center"/>
        </w:trPr>
        <w:tc>
          <w:tcPr>
            <w:tcW w:w="9752" w:type="dxa"/>
            <w:gridSpan w:val="2"/>
            <w:tcBorders>
              <w:top w:val="nil"/>
              <w:left w:val="nil"/>
              <w:bottom w:val="nil"/>
              <w:right w:val="nil"/>
            </w:tcBorders>
          </w:tcPr>
          <w:p w14:paraId="516BB141" w14:textId="77777777" w:rsidR="00801448" w:rsidRPr="00B71A08" w:rsidRDefault="00801448" w:rsidP="00F57913"/>
        </w:tc>
      </w:tr>
      <w:tr w:rsidR="00801448" w:rsidRPr="00B71A08" w14:paraId="3D5D296D" w14:textId="77777777" w:rsidTr="00F57913">
        <w:trPr>
          <w:trHeight w:val="240"/>
          <w:jc w:val="center"/>
        </w:trPr>
        <w:tc>
          <w:tcPr>
            <w:tcW w:w="4876" w:type="dxa"/>
            <w:tcBorders>
              <w:top w:val="nil"/>
              <w:left w:val="nil"/>
              <w:bottom w:val="nil"/>
              <w:right w:val="nil"/>
            </w:tcBorders>
          </w:tcPr>
          <w:p w14:paraId="4E0BA46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FADE5FF" w14:textId="77777777" w:rsidR="00801448" w:rsidRPr="00B71A08" w:rsidRDefault="00801448" w:rsidP="00F57913">
            <w:pPr>
              <w:pStyle w:val="AmColumnHeading"/>
            </w:pPr>
            <w:r w:rsidRPr="00B71A08">
              <w:t>Geänderter Text</w:t>
            </w:r>
          </w:p>
        </w:tc>
      </w:tr>
      <w:tr w:rsidR="00801448" w:rsidRPr="00B71A08" w14:paraId="710441E4" w14:textId="77777777" w:rsidTr="00F57913">
        <w:trPr>
          <w:jc w:val="center"/>
        </w:trPr>
        <w:tc>
          <w:tcPr>
            <w:tcW w:w="4876" w:type="dxa"/>
            <w:tcBorders>
              <w:top w:val="nil"/>
              <w:left w:val="nil"/>
              <w:bottom w:val="nil"/>
              <w:right w:val="nil"/>
            </w:tcBorders>
          </w:tcPr>
          <w:p w14:paraId="3A0B0082" w14:textId="77777777" w:rsidR="00801448" w:rsidRPr="00B71A08" w:rsidRDefault="00801448" w:rsidP="00F57913">
            <w:pPr>
              <w:pStyle w:val="Normal6a"/>
            </w:pPr>
          </w:p>
        </w:tc>
        <w:tc>
          <w:tcPr>
            <w:tcW w:w="4876" w:type="dxa"/>
            <w:tcBorders>
              <w:top w:val="nil"/>
              <w:left w:val="nil"/>
              <w:bottom w:val="nil"/>
              <w:right w:val="nil"/>
            </w:tcBorders>
          </w:tcPr>
          <w:p w14:paraId="531F40C2" w14:textId="77777777" w:rsidR="00801448" w:rsidRPr="00B71A08" w:rsidRDefault="00801448" w:rsidP="00F57913">
            <w:pPr>
              <w:pStyle w:val="Normal6a"/>
            </w:pPr>
            <w:r w:rsidRPr="00B71A08">
              <w:rPr>
                <w:b/>
                <w:i/>
              </w:rPr>
              <w:t>14a.</w:t>
            </w:r>
            <w:r w:rsidRPr="00B71A08">
              <w:tab/>
            </w:r>
            <w:r w:rsidRPr="00B71A08">
              <w:rPr>
                <w:b/>
                <w:i/>
              </w:rPr>
              <w:t>betont, dass die mit der Union assoziierten überseeischen Länder und Gebiete (ÜLG), die enge verfassungsrechtliche, historische und kulturelle Bindungen zu den Mitgliedstaaten haben, von zentraler Bedeutung sind; betont, dass die ÜLG der Union eine einzigartige globale Präsenz und geostrategische Vorteile verschaffen, insbesondere im Atlantik, im Indischen Ozean und im Pazifik sowie in der Arktis und Antarktis; fordert, dass die strukturierte Zusammenarbeit mit den ÜLG in Bereichen wie Sicherheit, strategische Handelswege, Widerstandsfähigkeit gegenüber dem Klimawandel, maritime Sicherheit und kritische Rohstoffe im Rahmen der GASP verstärkt wird, um so eine engere Einbindung der ÜLG in die Prioritäten der Union im Bereich des auswärtigen Handelns zu gewährleisten;</w:t>
            </w:r>
          </w:p>
        </w:tc>
      </w:tr>
    </w:tbl>
    <w:p w14:paraId="4B60CBD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B794622" w14:textId="77777777" w:rsidR="00801448" w:rsidRPr="00B71A08" w:rsidRDefault="00801448" w:rsidP="00801448">
      <w:r w:rsidRPr="00B71A08">
        <w:rPr>
          <w:rStyle w:val="HideTWBExt"/>
        </w:rPr>
        <w:t>&lt;/Amend&gt;</w:t>
      </w:r>
    </w:p>
    <w:p w14:paraId="534BB06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346</w:t>
      </w:r>
      <w:r w:rsidRPr="00B71A08">
        <w:rPr>
          <w:rStyle w:val="HideTWBExt"/>
        </w:rPr>
        <w:t>&lt;/NumAm&gt;</w:t>
      </w:r>
    </w:p>
    <w:p w14:paraId="19BB1DD6" w14:textId="77777777" w:rsidR="00801448" w:rsidRPr="00B71A08" w:rsidRDefault="00801448" w:rsidP="00801448">
      <w:pPr>
        <w:pStyle w:val="NormalBold"/>
      </w:pPr>
      <w:r w:rsidRPr="00B71A08">
        <w:rPr>
          <w:rStyle w:val="HideTWBExt"/>
          <w:b w:val="0"/>
        </w:rPr>
        <w:t>&lt;RepeatBlock-By&gt;&lt;Members&gt;</w:t>
      </w:r>
      <w:r w:rsidRPr="00B71A08">
        <w:t>Geadis Geadi, Emmanouil Fragkos, Galato Alexandraki</w:t>
      </w:r>
      <w:r w:rsidRPr="00B71A08">
        <w:rPr>
          <w:rStyle w:val="HideTWBExt"/>
          <w:b w:val="0"/>
        </w:rPr>
        <w:t>&lt;/Members&gt;</w:t>
      </w:r>
    </w:p>
    <w:p w14:paraId="3A7459FB" w14:textId="77777777" w:rsidR="00801448" w:rsidRPr="00B71A08" w:rsidRDefault="00801448" w:rsidP="00801448">
      <w:pPr>
        <w:pStyle w:val="NormalBold"/>
      </w:pPr>
      <w:r w:rsidRPr="00B71A08">
        <w:rPr>
          <w:rStyle w:val="HideTWBExt"/>
          <w:b w:val="0"/>
        </w:rPr>
        <w:t>&lt;/RepeatBlock-By&gt;</w:t>
      </w:r>
    </w:p>
    <w:p w14:paraId="1CACD7B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DDC3FAE" w14:textId="77777777" w:rsidR="00801448" w:rsidRPr="00B71A08" w:rsidRDefault="00801448" w:rsidP="00801448">
      <w:pPr>
        <w:pStyle w:val="NormalBold"/>
      </w:pPr>
      <w:r w:rsidRPr="00B71A08">
        <w:rPr>
          <w:rStyle w:val="HideTWBExt"/>
        </w:rPr>
        <w:t>&lt;Article&gt;</w:t>
      </w:r>
      <w:r w:rsidRPr="00B71A08">
        <w:t>Ziffer 14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864C759" w14:textId="77777777" w:rsidTr="00F57913">
        <w:trPr>
          <w:trHeight w:hRule="exact" w:val="240"/>
          <w:jc w:val="center"/>
        </w:trPr>
        <w:tc>
          <w:tcPr>
            <w:tcW w:w="9752" w:type="dxa"/>
            <w:gridSpan w:val="2"/>
            <w:tcBorders>
              <w:top w:val="nil"/>
              <w:left w:val="nil"/>
              <w:bottom w:val="nil"/>
              <w:right w:val="nil"/>
            </w:tcBorders>
          </w:tcPr>
          <w:p w14:paraId="7583B286" w14:textId="77777777" w:rsidR="00801448" w:rsidRPr="00B71A08" w:rsidRDefault="00801448" w:rsidP="00F57913"/>
        </w:tc>
      </w:tr>
      <w:tr w:rsidR="00801448" w:rsidRPr="00B71A08" w14:paraId="263AECEE" w14:textId="77777777" w:rsidTr="00F57913">
        <w:trPr>
          <w:trHeight w:val="240"/>
          <w:jc w:val="center"/>
        </w:trPr>
        <w:tc>
          <w:tcPr>
            <w:tcW w:w="4876" w:type="dxa"/>
            <w:tcBorders>
              <w:top w:val="nil"/>
              <w:left w:val="nil"/>
              <w:bottom w:val="nil"/>
              <w:right w:val="nil"/>
            </w:tcBorders>
          </w:tcPr>
          <w:p w14:paraId="2D40872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F8E03F7" w14:textId="77777777" w:rsidR="00801448" w:rsidRPr="00B71A08" w:rsidRDefault="00801448" w:rsidP="00F57913">
            <w:pPr>
              <w:pStyle w:val="AmColumnHeading"/>
            </w:pPr>
            <w:r w:rsidRPr="00B71A08">
              <w:t>Geänderter Text</w:t>
            </w:r>
          </w:p>
        </w:tc>
      </w:tr>
      <w:tr w:rsidR="00801448" w:rsidRPr="00B71A08" w14:paraId="40541DC5" w14:textId="77777777" w:rsidTr="00F57913">
        <w:trPr>
          <w:jc w:val="center"/>
        </w:trPr>
        <w:tc>
          <w:tcPr>
            <w:tcW w:w="4876" w:type="dxa"/>
            <w:tcBorders>
              <w:top w:val="nil"/>
              <w:left w:val="nil"/>
              <w:bottom w:val="nil"/>
              <w:right w:val="nil"/>
            </w:tcBorders>
          </w:tcPr>
          <w:p w14:paraId="3DA023E7" w14:textId="77777777" w:rsidR="00801448" w:rsidRPr="00B71A08" w:rsidRDefault="00801448" w:rsidP="00F57913">
            <w:pPr>
              <w:pStyle w:val="Normal6a"/>
            </w:pPr>
          </w:p>
        </w:tc>
        <w:tc>
          <w:tcPr>
            <w:tcW w:w="4876" w:type="dxa"/>
            <w:tcBorders>
              <w:top w:val="nil"/>
              <w:left w:val="nil"/>
              <w:bottom w:val="nil"/>
              <w:right w:val="nil"/>
            </w:tcBorders>
          </w:tcPr>
          <w:p w14:paraId="438E2CA9" w14:textId="77777777" w:rsidR="00801448" w:rsidRPr="00B71A08" w:rsidRDefault="00801448" w:rsidP="00F57913">
            <w:pPr>
              <w:pStyle w:val="Normal6a"/>
            </w:pPr>
            <w:r w:rsidRPr="00B71A08">
              <w:rPr>
                <w:b/>
                <w:i/>
              </w:rPr>
              <w:t>14a.</w:t>
            </w:r>
            <w:r w:rsidRPr="00B71A08">
              <w:tab/>
            </w:r>
            <w:r w:rsidRPr="00B71A08">
              <w:rPr>
                <w:b/>
                <w:i/>
              </w:rPr>
              <w:t>bekräftigt, dass jedes Land, das eine engere Zusammenarbeit mit der EU im Bereich Verteidigung und Sicherheit anstrebt, keine Androhung von Gewaltanwendung gegen einen Mitgliedstaat aufrechterhalten oder Hoheitsgebiete von Mitgliedstaaten besetzen darf;</w:t>
            </w:r>
            <w:r w:rsidRPr="00B71A08">
              <w:t xml:space="preserve"> </w:t>
            </w:r>
            <w:r w:rsidRPr="00B71A08">
              <w:rPr>
                <w:b/>
                <w:i/>
              </w:rPr>
              <w:t>fordert die HR/VP auf, sicherzustellen, dass diese Grundsätze eine Voraussetzung für die Beteiligung von Drittländern an EU-Programmen oder -Mechanismen im Bereich Sicherheit und Verteidigung sind;</w:t>
            </w:r>
          </w:p>
        </w:tc>
      </w:tr>
    </w:tbl>
    <w:p w14:paraId="7606E84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0208EFB7" w14:textId="77777777" w:rsidR="00801448" w:rsidRPr="00B71A08" w:rsidRDefault="00801448" w:rsidP="00801448">
      <w:r w:rsidRPr="00B71A08">
        <w:rPr>
          <w:rStyle w:val="HideTWBExt"/>
        </w:rPr>
        <w:t>&lt;/Amend&gt;</w:t>
      </w:r>
    </w:p>
    <w:p w14:paraId="0854838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347</w:t>
      </w:r>
      <w:r w:rsidRPr="00B71A08">
        <w:rPr>
          <w:rStyle w:val="HideTWBExt"/>
        </w:rPr>
        <w:t>&lt;/NumAm&gt;</w:t>
      </w:r>
    </w:p>
    <w:p w14:paraId="2D46E607"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13F36A6B"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7C465678" w14:textId="77777777" w:rsidR="00801448" w:rsidRPr="00B71A08" w:rsidRDefault="00801448" w:rsidP="00801448">
      <w:pPr>
        <w:pStyle w:val="NormalBold"/>
      </w:pPr>
      <w:r w:rsidRPr="00B71A08">
        <w:rPr>
          <w:rStyle w:val="HideTWBExt"/>
          <w:b w:val="0"/>
        </w:rPr>
        <w:t>&lt;/RepeatBlock-By&gt;</w:t>
      </w:r>
    </w:p>
    <w:p w14:paraId="3170445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AFB668C"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EB1E92C" w14:textId="77777777" w:rsidTr="00F57913">
        <w:trPr>
          <w:trHeight w:hRule="exact" w:val="240"/>
          <w:jc w:val="center"/>
        </w:trPr>
        <w:tc>
          <w:tcPr>
            <w:tcW w:w="9752" w:type="dxa"/>
            <w:gridSpan w:val="2"/>
            <w:tcBorders>
              <w:top w:val="nil"/>
              <w:left w:val="nil"/>
              <w:bottom w:val="nil"/>
              <w:right w:val="nil"/>
            </w:tcBorders>
          </w:tcPr>
          <w:p w14:paraId="5999DCA1" w14:textId="77777777" w:rsidR="00801448" w:rsidRPr="00B71A08" w:rsidRDefault="00801448" w:rsidP="00F57913"/>
        </w:tc>
      </w:tr>
      <w:tr w:rsidR="00801448" w:rsidRPr="00B71A08" w14:paraId="102842F3" w14:textId="77777777" w:rsidTr="00F57913">
        <w:trPr>
          <w:trHeight w:val="240"/>
          <w:jc w:val="center"/>
        </w:trPr>
        <w:tc>
          <w:tcPr>
            <w:tcW w:w="4876" w:type="dxa"/>
            <w:tcBorders>
              <w:top w:val="nil"/>
              <w:left w:val="nil"/>
              <w:bottom w:val="nil"/>
              <w:right w:val="nil"/>
            </w:tcBorders>
          </w:tcPr>
          <w:p w14:paraId="0A4B314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1AE20AD" w14:textId="77777777" w:rsidR="00801448" w:rsidRPr="00B71A08" w:rsidRDefault="00801448" w:rsidP="00F57913">
            <w:pPr>
              <w:pStyle w:val="AmColumnHeading"/>
            </w:pPr>
            <w:r w:rsidRPr="00B71A08">
              <w:t>Geänderter Text</w:t>
            </w:r>
          </w:p>
        </w:tc>
      </w:tr>
      <w:tr w:rsidR="00801448" w:rsidRPr="00B71A08" w14:paraId="7881C4B0" w14:textId="77777777" w:rsidTr="00F57913">
        <w:trPr>
          <w:jc w:val="center"/>
        </w:trPr>
        <w:tc>
          <w:tcPr>
            <w:tcW w:w="4876" w:type="dxa"/>
            <w:tcBorders>
              <w:top w:val="nil"/>
              <w:left w:val="nil"/>
              <w:bottom w:val="nil"/>
              <w:right w:val="nil"/>
            </w:tcBorders>
          </w:tcPr>
          <w:p w14:paraId="739D1D4C" w14:textId="77777777" w:rsidR="00801448" w:rsidRPr="00B71A08" w:rsidRDefault="00801448" w:rsidP="00F57913">
            <w:pPr>
              <w:pStyle w:val="Normal6a"/>
            </w:pPr>
            <w:r w:rsidRPr="00B71A08">
              <w:rPr>
                <w:b/>
                <w:i/>
              </w:rPr>
              <w:t>15.</w:t>
            </w:r>
            <w:r w:rsidRPr="00B71A08">
              <w:tab/>
            </w:r>
            <w:r w:rsidRPr="00B71A08">
              <w:rPr>
                <w:b/>
                <w:i/>
              </w:rPr>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6D79E637" w14:textId="77777777" w:rsidR="00801448" w:rsidRPr="00B71A08" w:rsidRDefault="00801448" w:rsidP="00F57913">
            <w:pPr>
              <w:pStyle w:val="Normal6a"/>
            </w:pPr>
            <w:r w:rsidRPr="00B71A08">
              <w:rPr>
                <w:b/>
                <w:i/>
              </w:rPr>
              <w:t>entfällt</w:t>
            </w:r>
          </w:p>
        </w:tc>
      </w:tr>
    </w:tbl>
    <w:p w14:paraId="256385C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60F13A7" w14:textId="77777777" w:rsidR="00801448" w:rsidRPr="00B71A08" w:rsidRDefault="00801448" w:rsidP="00801448">
      <w:r w:rsidRPr="00B71A08">
        <w:rPr>
          <w:rStyle w:val="HideTWBExt"/>
        </w:rPr>
        <w:t>&lt;/Amend&gt;</w:t>
      </w:r>
    </w:p>
    <w:p w14:paraId="2ED05E6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348</w:t>
      </w:r>
      <w:r w:rsidRPr="00B71A08">
        <w:rPr>
          <w:rStyle w:val="HideTWBExt"/>
        </w:rPr>
        <w:t>&lt;/NumAm&gt;</w:t>
      </w:r>
    </w:p>
    <w:p w14:paraId="0AC23D49" w14:textId="77777777" w:rsidR="00801448" w:rsidRPr="00B71A08" w:rsidRDefault="00801448" w:rsidP="00801448">
      <w:pPr>
        <w:pStyle w:val="NormalBold"/>
      </w:pPr>
      <w:r w:rsidRPr="00B71A08">
        <w:rPr>
          <w:rStyle w:val="HideTWBExt"/>
          <w:b w:val="0"/>
        </w:rPr>
        <w:t>&lt;RepeatBlock-By&gt;&lt;Members&gt;</w:t>
      </w:r>
      <w:r w:rsidRPr="00B71A08">
        <w:t>David McAllister, Vangelis Meimarakis</w:t>
      </w:r>
      <w:r w:rsidRPr="00B71A08">
        <w:rPr>
          <w:rStyle w:val="HideTWBExt"/>
          <w:b w:val="0"/>
        </w:rPr>
        <w:t>&lt;/Members&gt;</w:t>
      </w:r>
    </w:p>
    <w:p w14:paraId="58B5BEE8" w14:textId="77777777" w:rsidR="00801448" w:rsidRPr="00B71A08" w:rsidRDefault="00801448" w:rsidP="00801448">
      <w:pPr>
        <w:pStyle w:val="NormalBold"/>
      </w:pPr>
      <w:r w:rsidRPr="00B71A08">
        <w:rPr>
          <w:rStyle w:val="HideTWBExt"/>
          <w:b w:val="0"/>
        </w:rPr>
        <w:t>&lt;/RepeatBlock-By&gt;</w:t>
      </w:r>
    </w:p>
    <w:p w14:paraId="4F69BC9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67600A5"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B7D1A82" w14:textId="77777777" w:rsidTr="00F57913">
        <w:trPr>
          <w:trHeight w:hRule="exact" w:val="240"/>
          <w:jc w:val="center"/>
        </w:trPr>
        <w:tc>
          <w:tcPr>
            <w:tcW w:w="9752" w:type="dxa"/>
            <w:gridSpan w:val="2"/>
            <w:tcBorders>
              <w:top w:val="nil"/>
              <w:left w:val="nil"/>
              <w:bottom w:val="nil"/>
              <w:right w:val="nil"/>
            </w:tcBorders>
          </w:tcPr>
          <w:p w14:paraId="18038E77" w14:textId="77777777" w:rsidR="00801448" w:rsidRPr="00B71A08" w:rsidRDefault="00801448" w:rsidP="00F57913"/>
        </w:tc>
      </w:tr>
      <w:tr w:rsidR="00801448" w:rsidRPr="00B71A08" w14:paraId="7219B1C7" w14:textId="77777777" w:rsidTr="00F57913">
        <w:trPr>
          <w:trHeight w:val="240"/>
          <w:jc w:val="center"/>
        </w:trPr>
        <w:tc>
          <w:tcPr>
            <w:tcW w:w="4876" w:type="dxa"/>
            <w:tcBorders>
              <w:top w:val="nil"/>
              <w:left w:val="nil"/>
              <w:bottom w:val="nil"/>
              <w:right w:val="nil"/>
            </w:tcBorders>
          </w:tcPr>
          <w:p w14:paraId="696EDEA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D61201C" w14:textId="77777777" w:rsidR="00801448" w:rsidRPr="00B71A08" w:rsidRDefault="00801448" w:rsidP="00F57913">
            <w:pPr>
              <w:pStyle w:val="AmColumnHeading"/>
            </w:pPr>
            <w:r w:rsidRPr="00B71A08">
              <w:t>Geänderter Text</w:t>
            </w:r>
          </w:p>
        </w:tc>
      </w:tr>
      <w:tr w:rsidR="00801448" w:rsidRPr="00B71A08" w14:paraId="077FEF25" w14:textId="77777777" w:rsidTr="00F57913">
        <w:trPr>
          <w:jc w:val="center"/>
        </w:trPr>
        <w:tc>
          <w:tcPr>
            <w:tcW w:w="4876" w:type="dxa"/>
            <w:tcBorders>
              <w:top w:val="nil"/>
              <w:left w:val="nil"/>
              <w:bottom w:val="nil"/>
              <w:right w:val="nil"/>
            </w:tcBorders>
          </w:tcPr>
          <w:p w14:paraId="5EC616CD"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w:t>
            </w:r>
            <w:r w:rsidRPr="00B71A08">
              <w:rPr>
                <w:b/>
                <w:i/>
              </w:rPr>
              <w:t xml:space="preserve"> nimmt zur Kenntnis, dass die Vereinigten Staaten in Bezug auf Multilateralismus und die Sicherheit Europas derzeit eher Deals anstreben;</w:t>
            </w:r>
            <w:r w:rsidRPr="00B71A08">
              <w:t xml:space="preserve"> betont in diesem Zusammenhang, dass die EU und ihre Mitgliedstaaten dringend strategische Autonomie erreichen und in glaubwürdige und ausreichende Verteidigungsfähigkeiten investieren müssen; begrüßt</w:t>
            </w:r>
            <w:r w:rsidRPr="00B71A08">
              <w:rPr>
                <w:b/>
                <w:i/>
              </w:rPr>
              <w:t>, dass die Zusammenarbeit mit Kanada und anderen gleichgesinnten Partnern vertieft wurde, um gemeinsame demokratische Werte und die globale Stabilität zu wahren</w:t>
            </w:r>
            <w:r w:rsidRPr="00B71A08">
              <w:t>;</w:t>
            </w:r>
          </w:p>
        </w:tc>
        <w:tc>
          <w:tcPr>
            <w:tcW w:w="4876" w:type="dxa"/>
            <w:tcBorders>
              <w:top w:val="nil"/>
              <w:left w:val="nil"/>
              <w:bottom w:val="nil"/>
              <w:right w:val="nil"/>
            </w:tcBorders>
          </w:tcPr>
          <w:p w14:paraId="7065ABE2"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w:t>
            </w:r>
            <w:r w:rsidRPr="00B71A08">
              <w:rPr>
                <w:b/>
                <w:i/>
              </w:rPr>
              <w:t xml:space="preserve"> nimmt zur Kenntnis, dass die Vereinigten Staaten nun einen eher transaktionalen Ansatz in der Außenpolitik verfolgen, der durch ein geringeres Engagement für Multilateralismus und europäische Sicherheit gekennzeichnet ist; erachtet es als wichtiger denn je, weiterhin mit den US-amerikanischen Partnern auf Bundes- und Staatsebene zusammenzuarbeiten und dabei Einheit und Entschlossenheit hinsichtlich eines gemeinsamen Standpunkts der EU zu demonstrieren; fordert, dass regelmäßige Gipfeltreffen zwischen der EU und den USA stattfinden, um der künftigen Zusammenarbeit auf höchster Ebene Impulse zu verleihen;</w:t>
            </w:r>
            <w:r w:rsidRPr="00B71A08">
              <w:t xml:space="preserve"> weist darauf hin, dass die EU nur dann ein starker transatlantischer Partner sein kann, wenn sie selbst stärker wird und ihre Fähigkeiten erweitert, insbesondere mit Blick auf ihre eigene Verteidigung und Sicherheit; betont in diesem Zusammenhang, dass die EU und ihre Mitgliedstaaten dringend strategische Autonomie erreichen und in glaubwürdige und ausreichende Verteidigungsfähigkeiten investieren müssen; </w:t>
            </w:r>
            <w:r w:rsidRPr="00B71A08">
              <w:rPr>
                <w:b/>
                <w:i/>
              </w:rPr>
              <w:t>begrüßt die auf dem Gipfeltreffen 2025 unterzeichnete Sicherheits- und Verteidigungspartnerschaft zwischen der EU und Kanada als erstes Abkommen dieser Art mit einem Partner in Amerika</w:t>
            </w:r>
            <w:r w:rsidRPr="00B71A08">
              <w:t>;</w:t>
            </w:r>
            <w:r w:rsidRPr="00B71A08">
              <w:rPr>
                <w:b/>
                <w:i/>
              </w:rPr>
              <w:t xml:space="preserve"> fordert ihre rasche Durchführung, einschließlich der kanadischen Beteiligung an Missionen und Operationen im Rahmen der GSVP; befürwortet die Aushandlung einer Richtlinie, die es kanadischen Einrichtungen ermöglicht, sich im Rahmen des SAFE-Instruments an gemeinsamen Auftragsvergabeverfahren der EU zu beteiligen;</w:t>
            </w:r>
          </w:p>
        </w:tc>
      </w:tr>
    </w:tbl>
    <w:p w14:paraId="5206239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0909785" w14:textId="77777777" w:rsidR="00801448" w:rsidRPr="00B71A08" w:rsidRDefault="00801448" w:rsidP="00801448">
      <w:r w:rsidRPr="00B71A08">
        <w:rPr>
          <w:rStyle w:val="HideTWBExt"/>
        </w:rPr>
        <w:t>&lt;/Amend&gt;</w:t>
      </w:r>
    </w:p>
    <w:p w14:paraId="1C1BB3A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349</w:t>
      </w:r>
      <w:r w:rsidRPr="00B71A08">
        <w:rPr>
          <w:rStyle w:val="HideTWBExt"/>
        </w:rPr>
        <w:t>&lt;/NumAm&gt;</w:t>
      </w:r>
    </w:p>
    <w:p w14:paraId="6DC726B7"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0C2524A8" w14:textId="77777777" w:rsidR="00801448" w:rsidRPr="00B71A08" w:rsidRDefault="00801448" w:rsidP="00801448">
      <w:pPr>
        <w:pStyle w:val="NormalBold"/>
      </w:pPr>
      <w:r w:rsidRPr="00B71A08">
        <w:rPr>
          <w:rStyle w:val="HideTWBExt"/>
          <w:b w:val="0"/>
        </w:rPr>
        <w:t>&lt;/RepeatBlock-By&gt;</w:t>
      </w:r>
    </w:p>
    <w:p w14:paraId="07FC035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A19174A"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14A9A4B" w14:textId="77777777" w:rsidTr="00F57913">
        <w:trPr>
          <w:trHeight w:hRule="exact" w:val="240"/>
          <w:jc w:val="center"/>
        </w:trPr>
        <w:tc>
          <w:tcPr>
            <w:tcW w:w="9752" w:type="dxa"/>
            <w:gridSpan w:val="2"/>
            <w:tcBorders>
              <w:top w:val="nil"/>
              <w:left w:val="nil"/>
              <w:bottom w:val="nil"/>
              <w:right w:val="nil"/>
            </w:tcBorders>
          </w:tcPr>
          <w:p w14:paraId="5F9F674B" w14:textId="77777777" w:rsidR="00801448" w:rsidRPr="00B71A08" w:rsidRDefault="00801448" w:rsidP="00F57913"/>
        </w:tc>
      </w:tr>
      <w:tr w:rsidR="00801448" w:rsidRPr="00B71A08" w14:paraId="7BAE3306" w14:textId="77777777" w:rsidTr="00F57913">
        <w:trPr>
          <w:trHeight w:val="240"/>
          <w:jc w:val="center"/>
        </w:trPr>
        <w:tc>
          <w:tcPr>
            <w:tcW w:w="4876" w:type="dxa"/>
            <w:tcBorders>
              <w:top w:val="nil"/>
              <w:left w:val="nil"/>
              <w:bottom w:val="nil"/>
              <w:right w:val="nil"/>
            </w:tcBorders>
          </w:tcPr>
          <w:p w14:paraId="260DCDE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AA088D4" w14:textId="77777777" w:rsidR="00801448" w:rsidRPr="00B71A08" w:rsidRDefault="00801448" w:rsidP="00F57913">
            <w:pPr>
              <w:pStyle w:val="AmColumnHeading"/>
            </w:pPr>
            <w:r w:rsidRPr="00B71A08">
              <w:t>Geänderter Text</w:t>
            </w:r>
          </w:p>
        </w:tc>
      </w:tr>
      <w:tr w:rsidR="00801448" w:rsidRPr="00B71A08" w14:paraId="1E16A41E" w14:textId="77777777" w:rsidTr="00F57913">
        <w:trPr>
          <w:jc w:val="center"/>
        </w:trPr>
        <w:tc>
          <w:tcPr>
            <w:tcW w:w="4876" w:type="dxa"/>
            <w:tcBorders>
              <w:top w:val="nil"/>
              <w:left w:val="nil"/>
              <w:bottom w:val="nil"/>
              <w:right w:val="nil"/>
            </w:tcBorders>
          </w:tcPr>
          <w:p w14:paraId="64E8551A"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w:t>
            </w:r>
            <w:r w:rsidRPr="00B71A08">
              <w:rPr>
                <w:b/>
                <w:i/>
              </w:rPr>
              <w:t>und</w:t>
            </w:r>
            <w:r w:rsidRPr="00B71A08">
              <w:t xml:space="preserve">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4015C440"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w:t>
            </w:r>
            <w:r w:rsidRPr="00B71A08">
              <w:rPr>
                <w:b/>
                <w:i/>
              </w:rPr>
              <w:t>,</w:t>
            </w:r>
            <w:r w:rsidRPr="00B71A08">
              <w:t xml:space="preserve"> den Kern der europäischen Sicherheitsarchitektur bildet </w:t>
            </w:r>
            <w:r w:rsidRPr="00B71A08">
              <w:rPr>
                <w:b/>
                <w:i/>
              </w:rPr>
              <w:t>und auf gemeinsamen Werten und Interessen beruht</w:t>
            </w:r>
            <w:r w:rsidRPr="00B71A08">
              <w:t xml:space="preserve">;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w:t>
            </w:r>
            <w:r w:rsidRPr="00B71A08">
              <w:rPr>
                <w:b/>
                <w:i/>
              </w:rPr>
              <w:t>unterstützt voll und ganz eine Vertiefung der Zusammenarbeit im Rahmen des transatlantischen Dialogs zwischen der EU und den USA, etwa durch transatlantische parlamentarische Diplomatie; begrüßt das Handelsabkommen zwischen der EU und den USA als einen ersten Schritt zum Aufbau einer stabilen, ausgewogenen und fairen transatlantischen Wirtschaft; fordert eine verstärkte transatlantische Zusammenarbeit zur Bewältigung der Herausforderungen, die sich aus dem raschen technologischen Wandel und den zunehmenden Cyberbedrohungen ergeben, und</w:t>
            </w:r>
            <w:r w:rsidRPr="00B71A08">
              <w:t xml:space="preserve"> begrüßt, dass die Zusammenarbeit mit Kanada und anderen gleichgesinnten Partnern vertieft wurde, um gemeinsame demokratische Werte und die globale Stabilität zu wahren;</w:t>
            </w:r>
          </w:p>
        </w:tc>
      </w:tr>
    </w:tbl>
    <w:p w14:paraId="65A2D6B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313C65B" w14:textId="77777777" w:rsidR="00801448" w:rsidRPr="00B71A08" w:rsidRDefault="00801448" w:rsidP="00801448">
      <w:r w:rsidRPr="00B71A08">
        <w:rPr>
          <w:rStyle w:val="HideTWBExt"/>
        </w:rPr>
        <w:t>&lt;/Amend&gt;</w:t>
      </w:r>
    </w:p>
    <w:p w14:paraId="432C68C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350</w:t>
      </w:r>
      <w:r w:rsidRPr="00B71A08">
        <w:rPr>
          <w:rStyle w:val="HideTWBExt"/>
        </w:rPr>
        <w:t>&lt;/NumAm&gt;</w:t>
      </w:r>
    </w:p>
    <w:p w14:paraId="19BC1C52" w14:textId="77777777" w:rsidR="00801448" w:rsidRPr="00B71A08" w:rsidRDefault="00801448" w:rsidP="00801448">
      <w:pPr>
        <w:pStyle w:val="NormalBold"/>
      </w:pPr>
      <w:r w:rsidRPr="00B71A08">
        <w:rPr>
          <w:rStyle w:val="HideTWBExt"/>
          <w:b w:val="0"/>
        </w:rPr>
        <w:t>&lt;RepeatBlock-By&gt;&lt;Members&gt;</w:t>
      </w:r>
      <w:r w:rsidRPr="00B71A08">
        <w:t>Marion Maréchal</w:t>
      </w:r>
      <w:r w:rsidRPr="00B71A08">
        <w:rPr>
          <w:rStyle w:val="HideTWBExt"/>
          <w:b w:val="0"/>
        </w:rPr>
        <w:t>&lt;/Members&gt;</w:t>
      </w:r>
    </w:p>
    <w:p w14:paraId="60972597" w14:textId="77777777" w:rsidR="00801448" w:rsidRPr="00B71A08" w:rsidRDefault="00801448" w:rsidP="00801448">
      <w:pPr>
        <w:pStyle w:val="NormalBold"/>
      </w:pPr>
      <w:r w:rsidRPr="00B71A08">
        <w:rPr>
          <w:rStyle w:val="HideTWBExt"/>
          <w:b w:val="0"/>
        </w:rPr>
        <w:t>&lt;/RepeatBlock-By&gt;</w:t>
      </w:r>
    </w:p>
    <w:p w14:paraId="218A0DB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83CE29F"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30E2222" w14:textId="77777777" w:rsidTr="00F57913">
        <w:trPr>
          <w:trHeight w:hRule="exact" w:val="240"/>
          <w:jc w:val="center"/>
        </w:trPr>
        <w:tc>
          <w:tcPr>
            <w:tcW w:w="9752" w:type="dxa"/>
            <w:gridSpan w:val="2"/>
            <w:tcBorders>
              <w:top w:val="nil"/>
              <w:left w:val="nil"/>
              <w:bottom w:val="nil"/>
              <w:right w:val="nil"/>
            </w:tcBorders>
          </w:tcPr>
          <w:p w14:paraId="62CECFFE" w14:textId="77777777" w:rsidR="00801448" w:rsidRPr="00B71A08" w:rsidRDefault="00801448" w:rsidP="00F57913"/>
        </w:tc>
      </w:tr>
      <w:tr w:rsidR="00801448" w:rsidRPr="00B71A08" w14:paraId="141272C1" w14:textId="77777777" w:rsidTr="00F57913">
        <w:trPr>
          <w:trHeight w:val="240"/>
          <w:jc w:val="center"/>
        </w:trPr>
        <w:tc>
          <w:tcPr>
            <w:tcW w:w="4876" w:type="dxa"/>
            <w:tcBorders>
              <w:top w:val="nil"/>
              <w:left w:val="nil"/>
              <w:bottom w:val="nil"/>
              <w:right w:val="nil"/>
            </w:tcBorders>
          </w:tcPr>
          <w:p w14:paraId="40404A8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D788850" w14:textId="77777777" w:rsidR="00801448" w:rsidRPr="00B71A08" w:rsidRDefault="00801448" w:rsidP="00F57913">
            <w:pPr>
              <w:pStyle w:val="AmColumnHeading"/>
            </w:pPr>
            <w:r w:rsidRPr="00B71A08">
              <w:t>Geänderter Text</w:t>
            </w:r>
          </w:p>
        </w:tc>
      </w:tr>
      <w:tr w:rsidR="00801448" w:rsidRPr="00B71A08" w14:paraId="00A12452" w14:textId="77777777" w:rsidTr="00F57913">
        <w:trPr>
          <w:jc w:val="center"/>
        </w:trPr>
        <w:tc>
          <w:tcPr>
            <w:tcW w:w="4876" w:type="dxa"/>
            <w:tcBorders>
              <w:top w:val="nil"/>
              <w:left w:val="nil"/>
              <w:bottom w:val="nil"/>
              <w:right w:val="nil"/>
            </w:tcBorders>
          </w:tcPr>
          <w:p w14:paraId="22C91C2C"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184A9775"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w:t>
            </w:r>
            <w:r w:rsidRPr="00B71A08">
              <w:rPr>
                <w:b/>
                <w:i/>
              </w:rPr>
              <w:t>fordert die Mitgliedstaaten auf, ihre Abhängigkeit von externen Anbietern militärischer Ausrüstung zu verringern und dafür zu sorgen, dass ein erheblicher und größerer Teil davon nicht den Vorschriften von Drittländern wie den brasilianischen Rechtsvorschriften über Waffenausfuhrkontrollen oder den US-Vorschriften über den internationalen Waffenhandel (ITAR) unterliegt;</w:t>
            </w:r>
            <w:r w:rsidRPr="00B71A08">
              <w:t xml:space="preserve"> begrüßt, dass die Zusammenarbeit mit Kanada und anderen gleichgesinnten Partnern vertieft wurde, um gemeinsame demokratische Werte und die globale Stabilität zu wahren;</w:t>
            </w:r>
          </w:p>
        </w:tc>
      </w:tr>
    </w:tbl>
    <w:p w14:paraId="40FB15D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7B81877C" w14:textId="77777777" w:rsidR="00801448" w:rsidRPr="00B71A08" w:rsidRDefault="00801448" w:rsidP="00801448">
      <w:r w:rsidRPr="00B71A08">
        <w:rPr>
          <w:rStyle w:val="HideTWBExt"/>
        </w:rPr>
        <w:t>&lt;/Amend&gt;</w:t>
      </w:r>
    </w:p>
    <w:p w14:paraId="4289900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351</w:t>
      </w:r>
      <w:r w:rsidRPr="00B71A08">
        <w:rPr>
          <w:rStyle w:val="HideTWBExt"/>
        </w:rPr>
        <w:t>&lt;/NumAm&gt;</w:t>
      </w:r>
    </w:p>
    <w:p w14:paraId="326861F2" w14:textId="77777777" w:rsidR="00801448" w:rsidRPr="00B71A08" w:rsidRDefault="00801448" w:rsidP="00801448">
      <w:pPr>
        <w:pStyle w:val="NormalBold"/>
      </w:pPr>
      <w:r w:rsidRPr="00B71A08">
        <w:rPr>
          <w:rStyle w:val="HideTWBExt"/>
          <w:b w:val="0"/>
        </w:rPr>
        <w:t>&lt;RepeatBlock-By&gt;&lt;Members&gt;</w:t>
      </w:r>
      <w:r w:rsidRPr="00B71A08">
        <w:t>Hilde Vautmans, Petras Auštrevičius, Dan Barna, Lucia Yar</w:t>
      </w:r>
      <w:r w:rsidRPr="00B71A08">
        <w:rPr>
          <w:rStyle w:val="HideTWBExt"/>
          <w:b w:val="0"/>
        </w:rPr>
        <w:t>&lt;/Members&gt;</w:t>
      </w:r>
    </w:p>
    <w:p w14:paraId="69825A3A" w14:textId="77777777" w:rsidR="00801448" w:rsidRPr="00B71A08" w:rsidRDefault="00801448" w:rsidP="00801448">
      <w:pPr>
        <w:pStyle w:val="NormalBold"/>
      </w:pPr>
      <w:r w:rsidRPr="00B71A08">
        <w:rPr>
          <w:rStyle w:val="HideTWBExt"/>
          <w:b w:val="0"/>
        </w:rPr>
        <w:t>&lt;/RepeatBlock-By&gt;</w:t>
      </w:r>
    </w:p>
    <w:p w14:paraId="48CC50B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140662C"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87E29AE" w14:textId="77777777" w:rsidTr="00F57913">
        <w:trPr>
          <w:trHeight w:hRule="exact" w:val="240"/>
          <w:jc w:val="center"/>
        </w:trPr>
        <w:tc>
          <w:tcPr>
            <w:tcW w:w="9752" w:type="dxa"/>
            <w:gridSpan w:val="2"/>
            <w:tcBorders>
              <w:top w:val="nil"/>
              <w:left w:val="nil"/>
              <w:bottom w:val="nil"/>
              <w:right w:val="nil"/>
            </w:tcBorders>
          </w:tcPr>
          <w:p w14:paraId="7E9C97F2" w14:textId="77777777" w:rsidR="00801448" w:rsidRPr="00B71A08" w:rsidRDefault="00801448" w:rsidP="00F57913"/>
        </w:tc>
      </w:tr>
      <w:tr w:rsidR="00801448" w:rsidRPr="00B71A08" w14:paraId="77B573EC" w14:textId="77777777" w:rsidTr="00F57913">
        <w:trPr>
          <w:trHeight w:val="240"/>
          <w:jc w:val="center"/>
        </w:trPr>
        <w:tc>
          <w:tcPr>
            <w:tcW w:w="4876" w:type="dxa"/>
            <w:tcBorders>
              <w:top w:val="nil"/>
              <w:left w:val="nil"/>
              <w:bottom w:val="nil"/>
              <w:right w:val="nil"/>
            </w:tcBorders>
          </w:tcPr>
          <w:p w14:paraId="7B11E15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7FE7402" w14:textId="77777777" w:rsidR="00801448" w:rsidRPr="00B71A08" w:rsidRDefault="00801448" w:rsidP="00F57913">
            <w:pPr>
              <w:pStyle w:val="AmColumnHeading"/>
            </w:pPr>
            <w:r w:rsidRPr="00B71A08">
              <w:t>Geänderter Text</w:t>
            </w:r>
          </w:p>
        </w:tc>
      </w:tr>
      <w:tr w:rsidR="00801448" w:rsidRPr="00B71A08" w14:paraId="1B523220" w14:textId="77777777" w:rsidTr="00F57913">
        <w:trPr>
          <w:jc w:val="center"/>
        </w:trPr>
        <w:tc>
          <w:tcPr>
            <w:tcW w:w="4876" w:type="dxa"/>
            <w:tcBorders>
              <w:top w:val="nil"/>
              <w:left w:val="nil"/>
              <w:bottom w:val="nil"/>
              <w:right w:val="nil"/>
            </w:tcBorders>
          </w:tcPr>
          <w:p w14:paraId="072D270A" w14:textId="77777777" w:rsidR="00801448" w:rsidRPr="00B71A08" w:rsidRDefault="00801448" w:rsidP="00F57913">
            <w:pPr>
              <w:pStyle w:val="Normal6a"/>
            </w:pPr>
            <w:r w:rsidRPr="00B71A08">
              <w:t>15.</w:t>
            </w:r>
            <w:r w:rsidRPr="00B71A08">
              <w:tab/>
              <w:t xml:space="preserve">betont, dass </w:t>
            </w:r>
            <w:r w:rsidRPr="00B71A08">
              <w:rPr>
                <w:b/>
                <w:i/>
              </w:rPr>
              <w:t>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w:t>
            </w:r>
            <w:r w:rsidRPr="00B71A08">
              <w:t xml:space="preserve">; </w:t>
            </w:r>
            <w:r w:rsidRPr="00B71A08">
              <w:rPr>
                <w:b/>
                <w:i/>
              </w:rPr>
              <w:t>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6A3F5950" w14:textId="77777777" w:rsidR="00801448" w:rsidRPr="00B71A08" w:rsidRDefault="00801448" w:rsidP="00F57913">
            <w:pPr>
              <w:pStyle w:val="Normal6a"/>
            </w:pPr>
            <w:r w:rsidRPr="00B71A08">
              <w:t>15.</w:t>
            </w:r>
            <w:r w:rsidRPr="00B71A08">
              <w:tab/>
              <w:t xml:space="preserve">betont, dass </w:t>
            </w:r>
            <w:r w:rsidRPr="00B71A08">
              <w:rPr>
                <w:b/>
                <w:i/>
              </w:rPr>
              <w:t>zur Gewährleistung von Frieden und Sicherheit in Europa unverzüglich eine echte Sicherheits- und Verteidigungsunion der EU geschaffen werden muss, mit der VP/HV als „Außenministerin der EU“, die in ihren Bemühungen als wichtigste Außenvertreterin der Europäischen Union in internationalen Foren uneingeschränkt unterstützt wird</w:t>
            </w:r>
            <w:r w:rsidRPr="00B71A08">
              <w:t>;</w:t>
            </w:r>
          </w:p>
        </w:tc>
      </w:tr>
    </w:tbl>
    <w:p w14:paraId="3B59A3D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8EFE52B" w14:textId="77777777" w:rsidR="00801448" w:rsidRPr="00B71A08" w:rsidRDefault="00801448" w:rsidP="00801448">
      <w:r w:rsidRPr="00B71A08">
        <w:rPr>
          <w:rStyle w:val="HideTWBExt"/>
        </w:rPr>
        <w:t>&lt;/Amend&gt;</w:t>
      </w:r>
    </w:p>
    <w:p w14:paraId="2BF7355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352</w:t>
      </w:r>
      <w:r w:rsidRPr="00B71A08">
        <w:rPr>
          <w:rStyle w:val="HideTWBExt"/>
        </w:rPr>
        <w:t>&lt;/NumAm&gt;</w:t>
      </w:r>
    </w:p>
    <w:p w14:paraId="45C71C62" w14:textId="77777777" w:rsidR="00801448" w:rsidRPr="00B71A08" w:rsidRDefault="00801448" w:rsidP="00801448">
      <w:pPr>
        <w:pStyle w:val="NormalBold"/>
      </w:pPr>
      <w:r w:rsidRPr="00B71A08">
        <w:rPr>
          <w:rStyle w:val="HideTWBExt"/>
          <w:b w:val="0"/>
        </w:rPr>
        <w:t>&lt;RepeatBlock-By&gt;&lt;Members&gt;</w:t>
      </w:r>
      <w:r w:rsidRPr="00B71A08">
        <w:t>Ondřej Kolář</w:t>
      </w:r>
      <w:r w:rsidRPr="00B71A08">
        <w:rPr>
          <w:rStyle w:val="HideTWBExt"/>
          <w:b w:val="0"/>
        </w:rPr>
        <w:t>&lt;/Members&gt;</w:t>
      </w:r>
    </w:p>
    <w:p w14:paraId="0298AF27" w14:textId="77777777" w:rsidR="00801448" w:rsidRPr="00B71A08" w:rsidRDefault="00801448" w:rsidP="00801448">
      <w:pPr>
        <w:pStyle w:val="NormalBold"/>
      </w:pPr>
      <w:r w:rsidRPr="00B71A08">
        <w:rPr>
          <w:rStyle w:val="HideTWBExt"/>
          <w:b w:val="0"/>
        </w:rPr>
        <w:t>&lt;/RepeatBlock-By&gt;</w:t>
      </w:r>
    </w:p>
    <w:p w14:paraId="36840C9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2E3B0CA"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54CB442" w14:textId="77777777" w:rsidTr="00F57913">
        <w:trPr>
          <w:trHeight w:hRule="exact" w:val="240"/>
          <w:jc w:val="center"/>
        </w:trPr>
        <w:tc>
          <w:tcPr>
            <w:tcW w:w="9752" w:type="dxa"/>
            <w:gridSpan w:val="2"/>
            <w:tcBorders>
              <w:top w:val="nil"/>
              <w:left w:val="nil"/>
              <w:bottom w:val="nil"/>
              <w:right w:val="nil"/>
            </w:tcBorders>
          </w:tcPr>
          <w:p w14:paraId="7401D4C6" w14:textId="77777777" w:rsidR="00801448" w:rsidRPr="00B71A08" w:rsidRDefault="00801448" w:rsidP="00F57913"/>
        </w:tc>
      </w:tr>
      <w:tr w:rsidR="00801448" w:rsidRPr="00B71A08" w14:paraId="0069DDBF" w14:textId="77777777" w:rsidTr="00F57913">
        <w:trPr>
          <w:trHeight w:val="240"/>
          <w:jc w:val="center"/>
        </w:trPr>
        <w:tc>
          <w:tcPr>
            <w:tcW w:w="4876" w:type="dxa"/>
            <w:tcBorders>
              <w:top w:val="nil"/>
              <w:left w:val="nil"/>
              <w:bottom w:val="nil"/>
              <w:right w:val="nil"/>
            </w:tcBorders>
          </w:tcPr>
          <w:p w14:paraId="6AAC09F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50809B9" w14:textId="77777777" w:rsidR="00801448" w:rsidRPr="00B71A08" w:rsidRDefault="00801448" w:rsidP="00F57913">
            <w:pPr>
              <w:pStyle w:val="AmColumnHeading"/>
            </w:pPr>
            <w:r w:rsidRPr="00B71A08">
              <w:t>Geänderter Text</w:t>
            </w:r>
          </w:p>
        </w:tc>
      </w:tr>
      <w:tr w:rsidR="00801448" w:rsidRPr="00B71A08" w14:paraId="2593B1B5" w14:textId="77777777" w:rsidTr="00F57913">
        <w:trPr>
          <w:jc w:val="center"/>
        </w:trPr>
        <w:tc>
          <w:tcPr>
            <w:tcW w:w="4876" w:type="dxa"/>
            <w:tcBorders>
              <w:top w:val="nil"/>
              <w:left w:val="nil"/>
              <w:bottom w:val="nil"/>
              <w:right w:val="nil"/>
            </w:tcBorders>
          </w:tcPr>
          <w:p w14:paraId="786C8C33"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774B79FC"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w:t>
            </w:r>
            <w:r w:rsidRPr="00B71A08">
              <w:rPr>
                <w:b/>
                <w:i/>
              </w:rPr>
              <w:t>, insbesondere im indopazifischen Raum,</w:t>
            </w:r>
            <w:r w:rsidRPr="00B71A08">
              <w:t xml:space="preserve"> vertieft wurde, um gemeinsame demokratische Werte und die globale Stabilität zu wahren; </w:t>
            </w:r>
            <w:r w:rsidRPr="00B71A08">
              <w:rPr>
                <w:b/>
                <w:i/>
              </w:rPr>
              <w:t>fordert die Mitgliedstaaten auf, die notwendigen Schritte zu unternehmen, um ihre Verteidigungskapazitäten gemäß den Verpflichtungen der NATO-Mitgliedstaaten auf 5 % des BIP zu erhöhen;</w:t>
            </w:r>
          </w:p>
        </w:tc>
      </w:tr>
    </w:tbl>
    <w:p w14:paraId="2E153BA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F9E59C5" w14:textId="77777777" w:rsidR="00801448" w:rsidRPr="00B71A08" w:rsidRDefault="00801448" w:rsidP="00801448">
      <w:r w:rsidRPr="00B71A08">
        <w:rPr>
          <w:rStyle w:val="HideTWBExt"/>
        </w:rPr>
        <w:t>&lt;/Amend&gt;</w:t>
      </w:r>
    </w:p>
    <w:p w14:paraId="6D6350B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353</w:t>
      </w:r>
      <w:r w:rsidRPr="00B71A08">
        <w:rPr>
          <w:rStyle w:val="HideTWBExt"/>
        </w:rPr>
        <w:t>&lt;/NumAm&gt;</w:t>
      </w:r>
    </w:p>
    <w:p w14:paraId="161CAE4A"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655701B5" w14:textId="77777777" w:rsidR="00801448" w:rsidRPr="00B71A08" w:rsidRDefault="00801448" w:rsidP="00801448">
      <w:pPr>
        <w:pStyle w:val="NormalBold"/>
      </w:pPr>
      <w:r w:rsidRPr="00B71A08">
        <w:rPr>
          <w:rStyle w:val="HideTWBExt"/>
          <w:b w:val="0"/>
        </w:rPr>
        <w:t>&lt;/RepeatBlock-By&gt;</w:t>
      </w:r>
    </w:p>
    <w:p w14:paraId="55E958C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3FF3323"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E4FC29A" w14:textId="77777777" w:rsidTr="00F57913">
        <w:trPr>
          <w:trHeight w:hRule="exact" w:val="240"/>
          <w:jc w:val="center"/>
        </w:trPr>
        <w:tc>
          <w:tcPr>
            <w:tcW w:w="9752" w:type="dxa"/>
            <w:gridSpan w:val="2"/>
            <w:tcBorders>
              <w:top w:val="nil"/>
              <w:left w:val="nil"/>
              <w:bottom w:val="nil"/>
              <w:right w:val="nil"/>
            </w:tcBorders>
          </w:tcPr>
          <w:p w14:paraId="2059C10D" w14:textId="77777777" w:rsidR="00801448" w:rsidRPr="00B71A08" w:rsidRDefault="00801448" w:rsidP="00F57913"/>
        </w:tc>
      </w:tr>
      <w:tr w:rsidR="00801448" w:rsidRPr="00B71A08" w14:paraId="3AE261FA" w14:textId="77777777" w:rsidTr="00F57913">
        <w:trPr>
          <w:trHeight w:val="240"/>
          <w:jc w:val="center"/>
        </w:trPr>
        <w:tc>
          <w:tcPr>
            <w:tcW w:w="4876" w:type="dxa"/>
            <w:tcBorders>
              <w:top w:val="nil"/>
              <w:left w:val="nil"/>
              <w:bottom w:val="nil"/>
              <w:right w:val="nil"/>
            </w:tcBorders>
          </w:tcPr>
          <w:p w14:paraId="44E94E3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56B27CB" w14:textId="77777777" w:rsidR="00801448" w:rsidRPr="00B71A08" w:rsidRDefault="00801448" w:rsidP="00F57913">
            <w:pPr>
              <w:pStyle w:val="AmColumnHeading"/>
            </w:pPr>
            <w:r w:rsidRPr="00B71A08">
              <w:t>Geänderter Text</w:t>
            </w:r>
          </w:p>
        </w:tc>
      </w:tr>
      <w:tr w:rsidR="00801448" w:rsidRPr="00B71A08" w14:paraId="350F86FE" w14:textId="77777777" w:rsidTr="00F57913">
        <w:trPr>
          <w:jc w:val="center"/>
        </w:trPr>
        <w:tc>
          <w:tcPr>
            <w:tcW w:w="4876" w:type="dxa"/>
            <w:tcBorders>
              <w:top w:val="nil"/>
              <w:left w:val="nil"/>
              <w:bottom w:val="nil"/>
              <w:right w:val="nil"/>
            </w:tcBorders>
          </w:tcPr>
          <w:p w14:paraId="19D57563"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2D0507F8"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w:t>
            </w:r>
            <w:r w:rsidRPr="00B71A08">
              <w:rPr>
                <w:b/>
                <w:i/>
              </w:rPr>
              <w:t>betont, dass das zwischen der EU und den USA ausgehandelte Abkommen sowie die jüngsten Erklärungen der Kommission die Grenzen der Ambitionen der EU im Bereich der strategischen Unabhängigkeit, insbesondere im Bereich der Waffenbeschaffung, deutlich machen;</w:t>
            </w:r>
            <w:r w:rsidRPr="00B71A08">
              <w:t xml:space="preserve"> begrüßt, dass die Zusammenarbeit mit Kanada und anderen gleichgesinnten Partnern vertieft wurde, um gemeinsame demokratische Werte und die globale Stabilität zu wahren;</w:t>
            </w:r>
          </w:p>
        </w:tc>
      </w:tr>
    </w:tbl>
    <w:p w14:paraId="2FBA863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21BB611E" w14:textId="77777777" w:rsidR="00801448" w:rsidRPr="00B71A08" w:rsidRDefault="00801448" w:rsidP="00801448">
      <w:r w:rsidRPr="00B71A08">
        <w:rPr>
          <w:rStyle w:val="HideTWBExt"/>
        </w:rPr>
        <w:t>&lt;/Amend&gt;</w:t>
      </w:r>
    </w:p>
    <w:p w14:paraId="6C4AD84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354</w:t>
      </w:r>
      <w:r w:rsidRPr="00B71A08">
        <w:rPr>
          <w:rStyle w:val="HideTWBExt"/>
        </w:rPr>
        <w:t>&lt;/NumAm&gt;</w:t>
      </w:r>
    </w:p>
    <w:p w14:paraId="0E57E201" w14:textId="77777777" w:rsidR="00801448" w:rsidRPr="00B71A08" w:rsidRDefault="00801448" w:rsidP="00801448">
      <w:pPr>
        <w:pStyle w:val="NormalBold"/>
      </w:pPr>
      <w:r w:rsidRPr="00B71A08">
        <w:rPr>
          <w:rStyle w:val="HideTWBExt"/>
          <w:b w:val="0"/>
        </w:rPr>
        <w:t>&lt;RepeatBlock-By&gt;&lt;Members&gt;</w:t>
      </w:r>
      <w:r w:rsidRPr="00B71A08">
        <w:t>Petar Volgin</w:t>
      </w:r>
      <w:r w:rsidRPr="00B71A08">
        <w:rPr>
          <w:rStyle w:val="HideTWBExt"/>
          <w:b w:val="0"/>
        </w:rPr>
        <w:t>&lt;/Members&gt;</w:t>
      </w:r>
    </w:p>
    <w:p w14:paraId="5C85FB7B" w14:textId="77777777" w:rsidR="00801448" w:rsidRPr="00B71A08" w:rsidRDefault="00801448" w:rsidP="00801448">
      <w:pPr>
        <w:pStyle w:val="NormalBold"/>
      </w:pPr>
      <w:r w:rsidRPr="00B71A08">
        <w:rPr>
          <w:rStyle w:val="HideTWBExt"/>
          <w:b w:val="0"/>
        </w:rPr>
        <w:t>&lt;/RepeatBlock-By&gt;</w:t>
      </w:r>
    </w:p>
    <w:p w14:paraId="1B0D839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07DEC87"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141B203" w14:textId="77777777" w:rsidTr="00F57913">
        <w:trPr>
          <w:trHeight w:hRule="exact" w:val="240"/>
          <w:jc w:val="center"/>
        </w:trPr>
        <w:tc>
          <w:tcPr>
            <w:tcW w:w="9752" w:type="dxa"/>
            <w:gridSpan w:val="2"/>
            <w:tcBorders>
              <w:top w:val="nil"/>
              <w:left w:val="nil"/>
              <w:bottom w:val="nil"/>
              <w:right w:val="nil"/>
            </w:tcBorders>
          </w:tcPr>
          <w:p w14:paraId="29E7EB7C" w14:textId="77777777" w:rsidR="00801448" w:rsidRPr="00B71A08" w:rsidRDefault="00801448" w:rsidP="00F57913"/>
        </w:tc>
      </w:tr>
      <w:tr w:rsidR="00801448" w:rsidRPr="00B71A08" w14:paraId="10840D9C" w14:textId="77777777" w:rsidTr="00F57913">
        <w:trPr>
          <w:trHeight w:val="240"/>
          <w:jc w:val="center"/>
        </w:trPr>
        <w:tc>
          <w:tcPr>
            <w:tcW w:w="4876" w:type="dxa"/>
            <w:tcBorders>
              <w:top w:val="nil"/>
              <w:left w:val="nil"/>
              <w:bottom w:val="nil"/>
              <w:right w:val="nil"/>
            </w:tcBorders>
          </w:tcPr>
          <w:p w14:paraId="1056FF4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48AEBC6" w14:textId="77777777" w:rsidR="00801448" w:rsidRPr="00B71A08" w:rsidRDefault="00801448" w:rsidP="00F57913">
            <w:pPr>
              <w:pStyle w:val="AmColumnHeading"/>
            </w:pPr>
            <w:r w:rsidRPr="00B71A08">
              <w:t>Geänderter Text</w:t>
            </w:r>
          </w:p>
        </w:tc>
      </w:tr>
      <w:tr w:rsidR="00801448" w:rsidRPr="00B71A08" w14:paraId="035059F6" w14:textId="77777777" w:rsidTr="00F57913">
        <w:trPr>
          <w:jc w:val="center"/>
        </w:trPr>
        <w:tc>
          <w:tcPr>
            <w:tcW w:w="4876" w:type="dxa"/>
            <w:tcBorders>
              <w:top w:val="nil"/>
              <w:left w:val="nil"/>
              <w:bottom w:val="nil"/>
              <w:right w:val="nil"/>
            </w:tcBorders>
          </w:tcPr>
          <w:p w14:paraId="350AC4C2"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w:t>
            </w:r>
            <w:r w:rsidRPr="00B71A08">
              <w:rPr>
                <w:b/>
                <w:i/>
              </w:rPr>
              <w:t>nimmt zur Kenntnis, dass die Vereinigten Staaten in Bezug auf Multilateralismus und die Sicherheit Europas derzeit eher Deals anstreben;</w:t>
            </w:r>
            <w:r w:rsidRPr="00B71A08">
              <w:t xml:space="preserve"> betont in diesem Zusammenhang, dass die EU und ihre Mitgliedstaaten dringend strategische Autonomie erreichen und in glaubwürdige und ausreichende Verteidigungsfähigkeiten investieren müssen; </w:t>
            </w:r>
            <w:r w:rsidRPr="00B71A08">
              <w:rPr>
                <w:b/>
                <w:i/>
              </w:rPr>
              <w:t>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792B0AF5"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betont in diesem Zusammenhang, dass die EU und ihre Mitgliedstaaten dringend strategische Autonomie erreichen und in glaubwürdige und ausreichende Verteidigungsfähigkeiten investieren müssen;</w:t>
            </w:r>
          </w:p>
        </w:tc>
      </w:tr>
    </w:tbl>
    <w:p w14:paraId="3C97D6B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814BB45" w14:textId="77777777" w:rsidR="00801448" w:rsidRPr="00B71A08" w:rsidRDefault="00801448" w:rsidP="00801448">
      <w:r w:rsidRPr="00B71A08">
        <w:rPr>
          <w:rStyle w:val="HideTWBExt"/>
        </w:rPr>
        <w:t>&lt;/Amend&gt;</w:t>
      </w:r>
    </w:p>
    <w:p w14:paraId="27B6A31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355</w:t>
      </w:r>
      <w:r w:rsidRPr="00B71A08">
        <w:rPr>
          <w:rStyle w:val="HideTWBExt"/>
        </w:rPr>
        <w:t>&lt;/NumAm&gt;</w:t>
      </w:r>
    </w:p>
    <w:p w14:paraId="249B54F7"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761756A1" w14:textId="77777777" w:rsidR="00801448" w:rsidRPr="00B71A08" w:rsidRDefault="00801448" w:rsidP="00801448">
      <w:pPr>
        <w:pStyle w:val="NormalBold"/>
      </w:pPr>
      <w:r w:rsidRPr="00B71A08">
        <w:rPr>
          <w:rStyle w:val="HideTWBExt"/>
          <w:b w:val="0"/>
        </w:rPr>
        <w:t>&lt;/RepeatBlock-By&gt;</w:t>
      </w:r>
    </w:p>
    <w:p w14:paraId="7863429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2FE8E79"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534C0E4" w14:textId="77777777" w:rsidTr="00F57913">
        <w:trPr>
          <w:trHeight w:hRule="exact" w:val="240"/>
          <w:jc w:val="center"/>
        </w:trPr>
        <w:tc>
          <w:tcPr>
            <w:tcW w:w="9752" w:type="dxa"/>
            <w:gridSpan w:val="2"/>
            <w:tcBorders>
              <w:top w:val="nil"/>
              <w:left w:val="nil"/>
              <w:bottom w:val="nil"/>
              <w:right w:val="nil"/>
            </w:tcBorders>
          </w:tcPr>
          <w:p w14:paraId="4AAC75EC" w14:textId="77777777" w:rsidR="00801448" w:rsidRPr="00B71A08" w:rsidRDefault="00801448" w:rsidP="00F57913"/>
        </w:tc>
      </w:tr>
      <w:tr w:rsidR="00801448" w:rsidRPr="00B71A08" w14:paraId="23A774FB" w14:textId="77777777" w:rsidTr="00F57913">
        <w:trPr>
          <w:trHeight w:val="240"/>
          <w:jc w:val="center"/>
        </w:trPr>
        <w:tc>
          <w:tcPr>
            <w:tcW w:w="4876" w:type="dxa"/>
            <w:tcBorders>
              <w:top w:val="nil"/>
              <w:left w:val="nil"/>
              <w:bottom w:val="nil"/>
              <w:right w:val="nil"/>
            </w:tcBorders>
          </w:tcPr>
          <w:p w14:paraId="63D8C2B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DB2E929" w14:textId="77777777" w:rsidR="00801448" w:rsidRPr="00B71A08" w:rsidRDefault="00801448" w:rsidP="00F57913">
            <w:pPr>
              <w:pStyle w:val="AmColumnHeading"/>
            </w:pPr>
            <w:r w:rsidRPr="00B71A08">
              <w:t>Geänderter Text</w:t>
            </w:r>
          </w:p>
        </w:tc>
      </w:tr>
      <w:tr w:rsidR="00801448" w:rsidRPr="00B71A08" w14:paraId="3A4ECFBF" w14:textId="77777777" w:rsidTr="00F57913">
        <w:trPr>
          <w:jc w:val="center"/>
        </w:trPr>
        <w:tc>
          <w:tcPr>
            <w:tcW w:w="4876" w:type="dxa"/>
            <w:tcBorders>
              <w:top w:val="nil"/>
              <w:left w:val="nil"/>
              <w:bottom w:val="nil"/>
              <w:right w:val="nil"/>
            </w:tcBorders>
          </w:tcPr>
          <w:p w14:paraId="6A3F85AA"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21F7CBB6"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w:t>
            </w:r>
            <w:r w:rsidRPr="00B71A08">
              <w:rPr>
                <w:b/>
                <w:i/>
              </w:rPr>
              <w:t>betont, dass die EU bei ihren Bemühungen um eine Stärkung ihrer strategischen Autonomie industrielle Entscheidungen getroffen hat, die sie an China gebunden haben, wodurch die EU paradoxerweise zu einer Lieferantin für die chinesische Wettbewerbsfähigkeit gegenüber Europa selbst und den Vereinigten Staaten geworden ist;</w:t>
            </w:r>
            <w:r w:rsidRPr="00B71A08">
              <w:t xml:space="preserve"> begrüßt, dass die Zusammenarbeit mit Kanada und anderen gleichgesinnten Partnern vertieft wurde, um gemeinsame demokratische Werte und die globale Stabilität zu wahren;</w:t>
            </w:r>
          </w:p>
        </w:tc>
      </w:tr>
    </w:tbl>
    <w:p w14:paraId="7C84A8E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8518470" w14:textId="77777777" w:rsidR="00801448" w:rsidRPr="00B71A08" w:rsidRDefault="00801448" w:rsidP="00801448">
      <w:r w:rsidRPr="00B71A08">
        <w:rPr>
          <w:rStyle w:val="HideTWBExt"/>
        </w:rPr>
        <w:t>&lt;/Amend&gt;</w:t>
      </w:r>
    </w:p>
    <w:p w14:paraId="1425BB8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356</w:t>
      </w:r>
      <w:r w:rsidRPr="00B71A08">
        <w:rPr>
          <w:rStyle w:val="HideTWBExt"/>
        </w:rPr>
        <w:t>&lt;/NumAm&gt;</w:t>
      </w:r>
    </w:p>
    <w:p w14:paraId="0698DD2E" w14:textId="77777777" w:rsidR="00801448" w:rsidRPr="00B71A08" w:rsidRDefault="00801448" w:rsidP="00801448">
      <w:pPr>
        <w:pStyle w:val="NormalBold"/>
      </w:pPr>
      <w:r w:rsidRPr="00B71A08">
        <w:rPr>
          <w:rStyle w:val="HideTWBExt"/>
          <w:b w:val="0"/>
        </w:rPr>
        <w:t>&lt;RepeatBlock-By&gt;&lt;Members&gt;</w:t>
      </w:r>
      <w:r w:rsidRPr="00B71A08">
        <w:t>Mariusz Kamiński, Małgorzata Gosiewska</w:t>
      </w:r>
      <w:r w:rsidRPr="00B71A08">
        <w:rPr>
          <w:rStyle w:val="HideTWBExt"/>
          <w:b w:val="0"/>
        </w:rPr>
        <w:t>&lt;/Members&gt;</w:t>
      </w:r>
    </w:p>
    <w:p w14:paraId="3169CFBB" w14:textId="77777777" w:rsidR="00801448" w:rsidRPr="00B71A08" w:rsidRDefault="00801448" w:rsidP="00801448">
      <w:pPr>
        <w:pStyle w:val="NormalBold"/>
      </w:pPr>
      <w:r w:rsidRPr="00B71A08">
        <w:rPr>
          <w:rStyle w:val="HideTWBExt"/>
          <w:b w:val="0"/>
        </w:rPr>
        <w:t>&lt;/RepeatBlock-By&gt;</w:t>
      </w:r>
    </w:p>
    <w:p w14:paraId="4352FE3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1F06B09"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6FB71E9" w14:textId="77777777" w:rsidTr="00F57913">
        <w:trPr>
          <w:trHeight w:hRule="exact" w:val="240"/>
          <w:jc w:val="center"/>
        </w:trPr>
        <w:tc>
          <w:tcPr>
            <w:tcW w:w="9752" w:type="dxa"/>
            <w:gridSpan w:val="2"/>
            <w:tcBorders>
              <w:top w:val="nil"/>
              <w:left w:val="nil"/>
              <w:bottom w:val="nil"/>
              <w:right w:val="nil"/>
            </w:tcBorders>
          </w:tcPr>
          <w:p w14:paraId="5F47224B" w14:textId="77777777" w:rsidR="00801448" w:rsidRPr="00B71A08" w:rsidRDefault="00801448" w:rsidP="00F57913"/>
        </w:tc>
      </w:tr>
      <w:tr w:rsidR="00801448" w:rsidRPr="00B71A08" w14:paraId="0AD91344" w14:textId="77777777" w:rsidTr="00F57913">
        <w:trPr>
          <w:trHeight w:val="240"/>
          <w:jc w:val="center"/>
        </w:trPr>
        <w:tc>
          <w:tcPr>
            <w:tcW w:w="4876" w:type="dxa"/>
            <w:tcBorders>
              <w:top w:val="nil"/>
              <w:left w:val="nil"/>
              <w:bottom w:val="nil"/>
              <w:right w:val="nil"/>
            </w:tcBorders>
          </w:tcPr>
          <w:p w14:paraId="374DC93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E2E21F2" w14:textId="77777777" w:rsidR="00801448" w:rsidRPr="00B71A08" w:rsidRDefault="00801448" w:rsidP="00F57913">
            <w:pPr>
              <w:pStyle w:val="AmColumnHeading"/>
            </w:pPr>
            <w:r w:rsidRPr="00B71A08">
              <w:t>Geänderter Text</w:t>
            </w:r>
          </w:p>
        </w:tc>
      </w:tr>
      <w:tr w:rsidR="00801448" w:rsidRPr="00B71A08" w14:paraId="78953517" w14:textId="77777777" w:rsidTr="00F57913">
        <w:trPr>
          <w:jc w:val="center"/>
        </w:trPr>
        <w:tc>
          <w:tcPr>
            <w:tcW w:w="4876" w:type="dxa"/>
            <w:tcBorders>
              <w:top w:val="nil"/>
              <w:left w:val="nil"/>
              <w:bottom w:val="nil"/>
              <w:right w:val="nil"/>
            </w:tcBorders>
          </w:tcPr>
          <w:p w14:paraId="44C4BCB8"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w:t>
            </w:r>
            <w:r w:rsidRPr="00B71A08">
              <w:rPr>
                <w:b/>
                <w:i/>
              </w:rPr>
              <w:t>europäischen</w:t>
            </w:r>
            <w:r w:rsidRPr="00B71A08">
              <w:t xml:space="preserve"> Sicherheitsarchitektur bildet; weist darauf hin, dass die EU nur dann ein starker transatlantischer Partner sein kann, wenn sie selbst </w:t>
            </w:r>
            <w:r w:rsidRPr="00B71A08">
              <w:rPr>
                <w:b/>
                <w:i/>
              </w:rPr>
              <w:t>stärker wird und ihre Fähigkeiten erweitert, insbesondere mit Blick auf</w:t>
            </w:r>
            <w:r w:rsidRPr="00B71A08">
              <w:t xml:space="preserve"> ihre eigene Verteidigung und Sicherheit;</w:t>
            </w:r>
            <w:r w:rsidRPr="00B71A08">
              <w:rPr>
                <w:b/>
                <w:i/>
              </w:rPr>
              <w:t xml:space="preserve"> nimmt zur Kenntnis</w:t>
            </w:r>
            <w:r w:rsidRPr="00B71A08">
              <w:t xml:space="preserve">, dass die Vereinigten Staaten </w:t>
            </w:r>
            <w:r w:rsidRPr="00B71A08">
              <w:rPr>
                <w:b/>
                <w:i/>
              </w:rPr>
              <w:t>in Bezug auf</w:t>
            </w:r>
            <w:r w:rsidRPr="00B71A08">
              <w:t xml:space="preserve"> Multilateralismus und </w:t>
            </w:r>
            <w:r w:rsidRPr="00B71A08">
              <w:rPr>
                <w:b/>
                <w:i/>
              </w:rPr>
              <w:t>die</w:t>
            </w:r>
            <w:r w:rsidRPr="00B71A08">
              <w:t xml:space="preserve"> Sicherheit Europas </w:t>
            </w:r>
            <w:r w:rsidRPr="00B71A08">
              <w:rPr>
                <w:b/>
                <w:i/>
              </w:rPr>
              <w:t>derzeit eher Deals anstreben</w:t>
            </w:r>
            <w:r w:rsidRPr="00B71A08">
              <w:t xml:space="preserve">; betont in diesem Zusammenhang, dass die EU und ihre Mitgliedstaaten </w:t>
            </w:r>
            <w:r w:rsidRPr="00B71A08">
              <w:rPr>
                <w:b/>
                <w:i/>
              </w:rPr>
              <w:t>dringend strategische Autonomie erreichen</w:t>
            </w:r>
            <w:r w:rsidRPr="00B71A08">
              <w:t xml:space="preserve"> und in glaubwürdige und ausreichende Verteidigungsfähigkeiten investieren müssen; begrüßt</w:t>
            </w:r>
            <w:r w:rsidRPr="00B71A08">
              <w:rPr>
                <w:b/>
                <w:i/>
              </w:rPr>
              <w:t>, dass</w:t>
            </w:r>
            <w:r w:rsidRPr="00B71A08">
              <w:t xml:space="preserve"> die Zusammenarbeit mit Kanada und anderen gleichgesinnten Partnern </w:t>
            </w:r>
            <w:r w:rsidRPr="00B71A08">
              <w:rPr>
                <w:b/>
                <w:i/>
              </w:rPr>
              <w:t>vertieft wurde</w:t>
            </w:r>
            <w:r w:rsidRPr="00B71A08">
              <w:t>, um gemeinsame demokratische Werte und die globale Stabilität zu wahren;</w:t>
            </w:r>
          </w:p>
        </w:tc>
        <w:tc>
          <w:tcPr>
            <w:tcW w:w="4876" w:type="dxa"/>
            <w:tcBorders>
              <w:top w:val="nil"/>
              <w:left w:val="nil"/>
              <w:bottom w:val="nil"/>
              <w:right w:val="nil"/>
            </w:tcBorders>
          </w:tcPr>
          <w:p w14:paraId="4A88AE58"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w:t>
            </w:r>
            <w:r w:rsidRPr="00B71A08">
              <w:rPr>
                <w:b/>
                <w:i/>
              </w:rPr>
              <w:t>zusammen mit dem Vereinigten Königreich</w:t>
            </w:r>
            <w:r w:rsidRPr="00B71A08">
              <w:t xml:space="preserve"> den Kern der Sicherheitsarchitektur </w:t>
            </w:r>
            <w:r w:rsidRPr="00B71A08">
              <w:rPr>
                <w:b/>
                <w:i/>
              </w:rPr>
              <w:t>Europas</w:t>
            </w:r>
            <w:r w:rsidRPr="00B71A08">
              <w:t xml:space="preserve"> bildet; weist darauf hin, dass die EU nur dann ein starker transatlantischer Partner sein kann, wenn sie selbst </w:t>
            </w:r>
            <w:r w:rsidRPr="00B71A08">
              <w:rPr>
                <w:b/>
                <w:i/>
              </w:rPr>
              <w:t>mehr Verantwortung für</w:t>
            </w:r>
            <w:r w:rsidRPr="00B71A08">
              <w:t xml:space="preserve"> ihre eigene Verteidigung und Sicherheit </w:t>
            </w:r>
            <w:r w:rsidRPr="00B71A08">
              <w:rPr>
                <w:b/>
                <w:i/>
              </w:rPr>
              <w:t>übernimmt und ihre Handlungsfähigkeit verbessert, unter anderem durch verstärkte Anstrengungen zur Beseitigung kritischer Kapazitätslücken</w:t>
            </w:r>
            <w:r w:rsidRPr="00B71A08">
              <w:t>;</w:t>
            </w:r>
            <w:r w:rsidRPr="00B71A08">
              <w:rPr>
                <w:b/>
                <w:i/>
              </w:rPr>
              <w:t xml:space="preserve"> stellt fest</w:t>
            </w:r>
            <w:r w:rsidRPr="00B71A08">
              <w:t xml:space="preserve">, dass die Vereinigten Staaten </w:t>
            </w:r>
            <w:r w:rsidRPr="00B71A08">
              <w:rPr>
                <w:b/>
                <w:i/>
              </w:rPr>
              <w:t>eine kritischere Haltung gegenüber dem</w:t>
            </w:r>
            <w:r w:rsidRPr="00B71A08">
              <w:t xml:space="preserve"> Multilateralismus und </w:t>
            </w:r>
            <w:r w:rsidRPr="00B71A08">
              <w:rPr>
                <w:b/>
                <w:i/>
              </w:rPr>
              <w:t>der</w:t>
            </w:r>
            <w:r w:rsidRPr="00B71A08">
              <w:t xml:space="preserve"> Sicherheit Europas </w:t>
            </w:r>
            <w:r w:rsidRPr="00B71A08">
              <w:rPr>
                <w:b/>
                <w:i/>
              </w:rPr>
              <w:t>eingenommen haben</w:t>
            </w:r>
            <w:r w:rsidRPr="00B71A08">
              <w:t xml:space="preserve">; betont in diesem Zusammenhang, dass die EU und ihre Mitgliedstaaten </w:t>
            </w:r>
            <w:r w:rsidRPr="00B71A08">
              <w:rPr>
                <w:b/>
                <w:i/>
              </w:rPr>
              <w:t>von Erklärungen zu Taten übergehen</w:t>
            </w:r>
            <w:r w:rsidRPr="00B71A08">
              <w:t xml:space="preserve"> und in glaubwürdige und ausreichende Verteidigungsfähigkeiten investieren müssen; begrüßt die </w:t>
            </w:r>
            <w:r w:rsidRPr="00B71A08">
              <w:rPr>
                <w:b/>
                <w:i/>
              </w:rPr>
              <w:t>vertiefte</w:t>
            </w:r>
            <w:r w:rsidRPr="00B71A08">
              <w:t xml:space="preserve"> Zusammenarbeit mit </w:t>
            </w:r>
            <w:r w:rsidRPr="00B71A08">
              <w:rPr>
                <w:b/>
                <w:i/>
              </w:rPr>
              <w:t>den transatlantischen NATO-Verbündeten – insbesondere den Vereinigten Staaten und</w:t>
            </w:r>
            <w:r w:rsidRPr="00B71A08">
              <w:t xml:space="preserve"> Kanada </w:t>
            </w:r>
            <w:r w:rsidRPr="00B71A08">
              <w:rPr>
                <w:b/>
                <w:i/>
              </w:rPr>
              <w:t>– sowie mit dem Vereinigten Königreich</w:t>
            </w:r>
            <w:r w:rsidRPr="00B71A08">
              <w:t xml:space="preserve"> und anderen gleichgesinnten Partnern, um gemeinsame demokratische Werte und die globale Stabilität zu wahren;</w:t>
            </w:r>
          </w:p>
        </w:tc>
      </w:tr>
    </w:tbl>
    <w:p w14:paraId="0F22AC5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03B531D" w14:textId="77777777" w:rsidR="00801448" w:rsidRPr="00B71A08" w:rsidRDefault="00801448" w:rsidP="00801448">
      <w:r w:rsidRPr="00B71A08">
        <w:rPr>
          <w:rStyle w:val="HideTWBExt"/>
        </w:rPr>
        <w:t>&lt;/Amend&gt;</w:t>
      </w:r>
    </w:p>
    <w:p w14:paraId="75056DE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357</w:t>
      </w:r>
      <w:r w:rsidRPr="00B71A08">
        <w:rPr>
          <w:rStyle w:val="HideTWBExt"/>
        </w:rPr>
        <w:t>&lt;/NumAm&gt;</w:t>
      </w:r>
    </w:p>
    <w:p w14:paraId="6C57192D"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646DCBC1" w14:textId="77777777" w:rsidR="00801448" w:rsidRPr="00B71A08" w:rsidRDefault="00801448" w:rsidP="00801448">
      <w:pPr>
        <w:pStyle w:val="NormalBold"/>
      </w:pPr>
      <w:r w:rsidRPr="00B71A08">
        <w:rPr>
          <w:rStyle w:val="HideTWBExt"/>
          <w:b w:val="0"/>
        </w:rPr>
        <w:t>&lt;/RepeatBlock-By&gt;</w:t>
      </w:r>
    </w:p>
    <w:p w14:paraId="632EA76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FD99AD3"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03091A4" w14:textId="77777777" w:rsidTr="00F57913">
        <w:trPr>
          <w:trHeight w:hRule="exact" w:val="240"/>
          <w:jc w:val="center"/>
        </w:trPr>
        <w:tc>
          <w:tcPr>
            <w:tcW w:w="9752" w:type="dxa"/>
            <w:gridSpan w:val="2"/>
            <w:tcBorders>
              <w:top w:val="nil"/>
              <w:left w:val="nil"/>
              <w:bottom w:val="nil"/>
              <w:right w:val="nil"/>
            </w:tcBorders>
          </w:tcPr>
          <w:p w14:paraId="2A155A29" w14:textId="77777777" w:rsidR="00801448" w:rsidRPr="00B71A08" w:rsidRDefault="00801448" w:rsidP="00F57913"/>
        </w:tc>
      </w:tr>
      <w:tr w:rsidR="00801448" w:rsidRPr="00B71A08" w14:paraId="53718B20" w14:textId="77777777" w:rsidTr="00F57913">
        <w:trPr>
          <w:trHeight w:val="240"/>
          <w:jc w:val="center"/>
        </w:trPr>
        <w:tc>
          <w:tcPr>
            <w:tcW w:w="4876" w:type="dxa"/>
            <w:tcBorders>
              <w:top w:val="nil"/>
              <w:left w:val="nil"/>
              <w:bottom w:val="nil"/>
              <w:right w:val="nil"/>
            </w:tcBorders>
          </w:tcPr>
          <w:p w14:paraId="325003A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2A873DC" w14:textId="77777777" w:rsidR="00801448" w:rsidRPr="00B71A08" w:rsidRDefault="00801448" w:rsidP="00F57913">
            <w:pPr>
              <w:pStyle w:val="AmColumnHeading"/>
            </w:pPr>
            <w:r w:rsidRPr="00B71A08">
              <w:t>Geänderter Text</w:t>
            </w:r>
          </w:p>
        </w:tc>
      </w:tr>
      <w:tr w:rsidR="00801448" w:rsidRPr="00B71A08" w14:paraId="6B358A81" w14:textId="77777777" w:rsidTr="00F57913">
        <w:trPr>
          <w:jc w:val="center"/>
        </w:trPr>
        <w:tc>
          <w:tcPr>
            <w:tcW w:w="4876" w:type="dxa"/>
            <w:tcBorders>
              <w:top w:val="nil"/>
              <w:left w:val="nil"/>
              <w:bottom w:val="nil"/>
              <w:right w:val="nil"/>
            </w:tcBorders>
          </w:tcPr>
          <w:p w14:paraId="45F31A0D"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1A3B2CE2"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 </w:t>
            </w:r>
            <w:r w:rsidRPr="00B71A08">
              <w:rPr>
                <w:b/>
                <w:i/>
              </w:rPr>
              <w:t>betont, dass eine verstärkte Zusammenarbeit mit Kanada in den Bereichen Verteidigung, kritische Rohstoffe und Diversifizierung der Energieversorgung, einschließlich kleiner modularer Reaktoren, erforderlich ist;</w:t>
            </w:r>
          </w:p>
        </w:tc>
      </w:tr>
    </w:tbl>
    <w:p w14:paraId="000F5DB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88C04A2" w14:textId="77777777" w:rsidR="00801448" w:rsidRPr="00B71A08" w:rsidRDefault="00801448" w:rsidP="00801448">
      <w:r w:rsidRPr="00B71A08">
        <w:rPr>
          <w:rStyle w:val="HideTWBExt"/>
        </w:rPr>
        <w:t>&lt;/Amend&gt;</w:t>
      </w:r>
    </w:p>
    <w:p w14:paraId="7CC2D59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358</w:t>
      </w:r>
      <w:r w:rsidRPr="00B71A08">
        <w:rPr>
          <w:rStyle w:val="HideTWBExt"/>
        </w:rPr>
        <w:t>&lt;/NumAm&gt;</w:t>
      </w:r>
    </w:p>
    <w:p w14:paraId="598A254E"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23C5F495" w14:textId="77777777" w:rsidR="00801448" w:rsidRPr="00B71A08" w:rsidRDefault="00801448" w:rsidP="00801448">
      <w:pPr>
        <w:pStyle w:val="NormalBold"/>
      </w:pPr>
      <w:r w:rsidRPr="00B71A08">
        <w:rPr>
          <w:rStyle w:val="HideTWBExt"/>
          <w:b w:val="0"/>
        </w:rPr>
        <w:t>&lt;/RepeatBlock-By&gt;</w:t>
      </w:r>
    </w:p>
    <w:p w14:paraId="7C44CA6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61595D3"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9DE50E8" w14:textId="77777777" w:rsidTr="00F57913">
        <w:trPr>
          <w:trHeight w:hRule="exact" w:val="240"/>
          <w:jc w:val="center"/>
        </w:trPr>
        <w:tc>
          <w:tcPr>
            <w:tcW w:w="9752" w:type="dxa"/>
            <w:gridSpan w:val="2"/>
            <w:tcBorders>
              <w:top w:val="nil"/>
              <w:left w:val="nil"/>
              <w:bottom w:val="nil"/>
              <w:right w:val="nil"/>
            </w:tcBorders>
          </w:tcPr>
          <w:p w14:paraId="3521B9B6" w14:textId="77777777" w:rsidR="00801448" w:rsidRPr="00B71A08" w:rsidRDefault="00801448" w:rsidP="00F57913"/>
        </w:tc>
      </w:tr>
      <w:tr w:rsidR="00801448" w:rsidRPr="00B71A08" w14:paraId="69BA616F" w14:textId="77777777" w:rsidTr="00F57913">
        <w:trPr>
          <w:trHeight w:val="240"/>
          <w:jc w:val="center"/>
        </w:trPr>
        <w:tc>
          <w:tcPr>
            <w:tcW w:w="4876" w:type="dxa"/>
            <w:tcBorders>
              <w:top w:val="nil"/>
              <w:left w:val="nil"/>
              <w:bottom w:val="nil"/>
              <w:right w:val="nil"/>
            </w:tcBorders>
          </w:tcPr>
          <w:p w14:paraId="10D2D3A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30ECC25" w14:textId="77777777" w:rsidR="00801448" w:rsidRPr="00B71A08" w:rsidRDefault="00801448" w:rsidP="00F57913">
            <w:pPr>
              <w:pStyle w:val="AmColumnHeading"/>
            </w:pPr>
            <w:r w:rsidRPr="00B71A08">
              <w:t>Geänderter Text</w:t>
            </w:r>
          </w:p>
        </w:tc>
      </w:tr>
      <w:tr w:rsidR="00801448" w:rsidRPr="00B71A08" w14:paraId="13EB5421" w14:textId="77777777" w:rsidTr="00F57913">
        <w:trPr>
          <w:jc w:val="center"/>
        </w:trPr>
        <w:tc>
          <w:tcPr>
            <w:tcW w:w="4876" w:type="dxa"/>
            <w:tcBorders>
              <w:top w:val="nil"/>
              <w:left w:val="nil"/>
              <w:bottom w:val="nil"/>
              <w:right w:val="nil"/>
            </w:tcBorders>
          </w:tcPr>
          <w:p w14:paraId="2E38CFCC" w14:textId="77777777" w:rsidR="00801448" w:rsidRPr="00B71A08" w:rsidRDefault="00801448" w:rsidP="00F57913">
            <w:pPr>
              <w:pStyle w:val="Normal6a"/>
            </w:pPr>
            <w:r w:rsidRPr="00B71A08">
              <w:t>15.</w:t>
            </w:r>
            <w:r w:rsidRPr="00B71A08">
              <w:tab/>
              <w:t xml:space="preserve">betont, dass </w:t>
            </w:r>
            <w:r w:rsidRPr="00B71A08">
              <w:rPr>
                <w:b/>
                <w:i/>
              </w:rPr>
              <w:t>eine solide transatlantische Partnerschaft mit den Vereinigten Staaten und Kanada innerhalb der NATO nach wie vor unerlässlich ist und den Kern der europäischen Sicherheitsarchitektur bildet; weist darauf hin, dass</w:t>
            </w:r>
            <w:r w:rsidRPr="00B71A08">
              <w:t xml:space="preserve"> die EU </w:t>
            </w:r>
            <w:r w:rsidRPr="00B71A08">
              <w:rPr>
                <w:b/>
                <w:i/>
              </w:rPr>
              <w:t>nur dann ein starker transatlantischer Partner sein kann, wenn sie</w:t>
            </w:r>
            <w:r w:rsidRPr="00B71A08">
              <w:t xml:space="preserve"> selbst </w:t>
            </w:r>
            <w:r w:rsidRPr="00B71A08">
              <w:rPr>
                <w:b/>
                <w:i/>
              </w:rPr>
              <w:t>stärker wird und ihre Fähigkeiten erweitert</w:t>
            </w:r>
            <w:r w:rsidRPr="00B71A08">
              <w: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548881E0" w14:textId="77777777" w:rsidR="00801448" w:rsidRPr="00B71A08" w:rsidRDefault="00801448" w:rsidP="00F57913">
            <w:pPr>
              <w:pStyle w:val="Normal6a"/>
            </w:pPr>
            <w:r w:rsidRPr="00B71A08">
              <w:t>15.</w:t>
            </w:r>
            <w:r w:rsidRPr="00B71A08">
              <w:tab/>
              <w:t xml:space="preserve">betont, dass die EU selbst </w:t>
            </w:r>
            <w:r w:rsidRPr="00B71A08">
              <w:rPr>
                <w:b/>
                <w:i/>
              </w:rPr>
              <w:t>zu einer starken und glaubwürdigen Säule innerhalb der NATO werden muss</w:t>
            </w:r>
            <w:r w:rsidRPr="00B71A08">
              <w: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r>
    </w:tbl>
    <w:p w14:paraId="4607431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FA59FAD" w14:textId="77777777" w:rsidR="00801448" w:rsidRPr="00B71A08" w:rsidRDefault="00801448" w:rsidP="00801448">
      <w:r w:rsidRPr="00B71A08">
        <w:rPr>
          <w:rStyle w:val="HideTWBExt"/>
        </w:rPr>
        <w:t>&lt;/Amend&gt;</w:t>
      </w:r>
    </w:p>
    <w:p w14:paraId="2B5FE17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359</w:t>
      </w:r>
      <w:r w:rsidRPr="00B71A08">
        <w:rPr>
          <w:rStyle w:val="HideTWBExt"/>
        </w:rPr>
        <w:t>&lt;/NumAm&gt;</w:t>
      </w:r>
    </w:p>
    <w:p w14:paraId="185A1735" w14:textId="77777777" w:rsidR="00801448" w:rsidRPr="00B71A08" w:rsidRDefault="00801448" w:rsidP="00801448">
      <w:pPr>
        <w:pStyle w:val="NormalBold"/>
      </w:pPr>
      <w:r w:rsidRPr="00B71A08">
        <w:rPr>
          <w:rStyle w:val="HideTWBExt"/>
          <w:b w:val="0"/>
        </w:rPr>
        <w:t>&lt;RepeatBlock-By&gt;&lt;Members&gt;</w:t>
      </w:r>
      <w:r w:rsidRPr="00B71A08">
        <w:t>Łukasz Kohut</w:t>
      </w:r>
      <w:r w:rsidRPr="00B71A08">
        <w:rPr>
          <w:rStyle w:val="HideTWBExt"/>
          <w:b w:val="0"/>
        </w:rPr>
        <w:t>&lt;/Members&gt;</w:t>
      </w:r>
    </w:p>
    <w:p w14:paraId="533918D4" w14:textId="77777777" w:rsidR="00801448" w:rsidRPr="00B71A08" w:rsidRDefault="00801448" w:rsidP="00801448">
      <w:pPr>
        <w:pStyle w:val="NormalBold"/>
      </w:pPr>
      <w:r w:rsidRPr="00B71A08">
        <w:rPr>
          <w:rStyle w:val="HideTWBExt"/>
          <w:b w:val="0"/>
        </w:rPr>
        <w:t>&lt;/RepeatBlock-By&gt;</w:t>
      </w:r>
    </w:p>
    <w:p w14:paraId="507A6F4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40BF713"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A1B27FC" w14:textId="77777777" w:rsidTr="00F57913">
        <w:trPr>
          <w:trHeight w:hRule="exact" w:val="240"/>
          <w:jc w:val="center"/>
        </w:trPr>
        <w:tc>
          <w:tcPr>
            <w:tcW w:w="9752" w:type="dxa"/>
            <w:gridSpan w:val="2"/>
            <w:tcBorders>
              <w:top w:val="nil"/>
              <w:left w:val="nil"/>
              <w:bottom w:val="nil"/>
              <w:right w:val="nil"/>
            </w:tcBorders>
          </w:tcPr>
          <w:p w14:paraId="5A12462E" w14:textId="77777777" w:rsidR="00801448" w:rsidRPr="00B71A08" w:rsidRDefault="00801448" w:rsidP="00F57913"/>
        </w:tc>
      </w:tr>
      <w:tr w:rsidR="00801448" w:rsidRPr="00B71A08" w14:paraId="4E8B25FC" w14:textId="77777777" w:rsidTr="00F57913">
        <w:trPr>
          <w:trHeight w:val="240"/>
          <w:jc w:val="center"/>
        </w:trPr>
        <w:tc>
          <w:tcPr>
            <w:tcW w:w="4876" w:type="dxa"/>
            <w:tcBorders>
              <w:top w:val="nil"/>
              <w:left w:val="nil"/>
              <w:bottom w:val="nil"/>
              <w:right w:val="nil"/>
            </w:tcBorders>
          </w:tcPr>
          <w:p w14:paraId="4ED996C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C7A6541" w14:textId="77777777" w:rsidR="00801448" w:rsidRPr="00B71A08" w:rsidRDefault="00801448" w:rsidP="00F57913">
            <w:pPr>
              <w:pStyle w:val="AmColumnHeading"/>
            </w:pPr>
            <w:r w:rsidRPr="00B71A08">
              <w:t>Geänderter Text</w:t>
            </w:r>
          </w:p>
        </w:tc>
      </w:tr>
      <w:tr w:rsidR="00801448" w:rsidRPr="00B71A08" w14:paraId="69FC2897" w14:textId="77777777" w:rsidTr="00F57913">
        <w:trPr>
          <w:jc w:val="center"/>
        </w:trPr>
        <w:tc>
          <w:tcPr>
            <w:tcW w:w="4876" w:type="dxa"/>
            <w:tcBorders>
              <w:top w:val="nil"/>
              <w:left w:val="nil"/>
              <w:bottom w:val="nil"/>
              <w:right w:val="nil"/>
            </w:tcBorders>
          </w:tcPr>
          <w:p w14:paraId="4B3D174D"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01B3CE40"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 </w:t>
            </w:r>
            <w:r w:rsidRPr="00B71A08">
              <w:rPr>
                <w:b/>
                <w:i/>
              </w:rPr>
              <w:t>betont, dass die Sicherheits- und Verteidigungspartnerschaft mit Norwegen äußerst wichtig ist, und unterstreicht, dass die Zusammenarbeit mit Island in diesem Bereich vertieft werden muss;</w:t>
            </w:r>
          </w:p>
        </w:tc>
      </w:tr>
    </w:tbl>
    <w:p w14:paraId="09AE23A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89B166F" w14:textId="77777777" w:rsidR="00801448" w:rsidRPr="00B71A08" w:rsidRDefault="00801448" w:rsidP="00801448">
      <w:r w:rsidRPr="00B71A08">
        <w:rPr>
          <w:rStyle w:val="HideTWBExt"/>
        </w:rPr>
        <w:t>&lt;/Amend&gt;</w:t>
      </w:r>
    </w:p>
    <w:p w14:paraId="4309C5F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360</w:t>
      </w:r>
      <w:r w:rsidRPr="00B71A08">
        <w:rPr>
          <w:rStyle w:val="HideTWBExt"/>
        </w:rPr>
        <w:t>&lt;/NumAm&gt;</w:t>
      </w:r>
    </w:p>
    <w:p w14:paraId="68FC6739" w14:textId="77777777" w:rsidR="00801448" w:rsidRPr="00B71A08" w:rsidRDefault="00801448" w:rsidP="00801448">
      <w:pPr>
        <w:pStyle w:val="NormalBold"/>
      </w:pPr>
      <w:r w:rsidRPr="00B71A08">
        <w:rPr>
          <w:rStyle w:val="HideTWBExt"/>
          <w:b w:val="0"/>
        </w:rPr>
        <w:t>&lt;RepeatBlock-By&gt;&lt;Members&gt;</w:t>
      </w:r>
      <w:r w:rsidRPr="00B71A08">
        <w:t>Alice Teodorescu Måwe</w:t>
      </w:r>
      <w:r w:rsidRPr="00B71A08">
        <w:rPr>
          <w:rStyle w:val="HideTWBExt"/>
          <w:b w:val="0"/>
        </w:rPr>
        <w:t>&lt;/Members&gt;</w:t>
      </w:r>
    </w:p>
    <w:p w14:paraId="3610F563" w14:textId="77777777" w:rsidR="00801448" w:rsidRPr="00B71A08" w:rsidRDefault="00801448" w:rsidP="00801448">
      <w:pPr>
        <w:pStyle w:val="NormalBold"/>
      </w:pPr>
      <w:r w:rsidRPr="00B71A08">
        <w:rPr>
          <w:rStyle w:val="HideTWBExt"/>
          <w:b w:val="0"/>
        </w:rPr>
        <w:t>&lt;/RepeatBlock-By&gt;</w:t>
      </w:r>
    </w:p>
    <w:p w14:paraId="43A29E3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09CC094"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257ED56" w14:textId="77777777" w:rsidTr="00F57913">
        <w:trPr>
          <w:trHeight w:hRule="exact" w:val="240"/>
          <w:jc w:val="center"/>
        </w:trPr>
        <w:tc>
          <w:tcPr>
            <w:tcW w:w="9752" w:type="dxa"/>
            <w:gridSpan w:val="2"/>
            <w:tcBorders>
              <w:top w:val="nil"/>
              <w:left w:val="nil"/>
              <w:bottom w:val="nil"/>
              <w:right w:val="nil"/>
            </w:tcBorders>
          </w:tcPr>
          <w:p w14:paraId="2894DFBC" w14:textId="77777777" w:rsidR="00801448" w:rsidRPr="00B71A08" w:rsidRDefault="00801448" w:rsidP="00F57913"/>
        </w:tc>
      </w:tr>
      <w:tr w:rsidR="00801448" w:rsidRPr="00B71A08" w14:paraId="3D4C65EE" w14:textId="77777777" w:rsidTr="00F57913">
        <w:trPr>
          <w:trHeight w:val="240"/>
          <w:jc w:val="center"/>
        </w:trPr>
        <w:tc>
          <w:tcPr>
            <w:tcW w:w="4876" w:type="dxa"/>
            <w:tcBorders>
              <w:top w:val="nil"/>
              <w:left w:val="nil"/>
              <w:bottom w:val="nil"/>
              <w:right w:val="nil"/>
            </w:tcBorders>
          </w:tcPr>
          <w:p w14:paraId="3238E55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BC41AFE" w14:textId="77777777" w:rsidR="00801448" w:rsidRPr="00B71A08" w:rsidRDefault="00801448" w:rsidP="00F57913">
            <w:pPr>
              <w:pStyle w:val="AmColumnHeading"/>
            </w:pPr>
            <w:r w:rsidRPr="00B71A08">
              <w:t>Geänderter Text</w:t>
            </w:r>
          </w:p>
        </w:tc>
      </w:tr>
      <w:tr w:rsidR="00801448" w:rsidRPr="00B71A08" w14:paraId="2895BABB" w14:textId="77777777" w:rsidTr="00F57913">
        <w:trPr>
          <w:jc w:val="center"/>
        </w:trPr>
        <w:tc>
          <w:tcPr>
            <w:tcW w:w="4876" w:type="dxa"/>
            <w:tcBorders>
              <w:top w:val="nil"/>
              <w:left w:val="nil"/>
              <w:bottom w:val="nil"/>
              <w:right w:val="nil"/>
            </w:tcBorders>
          </w:tcPr>
          <w:p w14:paraId="36EF2544"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0F757853"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w:t>
            </w:r>
            <w:r w:rsidRPr="00B71A08">
              <w:rPr>
                <w:b/>
                <w:i/>
              </w:rPr>
              <w:t>,</w:t>
            </w:r>
            <w:r w:rsidRPr="00B71A08">
              <w:t xml:space="preserve"> </w:t>
            </w:r>
            <w:r w:rsidRPr="00B71A08">
              <w:rPr>
                <w:b/>
                <w:i/>
              </w:rPr>
              <w:t>einschließlich der Abschreckung durch Nuklearwaffen, indem beispielsweise die Forschung und/oder Entwicklung von Nuklearwaffen in Frankreich und möglicherweise auch im Vereinigten Königreich kofinanziert wird</w:t>
            </w:r>
            <w:r w:rsidRPr="00B71A08">
              <w:t>; begrüßt, dass die Zusammenarbeit mit Kanada und anderen gleichgesinnten Partnern vertieft wurde, um gemeinsame demokratische Werte und die globale Stabilität zu wahren;</w:t>
            </w:r>
          </w:p>
        </w:tc>
      </w:tr>
    </w:tbl>
    <w:p w14:paraId="132962B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5BCC499" w14:textId="77777777" w:rsidR="00801448" w:rsidRPr="00B71A08" w:rsidRDefault="00801448" w:rsidP="00801448">
      <w:r w:rsidRPr="00B71A08">
        <w:rPr>
          <w:rStyle w:val="HideTWBExt"/>
        </w:rPr>
        <w:t>&lt;/Amend&gt;</w:t>
      </w:r>
    </w:p>
    <w:p w14:paraId="4A752C4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361</w:t>
      </w:r>
      <w:r w:rsidRPr="00B71A08">
        <w:rPr>
          <w:rStyle w:val="HideTWBExt"/>
        </w:rPr>
        <w:t>&lt;/NumAm&gt;</w:t>
      </w:r>
    </w:p>
    <w:p w14:paraId="0C31905E" w14:textId="77777777" w:rsidR="00801448" w:rsidRPr="00B71A08" w:rsidRDefault="00801448" w:rsidP="00801448">
      <w:pPr>
        <w:pStyle w:val="NormalBold"/>
      </w:pPr>
      <w:r w:rsidRPr="00B71A08">
        <w:rPr>
          <w:rStyle w:val="HideTWBExt"/>
          <w:b w:val="0"/>
        </w:rPr>
        <w:t>&lt;RepeatBlock-By&gt;&lt;Members&gt;</w:t>
      </w:r>
      <w:r w:rsidRPr="00B71A08">
        <w:t>Nacho Sánchez Amor</w:t>
      </w:r>
      <w:r w:rsidRPr="00B71A08">
        <w:rPr>
          <w:rStyle w:val="HideTWBExt"/>
          <w:b w:val="0"/>
        </w:rPr>
        <w:t>&lt;/Members&gt;</w:t>
      </w:r>
    </w:p>
    <w:p w14:paraId="647C2C6E" w14:textId="77777777" w:rsidR="00801448" w:rsidRPr="00B71A08" w:rsidRDefault="00801448" w:rsidP="00801448">
      <w:pPr>
        <w:pStyle w:val="NormalBold"/>
      </w:pPr>
      <w:r w:rsidRPr="00B71A08">
        <w:rPr>
          <w:rStyle w:val="HideTWBExt"/>
          <w:b w:val="0"/>
        </w:rPr>
        <w:t>&lt;/RepeatBlock-By&gt;</w:t>
      </w:r>
    </w:p>
    <w:p w14:paraId="0AC1605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7999E0E"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BA7C3F1" w14:textId="77777777" w:rsidTr="00F57913">
        <w:trPr>
          <w:trHeight w:hRule="exact" w:val="240"/>
          <w:jc w:val="center"/>
        </w:trPr>
        <w:tc>
          <w:tcPr>
            <w:tcW w:w="9752" w:type="dxa"/>
            <w:gridSpan w:val="2"/>
            <w:tcBorders>
              <w:top w:val="nil"/>
              <w:left w:val="nil"/>
              <w:bottom w:val="nil"/>
              <w:right w:val="nil"/>
            </w:tcBorders>
          </w:tcPr>
          <w:p w14:paraId="1B515E9F" w14:textId="77777777" w:rsidR="00801448" w:rsidRPr="00B71A08" w:rsidRDefault="00801448" w:rsidP="00F57913"/>
        </w:tc>
      </w:tr>
      <w:tr w:rsidR="00801448" w:rsidRPr="00B71A08" w14:paraId="6C65333A" w14:textId="77777777" w:rsidTr="00F57913">
        <w:trPr>
          <w:trHeight w:val="240"/>
          <w:jc w:val="center"/>
        </w:trPr>
        <w:tc>
          <w:tcPr>
            <w:tcW w:w="4876" w:type="dxa"/>
            <w:tcBorders>
              <w:top w:val="nil"/>
              <w:left w:val="nil"/>
              <w:bottom w:val="nil"/>
              <w:right w:val="nil"/>
            </w:tcBorders>
          </w:tcPr>
          <w:p w14:paraId="0E14C7A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E3BEFA4" w14:textId="77777777" w:rsidR="00801448" w:rsidRPr="00B71A08" w:rsidRDefault="00801448" w:rsidP="00F57913">
            <w:pPr>
              <w:pStyle w:val="AmColumnHeading"/>
            </w:pPr>
            <w:r w:rsidRPr="00B71A08">
              <w:t>Geänderter Text</w:t>
            </w:r>
          </w:p>
        </w:tc>
      </w:tr>
      <w:tr w:rsidR="00801448" w:rsidRPr="00B71A08" w14:paraId="663AB1BE" w14:textId="77777777" w:rsidTr="00F57913">
        <w:trPr>
          <w:jc w:val="center"/>
        </w:trPr>
        <w:tc>
          <w:tcPr>
            <w:tcW w:w="4876" w:type="dxa"/>
            <w:tcBorders>
              <w:top w:val="nil"/>
              <w:left w:val="nil"/>
              <w:bottom w:val="nil"/>
              <w:right w:val="nil"/>
            </w:tcBorders>
          </w:tcPr>
          <w:p w14:paraId="016B314F"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084F5348"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w:t>
            </w:r>
            <w:r w:rsidRPr="00B71A08">
              <w:rPr>
                <w:b/>
                <w:i/>
              </w:rPr>
              <w:t>ist besorgt über die autoritären Tendenzen der Regierung Trumps, die das Land faktisch in eine gescheiterte Demokratie verwandeln;</w:t>
            </w:r>
            <w:r w:rsidRPr="00B71A08">
              <w:t xml:space="preserve">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r>
    </w:tbl>
    <w:p w14:paraId="74C1C16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825091F" w14:textId="77777777" w:rsidR="00801448" w:rsidRPr="00B71A08" w:rsidRDefault="00801448" w:rsidP="00801448">
      <w:r w:rsidRPr="00B71A08">
        <w:rPr>
          <w:rStyle w:val="HideTWBExt"/>
        </w:rPr>
        <w:t>&lt;/Amend&gt;</w:t>
      </w:r>
    </w:p>
    <w:p w14:paraId="224BA08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362</w:t>
      </w:r>
      <w:r w:rsidRPr="00B71A08">
        <w:rPr>
          <w:rStyle w:val="HideTWBExt"/>
        </w:rPr>
        <w:t>&lt;/NumAm&gt;</w:t>
      </w:r>
    </w:p>
    <w:p w14:paraId="4A5AE470" w14:textId="77777777" w:rsidR="00801448" w:rsidRPr="00B71A08" w:rsidRDefault="00801448" w:rsidP="00801448">
      <w:pPr>
        <w:pStyle w:val="NormalBold"/>
      </w:pPr>
      <w:r w:rsidRPr="00B71A08">
        <w:rPr>
          <w:rStyle w:val="HideTWBExt"/>
          <w:b w:val="0"/>
        </w:rPr>
        <w:t>&lt;RepeatBlock-By&gt;&lt;Members&gt;</w:t>
      </w:r>
      <w:r w:rsidRPr="00B71A08">
        <w:t>Alexander Sell</w:t>
      </w:r>
      <w:r w:rsidRPr="00B71A08">
        <w:rPr>
          <w:rStyle w:val="HideTWBExt"/>
          <w:b w:val="0"/>
        </w:rPr>
        <w:t>&lt;/Members&gt;</w:t>
      </w:r>
    </w:p>
    <w:p w14:paraId="1BFA84C4" w14:textId="77777777" w:rsidR="00801448" w:rsidRPr="00B71A08" w:rsidRDefault="00801448" w:rsidP="00801448">
      <w:pPr>
        <w:pStyle w:val="NormalBold"/>
      </w:pPr>
      <w:r w:rsidRPr="00B71A08">
        <w:rPr>
          <w:rStyle w:val="HideTWBExt"/>
          <w:b w:val="0"/>
        </w:rPr>
        <w:t>&lt;/RepeatBlock-By&gt;</w:t>
      </w:r>
    </w:p>
    <w:p w14:paraId="74C4122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0F8DF19"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5421BE4" w14:textId="77777777" w:rsidTr="00F57913">
        <w:trPr>
          <w:trHeight w:hRule="exact" w:val="240"/>
          <w:jc w:val="center"/>
        </w:trPr>
        <w:tc>
          <w:tcPr>
            <w:tcW w:w="9752" w:type="dxa"/>
            <w:gridSpan w:val="2"/>
            <w:tcBorders>
              <w:top w:val="nil"/>
              <w:left w:val="nil"/>
              <w:bottom w:val="nil"/>
              <w:right w:val="nil"/>
            </w:tcBorders>
          </w:tcPr>
          <w:p w14:paraId="06938AD7" w14:textId="77777777" w:rsidR="00801448" w:rsidRPr="00B71A08" w:rsidRDefault="00801448" w:rsidP="00F57913"/>
        </w:tc>
      </w:tr>
      <w:tr w:rsidR="00801448" w:rsidRPr="00B71A08" w14:paraId="0ED2BE3E" w14:textId="77777777" w:rsidTr="00F57913">
        <w:trPr>
          <w:trHeight w:val="240"/>
          <w:jc w:val="center"/>
        </w:trPr>
        <w:tc>
          <w:tcPr>
            <w:tcW w:w="4876" w:type="dxa"/>
            <w:tcBorders>
              <w:top w:val="nil"/>
              <w:left w:val="nil"/>
              <w:bottom w:val="nil"/>
              <w:right w:val="nil"/>
            </w:tcBorders>
          </w:tcPr>
          <w:p w14:paraId="3434E61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C6C38FA" w14:textId="77777777" w:rsidR="00801448" w:rsidRPr="00B71A08" w:rsidRDefault="00801448" w:rsidP="00F57913">
            <w:pPr>
              <w:pStyle w:val="AmColumnHeading"/>
            </w:pPr>
            <w:r w:rsidRPr="00B71A08">
              <w:t>Geänderter Text</w:t>
            </w:r>
          </w:p>
        </w:tc>
      </w:tr>
      <w:tr w:rsidR="00801448" w:rsidRPr="00B71A08" w14:paraId="477A3330" w14:textId="77777777" w:rsidTr="00F57913">
        <w:trPr>
          <w:jc w:val="center"/>
        </w:trPr>
        <w:tc>
          <w:tcPr>
            <w:tcW w:w="4876" w:type="dxa"/>
            <w:tcBorders>
              <w:top w:val="nil"/>
              <w:left w:val="nil"/>
              <w:bottom w:val="nil"/>
              <w:right w:val="nil"/>
            </w:tcBorders>
          </w:tcPr>
          <w:p w14:paraId="45D907E5"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w:t>
            </w:r>
            <w:r w:rsidRPr="00B71A08">
              <w:rPr>
                <w:b/>
                <w:i/>
              </w:rPr>
              <w:t>EU</w:t>
            </w:r>
            <w:r w:rsidRPr="00B71A08">
              <w:t xml:space="preserve"> nur dann </w:t>
            </w:r>
            <w:r w:rsidRPr="00B71A08">
              <w:rPr>
                <w:b/>
                <w:i/>
              </w:rPr>
              <w:t>ein starker transatlantischer</w:t>
            </w:r>
            <w:r w:rsidRPr="00B71A08">
              <w:t xml:space="preserve"> Partner sein </w:t>
            </w:r>
            <w:r w:rsidRPr="00B71A08">
              <w:rPr>
                <w:b/>
                <w:i/>
              </w:rPr>
              <w:t>kann</w:t>
            </w:r>
            <w:r w:rsidRPr="00B71A08">
              <w:t xml:space="preserve">, wenn sie selbst stärker </w:t>
            </w:r>
            <w:r w:rsidRPr="00B71A08">
              <w:rPr>
                <w:b/>
                <w:i/>
              </w:rPr>
              <w:t>wird</w:t>
            </w:r>
            <w:r w:rsidRPr="00B71A08">
              <w:t xml:space="preserve"> und ihre Fähigkeiten </w:t>
            </w:r>
            <w:r w:rsidRPr="00B71A08">
              <w:rPr>
                <w:b/>
                <w:i/>
              </w:rPr>
              <w:t>erweitert</w:t>
            </w:r>
            <w:r w:rsidRPr="00B71A08">
              <w:t xml:space="preserve">, insbesondere mit Blick auf ihre eigene Verteidigung und Sicherheit; nimmt zur Kenntnis, dass die Vereinigten Staaten in Bezug auf Multilateralismus und die Sicherheit Europas derzeit eher Deals anstreben; betont in diesem Zusammenhang, dass die </w:t>
            </w:r>
            <w:r w:rsidRPr="00B71A08">
              <w:rPr>
                <w:b/>
                <w:i/>
              </w:rPr>
              <w:t>EU und ihre Mitgliedstaaten</w:t>
            </w:r>
            <w:r w:rsidRPr="00B71A08">
              <w:t xml:space="preserve"> dringend strategische Autonomie erreichen und in glaubwürdige und ausreichende Verteidigungsfähigkeiten investieren müssen; </w:t>
            </w:r>
            <w:r w:rsidRPr="00B71A08">
              <w:rPr>
                <w:b/>
                <w:i/>
              </w:rPr>
              <w:t>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3210BEF3"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w:t>
            </w:r>
            <w:r w:rsidRPr="00B71A08">
              <w:rPr>
                <w:b/>
                <w:i/>
              </w:rPr>
              <w:t>EU-Mitgliedstaaten</w:t>
            </w:r>
            <w:r w:rsidRPr="00B71A08">
              <w:t xml:space="preserve"> nur dann </w:t>
            </w:r>
            <w:r w:rsidRPr="00B71A08">
              <w:rPr>
                <w:b/>
                <w:i/>
              </w:rPr>
              <w:t>starke transatlantische</w:t>
            </w:r>
            <w:r w:rsidRPr="00B71A08">
              <w:t xml:space="preserve"> Partner sein </w:t>
            </w:r>
            <w:r w:rsidRPr="00B71A08">
              <w:rPr>
                <w:b/>
                <w:i/>
              </w:rPr>
              <w:t>können</w:t>
            </w:r>
            <w:r w:rsidRPr="00B71A08">
              <w:t xml:space="preserve">, wenn sie selbst stärker </w:t>
            </w:r>
            <w:r w:rsidRPr="00B71A08">
              <w:rPr>
                <w:b/>
                <w:i/>
              </w:rPr>
              <w:t>werden</w:t>
            </w:r>
            <w:r w:rsidRPr="00B71A08">
              <w:t xml:space="preserve"> und ihre Fähigkeiten </w:t>
            </w:r>
            <w:r w:rsidRPr="00B71A08">
              <w:rPr>
                <w:b/>
                <w:i/>
              </w:rPr>
              <w:t>erweitern</w:t>
            </w:r>
            <w:r w:rsidRPr="00B71A08">
              <w:t xml:space="preserve">, insbesondere mit Blick auf ihre eigene Verteidigung und Sicherheit; nimmt zur Kenntnis, dass die Vereinigten Staaten in Bezug auf Multilateralismus und die Sicherheit Europas derzeit eher Deals anstreben; betont in diesem Zusammenhang, dass die </w:t>
            </w:r>
            <w:r w:rsidRPr="00B71A08">
              <w:rPr>
                <w:b/>
                <w:i/>
              </w:rPr>
              <w:t>EU-Mitgliedstaaten</w:t>
            </w:r>
            <w:r w:rsidRPr="00B71A08">
              <w:t xml:space="preserve"> dringend strategische Autonomie erreichen und in glaubwürdige und ausreichende Verteidigungsfähigkeiten investieren müssen;</w:t>
            </w:r>
          </w:p>
        </w:tc>
      </w:tr>
    </w:tbl>
    <w:p w14:paraId="360A9A2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FC851E3" w14:textId="77777777" w:rsidR="00801448" w:rsidRPr="00B71A08" w:rsidRDefault="00801448" w:rsidP="00801448">
      <w:r w:rsidRPr="00B71A08">
        <w:rPr>
          <w:rStyle w:val="HideTWBExt"/>
        </w:rPr>
        <w:t>&lt;/Amend&gt;</w:t>
      </w:r>
    </w:p>
    <w:p w14:paraId="09553AF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363</w:t>
      </w:r>
      <w:r w:rsidRPr="00B71A08">
        <w:rPr>
          <w:rStyle w:val="HideTWBExt"/>
        </w:rPr>
        <w:t>&lt;/NumAm&gt;</w:t>
      </w:r>
    </w:p>
    <w:p w14:paraId="25C2BD44" w14:textId="77777777" w:rsidR="00801448" w:rsidRPr="00B71A08" w:rsidRDefault="00801448" w:rsidP="00801448">
      <w:pPr>
        <w:pStyle w:val="NormalBold"/>
      </w:pPr>
      <w:r w:rsidRPr="00B71A08">
        <w:rPr>
          <w:rStyle w:val="HideTWBExt"/>
          <w:b w:val="0"/>
        </w:rPr>
        <w:t>&lt;RepeatBlock-By&gt;&lt;Members&gt;</w:t>
      </w:r>
      <w:r w:rsidRPr="00B71A08">
        <w:t>Adam Bielan</w:t>
      </w:r>
      <w:r w:rsidRPr="00B71A08">
        <w:rPr>
          <w:rStyle w:val="HideTWBExt"/>
          <w:b w:val="0"/>
        </w:rPr>
        <w:t>&lt;/Members&gt;</w:t>
      </w:r>
    </w:p>
    <w:p w14:paraId="3AE39665" w14:textId="77777777" w:rsidR="00801448" w:rsidRPr="00B71A08" w:rsidRDefault="00801448" w:rsidP="00801448">
      <w:pPr>
        <w:pStyle w:val="NormalBold"/>
      </w:pPr>
      <w:r w:rsidRPr="00B71A08">
        <w:rPr>
          <w:rStyle w:val="HideTWBExt"/>
          <w:b w:val="0"/>
        </w:rPr>
        <w:t>&lt;/RepeatBlock-By&gt;</w:t>
      </w:r>
    </w:p>
    <w:p w14:paraId="480D7F7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8E03C8B"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DEF8DA3" w14:textId="77777777" w:rsidTr="00F57913">
        <w:trPr>
          <w:trHeight w:hRule="exact" w:val="240"/>
          <w:jc w:val="center"/>
        </w:trPr>
        <w:tc>
          <w:tcPr>
            <w:tcW w:w="9752" w:type="dxa"/>
            <w:gridSpan w:val="2"/>
            <w:tcBorders>
              <w:top w:val="nil"/>
              <w:left w:val="nil"/>
              <w:bottom w:val="nil"/>
              <w:right w:val="nil"/>
            </w:tcBorders>
          </w:tcPr>
          <w:p w14:paraId="5D7F7670" w14:textId="77777777" w:rsidR="00801448" w:rsidRPr="00B71A08" w:rsidRDefault="00801448" w:rsidP="00F57913"/>
        </w:tc>
      </w:tr>
      <w:tr w:rsidR="00801448" w:rsidRPr="00B71A08" w14:paraId="6CB6E997" w14:textId="77777777" w:rsidTr="00F57913">
        <w:trPr>
          <w:trHeight w:val="240"/>
          <w:jc w:val="center"/>
        </w:trPr>
        <w:tc>
          <w:tcPr>
            <w:tcW w:w="4876" w:type="dxa"/>
            <w:tcBorders>
              <w:top w:val="nil"/>
              <w:left w:val="nil"/>
              <w:bottom w:val="nil"/>
              <w:right w:val="nil"/>
            </w:tcBorders>
          </w:tcPr>
          <w:p w14:paraId="6A19961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29F84CF" w14:textId="77777777" w:rsidR="00801448" w:rsidRPr="00B71A08" w:rsidRDefault="00801448" w:rsidP="00F57913">
            <w:pPr>
              <w:pStyle w:val="AmColumnHeading"/>
            </w:pPr>
            <w:r w:rsidRPr="00B71A08">
              <w:t>Geänderter Text</w:t>
            </w:r>
          </w:p>
        </w:tc>
      </w:tr>
      <w:tr w:rsidR="00801448" w:rsidRPr="00B71A08" w14:paraId="149A57B4" w14:textId="77777777" w:rsidTr="00F57913">
        <w:trPr>
          <w:jc w:val="center"/>
        </w:trPr>
        <w:tc>
          <w:tcPr>
            <w:tcW w:w="4876" w:type="dxa"/>
            <w:tcBorders>
              <w:top w:val="nil"/>
              <w:left w:val="nil"/>
              <w:bottom w:val="nil"/>
              <w:right w:val="nil"/>
            </w:tcBorders>
          </w:tcPr>
          <w:p w14:paraId="402C3161" w14:textId="77777777" w:rsidR="00801448" w:rsidRPr="00B71A08" w:rsidRDefault="00801448" w:rsidP="00F57913">
            <w:pPr>
              <w:pStyle w:val="Normal6a"/>
            </w:pPr>
            <w:r w:rsidRPr="00B71A08">
              <w:t>15.</w:t>
            </w:r>
            <w:r w:rsidRPr="00B71A08">
              <w:tab/>
              <w:t>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w:t>
            </w:r>
            <w:r w:rsidRPr="00B71A08">
              <w:rPr>
                <w:b/>
                <w:i/>
              </w:rPr>
              <w:t>, dass die</w:t>
            </w:r>
            <w:r w:rsidRPr="00B71A08">
              <w:t xml:space="preserve"> Vereinigten Staaten </w:t>
            </w:r>
            <w:r w:rsidRPr="00B71A08">
              <w:rPr>
                <w:b/>
                <w:i/>
              </w:rPr>
              <w:t>in Bezug auf Multilateralismus und die</w:t>
            </w:r>
            <w:r w:rsidRPr="00B71A08">
              <w:t xml:space="preserve"> Sicherheit </w:t>
            </w:r>
            <w:r w:rsidRPr="00B71A08">
              <w:rPr>
                <w:b/>
                <w:i/>
              </w:rPr>
              <w:t>Europas derzeit eher Deals anstreben</w:t>
            </w:r>
            <w:r w:rsidRPr="00B71A08">
              <w:t>;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7A6F22E3"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w:t>
            </w:r>
            <w:r w:rsidRPr="00B71A08">
              <w:rPr>
                <w:b/>
                <w:i/>
              </w:rPr>
              <w:t>die sich wandelnden Prioritäten der Vereinigten Staaten</w:t>
            </w:r>
            <w:r w:rsidRPr="00B71A08">
              <w:t xml:space="preserve"> zur Kenntnis </w:t>
            </w:r>
            <w:r w:rsidRPr="00B71A08">
              <w:rPr>
                <w:b/>
                <w:i/>
              </w:rPr>
              <w:t>und unterstreicht, dass eine faire Lastenteilung und eine nachhaltige Koordinierung mit den</w:t>
            </w:r>
            <w:r w:rsidRPr="00B71A08">
              <w:t xml:space="preserve"> Vereinigten Staaten </w:t>
            </w:r>
            <w:r w:rsidRPr="00B71A08">
              <w:rPr>
                <w:b/>
                <w:i/>
              </w:rPr>
              <w:t>in den Bereichen</w:t>
            </w:r>
            <w:r w:rsidRPr="00B71A08">
              <w:t xml:space="preserve"> Sicherheit</w:t>
            </w:r>
            <w:r w:rsidRPr="00B71A08">
              <w:rPr>
                <w:b/>
                <w:i/>
              </w:rPr>
              <w:t>, Technologie und wirtschaftliche Widerstandsfähigkeit unerlässlich sind</w:t>
            </w:r>
            <w:r w:rsidRPr="00B71A08">
              <w:t>;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r>
    </w:tbl>
    <w:p w14:paraId="002343F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3F3680B" w14:textId="77777777" w:rsidR="00801448" w:rsidRPr="00B71A08" w:rsidRDefault="00801448" w:rsidP="00801448">
      <w:r w:rsidRPr="00B71A08">
        <w:rPr>
          <w:rStyle w:val="HideTWBExt"/>
        </w:rPr>
        <w:t>&lt;/Amend&gt;</w:t>
      </w:r>
    </w:p>
    <w:p w14:paraId="0F61F9D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364</w:t>
      </w:r>
      <w:r w:rsidRPr="00B71A08">
        <w:rPr>
          <w:rStyle w:val="HideTWBExt"/>
        </w:rPr>
        <w:t>&lt;/NumAm&gt;</w:t>
      </w:r>
    </w:p>
    <w:p w14:paraId="3CBA51AC" w14:textId="77777777" w:rsidR="00801448" w:rsidRPr="00B71A08" w:rsidRDefault="00801448" w:rsidP="00801448">
      <w:pPr>
        <w:pStyle w:val="NormalBold"/>
      </w:pPr>
      <w:r w:rsidRPr="00B71A08">
        <w:rPr>
          <w:rStyle w:val="HideTWBExt"/>
          <w:b w:val="0"/>
        </w:rPr>
        <w:t>&lt;RepeatBlock-By&gt;&lt;Members&gt;</w:t>
      </w:r>
      <w:r w:rsidRPr="00B71A08">
        <w:t>Marie-Agnes Strack-Zimmermann</w:t>
      </w:r>
      <w:r w:rsidRPr="00B71A08">
        <w:rPr>
          <w:rStyle w:val="HideTWBExt"/>
          <w:b w:val="0"/>
        </w:rPr>
        <w:t>&lt;/Members&gt;</w:t>
      </w:r>
    </w:p>
    <w:p w14:paraId="52DBFF89" w14:textId="77777777" w:rsidR="00801448" w:rsidRPr="00B71A08" w:rsidRDefault="00801448" w:rsidP="00801448">
      <w:pPr>
        <w:pStyle w:val="NormalBold"/>
      </w:pPr>
      <w:r w:rsidRPr="00B71A08">
        <w:rPr>
          <w:rStyle w:val="HideTWBExt"/>
          <w:b w:val="0"/>
        </w:rPr>
        <w:t>&lt;/RepeatBlock-By&gt;</w:t>
      </w:r>
    </w:p>
    <w:p w14:paraId="5CE7129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7C22E29"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79CC891" w14:textId="77777777" w:rsidTr="00F57913">
        <w:trPr>
          <w:trHeight w:hRule="exact" w:val="240"/>
          <w:jc w:val="center"/>
        </w:trPr>
        <w:tc>
          <w:tcPr>
            <w:tcW w:w="9752" w:type="dxa"/>
            <w:gridSpan w:val="2"/>
            <w:tcBorders>
              <w:top w:val="nil"/>
              <w:left w:val="nil"/>
              <w:bottom w:val="nil"/>
              <w:right w:val="nil"/>
            </w:tcBorders>
          </w:tcPr>
          <w:p w14:paraId="5F71B0E9" w14:textId="77777777" w:rsidR="00801448" w:rsidRPr="00B71A08" w:rsidRDefault="00801448" w:rsidP="00F57913"/>
        </w:tc>
      </w:tr>
      <w:tr w:rsidR="00801448" w:rsidRPr="00B71A08" w14:paraId="0F55985E" w14:textId="77777777" w:rsidTr="00F57913">
        <w:trPr>
          <w:trHeight w:val="240"/>
          <w:jc w:val="center"/>
        </w:trPr>
        <w:tc>
          <w:tcPr>
            <w:tcW w:w="4876" w:type="dxa"/>
            <w:tcBorders>
              <w:top w:val="nil"/>
              <w:left w:val="nil"/>
              <w:bottom w:val="nil"/>
              <w:right w:val="nil"/>
            </w:tcBorders>
          </w:tcPr>
          <w:p w14:paraId="44C7280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758A8EF" w14:textId="77777777" w:rsidR="00801448" w:rsidRPr="00B71A08" w:rsidRDefault="00801448" w:rsidP="00F57913">
            <w:pPr>
              <w:pStyle w:val="AmColumnHeading"/>
            </w:pPr>
            <w:r w:rsidRPr="00B71A08">
              <w:t>Geänderter Text</w:t>
            </w:r>
          </w:p>
        </w:tc>
      </w:tr>
      <w:tr w:rsidR="00801448" w:rsidRPr="00B71A08" w14:paraId="4AEA91C0" w14:textId="77777777" w:rsidTr="00F57913">
        <w:trPr>
          <w:jc w:val="center"/>
        </w:trPr>
        <w:tc>
          <w:tcPr>
            <w:tcW w:w="4876" w:type="dxa"/>
            <w:tcBorders>
              <w:top w:val="nil"/>
              <w:left w:val="nil"/>
              <w:bottom w:val="nil"/>
              <w:right w:val="nil"/>
            </w:tcBorders>
          </w:tcPr>
          <w:p w14:paraId="61C302D2" w14:textId="77777777" w:rsidR="00801448" w:rsidRPr="00B71A08" w:rsidRDefault="00801448" w:rsidP="00F57913">
            <w:pPr>
              <w:pStyle w:val="Normal6a"/>
            </w:pPr>
            <w:r w:rsidRPr="00B71A08">
              <w:t>15.</w:t>
            </w:r>
            <w:r w:rsidRPr="00B71A08">
              <w:tab/>
              <w:t xml:space="preserve">betont, dass eine solide transatlantische Partnerschaft mit den Vereinigten Staaten </w:t>
            </w:r>
            <w:r w:rsidRPr="00B71A08">
              <w:rPr>
                <w:b/>
                <w:i/>
              </w:rPr>
              <w:t>und Kanada</w:t>
            </w:r>
            <w:r w:rsidRPr="00B71A08">
              <w:t xml:space="preserve">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w:t>
            </w:r>
            <w:r w:rsidRPr="00B71A08">
              <w:rPr>
                <w:b/>
                <w:i/>
              </w:rPr>
              <w:t>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115026BB" w14:textId="77777777" w:rsidR="00801448" w:rsidRPr="00B71A08" w:rsidRDefault="00801448" w:rsidP="00F57913">
            <w:pPr>
              <w:pStyle w:val="Normal6a"/>
            </w:pPr>
            <w:r w:rsidRPr="00B71A08">
              <w:t>15.</w:t>
            </w:r>
            <w:r w:rsidRPr="00B71A08">
              <w:tab/>
              <w:t xml:space="preserve">betont, dass eine solide transatlantische Partnerschaft mit den Vereinigten Staaten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w:t>
            </w:r>
            <w:r w:rsidRPr="00B71A08">
              <w:rPr>
                <w:b/>
                <w:i/>
              </w:rPr>
              <w:t>bekräftigt in diesem Zusammenhang, dass die EU keine parallelen Strukturen zur NATO schaffen sollte;</w:t>
            </w:r>
          </w:p>
        </w:tc>
      </w:tr>
    </w:tbl>
    <w:p w14:paraId="23E646F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43D783A" w14:textId="77777777" w:rsidR="00801448" w:rsidRPr="00B71A08" w:rsidRDefault="00801448" w:rsidP="00801448">
      <w:r w:rsidRPr="00B71A08">
        <w:rPr>
          <w:rStyle w:val="HideTWBExt"/>
        </w:rPr>
        <w:t>&lt;/Amend&gt;</w:t>
      </w:r>
    </w:p>
    <w:p w14:paraId="27134AD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365</w:t>
      </w:r>
      <w:r w:rsidRPr="00B71A08">
        <w:rPr>
          <w:rStyle w:val="HideTWBExt"/>
        </w:rPr>
        <w:t>&lt;/NumAm&gt;</w:t>
      </w:r>
    </w:p>
    <w:p w14:paraId="2A2BEAE9" w14:textId="77777777" w:rsidR="00801448" w:rsidRPr="00B71A08" w:rsidRDefault="00801448" w:rsidP="00801448">
      <w:pPr>
        <w:pStyle w:val="NormalBold"/>
      </w:pPr>
      <w:r w:rsidRPr="00B71A08">
        <w:rPr>
          <w:rStyle w:val="HideTWBExt"/>
          <w:b w:val="0"/>
        </w:rPr>
        <w:t>&lt;RepeatBlock-By&gt;&lt;Members&gt;</w:t>
      </w:r>
      <w:r w:rsidRPr="00B71A08">
        <w:t>Engin Eroglu</w:t>
      </w:r>
      <w:r w:rsidRPr="00B71A08">
        <w:rPr>
          <w:rStyle w:val="HideTWBExt"/>
          <w:b w:val="0"/>
        </w:rPr>
        <w:t>&lt;/Members&gt;</w:t>
      </w:r>
    </w:p>
    <w:p w14:paraId="71DFB253" w14:textId="77777777" w:rsidR="00801448" w:rsidRPr="00B71A08" w:rsidRDefault="00801448" w:rsidP="00801448">
      <w:pPr>
        <w:pStyle w:val="NormalBold"/>
      </w:pPr>
      <w:r w:rsidRPr="00B71A08">
        <w:rPr>
          <w:rStyle w:val="HideTWBExt"/>
          <w:b w:val="0"/>
        </w:rPr>
        <w:t>&lt;/RepeatBlock-By&gt;</w:t>
      </w:r>
    </w:p>
    <w:p w14:paraId="2DC9178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697ABB9"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5A55990" w14:textId="77777777" w:rsidTr="00F57913">
        <w:trPr>
          <w:trHeight w:hRule="exact" w:val="240"/>
          <w:jc w:val="center"/>
        </w:trPr>
        <w:tc>
          <w:tcPr>
            <w:tcW w:w="9752" w:type="dxa"/>
            <w:gridSpan w:val="2"/>
            <w:tcBorders>
              <w:top w:val="nil"/>
              <w:left w:val="nil"/>
              <w:bottom w:val="nil"/>
              <w:right w:val="nil"/>
            </w:tcBorders>
          </w:tcPr>
          <w:p w14:paraId="53A39559" w14:textId="77777777" w:rsidR="00801448" w:rsidRPr="00B71A08" w:rsidRDefault="00801448" w:rsidP="00F57913"/>
        </w:tc>
      </w:tr>
      <w:tr w:rsidR="00801448" w:rsidRPr="00B71A08" w14:paraId="4279483F" w14:textId="77777777" w:rsidTr="00F57913">
        <w:trPr>
          <w:trHeight w:val="240"/>
          <w:jc w:val="center"/>
        </w:trPr>
        <w:tc>
          <w:tcPr>
            <w:tcW w:w="4876" w:type="dxa"/>
            <w:tcBorders>
              <w:top w:val="nil"/>
              <w:left w:val="nil"/>
              <w:bottom w:val="nil"/>
              <w:right w:val="nil"/>
            </w:tcBorders>
          </w:tcPr>
          <w:p w14:paraId="7369C82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C31182D" w14:textId="77777777" w:rsidR="00801448" w:rsidRPr="00B71A08" w:rsidRDefault="00801448" w:rsidP="00F57913">
            <w:pPr>
              <w:pStyle w:val="AmColumnHeading"/>
            </w:pPr>
            <w:r w:rsidRPr="00B71A08">
              <w:t>Geänderter Text</w:t>
            </w:r>
          </w:p>
        </w:tc>
      </w:tr>
      <w:tr w:rsidR="00801448" w:rsidRPr="00B71A08" w14:paraId="6328170B" w14:textId="77777777" w:rsidTr="00F57913">
        <w:trPr>
          <w:jc w:val="center"/>
        </w:trPr>
        <w:tc>
          <w:tcPr>
            <w:tcW w:w="4876" w:type="dxa"/>
            <w:tcBorders>
              <w:top w:val="nil"/>
              <w:left w:val="nil"/>
              <w:bottom w:val="nil"/>
              <w:right w:val="nil"/>
            </w:tcBorders>
          </w:tcPr>
          <w:p w14:paraId="41D560D1"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w:t>
            </w:r>
            <w:r w:rsidRPr="00B71A08">
              <w:rPr>
                <w:b/>
                <w:i/>
              </w:rPr>
              <w:t>dringend</w:t>
            </w:r>
            <w:r w:rsidRPr="00B71A08">
              <w:t xml:space="preserve">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t>
            </w:r>
            <w:r w:rsidRPr="00B71A08">
              <w:rPr>
                <w:b/>
                <w:i/>
              </w:rPr>
              <w:t>wahren</w:t>
            </w:r>
            <w:r w:rsidRPr="00B71A08">
              <w:t>;</w:t>
            </w:r>
          </w:p>
        </w:tc>
        <w:tc>
          <w:tcPr>
            <w:tcW w:w="4876" w:type="dxa"/>
            <w:tcBorders>
              <w:top w:val="nil"/>
              <w:left w:val="nil"/>
              <w:bottom w:val="nil"/>
              <w:right w:val="nil"/>
            </w:tcBorders>
          </w:tcPr>
          <w:p w14:paraId="31F01A27"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w:t>
            </w:r>
            <w:r w:rsidRPr="00B71A08">
              <w:rPr>
                <w:b/>
                <w:i/>
              </w:rPr>
              <w:t>unverzüglich</w:t>
            </w:r>
            <w:r w:rsidRPr="00B71A08">
              <w:t xml:space="preserve">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t>
            </w:r>
            <w:r w:rsidRPr="00B71A08">
              <w:rPr>
                <w:b/>
                <w:i/>
              </w:rPr>
              <w:t>verteidigen</w:t>
            </w:r>
            <w:r w:rsidRPr="00B71A08">
              <w:t>;</w:t>
            </w:r>
          </w:p>
        </w:tc>
      </w:tr>
    </w:tbl>
    <w:p w14:paraId="1408E8C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{DE}</w:t>
      </w:r>
      <w:r w:rsidRPr="00B71A08">
        <w:t>de</w:t>
      </w:r>
      <w:r w:rsidRPr="00B71A08">
        <w:rPr>
          <w:rStyle w:val="HideTWBExt"/>
        </w:rPr>
        <w:t>&lt;/Original&gt;</w:t>
      </w:r>
    </w:p>
    <w:p w14:paraId="34D6BD5C" w14:textId="77777777" w:rsidR="00801448" w:rsidRPr="00B71A08" w:rsidRDefault="00801448" w:rsidP="00801448">
      <w:r w:rsidRPr="00B71A08">
        <w:rPr>
          <w:rStyle w:val="HideTWBExt"/>
        </w:rPr>
        <w:t>&lt;/Amend&gt;</w:t>
      </w:r>
    </w:p>
    <w:p w14:paraId="3A28C67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366</w:t>
      </w:r>
      <w:r w:rsidRPr="00B71A08">
        <w:rPr>
          <w:rStyle w:val="HideTWBExt"/>
        </w:rPr>
        <w:t>&lt;/NumAm&gt;</w:t>
      </w:r>
    </w:p>
    <w:p w14:paraId="4952E0A8"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0B815890" w14:textId="77777777" w:rsidR="00801448" w:rsidRPr="00B71A08" w:rsidRDefault="00801448" w:rsidP="00801448">
      <w:pPr>
        <w:pStyle w:val="NormalBold"/>
      </w:pPr>
      <w:r w:rsidRPr="00B71A08">
        <w:rPr>
          <w:rStyle w:val="HideTWBExt"/>
          <w:b w:val="0"/>
        </w:rPr>
        <w:t>&lt;/RepeatBlock-By&gt;</w:t>
      </w:r>
    </w:p>
    <w:p w14:paraId="7C2F436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C38F3D9"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6C21405" w14:textId="77777777" w:rsidTr="00F57913">
        <w:trPr>
          <w:trHeight w:hRule="exact" w:val="240"/>
          <w:jc w:val="center"/>
        </w:trPr>
        <w:tc>
          <w:tcPr>
            <w:tcW w:w="9752" w:type="dxa"/>
            <w:gridSpan w:val="2"/>
            <w:tcBorders>
              <w:top w:val="nil"/>
              <w:left w:val="nil"/>
              <w:bottom w:val="nil"/>
              <w:right w:val="nil"/>
            </w:tcBorders>
          </w:tcPr>
          <w:p w14:paraId="6FEF9F60" w14:textId="77777777" w:rsidR="00801448" w:rsidRPr="00B71A08" w:rsidRDefault="00801448" w:rsidP="00F57913"/>
        </w:tc>
      </w:tr>
      <w:tr w:rsidR="00801448" w:rsidRPr="00B71A08" w14:paraId="49E8ED0E" w14:textId="77777777" w:rsidTr="00F57913">
        <w:trPr>
          <w:trHeight w:val="240"/>
          <w:jc w:val="center"/>
        </w:trPr>
        <w:tc>
          <w:tcPr>
            <w:tcW w:w="4876" w:type="dxa"/>
            <w:tcBorders>
              <w:top w:val="nil"/>
              <w:left w:val="nil"/>
              <w:bottom w:val="nil"/>
              <w:right w:val="nil"/>
            </w:tcBorders>
          </w:tcPr>
          <w:p w14:paraId="6E86DE4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70946AB" w14:textId="77777777" w:rsidR="00801448" w:rsidRPr="00B71A08" w:rsidRDefault="00801448" w:rsidP="00F57913">
            <w:pPr>
              <w:pStyle w:val="AmColumnHeading"/>
            </w:pPr>
            <w:r w:rsidRPr="00B71A08">
              <w:t>Geänderter Text</w:t>
            </w:r>
          </w:p>
        </w:tc>
      </w:tr>
      <w:tr w:rsidR="00801448" w:rsidRPr="00B71A08" w14:paraId="54F94131" w14:textId="77777777" w:rsidTr="00F57913">
        <w:trPr>
          <w:jc w:val="center"/>
        </w:trPr>
        <w:tc>
          <w:tcPr>
            <w:tcW w:w="4876" w:type="dxa"/>
            <w:tcBorders>
              <w:top w:val="nil"/>
              <w:left w:val="nil"/>
              <w:bottom w:val="nil"/>
              <w:right w:val="nil"/>
            </w:tcBorders>
          </w:tcPr>
          <w:p w14:paraId="07DB1140"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w:t>
            </w:r>
            <w:r w:rsidRPr="00B71A08">
              <w:rPr>
                <w:b/>
                <w:i/>
              </w:rPr>
              <w:t>strategische Autonomie</w:t>
            </w:r>
            <w:r w:rsidRPr="00B71A08">
              <w:t xml:space="preserv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7A316B96"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w:t>
            </w:r>
            <w:r w:rsidRPr="00B71A08">
              <w:rPr>
                <w:b/>
                <w:i/>
              </w:rPr>
              <w:t>Einsatzfähigkeit</w:t>
            </w:r>
            <w:r w:rsidRPr="00B71A08">
              <w:t xml:space="preserve"> erreichen und in glaubwürdige und ausreichende Verteidigungsfähigkeiten investieren müssen; begrüßt, dass die Zusammenarbeit mit Kanada und anderen gleichgesinnten Partnern vertieft wurde, um gemeinsame demokratische Werte und die globale Stabilität zu wahren;</w:t>
            </w:r>
          </w:p>
        </w:tc>
      </w:tr>
    </w:tbl>
    <w:p w14:paraId="7946DD9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EB12163" w14:textId="77777777" w:rsidR="00801448" w:rsidRPr="00B71A08" w:rsidRDefault="00801448" w:rsidP="00801448">
      <w:r w:rsidRPr="00B71A08">
        <w:rPr>
          <w:rStyle w:val="HideTWBExt"/>
        </w:rPr>
        <w:t>&lt;/Amend&gt;</w:t>
      </w:r>
    </w:p>
    <w:p w14:paraId="03C4D15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367</w:t>
      </w:r>
      <w:r w:rsidRPr="00B71A08">
        <w:rPr>
          <w:rStyle w:val="HideTWBExt"/>
        </w:rPr>
        <w:t>&lt;/NumAm&gt;</w:t>
      </w:r>
    </w:p>
    <w:p w14:paraId="30A0A817" w14:textId="77777777" w:rsidR="00801448" w:rsidRPr="00B71A08" w:rsidRDefault="00801448" w:rsidP="00801448">
      <w:pPr>
        <w:pStyle w:val="NormalBold"/>
      </w:pPr>
      <w:r w:rsidRPr="00B71A08">
        <w:rPr>
          <w:rStyle w:val="HideTWBExt"/>
          <w:b w:val="0"/>
        </w:rPr>
        <w:t>&lt;RepeatBlock-By&gt;&lt;Members&gt;</w:t>
      </w:r>
      <w:r w:rsidRPr="00B71A08">
        <w:t>Sebastian Tynkkynen</w:t>
      </w:r>
      <w:r w:rsidRPr="00B71A08">
        <w:rPr>
          <w:rStyle w:val="HideTWBExt"/>
          <w:b w:val="0"/>
        </w:rPr>
        <w:t>&lt;/Members&gt;</w:t>
      </w:r>
    </w:p>
    <w:p w14:paraId="1E5D42E3" w14:textId="77777777" w:rsidR="00801448" w:rsidRPr="00B71A08" w:rsidRDefault="00801448" w:rsidP="00801448">
      <w:pPr>
        <w:pStyle w:val="NormalBold"/>
      </w:pPr>
      <w:r w:rsidRPr="00B71A08">
        <w:rPr>
          <w:rStyle w:val="HideTWBExt"/>
          <w:b w:val="0"/>
        </w:rPr>
        <w:t>&lt;/RepeatBlock-By&gt;</w:t>
      </w:r>
    </w:p>
    <w:p w14:paraId="7ADBD1B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E090563"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B899305" w14:textId="77777777" w:rsidTr="00F57913">
        <w:trPr>
          <w:trHeight w:hRule="exact" w:val="240"/>
          <w:jc w:val="center"/>
        </w:trPr>
        <w:tc>
          <w:tcPr>
            <w:tcW w:w="9752" w:type="dxa"/>
            <w:gridSpan w:val="2"/>
            <w:tcBorders>
              <w:top w:val="nil"/>
              <w:left w:val="nil"/>
              <w:bottom w:val="nil"/>
              <w:right w:val="nil"/>
            </w:tcBorders>
          </w:tcPr>
          <w:p w14:paraId="1B2091E4" w14:textId="77777777" w:rsidR="00801448" w:rsidRPr="00B71A08" w:rsidRDefault="00801448" w:rsidP="00F57913"/>
        </w:tc>
      </w:tr>
      <w:tr w:rsidR="00801448" w:rsidRPr="00B71A08" w14:paraId="11B02903" w14:textId="77777777" w:rsidTr="00F57913">
        <w:trPr>
          <w:trHeight w:val="240"/>
          <w:jc w:val="center"/>
        </w:trPr>
        <w:tc>
          <w:tcPr>
            <w:tcW w:w="4876" w:type="dxa"/>
            <w:tcBorders>
              <w:top w:val="nil"/>
              <w:left w:val="nil"/>
              <w:bottom w:val="nil"/>
              <w:right w:val="nil"/>
            </w:tcBorders>
          </w:tcPr>
          <w:p w14:paraId="77DA13A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4321DDC" w14:textId="77777777" w:rsidR="00801448" w:rsidRPr="00B71A08" w:rsidRDefault="00801448" w:rsidP="00F57913">
            <w:pPr>
              <w:pStyle w:val="AmColumnHeading"/>
            </w:pPr>
            <w:r w:rsidRPr="00B71A08">
              <w:t>Geänderter Text</w:t>
            </w:r>
          </w:p>
        </w:tc>
      </w:tr>
      <w:tr w:rsidR="00801448" w:rsidRPr="00B71A08" w14:paraId="5A5052C5" w14:textId="77777777" w:rsidTr="00F57913">
        <w:trPr>
          <w:jc w:val="center"/>
        </w:trPr>
        <w:tc>
          <w:tcPr>
            <w:tcW w:w="4876" w:type="dxa"/>
            <w:tcBorders>
              <w:top w:val="nil"/>
              <w:left w:val="nil"/>
              <w:bottom w:val="nil"/>
              <w:right w:val="nil"/>
            </w:tcBorders>
          </w:tcPr>
          <w:p w14:paraId="2E221263"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w:t>
            </w:r>
            <w:r w:rsidRPr="00B71A08">
              <w:rPr>
                <w:b/>
                <w:i/>
              </w:rPr>
              <w:t>die EU</w:t>
            </w:r>
            <w:r w:rsidRPr="00B71A08">
              <w:t xml:space="preserve"> nur dann ein starker transatlantischer Partner sein kann, wenn </w:t>
            </w:r>
            <w:r w:rsidRPr="00B71A08">
              <w:rPr>
                <w:b/>
                <w:i/>
              </w:rPr>
              <w:t>sie</w:t>
            </w:r>
            <w:r w:rsidRPr="00B71A08">
              <w:t xml:space="preserve"> selbst stärker wird und </w:t>
            </w:r>
            <w:r w:rsidRPr="00B71A08">
              <w:rPr>
                <w:b/>
                <w:i/>
              </w:rPr>
              <w:t>ihre</w:t>
            </w:r>
            <w:r w:rsidRPr="00B71A08">
              <w:t xml:space="preserve"> Fähigkeiten erweitert, insbesondere mit Blick auf </w:t>
            </w:r>
            <w:r w:rsidRPr="00B71A08">
              <w:rPr>
                <w:b/>
                <w:i/>
              </w:rPr>
              <w:t>ihre</w:t>
            </w:r>
            <w:r w:rsidRPr="00B71A08">
              <w:t xml:space="preserve"> eigene Verteidigung und Sicherheit; nimmt zur Kenntnis, dass die Vereinigten Staaten in Bezug auf Multilateralismus und die Sicherheit Europas derzeit eher Deals anstreben; betont in diesem Zusammenhang, dass die EU und ihre Mitgliedstaaten dringend strategische </w:t>
            </w:r>
            <w:r w:rsidRPr="00B71A08">
              <w:rPr>
                <w:b/>
                <w:i/>
              </w:rPr>
              <w:t>Autonomie</w:t>
            </w:r>
            <w:r w:rsidRPr="00B71A08">
              <w:t xml:space="preserve"> erreichen und in glaubwürdige und </w:t>
            </w:r>
            <w:r w:rsidRPr="00B71A08">
              <w:rPr>
                <w:b/>
                <w:i/>
              </w:rPr>
              <w:t>ausreichende</w:t>
            </w:r>
            <w:r w:rsidRPr="00B71A08">
              <w:t xml:space="preserv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6C281F94"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w:t>
            </w:r>
            <w:r w:rsidRPr="00B71A08">
              <w:rPr>
                <w:b/>
                <w:i/>
              </w:rPr>
              <w:t>Europa</w:t>
            </w:r>
            <w:r w:rsidRPr="00B71A08">
              <w:t xml:space="preserve"> nur dann ein starker transatlantischer Partner sein kann, wenn </w:t>
            </w:r>
            <w:r w:rsidRPr="00B71A08">
              <w:rPr>
                <w:b/>
                <w:i/>
              </w:rPr>
              <w:t>es</w:t>
            </w:r>
            <w:r w:rsidRPr="00B71A08">
              <w:t xml:space="preserve"> selbst stärker wird und </w:t>
            </w:r>
            <w:r w:rsidRPr="00B71A08">
              <w:rPr>
                <w:b/>
                <w:i/>
              </w:rPr>
              <w:t>seine</w:t>
            </w:r>
            <w:r w:rsidRPr="00B71A08">
              <w:t xml:space="preserve"> Fähigkeiten erweitert, insbesondere mit Blick auf </w:t>
            </w:r>
            <w:r w:rsidRPr="00B71A08">
              <w:rPr>
                <w:b/>
                <w:i/>
              </w:rPr>
              <w:t>seine</w:t>
            </w:r>
            <w:r w:rsidRPr="00B71A08">
              <w:t xml:space="preserve"> eigene Verteidigung und Sicherheit; nimmt zur Kenntnis, dass die Vereinigten Staaten in Bezug auf Multilateralismus und die Sicherheit Europas derzeit eher Deals anstreben; betont in diesem Zusammenhang, dass die EU und ihre Mitgliedstaaten dringend strategische </w:t>
            </w:r>
            <w:r w:rsidRPr="00B71A08">
              <w:rPr>
                <w:b/>
                <w:i/>
              </w:rPr>
              <w:t>Resilienz</w:t>
            </w:r>
            <w:r w:rsidRPr="00B71A08">
              <w:t xml:space="preserve"> erreichen und in glaubwürdige und </w:t>
            </w:r>
            <w:r w:rsidRPr="00B71A08">
              <w:rPr>
                <w:b/>
                <w:i/>
              </w:rPr>
              <w:t>starke</w:t>
            </w:r>
            <w:r w:rsidRPr="00B71A08">
              <w:t xml:space="preserve"> Verteidigungsfähigkeiten investieren müssen; begrüßt, dass die Zusammenarbeit mit Kanada und anderen gleichgesinnten Partnern vertieft wurde, um gemeinsame demokratische Werte und die globale Stabilität zu wahren;</w:t>
            </w:r>
          </w:p>
        </w:tc>
      </w:tr>
    </w:tbl>
    <w:p w14:paraId="56843FE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A93A5A8" w14:textId="77777777" w:rsidR="00801448" w:rsidRPr="00B71A08" w:rsidRDefault="00801448" w:rsidP="00801448">
      <w:r w:rsidRPr="00B71A08">
        <w:rPr>
          <w:rStyle w:val="HideTWBExt"/>
        </w:rPr>
        <w:t>&lt;/Amend&gt;</w:t>
      </w:r>
    </w:p>
    <w:p w14:paraId="1B1CF35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368</w:t>
      </w:r>
      <w:r w:rsidRPr="00B71A08">
        <w:rPr>
          <w:rStyle w:val="HideTWBExt"/>
        </w:rPr>
        <w:t>&lt;/NumAm&gt;</w:t>
      </w:r>
    </w:p>
    <w:p w14:paraId="40AFEF2D" w14:textId="77777777" w:rsidR="00801448" w:rsidRPr="00B71A08" w:rsidRDefault="00801448" w:rsidP="00801448">
      <w:pPr>
        <w:pStyle w:val="NormalBold"/>
      </w:pPr>
      <w:r w:rsidRPr="00B71A08">
        <w:rPr>
          <w:rStyle w:val="HideTWBExt"/>
          <w:b w:val="0"/>
        </w:rPr>
        <w:t>&lt;RepeatBlock-By&gt;&lt;Members&gt;</w:t>
      </w:r>
      <w:r w:rsidRPr="00B71A08">
        <w:t>Leoluca Orlando</w:t>
      </w:r>
      <w:r w:rsidRPr="00B71A08">
        <w:rPr>
          <w:rStyle w:val="HideTWBExt"/>
          <w:b w:val="0"/>
        </w:rPr>
        <w:t>&lt;/Members&gt;</w:t>
      </w:r>
    </w:p>
    <w:p w14:paraId="38776F62" w14:textId="77777777" w:rsidR="00801448" w:rsidRPr="00B71A08" w:rsidRDefault="00801448" w:rsidP="00801448">
      <w:pPr>
        <w:pStyle w:val="NormalBold"/>
      </w:pPr>
      <w:r w:rsidRPr="00B71A08">
        <w:rPr>
          <w:rStyle w:val="HideTWBExt"/>
          <w:b w:val="0"/>
        </w:rPr>
        <w:t>&lt;/RepeatBlock-By&gt;</w:t>
      </w:r>
    </w:p>
    <w:p w14:paraId="58F8DAD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DF14F70"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7223D8D" w14:textId="77777777" w:rsidTr="00F57913">
        <w:trPr>
          <w:trHeight w:hRule="exact" w:val="240"/>
          <w:jc w:val="center"/>
        </w:trPr>
        <w:tc>
          <w:tcPr>
            <w:tcW w:w="9752" w:type="dxa"/>
            <w:gridSpan w:val="2"/>
            <w:tcBorders>
              <w:top w:val="nil"/>
              <w:left w:val="nil"/>
              <w:bottom w:val="nil"/>
              <w:right w:val="nil"/>
            </w:tcBorders>
          </w:tcPr>
          <w:p w14:paraId="0D815EE5" w14:textId="77777777" w:rsidR="00801448" w:rsidRPr="00B71A08" w:rsidRDefault="00801448" w:rsidP="00F57913"/>
        </w:tc>
      </w:tr>
      <w:tr w:rsidR="00801448" w:rsidRPr="00B71A08" w14:paraId="093D9C0A" w14:textId="77777777" w:rsidTr="00F57913">
        <w:trPr>
          <w:trHeight w:val="240"/>
          <w:jc w:val="center"/>
        </w:trPr>
        <w:tc>
          <w:tcPr>
            <w:tcW w:w="4876" w:type="dxa"/>
            <w:tcBorders>
              <w:top w:val="nil"/>
              <w:left w:val="nil"/>
              <w:bottom w:val="nil"/>
              <w:right w:val="nil"/>
            </w:tcBorders>
          </w:tcPr>
          <w:p w14:paraId="37A0133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30D8896" w14:textId="77777777" w:rsidR="00801448" w:rsidRPr="00B71A08" w:rsidRDefault="00801448" w:rsidP="00F57913">
            <w:pPr>
              <w:pStyle w:val="AmColumnHeading"/>
            </w:pPr>
            <w:r w:rsidRPr="00B71A08">
              <w:t>Geänderter Text</w:t>
            </w:r>
          </w:p>
        </w:tc>
      </w:tr>
      <w:tr w:rsidR="00801448" w:rsidRPr="00B71A08" w14:paraId="681849DE" w14:textId="77777777" w:rsidTr="00F57913">
        <w:trPr>
          <w:jc w:val="center"/>
        </w:trPr>
        <w:tc>
          <w:tcPr>
            <w:tcW w:w="4876" w:type="dxa"/>
            <w:tcBorders>
              <w:top w:val="nil"/>
              <w:left w:val="nil"/>
              <w:bottom w:val="nil"/>
              <w:right w:val="nil"/>
            </w:tcBorders>
          </w:tcPr>
          <w:p w14:paraId="1B97F24B"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w:t>
            </w:r>
            <w:r w:rsidRPr="00B71A08">
              <w:rPr>
                <w:b/>
                <w:i/>
              </w:rPr>
              <w:t>und in glaubwürdige und ausreichende Verteidigungsfähigkeiten investieren</w:t>
            </w:r>
            <w:r w:rsidRPr="00B71A08">
              <w:t xml:space="preserve">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2F36E5BD" w14:textId="77777777" w:rsidR="00801448" w:rsidRPr="00B71A08" w:rsidRDefault="00801448" w:rsidP="00F57913">
            <w:pPr>
              <w:pStyle w:val="Normal6a"/>
            </w:pPr>
            <w:r w:rsidRPr="00B71A08">
              <w:t>15.</w:t>
            </w:r>
            <w:r w:rsidRPr="00B71A08">
              <w:tab/>
              <w:t xml:space="preserve">betont, dass eine solide transatlantische Partnerschaft mit den Vereinigten Staaten und Kanada innerhalb der NATO nach wie vor unerlässlich ist und den Kern der europäischen Sicherheitsarchitektur bildet;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w:t>
            </w:r>
            <w:r w:rsidRPr="00B71A08">
              <w:rPr>
                <w:b/>
                <w:i/>
              </w:rPr>
              <w:t>für eine notwendige Verteidigungspolitik</w:t>
            </w:r>
            <w:r w:rsidRPr="00B71A08">
              <w:t xml:space="preserve"> erreichen müssen; begrüßt, dass die Zusammenarbeit mit Kanada und anderen gleichgesinnten Partnern vertieft wurde, um gemeinsame demokratische Werte und die globale Stabilität zu wahren;</w:t>
            </w:r>
          </w:p>
        </w:tc>
      </w:tr>
    </w:tbl>
    <w:p w14:paraId="06D6AB0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46D1704" w14:textId="77777777" w:rsidR="00801448" w:rsidRPr="00B71A08" w:rsidRDefault="00801448" w:rsidP="00801448">
      <w:r w:rsidRPr="00B71A08">
        <w:rPr>
          <w:rStyle w:val="HideTWBExt"/>
        </w:rPr>
        <w:t>&lt;/Amend&gt;</w:t>
      </w:r>
    </w:p>
    <w:p w14:paraId="778051A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369</w:t>
      </w:r>
      <w:r w:rsidRPr="00B71A08">
        <w:rPr>
          <w:rStyle w:val="HideTWBExt"/>
        </w:rPr>
        <w:t>&lt;/NumAm&gt;</w:t>
      </w:r>
    </w:p>
    <w:p w14:paraId="10C9754C" w14:textId="77777777" w:rsidR="00801448" w:rsidRPr="00B71A08" w:rsidRDefault="00801448" w:rsidP="00801448">
      <w:pPr>
        <w:pStyle w:val="NormalBold"/>
      </w:pPr>
      <w:r w:rsidRPr="00B71A08">
        <w:rPr>
          <w:rStyle w:val="HideTWBExt"/>
          <w:b w:val="0"/>
        </w:rPr>
        <w:t>&lt;RepeatBlock-By&gt;&lt;Members&gt;</w:t>
      </w:r>
      <w:r w:rsidRPr="00B71A08">
        <w:t>Emmanouil Fragkos, Galato Alexandraki</w:t>
      </w:r>
      <w:r w:rsidRPr="00B71A08">
        <w:rPr>
          <w:rStyle w:val="HideTWBExt"/>
          <w:b w:val="0"/>
        </w:rPr>
        <w:t>&lt;/Members&gt;</w:t>
      </w:r>
    </w:p>
    <w:p w14:paraId="1BA5A161" w14:textId="77777777" w:rsidR="00801448" w:rsidRPr="00B71A08" w:rsidRDefault="00801448" w:rsidP="00801448">
      <w:pPr>
        <w:pStyle w:val="NormalBold"/>
      </w:pPr>
      <w:r w:rsidRPr="00B71A08">
        <w:rPr>
          <w:rStyle w:val="HideTWBExt"/>
          <w:b w:val="0"/>
        </w:rPr>
        <w:t>&lt;/RepeatBlock-By&gt;</w:t>
      </w:r>
    </w:p>
    <w:p w14:paraId="3C2CC5A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CA67E98"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65EA46B" w14:textId="77777777" w:rsidTr="00F57913">
        <w:trPr>
          <w:trHeight w:hRule="exact" w:val="240"/>
          <w:jc w:val="center"/>
        </w:trPr>
        <w:tc>
          <w:tcPr>
            <w:tcW w:w="9752" w:type="dxa"/>
            <w:gridSpan w:val="2"/>
            <w:tcBorders>
              <w:top w:val="nil"/>
              <w:left w:val="nil"/>
              <w:bottom w:val="nil"/>
              <w:right w:val="nil"/>
            </w:tcBorders>
          </w:tcPr>
          <w:p w14:paraId="3A533D2C" w14:textId="77777777" w:rsidR="00801448" w:rsidRPr="00B71A08" w:rsidRDefault="00801448" w:rsidP="00F57913"/>
        </w:tc>
      </w:tr>
      <w:tr w:rsidR="00801448" w:rsidRPr="00B71A08" w14:paraId="250C33AD" w14:textId="77777777" w:rsidTr="00F57913">
        <w:trPr>
          <w:trHeight w:val="240"/>
          <w:jc w:val="center"/>
        </w:trPr>
        <w:tc>
          <w:tcPr>
            <w:tcW w:w="4876" w:type="dxa"/>
            <w:tcBorders>
              <w:top w:val="nil"/>
              <w:left w:val="nil"/>
              <w:bottom w:val="nil"/>
              <w:right w:val="nil"/>
            </w:tcBorders>
          </w:tcPr>
          <w:p w14:paraId="17D651C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40BD58D" w14:textId="77777777" w:rsidR="00801448" w:rsidRPr="00B71A08" w:rsidRDefault="00801448" w:rsidP="00F57913">
            <w:pPr>
              <w:pStyle w:val="AmColumnHeading"/>
            </w:pPr>
            <w:r w:rsidRPr="00B71A08">
              <w:t>Geänderter Text</w:t>
            </w:r>
          </w:p>
        </w:tc>
      </w:tr>
      <w:tr w:rsidR="00801448" w:rsidRPr="00B71A08" w14:paraId="66DAAA9F" w14:textId="77777777" w:rsidTr="00F57913">
        <w:trPr>
          <w:jc w:val="center"/>
        </w:trPr>
        <w:tc>
          <w:tcPr>
            <w:tcW w:w="4876" w:type="dxa"/>
            <w:tcBorders>
              <w:top w:val="nil"/>
              <w:left w:val="nil"/>
              <w:bottom w:val="nil"/>
              <w:right w:val="nil"/>
            </w:tcBorders>
          </w:tcPr>
          <w:p w14:paraId="60274930" w14:textId="77777777" w:rsidR="00801448" w:rsidRPr="00B71A08" w:rsidRDefault="00801448" w:rsidP="00F57913">
            <w:pPr>
              <w:pStyle w:val="Normal6a"/>
            </w:pPr>
            <w:r w:rsidRPr="00B71A08">
              <w:t>15.</w:t>
            </w:r>
            <w:r w:rsidRPr="00B71A08">
              <w:tab/>
              <w:t xml:space="preserve">betont, dass eine </w:t>
            </w:r>
            <w:r w:rsidRPr="00B71A08">
              <w:rPr>
                <w:b/>
                <w:i/>
              </w:rPr>
              <w:t>solide</w:t>
            </w:r>
            <w:r w:rsidRPr="00B71A08">
              <w:t xml:space="preserve"> transatlantische Partnerschaft mit den Vereinigten Staaten und Kanada innerhalb der NATO nach wie vor </w:t>
            </w:r>
            <w:r w:rsidRPr="00B71A08">
              <w:rPr>
                <w:b/>
                <w:i/>
              </w:rPr>
              <w:t>unerlässlich</w:t>
            </w:r>
            <w:r w:rsidRPr="00B71A08">
              <w:t xml:space="preserve"> ist </w:t>
            </w:r>
            <w:r w:rsidRPr="00B71A08">
              <w:rPr>
                <w:b/>
                <w:i/>
              </w:rPr>
              <w:t>und den Kern der europäischen Sicherheitsarchitektur bildet</w:t>
            </w:r>
            <w:r w:rsidRPr="00B71A08">
              <w: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5E2FB25E" w14:textId="77777777" w:rsidR="00801448" w:rsidRPr="00B71A08" w:rsidRDefault="00801448" w:rsidP="00F57913">
            <w:pPr>
              <w:pStyle w:val="Normal6a"/>
            </w:pPr>
            <w:r w:rsidRPr="00B71A08">
              <w:t>15.</w:t>
            </w:r>
            <w:r w:rsidRPr="00B71A08">
              <w:tab/>
              <w:t xml:space="preserve">betont, dass eine transatlantische Partnerschaft mit den Vereinigten Staaten und Kanada innerhalb der NATO nach wie vor </w:t>
            </w:r>
            <w:r w:rsidRPr="00B71A08">
              <w:rPr>
                <w:b/>
                <w:i/>
              </w:rPr>
              <w:t>für die europäische Sicherheit nützlich</w:t>
            </w:r>
            <w:r w:rsidRPr="00B71A08">
              <w:t xml:space="preserve"> ist; weist darauf hin, dass die EU nur dann ein starker transatlantischer Partner sein kann, wenn sie selbst stärker wird und ihre Fähigkeiten erweitert, insbesondere mit Blick auf ihre eigene Verteidigung und Sicherheit</w:t>
            </w:r>
            <w:r w:rsidRPr="00B71A08">
              <w:rPr>
                <w:b/>
                <w:i/>
              </w:rPr>
              <w:t xml:space="preserve"> angesichts der Bedrohungen aus Ländern außerhalb Europas</w:t>
            </w:r>
            <w:r w:rsidRPr="00B71A08">
              <w: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r>
    </w:tbl>
    <w:p w14:paraId="6DD073D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70FA113E" w14:textId="77777777" w:rsidR="00801448" w:rsidRPr="00B71A08" w:rsidRDefault="00801448" w:rsidP="00801448">
      <w:r w:rsidRPr="00B71A08">
        <w:rPr>
          <w:rStyle w:val="HideTWBExt"/>
        </w:rPr>
        <w:t>&lt;/Amend&gt;</w:t>
      </w:r>
    </w:p>
    <w:p w14:paraId="4B79324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370</w:t>
      </w:r>
      <w:r w:rsidRPr="00B71A08">
        <w:rPr>
          <w:rStyle w:val="HideTWBExt"/>
        </w:rPr>
        <w:t>&lt;/NumAm&gt;</w:t>
      </w:r>
    </w:p>
    <w:p w14:paraId="0389F5C2" w14:textId="77777777" w:rsidR="00801448" w:rsidRPr="00B71A08" w:rsidRDefault="00801448" w:rsidP="00801448">
      <w:pPr>
        <w:pStyle w:val="NormalBold"/>
      </w:pPr>
      <w:r w:rsidRPr="00B71A08">
        <w:rPr>
          <w:rStyle w:val="HideTWBExt"/>
          <w:b w:val="0"/>
        </w:rPr>
        <w:t>&lt;RepeatBlock-By&gt;&lt;Members&gt;</w:t>
      </w:r>
      <w:r w:rsidRPr="00B71A08">
        <w:t>Martin Sonneborn</w:t>
      </w:r>
      <w:r w:rsidRPr="00B71A08">
        <w:rPr>
          <w:rStyle w:val="HideTWBExt"/>
          <w:b w:val="0"/>
        </w:rPr>
        <w:t>&lt;/Members&gt;</w:t>
      </w:r>
    </w:p>
    <w:p w14:paraId="5EA5B68B" w14:textId="77777777" w:rsidR="00801448" w:rsidRPr="00B71A08" w:rsidRDefault="00801448" w:rsidP="00801448">
      <w:pPr>
        <w:pStyle w:val="NormalBold"/>
      </w:pPr>
      <w:r w:rsidRPr="00B71A08">
        <w:rPr>
          <w:rStyle w:val="HideTWBExt"/>
          <w:b w:val="0"/>
        </w:rPr>
        <w:t>&lt;/RepeatBlock-By&gt;</w:t>
      </w:r>
    </w:p>
    <w:p w14:paraId="1658CCA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7AF5065" w14:textId="77777777" w:rsidR="00801448" w:rsidRPr="00B71A08" w:rsidRDefault="00801448" w:rsidP="00801448">
      <w:pPr>
        <w:pStyle w:val="NormalBold"/>
      </w:pPr>
      <w:r w:rsidRPr="00B71A08">
        <w:rPr>
          <w:rStyle w:val="HideTWBExt"/>
        </w:rPr>
        <w:t>&lt;Article&gt;</w:t>
      </w:r>
      <w:r w:rsidRPr="00B71A08">
        <w:t>Ziffer 15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59FAA18" w14:textId="77777777" w:rsidTr="00F57913">
        <w:trPr>
          <w:trHeight w:hRule="exact" w:val="240"/>
          <w:jc w:val="center"/>
        </w:trPr>
        <w:tc>
          <w:tcPr>
            <w:tcW w:w="9752" w:type="dxa"/>
            <w:gridSpan w:val="2"/>
            <w:tcBorders>
              <w:top w:val="nil"/>
              <w:left w:val="nil"/>
              <w:bottom w:val="nil"/>
              <w:right w:val="nil"/>
            </w:tcBorders>
          </w:tcPr>
          <w:p w14:paraId="4BAC21F6" w14:textId="77777777" w:rsidR="00801448" w:rsidRPr="00B71A08" w:rsidRDefault="00801448" w:rsidP="00F57913"/>
        </w:tc>
      </w:tr>
      <w:tr w:rsidR="00801448" w:rsidRPr="00B71A08" w14:paraId="1D85DD6A" w14:textId="77777777" w:rsidTr="00F57913">
        <w:trPr>
          <w:trHeight w:val="240"/>
          <w:jc w:val="center"/>
        </w:trPr>
        <w:tc>
          <w:tcPr>
            <w:tcW w:w="4876" w:type="dxa"/>
            <w:tcBorders>
              <w:top w:val="nil"/>
              <w:left w:val="nil"/>
              <w:bottom w:val="nil"/>
              <w:right w:val="nil"/>
            </w:tcBorders>
          </w:tcPr>
          <w:p w14:paraId="794D186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DAD5440" w14:textId="77777777" w:rsidR="00801448" w:rsidRPr="00B71A08" w:rsidRDefault="00801448" w:rsidP="00F57913">
            <w:pPr>
              <w:pStyle w:val="AmColumnHeading"/>
            </w:pPr>
            <w:r w:rsidRPr="00B71A08">
              <w:t>Geänderter Text</w:t>
            </w:r>
          </w:p>
        </w:tc>
      </w:tr>
      <w:tr w:rsidR="00801448" w:rsidRPr="00B71A08" w14:paraId="1506FCFA" w14:textId="77777777" w:rsidTr="00F57913">
        <w:trPr>
          <w:jc w:val="center"/>
        </w:trPr>
        <w:tc>
          <w:tcPr>
            <w:tcW w:w="4876" w:type="dxa"/>
            <w:tcBorders>
              <w:top w:val="nil"/>
              <w:left w:val="nil"/>
              <w:bottom w:val="nil"/>
              <w:right w:val="nil"/>
            </w:tcBorders>
          </w:tcPr>
          <w:p w14:paraId="338BEDE5" w14:textId="77777777" w:rsidR="00801448" w:rsidRPr="00B71A08" w:rsidRDefault="00801448" w:rsidP="00F57913">
            <w:pPr>
              <w:pStyle w:val="Normal6a"/>
            </w:pPr>
            <w:r w:rsidRPr="00B71A08">
              <w:t>15.</w:t>
            </w:r>
            <w:r w:rsidRPr="00B71A08">
              <w:tab/>
              <w:t xml:space="preserve">betont, dass </w:t>
            </w:r>
            <w:r w:rsidRPr="00B71A08">
              <w:rPr>
                <w:b/>
                <w:i/>
              </w:rPr>
              <w:t>eine solide</w:t>
            </w:r>
            <w:r w:rsidRPr="00B71A08">
              <w:t xml:space="preserve"> transatlantische Partnerschaft mit den Vereinigten Staaten </w:t>
            </w:r>
            <w:r w:rsidRPr="00B71A08">
              <w:rPr>
                <w:b/>
                <w:i/>
              </w:rPr>
              <w:t>und Kanada</w:t>
            </w:r>
            <w:r w:rsidRPr="00B71A08">
              <w:t xml:space="preserve"> innerhalb der NATO </w:t>
            </w:r>
            <w:r w:rsidRPr="00B71A08">
              <w:rPr>
                <w:b/>
                <w:i/>
              </w:rPr>
              <w:t>nach wie vor unerlässlich ist</w:t>
            </w:r>
            <w:r w:rsidRPr="00B71A08">
              <w:t xml:space="preserve"> und den Kern der europäischen Sicherheitsarchitektur </w:t>
            </w:r>
            <w:r w:rsidRPr="00B71A08">
              <w:rPr>
                <w:b/>
                <w:i/>
              </w:rPr>
              <w:t>bildet</w:t>
            </w:r>
            <w:r w:rsidRPr="00B71A08">
              <w: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c>
          <w:tcPr>
            <w:tcW w:w="4876" w:type="dxa"/>
            <w:tcBorders>
              <w:top w:val="nil"/>
              <w:left w:val="nil"/>
              <w:bottom w:val="nil"/>
              <w:right w:val="nil"/>
            </w:tcBorders>
          </w:tcPr>
          <w:p w14:paraId="1A32417C" w14:textId="77777777" w:rsidR="00801448" w:rsidRPr="00B71A08" w:rsidRDefault="00801448" w:rsidP="00F57913">
            <w:pPr>
              <w:pStyle w:val="Normal6a"/>
            </w:pPr>
            <w:r w:rsidRPr="00B71A08">
              <w:t>15.</w:t>
            </w:r>
            <w:r w:rsidRPr="00B71A08">
              <w:tab/>
              <w:t xml:space="preserve">betont, dass </w:t>
            </w:r>
            <w:r w:rsidRPr="00B71A08">
              <w:rPr>
                <w:b/>
                <w:i/>
              </w:rPr>
              <w:t>die</w:t>
            </w:r>
            <w:r w:rsidRPr="00B71A08">
              <w:t xml:space="preserve"> transatlantische Partnerschaft mit den Vereinigten Staaten innerhalb der NATO </w:t>
            </w:r>
            <w:r w:rsidRPr="00B71A08">
              <w:rPr>
                <w:b/>
                <w:i/>
              </w:rPr>
              <w:t>unzuverlässig ist</w:t>
            </w:r>
            <w:r w:rsidRPr="00B71A08">
              <w:t xml:space="preserve"> und </w:t>
            </w:r>
            <w:r w:rsidRPr="00B71A08">
              <w:rPr>
                <w:b/>
                <w:i/>
              </w:rPr>
              <w:t>nicht</w:t>
            </w:r>
            <w:r w:rsidRPr="00B71A08">
              <w:t xml:space="preserve"> den Kern der europäischen Sicherheitsarchitektur </w:t>
            </w:r>
            <w:r w:rsidRPr="00B71A08">
              <w:rPr>
                <w:b/>
                <w:i/>
              </w:rPr>
              <w:t>bilden sollte</w:t>
            </w:r>
            <w:r w:rsidRPr="00B71A08">
              <w:t>; weist darauf hin, dass die EU nur dann ein starker transatlantischer Partner sein kann, wenn sie selbst stärker wird und ihre Fähigkeiten erweitert, insbesondere mit Blick auf ihre eigene Verteidigung und Sicherheit; nimmt zur Kenntnis, dass die Vereinigten Staaten in Bezug auf Multilateralismus und die Sicherheit Europas derzeit eher Deals anstreben; betont in diesem Zusammenhang, dass die EU und ihre Mitgliedstaaten dringend strategische Autonomie erreichen und in glaubwürdige und ausreichende Verteidigungsfähigkeiten investieren müssen; begrüßt, dass die Zusammenarbeit mit Kanada und anderen gleichgesinnten Partnern vertieft wurde, um gemeinsame demokratische Werte und die globale Stabilität zu wahren;</w:t>
            </w:r>
          </w:p>
        </w:tc>
      </w:tr>
    </w:tbl>
    <w:p w14:paraId="4823CED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0C428DD" w14:textId="77777777" w:rsidR="00801448" w:rsidRPr="00B71A08" w:rsidRDefault="00801448" w:rsidP="00801448">
      <w:r w:rsidRPr="00B71A08">
        <w:rPr>
          <w:rStyle w:val="HideTWBExt"/>
        </w:rPr>
        <w:t>&lt;/Amend&gt;</w:t>
      </w:r>
    </w:p>
    <w:p w14:paraId="70BED67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371</w:t>
      </w:r>
      <w:r w:rsidRPr="00B71A08">
        <w:rPr>
          <w:rStyle w:val="HideTWBExt"/>
        </w:rPr>
        <w:t>&lt;/NumAm&gt;</w:t>
      </w:r>
    </w:p>
    <w:p w14:paraId="643623DD" w14:textId="77777777" w:rsidR="00801448" w:rsidRPr="00B71A08" w:rsidRDefault="00801448" w:rsidP="00801448">
      <w:pPr>
        <w:pStyle w:val="NormalBold"/>
      </w:pPr>
      <w:r w:rsidRPr="00B71A08">
        <w:rPr>
          <w:rStyle w:val="HideTWBExt"/>
          <w:b w:val="0"/>
        </w:rPr>
        <w:t>&lt;RepeatBlock-By&gt;&lt;Members&gt;</w:t>
      </w:r>
      <w:r w:rsidRPr="00B71A08">
        <w:t>Hilde Vautmans, Petras Auštrevičius, Dan Barna, Malik Azmani, Marie-Agnes Strack-Zimmermann, Lucia Yar</w:t>
      </w:r>
      <w:r w:rsidRPr="00B71A08">
        <w:rPr>
          <w:rStyle w:val="HideTWBExt"/>
          <w:b w:val="0"/>
        </w:rPr>
        <w:t>&lt;/Members&gt;</w:t>
      </w:r>
    </w:p>
    <w:p w14:paraId="0C0ABBB7" w14:textId="77777777" w:rsidR="00801448" w:rsidRPr="00B71A08" w:rsidRDefault="00801448" w:rsidP="00801448">
      <w:pPr>
        <w:pStyle w:val="NormalBold"/>
      </w:pPr>
      <w:r w:rsidRPr="00B71A08">
        <w:rPr>
          <w:rStyle w:val="HideTWBExt"/>
          <w:b w:val="0"/>
        </w:rPr>
        <w:t>&lt;/RepeatBlock-By&gt;</w:t>
      </w:r>
    </w:p>
    <w:p w14:paraId="12D01A9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4982AA1"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F107DD1" w14:textId="77777777" w:rsidTr="00F57913">
        <w:trPr>
          <w:trHeight w:hRule="exact" w:val="240"/>
          <w:jc w:val="center"/>
        </w:trPr>
        <w:tc>
          <w:tcPr>
            <w:tcW w:w="9752" w:type="dxa"/>
            <w:gridSpan w:val="2"/>
            <w:tcBorders>
              <w:top w:val="nil"/>
              <w:left w:val="nil"/>
              <w:bottom w:val="nil"/>
              <w:right w:val="nil"/>
            </w:tcBorders>
          </w:tcPr>
          <w:p w14:paraId="6CA8494A" w14:textId="77777777" w:rsidR="00801448" w:rsidRPr="00B71A08" w:rsidRDefault="00801448" w:rsidP="00F57913"/>
        </w:tc>
      </w:tr>
      <w:tr w:rsidR="00801448" w:rsidRPr="00B71A08" w14:paraId="036B5002" w14:textId="77777777" w:rsidTr="00F57913">
        <w:trPr>
          <w:trHeight w:val="240"/>
          <w:jc w:val="center"/>
        </w:trPr>
        <w:tc>
          <w:tcPr>
            <w:tcW w:w="4876" w:type="dxa"/>
            <w:tcBorders>
              <w:top w:val="nil"/>
              <w:left w:val="nil"/>
              <w:bottom w:val="nil"/>
              <w:right w:val="nil"/>
            </w:tcBorders>
          </w:tcPr>
          <w:p w14:paraId="06B77DF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8691C31" w14:textId="77777777" w:rsidR="00801448" w:rsidRPr="00B71A08" w:rsidRDefault="00801448" w:rsidP="00F57913">
            <w:pPr>
              <w:pStyle w:val="AmColumnHeading"/>
            </w:pPr>
            <w:r w:rsidRPr="00B71A08">
              <w:t>Geänderter Text</w:t>
            </w:r>
          </w:p>
        </w:tc>
      </w:tr>
      <w:tr w:rsidR="00801448" w:rsidRPr="00B71A08" w14:paraId="4E592AE6" w14:textId="77777777" w:rsidTr="00F57913">
        <w:trPr>
          <w:jc w:val="center"/>
        </w:trPr>
        <w:tc>
          <w:tcPr>
            <w:tcW w:w="4876" w:type="dxa"/>
            <w:tcBorders>
              <w:top w:val="nil"/>
              <w:left w:val="nil"/>
              <w:bottom w:val="nil"/>
              <w:right w:val="nil"/>
            </w:tcBorders>
          </w:tcPr>
          <w:p w14:paraId="46E905CA" w14:textId="77777777" w:rsidR="00801448" w:rsidRPr="00B71A08" w:rsidRDefault="00801448" w:rsidP="00F57913">
            <w:pPr>
              <w:pStyle w:val="Normal6a"/>
            </w:pPr>
          </w:p>
        </w:tc>
        <w:tc>
          <w:tcPr>
            <w:tcW w:w="4876" w:type="dxa"/>
            <w:tcBorders>
              <w:top w:val="nil"/>
              <w:left w:val="nil"/>
              <w:bottom w:val="nil"/>
              <w:right w:val="nil"/>
            </w:tcBorders>
          </w:tcPr>
          <w:p w14:paraId="748FDE89" w14:textId="77777777" w:rsidR="00801448" w:rsidRPr="00B71A08" w:rsidRDefault="00801448" w:rsidP="00F57913">
            <w:pPr>
              <w:pStyle w:val="Normal6a"/>
            </w:pPr>
            <w:r w:rsidRPr="00B71A08">
              <w:rPr>
                <w:b/>
                <w:i/>
              </w:rPr>
              <w:t>15a.</w:t>
            </w:r>
            <w:r w:rsidRPr="00B71A08">
              <w:tab/>
            </w:r>
            <w:r w:rsidRPr="00B71A08">
              <w:rPr>
                <w:b/>
                <w:i/>
              </w:rPr>
              <w:t>betont, dass die EU nur dann ein starker transatlantischer Partner sein kann, wenn sie selbst stärker wird und ihre Fähigkeiten erweitert; nimmt zur Kenntnis, dass die Vereinigten Staaten in Bezug auf Multilateralismus und die Sicherheit Europas derzeit eher Deals anstreben; betont in diesem Zusammenhang, dass die EU und ihre Mitgliedstaaten dringend zuverlässiger und unabhängiger in den Bereichen Sicherheit, Verteidigung und Technologie werden und in glaubwürdige und ausreichende Verteidigungskapazitäten investieren müssen, um ein besseres Kräfteverhältnis zu gewährleisten, das es Europa ermöglicht, mit den Vereinigten Staaten als engem Verbündeten, jedoch auf Augenhöhe zusammenzuarbeiten; stellt jedoch fest, dass eine transatlantische Partnerschaft mit den Vereinigten Staaten und Kanada im Rahmen der NATO für die europäische Sicherheitsarchitektur weiterhin von Bedeutung ist; begrüßt, dass die Zusammenarbeit mit Kanada und anderen gleichgesinnten Partnern vertieft wurde, um gemeinsame demokratische Werte und die globale Stabilität zu wahren; betont, dass die EU weltweit die internationale regelbasierte Ordnung stärken muss;</w:t>
            </w:r>
          </w:p>
        </w:tc>
      </w:tr>
    </w:tbl>
    <w:p w14:paraId="4DCFA09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150449A" w14:textId="77777777" w:rsidR="00801448" w:rsidRPr="00B71A08" w:rsidRDefault="00801448" w:rsidP="00801448">
      <w:r w:rsidRPr="00B71A08">
        <w:rPr>
          <w:rStyle w:val="HideTWBExt"/>
        </w:rPr>
        <w:t>&lt;/Amend&gt;</w:t>
      </w:r>
    </w:p>
    <w:p w14:paraId="40641E6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372</w:t>
      </w:r>
      <w:r w:rsidRPr="00B71A08">
        <w:rPr>
          <w:rStyle w:val="HideTWBExt"/>
        </w:rPr>
        <w:t>&lt;/NumAm&gt;</w:t>
      </w:r>
    </w:p>
    <w:p w14:paraId="5BEEA922"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6DDB7024" w14:textId="77777777" w:rsidR="00801448" w:rsidRPr="00B71A08" w:rsidRDefault="00801448" w:rsidP="00801448">
      <w:pPr>
        <w:pStyle w:val="NormalBold"/>
      </w:pPr>
      <w:r w:rsidRPr="00B71A08">
        <w:rPr>
          <w:rStyle w:val="HideTWBExt"/>
          <w:b w:val="0"/>
        </w:rPr>
        <w:t>&lt;/RepeatBlock-By&gt;</w:t>
      </w:r>
    </w:p>
    <w:p w14:paraId="1669F96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A91ED02"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499C49E" w14:textId="77777777" w:rsidTr="00F57913">
        <w:trPr>
          <w:trHeight w:hRule="exact" w:val="240"/>
          <w:jc w:val="center"/>
        </w:trPr>
        <w:tc>
          <w:tcPr>
            <w:tcW w:w="9752" w:type="dxa"/>
            <w:gridSpan w:val="2"/>
            <w:tcBorders>
              <w:top w:val="nil"/>
              <w:left w:val="nil"/>
              <w:bottom w:val="nil"/>
              <w:right w:val="nil"/>
            </w:tcBorders>
          </w:tcPr>
          <w:p w14:paraId="4B3E6AF3" w14:textId="77777777" w:rsidR="00801448" w:rsidRPr="00B71A08" w:rsidRDefault="00801448" w:rsidP="00F57913"/>
        </w:tc>
      </w:tr>
      <w:tr w:rsidR="00801448" w:rsidRPr="00B71A08" w14:paraId="70B94621" w14:textId="77777777" w:rsidTr="00F57913">
        <w:trPr>
          <w:trHeight w:val="240"/>
          <w:jc w:val="center"/>
        </w:trPr>
        <w:tc>
          <w:tcPr>
            <w:tcW w:w="4876" w:type="dxa"/>
            <w:tcBorders>
              <w:top w:val="nil"/>
              <w:left w:val="nil"/>
              <w:bottom w:val="nil"/>
              <w:right w:val="nil"/>
            </w:tcBorders>
          </w:tcPr>
          <w:p w14:paraId="0A18C12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2B6FA9D" w14:textId="77777777" w:rsidR="00801448" w:rsidRPr="00B71A08" w:rsidRDefault="00801448" w:rsidP="00F57913">
            <w:pPr>
              <w:pStyle w:val="AmColumnHeading"/>
            </w:pPr>
            <w:r w:rsidRPr="00B71A08">
              <w:t>Geänderter Text</w:t>
            </w:r>
          </w:p>
        </w:tc>
      </w:tr>
      <w:tr w:rsidR="00801448" w:rsidRPr="00B71A08" w14:paraId="77C99DF4" w14:textId="77777777" w:rsidTr="00F57913">
        <w:trPr>
          <w:jc w:val="center"/>
        </w:trPr>
        <w:tc>
          <w:tcPr>
            <w:tcW w:w="4876" w:type="dxa"/>
            <w:tcBorders>
              <w:top w:val="nil"/>
              <w:left w:val="nil"/>
              <w:bottom w:val="nil"/>
              <w:right w:val="nil"/>
            </w:tcBorders>
          </w:tcPr>
          <w:p w14:paraId="0EC44BD0" w14:textId="77777777" w:rsidR="00801448" w:rsidRPr="00B71A08" w:rsidRDefault="00801448" w:rsidP="00F57913">
            <w:pPr>
              <w:pStyle w:val="Normal6a"/>
            </w:pPr>
          </w:p>
        </w:tc>
        <w:tc>
          <w:tcPr>
            <w:tcW w:w="4876" w:type="dxa"/>
            <w:tcBorders>
              <w:top w:val="nil"/>
              <w:left w:val="nil"/>
              <w:bottom w:val="nil"/>
              <w:right w:val="nil"/>
            </w:tcBorders>
          </w:tcPr>
          <w:p w14:paraId="1B9D2CBA" w14:textId="77777777" w:rsidR="00801448" w:rsidRPr="00B71A08" w:rsidRDefault="00801448" w:rsidP="00F57913">
            <w:pPr>
              <w:pStyle w:val="Normal6a"/>
            </w:pPr>
            <w:r w:rsidRPr="00B71A08">
              <w:rPr>
                <w:b/>
                <w:i/>
              </w:rPr>
              <w:t>15a.</w:t>
            </w:r>
            <w:r w:rsidRPr="00B71A08">
              <w:tab/>
            </w:r>
            <w:r w:rsidRPr="00B71A08">
              <w:rPr>
                <w:b/>
                <w:i/>
              </w:rPr>
              <w:t>unterstreicht, dass die strategische Partnerschaft zwischen der EU und den Vereinigten Staaten, die maßgeblich zur Förderung von Frieden, Stabilität, Demokratie und Wohlstand weltweit beigetragen hat, in ihrer Bedeutung nicht genug hervorgehoben werden kann, dass ihr Wert unersetzlich ist und dass sie auch für die Zukunft von entscheidender Bedeutung sein wird; betont, dass die EU und die Vereinigten Staaten zusammen fast 30 % des weltweiten Handels mit Waren und Dienstleistungen und 43 % des weltweiten BIP ausmachen; fordert die Einrichtung und Aufrechterhaltung kontinuierlicher strategischer Dialoge auf hoher Ebene zwischen der EU und den Vereinigten Staaten, damit wichtige Zäsuren und Probleme in den Beziehungen angegangen werden können, wobei ein besonderer Schwerpunkt auf Handel, Sicherheit, Technologie, Energie und sich abzeichnenden geopolitischen Bedrohungen liegen sollte; schätzt und unterstützt nachdrücklich das anhaltende Engagement der USA für die Sicherheit in Europa, auch durch ihre militärische Präsenz, und unterstreicht die Bedeutung der militärischen Präsenz der USA für die Zukunft der Sicherheit Europas, auch an der Ostflanke;</w:t>
            </w:r>
          </w:p>
        </w:tc>
      </w:tr>
    </w:tbl>
    <w:p w14:paraId="0CBD974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062099C" w14:textId="77777777" w:rsidR="00801448" w:rsidRPr="00B71A08" w:rsidRDefault="00801448" w:rsidP="00801448">
      <w:r w:rsidRPr="00B71A08">
        <w:rPr>
          <w:rStyle w:val="HideTWBExt"/>
        </w:rPr>
        <w:t>&lt;/Amend&gt;</w:t>
      </w:r>
    </w:p>
    <w:p w14:paraId="1E0A23E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373</w:t>
      </w:r>
      <w:r w:rsidRPr="00B71A08">
        <w:rPr>
          <w:rStyle w:val="HideTWBExt"/>
        </w:rPr>
        <w:t>&lt;/NumAm&gt;</w:t>
      </w:r>
    </w:p>
    <w:p w14:paraId="060F2CEF" w14:textId="77777777" w:rsidR="00801448" w:rsidRPr="00B71A08" w:rsidRDefault="00801448" w:rsidP="00801448">
      <w:pPr>
        <w:pStyle w:val="NormalBold"/>
      </w:pPr>
      <w:r w:rsidRPr="00B71A08">
        <w:rPr>
          <w:rStyle w:val="HideTWBExt"/>
          <w:b w:val="0"/>
        </w:rPr>
        <w:t>&lt;RepeatBlock-By&gt;&lt;Members&gt;</w:t>
      </w:r>
      <w:r w:rsidRPr="00B71A08">
        <w:t>Ondřej Kolář</w:t>
      </w:r>
      <w:r w:rsidRPr="00B71A08">
        <w:rPr>
          <w:rStyle w:val="HideTWBExt"/>
          <w:b w:val="0"/>
        </w:rPr>
        <w:t>&lt;/Members&gt;</w:t>
      </w:r>
    </w:p>
    <w:p w14:paraId="0F3B7729" w14:textId="77777777" w:rsidR="00801448" w:rsidRPr="00B71A08" w:rsidRDefault="00801448" w:rsidP="00801448">
      <w:pPr>
        <w:pStyle w:val="NormalBold"/>
      </w:pPr>
      <w:r w:rsidRPr="00B71A08">
        <w:rPr>
          <w:rStyle w:val="HideTWBExt"/>
          <w:b w:val="0"/>
        </w:rPr>
        <w:t>&lt;/RepeatBlock-By&gt;</w:t>
      </w:r>
    </w:p>
    <w:p w14:paraId="77572B6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629ABAB"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003456A" w14:textId="77777777" w:rsidTr="00F57913">
        <w:trPr>
          <w:trHeight w:hRule="exact" w:val="240"/>
          <w:jc w:val="center"/>
        </w:trPr>
        <w:tc>
          <w:tcPr>
            <w:tcW w:w="9752" w:type="dxa"/>
            <w:gridSpan w:val="2"/>
            <w:tcBorders>
              <w:top w:val="nil"/>
              <w:left w:val="nil"/>
              <w:bottom w:val="nil"/>
              <w:right w:val="nil"/>
            </w:tcBorders>
          </w:tcPr>
          <w:p w14:paraId="67ABAC70" w14:textId="77777777" w:rsidR="00801448" w:rsidRPr="00B71A08" w:rsidRDefault="00801448" w:rsidP="00F57913"/>
        </w:tc>
      </w:tr>
      <w:tr w:rsidR="00801448" w:rsidRPr="00B71A08" w14:paraId="3311E579" w14:textId="77777777" w:rsidTr="00F57913">
        <w:trPr>
          <w:trHeight w:val="240"/>
          <w:jc w:val="center"/>
        </w:trPr>
        <w:tc>
          <w:tcPr>
            <w:tcW w:w="4876" w:type="dxa"/>
            <w:tcBorders>
              <w:top w:val="nil"/>
              <w:left w:val="nil"/>
              <w:bottom w:val="nil"/>
              <w:right w:val="nil"/>
            </w:tcBorders>
          </w:tcPr>
          <w:p w14:paraId="588ACF9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04ADD1F" w14:textId="77777777" w:rsidR="00801448" w:rsidRPr="00B71A08" w:rsidRDefault="00801448" w:rsidP="00F57913">
            <w:pPr>
              <w:pStyle w:val="AmColumnHeading"/>
            </w:pPr>
            <w:r w:rsidRPr="00B71A08">
              <w:t>Geänderter Text</w:t>
            </w:r>
          </w:p>
        </w:tc>
      </w:tr>
      <w:tr w:rsidR="00801448" w:rsidRPr="00B71A08" w14:paraId="6C234397" w14:textId="77777777" w:rsidTr="00F57913">
        <w:trPr>
          <w:jc w:val="center"/>
        </w:trPr>
        <w:tc>
          <w:tcPr>
            <w:tcW w:w="4876" w:type="dxa"/>
            <w:tcBorders>
              <w:top w:val="nil"/>
              <w:left w:val="nil"/>
              <w:bottom w:val="nil"/>
              <w:right w:val="nil"/>
            </w:tcBorders>
          </w:tcPr>
          <w:p w14:paraId="509D2C6C" w14:textId="77777777" w:rsidR="00801448" w:rsidRPr="00B71A08" w:rsidRDefault="00801448" w:rsidP="00F57913">
            <w:pPr>
              <w:pStyle w:val="Normal6a"/>
            </w:pPr>
          </w:p>
        </w:tc>
        <w:tc>
          <w:tcPr>
            <w:tcW w:w="4876" w:type="dxa"/>
            <w:tcBorders>
              <w:top w:val="nil"/>
              <w:left w:val="nil"/>
              <w:bottom w:val="nil"/>
              <w:right w:val="nil"/>
            </w:tcBorders>
          </w:tcPr>
          <w:p w14:paraId="38BE006E" w14:textId="77777777" w:rsidR="00801448" w:rsidRPr="00B71A08" w:rsidRDefault="00801448" w:rsidP="00F57913">
            <w:pPr>
              <w:pStyle w:val="Normal6a"/>
            </w:pPr>
            <w:r w:rsidRPr="00B71A08">
              <w:rPr>
                <w:b/>
                <w:i/>
              </w:rPr>
              <w:t>15a.</w:t>
            </w:r>
            <w:r w:rsidRPr="00B71A08">
              <w:tab/>
            </w:r>
            <w:r w:rsidRPr="00B71A08">
              <w:rPr>
                <w:b/>
                <w:i/>
              </w:rPr>
              <w:t>fordert die Kommission auf, einen spezifischen Rahmen für die Zusammenarbeit mit der Ukraine in Verteidigungs- und Sicherheitsfragen zu schaffen, um den Austausch von Informationen und die Weitergabe der Kampferfahrungen der Ukraine zu ermöglichen; fordert die Mitgliedstaaten auf, dem Beispiel Polens zu folgen und eine Zusammenarbeit zwischen den Streitkräften der Mitgliedstaaten und den ukrainischen Streitkräften sowie anderen einschlägigen Organisationen aufzubauen, um die Erfahrungen der Ukraine insbesondere bei der Bekämpfung von Kampfhandlungen, hybriden Bedrohungen, Beeinflussungsoperationen und dem Einsatz von Abwehrmaßnahmen gegen unbemannte Luftfahrzeuge zu nutzen;</w:t>
            </w:r>
          </w:p>
        </w:tc>
      </w:tr>
    </w:tbl>
    <w:p w14:paraId="1FE4EA9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C07C07A" w14:textId="77777777" w:rsidR="00801448" w:rsidRPr="00B71A08" w:rsidRDefault="00801448" w:rsidP="00801448">
      <w:r w:rsidRPr="00B71A08">
        <w:rPr>
          <w:rStyle w:val="HideTWBExt"/>
        </w:rPr>
        <w:t>&lt;/Amend&gt;</w:t>
      </w:r>
    </w:p>
    <w:p w14:paraId="3B3A4D2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374</w:t>
      </w:r>
      <w:r w:rsidRPr="00B71A08">
        <w:rPr>
          <w:rStyle w:val="HideTWBExt"/>
        </w:rPr>
        <w:t>&lt;/NumAm&gt;</w:t>
      </w:r>
    </w:p>
    <w:p w14:paraId="46AE7522"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2DD07A63" w14:textId="77777777" w:rsidR="00801448" w:rsidRPr="00B71A08" w:rsidRDefault="00801448" w:rsidP="00801448">
      <w:pPr>
        <w:pStyle w:val="NormalBold"/>
      </w:pPr>
      <w:r w:rsidRPr="00B71A08">
        <w:rPr>
          <w:rStyle w:val="HideTWBExt"/>
          <w:b w:val="0"/>
        </w:rPr>
        <w:t>&lt;/RepeatBlock-By&gt;</w:t>
      </w:r>
    </w:p>
    <w:p w14:paraId="31F3E40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480E0D9"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8CBD41F" w14:textId="77777777" w:rsidTr="00F57913">
        <w:trPr>
          <w:trHeight w:hRule="exact" w:val="240"/>
          <w:jc w:val="center"/>
        </w:trPr>
        <w:tc>
          <w:tcPr>
            <w:tcW w:w="9752" w:type="dxa"/>
            <w:gridSpan w:val="2"/>
            <w:tcBorders>
              <w:top w:val="nil"/>
              <w:left w:val="nil"/>
              <w:bottom w:val="nil"/>
              <w:right w:val="nil"/>
            </w:tcBorders>
          </w:tcPr>
          <w:p w14:paraId="0F3ED707" w14:textId="77777777" w:rsidR="00801448" w:rsidRPr="00B71A08" w:rsidRDefault="00801448" w:rsidP="00F57913"/>
        </w:tc>
      </w:tr>
      <w:tr w:rsidR="00801448" w:rsidRPr="00B71A08" w14:paraId="06FC57CA" w14:textId="77777777" w:rsidTr="00F57913">
        <w:trPr>
          <w:trHeight w:val="240"/>
          <w:jc w:val="center"/>
        </w:trPr>
        <w:tc>
          <w:tcPr>
            <w:tcW w:w="4876" w:type="dxa"/>
            <w:tcBorders>
              <w:top w:val="nil"/>
              <w:left w:val="nil"/>
              <w:bottom w:val="nil"/>
              <w:right w:val="nil"/>
            </w:tcBorders>
          </w:tcPr>
          <w:p w14:paraId="3E95AC6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F032703" w14:textId="77777777" w:rsidR="00801448" w:rsidRPr="00B71A08" w:rsidRDefault="00801448" w:rsidP="00F57913">
            <w:pPr>
              <w:pStyle w:val="AmColumnHeading"/>
            </w:pPr>
            <w:r w:rsidRPr="00B71A08">
              <w:t>Geänderter Text</w:t>
            </w:r>
          </w:p>
        </w:tc>
      </w:tr>
      <w:tr w:rsidR="00801448" w:rsidRPr="00B71A08" w14:paraId="31151C43" w14:textId="77777777" w:rsidTr="00F57913">
        <w:trPr>
          <w:jc w:val="center"/>
        </w:trPr>
        <w:tc>
          <w:tcPr>
            <w:tcW w:w="4876" w:type="dxa"/>
            <w:tcBorders>
              <w:top w:val="nil"/>
              <w:left w:val="nil"/>
              <w:bottom w:val="nil"/>
              <w:right w:val="nil"/>
            </w:tcBorders>
          </w:tcPr>
          <w:p w14:paraId="19C08E9E" w14:textId="77777777" w:rsidR="00801448" w:rsidRPr="00B71A08" w:rsidRDefault="00801448" w:rsidP="00F57913">
            <w:pPr>
              <w:pStyle w:val="Normal6a"/>
            </w:pPr>
          </w:p>
        </w:tc>
        <w:tc>
          <w:tcPr>
            <w:tcW w:w="4876" w:type="dxa"/>
            <w:tcBorders>
              <w:top w:val="nil"/>
              <w:left w:val="nil"/>
              <w:bottom w:val="nil"/>
              <w:right w:val="nil"/>
            </w:tcBorders>
          </w:tcPr>
          <w:p w14:paraId="0B2BF9A6" w14:textId="77777777" w:rsidR="00801448" w:rsidRPr="00B71A08" w:rsidRDefault="00801448" w:rsidP="00F57913">
            <w:pPr>
              <w:pStyle w:val="Normal6a"/>
            </w:pPr>
            <w:r w:rsidRPr="00B71A08">
              <w:rPr>
                <w:b/>
                <w:i/>
              </w:rPr>
              <w:t>15a.</w:t>
            </w:r>
            <w:r w:rsidRPr="00B71A08">
              <w:tab/>
            </w:r>
            <w:r w:rsidRPr="00B71A08">
              <w:rPr>
                <w:b/>
                <w:i/>
              </w:rPr>
              <w:t>betont, dass die Partnerschaft zwischen der EU und den Vereinigten Staaten weltweit eine der strategisch wichtigsten und einflussreichsten bilateralen Beziehungen ist, die auf gemeinsamen Werten und gegenseitigen Interessen beruht; betont, dass diese Partnerschaft für die GASP von entscheidender Bedeutung ist, um die kollektive Sicherheit zu gewährleisten, die Zusammenarbeit im Verteidigungsbereich zu stärken, den transatlantischen Handel und die wirtschaftliche Stabilität zu fördern und gemeinsame Antworten auf globale Herausforderungen zu koordinieren; fordert die EU auf, diese Beziehungen im Rahmen der GASP aktiv zu vertiefen, um den Multilateralismus zu schützen und eine regelbasierte internationale Ordnung zu fördern;</w:t>
            </w:r>
          </w:p>
        </w:tc>
      </w:tr>
    </w:tbl>
    <w:p w14:paraId="11EA10B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B8FA57A" w14:textId="77777777" w:rsidR="00801448" w:rsidRPr="00B71A08" w:rsidRDefault="00801448" w:rsidP="00801448">
      <w:r w:rsidRPr="00B71A08">
        <w:rPr>
          <w:rStyle w:val="HideTWBExt"/>
        </w:rPr>
        <w:t>&lt;/Amend&gt;</w:t>
      </w:r>
    </w:p>
    <w:p w14:paraId="0DEC2C7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375</w:t>
      </w:r>
      <w:r w:rsidRPr="00B71A08">
        <w:rPr>
          <w:rStyle w:val="HideTWBExt"/>
        </w:rPr>
        <w:t>&lt;/NumAm&gt;</w:t>
      </w:r>
    </w:p>
    <w:p w14:paraId="38729D6F" w14:textId="77777777" w:rsidR="00801448" w:rsidRPr="00B71A08" w:rsidRDefault="00801448" w:rsidP="00801448">
      <w:pPr>
        <w:pStyle w:val="NormalBold"/>
      </w:pPr>
      <w:r w:rsidRPr="00B71A08">
        <w:rPr>
          <w:rStyle w:val="HideTWBExt"/>
          <w:b w:val="0"/>
        </w:rPr>
        <w:t>&lt;RepeatBlock-By&gt;&lt;Members&gt;</w:t>
      </w:r>
      <w:r w:rsidRPr="00B71A08">
        <w:t>Francisco José Millán Mon</w:t>
      </w:r>
      <w:r w:rsidRPr="00B71A08">
        <w:rPr>
          <w:rStyle w:val="HideTWBExt"/>
          <w:b w:val="0"/>
        </w:rPr>
        <w:t>&lt;/Members&gt;</w:t>
      </w:r>
    </w:p>
    <w:p w14:paraId="200E7AC0" w14:textId="77777777" w:rsidR="00801448" w:rsidRPr="00B71A08" w:rsidRDefault="00801448" w:rsidP="00801448">
      <w:pPr>
        <w:pStyle w:val="NormalBold"/>
      </w:pPr>
      <w:r w:rsidRPr="00B71A08">
        <w:rPr>
          <w:rStyle w:val="HideTWBExt"/>
          <w:b w:val="0"/>
        </w:rPr>
        <w:t>&lt;/RepeatBlock-By&gt;</w:t>
      </w:r>
    </w:p>
    <w:p w14:paraId="6687DFE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5A59E0D"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4ADFBB3" w14:textId="77777777" w:rsidTr="00F57913">
        <w:trPr>
          <w:trHeight w:hRule="exact" w:val="240"/>
          <w:jc w:val="center"/>
        </w:trPr>
        <w:tc>
          <w:tcPr>
            <w:tcW w:w="9752" w:type="dxa"/>
            <w:gridSpan w:val="2"/>
            <w:tcBorders>
              <w:top w:val="nil"/>
              <w:left w:val="nil"/>
              <w:bottom w:val="nil"/>
              <w:right w:val="nil"/>
            </w:tcBorders>
          </w:tcPr>
          <w:p w14:paraId="3DAD193D" w14:textId="77777777" w:rsidR="00801448" w:rsidRPr="00B71A08" w:rsidRDefault="00801448" w:rsidP="00F57913"/>
        </w:tc>
      </w:tr>
      <w:tr w:rsidR="00801448" w:rsidRPr="00B71A08" w14:paraId="03B62B8B" w14:textId="77777777" w:rsidTr="00F57913">
        <w:trPr>
          <w:trHeight w:val="240"/>
          <w:jc w:val="center"/>
        </w:trPr>
        <w:tc>
          <w:tcPr>
            <w:tcW w:w="4876" w:type="dxa"/>
            <w:tcBorders>
              <w:top w:val="nil"/>
              <w:left w:val="nil"/>
              <w:bottom w:val="nil"/>
              <w:right w:val="nil"/>
            </w:tcBorders>
          </w:tcPr>
          <w:p w14:paraId="119DC0E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BFDD3E0" w14:textId="77777777" w:rsidR="00801448" w:rsidRPr="00B71A08" w:rsidRDefault="00801448" w:rsidP="00F57913">
            <w:pPr>
              <w:pStyle w:val="AmColumnHeading"/>
            </w:pPr>
            <w:r w:rsidRPr="00B71A08">
              <w:t>Geänderter Text</w:t>
            </w:r>
          </w:p>
        </w:tc>
      </w:tr>
      <w:tr w:rsidR="00801448" w:rsidRPr="00B71A08" w14:paraId="0753DD1B" w14:textId="77777777" w:rsidTr="00F57913">
        <w:trPr>
          <w:jc w:val="center"/>
        </w:trPr>
        <w:tc>
          <w:tcPr>
            <w:tcW w:w="4876" w:type="dxa"/>
            <w:tcBorders>
              <w:top w:val="nil"/>
              <w:left w:val="nil"/>
              <w:bottom w:val="nil"/>
              <w:right w:val="nil"/>
            </w:tcBorders>
          </w:tcPr>
          <w:p w14:paraId="7EB12E03" w14:textId="77777777" w:rsidR="00801448" w:rsidRPr="00B71A08" w:rsidRDefault="00801448" w:rsidP="00F57913">
            <w:pPr>
              <w:pStyle w:val="Normal6a"/>
            </w:pPr>
          </w:p>
        </w:tc>
        <w:tc>
          <w:tcPr>
            <w:tcW w:w="4876" w:type="dxa"/>
            <w:tcBorders>
              <w:top w:val="nil"/>
              <w:left w:val="nil"/>
              <w:bottom w:val="nil"/>
              <w:right w:val="nil"/>
            </w:tcBorders>
          </w:tcPr>
          <w:p w14:paraId="6E3F23F8" w14:textId="77777777" w:rsidR="00801448" w:rsidRPr="00B71A08" w:rsidRDefault="00801448" w:rsidP="00F57913">
            <w:pPr>
              <w:pStyle w:val="Normal6a"/>
            </w:pPr>
            <w:r w:rsidRPr="00B71A08">
              <w:rPr>
                <w:b/>
                <w:i/>
              </w:rPr>
              <w:t>15a.</w:t>
            </w:r>
            <w:r w:rsidRPr="00B71A08">
              <w:tab/>
            </w:r>
            <w:r w:rsidRPr="00B71A08">
              <w:rPr>
                <w:b/>
                <w:i/>
              </w:rPr>
              <w:t>bekräftigt seine Forderung, dass die Gipfeltreffen zwischen der EU und den USA wieder regelmäßig stattfinden, mindestens einmal jährlich, um einen starken Impuls zur Förderung der bilateralen Beziehungen und auch zur Bewältigung globaler Fragen geben zu können; bekräftigt seine Unterstützung für die Einrichtung eines transatlantischen politischen Rates, der von außenpolitischen Entscheidungsträgern beider Seiten geleitet wird und als Forum für einen effizienten und regelmäßigen institutionalisierten Dialog über Außen- und Sicherheitspolitik zwischen der EU und den USA dient;</w:t>
            </w:r>
          </w:p>
        </w:tc>
      </w:tr>
    </w:tbl>
    <w:p w14:paraId="3755F99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78554389" w14:textId="77777777" w:rsidR="00801448" w:rsidRPr="00B71A08" w:rsidRDefault="00801448" w:rsidP="00801448">
      <w:r w:rsidRPr="00B71A08">
        <w:rPr>
          <w:rStyle w:val="HideTWBExt"/>
        </w:rPr>
        <w:t>&lt;/Amend&gt;</w:t>
      </w:r>
    </w:p>
    <w:p w14:paraId="1BA1EF4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376</w:t>
      </w:r>
      <w:r w:rsidRPr="00B71A08">
        <w:rPr>
          <w:rStyle w:val="HideTWBExt"/>
        </w:rPr>
        <w:t>&lt;/NumAm&gt;</w:t>
      </w:r>
    </w:p>
    <w:p w14:paraId="2E666831" w14:textId="77777777" w:rsidR="00801448" w:rsidRPr="00B71A08" w:rsidRDefault="00801448" w:rsidP="00801448">
      <w:pPr>
        <w:pStyle w:val="NormalBold"/>
      </w:pPr>
      <w:r w:rsidRPr="00B71A08">
        <w:rPr>
          <w:rStyle w:val="HideTWBExt"/>
          <w:b w:val="0"/>
        </w:rPr>
        <w:t>&lt;RepeatBlock-By&gt;&lt;Members&gt;</w:t>
      </w:r>
      <w:r w:rsidRPr="00B71A08">
        <w:t>Engin Eroglu</w:t>
      </w:r>
      <w:r w:rsidRPr="00B71A08">
        <w:rPr>
          <w:rStyle w:val="HideTWBExt"/>
          <w:b w:val="0"/>
        </w:rPr>
        <w:t>&lt;/Members&gt;</w:t>
      </w:r>
    </w:p>
    <w:p w14:paraId="29B7E603" w14:textId="77777777" w:rsidR="00801448" w:rsidRPr="00B71A08" w:rsidRDefault="00801448" w:rsidP="00801448">
      <w:pPr>
        <w:pStyle w:val="NormalBold"/>
      </w:pPr>
      <w:r w:rsidRPr="00B71A08">
        <w:rPr>
          <w:rStyle w:val="HideTWBExt"/>
          <w:b w:val="0"/>
        </w:rPr>
        <w:t>&lt;/RepeatBlock-By&gt;</w:t>
      </w:r>
    </w:p>
    <w:p w14:paraId="0EFFBC2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3E1434A"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2DBAEE9" w14:textId="77777777" w:rsidTr="00F57913">
        <w:trPr>
          <w:trHeight w:hRule="exact" w:val="240"/>
          <w:jc w:val="center"/>
        </w:trPr>
        <w:tc>
          <w:tcPr>
            <w:tcW w:w="9752" w:type="dxa"/>
            <w:gridSpan w:val="2"/>
            <w:tcBorders>
              <w:top w:val="nil"/>
              <w:left w:val="nil"/>
              <w:bottom w:val="nil"/>
              <w:right w:val="nil"/>
            </w:tcBorders>
          </w:tcPr>
          <w:p w14:paraId="73DF26AD" w14:textId="77777777" w:rsidR="00801448" w:rsidRPr="00B71A08" w:rsidRDefault="00801448" w:rsidP="00F57913"/>
        </w:tc>
      </w:tr>
      <w:tr w:rsidR="00801448" w:rsidRPr="00B71A08" w14:paraId="3E4CB3E6" w14:textId="77777777" w:rsidTr="00F57913">
        <w:trPr>
          <w:trHeight w:val="240"/>
          <w:jc w:val="center"/>
        </w:trPr>
        <w:tc>
          <w:tcPr>
            <w:tcW w:w="4876" w:type="dxa"/>
            <w:tcBorders>
              <w:top w:val="nil"/>
              <w:left w:val="nil"/>
              <w:bottom w:val="nil"/>
              <w:right w:val="nil"/>
            </w:tcBorders>
          </w:tcPr>
          <w:p w14:paraId="50D2086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499E0AB" w14:textId="77777777" w:rsidR="00801448" w:rsidRPr="00B71A08" w:rsidRDefault="00801448" w:rsidP="00F57913">
            <w:pPr>
              <w:pStyle w:val="AmColumnHeading"/>
            </w:pPr>
            <w:r w:rsidRPr="00B71A08">
              <w:t>Geänderter Text</w:t>
            </w:r>
          </w:p>
        </w:tc>
      </w:tr>
      <w:tr w:rsidR="00801448" w:rsidRPr="00B71A08" w14:paraId="3A488666" w14:textId="77777777" w:rsidTr="00F57913">
        <w:trPr>
          <w:jc w:val="center"/>
        </w:trPr>
        <w:tc>
          <w:tcPr>
            <w:tcW w:w="4876" w:type="dxa"/>
            <w:tcBorders>
              <w:top w:val="nil"/>
              <w:left w:val="nil"/>
              <w:bottom w:val="nil"/>
              <w:right w:val="nil"/>
            </w:tcBorders>
          </w:tcPr>
          <w:p w14:paraId="1F9E45BD" w14:textId="77777777" w:rsidR="00801448" w:rsidRPr="00B71A08" w:rsidRDefault="00801448" w:rsidP="00F57913">
            <w:pPr>
              <w:pStyle w:val="Normal6a"/>
            </w:pPr>
          </w:p>
        </w:tc>
        <w:tc>
          <w:tcPr>
            <w:tcW w:w="4876" w:type="dxa"/>
            <w:tcBorders>
              <w:top w:val="nil"/>
              <w:left w:val="nil"/>
              <w:bottom w:val="nil"/>
              <w:right w:val="nil"/>
            </w:tcBorders>
          </w:tcPr>
          <w:p w14:paraId="15E62C91" w14:textId="77777777" w:rsidR="00801448" w:rsidRPr="00B71A08" w:rsidRDefault="00801448" w:rsidP="00F57913">
            <w:pPr>
              <w:pStyle w:val="Normal6a"/>
            </w:pPr>
            <w:r w:rsidRPr="00B71A08">
              <w:rPr>
                <w:b/>
                <w:i/>
              </w:rPr>
              <w:t>15a.</w:t>
            </w:r>
            <w:r w:rsidRPr="00B71A08">
              <w:tab/>
            </w:r>
            <w:r w:rsidRPr="00B71A08">
              <w:rPr>
                <w:b/>
                <w:i/>
              </w:rPr>
              <w:t>unterstreicht, dass der Sicherheitsrat der Vereinten Nationen in seiner derzeitigen Form aufgrund von Blockaden durch ständige Mitglieder nicht handlungsfähig ist; fordert eine umfassende Reform zur Wiederherstellung seiner Effektivität und spricht sich für eine stärkere Ausstattung von UN-Friedensmissionen aus; betont die Notwendigkeit, die Vereinten Nationen insgesamt zu stärken, einschließlich des Menschenrechtsrates, und fordert eine verstärkte Rolle der Europäischen Union,</w:t>
            </w:r>
          </w:p>
        </w:tc>
      </w:tr>
    </w:tbl>
    <w:p w14:paraId="0B58DB1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{DE}</w:t>
      </w:r>
      <w:r w:rsidRPr="00B71A08">
        <w:t>de</w:t>
      </w:r>
      <w:r w:rsidRPr="00B71A08">
        <w:rPr>
          <w:rStyle w:val="HideTWBExt"/>
        </w:rPr>
        <w:t>&lt;/Original&gt;</w:t>
      </w:r>
    </w:p>
    <w:p w14:paraId="6AD9A146" w14:textId="77777777" w:rsidR="00801448" w:rsidRPr="00B71A08" w:rsidRDefault="00801448" w:rsidP="00801448">
      <w:r w:rsidRPr="00B71A08">
        <w:rPr>
          <w:rStyle w:val="HideTWBExt"/>
        </w:rPr>
        <w:t>&lt;/Amend&gt;</w:t>
      </w:r>
    </w:p>
    <w:p w14:paraId="408F913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377</w:t>
      </w:r>
      <w:r w:rsidRPr="00B71A08">
        <w:rPr>
          <w:rStyle w:val="HideTWBExt"/>
        </w:rPr>
        <w:t>&lt;/NumAm&gt;</w:t>
      </w:r>
    </w:p>
    <w:p w14:paraId="5EC1A937" w14:textId="77777777" w:rsidR="00801448" w:rsidRPr="00B71A08" w:rsidRDefault="00801448" w:rsidP="00801448">
      <w:pPr>
        <w:pStyle w:val="NormalBold"/>
      </w:pPr>
      <w:r w:rsidRPr="00B71A08">
        <w:rPr>
          <w:rStyle w:val="HideTWBExt"/>
          <w:b w:val="0"/>
        </w:rPr>
        <w:t>&lt;RepeatBlock-By&gt;&lt;Members&gt;</w:t>
      </w:r>
      <w:r w:rsidRPr="00B71A08">
        <w:t>Emmanouil Fragkos, Galato Alexandraki</w:t>
      </w:r>
      <w:r w:rsidRPr="00B71A08">
        <w:rPr>
          <w:rStyle w:val="HideTWBExt"/>
          <w:b w:val="0"/>
        </w:rPr>
        <w:t>&lt;/Members&gt;</w:t>
      </w:r>
    </w:p>
    <w:p w14:paraId="46858776" w14:textId="77777777" w:rsidR="00801448" w:rsidRPr="00B71A08" w:rsidRDefault="00801448" w:rsidP="00801448">
      <w:pPr>
        <w:pStyle w:val="NormalBold"/>
      </w:pPr>
      <w:r w:rsidRPr="00B71A08">
        <w:rPr>
          <w:rStyle w:val="HideTWBExt"/>
          <w:b w:val="0"/>
        </w:rPr>
        <w:t>&lt;/RepeatBlock-By&gt;</w:t>
      </w:r>
    </w:p>
    <w:p w14:paraId="0BAA839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787543C"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8FF2A8A" w14:textId="77777777" w:rsidTr="00F57913">
        <w:trPr>
          <w:trHeight w:hRule="exact" w:val="240"/>
          <w:jc w:val="center"/>
        </w:trPr>
        <w:tc>
          <w:tcPr>
            <w:tcW w:w="9752" w:type="dxa"/>
            <w:gridSpan w:val="2"/>
            <w:tcBorders>
              <w:top w:val="nil"/>
              <w:left w:val="nil"/>
              <w:bottom w:val="nil"/>
              <w:right w:val="nil"/>
            </w:tcBorders>
          </w:tcPr>
          <w:p w14:paraId="0DB7387F" w14:textId="77777777" w:rsidR="00801448" w:rsidRPr="00B71A08" w:rsidRDefault="00801448" w:rsidP="00F57913"/>
        </w:tc>
      </w:tr>
      <w:tr w:rsidR="00801448" w:rsidRPr="00B71A08" w14:paraId="021A23B8" w14:textId="77777777" w:rsidTr="00F57913">
        <w:trPr>
          <w:trHeight w:val="240"/>
          <w:jc w:val="center"/>
        </w:trPr>
        <w:tc>
          <w:tcPr>
            <w:tcW w:w="4876" w:type="dxa"/>
            <w:tcBorders>
              <w:top w:val="nil"/>
              <w:left w:val="nil"/>
              <w:bottom w:val="nil"/>
              <w:right w:val="nil"/>
            </w:tcBorders>
          </w:tcPr>
          <w:p w14:paraId="000FD82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AE36EAF" w14:textId="77777777" w:rsidR="00801448" w:rsidRPr="00B71A08" w:rsidRDefault="00801448" w:rsidP="00F57913">
            <w:pPr>
              <w:pStyle w:val="AmColumnHeading"/>
            </w:pPr>
            <w:r w:rsidRPr="00B71A08">
              <w:t>Geänderter Text</w:t>
            </w:r>
          </w:p>
        </w:tc>
      </w:tr>
      <w:tr w:rsidR="00801448" w:rsidRPr="00B71A08" w14:paraId="3AA664BA" w14:textId="77777777" w:rsidTr="00F57913">
        <w:trPr>
          <w:jc w:val="center"/>
        </w:trPr>
        <w:tc>
          <w:tcPr>
            <w:tcW w:w="4876" w:type="dxa"/>
            <w:tcBorders>
              <w:top w:val="nil"/>
              <w:left w:val="nil"/>
              <w:bottom w:val="nil"/>
              <w:right w:val="nil"/>
            </w:tcBorders>
          </w:tcPr>
          <w:p w14:paraId="3FD8F993" w14:textId="77777777" w:rsidR="00801448" w:rsidRPr="00B71A08" w:rsidRDefault="00801448" w:rsidP="00F57913">
            <w:pPr>
              <w:pStyle w:val="Normal6a"/>
            </w:pPr>
          </w:p>
        </w:tc>
        <w:tc>
          <w:tcPr>
            <w:tcW w:w="4876" w:type="dxa"/>
            <w:tcBorders>
              <w:top w:val="nil"/>
              <w:left w:val="nil"/>
              <w:bottom w:val="nil"/>
              <w:right w:val="nil"/>
            </w:tcBorders>
          </w:tcPr>
          <w:p w14:paraId="01EB4AEF" w14:textId="77777777" w:rsidR="00801448" w:rsidRPr="00B71A08" w:rsidRDefault="00801448" w:rsidP="00F57913">
            <w:pPr>
              <w:pStyle w:val="Normal6a"/>
            </w:pPr>
            <w:r w:rsidRPr="00B71A08">
              <w:rPr>
                <w:b/>
                <w:i/>
              </w:rPr>
              <w:t>15a.</w:t>
            </w:r>
            <w:r w:rsidRPr="00B71A08">
              <w:tab/>
            </w:r>
            <w:r w:rsidRPr="00B71A08">
              <w:rPr>
                <w:b/>
                <w:i/>
              </w:rPr>
              <w:t>ist der Ansicht, dass die Bemühungen, eine gemeinsame Verteidigung zu entwickeln,</w:t>
            </w:r>
          </w:p>
        </w:tc>
      </w:tr>
      <w:tr w:rsidR="00801448" w:rsidRPr="00B71A08" w14:paraId="27004725" w14:textId="77777777" w:rsidTr="00F57913">
        <w:trPr>
          <w:jc w:val="center"/>
        </w:trPr>
        <w:tc>
          <w:tcPr>
            <w:tcW w:w="4876" w:type="dxa"/>
            <w:tcBorders>
              <w:top w:val="nil"/>
              <w:left w:val="nil"/>
              <w:bottom w:val="nil"/>
              <w:right w:val="nil"/>
            </w:tcBorders>
          </w:tcPr>
          <w:p w14:paraId="1C730C5D" w14:textId="77777777" w:rsidR="00801448" w:rsidRPr="00B71A08" w:rsidRDefault="00801448" w:rsidP="00F57913">
            <w:pPr>
              <w:pStyle w:val="Normal6a"/>
            </w:pPr>
          </w:p>
        </w:tc>
        <w:tc>
          <w:tcPr>
            <w:tcW w:w="4876" w:type="dxa"/>
            <w:tcBorders>
              <w:top w:val="nil"/>
              <w:left w:val="nil"/>
              <w:bottom w:val="nil"/>
              <w:right w:val="nil"/>
            </w:tcBorders>
          </w:tcPr>
          <w:p w14:paraId="04AE1FA2" w14:textId="77777777" w:rsidR="00801448" w:rsidRPr="00B71A08" w:rsidRDefault="00801448" w:rsidP="00F57913">
            <w:pPr>
              <w:pStyle w:val="Normal6a"/>
            </w:pPr>
            <w:r w:rsidRPr="00B71A08">
              <w:rPr>
                <w:b/>
                <w:i/>
              </w:rPr>
              <w:t>a) darauf abzielen sollten, die Souveränität, die Hoheitsrechte und die Interessen der Mitgliedstaaten, die sich aus dem Völkerrecht ergeben, zu wahren;</w:t>
            </w:r>
          </w:p>
        </w:tc>
      </w:tr>
      <w:tr w:rsidR="00801448" w:rsidRPr="00B71A08" w14:paraId="756118CD" w14:textId="77777777" w:rsidTr="00F57913">
        <w:trPr>
          <w:jc w:val="center"/>
        </w:trPr>
        <w:tc>
          <w:tcPr>
            <w:tcW w:w="4876" w:type="dxa"/>
            <w:tcBorders>
              <w:top w:val="nil"/>
              <w:left w:val="nil"/>
              <w:bottom w:val="nil"/>
              <w:right w:val="nil"/>
            </w:tcBorders>
          </w:tcPr>
          <w:p w14:paraId="50B6203F" w14:textId="77777777" w:rsidR="00801448" w:rsidRPr="00B71A08" w:rsidRDefault="00801448" w:rsidP="00F57913">
            <w:pPr>
              <w:pStyle w:val="Normal6a"/>
            </w:pPr>
          </w:p>
        </w:tc>
        <w:tc>
          <w:tcPr>
            <w:tcW w:w="4876" w:type="dxa"/>
            <w:tcBorders>
              <w:top w:val="nil"/>
              <w:left w:val="nil"/>
              <w:bottom w:val="nil"/>
              <w:right w:val="nil"/>
            </w:tcBorders>
          </w:tcPr>
          <w:p w14:paraId="75FFE780" w14:textId="77777777" w:rsidR="00801448" w:rsidRPr="00B71A08" w:rsidRDefault="00801448" w:rsidP="00F57913">
            <w:pPr>
              <w:pStyle w:val="Normal6a"/>
            </w:pPr>
            <w:r w:rsidRPr="00B71A08">
              <w:rPr>
                <w:b/>
                <w:i/>
              </w:rPr>
              <w:t>b) die Beteiligung von Staaten ausschließen sollten, die die europäischen nationalen Interessen an gemeinsamen Verteidigungsinitiativen direkt oder indirekt, etwa durch ihre in den Mitgliedstaaten tätigen Tochtergesellschaften, infrage stellen;</w:t>
            </w:r>
          </w:p>
        </w:tc>
      </w:tr>
    </w:tbl>
    <w:p w14:paraId="290161B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350D8876" w14:textId="77777777" w:rsidR="00801448" w:rsidRPr="00B71A08" w:rsidRDefault="00801448" w:rsidP="00801448">
      <w:r w:rsidRPr="00B71A08">
        <w:rPr>
          <w:rStyle w:val="HideTWBExt"/>
        </w:rPr>
        <w:t>&lt;/Amend&gt;</w:t>
      </w:r>
    </w:p>
    <w:p w14:paraId="271BF2B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378</w:t>
      </w:r>
      <w:r w:rsidRPr="00B71A08">
        <w:rPr>
          <w:rStyle w:val="HideTWBExt"/>
        </w:rPr>
        <w:t>&lt;/NumAm&gt;</w:t>
      </w:r>
    </w:p>
    <w:p w14:paraId="763A9571" w14:textId="77777777" w:rsidR="00801448" w:rsidRPr="00B71A08" w:rsidRDefault="00801448" w:rsidP="00801448">
      <w:pPr>
        <w:pStyle w:val="NormalBold"/>
      </w:pPr>
      <w:r w:rsidRPr="00B71A08">
        <w:rPr>
          <w:rStyle w:val="HideTWBExt"/>
          <w:b w:val="0"/>
        </w:rPr>
        <w:t>&lt;RepeatBlock-By&gt;&lt;Members&gt;</w:t>
      </w:r>
      <w:r w:rsidRPr="00B71A08">
        <w:t>Hermann Tertsch, Jorge Martín Frías, Susanna Ceccardi, Silvia Sardone</w:t>
      </w:r>
      <w:r w:rsidRPr="00B71A08">
        <w:rPr>
          <w:rStyle w:val="HideTWBExt"/>
          <w:b w:val="0"/>
        </w:rPr>
        <w:t>&lt;/Members&gt;</w:t>
      </w:r>
    </w:p>
    <w:p w14:paraId="4083F6C7" w14:textId="77777777" w:rsidR="00801448" w:rsidRPr="00B71A08" w:rsidRDefault="00801448" w:rsidP="00801448">
      <w:pPr>
        <w:pStyle w:val="NormalBold"/>
      </w:pPr>
      <w:r w:rsidRPr="00B71A08">
        <w:rPr>
          <w:rStyle w:val="HideTWBExt"/>
          <w:b w:val="0"/>
        </w:rPr>
        <w:t>&lt;/RepeatBlock-By&gt;</w:t>
      </w:r>
    </w:p>
    <w:p w14:paraId="219F0B5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D8289F4"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4FE0195" w14:textId="77777777" w:rsidTr="00F57913">
        <w:trPr>
          <w:trHeight w:hRule="exact" w:val="240"/>
          <w:jc w:val="center"/>
        </w:trPr>
        <w:tc>
          <w:tcPr>
            <w:tcW w:w="9752" w:type="dxa"/>
            <w:gridSpan w:val="2"/>
            <w:tcBorders>
              <w:top w:val="nil"/>
              <w:left w:val="nil"/>
              <w:bottom w:val="nil"/>
              <w:right w:val="nil"/>
            </w:tcBorders>
          </w:tcPr>
          <w:p w14:paraId="43F339D2" w14:textId="77777777" w:rsidR="00801448" w:rsidRPr="00B71A08" w:rsidRDefault="00801448" w:rsidP="00F57913"/>
        </w:tc>
      </w:tr>
      <w:tr w:rsidR="00801448" w:rsidRPr="00B71A08" w14:paraId="3CD8F851" w14:textId="77777777" w:rsidTr="00F57913">
        <w:trPr>
          <w:trHeight w:val="240"/>
          <w:jc w:val="center"/>
        </w:trPr>
        <w:tc>
          <w:tcPr>
            <w:tcW w:w="4876" w:type="dxa"/>
            <w:tcBorders>
              <w:top w:val="nil"/>
              <w:left w:val="nil"/>
              <w:bottom w:val="nil"/>
              <w:right w:val="nil"/>
            </w:tcBorders>
          </w:tcPr>
          <w:p w14:paraId="7F8F983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2CFE6E0" w14:textId="77777777" w:rsidR="00801448" w:rsidRPr="00B71A08" w:rsidRDefault="00801448" w:rsidP="00F57913">
            <w:pPr>
              <w:pStyle w:val="AmColumnHeading"/>
            </w:pPr>
            <w:r w:rsidRPr="00B71A08">
              <w:t>Geänderter Text</w:t>
            </w:r>
          </w:p>
        </w:tc>
      </w:tr>
      <w:tr w:rsidR="00801448" w:rsidRPr="00B71A08" w14:paraId="5DDE4F3D" w14:textId="77777777" w:rsidTr="00F57913">
        <w:trPr>
          <w:jc w:val="center"/>
        </w:trPr>
        <w:tc>
          <w:tcPr>
            <w:tcW w:w="4876" w:type="dxa"/>
            <w:tcBorders>
              <w:top w:val="nil"/>
              <w:left w:val="nil"/>
              <w:bottom w:val="nil"/>
              <w:right w:val="nil"/>
            </w:tcBorders>
          </w:tcPr>
          <w:p w14:paraId="6ABB0634" w14:textId="77777777" w:rsidR="00801448" w:rsidRPr="00B71A08" w:rsidRDefault="00801448" w:rsidP="00F57913">
            <w:pPr>
              <w:pStyle w:val="Normal6a"/>
            </w:pPr>
          </w:p>
        </w:tc>
        <w:tc>
          <w:tcPr>
            <w:tcW w:w="4876" w:type="dxa"/>
            <w:tcBorders>
              <w:top w:val="nil"/>
              <w:left w:val="nil"/>
              <w:bottom w:val="nil"/>
              <w:right w:val="nil"/>
            </w:tcBorders>
          </w:tcPr>
          <w:p w14:paraId="23E9DD5F" w14:textId="77777777" w:rsidR="00801448" w:rsidRPr="00B71A08" w:rsidRDefault="00801448" w:rsidP="00F57913">
            <w:pPr>
              <w:pStyle w:val="Normal6a"/>
            </w:pPr>
            <w:r w:rsidRPr="00B71A08">
              <w:rPr>
                <w:b/>
                <w:i/>
              </w:rPr>
              <w:t>15a.</w:t>
            </w:r>
            <w:r w:rsidRPr="00B71A08">
              <w:tab/>
            </w:r>
            <w:r w:rsidRPr="00B71A08">
              <w:rPr>
                <w:b/>
                <w:i/>
              </w:rPr>
              <w:t>lobt die Bemühungen der Regierung Trumps, gegen die jüngste Welle linker politischer Gewalt und linker inländischer Terrororganisationen, insbesondere die Antifa, im Lichte der grausamen Ermordung des konservativen Aktivisten Charlie Kirk und der darauf folgenden, von der Antifa inspirierten Angriffe auf Strafverfolgungsbeamte vorzugehen; fordert die Union und die Mitgliedstaaten auf, die Antifa als terroristische Organisation mit internationaler Reichweite einzustufen;</w:t>
            </w:r>
          </w:p>
        </w:tc>
      </w:tr>
    </w:tbl>
    <w:p w14:paraId="3492CD2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ED5EE0B" w14:textId="77777777" w:rsidR="00801448" w:rsidRPr="00B71A08" w:rsidRDefault="00801448" w:rsidP="00801448">
      <w:r w:rsidRPr="00B71A08">
        <w:rPr>
          <w:rStyle w:val="HideTWBExt"/>
        </w:rPr>
        <w:t>&lt;/Amend&gt;</w:t>
      </w:r>
    </w:p>
    <w:p w14:paraId="7D11B53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379</w:t>
      </w:r>
      <w:r w:rsidRPr="00B71A08">
        <w:rPr>
          <w:rStyle w:val="HideTWBExt"/>
        </w:rPr>
        <w:t>&lt;/NumAm&gt;</w:t>
      </w:r>
    </w:p>
    <w:p w14:paraId="2B60FCFB"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42D5FD7A"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266A186C" w14:textId="77777777" w:rsidR="00801448" w:rsidRPr="00B71A08" w:rsidRDefault="00801448" w:rsidP="00801448">
      <w:pPr>
        <w:pStyle w:val="NormalBold"/>
      </w:pPr>
      <w:r w:rsidRPr="00B71A08">
        <w:rPr>
          <w:rStyle w:val="HideTWBExt"/>
          <w:b w:val="0"/>
        </w:rPr>
        <w:t>&lt;/RepeatBlock-By&gt;</w:t>
      </w:r>
    </w:p>
    <w:p w14:paraId="4F37BEA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89ACBB7"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E39D27C" w14:textId="77777777" w:rsidTr="00F57913">
        <w:trPr>
          <w:trHeight w:hRule="exact" w:val="240"/>
          <w:jc w:val="center"/>
        </w:trPr>
        <w:tc>
          <w:tcPr>
            <w:tcW w:w="9752" w:type="dxa"/>
            <w:gridSpan w:val="2"/>
            <w:tcBorders>
              <w:top w:val="nil"/>
              <w:left w:val="nil"/>
              <w:bottom w:val="nil"/>
              <w:right w:val="nil"/>
            </w:tcBorders>
          </w:tcPr>
          <w:p w14:paraId="5585EF4A" w14:textId="77777777" w:rsidR="00801448" w:rsidRPr="00B71A08" w:rsidRDefault="00801448" w:rsidP="00F57913"/>
        </w:tc>
      </w:tr>
      <w:tr w:rsidR="00801448" w:rsidRPr="00B71A08" w14:paraId="456B4E29" w14:textId="77777777" w:rsidTr="00F57913">
        <w:trPr>
          <w:trHeight w:val="240"/>
          <w:jc w:val="center"/>
        </w:trPr>
        <w:tc>
          <w:tcPr>
            <w:tcW w:w="4876" w:type="dxa"/>
            <w:tcBorders>
              <w:top w:val="nil"/>
              <w:left w:val="nil"/>
              <w:bottom w:val="nil"/>
              <w:right w:val="nil"/>
            </w:tcBorders>
          </w:tcPr>
          <w:p w14:paraId="5B4CA86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6E54A97" w14:textId="77777777" w:rsidR="00801448" w:rsidRPr="00B71A08" w:rsidRDefault="00801448" w:rsidP="00F57913">
            <w:pPr>
              <w:pStyle w:val="AmColumnHeading"/>
            </w:pPr>
            <w:r w:rsidRPr="00B71A08">
              <w:t>Geänderter Text</w:t>
            </w:r>
          </w:p>
        </w:tc>
      </w:tr>
      <w:tr w:rsidR="00801448" w:rsidRPr="00B71A08" w14:paraId="509253BD" w14:textId="77777777" w:rsidTr="00F57913">
        <w:trPr>
          <w:jc w:val="center"/>
        </w:trPr>
        <w:tc>
          <w:tcPr>
            <w:tcW w:w="4876" w:type="dxa"/>
            <w:tcBorders>
              <w:top w:val="nil"/>
              <w:left w:val="nil"/>
              <w:bottom w:val="nil"/>
              <w:right w:val="nil"/>
            </w:tcBorders>
          </w:tcPr>
          <w:p w14:paraId="40A2436D" w14:textId="77777777" w:rsidR="00801448" w:rsidRPr="00B71A08" w:rsidRDefault="00801448" w:rsidP="00F57913">
            <w:pPr>
              <w:pStyle w:val="Normal6a"/>
            </w:pPr>
          </w:p>
        </w:tc>
        <w:tc>
          <w:tcPr>
            <w:tcW w:w="4876" w:type="dxa"/>
            <w:tcBorders>
              <w:top w:val="nil"/>
              <w:left w:val="nil"/>
              <w:bottom w:val="nil"/>
              <w:right w:val="nil"/>
            </w:tcBorders>
          </w:tcPr>
          <w:p w14:paraId="2C017FD8" w14:textId="77777777" w:rsidR="00801448" w:rsidRPr="00B71A08" w:rsidRDefault="00801448" w:rsidP="00F57913">
            <w:pPr>
              <w:pStyle w:val="Normal6a"/>
            </w:pPr>
            <w:r w:rsidRPr="00B71A08">
              <w:rPr>
                <w:b/>
                <w:i/>
              </w:rPr>
              <w:t>15a.</w:t>
            </w:r>
            <w:r w:rsidRPr="00B71A08">
              <w:tab/>
            </w:r>
            <w:r w:rsidRPr="00B71A08">
              <w:rPr>
                <w:b/>
                <w:i/>
              </w:rPr>
              <w:t>stellt fest, dass die Vereinigten Staaten eine lange Geschichte militärischer Auslandseinsätze aufweisen, die mit dem Völkerrecht nicht vereinbar sind; weist darauf hin, dass die USA die EU-Mitgliedstaaten unter Druck gesetzt haben, sich diesen unrechtmäßigen Militäreinsätzen anzuschließen; verurteilt alle Androhungen militärischer Eingriffe durch die USA, die unter anderem auch gegen Grönland, Kanada, Panama oder Venezuela gerichtet sind; verurteilt darüber hinaus die systematische Schwächung der auf den Vereinten Nationen beruhenden internationalen Ordnung;</w:t>
            </w:r>
          </w:p>
        </w:tc>
      </w:tr>
    </w:tbl>
    <w:p w14:paraId="18A3647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F50C9F2" w14:textId="77777777" w:rsidR="00801448" w:rsidRPr="00B71A08" w:rsidRDefault="00801448" w:rsidP="00801448">
      <w:r w:rsidRPr="00B71A08">
        <w:rPr>
          <w:rStyle w:val="HideTWBExt"/>
        </w:rPr>
        <w:t>&lt;/Amend&gt;</w:t>
      </w:r>
    </w:p>
    <w:p w14:paraId="5D67904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380</w:t>
      </w:r>
      <w:r w:rsidRPr="00B71A08">
        <w:rPr>
          <w:rStyle w:val="HideTWBExt"/>
        </w:rPr>
        <w:t>&lt;/NumAm&gt;</w:t>
      </w:r>
    </w:p>
    <w:p w14:paraId="6916BA73" w14:textId="77777777" w:rsidR="00801448" w:rsidRPr="00B71A08" w:rsidRDefault="00801448" w:rsidP="00801448">
      <w:pPr>
        <w:pStyle w:val="NormalBold"/>
      </w:pPr>
      <w:r w:rsidRPr="00B71A08">
        <w:rPr>
          <w:rStyle w:val="HideTWBExt"/>
          <w:b w:val="0"/>
        </w:rPr>
        <w:t>&lt;RepeatBlock-By&gt;&lt;Members&gt;</w:t>
      </w:r>
      <w:r w:rsidRPr="00B71A08">
        <w:t>Marie-Agnes Strack-Zimmermann, Dan Barna, Petras Auštrevičius, Hilde Vautmans, Lucia Yar</w:t>
      </w:r>
      <w:r w:rsidRPr="00B71A08">
        <w:rPr>
          <w:rStyle w:val="HideTWBExt"/>
          <w:b w:val="0"/>
        </w:rPr>
        <w:t>&lt;/Members&gt;</w:t>
      </w:r>
    </w:p>
    <w:p w14:paraId="27FBB2A2" w14:textId="77777777" w:rsidR="00801448" w:rsidRPr="00B71A08" w:rsidRDefault="00801448" w:rsidP="00801448">
      <w:pPr>
        <w:pStyle w:val="NormalBold"/>
      </w:pPr>
      <w:r w:rsidRPr="00B71A08">
        <w:rPr>
          <w:rStyle w:val="HideTWBExt"/>
          <w:b w:val="0"/>
        </w:rPr>
        <w:t>&lt;/RepeatBlock-By&gt;</w:t>
      </w:r>
    </w:p>
    <w:p w14:paraId="7E00B70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C7B9BDA"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6546401" w14:textId="77777777" w:rsidTr="00F57913">
        <w:trPr>
          <w:trHeight w:hRule="exact" w:val="240"/>
          <w:jc w:val="center"/>
        </w:trPr>
        <w:tc>
          <w:tcPr>
            <w:tcW w:w="9752" w:type="dxa"/>
            <w:gridSpan w:val="2"/>
            <w:tcBorders>
              <w:top w:val="nil"/>
              <w:left w:val="nil"/>
              <w:bottom w:val="nil"/>
              <w:right w:val="nil"/>
            </w:tcBorders>
          </w:tcPr>
          <w:p w14:paraId="2D16FF7F" w14:textId="77777777" w:rsidR="00801448" w:rsidRPr="00B71A08" w:rsidRDefault="00801448" w:rsidP="00F57913"/>
        </w:tc>
      </w:tr>
      <w:tr w:rsidR="00801448" w:rsidRPr="00B71A08" w14:paraId="049B4B45" w14:textId="77777777" w:rsidTr="00F57913">
        <w:trPr>
          <w:trHeight w:val="240"/>
          <w:jc w:val="center"/>
        </w:trPr>
        <w:tc>
          <w:tcPr>
            <w:tcW w:w="4876" w:type="dxa"/>
            <w:tcBorders>
              <w:top w:val="nil"/>
              <w:left w:val="nil"/>
              <w:bottom w:val="nil"/>
              <w:right w:val="nil"/>
            </w:tcBorders>
          </w:tcPr>
          <w:p w14:paraId="4E8D756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3DD8746" w14:textId="77777777" w:rsidR="00801448" w:rsidRPr="00B71A08" w:rsidRDefault="00801448" w:rsidP="00F57913">
            <w:pPr>
              <w:pStyle w:val="AmColumnHeading"/>
            </w:pPr>
            <w:r w:rsidRPr="00B71A08">
              <w:t>Geänderter Text</w:t>
            </w:r>
          </w:p>
        </w:tc>
      </w:tr>
      <w:tr w:rsidR="00801448" w:rsidRPr="00B71A08" w14:paraId="1856E0B4" w14:textId="77777777" w:rsidTr="00F57913">
        <w:trPr>
          <w:jc w:val="center"/>
        </w:trPr>
        <w:tc>
          <w:tcPr>
            <w:tcW w:w="4876" w:type="dxa"/>
            <w:tcBorders>
              <w:top w:val="nil"/>
              <w:left w:val="nil"/>
              <w:bottom w:val="nil"/>
              <w:right w:val="nil"/>
            </w:tcBorders>
          </w:tcPr>
          <w:p w14:paraId="54A34A71" w14:textId="77777777" w:rsidR="00801448" w:rsidRPr="00B71A08" w:rsidRDefault="00801448" w:rsidP="00F57913">
            <w:pPr>
              <w:pStyle w:val="Normal6a"/>
            </w:pPr>
          </w:p>
        </w:tc>
        <w:tc>
          <w:tcPr>
            <w:tcW w:w="4876" w:type="dxa"/>
            <w:tcBorders>
              <w:top w:val="nil"/>
              <w:left w:val="nil"/>
              <w:bottom w:val="nil"/>
              <w:right w:val="nil"/>
            </w:tcBorders>
          </w:tcPr>
          <w:p w14:paraId="176BA99E" w14:textId="77777777" w:rsidR="00801448" w:rsidRPr="00B71A08" w:rsidRDefault="00801448" w:rsidP="00F57913">
            <w:pPr>
              <w:pStyle w:val="Normal6a"/>
            </w:pPr>
            <w:r w:rsidRPr="00B71A08">
              <w:rPr>
                <w:b/>
                <w:i/>
              </w:rPr>
              <w:t>15a.</w:t>
            </w:r>
            <w:r w:rsidRPr="00B71A08">
              <w:tab/>
            </w:r>
            <w:r w:rsidRPr="00B71A08">
              <w:rPr>
                <w:b/>
                <w:i/>
              </w:rPr>
              <w:t>begrüßt, dass die Zusammenarbeit mit Kanada vertieft wurde, um gemeinsame demokratische Werte und die globale Stabilität zu wahren; begrüßt die Unterzeichnung des Sicherheits- und Verteidigungspartnerschaftsabkommens zwischen der EU und Kanada und fordert die VP/HV auf, gemeinsam mit dem Kommissionsmitglied für Verteidigung die bilaterale Zusammenarbeit im Bereich Sicherheit und Verteidigung in diesem schwierigen geopolitischen Umfeld voranzutreiben und zu vertiefen;</w:t>
            </w:r>
          </w:p>
        </w:tc>
      </w:tr>
    </w:tbl>
    <w:p w14:paraId="57F705B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AA45E9B" w14:textId="77777777" w:rsidR="00801448" w:rsidRPr="00B71A08" w:rsidRDefault="00801448" w:rsidP="00801448">
      <w:r w:rsidRPr="00B71A08">
        <w:rPr>
          <w:rStyle w:val="HideTWBExt"/>
        </w:rPr>
        <w:t>&lt;/Amend&gt;</w:t>
      </w:r>
    </w:p>
    <w:p w14:paraId="63FBCB8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381</w:t>
      </w:r>
      <w:r w:rsidRPr="00B71A08">
        <w:rPr>
          <w:rStyle w:val="HideTWBExt"/>
        </w:rPr>
        <w:t>&lt;/NumAm&gt;</w:t>
      </w:r>
    </w:p>
    <w:p w14:paraId="4DBC36F0" w14:textId="77777777" w:rsidR="00801448" w:rsidRPr="00B71A08" w:rsidRDefault="00801448" w:rsidP="00801448">
      <w:pPr>
        <w:pStyle w:val="NormalBold"/>
      </w:pPr>
      <w:r w:rsidRPr="00B71A08">
        <w:rPr>
          <w:rStyle w:val="HideTWBExt"/>
          <w:b w:val="0"/>
        </w:rPr>
        <w:t>&lt;RepeatBlock-By&gt;&lt;Members&gt;</w:t>
      </w:r>
      <w:r w:rsidRPr="00B71A08">
        <w:t>Rihards Kols</w:t>
      </w:r>
      <w:r w:rsidRPr="00B71A08">
        <w:rPr>
          <w:rStyle w:val="HideTWBExt"/>
          <w:b w:val="0"/>
        </w:rPr>
        <w:t>&lt;/Members&gt;</w:t>
      </w:r>
    </w:p>
    <w:p w14:paraId="48946BCE" w14:textId="77777777" w:rsidR="00801448" w:rsidRPr="00B71A08" w:rsidRDefault="00801448" w:rsidP="00801448">
      <w:pPr>
        <w:pStyle w:val="NormalBold"/>
      </w:pPr>
      <w:r w:rsidRPr="00B71A08">
        <w:rPr>
          <w:rStyle w:val="HideTWBExt"/>
          <w:b w:val="0"/>
        </w:rPr>
        <w:t>&lt;/RepeatBlock-By&gt;</w:t>
      </w:r>
    </w:p>
    <w:p w14:paraId="00F896C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BBD1B12"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98AA303" w14:textId="77777777" w:rsidTr="00F57913">
        <w:trPr>
          <w:trHeight w:hRule="exact" w:val="240"/>
          <w:jc w:val="center"/>
        </w:trPr>
        <w:tc>
          <w:tcPr>
            <w:tcW w:w="9752" w:type="dxa"/>
            <w:gridSpan w:val="2"/>
            <w:tcBorders>
              <w:top w:val="nil"/>
              <w:left w:val="nil"/>
              <w:bottom w:val="nil"/>
              <w:right w:val="nil"/>
            </w:tcBorders>
          </w:tcPr>
          <w:p w14:paraId="00C46606" w14:textId="77777777" w:rsidR="00801448" w:rsidRPr="00B71A08" w:rsidRDefault="00801448" w:rsidP="00F57913"/>
        </w:tc>
      </w:tr>
      <w:tr w:rsidR="00801448" w:rsidRPr="00B71A08" w14:paraId="1D939176" w14:textId="77777777" w:rsidTr="00F57913">
        <w:trPr>
          <w:trHeight w:val="240"/>
          <w:jc w:val="center"/>
        </w:trPr>
        <w:tc>
          <w:tcPr>
            <w:tcW w:w="4876" w:type="dxa"/>
            <w:tcBorders>
              <w:top w:val="nil"/>
              <w:left w:val="nil"/>
              <w:bottom w:val="nil"/>
              <w:right w:val="nil"/>
            </w:tcBorders>
          </w:tcPr>
          <w:p w14:paraId="269C71B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AC39E0F" w14:textId="77777777" w:rsidR="00801448" w:rsidRPr="00B71A08" w:rsidRDefault="00801448" w:rsidP="00F57913">
            <w:pPr>
              <w:pStyle w:val="AmColumnHeading"/>
            </w:pPr>
            <w:r w:rsidRPr="00B71A08">
              <w:t>Geänderter Text</w:t>
            </w:r>
          </w:p>
        </w:tc>
      </w:tr>
      <w:tr w:rsidR="00801448" w:rsidRPr="00B71A08" w14:paraId="30254C46" w14:textId="77777777" w:rsidTr="00F57913">
        <w:trPr>
          <w:jc w:val="center"/>
        </w:trPr>
        <w:tc>
          <w:tcPr>
            <w:tcW w:w="4876" w:type="dxa"/>
            <w:tcBorders>
              <w:top w:val="nil"/>
              <w:left w:val="nil"/>
              <w:bottom w:val="nil"/>
              <w:right w:val="nil"/>
            </w:tcBorders>
          </w:tcPr>
          <w:p w14:paraId="41401C28" w14:textId="77777777" w:rsidR="00801448" w:rsidRPr="00B71A08" w:rsidRDefault="00801448" w:rsidP="00F57913">
            <w:pPr>
              <w:pStyle w:val="Normal6a"/>
            </w:pPr>
          </w:p>
        </w:tc>
        <w:tc>
          <w:tcPr>
            <w:tcW w:w="4876" w:type="dxa"/>
            <w:tcBorders>
              <w:top w:val="nil"/>
              <w:left w:val="nil"/>
              <w:bottom w:val="nil"/>
              <w:right w:val="nil"/>
            </w:tcBorders>
          </w:tcPr>
          <w:p w14:paraId="5384FE86" w14:textId="77777777" w:rsidR="00801448" w:rsidRPr="00B71A08" w:rsidRDefault="00801448" w:rsidP="00F57913">
            <w:pPr>
              <w:pStyle w:val="Normal6a"/>
            </w:pPr>
            <w:r w:rsidRPr="00B71A08">
              <w:rPr>
                <w:b/>
                <w:i/>
              </w:rPr>
              <w:t>15a.</w:t>
            </w:r>
            <w:r w:rsidRPr="00B71A08">
              <w:tab/>
            </w:r>
            <w:r w:rsidRPr="00B71A08">
              <w:rPr>
                <w:b/>
                <w:i/>
              </w:rPr>
              <w:t>betont erneut, dass glaubwürdige Abschreckung eine glaubwürdige Verteidigung erfordert; fordert die Mitgliedstaaten nachdrücklich auf, Engpässe im Bereich der militärischen Mobilität zu beseitigen, die nationalen Verteidigungsausgaben zu erhöhen und rechtliche und infrastrukturelle Hindernisse zu beseitigen, die eine rasche Aufrüstung auf dem gesamten Hoheitsgebiet der EU behindern; </w:t>
            </w:r>
          </w:p>
        </w:tc>
      </w:tr>
    </w:tbl>
    <w:p w14:paraId="21EBDAF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03D19A3" w14:textId="77777777" w:rsidR="00801448" w:rsidRPr="00B71A08" w:rsidRDefault="00801448" w:rsidP="00801448">
      <w:r w:rsidRPr="00B71A08">
        <w:rPr>
          <w:rStyle w:val="HideTWBExt"/>
        </w:rPr>
        <w:t>&lt;/Amend&gt;</w:t>
      </w:r>
    </w:p>
    <w:p w14:paraId="0F05546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382</w:t>
      </w:r>
      <w:r w:rsidRPr="00B71A08">
        <w:rPr>
          <w:rStyle w:val="HideTWBExt"/>
        </w:rPr>
        <w:t>&lt;/NumAm&gt;</w:t>
      </w:r>
    </w:p>
    <w:p w14:paraId="5A82EF18"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6C1B4E19" w14:textId="77777777" w:rsidR="00801448" w:rsidRPr="00B71A08" w:rsidRDefault="00801448" w:rsidP="00801448">
      <w:pPr>
        <w:pStyle w:val="NormalBold"/>
      </w:pPr>
      <w:r w:rsidRPr="00B71A08">
        <w:rPr>
          <w:rStyle w:val="HideTWBExt"/>
          <w:b w:val="0"/>
        </w:rPr>
        <w:t>&lt;/RepeatBlock-By&gt;</w:t>
      </w:r>
    </w:p>
    <w:p w14:paraId="6E9001E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5A4E4B0" w14:textId="77777777" w:rsidR="00801448" w:rsidRPr="00B71A08" w:rsidRDefault="00801448" w:rsidP="00801448">
      <w:pPr>
        <w:pStyle w:val="NormalBold"/>
      </w:pPr>
      <w:r w:rsidRPr="00B71A08">
        <w:rPr>
          <w:rStyle w:val="HideTWBExt"/>
        </w:rPr>
        <w:t>&lt;Article&gt;</w:t>
      </w:r>
      <w:r w:rsidRPr="00B71A08">
        <w:t>Ziffer 15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0976962" w14:textId="77777777" w:rsidTr="00F57913">
        <w:trPr>
          <w:trHeight w:hRule="exact" w:val="240"/>
          <w:jc w:val="center"/>
        </w:trPr>
        <w:tc>
          <w:tcPr>
            <w:tcW w:w="9752" w:type="dxa"/>
            <w:gridSpan w:val="2"/>
            <w:tcBorders>
              <w:top w:val="nil"/>
              <w:left w:val="nil"/>
              <w:bottom w:val="nil"/>
              <w:right w:val="nil"/>
            </w:tcBorders>
          </w:tcPr>
          <w:p w14:paraId="41E60695" w14:textId="77777777" w:rsidR="00801448" w:rsidRPr="00B71A08" w:rsidRDefault="00801448" w:rsidP="00F57913"/>
        </w:tc>
      </w:tr>
      <w:tr w:rsidR="00801448" w:rsidRPr="00B71A08" w14:paraId="44BFDBBD" w14:textId="77777777" w:rsidTr="00F57913">
        <w:trPr>
          <w:trHeight w:val="240"/>
          <w:jc w:val="center"/>
        </w:trPr>
        <w:tc>
          <w:tcPr>
            <w:tcW w:w="4876" w:type="dxa"/>
            <w:tcBorders>
              <w:top w:val="nil"/>
              <w:left w:val="nil"/>
              <w:bottom w:val="nil"/>
              <w:right w:val="nil"/>
            </w:tcBorders>
          </w:tcPr>
          <w:p w14:paraId="3BB2939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CD5E505" w14:textId="77777777" w:rsidR="00801448" w:rsidRPr="00B71A08" w:rsidRDefault="00801448" w:rsidP="00F57913">
            <w:pPr>
              <w:pStyle w:val="AmColumnHeading"/>
            </w:pPr>
            <w:r w:rsidRPr="00B71A08">
              <w:t>Geänderter Text</w:t>
            </w:r>
          </w:p>
        </w:tc>
      </w:tr>
      <w:tr w:rsidR="00801448" w:rsidRPr="00B71A08" w14:paraId="5CAEDF1C" w14:textId="77777777" w:rsidTr="00F57913">
        <w:trPr>
          <w:jc w:val="center"/>
        </w:trPr>
        <w:tc>
          <w:tcPr>
            <w:tcW w:w="4876" w:type="dxa"/>
            <w:tcBorders>
              <w:top w:val="nil"/>
              <w:left w:val="nil"/>
              <w:bottom w:val="nil"/>
              <w:right w:val="nil"/>
            </w:tcBorders>
          </w:tcPr>
          <w:p w14:paraId="0F5DC338" w14:textId="77777777" w:rsidR="00801448" w:rsidRPr="00B71A08" w:rsidRDefault="00801448" w:rsidP="00F57913">
            <w:pPr>
              <w:pStyle w:val="Normal6a"/>
            </w:pPr>
          </w:p>
        </w:tc>
        <w:tc>
          <w:tcPr>
            <w:tcW w:w="4876" w:type="dxa"/>
            <w:tcBorders>
              <w:top w:val="nil"/>
              <w:left w:val="nil"/>
              <w:bottom w:val="nil"/>
              <w:right w:val="nil"/>
            </w:tcBorders>
          </w:tcPr>
          <w:p w14:paraId="1B1701DB" w14:textId="77777777" w:rsidR="00801448" w:rsidRPr="00B71A08" w:rsidRDefault="00801448" w:rsidP="00F57913">
            <w:pPr>
              <w:pStyle w:val="Normal6a"/>
            </w:pPr>
            <w:r w:rsidRPr="00B71A08">
              <w:rPr>
                <w:b/>
                <w:i/>
              </w:rPr>
              <w:t>15a.</w:t>
            </w:r>
            <w:r w:rsidRPr="00B71A08">
              <w:tab/>
            </w:r>
            <w:r w:rsidRPr="00B71A08">
              <w:rPr>
                <w:b/>
                <w:i/>
              </w:rPr>
              <w:t>betont, dass es nach wie vor äußerst wichtig ist, Spaltungen innerhalb des Westens und des transatlantischen Bündnisses vorzubeugen, da jede Spaltung des Westens alle schwächt und den Feinden, Rivalen und Konkurrenten des Westens zugutekommt;</w:t>
            </w:r>
          </w:p>
        </w:tc>
      </w:tr>
    </w:tbl>
    <w:p w14:paraId="3BB229F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D018934" w14:textId="77777777" w:rsidR="00801448" w:rsidRPr="00B71A08" w:rsidRDefault="00801448" w:rsidP="00801448">
      <w:r w:rsidRPr="00B71A08">
        <w:rPr>
          <w:rStyle w:val="HideTWBExt"/>
        </w:rPr>
        <w:t>&lt;/Amend&gt;</w:t>
      </w:r>
    </w:p>
    <w:p w14:paraId="5CBDE52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383</w:t>
      </w:r>
      <w:r w:rsidRPr="00B71A08">
        <w:rPr>
          <w:rStyle w:val="HideTWBExt"/>
        </w:rPr>
        <w:t>&lt;/NumAm&gt;</w:t>
      </w:r>
    </w:p>
    <w:p w14:paraId="7C0CDD02"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14879FBF"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32082C58" w14:textId="77777777" w:rsidR="00801448" w:rsidRPr="00B71A08" w:rsidRDefault="00801448" w:rsidP="00801448">
      <w:pPr>
        <w:pStyle w:val="NormalBold"/>
      </w:pPr>
      <w:r w:rsidRPr="00B71A08">
        <w:rPr>
          <w:rStyle w:val="HideTWBExt"/>
          <w:b w:val="0"/>
        </w:rPr>
        <w:t>&lt;/RepeatBlock-By&gt;</w:t>
      </w:r>
    </w:p>
    <w:p w14:paraId="7E99EA2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1B8F797" w14:textId="77777777" w:rsidR="00801448" w:rsidRPr="00B71A08" w:rsidRDefault="00801448" w:rsidP="00801448">
      <w:pPr>
        <w:pStyle w:val="NormalBold"/>
      </w:pPr>
      <w:r w:rsidRPr="00B71A08">
        <w:rPr>
          <w:rStyle w:val="HideTWBExt"/>
        </w:rPr>
        <w:t>&lt;Article&gt;</w:t>
      </w:r>
      <w:r w:rsidRPr="00B71A08">
        <w:t>Ziffer 15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05955C4" w14:textId="77777777" w:rsidTr="00F57913">
        <w:trPr>
          <w:trHeight w:hRule="exact" w:val="240"/>
          <w:jc w:val="center"/>
        </w:trPr>
        <w:tc>
          <w:tcPr>
            <w:tcW w:w="9752" w:type="dxa"/>
            <w:gridSpan w:val="2"/>
            <w:tcBorders>
              <w:top w:val="nil"/>
              <w:left w:val="nil"/>
              <w:bottom w:val="nil"/>
              <w:right w:val="nil"/>
            </w:tcBorders>
          </w:tcPr>
          <w:p w14:paraId="5FFF4DD2" w14:textId="77777777" w:rsidR="00801448" w:rsidRPr="00B71A08" w:rsidRDefault="00801448" w:rsidP="00F57913"/>
        </w:tc>
      </w:tr>
      <w:tr w:rsidR="00801448" w:rsidRPr="00B71A08" w14:paraId="4724F80A" w14:textId="77777777" w:rsidTr="00F57913">
        <w:trPr>
          <w:trHeight w:val="240"/>
          <w:jc w:val="center"/>
        </w:trPr>
        <w:tc>
          <w:tcPr>
            <w:tcW w:w="4876" w:type="dxa"/>
            <w:tcBorders>
              <w:top w:val="nil"/>
              <w:left w:val="nil"/>
              <w:bottom w:val="nil"/>
              <w:right w:val="nil"/>
            </w:tcBorders>
          </w:tcPr>
          <w:p w14:paraId="5E3C304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615A342" w14:textId="77777777" w:rsidR="00801448" w:rsidRPr="00B71A08" w:rsidRDefault="00801448" w:rsidP="00F57913">
            <w:pPr>
              <w:pStyle w:val="AmColumnHeading"/>
            </w:pPr>
            <w:r w:rsidRPr="00B71A08">
              <w:t>Geänderter Text</w:t>
            </w:r>
          </w:p>
        </w:tc>
      </w:tr>
      <w:tr w:rsidR="00801448" w:rsidRPr="00B71A08" w14:paraId="3B3DC467" w14:textId="77777777" w:rsidTr="00F57913">
        <w:trPr>
          <w:jc w:val="center"/>
        </w:trPr>
        <w:tc>
          <w:tcPr>
            <w:tcW w:w="4876" w:type="dxa"/>
            <w:tcBorders>
              <w:top w:val="nil"/>
              <w:left w:val="nil"/>
              <w:bottom w:val="nil"/>
              <w:right w:val="nil"/>
            </w:tcBorders>
          </w:tcPr>
          <w:p w14:paraId="704C6209" w14:textId="77777777" w:rsidR="00801448" w:rsidRPr="00B71A08" w:rsidRDefault="00801448" w:rsidP="00F57913">
            <w:pPr>
              <w:pStyle w:val="Normal6a"/>
            </w:pPr>
          </w:p>
        </w:tc>
        <w:tc>
          <w:tcPr>
            <w:tcW w:w="4876" w:type="dxa"/>
            <w:tcBorders>
              <w:top w:val="nil"/>
              <w:left w:val="nil"/>
              <w:bottom w:val="nil"/>
              <w:right w:val="nil"/>
            </w:tcBorders>
          </w:tcPr>
          <w:p w14:paraId="3D59DB45" w14:textId="77777777" w:rsidR="00801448" w:rsidRPr="00B71A08" w:rsidRDefault="00801448" w:rsidP="00F57913">
            <w:pPr>
              <w:pStyle w:val="Normal6a"/>
            </w:pPr>
            <w:r w:rsidRPr="00B71A08">
              <w:rPr>
                <w:b/>
                <w:i/>
              </w:rPr>
              <w:t>15b.</w:t>
            </w:r>
            <w:r w:rsidRPr="00B71A08">
              <w:tab/>
            </w:r>
            <w:r w:rsidRPr="00B71A08">
              <w:rPr>
                <w:b/>
                <w:i/>
              </w:rPr>
              <w:t>ist der Ansicht, dass die NATO die Abhängigkeit Europas von den USA verstärkt, ein Wettrüsten fördert und europäische Länder in illegale Kriege hineinzieht, unter anderem durch Einsätze außerhalb ihres Bündnisgebiets (out-of-area operations); stellt daher fest, dass die NATO keine langfristige Lösung für Frieden und Sicherheit in Europa bietet; fordert die Kommission und den Rat auf, eine alternative Architektur für die gemeinsame Sicherheit Europas zu fördern, die auf den Grundsätzen der Charta der Vereinten Nationen und dem Helsinki-Prozess als Kernelement der Sicherheits- und Verteidigungspolitik der EU basiert;</w:t>
            </w:r>
          </w:p>
        </w:tc>
      </w:tr>
    </w:tbl>
    <w:p w14:paraId="4BA4713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E975377" w14:textId="77777777" w:rsidR="00801448" w:rsidRPr="00B71A08" w:rsidRDefault="00801448" w:rsidP="00801448">
      <w:r w:rsidRPr="00B71A08">
        <w:rPr>
          <w:rStyle w:val="HideTWBExt"/>
        </w:rPr>
        <w:t>&lt;/Amend&gt;</w:t>
      </w:r>
    </w:p>
    <w:p w14:paraId="4956962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384</w:t>
      </w:r>
      <w:r w:rsidRPr="00B71A08">
        <w:rPr>
          <w:rStyle w:val="HideTWBExt"/>
        </w:rPr>
        <w:t>&lt;/NumAm&gt;</w:t>
      </w:r>
    </w:p>
    <w:p w14:paraId="19CC4A90"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4D5546B6" w14:textId="77777777" w:rsidR="00801448" w:rsidRPr="00B71A08" w:rsidRDefault="00801448" w:rsidP="00801448">
      <w:pPr>
        <w:pStyle w:val="NormalBold"/>
      </w:pPr>
      <w:r w:rsidRPr="00B71A08">
        <w:rPr>
          <w:rStyle w:val="HideTWBExt"/>
          <w:b w:val="0"/>
        </w:rPr>
        <w:t>&lt;/RepeatBlock-By&gt;</w:t>
      </w:r>
    </w:p>
    <w:p w14:paraId="5B868A2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36E2845" w14:textId="77777777" w:rsidR="00801448" w:rsidRPr="00B71A08" w:rsidRDefault="00801448" w:rsidP="00801448">
      <w:pPr>
        <w:pStyle w:val="NormalBold"/>
      </w:pPr>
      <w:r w:rsidRPr="00B71A08">
        <w:rPr>
          <w:rStyle w:val="HideTWBExt"/>
        </w:rPr>
        <w:t>&lt;Article&gt;</w:t>
      </w:r>
      <w:r w:rsidRPr="00B71A08">
        <w:t>Ziffer 15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3706F0C" w14:textId="77777777" w:rsidTr="00F57913">
        <w:trPr>
          <w:trHeight w:hRule="exact" w:val="240"/>
          <w:jc w:val="center"/>
        </w:trPr>
        <w:tc>
          <w:tcPr>
            <w:tcW w:w="9752" w:type="dxa"/>
            <w:gridSpan w:val="2"/>
            <w:tcBorders>
              <w:top w:val="nil"/>
              <w:left w:val="nil"/>
              <w:bottom w:val="nil"/>
              <w:right w:val="nil"/>
            </w:tcBorders>
          </w:tcPr>
          <w:p w14:paraId="440BCAD0" w14:textId="77777777" w:rsidR="00801448" w:rsidRPr="00B71A08" w:rsidRDefault="00801448" w:rsidP="00F57913"/>
        </w:tc>
      </w:tr>
      <w:tr w:rsidR="00801448" w:rsidRPr="00B71A08" w14:paraId="6674AD4B" w14:textId="77777777" w:rsidTr="00F57913">
        <w:trPr>
          <w:trHeight w:val="240"/>
          <w:jc w:val="center"/>
        </w:trPr>
        <w:tc>
          <w:tcPr>
            <w:tcW w:w="4876" w:type="dxa"/>
            <w:tcBorders>
              <w:top w:val="nil"/>
              <w:left w:val="nil"/>
              <w:bottom w:val="nil"/>
              <w:right w:val="nil"/>
            </w:tcBorders>
          </w:tcPr>
          <w:p w14:paraId="5B60DEE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E53F898" w14:textId="77777777" w:rsidR="00801448" w:rsidRPr="00B71A08" w:rsidRDefault="00801448" w:rsidP="00F57913">
            <w:pPr>
              <w:pStyle w:val="AmColumnHeading"/>
            </w:pPr>
            <w:r w:rsidRPr="00B71A08">
              <w:t>Geänderter Text</w:t>
            </w:r>
          </w:p>
        </w:tc>
      </w:tr>
      <w:tr w:rsidR="00801448" w:rsidRPr="00B71A08" w14:paraId="3C98610F" w14:textId="77777777" w:rsidTr="00F57913">
        <w:trPr>
          <w:jc w:val="center"/>
        </w:trPr>
        <w:tc>
          <w:tcPr>
            <w:tcW w:w="4876" w:type="dxa"/>
            <w:tcBorders>
              <w:top w:val="nil"/>
              <w:left w:val="nil"/>
              <w:bottom w:val="nil"/>
              <w:right w:val="nil"/>
            </w:tcBorders>
          </w:tcPr>
          <w:p w14:paraId="2528FA6D" w14:textId="77777777" w:rsidR="00801448" w:rsidRPr="00B71A08" w:rsidRDefault="00801448" w:rsidP="00F57913">
            <w:pPr>
              <w:pStyle w:val="Normal6a"/>
            </w:pPr>
          </w:p>
        </w:tc>
        <w:tc>
          <w:tcPr>
            <w:tcW w:w="4876" w:type="dxa"/>
            <w:tcBorders>
              <w:top w:val="nil"/>
              <w:left w:val="nil"/>
              <w:bottom w:val="nil"/>
              <w:right w:val="nil"/>
            </w:tcBorders>
          </w:tcPr>
          <w:p w14:paraId="301BFBD1" w14:textId="77777777" w:rsidR="00801448" w:rsidRPr="00B71A08" w:rsidRDefault="00801448" w:rsidP="00F57913">
            <w:pPr>
              <w:pStyle w:val="Normal6a"/>
            </w:pPr>
            <w:r w:rsidRPr="00B71A08">
              <w:rPr>
                <w:b/>
                <w:i/>
              </w:rPr>
              <w:t>15b.</w:t>
            </w:r>
            <w:r w:rsidRPr="00B71A08">
              <w:tab/>
            </w:r>
            <w:r w:rsidRPr="00B71A08">
              <w:rPr>
                <w:b/>
                <w:i/>
              </w:rPr>
              <w:t>betont, dass die Atlantische Allianz ihren Demokratien einen Rahmen für Frieden und Sicherheit garantiert und nach wie vor der Eckpfeiler für die Zukunft der Sicherheit Europas ist, insbesondere nach dem Angriffskrieg Russlands gegen die Ukraine und den Bedrohungen der Ostflanke der Union sowie der Instabilität im Nahen Osten und in der südlichen Nachbarschaft;</w:t>
            </w:r>
          </w:p>
        </w:tc>
      </w:tr>
    </w:tbl>
    <w:p w14:paraId="3CD0580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FCD4395" w14:textId="77777777" w:rsidR="00801448" w:rsidRPr="00B71A08" w:rsidRDefault="00801448" w:rsidP="00801448">
      <w:r w:rsidRPr="00B71A08">
        <w:rPr>
          <w:rStyle w:val="HideTWBExt"/>
        </w:rPr>
        <w:t>&lt;/Amend&gt;</w:t>
      </w:r>
    </w:p>
    <w:p w14:paraId="33172CE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385</w:t>
      </w:r>
      <w:r w:rsidRPr="00B71A08">
        <w:rPr>
          <w:rStyle w:val="HideTWBExt"/>
        </w:rPr>
        <w:t>&lt;/NumAm&gt;</w:t>
      </w:r>
    </w:p>
    <w:p w14:paraId="1B21A615"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74ED2E25" w14:textId="77777777" w:rsidR="00801448" w:rsidRPr="00B71A08" w:rsidRDefault="00801448" w:rsidP="00801448">
      <w:pPr>
        <w:pStyle w:val="NormalBold"/>
      </w:pPr>
      <w:r w:rsidRPr="00B71A08">
        <w:rPr>
          <w:rStyle w:val="HideTWBExt"/>
          <w:b w:val="0"/>
        </w:rPr>
        <w:t>&lt;/RepeatBlock-By&gt;</w:t>
      </w:r>
    </w:p>
    <w:p w14:paraId="4A103C5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BE711CB" w14:textId="77777777" w:rsidR="00801448" w:rsidRPr="00B71A08" w:rsidRDefault="00801448" w:rsidP="00801448">
      <w:pPr>
        <w:pStyle w:val="NormalBold"/>
      </w:pPr>
      <w:r w:rsidRPr="00B71A08">
        <w:rPr>
          <w:rStyle w:val="HideTWBExt"/>
        </w:rPr>
        <w:t>&lt;Article&gt;</w:t>
      </w:r>
      <w:r w:rsidRPr="00B71A08">
        <w:t>Ziffer 15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89C2D93" w14:textId="77777777" w:rsidTr="00F57913">
        <w:trPr>
          <w:trHeight w:hRule="exact" w:val="240"/>
          <w:jc w:val="center"/>
        </w:trPr>
        <w:tc>
          <w:tcPr>
            <w:tcW w:w="9752" w:type="dxa"/>
            <w:gridSpan w:val="2"/>
            <w:tcBorders>
              <w:top w:val="nil"/>
              <w:left w:val="nil"/>
              <w:bottom w:val="nil"/>
              <w:right w:val="nil"/>
            </w:tcBorders>
          </w:tcPr>
          <w:p w14:paraId="1AA28A31" w14:textId="77777777" w:rsidR="00801448" w:rsidRPr="00B71A08" w:rsidRDefault="00801448" w:rsidP="00F57913"/>
        </w:tc>
      </w:tr>
      <w:tr w:rsidR="00801448" w:rsidRPr="00B71A08" w14:paraId="174FD6CD" w14:textId="77777777" w:rsidTr="00F57913">
        <w:trPr>
          <w:trHeight w:val="240"/>
          <w:jc w:val="center"/>
        </w:trPr>
        <w:tc>
          <w:tcPr>
            <w:tcW w:w="4876" w:type="dxa"/>
            <w:tcBorders>
              <w:top w:val="nil"/>
              <w:left w:val="nil"/>
              <w:bottom w:val="nil"/>
              <w:right w:val="nil"/>
            </w:tcBorders>
          </w:tcPr>
          <w:p w14:paraId="4A8D4DF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9F42C2F" w14:textId="77777777" w:rsidR="00801448" w:rsidRPr="00B71A08" w:rsidRDefault="00801448" w:rsidP="00F57913">
            <w:pPr>
              <w:pStyle w:val="AmColumnHeading"/>
            </w:pPr>
            <w:r w:rsidRPr="00B71A08">
              <w:t>Geänderter Text</w:t>
            </w:r>
          </w:p>
        </w:tc>
      </w:tr>
      <w:tr w:rsidR="00801448" w:rsidRPr="00B71A08" w14:paraId="4E1324F2" w14:textId="77777777" w:rsidTr="00F57913">
        <w:trPr>
          <w:jc w:val="center"/>
        </w:trPr>
        <w:tc>
          <w:tcPr>
            <w:tcW w:w="4876" w:type="dxa"/>
            <w:tcBorders>
              <w:top w:val="nil"/>
              <w:left w:val="nil"/>
              <w:bottom w:val="nil"/>
              <w:right w:val="nil"/>
            </w:tcBorders>
          </w:tcPr>
          <w:p w14:paraId="6CF03423" w14:textId="77777777" w:rsidR="00801448" w:rsidRPr="00B71A08" w:rsidRDefault="00801448" w:rsidP="00F57913">
            <w:pPr>
              <w:pStyle w:val="Normal6a"/>
            </w:pPr>
          </w:p>
        </w:tc>
        <w:tc>
          <w:tcPr>
            <w:tcW w:w="4876" w:type="dxa"/>
            <w:tcBorders>
              <w:top w:val="nil"/>
              <w:left w:val="nil"/>
              <w:bottom w:val="nil"/>
              <w:right w:val="nil"/>
            </w:tcBorders>
          </w:tcPr>
          <w:p w14:paraId="560D0F5C" w14:textId="77777777" w:rsidR="00801448" w:rsidRPr="00B71A08" w:rsidRDefault="00801448" w:rsidP="00F57913">
            <w:pPr>
              <w:pStyle w:val="Normal6a"/>
            </w:pPr>
            <w:r w:rsidRPr="00B71A08">
              <w:rPr>
                <w:b/>
                <w:i/>
              </w:rPr>
              <w:t>15b.</w:t>
            </w:r>
            <w:r w:rsidRPr="00B71A08">
              <w:tab/>
            </w:r>
            <w:r w:rsidRPr="00B71A08">
              <w:rPr>
                <w:b/>
                <w:i/>
              </w:rPr>
              <w:t>fordert die EU auf, ihre Unterstützung für die Ukraine im Rahmen der GASP gemeinsam mit den Vereinigten Staaten aufrechtzuerhalten und zu verstärken, unter anderem durch nachhaltige politische, militärische und finanzielle Hilfe, bis ein gerechter und dauerhafter Frieden auf der Grundlage der Souveränität und territorialen Integrität der Ukraine sowie der Grundsätze des Völkerrechts erreicht ist;</w:t>
            </w:r>
          </w:p>
        </w:tc>
      </w:tr>
    </w:tbl>
    <w:p w14:paraId="4F7D40A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326910D" w14:textId="77777777" w:rsidR="00801448" w:rsidRPr="00B71A08" w:rsidRDefault="00801448" w:rsidP="00801448">
      <w:r w:rsidRPr="00B71A08">
        <w:rPr>
          <w:rStyle w:val="HideTWBExt"/>
        </w:rPr>
        <w:t>&lt;/Amend&gt;</w:t>
      </w:r>
    </w:p>
    <w:p w14:paraId="7BD9E70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386</w:t>
      </w:r>
      <w:r w:rsidRPr="00B71A08">
        <w:rPr>
          <w:rStyle w:val="HideTWBExt"/>
        </w:rPr>
        <w:t>&lt;/NumAm&gt;</w:t>
      </w:r>
    </w:p>
    <w:p w14:paraId="71818428"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10B7F9C8"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7CF61BE2" w14:textId="77777777" w:rsidR="00801448" w:rsidRPr="00B71A08" w:rsidRDefault="00801448" w:rsidP="00801448">
      <w:pPr>
        <w:pStyle w:val="NormalBold"/>
      </w:pPr>
      <w:r w:rsidRPr="00B71A08">
        <w:rPr>
          <w:rStyle w:val="HideTWBExt"/>
          <w:b w:val="0"/>
        </w:rPr>
        <w:t>&lt;/RepeatBlock-By&gt;</w:t>
      </w:r>
    </w:p>
    <w:p w14:paraId="0898B01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4A7B639" w14:textId="77777777" w:rsidR="00801448" w:rsidRPr="00B71A08" w:rsidRDefault="00801448" w:rsidP="00801448">
      <w:pPr>
        <w:pStyle w:val="NormalBold"/>
      </w:pPr>
      <w:r w:rsidRPr="00B71A08">
        <w:rPr>
          <w:rStyle w:val="HideTWBExt"/>
        </w:rPr>
        <w:t>&lt;Article&gt;</w:t>
      </w:r>
      <w:r w:rsidRPr="00B71A08">
        <w:t>Ziffer 15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1DF25A0" w14:textId="77777777" w:rsidTr="00F57913">
        <w:trPr>
          <w:trHeight w:hRule="exact" w:val="240"/>
          <w:jc w:val="center"/>
        </w:trPr>
        <w:tc>
          <w:tcPr>
            <w:tcW w:w="9752" w:type="dxa"/>
            <w:gridSpan w:val="2"/>
            <w:tcBorders>
              <w:top w:val="nil"/>
              <w:left w:val="nil"/>
              <w:bottom w:val="nil"/>
              <w:right w:val="nil"/>
            </w:tcBorders>
          </w:tcPr>
          <w:p w14:paraId="11068313" w14:textId="77777777" w:rsidR="00801448" w:rsidRPr="00B71A08" w:rsidRDefault="00801448" w:rsidP="00F57913"/>
        </w:tc>
      </w:tr>
      <w:tr w:rsidR="00801448" w:rsidRPr="00B71A08" w14:paraId="0B111A95" w14:textId="77777777" w:rsidTr="00F57913">
        <w:trPr>
          <w:trHeight w:val="240"/>
          <w:jc w:val="center"/>
        </w:trPr>
        <w:tc>
          <w:tcPr>
            <w:tcW w:w="4876" w:type="dxa"/>
            <w:tcBorders>
              <w:top w:val="nil"/>
              <w:left w:val="nil"/>
              <w:bottom w:val="nil"/>
              <w:right w:val="nil"/>
            </w:tcBorders>
          </w:tcPr>
          <w:p w14:paraId="28B34E0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1C559C2" w14:textId="77777777" w:rsidR="00801448" w:rsidRPr="00B71A08" w:rsidRDefault="00801448" w:rsidP="00F57913">
            <w:pPr>
              <w:pStyle w:val="AmColumnHeading"/>
            </w:pPr>
            <w:r w:rsidRPr="00B71A08">
              <w:t>Geänderter Text</w:t>
            </w:r>
          </w:p>
        </w:tc>
      </w:tr>
      <w:tr w:rsidR="00801448" w:rsidRPr="00B71A08" w14:paraId="04A1EDAE" w14:textId="77777777" w:rsidTr="00F57913">
        <w:trPr>
          <w:jc w:val="center"/>
        </w:trPr>
        <w:tc>
          <w:tcPr>
            <w:tcW w:w="4876" w:type="dxa"/>
            <w:tcBorders>
              <w:top w:val="nil"/>
              <w:left w:val="nil"/>
              <w:bottom w:val="nil"/>
              <w:right w:val="nil"/>
            </w:tcBorders>
          </w:tcPr>
          <w:p w14:paraId="2A3574F7" w14:textId="77777777" w:rsidR="00801448" w:rsidRPr="00B71A08" w:rsidRDefault="00801448" w:rsidP="00F57913">
            <w:pPr>
              <w:pStyle w:val="Normal6a"/>
            </w:pPr>
          </w:p>
        </w:tc>
        <w:tc>
          <w:tcPr>
            <w:tcW w:w="4876" w:type="dxa"/>
            <w:tcBorders>
              <w:top w:val="nil"/>
              <w:left w:val="nil"/>
              <w:bottom w:val="nil"/>
              <w:right w:val="nil"/>
            </w:tcBorders>
          </w:tcPr>
          <w:p w14:paraId="5FD4DFFE" w14:textId="77777777" w:rsidR="00801448" w:rsidRPr="00B71A08" w:rsidRDefault="00801448" w:rsidP="00F57913">
            <w:pPr>
              <w:pStyle w:val="Normal6a"/>
            </w:pPr>
            <w:r w:rsidRPr="00B71A08">
              <w:rPr>
                <w:b/>
                <w:i/>
              </w:rPr>
              <w:t>15c.</w:t>
            </w:r>
            <w:r w:rsidRPr="00B71A08">
              <w:tab/>
            </w:r>
            <w:r w:rsidRPr="00B71A08">
              <w:rPr>
                <w:b/>
                <w:i/>
              </w:rPr>
              <w:t>lehnt die von Trump geforderte Vorgabe ab, dass NATO-Länder 5 % ihres BIP in den Militärhaushalt investieren sollen; lehnt den 800 Mrd. EUR schweren Plan „Bereitschaft 2030“ der Kommission ab, durch den öffentliche Mittel von sozialen und zivilen Programmen in multinationale Rüstungskonzerne umgeleitet werden; stellt fest, dass solche umfangreichen Investitionen in das Militär zu einer stärkeren Abhängigkeit von der Rüstungsindustrie der Vereinigten Staaten führen werden;</w:t>
            </w:r>
          </w:p>
        </w:tc>
      </w:tr>
    </w:tbl>
    <w:p w14:paraId="5327D24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9BAABC2" w14:textId="77777777" w:rsidR="00801448" w:rsidRPr="00B71A08" w:rsidRDefault="00801448" w:rsidP="00801448">
      <w:r w:rsidRPr="00B71A08">
        <w:rPr>
          <w:rStyle w:val="HideTWBExt"/>
        </w:rPr>
        <w:t>&lt;/Amend&gt;</w:t>
      </w:r>
    </w:p>
    <w:p w14:paraId="7FC2991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387</w:t>
      </w:r>
      <w:r w:rsidRPr="00B71A08">
        <w:rPr>
          <w:rStyle w:val="HideTWBExt"/>
        </w:rPr>
        <w:t>&lt;/NumAm&gt;</w:t>
      </w:r>
    </w:p>
    <w:p w14:paraId="67774D82"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66E56BBC"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0A6300A3" w14:textId="77777777" w:rsidR="00801448" w:rsidRPr="00B71A08" w:rsidRDefault="00801448" w:rsidP="00801448">
      <w:pPr>
        <w:pStyle w:val="NormalBold"/>
      </w:pPr>
      <w:r w:rsidRPr="00B71A08">
        <w:rPr>
          <w:rStyle w:val="HideTWBExt"/>
          <w:b w:val="0"/>
        </w:rPr>
        <w:t>&lt;/RepeatBlock-By&gt;</w:t>
      </w:r>
    </w:p>
    <w:p w14:paraId="131C31E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BB41A3A" w14:textId="77777777" w:rsidR="00801448" w:rsidRPr="00B71A08" w:rsidRDefault="00801448" w:rsidP="00801448">
      <w:pPr>
        <w:pStyle w:val="NormalBold"/>
      </w:pPr>
      <w:r w:rsidRPr="00B71A08">
        <w:rPr>
          <w:rStyle w:val="HideTWBExt"/>
        </w:rPr>
        <w:t>&lt;Article&gt;</w:t>
      </w:r>
      <w:r w:rsidRPr="00B71A08">
        <w:t>Ziffer 15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3B735B1" w14:textId="77777777" w:rsidTr="00F57913">
        <w:trPr>
          <w:trHeight w:hRule="exact" w:val="240"/>
          <w:jc w:val="center"/>
        </w:trPr>
        <w:tc>
          <w:tcPr>
            <w:tcW w:w="9752" w:type="dxa"/>
            <w:gridSpan w:val="2"/>
            <w:tcBorders>
              <w:top w:val="nil"/>
              <w:left w:val="nil"/>
              <w:bottom w:val="nil"/>
              <w:right w:val="nil"/>
            </w:tcBorders>
          </w:tcPr>
          <w:p w14:paraId="075F07B4" w14:textId="77777777" w:rsidR="00801448" w:rsidRPr="00B71A08" w:rsidRDefault="00801448" w:rsidP="00F57913"/>
        </w:tc>
      </w:tr>
      <w:tr w:rsidR="00801448" w:rsidRPr="00B71A08" w14:paraId="00BBAD0F" w14:textId="77777777" w:rsidTr="00F57913">
        <w:trPr>
          <w:trHeight w:val="240"/>
          <w:jc w:val="center"/>
        </w:trPr>
        <w:tc>
          <w:tcPr>
            <w:tcW w:w="4876" w:type="dxa"/>
            <w:tcBorders>
              <w:top w:val="nil"/>
              <w:left w:val="nil"/>
              <w:bottom w:val="nil"/>
              <w:right w:val="nil"/>
            </w:tcBorders>
          </w:tcPr>
          <w:p w14:paraId="0693B51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B965159" w14:textId="77777777" w:rsidR="00801448" w:rsidRPr="00B71A08" w:rsidRDefault="00801448" w:rsidP="00F57913">
            <w:pPr>
              <w:pStyle w:val="AmColumnHeading"/>
            </w:pPr>
            <w:r w:rsidRPr="00B71A08">
              <w:t>Geänderter Text</w:t>
            </w:r>
          </w:p>
        </w:tc>
      </w:tr>
      <w:tr w:rsidR="00801448" w:rsidRPr="00B71A08" w14:paraId="315E8DCD" w14:textId="77777777" w:rsidTr="00F57913">
        <w:trPr>
          <w:jc w:val="center"/>
        </w:trPr>
        <w:tc>
          <w:tcPr>
            <w:tcW w:w="4876" w:type="dxa"/>
            <w:tcBorders>
              <w:top w:val="nil"/>
              <w:left w:val="nil"/>
              <w:bottom w:val="nil"/>
              <w:right w:val="nil"/>
            </w:tcBorders>
          </w:tcPr>
          <w:p w14:paraId="3AEAD751" w14:textId="77777777" w:rsidR="00801448" w:rsidRPr="00B71A08" w:rsidRDefault="00801448" w:rsidP="00F57913">
            <w:pPr>
              <w:pStyle w:val="Normal6a"/>
            </w:pPr>
          </w:p>
        </w:tc>
        <w:tc>
          <w:tcPr>
            <w:tcW w:w="4876" w:type="dxa"/>
            <w:tcBorders>
              <w:top w:val="nil"/>
              <w:left w:val="nil"/>
              <w:bottom w:val="nil"/>
              <w:right w:val="nil"/>
            </w:tcBorders>
          </w:tcPr>
          <w:p w14:paraId="5E53011D" w14:textId="77777777" w:rsidR="00801448" w:rsidRPr="00B71A08" w:rsidRDefault="00801448" w:rsidP="00F57913">
            <w:pPr>
              <w:pStyle w:val="Normal6a"/>
            </w:pPr>
            <w:r w:rsidRPr="00B71A08">
              <w:rPr>
                <w:b/>
                <w:i/>
              </w:rPr>
              <w:t>15d.</w:t>
            </w:r>
            <w:r w:rsidRPr="00B71A08">
              <w:tab/>
            </w:r>
            <w:r w:rsidRPr="00B71A08">
              <w:rPr>
                <w:b/>
                <w:i/>
              </w:rPr>
              <w:t>verurteilt den weltweiten Handelskrieg der Vereinigten Staaten; lehnt das am 27. Juli 2025 von der Präsidentin der Kommission, Ursula von der Leyen, und dem Präsidenten der Vereinigten Staaten, Donald J. Trump, geschlossene ungleiche Handelsabkommen über Zölle und Handel ab, mit dem alle Ausfuhren der EU in die USA mit einem Zollsatz von 15 % belegt werden; betont, dass dieses Abkommen unweigerlich zu einer weiteren Deindustrialisierung in Europa und einer erhöhten Abhängigkeit von den Vereinigten Staaten führen wird; fordert die Kommission auf, ihren Standpunkt zu ändern und die Handelsbeziehungen mit anderen aufstrebenden Partnern dringend zu diversifizieren;</w:t>
            </w:r>
          </w:p>
        </w:tc>
      </w:tr>
    </w:tbl>
    <w:p w14:paraId="1372CA4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5C64F8C" w14:textId="77777777" w:rsidR="00801448" w:rsidRPr="00B71A08" w:rsidRDefault="00801448" w:rsidP="00801448">
      <w:r w:rsidRPr="00B71A08">
        <w:rPr>
          <w:rStyle w:val="HideTWBExt"/>
        </w:rPr>
        <w:t>&lt;/Amend&gt;</w:t>
      </w:r>
    </w:p>
    <w:p w14:paraId="4484D20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388</w:t>
      </w:r>
      <w:r w:rsidRPr="00B71A08">
        <w:rPr>
          <w:rStyle w:val="HideTWBExt"/>
        </w:rPr>
        <w:t>&lt;/NumAm&gt;</w:t>
      </w:r>
    </w:p>
    <w:p w14:paraId="367B252C"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2D4DEAC4"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21343C9E" w14:textId="77777777" w:rsidR="00801448" w:rsidRPr="00B71A08" w:rsidRDefault="00801448" w:rsidP="00801448">
      <w:pPr>
        <w:pStyle w:val="NormalBold"/>
      </w:pPr>
      <w:r w:rsidRPr="00B71A08">
        <w:rPr>
          <w:rStyle w:val="HideTWBExt"/>
          <w:b w:val="0"/>
        </w:rPr>
        <w:t>&lt;/RepeatBlock-By&gt;</w:t>
      </w:r>
    </w:p>
    <w:p w14:paraId="6C0643F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769B737" w14:textId="77777777" w:rsidR="00801448" w:rsidRPr="00B71A08" w:rsidRDefault="00801448" w:rsidP="00801448">
      <w:pPr>
        <w:pStyle w:val="NormalBold"/>
      </w:pPr>
      <w:r w:rsidRPr="00B71A08">
        <w:rPr>
          <w:rStyle w:val="HideTWBExt"/>
        </w:rPr>
        <w:t>&lt;Article&gt;</w:t>
      </w:r>
      <w:r w:rsidRPr="00B71A08">
        <w:t>Ziffer 15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9D15A2B" w14:textId="77777777" w:rsidTr="00F57913">
        <w:trPr>
          <w:trHeight w:hRule="exact" w:val="240"/>
          <w:jc w:val="center"/>
        </w:trPr>
        <w:tc>
          <w:tcPr>
            <w:tcW w:w="9752" w:type="dxa"/>
            <w:gridSpan w:val="2"/>
            <w:tcBorders>
              <w:top w:val="nil"/>
              <w:left w:val="nil"/>
              <w:bottom w:val="nil"/>
              <w:right w:val="nil"/>
            </w:tcBorders>
          </w:tcPr>
          <w:p w14:paraId="3DA68F39" w14:textId="77777777" w:rsidR="00801448" w:rsidRPr="00B71A08" w:rsidRDefault="00801448" w:rsidP="00F57913"/>
        </w:tc>
      </w:tr>
      <w:tr w:rsidR="00801448" w:rsidRPr="00B71A08" w14:paraId="2F7C486F" w14:textId="77777777" w:rsidTr="00F57913">
        <w:trPr>
          <w:trHeight w:val="240"/>
          <w:jc w:val="center"/>
        </w:trPr>
        <w:tc>
          <w:tcPr>
            <w:tcW w:w="4876" w:type="dxa"/>
            <w:tcBorders>
              <w:top w:val="nil"/>
              <w:left w:val="nil"/>
              <w:bottom w:val="nil"/>
              <w:right w:val="nil"/>
            </w:tcBorders>
          </w:tcPr>
          <w:p w14:paraId="2F7D030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9E91FF7" w14:textId="77777777" w:rsidR="00801448" w:rsidRPr="00B71A08" w:rsidRDefault="00801448" w:rsidP="00F57913">
            <w:pPr>
              <w:pStyle w:val="AmColumnHeading"/>
            </w:pPr>
            <w:r w:rsidRPr="00B71A08">
              <w:t>Geänderter Text</w:t>
            </w:r>
          </w:p>
        </w:tc>
      </w:tr>
      <w:tr w:rsidR="00801448" w:rsidRPr="00B71A08" w14:paraId="47F89A53" w14:textId="77777777" w:rsidTr="00F57913">
        <w:trPr>
          <w:jc w:val="center"/>
        </w:trPr>
        <w:tc>
          <w:tcPr>
            <w:tcW w:w="4876" w:type="dxa"/>
            <w:tcBorders>
              <w:top w:val="nil"/>
              <w:left w:val="nil"/>
              <w:bottom w:val="nil"/>
              <w:right w:val="nil"/>
            </w:tcBorders>
          </w:tcPr>
          <w:p w14:paraId="4DF38DE9" w14:textId="77777777" w:rsidR="00801448" w:rsidRPr="00B71A08" w:rsidRDefault="00801448" w:rsidP="00F57913">
            <w:pPr>
              <w:pStyle w:val="Normal6a"/>
            </w:pPr>
          </w:p>
        </w:tc>
        <w:tc>
          <w:tcPr>
            <w:tcW w:w="4876" w:type="dxa"/>
            <w:tcBorders>
              <w:top w:val="nil"/>
              <w:left w:val="nil"/>
              <w:bottom w:val="nil"/>
              <w:right w:val="nil"/>
            </w:tcBorders>
          </w:tcPr>
          <w:p w14:paraId="1397F758" w14:textId="77777777" w:rsidR="00801448" w:rsidRPr="00B71A08" w:rsidRDefault="00801448" w:rsidP="00F57913">
            <w:pPr>
              <w:pStyle w:val="Normal6a"/>
            </w:pPr>
            <w:r w:rsidRPr="00B71A08">
              <w:rPr>
                <w:b/>
                <w:i/>
              </w:rPr>
              <w:t>15e.</w:t>
            </w:r>
            <w:r w:rsidRPr="00B71A08">
              <w:tab/>
            </w:r>
            <w:r w:rsidRPr="00B71A08">
              <w:rPr>
                <w:b/>
                <w:i/>
              </w:rPr>
              <w:t>lehnt jeglichen Druck der USA, den europäischen Handel und die diplomatischen Beziehungen einzuschränken, entschieden ab; missbilligt den Druck der Vereinigten Staaten auf die EU, 100 % Zölle auf Produkte aus China und Indien zu erheben;</w:t>
            </w:r>
          </w:p>
        </w:tc>
      </w:tr>
    </w:tbl>
    <w:p w14:paraId="2745343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4F05E66" w14:textId="77777777" w:rsidR="00801448" w:rsidRPr="00B71A08" w:rsidRDefault="00801448" w:rsidP="00801448">
      <w:r w:rsidRPr="00B71A08">
        <w:rPr>
          <w:rStyle w:val="HideTWBExt"/>
        </w:rPr>
        <w:t>&lt;/Amend&gt;</w:t>
      </w:r>
    </w:p>
    <w:p w14:paraId="5149DA8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389</w:t>
      </w:r>
      <w:r w:rsidRPr="00B71A08">
        <w:rPr>
          <w:rStyle w:val="HideTWBExt"/>
        </w:rPr>
        <w:t>&lt;/NumAm&gt;</w:t>
      </w:r>
    </w:p>
    <w:p w14:paraId="195237A1"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022CDE41"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0E571106" w14:textId="77777777" w:rsidR="00801448" w:rsidRPr="00B71A08" w:rsidRDefault="00801448" w:rsidP="00801448">
      <w:pPr>
        <w:pStyle w:val="NormalBold"/>
      </w:pPr>
      <w:r w:rsidRPr="00B71A08">
        <w:rPr>
          <w:rStyle w:val="HideTWBExt"/>
          <w:b w:val="0"/>
        </w:rPr>
        <w:t>&lt;/RepeatBlock-By&gt;</w:t>
      </w:r>
    </w:p>
    <w:p w14:paraId="3D34C98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D233ECB" w14:textId="77777777" w:rsidR="00801448" w:rsidRPr="00B71A08" w:rsidRDefault="00801448" w:rsidP="00801448">
      <w:pPr>
        <w:pStyle w:val="NormalBold"/>
      </w:pPr>
      <w:r w:rsidRPr="00B71A08">
        <w:rPr>
          <w:rStyle w:val="HideTWBExt"/>
        </w:rPr>
        <w:t>&lt;Article&gt;</w:t>
      </w:r>
      <w:r w:rsidRPr="00B71A08">
        <w:t>Ziffer 15 f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BA54106" w14:textId="77777777" w:rsidTr="00F57913">
        <w:trPr>
          <w:trHeight w:hRule="exact" w:val="240"/>
          <w:jc w:val="center"/>
        </w:trPr>
        <w:tc>
          <w:tcPr>
            <w:tcW w:w="9752" w:type="dxa"/>
            <w:gridSpan w:val="2"/>
            <w:tcBorders>
              <w:top w:val="nil"/>
              <w:left w:val="nil"/>
              <w:bottom w:val="nil"/>
              <w:right w:val="nil"/>
            </w:tcBorders>
          </w:tcPr>
          <w:p w14:paraId="3C2CBEEC" w14:textId="77777777" w:rsidR="00801448" w:rsidRPr="00B71A08" w:rsidRDefault="00801448" w:rsidP="00F57913"/>
        </w:tc>
      </w:tr>
      <w:tr w:rsidR="00801448" w:rsidRPr="00B71A08" w14:paraId="3461B0CD" w14:textId="77777777" w:rsidTr="00F57913">
        <w:trPr>
          <w:trHeight w:val="240"/>
          <w:jc w:val="center"/>
        </w:trPr>
        <w:tc>
          <w:tcPr>
            <w:tcW w:w="4876" w:type="dxa"/>
            <w:tcBorders>
              <w:top w:val="nil"/>
              <w:left w:val="nil"/>
              <w:bottom w:val="nil"/>
              <w:right w:val="nil"/>
            </w:tcBorders>
          </w:tcPr>
          <w:p w14:paraId="2DBC3C2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95B7344" w14:textId="77777777" w:rsidR="00801448" w:rsidRPr="00B71A08" w:rsidRDefault="00801448" w:rsidP="00F57913">
            <w:pPr>
              <w:pStyle w:val="AmColumnHeading"/>
            </w:pPr>
            <w:r w:rsidRPr="00B71A08">
              <w:t>Geänderter Text</w:t>
            </w:r>
          </w:p>
        </w:tc>
      </w:tr>
      <w:tr w:rsidR="00801448" w:rsidRPr="00B71A08" w14:paraId="601702B4" w14:textId="77777777" w:rsidTr="00F57913">
        <w:trPr>
          <w:jc w:val="center"/>
        </w:trPr>
        <w:tc>
          <w:tcPr>
            <w:tcW w:w="4876" w:type="dxa"/>
            <w:tcBorders>
              <w:top w:val="nil"/>
              <w:left w:val="nil"/>
              <w:bottom w:val="nil"/>
              <w:right w:val="nil"/>
            </w:tcBorders>
          </w:tcPr>
          <w:p w14:paraId="22C86BAF" w14:textId="77777777" w:rsidR="00801448" w:rsidRPr="00B71A08" w:rsidRDefault="00801448" w:rsidP="00F57913">
            <w:pPr>
              <w:pStyle w:val="Normal6a"/>
            </w:pPr>
          </w:p>
        </w:tc>
        <w:tc>
          <w:tcPr>
            <w:tcW w:w="4876" w:type="dxa"/>
            <w:tcBorders>
              <w:top w:val="nil"/>
              <w:left w:val="nil"/>
              <w:bottom w:val="nil"/>
              <w:right w:val="nil"/>
            </w:tcBorders>
          </w:tcPr>
          <w:p w14:paraId="7DD7EFCA" w14:textId="77777777" w:rsidR="00801448" w:rsidRPr="00B71A08" w:rsidRDefault="00801448" w:rsidP="00F57913">
            <w:pPr>
              <w:pStyle w:val="Normal6a"/>
            </w:pPr>
            <w:r w:rsidRPr="00B71A08">
              <w:rPr>
                <w:b/>
                <w:i/>
              </w:rPr>
              <w:t>15f.</w:t>
            </w:r>
            <w:r w:rsidRPr="00B71A08">
              <w:tab/>
            </w:r>
            <w:r w:rsidRPr="00B71A08">
              <w:rPr>
                <w:b/>
                <w:i/>
              </w:rPr>
              <w:t>ist der Auffassung, dass ein erneuter Kalter Krieg den Arbeiterklassen Europas nicht zugutekommen würde; fordert die Kommission und die Mitgliedstaaten daher auf, den Multilateralismus zu fördern und den Handel und die diplomatischen Beziehungen zu verstärken und zu diversifizieren;</w:t>
            </w:r>
          </w:p>
        </w:tc>
      </w:tr>
    </w:tbl>
    <w:p w14:paraId="6DCFAA0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2B9B072" w14:textId="77777777" w:rsidR="00801448" w:rsidRPr="00B71A08" w:rsidRDefault="00801448" w:rsidP="00801448">
      <w:r w:rsidRPr="00B71A08">
        <w:rPr>
          <w:rStyle w:val="HideTWBExt"/>
        </w:rPr>
        <w:t>&lt;/Amend&gt;</w:t>
      </w:r>
    </w:p>
    <w:p w14:paraId="0BCDFBC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390</w:t>
      </w:r>
      <w:r w:rsidRPr="00B71A08">
        <w:rPr>
          <w:rStyle w:val="HideTWBExt"/>
        </w:rPr>
        <w:t>&lt;/NumAm&gt;</w:t>
      </w:r>
    </w:p>
    <w:p w14:paraId="78402C3F"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50EE66DF" w14:textId="77777777" w:rsidR="00801448" w:rsidRPr="00B71A08" w:rsidRDefault="00801448" w:rsidP="00801448">
      <w:pPr>
        <w:pStyle w:val="NormalBold"/>
      </w:pPr>
      <w:r w:rsidRPr="00B71A08">
        <w:rPr>
          <w:rStyle w:val="HideTWBExt"/>
          <w:b w:val="0"/>
        </w:rPr>
        <w:t>&lt;/RepeatBlock-By&gt;</w:t>
      </w:r>
    </w:p>
    <w:p w14:paraId="64ED47C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DE6DA01" w14:textId="77777777" w:rsidR="00801448" w:rsidRPr="00B71A08" w:rsidRDefault="00801448" w:rsidP="00801448">
      <w:pPr>
        <w:pStyle w:val="NormalBold"/>
      </w:pPr>
      <w:r w:rsidRPr="00B71A08">
        <w:rPr>
          <w:rStyle w:val="HideTWBExt"/>
        </w:rPr>
        <w:t>&lt;Article&gt;</w:t>
      </w:r>
      <w:r w:rsidRPr="00B71A08">
        <w:t>Ziffer 16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119CBEC" w14:textId="77777777" w:rsidTr="00F57913">
        <w:trPr>
          <w:trHeight w:hRule="exact" w:val="240"/>
          <w:jc w:val="center"/>
        </w:trPr>
        <w:tc>
          <w:tcPr>
            <w:tcW w:w="9752" w:type="dxa"/>
            <w:gridSpan w:val="2"/>
            <w:tcBorders>
              <w:top w:val="nil"/>
              <w:left w:val="nil"/>
              <w:bottom w:val="nil"/>
              <w:right w:val="nil"/>
            </w:tcBorders>
          </w:tcPr>
          <w:p w14:paraId="1C465439" w14:textId="77777777" w:rsidR="00801448" w:rsidRPr="00B71A08" w:rsidRDefault="00801448" w:rsidP="00F57913"/>
        </w:tc>
      </w:tr>
      <w:tr w:rsidR="00801448" w:rsidRPr="00B71A08" w14:paraId="78E078E0" w14:textId="77777777" w:rsidTr="00F57913">
        <w:trPr>
          <w:trHeight w:val="240"/>
          <w:jc w:val="center"/>
        </w:trPr>
        <w:tc>
          <w:tcPr>
            <w:tcW w:w="4876" w:type="dxa"/>
            <w:tcBorders>
              <w:top w:val="nil"/>
              <w:left w:val="nil"/>
              <w:bottom w:val="nil"/>
              <w:right w:val="nil"/>
            </w:tcBorders>
          </w:tcPr>
          <w:p w14:paraId="65B105E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33D7C90" w14:textId="77777777" w:rsidR="00801448" w:rsidRPr="00B71A08" w:rsidRDefault="00801448" w:rsidP="00F57913">
            <w:pPr>
              <w:pStyle w:val="AmColumnHeading"/>
            </w:pPr>
            <w:r w:rsidRPr="00B71A08">
              <w:t>Geänderter Text</w:t>
            </w:r>
          </w:p>
        </w:tc>
      </w:tr>
      <w:tr w:rsidR="00801448" w:rsidRPr="00B71A08" w14:paraId="5C14A2C9" w14:textId="77777777" w:rsidTr="00F57913">
        <w:trPr>
          <w:jc w:val="center"/>
        </w:trPr>
        <w:tc>
          <w:tcPr>
            <w:tcW w:w="4876" w:type="dxa"/>
            <w:tcBorders>
              <w:top w:val="nil"/>
              <w:left w:val="nil"/>
              <w:bottom w:val="nil"/>
              <w:right w:val="nil"/>
            </w:tcBorders>
          </w:tcPr>
          <w:p w14:paraId="568A1E0A" w14:textId="77777777" w:rsidR="00801448" w:rsidRPr="00B71A08" w:rsidRDefault="00801448" w:rsidP="00F57913">
            <w:pPr>
              <w:pStyle w:val="Normal6a"/>
            </w:pPr>
            <w:r w:rsidRPr="00B71A08">
              <w:t>16.</w:t>
            </w:r>
            <w:r w:rsidRPr="00B71A08">
              <w:tab/>
              <w:t xml:space="preserve">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w:t>
            </w:r>
            <w:r w:rsidRPr="00B71A08">
              <w:rPr>
                <w:b/>
                <w:i/>
              </w:rPr>
              <w:t>in der ein strukturierter Dialog über die Außen- und Sicherheitspolitik skizziert wird</w:t>
            </w:r>
            <w:r w:rsidRPr="00B71A08">
              <w:t>; fordert, dass die Erklärung zügig in die Tat umgesetzt wird;</w:t>
            </w:r>
          </w:p>
        </w:tc>
        <w:tc>
          <w:tcPr>
            <w:tcW w:w="4876" w:type="dxa"/>
            <w:tcBorders>
              <w:top w:val="nil"/>
              <w:left w:val="nil"/>
              <w:bottom w:val="nil"/>
              <w:right w:val="nil"/>
            </w:tcBorders>
          </w:tcPr>
          <w:p w14:paraId="0BAF386F" w14:textId="77777777" w:rsidR="00801448" w:rsidRPr="00B71A08" w:rsidRDefault="00801448" w:rsidP="00F57913">
            <w:pPr>
              <w:pStyle w:val="Normal6a"/>
            </w:pPr>
            <w:r w:rsidRPr="00B71A08">
              <w:t>16.</w:t>
            </w:r>
            <w:r w:rsidRPr="00B71A08">
              <w:tab/>
              <w:t xml:space="preserve">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w:t>
            </w:r>
            <w:r w:rsidRPr="00B71A08">
              <w:rPr>
                <w:b/>
                <w:i/>
              </w:rPr>
              <w:t>insbesondere die Begründung einer umfassenden Sicherheits- und Verteidigungspartnerschaft</w:t>
            </w:r>
            <w:r w:rsidRPr="00B71A08">
              <w:t xml:space="preserve">; fordert, dass die Erklärung zügig </w:t>
            </w:r>
            <w:r w:rsidRPr="00B71A08">
              <w:rPr>
                <w:b/>
                <w:i/>
              </w:rPr>
              <w:t>und vollständig</w:t>
            </w:r>
            <w:r w:rsidRPr="00B71A08">
              <w:t xml:space="preserve"> in die Tat umgesetzt wird</w:t>
            </w:r>
            <w:r w:rsidRPr="00B71A08">
              <w:rPr>
                <w:b/>
                <w:i/>
              </w:rPr>
              <w:t>, unter anderem durch regelmäßige halbjährliche strategische Dialoge auf Ministerebene zwischen dem britischen Außen- und Verteidigungsminister und der VP/HV, um die Reaktion auf Krisen zu koordinieren und strategische Prioritäten abzustimmen, sowie durch die Beteiligung des Vereinigten Königreichs an zivilen und militärischen Missionen der Gemeinsamen Sicherheits- und Verteidigungspolitik (GSVP) der EU zur Krisenbewältigung, soweit dies rechtlich möglich ist</w:t>
            </w:r>
            <w:r w:rsidRPr="00B71A08">
              <w:t xml:space="preserve">; </w:t>
            </w:r>
            <w:r w:rsidRPr="00B71A08">
              <w:rPr>
                <w:b/>
                <w:i/>
              </w:rPr>
              <w:t>fordert eine verstärkte Zusammenarbeit in den Bereichen Cyberresilienz, Bekämpfung hybrider Bedrohungen, Schutz kritischer Infrastrukturen und Bekämpfung illegaler Finanzgeschäfte, eine verstärkte Koordinierung bei der Durchsetzung von Sanktionen und gemeinsame Maßnahmen zur Bekämpfung der russischen Schattenflotte;</w:t>
            </w:r>
          </w:p>
        </w:tc>
      </w:tr>
    </w:tbl>
    <w:p w14:paraId="1EB5D62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0E58DE7" w14:textId="77777777" w:rsidR="00801448" w:rsidRPr="00B71A08" w:rsidRDefault="00801448" w:rsidP="00801448">
      <w:r w:rsidRPr="00B71A08">
        <w:rPr>
          <w:rStyle w:val="HideTWBExt"/>
        </w:rPr>
        <w:t>&lt;/Amend&gt;</w:t>
      </w:r>
    </w:p>
    <w:p w14:paraId="28BA7F4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391</w:t>
      </w:r>
      <w:r w:rsidRPr="00B71A08">
        <w:rPr>
          <w:rStyle w:val="HideTWBExt"/>
        </w:rPr>
        <w:t>&lt;/NumAm&gt;</w:t>
      </w:r>
    </w:p>
    <w:p w14:paraId="15B19A0B" w14:textId="77777777" w:rsidR="00801448" w:rsidRPr="00B71A08" w:rsidRDefault="00801448" w:rsidP="00801448">
      <w:pPr>
        <w:pStyle w:val="NormalBold"/>
      </w:pPr>
      <w:r w:rsidRPr="00B71A08">
        <w:rPr>
          <w:rStyle w:val="HideTWBExt"/>
          <w:b w:val="0"/>
        </w:rPr>
        <w:t>&lt;RepeatBlock-By&gt;&lt;Members&gt;</w:t>
      </w:r>
      <w:r w:rsidRPr="00B71A08">
        <w:t>Hermann Tertsch, Jorge Martín Frías, Susanna Ceccardi, Silvia Sardone, António Tânger Corrêa, Roberto Vannacci</w:t>
      </w:r>
      <w:r w:rsidRPr="00B71A08">
        <w:rPr>
          <w:rStyle w:val="HideTWBExt"/>
          <w:b w:val="0"/>
        </w:rPr>
        <w:t>&lt;/Members&gt;</w:t>
      </w:r>
    </w:p>
    <w:p w14:paraId="596F43E7" w14:textId="77777777" w:rsidR="00801448" w:rsidRPr="00B71A08" w:rsidRDefault="00801448" w:rsidP="00801448">
      <w:pPr>
        <w:pStyle w:val="NormalBold"/>
      </w:pPr>
      <w:r w:rsidRPr="00B71A08">
        <w:rPr>
          <w:rStyle w:val="HideTWBExt"/>
          <w:b w:val="0"/>
        </w:rPr>
        <w:t>&lt;/RepeatBlock-By&gt;</w:t>
      </w:r>
    </w:p>
    <w:p w14:paraId="1C8CDFB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36E5CEB" w14:textId="77777777" w:rsidR="00801448" w:rsidRPr="00B71A08" w:rsidRDefault="00801448" w:rsidP="00801448">
      <w:pPr>
        <w:pStyle w:val="NormalBold"/>
      </w:pPr>
      <w:r w:rsidRPr="00B71A08">
        <w:rPr>
          <w:rStyle w:val="HideTWBExt"/>
        </w:rPr>
        <w:t>&lt;Article&gt;</w:t>
      </w:r>
      <w:r w:rsidRPr="00B71A08">
        <w:t>Ziffer 16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1B9A337" w14:textId="77777777" w:rsidTr="00F57913">
        <w:trPr>
          <w:trHeight w:hRule="exact" w:val="240"/>
          <w:jc w:val="center"/>
        </w:trPr>
        <w:tc>
          <w:tcPr>
            <w:tcW w:w="9752" w:type="dxa"/>
            <w:gridSpan w:val="2"/>
            <w:tcBorders>
              <w:top w:val="nil"/>
              <w:left w:val="nil"/>
              <w:bottom w:val="nil"/>
              <w:right w:val="nil"/>
            </w:tcBorders>
          </w:tcPr>
          <w:p w14:paraId="1BEF987D" w14:textId="77777777" w:rsidR="00801448" w:rsidRPr="00B71A08" w:rsidRDefault="00801448" w:rsidP="00F57913"/>
        </w:tc>
      </w:tr>
      <w:tr w:rsidR="00801448" w:rsidRPr="00B71A08" w14:paraId="08AC7C1A" w14:textId="77777777" w:rsidTr="00F57913">
        <w:trPr>
          <w:trHeight w:val="240"/>
          <w:jc w:val="center"/>
        </w:trPr>
        <w:tc>
          <w:tcPr>
            <w:tcW w:w="4876" w:type="dxa"/>
            <w:tcBorders>
              <w:top w:val="nil"/>
              <w:left w:val="nil"/>
              <w:bottom w:val="nil"/>
              <w:right w:val="nil"/>
            </w:tcBorders>
          </w:tcPr>
          <w:p w14:paraId="59B74A7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7B0E776" w14:textId="77777777" w:rsidR="00801448" w:rsidRPr="00B71A08" w:rsidRDefault="00801448" w:rsidP="00F57913">
            <w:pPr>
              <w:pStyle w:val="AmColumnHeading"/>
            </w:pPr>
            <w:r w:rsidRPr="00B71A08">
              <w:t>Geänderter Text</w:t>
            </w:r>
          </w:p>
        </w:tc>
      </w:tr>
      <w:tr w:rsidR="00801448" w:rsidRPr="00B71A08" w14:paraId="0782FCD9" w14:textId="77777777" w:rsidTr="00F57913">
        <w:trPr>
          <w:jc w:val="center"/>
        </w:trPr>
        <w:tc>
          <w:tcPr>
            <w:tcW w:w="4876" w:type="dxa"/>
            <w:tcBorders>
              <w:top w:val="nil"/>
              <w:left w:val="nil"/>
              <w:bottom w:val="nil"/>
              <w:right w:val="nil"/>
            </w:tcBorders>
          </w:tcPr>
          <w:p w14:paraId="5C21A9F1" w14:textId="77777777" w:rsidR="00801448" w:rsidRPr="00B71A08" w:rsidRDefault="00801448" w:rsidP="00F57913">
            <w:pPr>
              <w:pStyle w:val="Normal6a"/>
            </w:pPr>
            <w:r w:rsidRPr="00B71A08">
              <w:t>16.</w:t>
            </w:r>
            <w:r w:rsidRPr="00B71A08">
              <w:tab/>
              <w:t>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in der ein strukturierter Dialog über die Außen- und Sicherheitspolitik skizziert wird; fordert, dass die Erklärung zügig in die Tat umgesetzt wird;</w:t>
            </w:r>
          </w:p>
        </w:tc>
        <w:tc>
          <w:tcPr>
            <w:tcW w:w="4876" w:type="dxa"/>
            <w:tcBorders>
              <w:top w:val="nil"/>
              <w:left w:val="nil"/>
              <w:bottom w:val="nil"/>
              <w:right w:val="nil"/>
            </w:tcBorders>
          </w:tcPr>
          <w:p w14:paraId="12815ABF" w14:textId="77777777" w:rsidR="00801448" w:rsidRPr="00B71A08" w:rsidRDefault="00801448" w:rsidP="00F57913">
            <w:pPr>
              <w:pStyle w:val="Normal6a"/>
            </w:pPr>
            <w:r w:rsidRPr="00B71A08">
              <w:t>16.</w:t>
            </w:r>
            <w:r w:rsidRPr="00B71A08">
              <w:tab/>
              <w:t xml:space="preserve">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in der ein strukturierter Dialog über die Außen- und Sicherheitspolitik skizziert wird; fordert, dass die Erklärung zügig in die Tat umgesetzt wird; </w:t>
            </w:r>
            <w:r w:rsidRPr="00B71A08">
              <w:rPr>
                <w:b/>
                <w:i/>
              </w:rPr>
              <w:t>erklärt sich jedoch besorgt angesichts der Gefährdung der Meinungsfreiheit im Vereinigten Königreich, der Entstehung eines zweigeteilten Rechtssystems in diesem Land und des autoritären Kontrollstrebens, das sich in der Einführung eines digitalen Ausweissystems durch die Regierung manifestiert, das der britischen politischen Kultur zuwiderläuft; ist sich bewusst, dass die EU Gefahr läuft, dieselben Fehler zu wiederholen, wenn sie ihre Politik nicht grundlegend ändert;</w:t>
            </w:r>
          </w:p>
        </w:tc>
      </w:tr>
    </w:tbl>
    <w:p w14:paraId="472AD1C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0BF4517" w14:textId="77777777" w:rsidR="00801448" w:rsidRPr="00B71A08" w:rsidRDefault="00801448" w:rsidP="00801448">
      <w:r w:rsidRPr="00B71A08">
        <w:rPr>
          <w:rStyle w:val="HideTWBExt"/>
        </w:rPr>
        <w:t>&lt;/Amend&gt;</w:t>
      </w:r>
    </w:p>
    <w:p w14:paraId="3A80C86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392</w:t>
      </w:r>
      <w:r w:rsidRPr="00B71A08">
        <w:rPr>
          <w:rStyle w:val="HideTWBExt"/>
        </w:rPr>
        <w:t>&lt;/NumAm&gt;</w:t>
      </w:r>
    </w:p>
    <w:p w14:paraId="7993FCFD"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3D5D6840" w14:textId="77777777" w:rsidR="00801448" w:rsidRPr="00B71A08" w:rsidRDefault="00801448" w:rsidP="00801448">
      <w:pPr>
        <w:pStyle w:val="NormalBold"/>
      </w:pPr>
      <w:r w:rsidRPr="00B71A08">
        <w:rPr>
          <w:rStyle w:val="HideTWBExt"/>
          <w:b w:val="0"/>
        </w:rPr>
        <w:t>&lt;/RepeatBlock-By&gt;</w:t>
      </w:r>
    </w:p>
    <w:p w14:paraId="4375404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42FEC9E" w14:textId="77777777" w:rsidR="00801448" w:rsidRPr="00B71A08" w:rsidRDefault="00801448" w:rsidP="00801448">
      <w:pPr>
        <w:pStyle w:val="NormalBold"/>
      </w:pPr>
      <w:r w:rsidRPr="00B71A08">
        <w:rPr>
          <w:rStyle w:val="HideTWBExt"/>
        </w:rPr>
        <w:t>&lt;Article&gt;</w:t>
      </w:r>
      <w:r w:rsidRPr="00B71A08">
        <w:t>Ziffer 16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AA46484" w14:textId="77777777" w:rsidTr="00F57913">
        <w:trPr>
          <w:trHeight w:hRule="exact" w:val="240"/>
          <w:jc w:val="center"/>
        </w:trPr>
        <w:tc>
          <w:tcPr>
            <w:tcW w:w="9752" w:type="dxa"/>
            <w:gridSpan w:val="2"/>
            <w:tcBorders>
              <w:top w:val="nil"/>
              <w:left w:val="nil"/>
              <w:bottom w:val="nil"/>
              <w:right w:val="nil"/>
            </w:tcBorders>
          </w:tcPr>
          <w:p w14:paraId="3D951070" w14:textId="77777777" w:rsidR="00801448" w:rsidRPr="00B71A08" w:rsidRDefault="00801448" w:rsidP="00F57913"/>
        </w:tc>
      </w:tr>
      <w:tr w:rsidR="00801448" w:rsidRPr="00B71A08" w14:paraId="25635A52" w14:textId="77777777" w:rsidTr="00F57913">
        <w:trPr>
          <w:trHeight w:val="240"/>
          <w:jc w:val="center"/>
        </w:trPr>
        <w:tc>
          <w:tcPr>
            <w:tcW w:w="4876" w:type="dxa"/>
            <w:tcBorders>
              <w:top w:val="nil"/>
              <w:left w:val="nil"/>
              <w:bottom w:val="nil"/>
              <w:right w:val="nil"/>
            </w:tcBorders>
          </w:tcPr>
          <w:p w14:paraId="2FB0EEE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1C9CA51" w14:textId="77777777" w:rsidR="00801448" w:rsidRPr="00B71A08" w:rsidRDefault="00801448" w:rsidP="00F57913">
            <w:pPr>
              <w:pStyle w:val="AmColumnHeading"/>
            </w:pPr>
            <w:r w:rsidRPr="00B71A08">
              <w:t>Geänderter Text</w:t>
            </w:r>
          </w:p>
        </w:tc>
      </w:tr>
      <w:tr w:rsidR="00801448" w:rsidRPr="00B71A08" w14:paraId="0EEA8AA0" w14:textId="77777777" w:rsidTr="00F57913">
        <w:trPr>
          <w:jc w:val="center"/>
        </w:trPr>
        <w:tc>
          <w:tcPr>
            <w:tcW w:w="4876" w:type="dxa"/>
            <w:tcBorders>
              <w:top w:val="nil"/>
              <w:left w:val="nil"/>
              <w:bottom w:val="nil"/>
              <w:right w:val="nil"/>
            </w:tcBorders>
          </w:tcPr>
          <w:p w14:paraId="6F8CCDE8" w14:textId="77777777" w:rsidR="00801448" w:rsidRPr="00B71A08" w:rsidRDefault="00801448" w:rsidP="00F57913">
            <w:pPr>
              <w:pStyle w:val="Normal6a"/>
            </w:pPr>
            <w:r w:rsidRPr="00B71A08">
              <w:t>16.</w:t>
            </w:r>
            <w:r w:rsidRPr="00B71A08">
              <w:tab/>
              <w:t>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in der ein strukturierter Dialog über die Außen- und Sicherheitspolitik skizziert wird; fordert, dass die Erklärung zügig in die Tat umgesetzt wird;</w:t>
            </w:r>
          </w:p>
        </w:tc>
        <w:tc>
          <w:tcPr>
            <w:tcW w:w="4876" w:type="dxa"/>
            <w:tcBorders>
              <w:top w:val="nil"/>
              <w:left w:val="nil"/>
              <w:bottom w:val="nil"/>
              <w:right w:val="nil"/>
            </w:tcBorders>
          </w:tcPr>
          <w:p w14:paraId="07C4407C" w14:textId="77777777" w:rsidR="00801448" w:rsidRPr="00B71A08" w:rsidRDefault="00801448" w:rsidP="00F57913">
            <w:pPr>
              <w:pStyle w:val="Normal6a"/>
            </w:pPr>
            <w:r w:rsidRPr="00B71A08">
              <w:t>16.</w:t>
            </w:r>
            <w:r w:rsidRPr="00B71A08">
              <w:tab/>
              <w:t>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in der ein strukturierter Dialog über die Außen- und Sicherheitspolitik skizziert wird; fordert, dass die Erklärung zügig in die Tat umgesetzt wird;</w:t>
            </w:r>
            <w:r w:rsidRPr="00B71A08">
              <w:rPr>
                <w:b/>
                <w:i/>
              </w:rPr>
              <w:t> begrüßt, dass in der gemeinsamen Erklärung vom 19. Mai 2025 das gemeinsame Bekenntnis zur Stabilität des Westbalkans erwähnt wird; weist darauf hin, dass die EU und das Vereinigte Königreich konkrete Bereiche für die Zusammenarbeit auf dem Westbalkan festlegen müssen, um insbesondere die Achtung des Grundsatzes der Gewaltenteilung im Rahmen des Friedensabkommens von Dayton und Paris sicherzustellen;</w:t>
            </w:r>
          </w:p>
        </w:tc>
      </w:tr>
    </w:tbl>
    <w:p w14:paraId="56D4CAB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C724106" w14:textId="77777777" w:rsidR="00801448" w:rsidRPr="00B71A08" w:rsidRDefault="00801448" w:rsidP="00801448">
      <w:r w:rsidRPr="00B71A08">
        <w:rPr>
          <w:rStyle w:val="HideTWBExt"/>
        </w:rPr>
        <w:t>&lt;/Amend&gt;</w:t>
      </w:r>
    </w:p>
    <w:p w14:paraId="58D6FE2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393</w:t>
      </w:r>
      <w:r w:rsidRPr="00B71A08">
        <w:rPr>
          <w:rStyle w:val="HideTWBExt"/>
        </w:rPr>
        <w:t>&lt;/NumAm&gt;</w:t>
      </w:r>
    </w:p>
    <w:p w14:paraId="4AE021C9" w14:textId="77777777" w:rsidR="00801448" w:rsidRPr="00B71A08" w:rsidRDefault="00801448" w:rsidP="00801448">
      <w:pPr>
        <w:pStyle w:val="NormalBold"/>
      </w:pPr>
      <w:r w:rsidRPr="00B71A08">
        <w:rPr>
          <w:rStyle w:val="HideTWBExt"/>
          <w:b w:val="0"/>
        </w:rPr>
        <w:t>&lt;RepeatBlock-By&gt;&lt;Members&gt;</w:t>
      </w:r>
      <w:r w:rsidRPr="00B71A08">
        <w:t>Nacho Sánchez Amor</w:t>
      </w:r>
      <w:r w:rsidRPr="00B71A08">
        <w:rPr>
          <w:rStyle w:val="HideTWBExt"/>
          <w:b w:val="0"/>
        </w:rPr>
        <w:t>&lt;/Members&gt;</w:t>
      </w:r>
    </w:p>
    <w:p w14:paraId="137D0825" w14:textId="77777777" w:rsidR="00801448" w:rsidRPr="00B71A08" w:rsidRDefault="00801448" w:rsidP="00801448">
      <w:pPr>
        <w:pStyle w:val="NormalBold"/>
      </w:pPr>
      <w:r w:rsidRPr="00B71A08">
        <w:rPr>
          <w:rStyle w:val="HideTWBExt"/>
          <w:b w:val="0"/>
        </w:rPr>
        <w:t>&lt;/RepeatBlock-By&gt;</w:t>
      </w:r>
    </w:p>
    <w:p w14:paraId="3EAE2B0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AB5EFEE" w14:textId="77777777" w:rsidR="00801448" w:rsidRPr="00B71A08" w:rsidRDefault="00801448" w:rsidP="00801448">
      <w:pPr>
        <w:pStyle w:val="NormalBold"/>
      </w:pPr>
      <w:r w:rsidRPr="00B71A08">
        <w:rPr>
          <w:rStyle w:val="HideTWBExt"/>
        </w:rPr>
        <w:t>&lt;Article&gt;</w:t>
      </w:r>
      <w:r w:rsidRPr="00B71A08">
        <w:t>Ziffer 16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B11D157" w14:textId="77777777" w:rsidTr="00F57913">
        <w:trPr>
          <w:trHeight w:hRule="exact" w:val="240"/>
          <w:jc w:val="center"/>
        </w:trPr>
        <w:tc>
          <w:tcPr>
            <w:tcW w:w="9752" w:type="dxa"/>
            <w:gridSpan w:val="2"/>
            <w:tcBorders>
              <w:top w:val="nil"/>
              <w:left w:val="nil"/>
              <w:bottom w:val="nil"/>
              <w:right w:val="nil"/>
            </w:tcBorders>
          </w:tcPr>
          <w:p w14:paraId="70C25A5F" w14:textId="77777777" w:rsidR="00801448" w:rsidRPr="00B71A08" w:rsidRDefault="00801448" w:rsidP="00F57913"/>
        </w:tc>
      </w:tr>
      <w:tr w:rsidR="00801448" w:rsidRPr="00B71A08" w14:paraId="26495774" w14:textId="77777777" w:rsidTr="00F57913">
        <w:trPr>
          <w:trHeight w:val="240"/>
          <w:jc w:val="center"/>
        </w:trPr>
        <w:tc>
          <w:tcPr>
            <w:tcW w:w="4876" w:type="dxa"/>
            <w:tcBorders>
              <w:top w:val="nil"/>
              <w:left w:val="nil"/>
              <w:bottom w:val="nil"/>
              <w:right w:val="nil"/>
            </w:tcBorders>
          </w:tcPr>
          <w:p w14:paraId="2598E6E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5DFD05C" w14:textId="77777777" w:rsidR="00801448" w:rsidRPr="00B71A08" w:rsidRDefault="00801448" w:rsidP="00F57913">
            <w:pPr>
              <w:pStyle w:val="AmColumnHeading"/>
            </w:pPr>
            <w:r w:rsidRPr="00B71A08">
              <w:t>Geänderter Text</w:t>
            </w:r>
          </w:p>
        </w:tc>
      </w:tr>
      <w:tr w:rsidR="00801448" w:rsidRPr="00B71A08" w14:paraId="3F68B9A0" w14:textId="77777777" w:rsidTr="00F57913">
        <w:trPr>
          <w:jc w:val="center"/>
        </w:trPr>
        <w:tc>
          <w:tcPr>
            <w:tcW w:w="4876" w:type="dxa"/>
            <w:tcBorders>
              <w:top w:val="nil"/>
              <w:left w:val="nil"/>
              <w:bottom w:val="nil"/>
              <w:right w:val="nil"/>
            </w:tcBorders>
          </w:tcPr>
          <w:p w14:paraId="66ACC4B2" w14:textId="77777777" w:rsidR="00801448" w:rsidRPr="00B71A08" w:rsidRDefault="00801448" w:rsidP="00F57913">
            <w:pPr>
              <w:pStyle w:val="Normal6a"/>
            </w:pPr>
            <w:r w:rsidRPr="00B71A08">
              <w:t>16.</w:t>
            </w:r>
            <w:r w:rsidRPr="00B71A08">
              <w:tab/>
              <w:t>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in der ein strukturierter Dialog über die Außen- und Sicherheitspolitik skizziert wird; fordert, dass die Erklärung zügig in die Tat umgesetzt wird;</w:t>
            </w:r>
          </w:p>
        </w:tc>
        <w:tc>
          <w:tcPr>
            <w:tcW w:w="4876" w:type="dxa"/>
            <w:tcBorders>
              <w:top w:val="nil"/>
              <w:left w:val="nil"/>
              <w:bottom w:val="nil"/>
              <w:right w:val="nil"/>
            </w:tcBorders>
          </w:tcPr>
          <w:p w14:paraId="0D02CC6A" w14:textId="77777777" w:rsidR="00801448" w:rsidRPr="00B71A08" w:rsidRDefault="00801448" w:rsidP="00F57913">
            <w:pPr>
              <w:pStyle w:val="Normal6a"/>
            </w:pPr>
            <w:r w:rsidRPr="00B71A08">
              <w:t>16.</w:t>
            </w:r>
            <w:r w:rsidRPr="00B71A08">
              <w:tab/>
              <w:t xml:space="preserve">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in der ein strukturierter Dialog über die Außen- und Sicherheitspolitik skizziert wird; fordert, dass die Erklärung zügig in die Tat umgesetzt wird; </w:t>
            </w:r>
            <w:r w:rsidRPr="00B71A08">
              <w:rPr>
                <w:b/>
                <w:i/>
              </w:rPr>
              <w:t>begrüßt die endgültige politische Einigung über die Kernpunkte des künftigen Abkommens zwischen der EU und dem Vereinigten Königreich in Bezug auf Gibraltar, die von den Parteien am 11. Juni 2025 bekannt gegeben wurde; erwartet die Veröffentlichung des vollständigen Gesetzestextes zur Prüfung; </w:t>
            </w:r>
          </w:p>
        </w:tc>
      </w:tr>
    </w:tbl>
    <w:p w14:paraId="2FA6150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1818896" w14:textId="77777777" w:rsidR="00801448" w:rsidRPr="00B71A08" w:rsidRDefault="00801448" w:rsidP="00801448">
      <w:r w:rsidRPr="00B71A08">
        <w:rPr>
          <w:rStyle w:val="HideTWBExt"/>
        </w:rPr>
        <w:t>&lt;/Amend&gt;</w:t>
      </w:r>
    </w:p>
    <w:p w14:paraId="154C27E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394</w:t>
      </w:r>
      <w:r w:rsidRPr="00B71A08">
        <w:rPr>
          <w:rStyle w:val="HideTWBExt"/>
        </w:rPr>
        <w:t>&lt;/NumAm&gt;</w:t>
      </w:r>
    </w:p>
    <w:p w14:paraId="25A3057C" w14:textId="77777777" w:rsidR="00801448" w:rsidRPr="00B71A08" w:rsidRDefault="00801448" w:rsidP="00801448">
      <w:pPr>
        <w:pStyle w:val="NormalBold"/>
      </w:pPr>
      <w:r w:rsidRPr="00B71A08">
        <w:rPr>
          <w:rStyle w:val="HideTWBExt"/>
          <w:b w:val="0"/>
        </w:rPr>
        <w:t>&lt;RepeatBlock-By&gt;&lt;Members&gt;</w:t>
      </w:r>
      <w:r w:rsidRPr="00B71A08">
        <w:t>Francisco José Millán Mon</w:t>
      </w:r>
      <w:r w:rsidRPr="00B71A08">
        <w:rPr>
          <w:rStyle w:val="HideTWBExt"/>
          <w:b w:val="0"/>
        </w:rPr>
        <w:t>&lt;/Members&gt;</w:t>
      </w:r>
    </w:p>
    <w:p w14:paraId="7A162D9A" w14:textId="77777777" w:rsidR="00801448" w:rsidRPr="00B71A08" w:rsidRDefault="00801448" w:rsidP="00801448">
      <w:pPr>
        <w:pStyle w:val="NormalBold"/>
      </w:pPr>
      <w:r w:rsidRPr="00B71A08">
        <w:rPr>
          <w:rStyle w:val="HideTWBExt"/>
          <w:b w:val="0"/>
        </w:rPr>
        <w:t>&lt;/RepeatBlock-By&gt;</w:t>
      </w:r>
    </w:p>
    <w:p w14:paraId="3FE058B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CB75FEF" w14:textId="77777777" w:rsidR="00801448" w:rsidRPr="00B71A08" w:rsidRDefault="00801448" w:rsidP="00801448">
      <w:pPr>
        <w:pStyle w:val="NormalBold"/>
      </w:pPr>
      <w:r w:rsidRPr="00B71A08">
        <w:rPr>
          <w:rStyle w:val="HideTWBExt"/>
        </w:rPr>
        <w:t>&lt;Article&gt;</w:t>
      </w:r>
      <w:r w:rsidRPr="00B71A08">
        <w:t>Ziffer 16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15259C6" w14:textId="77777777" w:rsidTr="00F57913">
        <w:trPr>
          <w:trHeight w:hRule="exact" w:val="240"/>
          <w:jc w:val="center"/>
        </w:trPr>
        <w:tc>
          <w:tcPr>
            <w:tcW w:w="9752" w:type="dxa"/>
            <w:gridSpan w:val="2"/>
            <w:tcBorders>
              <w:top w:val="nil"/>
              <w:left w:val="nil"/>
              <w:bottom w:val="nil"/>
              <w:right w:val="nil"/>
            </w:tcBorders>
          </w:tcPr>
          <w:p w14:paraId="41E8214D" w14:textId="77777777" w:rsidR="00801448" w:rsidRPr="00B71A08" w:rsidRDefault="00801448" w:rsidP="00F57913"/>
        </w:tc>
      </w:tr>
      <w:tr w:rsidR="00801448" w:rsidRPr="00B71A08" w14:paraId="0DD63812" w14:textId="77777777" w:rsidTr="00F57913">
        <w:trPr>
          <w:trHeight w:val="240"/>
          <w:jc w:val="center"/>
        </w:trPr>
        <w:tc>
          <w:tcPr>
            <w:tcW w:w="4876" w:type="dxa"/>
            <w:tcBorders>
              <w:top w:val="nil"/>
              <w:left w:val="nil"/>
              <w:bottom w:val="nil"/>
              <w:right w:val="nil"/>
            </w:tcBorders>
          </w:tcPr>
          <w:p w14:paraId="4F4AA96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E513E76" w14:textId="77777777" w:rsidR="00801448" w:rsidRPr="00B71A08" w:rsidRDefault="00801448" w:rsidP="00F57913">
            <w:pPr>
              <w:pStyle w:val="AmColumnHeading"/>
            </w:pPr>
            <w:r w:rsidRPr="00B71A08">
              <w:t>Geänderter Text</w:t>
            </w:r>
          </w:p>
        </w:tc>
      </w:tr>
      <w:tr w:rsidR="00801448" w:rsidRPr="00B71A08" w14:paraId="7CDB4719" w14:textId="77777777" w:rsidTr="00F57913">
        <w:trPr>
          <w:jc w:val="center"/>
        </w:trPr>
        <w:tc>
          <w:tcPr>
            <w:tcW w:w="4876" w:type="dxa"/>
            <w:tcBorders>
              <w:top w:val="nil"/>
              <w:left w:val="nil"/>
              <w:bottom w:val="nil"/>
              <w:right w:val="nil"/>
            </w:tcBorders>
          </w:tcPr>
          <w:p w14:paraId="6E31C01C" w14:textId="77777777" w:rsidR="00801448" w:rsidRPr="00B71A08" w:rsidRDefault="00801448" w:rsidP="00F57913">
            <w:pPr>
              <w:pStyle w:val="Normal6a"/>
            </w:pPr>
            <w:r w:rsidRPr="00B71A08">
              <w:t>16.</w:t>
            </w:r>
            <w:r w:rsidRPr="00B71A08">
              <w:tab/>
              <w:t>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in der ein strukturierter Dialog über die Außen- und Sicherheitspolitik skizziert wird; fordert, dass die Erklärung zügig in die Tat umgesetzt wird;</w:t>
            </w:r>
          </w:p>
        </w:tc>
        <w:tc>
          <w:tcPr>
            <w:tcW w:w="4876" w:type="dxa"/>
            <w:tcBorders>
              <w:top w:val="nil"/>
              <w:left w:val="nil"/>
              <w:bottom w:val="nil"/>
              <w:right w:val="nil"/>
            </w:tcBorders>
          </w:tcPr>
          <w:p w14:paraId="05A3ED82" w14:textId="77777777" w:rsidR="00801448" w:rsidRPr="00B71A08" w:rsidRDefault="00801448" w:rsidP="00F57913">
            <w:pPr>
              <w:pStyle w:val="Normal6a"/>
            </w:pPr>
            <w:r w:rsidRPr="00B71A08">
              <w:t>16.</w:t>
            </w:r>
            <w:r w:rsidRPr="00B71A08">
              <w:tab/>
              <w:t xml:space="preserve">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in der ein strukturierter Dialog über die Außen- und Sicherheitspolitik skizziert wird; fordert, dass die Erklärung zügig in die Tat umgesetzt wird; </w:t>
            </w:r>
            <w:r w:rsidRPr="00B71A08">
              <w:rPr>
                <w:b/>
                <w:i/>
              </w:rPr>
              <w:t>hält es in Anbetracht der vorstehenden Ausführungen für angemessen, die Aufnahme eines Kapitels über Zusammenarbeit in den Bereichen Außenpolitik, Sicherheit und Verteidigung in das Handels- und Kooperationsabkommen mit dem Vereinigten Königreich in Erwägung zu ziehen;</w:t>
            </w:r>
          </w:p>
        </w:tc>
      </w:tr>
    </w:tbl>
    <w:p w14:paraId="0343971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53086E3A" w14:textId="77777777" w:rsidR="00801448" w:rsidRPr="00B71A08" w:rsidRDefault="00801448" w:rsidP="00801448">
      <w:r w:rsidRPr="00B71A08">
        <w:rPr>
          <w:rStyle w:val="HideTWBExt"/>
        </w:rPr>
        <w:t>&lt;/Amend&gt;</w:t>
      </w:r>
    </w:p>
    <w:p w14:paraId="64CCF5B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395</w:t>
      </w:r>
      <w:r w:rsidRPr="00B71A08">
        <w:rPr>
          <w:rStyle w:val="HideTWBExt"/>
        </w:rPr>
        <w:t>&lt;/NumAm&gt;</w:t>
      </w:r>
    </w:p>
    <w:p w14:paraId="25FAA09B" w14:textId="77777777" w:rsidR="00801448" w:rsidRPr="00B71A08" w:rsidRDefault="00801448" w:rsidP="00801448">
      <w:pPr>
        <w:pStyle w:val="NormalBold"/>
      </w:pPr>
      <w:r w:rsidRPr="00B71A08">
        <w:rPr>
          <w:rStyle w:val="HideTWBExt"/>
          <w:b w:val="0"/>
        </w:rPr>
        <w:t>&lt;RepeatBlock-By&gt;&lt;Members&gt;</w:t>
      </w:r>
      <w:r w:rsidRPr="00B71A08">
        <w:t>Emmanouil Fragkos, Galato Alexandraki, Geadis Geadi</w:t>
      </w:r>
      <w:r w:rsidRPr="00B71A08">
        <w:rPr>
          <w:rStyle w:val="HideTWBExt"/>
          <w:b w:val="0"/>
        </w:rPr>
        <w:t>&lt;/Members&gt;</w:t>
      </w:r>
    </w:p>
    <w:p w14:paraId="1AF02637" w14:textId="77777777" w:rsidR="00801448" w:rsidRPr="00B71A08" w:rsidRDefault="00801448" w:rsidP="00801448">
      <w:pPr>
        <w:pStyle w:val="NormalBold"/>
      </w:pPr>
      <w:r w:rsidRPr="00B71A08">
        <w:rPr>
          <w:rStyle w:val="HideTWBExt"/>
          <w:b w:val="0"/>
        </w:rPr>
        <w:t>&lt;/RepeatBlock-By&gt;</w:t>
      </w:r>
    </w:p>
    <w:p w14:paraId="09F6BF8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A1E9D0C" w14:textId="77777777" w:rsidR="00801448" w:rsidRPr="00B71A08" w:rsidRDefault="00801448" w:rsidP="00801448">
      <w:pPr>
        <w:pStyle w:val="NormalBold"/>
      </w:pPr>
      <w:r w:rsidRPr="00B71A08">
        <w:rPr>
          <w:rStyle w:val="HideTWBExt"/>
        </w:rPr>
        <w:t>&lt;Article&gt;</w:t>
      </w:r>
      <w:r w:rsidRPr="00B71A08">
        <w:t>Ziffer 16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A4DB117" w14:textId="77777777" w:rsidTr="00F57913">
        <w:trPr>
          <w:trHeight w:hRule="exact" w:val="240"/>
          <w:jc w:val="center"/>
        </w:trPr>
        <w:tc>
          <w:tcPr>
            <w:tcW w:w="9752" w:type="dxa"/>
            <w:gridSpan w:val="2"/>
            <w:tcBorders>
              <w:top w:val="nil"/>
              <w:left w:val="nil"/>
              <w:bottom w:val="nil"/>
              <w:right w:val="nil"/>
            </w:tcBorders>
          </w:tcPr>
          <w:p w14:paraId="637BAAA0" w14:textId="77777777" w:rsidR="00801448" w:rsidRPr="00B71A08" w:rsidRDefault="00801448" w:rsidP="00F57913"/>
        </w:tc>
      </w:tr>
      <w:tr w:rsidR="00801448" w:rsidRPr="00B71A08" w14:paraId="4F588AD3" w14:textId="77777777" w:rsidTr="00F57913">
        <w:trPr>
          <w:trHeight w:val="240"/>
          <w:jc w:val="center"/>
        </w:trPr>
        <w:tc>
          <w:tcPr>
            <w:tcW w:w="4876" w:type="dxa"/>
            <w:tcBorders>
              <w:top w:val="nil"/>
              <w:left w:val="nil"/>
              <w:bottom w:val="nil"/>
              <w:right w:val="nil"/>
            </w:tcBorders>
          </w:tcPr>
          <w:p w14:paraId="318F879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A51633A" w14:textId="77777777" w:rsidR="00801448" w:rsidRPr="00B71A08" w:rsidRDefault="00801448" w:rsidP="00F57913">
            <w:pPr>
              <w:pStyle w:val="AmColumnHeading"/>
            </w:pPr>
            <w:r w:rsidRPr="00B71A08">
              <w:t>Geänderter Text</w:t>
            </w:r>
          </w:p>
        </w:tc>
      </w:tr>
      <w:tr w:rsidR="00801448" w:rsidRPr="00B71A08" w14:paraId="0FEA1549" w14:textId="77777777" w:rsidTr="00F57913">
        <w:trPr>
          <w:jc w:val="center"/>
        </w:trPr>
        <w:tc>
          <w:tcPr>
            <w:tcW w:w="4876" w:type="dxa"/>
            <w:tcBorders>
              <w:top w:val="nil"/>
              <w:left w:val="nil"/>
              <w:bottom w:val="nil"/>
              <w:right w:val="nil"/>
            </w:tcBorders>
          </w:tcPr>
          <w:p w14:paraId="12D2A9EE" w14:textId="77777777" w:rsidR="00801448" w:rsidRPr="00B71A08" w:rsidRDefault="00801448" w:rsidP="00F57913">
            <w:pPr>
              <w:pStyle w:val="Normal6a"/>
            </w:pPr>
          </w:p>
        </w:tc>
        <w:tc>
          <w:tcPr>
            <w:tcW w:w="4876" w:type="dxa"/>
            <w:tcBorders>
              <w:top w:val="nil"/>
              <w:left w:val="nil"/>
              <w:bottom w:val="nil"/>
              <w:right w:val="nil"/>
            </w:tcBorders>
          </w:tcPr>
          <w:p w14:paraId="36CDCACE" w14:textId="77777777" w:rsidR="00801448" w:rsidRPr="00B71A08" w:rsidRDefault="00801448" w:rsidP="00F57913">
            <w:pPr>
              <w:pStyle w:val="Normal6a"/>
            </w:pPr>
            <w:r w:rsidRPr="00B71A08">
              <w:rPr>
                <w:b/>
                <w:i/>
              </w:rPr>
              <w:t>16a.</w:t>
            </w:r>
            <w:r w:rsidRPr="00B71A08">
              <w:tab/>
            </w:r>
            <w:r w:rsidRPr="00B71A08">
              <w:rPr>
                <w:b/>
                <w:i/>
              </w:rPr>
              <w:t>ist der Ansicht, dass die EU sich auf mögliche neue Annäherungsverhandlungen mit dem Vereinigten Königreich vorbereiten sollte, und fordert den Abzug der britischen Streitkräfte aus den Stützpunkten auf Zypern;</w:t>
            </w:r>
          </w:p>
        </w:tc>
      </w:tr>
    </w:tbl>
    <w:p w14:paraId="223F39D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6E9A6F93" w14:textId="77777777" w:rsidR="00801448" w:rsidRPr="00B71A08" w:rsidRDefault="00801448" w:rsidP="00801448">
      <w:r w:rsidRPr="00B71A08">
        <w:rPr>
          <w:rStyle w:val="HideTWBExt"/>
        </w:rPr>
        <w:t>&lt;/Amend&gt;</w:t>
      </w:r>
    </w:p>
    <w:p w14:paraId="4CC5A9B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396</w:t>
      </w:r>
      <w:r w:rsidRPr="00B71A08">
        <w:rPr>
          <w:rStyle w:val="HideTWBExt"/>
        </w:rPr>
        <w:t>&lt;/NumAm&gt;</w:t>
      </w:r>
    </w:p>
    <w:p w14:paraId="560C28A5"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2B801C02" w14:textId="77777777" w:rsidR="00801448" w:rsidRPr="00B71A08" w:rsidRDefault="00801448" w:rsidP="00801448">
      <w:pPr>
        <w:pStyle w:val="NormalBold"/>
      </w:pPr>
      <w:r w:rsidRPr="00B71A08">
        <w:rPr>
          <w:rStyle w:val="HideTWBExt"/>
          <w:b w:val="0"/>
        </w:rPr>
        <w:t>&lt;/RepeatBlock-By&gt;</w:t>
      </w:r>
    </w:p>
    <w:p w14:paraId="6CBF38F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EF84293" w14:textId="77777777" w:rsidR="00801448" w:rsidRPr="00B71A08" w:rsidRDefault="00801448" w:rsidP="00801448">
      <w:pPr>
        <w:pStyle w:val="NormalBold"/>
      </w:pPr>
      <w:r w:rsidRPr="00B71A08">
        <w:rPr>
          <w:rStyle w:val="HideTWBExt"/>
        </w:rPr>
        <w:t>&lt;Article&gt;</w:t>
      </w:r>
      <w:r w:rsidRPr="00B71A08">
        <w:t>Ziffer 17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FFAFB29" w14:textId="77777777" w:rsidTr="00F57913">
        <w:trPr>
          <w:trHeight w:hRule="exact" w:val="240"/>
          <w:jc w:val="center"/>
        </w:trPr>
        <w:tc>
          <w:tcPr>
            <w:tcW w:w="9752" w:type="dxa"/>
            <w:gridSpan w:val="2"/>
            <w:tcBorders>
              <w:top w:val="nil"/>
              <w:left w:val="nil"/>
              <w:bottom w:val="nil"/>
              <w:right w:val="nil"/>
            </w:tcBorders>
          </w:tcPr>
          <w:p w14:paraId="151EF71E" w14:textId="77777777" w:rsidR="00801448" w:rsidRPr="00B71A08" w:rsidRDefault="00801448" w:rsidP="00F57913"/>
        </w:tc>
      </w:tr>
      <w:tr w:rsidR="00801448" w:rsidRPr="00B71A08" w14:paraId="448083C9" w14:textId="77777777" w:rsidTr="00F57913">
        <w:trPr>
          <w:trHeight w:val="240"/>
          <w:jc w:val="center"/>
        </w:trPr>
        <w:tc>
          <w:tcPr>
            <w:tcW w:w="4876" w:type="dxa"/>
            <w:tcBorders>
              <w:top w:val="nil"/>
              <w:left w:val="nil"/>
              <w:bottom w:val="nil"/>
              <w:right w:val="nil"/>
            </w:tcBorders>
          </w:tcPr>
          <w:p w14:paraId="3A8235C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054E922" w14:textId="77777777" w:rsidR="00801448" w:rsidRPr="00B71A08" w:rsidRDefault="00801448" w:rsidP="00F57913">
            <w:pPr>
              <w:pStyle w:val="AmColumnHeading"/>
            </w:pPr>
            <w:r w:rsidRPr="00B71A08">
              <w:t>Geänderter Text</w:t>
            </w:r>
          </w:p>
        </w:tc>
      </w:tr>
      <w:tr w:rsidR="00801448" w:rsidRPr="00B71A08" w14:paraId="35FC530B" w14:textId="77777777" w:rsidTr="00F57913">
        <w:trPr>
          <w:jc w:val="center"/>
        </w:trPr>
        <w:tc>
          <w:tcPr>
            <w:tcW w:w="4876" w:type="dxa"/>
            <w:tcBorders>
              <w:top w:val="nil"/>
              <w:left w:val="nil"/>
              <w:bottom w:val="nil"/>
              <w:right w:val="nil"/>
            </w:tcBorders>
          </w:tcPr>
          <w:p w14:paraId="114C85F9" w14:textId="77777777" w:rsidR="00801448" w:rsidRPr="00B71A08" w:rsidRDefault="00801448" w:rsidP="00F57913">
            <w:pPr>
              <w:pStyle w:val="Normal6a"/>
            </w:pPr>
            <w:r w:rsidRPr="00B71A08">
              <w:t>17.</w:t>
            </w:r>
            <w:r w:rsidRPr="00B71A08">
              <w:tab/>
              <w:t>würdigt die engen Beziehungen zu nicht der EU angehörenden westeuropäischen Ländern und ihre enge Zusammenarbeit im Bereich des auswärtigen Handelns der EU;</w:t>
            </w:r>
          </w:p>
        </w:tc>
        <w:tc>
          <w:tcPr>
            <w:tcW w:w="4876" w:type="dxa"/>
            <w:tcBorders>
              <w:top w:val="nil"/>
              <w:left w:val="nil"/>
              <w:bottom w:val="nil"/>
              <w:right w:val="nil"/>
            </w:tcBorders>
          </w:tcPr>
          <w:p w14:paraId="3FBC4DAA" w14:textId="77777777" w:rsidR="00801448" w:rsidRPr="00B71A08" w:rsidRDefault="00801448" w:rsidP="00F57913">
            <w:pPr>
              <w:pStyle w:val="Normal6a"/>
            </w:pPr>
            <w:r w:rsidRPr="00B71A08">
              <w:t>17.</w:t>
            </w:r>
            <w:r w:rsidRPr="00B71A08">
              <w:tab/>
              <w:t xml:space="preserve">würdigt die engen Beziehungen zu nicht der EU angehörenden westeuropäischen Ländern und ihre enge Zusammenarbeit im Bereich des auswärtigen Handelns der EU; </w:t>
            </w:r>
            <w:r w:rsidRPr="00B71A08">
              <w:rPr>
                <w:b/>
                <w:i/>
              </w:rPr>
              <w:t>begrüßt in diesem Zusammenhang den Abschluss der Verhandlungen über ein umfassendes Maßnahmenpaket für die künftigen Beziehungen zwischen der EU und der Schweiz, das einen wichtigen Meilenstein bei der Förderung und Vertiefung der bereits engen Beziehungen darstellt; fordert seine rasche Ratifizierung; betont, dass die Beziehungen zu Norwegen angesichts der entscheidenden Rolle dieses Landes für die Energiesicherheit der EU gestärkt werden müssen; fordert eine verstärkte Zusammenarbeit im Bereich der Energieversorgungssicherheit und der Diversifizierung der Energieversorgung als wichtige Instrumente zur Förderung der strategischen Autonomie der Union; begrüßt die zunehmende Unterstützung der Öffentlichkeit in Island für einen Beitritt zur EU und die Absicht der isländischen Behörden, bis 2027 ein Referendum über die EU-Mitgliedschaft abzuhalten; fordert in der Zwischenzeit eine proaktive Zusammenarbeit mit der isländischen Regierung, um die Vorteile einer EU-Mitgliedschaft herauszustellen; fordert die rasche Ratifizierung des Assoziierungsabkommens zwischen der EU und Andorra sowie San Marino;</w:t>
            </w:r>
          </w:p>
        </w:tc>
      </w:tr>
    </w:tbl>
    <w:p w14:paraId="2C0A902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C48389A" w14:textId="77777777" w:rsidR="00801448" w:rsidRPr="00B71A08" w:rsidRDefault="00801448" w:rsidP="00801448">
      <w:r w:rsidRPr="00B71A08">
        <w:rPr>
          <w:rStyle w:val="HideTWBExt"/>
        </w:rPr>
        <w:t>&lt;/Amend&gt;</w:t>
      </w:r>
    </w:p>
    <w:p w14:paraId="43BCA9A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397</w:t>
      </w:r>
      <w:r w:rsidRPr="00B71A08">
        <w:rPr>
          <w:rStyle w:val="HideTWBExt"/>
        </w:rPr>
        <w:t>&lt;/NumAm&gt;</w:t>
      </w:r>
    </w:p>
    <w:p w14:paraId="37C5D931"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3C2A0A76"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33E02CA8" w14:textId="77777777" w:rsidR="00801448" w:rsidRPr="00B71A08" w:rsidRDefault="00801448" w:rsidP="00801448">
      <w:pPr>
        <w:pStyle w:val="NormalBold"/>
      </w:pPr>
      <w:r w:rsidRPr="00B71A08">
        <w:rPr>
          <w:rStyle w:val="HideTWBExt"/>
          <w:b w:val="0"/>
        </w:rPr>
        <w:t>&lt;/RepeatBlock-By&gt;</w:t>
      </w:r>
    </w:p>
    <w:p w14:paraId="3A1DF01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98F7725" w14:textId="77777777" w:rsidR="00801448" w:rsidRPr="00B71A08" w:rsidRDefault="00801448" w:rsidP="00801448">
      <w:pPr>
        <w:pStyle w:val="NormalBold"/>
      </w:pPr>
      <w:r w:rsidRPr="00B71A08">
        <w:rPr>
          <w:rStyle w:val="HideTWBExt"/>
        </w:rPr>
        <w:t>&lt;Article&gt;</w:t>
      </w:r>
      <w:r w:rsidRPr="00B71A08">
        <w:t>Ziffer 17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0FBDF11" w14:textId="77777777" w:rsidTr="00F57913">
        <w:trPr>
          <w:trHeight w:hRule="exact" w:val="240"/>
          <w:jc w:val="center"/>
        </w:trPr>
        <w:tc>
          <w:tcPr>
            <w:tcW w:w="9752" w:type="dxa"/>
            <w:gridSpan w:val="2"/>
            <w:tcBorders>
              <w:top w:val="nil"/>
              <w:left w:val="nil"/>
              <w:bottom w:val="nil"/>
              <w:right w:val="nil"/>
            </w:tcBorders>
          </w:tcPr>
          <w:p w14:paraId="7FDA9E67" w14:textId="77777777" w:rsidR="00801448" w:rsidRPr="00B71A08" w:rsidRDefault="00801448" w:rsidP="00F57913"/>
        </w:tc>
      </w:tr>
      <w:tr w:rsidR="00801448" w:rsidRPr="00B71A08" w14:paraId="2DDF8E9C" w14:textId="77777777" w:rsidTr="00F57913">
        <w:trPr>
          <w:trHeight w:val="240"/>
          <w:jc w:val="center"/>
        </w:trPr>
        <w:tc>
          <w:tcPr>
            <w:tcW w:w="4876" w:type="dxa"/>
            <w:tcBorders>
              <w:top w:val="nil"/>
              <w:left w:val="nil"/>
              <w:bottom w:val="nil"/>
              <w:right w:val="nil"/>
            </w:tcBorders>
          </w:tcPr>
          <w:p w14:paraId="59A9363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B91A7CF" w14:textId="77777777" w:rsidR="00801448" w:rsidRPr="00B71A08" w:rsidRDefault="00801448" w:rsidP="00F57913">
            <w:pPr>
              <w:pStyle w:val="AmColumnHeading"/>
            </w:pPr>
            <w:r w:rsidRPr="00B71A08">
              <w:t>Geänderter Text</w:t>
            </w:r>
          </w:p>
        </w:tc>
      </w:tr>
      <w:tr w:rsidR="00801448" w:rsidRPr="00B71A08" w14:paraId="66CFDA50" w14:textId="77777777" w:rsidTr="00F57913">
        <w:trPr>
          <w:jc w:val="center"/>
        </w:trPr>
        <w:tc>
          <w:tcPr>
            <w:tcW w:w="4876" w:type="dxa"/>
            <w:tcBorders>
              <w:top w:val="nil"/>
              <w:left w:val="nil"/>
              <w:bottom w:val="nil"/>
              <w:right w:val="nil"/>
            </w:tcBorders>
          </w:tcPr>
          <w:p w14:paraId="746ECB6A" w14:textId="77777777" w:rsidR="00801448" w:rsidRPr="00B71A08" w:rsidRDefault="00801448" w:rsidP="00F57913">
            <w:pPr>
              <w:pStyle w:val="Normal6a"/>
            </w:pPr>
            <w:r w:rsidRPr="00B71A08">
              <w:t>17.</w:t>
            </w:r>
            <w:r w:rsidRPr="00B71A08">
              <w:tab/>
              <w:t>würdigt die engen Beziehungen zu nicht der EU angehörenden westeuropäischen Ländern und ihre enge Zusammenarbeit im Bereich des auswärtigen Handelns der EU;</w:t>
            </w:r>
          </w:p>
        </w:tc>
        <w:tc>
          <w:tcPr>
            <w:tcW w:w="4876" w:type="dxa"/>
            <w:tcBorders>
              <w:top w:val="nil"/>
              <w:left w:val="nil"/>
              <w:bottom w:val="nil"/>
              <w:right w:val="nil"/>
            </w:tcBorders>
          </w:tcPr>
          <w:p w14:paraId="597E8C0E" w14:textId="77777777" w:rsidR="00801448" w:rsidRPr="00B71A08" w:rsidRDefault="00801448" w:rsidP="00F57913">
            <w:pPr>
              <w:pStyle w:val="Normal6a"/>
            </w:pPr>
            <w:r w:rsidRPr="00B71A08">
              <w:t>17.</w:t>
            </w:r>
            <w:r w:rsidRPr="00B71A08">
              <w:tab/>
              <w:t>würdigt die engen Beziehungen zu nicht der EU angehörenden westeuropäischen Ländern und ihre enge Zusammenarbeit im Bereich des auswärtigen Handelns der EU;</w:t>
            </w:r>
            <w:r w:rsidRPr="00B71A08">
              <w:rPr>
                <w:b/>
                <w:i/>
              </w:rPr>
              <w:t> fordert die EU und ihre Mitgliedstaaten angesichts der wachsenden Unterstützung der Bevölkerung für einen EU-Beitritt in einigen zu nicht der EU angehörenden westeuropäischen Ländern, insbesondere Island und Grönland, auf, mit deren Regierungen in Kontakt zu treten und die Vorteile einer Mitgliedschaft herauszustellen, darunter eine gestärkte geopolitische Resilienz;</w:t>
            </w:r>
          </w:p>
        </w:tc>
      </w:tr>
    </w:tbl>
    <w:p w14:paraId="4EF7181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864DD55" w14:textId="77777777" w:rsidR="00801448" w:rsidRPr="00B71A08" w:rsidRDefault="00801448" w:rsidP="00801448">
      <w:r w:rsidRPr="00B71A08">
        <w:rPr>
          <w:rStyle w:val="HideTWBExt"/>
        </w:rPr>
        <w:t>&lt;/Amend&gt;</w:t>
      </w:r>
    </w:p>
    <w:p w14:paraId="4B0D846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398</w:t>
      </w:r>
      <w:r w:rsidRPr="00B71A08">
        <w:rPr>
          <w:rStyle w:val="HideTWBExt"/>
        </w:rPr>
        <w:t>&lt;/NumAm&gt;</w:t>
      </w:r>
    </w:p>
    <w:p w14:paraId="609E71F6" w14:textId="77777777" w:rsidR="00801448" w:rsidRPr="00B71A08" w:rsidRDefault="00801448" w:rsidP="00801448">
      <w:pPr>
        <w:pStyle w:val="NormalBold"/>
      </w:pPr>
      <w:r w:rsidRPr="00B71A08">
        <w:rPr>
          <w:rStyle w:val="HideTWBExt"/>
          <w:b w:val="0"/>
        </w:rPr>
        <w:t>&lt;RepeatBlock-By&gt;&lt;Members&gt;</w:t>
      </w:r>
      <w:r w:rsidRPr="00B71A08">
        <w:t>Hilde Vautmans, Petras Auštrevičius, Dan Barna, Marie-Agnes Strack-Zimmermann, Lucia Yar</w:t>
      </w:r>
      <w:r w:rsidRPr="00B71A08">
        <w:rPr>
          <w:rStyle w:val="HideTWBExt"/>
          <w:b w:val="0"/>
        </w:rPr>
        <w:t>&lt;/Members&gt;</w:t>
      </w:r>
    </w:p>
    <w:p w14:paraId="3986D836" w14:textId="77777777" w:rsidR="00801448" w:rsidRPr="00B71A08" w:rsidRDefault="00801448" w:rsidP="00801448">
      <w:pPr>
        <w:pStyle w:val="NormalBold"/>
      </w:pPr>
      <w:r w:rsidRPr="00B71A08">
        <w:rPr>
          <w:rStyle w:val="HideTWBExt"/>
          <w:b w:val="0"/>
        </w:rPr>
        <w:t>&lt;/RepeatBlock-By&gt;</w:t>
      </w:r>
    </w:p>
    <w:p w14:paraId="0521746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F7B2C4B" w14:textId="77777777" w:rsidR="00801448" w:rsidRPr="00B71A08" w:rsidRDefault="00801448" w:rsidP="00801448">
      <w:pPr>
        <w:pStyle w:val="NormalBold"/>
      </w:pPr>
      <w:r w:rsidRPr="00B71A08">
        <w:rPr>
          <w:rStyle w:val="HideTWBExt"/>
        </w:rPr>
        <w:t>&lt;Article&gt;</w:t>
      </w:r>
      <w:r w:rsidRPr="00B71A08">
        <w:t>Ziffer 17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32C7090" w14:textId="77777777" w:rsidTr="00F57913">
        <w:trPr>
          <w:trHeight w:hRule="exact" w:val="240"/>
          <w:jc w:val="center"/>
        </w:trPr>
        <w:tc>
          <w:tcPr>
            <w:tcW w:w="9752" w:type="dxa"/>
            <w:gridSpan w:val="2"/>
            <w:tcBorders>
              <w:top w:val="nil"/>
              <w:left w:val="nil"/>
              <w:bottom w:val="nil"/>
              <w:right w:val="nil"/>
            </w:tcBorders>
          </w:tcPr>
          <w:p w14:paraId="635F1EC6" w14:textId="77777777" w:rsidR="00801448" w:rsidRPr="00B71A08" w:rsidRDefault="00801448" w:rsidP="00F57913"/>
        </w:tc>
      </w:tr>
      <w:tr w:rsidR="00801448" w:rsidRPr="00B71A08" w14:paraId="0CB04B81" w14:textId="77777777" w:rsidTr="00F57913">
        <w:trPr>
          <w:trHeight w:val="240"/>
          <w:jc w:val="center"/>
        </w:trPr>
        <w:tc>
          <w:tcPr>
            <w:tcW w:w="4876" w:type="dxa"/>
            <w:tcBorders>
              <w:top w:val="nil"/>
              <w:left w:val="nil"/>
              <w:bottom w:val="nil"/>
              <w:right w:val="nil"/>
            </w:tcBorders>
          </w:tcPr>
          <w:p w14:paraId="6AE72DF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1DB148D" w14:textId="77777777" w:rsidR="00801448" w:rsidRPr="00B71A08" w:rsidRDefault="00801448" w:rsidP="00F57913">
            <w:pPr>
              <w:pStyle w:val="AmColumnHeading"/>
            </w:pPr>
            <w:r w:rsidRPr="00B71A08">
              <w:t>Geänderter Text</w:t>
            </w:r>
          </w:p>
        </w:tc>
      </w:tr>
      <w:tr w:rsidR="00801448" w:rsidRPr="00B71A08" w14:paraId="248EF893" w14:textId="77777777" w:rsidTr="00F57913">
        <w:trPr>
          <w:jc w:val="center"/>
        </w:trPr>
        <w:tc>
          <w:tcPr>
            <w:tcW w:w="4876" w:type="dxa"/>
            <w:tcBorders>
              <w:top w:val="nil"/>
              <w:left w:val="nil"/>
              <w:bottom w:val="nil"/>
              <w:right w:val="nil"/>
            </w:tcBorders>
          </w:tcPr>
          <w:p w14:paraId="624D4504" w14:textId="77777777" w:rsidR="00801448" w:rsidRPr="00B71A08" w:rsidRDefault="00801448" w:rsidP="00F57913">
            <w:pPr>
              <w:pStyle w:val="Normal6a"/>
            </w:pPr>
            <w:r w:rsidRPr="00B71A08">
              <w:t>17.</w:t>
            </w:r>
            <w:r w:rsidRPr="00B71A08">
              <w:tab/>
            </w:r>
            <w:r w:rsidRPr="00B71A08">
              <w:rPr>
                <w:b/>
                <w:i/>
              </w:rPr>
              <w:t>würdigt die engen Beziehungen zu nicht der EU angehörenden westeuropäischen Ländern und ihre enge Zusammenarbeit im Bereich des auswärtigen Handelns der EU</w:t>
            </w:r>
            <w:r w:rsidRPr="00B71A08">
              <w:t>;</w:t>
            </w:r>
          </w:p>
        </w:tc>
        <w:tc>
          <w:tcPr>
            <w:tcW w:w="4876" w:type="dxa"/>
            <w:tcBorders>
              <w:top w:val="nil"/>
              <w:left w:val="nil"/>
              <w:bottom w:val="nil"/>
              <w:right w:val="nil"/>
            </w:tcBorders>
          </w:tcPr>
          <w:p w14:paraId="495D8A49" w14:textId="77777777" w:rsidR="00801448" w:rsidRPr="00B71A08" w:rsidRDefault="00801448" w:rsidP="00F57913">
            <w:pPr>
              <w:pStyle w:val="Normal6a"/>
            </w:pPr>
            <w:r w:rsidRPr="00B71A08">
              <w:t>17.</w:t>
            </w:r>
            <w:r w:rsidRPr="00B71A08">
              <w:tab/>
            </w:r>
            <w:r w:rsidRPr="00B71A08">
              <w:rPr>
                <w:b/>
                <w:i/>
              </w:rPr>
              <w:t>betont, dass es die historische Aufgabe der EU ist, den gesamten Kontinent zu vereinen; hebt jedoch hervor, dass eine grundlegende Reform der EU-Organe eine Voraussetzung dafür ist, dass die EU schneller handeln, mit einer Stimme sprechen und ihre Bürgerinnen und Bürger stärken kann</w:t>
            </w:r>
            <w:r w:rsidRPr="00B71A08">
              <w:t>;</w:t>
            </w:r>
          </w:p>
        </w:tc>
      </w:tr>
    </w:tbl>
    <w:p w14:paraId="1BE2E20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A057949" w14:textId="77777777" w:rsidR="00801448" w:rsidRPr="00B71A08" w:rsidRDefault="00801448" w:rsidP="00801448">
      <w:r w:rsidRPr="00B71A08">
        <w:rPr>
          <w:rStyle w:val="HideTWBExt"/>
        </w:rPr>
        <w:t>&lt;/Amend&gt;</w:t>
      </w:r>
    </w:p>
    <w:p w14:paraId="72F7E95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399</w:t>
      </w:r>
      <w:r w:rsidRPr="00B71A08">
        <w:rPr>
          <w:rStyle w:val="HideTWBExt"/>
        </w:rPr>
        <w:t>&lt;/NumAm&gt;</w:t>
      </w:r>
    </w:p>
    <w:p w14:paraId="2BBFBCBF" w14:textId="77777777" w:rsidR="00801448" w:rsidRPr="00B71A08" w:rsidRDefault="00801448" w:rsidP="00801448">
      <w:pPr>
        <w:pStyle w:val="NormalBold"/>
      </w:pPr>
      <w:r w:rsidRPr="00B71A08">
        <w:rPr>
          <w:rStyle w:val="HideTWBExt"/>
          <w:b w:val="0"/>
        </w:rPr>
        <w:t>&lt;RepeatBlock-By&gt;&lt;Members&gt;</w:t>
      </w:r>
      <w:r w:rsidRPr="00B71A08">
        <w:t>Mariusz Kamiński, Małgorzata Gosiewska</w:t>
      </w:r>
      <w:r w:rsidRPr="00B71A08">
        <w:rPr>
          <w:rStyle w:val="HideTWBExt"/>
          <w:b w:val="0"/>
        </w:rPr>
        <w:t>&lt;/Members&gt;</w:t>
      </w:r>
    </w:p>
    <w:p w14:paraId="75B8B4E3" w14:textId="77777777" w:rsidR="00801448" w:rsidRPr="00B71A08" w:rsidRDefault="00801448" w:rsidP="00801448">
      <w:pPr>
        <w:pStyle w:val="NormalBold"/>
      </w:pPr>
      <w:r w:rsidRPr="00B71A08">
        <w:rPr>
          <w:rStyle w:val="HideTWBExt"/>
          <w:b w:val="0"/>
        </w:rPr>
        <w:t>&lt;/RepeatBlock-By&gt;</w:t>
      </w:r>
    </w:p>
    <w:p w14:paraId="4A006FE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DD30D40" w14:textId="77777777" w:rsidR="00801448" w:rsidRPr="00B71A08" w:rsidRDefault="00801448" w:rsidP="00801448">
      <w:pPr>
        <w:pStyle w:val="NormalBold"/>
      </w:pPr>
      <w:r w:rsidRPr="00B71A08">
        <w:rPr>
          <w:rStyle w:val="HideTWBExt"/>
        </w:rPr>
        <w:t>&lt;Article&gt;</w:t>
      </w:r>
      <w:r w:rsidRPr="00B71A08">
        <w:t>Ziffer 17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2D0429C" w14:textId="77777777" w:rsidTr="00F57913">
        <w:trPr>
          <w:trHeight w:hRule="exact" w:val="240"/>
          <w:jc w:val="center"/>
        </w:trPr>
        <w:tc>
          <w:tcPr>
            <w:tcW w:w="9752" w:type="dxa"/>
            <w:gridSpan w:val="2"/>
            <w:tcBorders>
              <w:top w:val="nil"/>
              <w:left w:val="nil"/>
              <w:bottom w:val="nil"/>
              <w:right w:val="nil"/>
            </w:tcBorders>
          </w:tcPr>
          <w:p w14:paraId="74B01987" w14:textId="77777777" w:rsidR="00801448" w:rsidRPr="00B71A08" w:rsidRDefault="00801448" w:rsidP="00F57913"/>
        </w:tc>
      </w:tr>
      <w:tr w:rsidR="00801448" w:rsidRPr="00B71A08" w14:paraId="70E269D1" w14:textId="77777777" w:rsidTr="00F57913">
        <w:trPr>
          <w:trHeight w:val="240"/>
          <w:jc w:val="center"/>
        </w:trPr>
        <w:tc>
          <w:tcPr>
            <w:tcW w:w="4876" w:type="dxa"/>
            <w:tcBorders>
              <w:top w:val="nil"/>
              <w:left w:val="nil"/>
              <w:bottom w:val="nil"/>
              <w:right w:val="nil"/>
            </w:tcBorders>
          </w:tcPr>
          <w:p w14:paraId="2A982A2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A96A91C" w14:textId="77777777" w:rsidR="00801448" w:rsidRPr="00B71A08" w:rsidRDefault="00801448" w:rsidP="00F57913">
            <w:pPr>
              <w:pStyle w:val="AmColumnHeading"/>
            </w:pPr>
            <w:r w:rsidRPr="00B71A08">
              <w:t>Geänderter Text</w:t>
            </w:r>
          </w:p>
        </w:tc>
      </w:tr>
      <w:tr w:rsidR="00801448" w:rsidRPr="00B71A08" w14:paraId="7FC474EE" w14:textId="77777777" w:rsidTr="00F57913">
        <w:trPr>
          <w:jc w:val="center"/>
        </w:trPr>
        <w:tc>
          <w:tcPr>
            <w:tcW w:w="4876" w:type="dxa"/>
            <w:tcBorders>
              <w:top w:val="nil"/>
              <w:left w:val="nil"/>
              <w:bottom w:val="nil"/>
              <w:right w:val="nil"/>
            </w:tcBorders>
          </w:tcPr>
          <w:p w14:paraId="39025E2D" w14:textId="77777777" w:rsidR="00801448" w:rsidRPr="00B71A08" w:rsidRDefault="00801448" w:rsidP="00F57913">
            <w:pPr>
              <w:pStyle w:val="Normal6a"/>
            </w:pPr>
            <w:r w:rsidRPr="00B71A08">
              <w:t>17.</w:t>
            </w:r>
            <w:r w:rsidRPr="00B71A08">
              <w:tab/>
              <w:t xml:space="preserve">würdigt die engen Beziehungen zu nicht der EU angehörenden westeuropäischen Ländern und ihre enge Zusammenarbeit im Bereich des auswärtigen Handelns </w:t>
            </w:r>
            <w:r w:rsidRPr="00B71A08">
              <w:rPr>
                <w:b/>
                <w:i/>
              </w:rPr>
              <w:t>der EU</w:t>
            </w:r>
            <w:r w:rsidRPr="00B71A08">
              <w:t>;</w:t>
            </w:r>
          </w:p>
        </w:tc>
        <w:tc>
          <w:tcPr>
            <w:tcW w:w="4876" w:type="dxa"/>
            <w:tcBorders>
              <w:top w:val="nil"/>
              <w:left w:val="nil"/>
              <w:bottom w:val="nil"/>
              <w:right w:val="nil"/>
            </w:tcBorders>
          </w:tcPr>
          <w:p w14:paraId="2AE3C9E1" w14:textId="77777777" w:rsidR="00801448" w:rsidRPr="00B71A08" w:rsidRDefault="00801448" w:rsidP="00F57913">
            <w:pPr>
              <w:pStyle w:val="Normal6a"/>
            </w:pPr>
            <w:r w:rsidRPr="00B71A08">
              <w:t>17.</w:t>
            </w:r>
            <w:r w:rsidRPr="00B71A08">
              <w:tab/>
              <w:t xml:space="preserve">würdigt die engen Beziehungen zu nicht der EU angehörenden westeuropäischen Ländern und ihre enge Zusammenarbeit </w:t>
            </w:r>
            <w:r w:rsidRPr="00B71A08">
              <w:rPr>
                <w:b/>
                <w:i/>
              </w:rPr>
              <w:t>mit der EU bei gemeinsamen Prioritäten</w:t>
            </w:r>
            <w:r w:rsidRPr="00B71A08">
              <w:t xml:space="preserve"> im Bereich des auswärtigen Handelns;</w:t>
            </w:r>
          </w:p>
        </w:tc>
      </w:tr>
    </w:tbl>
    <w:p w14:paraId="2EC6D78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D46523F" w14:textId="77777777" w:rsidR="00801448" w:rsidRPr="00B71A08" w:rsidRDefault="00801448" w:rsidP="00801448">
      <w:r w:rsidRPr="00B71A08">
        <w:rPr>
          <w:rStyle w:val="HideTWBExt"/>
        </w:rPr>
        <w:t>&lt;/Amend&gt;</w:t>
      </w:r>
    </w:p>
    <w:p w14:paraId="2C70F42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400</w:t>
      </w:r>
      <w:r w:rsidRPr="00B71A08">
        <w:rPr>
          <w:rStyle w:val="HideTWBExt"/>
        </w:rPr>
        <w:t>&lt;/NumAm&gt;</w:t>
      </w:r>
    </w:p>
    <w:p w14:paraId="04538F08"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14A2D9FC" w14:textId="77777777" w:rsidR="00801448" w:rsidRPr="00B71A08" w:rsidRDefault="00801448" w:rsidP="00801448">
      <w:pPr>
        <w:pStyle w:val="NormalBold"/>
      </w:pPr>
      <w:r w:rsidRPr="00B71A08">
        <w:rPr>
          <w:rStyle w:val="HideTWBExt"/>
          <w:b w:val="0"/>
        </w:rPr>
        <w:t>&lt;/RepeatBlock-By&gt;</w:t>
      </w:r>
    </w:p>
    <w:p w14:paraId="4691553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07FE3F2" w14:textId="77777777" w:rsidR="00801448" w:rsidRPr="00B71A08" w:rsidRDefault="00801448" w:rsidP="00801448">
      <w:pPr>
        <w:pStyle w:val="NormalBold"/>
      </w:pPr>
      <w:r w:rsidRPr="00B71A08">
        <w:rPr>
          <w:rStyle w:val="HideTWBExt"/>
        </w:rPr>
        <w:t>&lt;Article&gt;</w:t>
      </w:r>
      <w:r w:rsidRPr="00B71A08">
        <w:t>Ziffer 17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104F0A8" w14:textId="77777777" w:rsidTr="00F57913">
        <w:trPr>
          <w:trHeight w:hRule="exact" w:val="240"/>
          <w:jc w:val="center"/>
        </w:trPr>
        <w:tc>
          <w:tcPr>
            <w:tcW w:w="9752" w:type="dxa"/>
            <w:gridSpan w:val="2"/>
            <w:tcBorders>
              <w:top w:val="nil"/>
              <w:left w:val="nil"/>
              <w:bottom w:val="nil"/>
              <w:right w:val="nil"/>
            </w:tcBorders>
          </w:tcPr>
          <w:p w14:paraId="55588C23" w14:textId="77777777" w:rsidR="00801448" w:rsidRPr="00B71A08" w:rsidRDefault="00801448" w:rsidP="00F57913"/>
        </w:tc>
      </w:tr>
      <w:tr w:rsidR="00801448" w:rsidRPr="00B71A08" w14:paraId="07DEA7E9" w14:textId="77777777" w:rsidTr="00F57913">
        <w:trPr>
          <w:trHeight w:val="240"/>
          <w:jc w:val="center"/>
        </w:trPr>
        <w:tc>
          <w:tcPr>
            <w:tcW w:w="4876" w:type="dxa"/>
            <w:tcBorders>
              <w:top w:val="nil"/>
              <w:left w:val="nil"/>
              <w:bottom w:val="nil"/>
              <w:right w:val="nil"/>
            </w:tcBorders>
          </w:tcPr>
          <w:p w14:paraId="759143F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0E9E40D" w14:textId="77777777" w:rsidR="00801448" w:rsidRPr="00B71A08" w:rsidRDefault="00801448" w:rsidP="00F57913">
            <w:pPr>
              <w:pStyle w:val="AmColumnHeading"/>
            </w:pPr>
            <w:r w:rsidRPr="00B71A08">
              <w:t>Geänderter Text</w:t>
            </w:r>
          </w:p>
        </w:tc>
      </w:tr>
      <w:tr w:rsidR="00801448" w:rsidRPr="00B71A08" w14:paraId="44DD9249" w14:textId="77777777" w:rsidTr="00F57913">
        <w:trPr>
          <w:jc w:val="center"/>
        </w:trPr>
        <w:tc>
          <w:tcPr>
            <w:tcW w:w="4876" w:type="dxa"/>
            <w:tcBorders>
              <w:top w:val="nil"/>
              <w:left w:val="nil"/>
              <w:bottom w:val="nil"/>
              <w:right w:val="nil"/>
            </w:tcBorders>
          </w:tcPr>
          <w:p w14:paraId="03DC3950" w14:textId="77777777" w:rsidR="00801448" w:rsidRPr="00B71A08" w:rsidRDefault="00801448" w:rsidP="00F57913">
            <w:pPr>
              <w:pStyle w:val="Normal6a"/>
            </w:pPr>
          </w:p>
        </w:tc>
        <w:tc>
          <w:tcPr>
            <w:tcW w:w="4876" w:type="dxa"/>
            <w:tcBorders>
              <w:top w:val="nil"/>
              <w:left w:val="nil"/>
              <w:bottom w:val="nil"/>
              <w:right w:val="nil"/>
            </w:tcBorders>
          </w:tcPr>
          <w:p w14:paraId="328F7739" w14:textId="77777777" w:rsidR="00801448" w:rsidRPr="00B71A08" w:rsidRDefault="00801448" w:rsidP="00F57913">
            <w:pPr>
              <w:pStyle w:val="Normal6a"/>
            </w:pPr>
            <w:r w:rsidRPr="00B71A08">
              <w:rPr>
                <w:b/>
                <w:i/>
              </w:rPr>
              <w:t>17a.</w:t>
            </w:r>
            <w:r w:rsidRPr="00B71A08">
              <w:tab/>
            </w:r>
            <w:r w:rsidRPr="00B71A08">
              <w:rPr>
                <w:b/>
                <w:i/>
              </w:rPr>
              <w:t>stellt mit Besorgnis fest, dass die Russische Föderation einen beispiellosen hybriden Angriff auf die Republik Moldau durchgeführt hat, der sich über die Metropole Chisinau und ganz Moldau erstreckte und den sozialen Zusammenhalt sowie den Weg des Landes in Richtung Europa untergräbt; betont, dass die Metropole Bessarabien hingegen öffentlich und unmissverständlich ihre Unterstützung für die europäische Integration der Republik Moldau bekundet hat</w:t>
            </w:r>
            <w:r w:rsidRPr="00B71A08">
              <w:rPr>
                <w:b/>
                <w:i/>
                <w:vertAlign w:val="superscript"/>
              </w:rPr>
              <w:t>1a</w:t>
            </w:r>
            <w:r w:rsidRPr="00B71A08">
              <w:rPr>
                <w:b/>
                <w:i/>
              </w:rPr>
              <w:t>, obwohl eine solche Haltung sie erheblichen Risiken aussetzt, darunter Einschüchterung und Gewalt gegen ihres Klerus; weist darauf hin, dass das Parlament die Metropole Bessarabien offiziell als Opfer der sowjetischen Unterdrückung anerkannt hat; betont, dass die EU religiöse Gemeinschaften, die sich gegen die von Moskau geführten Strukturen wehren und zur demokratischen und europäischen Zukunft der Republik Moldau beitragen, politisch und praktisch unterstützen muss;</w:t>
            </w:r>
          </w:p>
        </w:tc>
      </w:tr>
      <w:tr w:rsidR="00801448" w:rsidRPr="00B71A08" w14:paraId="1BC74573" w14:textId="77777777" w:rsidTr="00F57913">
        <w:trPr>
          <w:jc w:val="center"/>
        </w:trPr>
        <w:tc>
          <w:tcPr>
            <w:tcW w:w="4876" w:type="dxa"/>
            <w:tcBorders>
              <w:top w:val="nil"/>
              <w:left w:val="nil"/>
              <w:bottom w:val="nil"/>
              <w:right w:val="nil"/>
            </w:tcBorders>
          </w:tcPr>
          <w:p w14:paraId="0341C66D" w14:textId="77777777" w:rsidR="00801448" w:rsidRPr="00B71A08" w:rsidRDefault="00801448" w:rsidP="00F57913"/>
        </w:tc>
        <w:tc>
          <w:tcPr>
            <w:tcW w:w="4876" w:type="dxa"/>
            <w:tcBorders>
              <w:top w:val="nil"/>
              <w:left w:val="nil"/>
              <w:bottom w:val="nil"/>
              <w:right w:val="nil"/>
            </w:tcBorders>
          </w:tcPr>
          <w:p w14:paraId="0D65F727" w14:textId="77777777" w:rsidR="00801448" w:rsidRPr="00B71A08" w:rsidRDefault="00801448" w:rsidP="00F57913">
            <w:pPr>
              <w:pStyle w:val="Normal6a"/>
            </w:pPr>
            <w:r w:rsidRPr="00B71A08">
              <w:rPr>
                <w:b/>
                <w:i/>
              </w:rPr>
              <w:t>_________________</w:t>
            </w:r>
          </w:p>
        </w:tc>
      </w:tr>
      <w:tr w:rsidR="00801448" w:rsidRPr="00B71A08" w14:paraId="0FED7E04" w14:textId="77777777" w:rsidTr="00F57913">
        <w:trPr>
          <w:jc w:val="center"/>
        </w:trPr>
        <w:tc>
          <w:tcPr>
            <w:tcW w:w="4876" w:type="dxa"/>
            <w:tcBorders>
              <w:top w:val="nil"/>
              <w:left w:val="nil"/>
              <w:bottom w:val="nil"/>
              <w:right w:val="nil"/>
            </w:tcBorders>
          </w:tcPr>
          <w:p w14:paraId="46C012AF" w14:textId="77777777" w:rsidR="00801448" w:rsidRPr="00B71A08" w:rsidRDefault="00801448" w:rsidP="00F57913"/>
        </w:tc>
        <w:tc>
          <w:tcPr>
            <w:tcW w:w="4876" w:type="dxa"/>
            <w:tcBorders>
              <w:top w:val="nil"/>
              <w:left w:val="nil"/>
              <w:bottom w:val="nil"/>
              <w:right w:val="nil"/>
            </w:tcBorders>
          </w:tcPr>
          <w:p w14:paraId="5199AF78" w14:textId="77777777" w:rsidR="00801448" w:rsidRPr="00B71A08" w:rsidRDefault="00801448" w:rsidP="00F57913">
            <w:pPr>
              <w:pStyle w:val="Normal6a"/>
            </w:pPr>
            <w:r w:rsidRPr="00B71A08">
              <w:rPr>
                <w:b/>
                <w:i/>
                <w:vertAlign w:val="superscript"/>
              </w:rPr>
              <w:t>1a</w:t>
            </w:r>
            <w:r w:rsidRPr="00B71A08">
              <w:t xml:space="preserve"> </w:t>
            </w:r>
            <w:r w:rsidRPr="00B71A08">
              <w:rPr>
                <w:b/>
                <w:i/>
              </w:rPr>
              <w:t>https://www.moldpres.md/rom/societate/mitropolia-basarabiei-reafirma-sprijinul-pentru-parcursul-european-al-republicii-moldova</w:t>
            </w:r>
          </w:p>
        </w:tc>
      </w:tr>
    </w:tbl>
    <w:p w14:paraId="250816C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25D9F8A" w14:textId="77777777" w:rsidR="00801448" w:rsidRPr="00B71A08" w:rsidRDefault="00801448" w:rsidP="00801448">
      <w:r w:rsidRPr="00B71A08">
        <w:rPr>
          <w:rStyle w:val="HideTWBExt"/>
        </w:rPr>
        <w:t>&lt;/Amend&gt;</w:t>
      </w:r>
    </w:p>
    <w:p w14:paraId="35846CE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401</w:t>
      </w:r>
      <w:r w:rsidRPr="00B71A08">
        <w:rPr>
          <w:rStyle w:val="HideTWBExt"/>
        </w:rPr>
        <w:t>&lt;/NumAm&gt;</w:t>
      </w:r>
    </w:p>
    <w:p w14:paraId="3453D1AF"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0E9FFDA5" w14:textId="77777777" w:rsidR="00801448" w:rsidRPr="00B71A08" w:rsidRDefault="00801448" w:rsidP="00801448">
      <w:pPr>
        <w:pStyle w:val="NormalBold"/>
      </w:pPr>
      <w:r w:rsidRPr="00B71A08">
        <w:rPr>
          <w:rStyle w:val="HideTWBExt"/>
          <w:b w:val="0"/>
        </w:rPr>
        <w:t>&lt;/RepeatBlock-By&gt;</w:t>
      </w:r>
    </w:p>
    <w:p w14:paraId="2AD258F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2ABD425"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E202A96" w14:textId="77777777" w:rsidTr="00F57913">
        <w:trPr>
          <w:trHeight w:hRule="exact" w:val="240"/>
          <w:jc w:val="center"/>
        </w:trPr>
        <w:tc>
          <w:tcPr>
            <w:tcW w:w="9752" w:type="dxa"/>
            <w:gridSpan w:val="2"/>
            <w:tcBorders>
              <w:top w:val="nil"/>
              <w:left w:val="nil"/>
              <w:bottom w:val="nil"/>
              <w:right w:val="nil"/>
            </w:tcBorders>
          </w:tcPr>
          <w:p w14:paraId="74F6762A" w14:textId="77777777" w:rsidR="00801448" w:rsidRPr="00B71A08" w:rsidRDefault="00801448" w:rsidP="00F57913"/>
        </w:tc>
      </w:tr>
      <w:tr w:rsidR="00801448" w:rsidRPr="00B71A08" w14:paraId="1F79C1BB" w14:textId="77777777" w:rsidTr="00F57913">
        <w:trPr>
          <w:trHeight w:val="240"/>
          <w:jc w:val="center"/>
        </w:trPr>
        <w:tc>
          <w:tcPr>
            <w:tcW w:w="4876" w:type="dxa"/>
            <w:tcBorders>
              <w:top w:val="nil"/>
              <w:left w:val="nil"/>
              <w:bottom w:val="nil"/>
              <w:right w:val="nil"/>
            </w:tcBorders>
          </w:tcPr>
          <w:p w14:paraId="230E83C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EE12C9F" w14:textId="77777777" w:rsidR="00801448" w:rsidRPr="00B71A08" w:rsidRDefault="00801448" w:rsidP="00F57913">
            <w:pPr>
              <w:pStyle w:val="AmColumnHeading"/>
            </w:pPr>
            <w:r w:rsidRPr="00B71A08">
              <w:t>Geänderter Text</w:t>
            </w:r>
          </w:p>
        </w:tc>
      </w:tr>
      <w:tr w:rsidR="00801448" w:rsidRPr="00B71A08" w14:paraId="163F26CB" w14:textId="77777777" w:rsidTr="00F57913">
        <w:trPr>
          <w:jc w:val="center"/>
        </w:trPr>
        <w:tc>
          <w:tcPr>
            <w:tcW w:w="4876" w:type="dxa"/>
            <w:tcBorders>
              <w:top w:val="nil"/>
              <w:left w:val="nil"/>
              <w:bottom w:val="nil"/>
              <w:right w:val="nil"/>
            </w:tcBorders>
          </w:tcPr>
          <w:p w14:paraId="1D09E10D" w14:textId="77777777" w:rsidR="00801448" w:rsidRPr="00B71A08" w:rsidRDefault="00801448" w:rsidP="00F57913">
            <w:pPr>
              <w:pStyle w:val="Normal6a"/>
            </w:pPr>
            <w:r w:rsidRPr="00B71A08">
              <w:t>18.</w:t>
            </w:r>
            <w:r w:rsidRPr="00B71A08">
              <w:tab/>
              <w:t xml:space="preserve">betont die strategische Bedeutung der Westbalkanländer </w:t>
            </w:r>
            <w:r w:rsidRPr="00B71A08">
              <w:rPr>
                <w:b/>
                <w:i/>
              </w:rPr>
              <w:t>und</w:t>
            </w:r>
            <w:r w:rsidRPr="00B71A08">
              <w:t xml:space="preserve">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1F0B7974" w14:textId="77777777" w:rsidR="00801448" w:rsidRPr="00B71A08" w:rsidRDefault="00801448" w:rsidP="00F57913">
            <w:pPr>
              <w:pStyle w:val="Normal6a"/>
            </w:pPr>
            <w:r w:rsidRPr="00B71A08">
              <w:t>18.</w:t>
            </w:r>
            <w:r w:rsidRPr="00B71A08">
              <w:tab/>
              <w:t xml:space="preserve">betont die strategische Bedeutung der Westbalkanländer </w:t>
            </w:r>
            <w:r w:rsidRPr="00B71A08">
              <w:rPr>
                <w:b/>
                <w:i/>
              </w:rPr>
              <w:t>im heutigen geopolitischen Kontext sowie für die Sicherheit und Stabilität der EU als Ganzes;</w:t>
            </w:r>
            <w:r w:rsidRPr="00B71A08">
              <w:t xml:space="preserve"> unterstützt eine glaubwürdige politische und sicherheitspolitische Zusammenarbeit bei ihrem auf ihren Verdiensten basierenden Weg zum EU-Beitritt; </w:t>
            </w:r>
            <w:r w:rsidRPr="00B71A08">
              <w:rPr>
                <w:b/>
                <w:i/>
              </w:rPr>
              <w:t>bekräftigt die Notwendigkeit einer stärkeren europäischen Präsenz und Sichtbarkeit in der Region, um ausländische bösartige Einflüsse und deren hybride Aktivitäten abzuwehren; fordert die Behörden in Bosnien und Herzegowina auf, ihre Bemühungen um eine politische Einigung über die Wahl- und Verfassungsreform im Einklang mit den Entscheidungen des Verfassungsgerichts von Bosnien und Herzegowina zu verstärken, um die in der Verfassung verankerten Grundsätze der Gleichheit und Nichtdiskriminierung der konstituierenden Völker und aller Bürgerinnen und Bürger zu gewährleisten; weist darauf hin, dass die Unterstützung der EU in Bosnien und Herzegowina auf die Reform des Wahlrechts infolge des Mostar-Abkommens ausgerichtet werden sollte und im Sinne des Dayton-Friedensübereinkommens auf Gewaltenteilung beruhen sollte; betont, dass die EU in diesem Prozess eine zentrale Rolle als Vermittler übernehmen sollte; betont, dass die Operation Althea der EUFOR eine wichtige Rolle bei der Gewährleistung der Sicherheit und Stabilität in Bosnien und Herzegowina spielt; fordert die Verlängerung ihres Mandats; begrüßt die Verstärkung der Operation EUFOR ALTHEA mit zusätzlichen Truppen ab dem 12. März 2025;</w:t>
            </w:r>
            <w:r w:rsidRPr="00B71A08">
              <w:t xml:space="preserve"> hebt hervor, dass die Zukunft der Westbalkanländer, der Ukraine und der Republik Moldau in der EU liegt;</w:t>
            </w:r>
          </w:p>
        </w:tc>
      </w:tr>
    </w:tbl>
    <w:p w14:paraId="0FBFF07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1780FD1" w14:textId="77777777" w:rsidR="00801448" w:rsidRPr="00B71A08" w:rsidRDefault="00801448" w:rsidP="00801448">
      <w:r w:rsidRPr="00B71A08">
        <w:rPr>
          <w:rStyle w:val="HideTWBExt"/>
        </w:rPr>
        <w:t>&lt;/Amend&gt;</w:t>
      </w:r>
    </w:p>
    <w:p w14:paraId="55F802F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402</w:t>
      </w:r>
      <w:r w:rsidRPr="00B71A08">
        <w:rPr>
          <w:rStyle w:val="HideTWBExt"/>
        </w:rPr>
        <w:t>&lt;/NumAm&gt;</w:t>
      </w:r>
    </w:p>
    <w:p w14:paraId="2696B757" w14:textId="77777777" w:rsidR="00801448" w:rsidRPr="00B71A08" w:rsidRDefault="00801448" w:rsidP="00801448">
      <w:pPr>
        <w:pStyle w:val="NormalBold"/>
      </w:pPr>
      <w:r w:rsidRPr="00B71A08">
        <w:rPr>
          <w:rStyle w:val="HideTWBExt"/>
          <w:b w:val="0"/>
        </w:rPr>
        <w:t>&lt;RepeatBlock-By&gt;&lt;Members&gt;</w:t>
      </w:r>
      <w:r w:rsidRPr="00B71A08">
        <w:t>Kinga Gál, Viktória Ferenc</w:t>
      </w:r>
      <w:r w:rsidRPr="00B71A08">
        <w:rPr>
          <w:rStyle w:val="HideTWBExt"/>
          <w:b w:val="0"/>
        </w:rPr>
        <w:t>&lt;/Members&gt;</w:t>
      </w:r>
    </w:p>
    <w:p w14:paraId="7F0456E0" w14:textId="77777777" w:rsidR="00801448" w:rsidRPr="00B71A08" w:rsidRDefault="00801448" w:rsidP="00801448">
      <w:pPr>
        <w:pStyle w:val="NormalBold"/>
      </w:pPr>
      <w:r w:rsidRPr="00B71A08">
        <w:rPr>
          <w:rStyle w:val="HideTWBExt"/>
          <w:b w:val="0"/>
        </w:rPr>
        <w:t>&lt;/RepeatBlock-By&gt;</w:t>
      </w:r>
    </w:p>
    <w:p w14:paraId="6485BA2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943177F"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CF6B965" w14:textId="77777777" w:rsidTr="00F57913">
        <w:trPr>
          <w:trHeight w:hRule="exact" w:val="240"/>
          <w:jc w:val="center"/>
        </w:trPr>
        <w:tc>
          <w:tcPr>
            <w:tcW w:w="9752" w:type="dxa"/>
            <w:gridSpan w:val="2"/>
            <w:tcBorders>
              <w:top w:val="nil"/>
              <w:left w:val="nil"/>
              <w:bottom w:val="nil"/>
              <w:right w:val="nil"/>
            </w:tcBorders>
          </w:tcPr>
          <w:p w14:paraId="1DE95F38" w14:textId="77777777" w:rsidR="00801448" w:rsidRPr="00B71A08" w:rsidRDefault="00801448" w:rsidP="00F57913"/>
        </w:tc>
      </w:tr>
      <w:tr w:rsidR="00801448" w:rsidRPr="00B71A08" w14:paraId="44A8246E" w14:textId="77777777" w:rsidTr="00F57913">
        <w:trPr>
          <w:trHeight w:val="240"/>
          <w:jc w:val="center"/>
        </w:trPr>
        <w:tc>
          <w:tcPr>
            <w:tcW w:w="4876" w:type="dxa"/>
            <w:tcBorders>
              <w:top w:val="nil"/>
              <w:left w:val="nil"/>
              <w:bottom w:val="nil"/>
              <w:right w:val="nil"/>
            </w:tcBorders>
          </w:tcPr>
          <w:p w14:paraId="4033073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0A7E927" w14:textId="77777777" w:rsidR="00801448" w:rsidRPr="00B71A08" w:rsidRDefault="00801448" w:rsidP="00F57913">
            <w:pPr>
              <w:pStyle w:val="AmColumnHeading"/>
            </w:pPr>
            <w:r w:rsidRPr="00B71A08">
              <w:t>Geänderter Text</w:t>
            </w:r>
          </w:p>
        </w:tc>
      </w:tr>
      <w:tr w:rsidR="00801448" w:rsidRPr="00B71A08" w14:paraId="4F96D1FC" w14:textId="77777777" w:rsidTr="00F57913">
        <w:trPr>
          <w:jc w:val="center"/>
        </w:trPr>
        <w:tc>
          <w:tcPr>
            <w:tcW w:w="4876" w:type="dxa"/>
            <w:tcBorders>
              <w:top w:val="nil"/>
              <w:left w:val="nil"/>
              <w:bottom w:val="nil"/>
              <w:right w:val="nil"/>
            </w:tcBorders>
          </w:tcPr>
          <w:p w14:paraId="018A70B3"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37122EB6"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 </w:t>
            </w:r>
            <w:r w:rsidRPr="00B71A08">
              <w:rPr>
                <w:b/>
                <w:i/>
              </w:rPr>
              <w:t>betont jedoch, dass die Beitrittsprozesse der beiden Länder unabhängig voneinander betrachtet werden müssen und nach separaten Zeitplänen verlaufen sollten, die die individuelle Bereitschaft und den Fortschritt jedes Landes widerspiegeln; betont, dass angesichts des anhaltenden Krieges und der derzeitigen fehlenden Bereitschaft für eine Mitgliedschaft der Ukraine eine Förderung des Beitritts zum jetzigen Zeitpunkt nicht im besten Interesse der europäischen Bürgerinnen und Bürger wäre; betont, dass Einstimmigkeit nach wie vor der einzige legitime und gerechte Entscheidungsmechanismus in diesem Bereich ist, wie in den Verträgen festgelegt, und dass kein Mitgliedstaat während des Verfahrens umgangen, übergangen oder außer Acht gelassen werden darf;</w:t>
            </w:r>
          </w:p>
        </w:tc>
      </w:tr>
    </w:tbl>
    <w:p w14:paraId="68029BF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7274B3F" w14:textId="77777777" w:rsidR="00801448" w:rsidRPr="00B71A08" w:rsidRDefault="00801448" w:rsidP="00801448">
      <w:r w:rsidRPr="00B71A08">
        <w:rPr>
          <w:rStyle w:val="HideTWBExt"/>
        </w:rPr>
        <w:t>&lt;/Amend&gt;</w:t>
      </w:r>
    </w:p>
    <w:p w14:paraId="062A5E2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403</w:t>
      </w:r>
      <w:r w:rsidRPr="00B71A08">
        <w:rPr>
          <w:rStyle w:val="HideTWBExt"/>
        </w:rPr>
        <w:t>&lt;/NumAm&gt;</w:t>
      </w:r>
    </w:p>
    <w:p w14:paraId="226A546F" w14:textId="77777777" w:rsidR="00801448" w:rsidRPr="00B71A08" w:rsidRDefault="00801448" w:rsidP="00801448">
      <w:pPr>
        <w:pStyle w:val="NormalBold"/>
      </w:pPr>
      <w:r w:rsidRPr="00B71A08">
        <w:rPr>
          <w:rStyle w:val="HideTWBExt"/>
          <w:b w:val="0"/>
        </w:rPr>
        <w:t>&lt;RepeatBlock-By&gt;&lt;Members&gt;</w:t>
      </w:r>
      <w:r w:rsidRPr="00B71A08">
        <w:t>Dan Barna, Petras Auštrevičius, Lucia Yar, Michał Kobosko</w:t>
      </w:r>
      <w:r w:rsidRPr="00B71A08">
        <w:rPr>
          <w:rStyle w:val="HideTWBExt"/>
          <w:b w:val="0"/>
        </w:rPr>
        <w:t>&lt;/Members&gt;</w:t>
      </w:r>
    </w:p>
    <w:p w14:paraId="6435F97E" w14:textId="77777777" w:rsidR="00801448" w:rsidRPr="00B71A08" w:rsidRDefault="00801448" w:rsidP="00801448">
      <w:pPr>
        <w:pStyle w:val="NormalBold"/>
      </w:pPr>
      <w:r w:rsidRPr="00B71A08">
        <w:rPr>
          <w:rStyle w:val="HideTWBExt"/>
          <w:b w:val="0"/>
        </w:rPr>
        <w:t>&lt;/RepeatBlock-By&gt;</w:t>
      </w:r>
    </w:p>
    <w:p w14:paraId="05B1487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D34DF94"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6D07738" w14:textId="77777777" w:rsidTr="00F57913">
        <w:trPr>
          <w:trHeight w:hRule="exact" w:val="240"/>
          <w:jc w:val="center"/>
        </w:trPr>
        <w:tc>
          <w:tcPr>
            <w:tcW w:w="9752" w:type="dxa"/>
            <w:gridSpan w:val="2"/>
            <w:tcBorders>
              <w:top w:val="nil"/>
              <w:left w:val="nil"/>
              <w:bottom w:val="nil"/>
              <w:right w:val="nil"/>
            </w:tcBorders>
          </w:tcPr>
          <w:p w14:paraId="70722A5F" w14:textId="77777777" w:rsidR="00801448" w:rsidRPr="00B71A08" w:rsidRDefault="00801448" w:rsidP="00F57913"/>
        </w:tc>
      </w:tr>
      <w:tr w:rsidR="00801448" w:rsidRPr="00B71A08" w14:paraId="648AC2C9" w14:textId="77777777" w:rsidTr="00F57913">
        <w:trPr>
          <w:trHeight w:val="240"/>
          <w:jc w:val="center"/>
        </w:trPr>
        <w:tc>
          <w:tcPr>
            <w:tcW w:w="4876" w:type="dxa"/>
            <w:tcBorders>
              <w:top w:val="nil"/>
              <w:left w:val="nil"/>
              <w:bottom w:val="nil"/>
              <w:right w:val="nil"/>
            </w:tcBorders>
          </w:tcPr>
          <w:p w14:paraId="667A912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71FA85E" w14:textId="77777777" w:rsidR="00801448" w:rsidRPr="00B71A08" w:rsidRDefault="00801448" w:rsidP="00F57913">
            <w:pPr>
              <w:pStyle w:val="AmColumnHeading"/>
            </w:pPr>
            <w:r w:rsidRPr="00B71A08">
              <w:t>Geänderter Text</w:t>
            </w:r>
          </w:p>
        </w:tc>
      </w:tr>
      <w:tr w:rsidR="00801448" w:rsidRPr="00B71A08" w14:paraId="7A824B93" w14:textId="77777777" w:rsidTr="00F57913">
        <w:trPr>
          <w:jc w:val="center"/>
        </w:trPr>
        <w:tc>
          <w:tcPr>
            <w:tcW w:w="4876" w:type="dxa"/>
            <w:tcBorders>
              <w:top w:val="nil"/>
              <w:left w:val="nil"/>
              <w:bottom w:val="nil"/>
              <w:right w:val="nil"/>
            </w:tcBorders>
          </w:tcPr>
          <w:p w14:paraId="3A5F9267"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7F805D25"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 </w:t>
            </w:r>
            <w:r w:rsidRPr="00B71A08">
              <w:rPr>
                <w:b/>
                <w:i/>
              </w:rPr>
              <w:t>fordert die EU auf, die Dynamik der Erweiterung aufrechtzuerhalten und allen Kandidatenländern auf ihrem Weg zur Vollmitgliedschaft ausreichende technische und finanzielle Unterstützung sowie konsequente politische Unterstützung zu gewähren; weist erneut darauf hin, wie entscheidend die Einbindung der Zivilgesellschaft in den Beitrittsprozess für wirksame und dauerhafte demokratische Reformen ist; fordert den Rat auf, schrittweise von dem Verfahren der Einstimmigkeit bei jedem Schritt des Beitrittsprozesses abzurücken, da dies den Prozess verlangsamt und die Möglichkeiten für politisch motivierte Blockaden erhöht;</w:t>
            </w:r>
          </w:p>
        </w:tc>
      </w:tr>
    </w:tbl>
    <w:p w14:paraId="739A3F6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F7F8678" w14:textId="77777777" w:rsidR="00801448" w:rsidRPr="00B71A08" w:rsidRDefault="00801448" w:rsidP="00801448">
      <w:r w:rsidRPr="00B71A08">
        <w:rPr>
          <w:rStyle w:val="HideTWBExt"/>
        </w:rPr>
        <w:t>&lt;/Amend&gt;</w:t>
      </w:r>
    </w:p>
    <w:p w14:paraId="1B7938B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404</w:t>
      </w:r>
      <w:r w:rsidRPr="00B71A08">
        <w:rPr>
          <w:rStyle w:val="HideTWBExt"/>
        </w:rPr>
        <w:t>&lt;/NumAm&gt;</w:t>
      </w:r>
    </w:p>
    <w:p w14:paraId="14811D4C"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384DA029"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15061D8A" w14:textId="77777777" w:rsidR="00801448" w:rsidRPr="00B71A08" w:rsidRDefault="00801448" w:rsidP="00801448">
      <w:pPr>
        <w:pStyle w:val="NormalBold"/>
      </w:pPr>
      <w:r w:rsidRPr="00B71A08">
        <w:rPr>
          <w:rStyle w:val="HideTWBExt"/>
          <w:b w:val="0"/>
        </w:rPr>
        <w:t>&lt;/RepeatBlock-By&gt;</w:t>
      </w:r>
    </w:p>
    <w:p w14:paraId="26A7E60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230DC3C"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C239448" w14:textId="77777777" w:rsidTr="00F57913">
        <w:trPr>
          <w:trHeight w:hRule="exact" w:val="240"/>
          <w:jc w:val="center"/>
        </w:trPr>
        <w:tc>
          <w:tcPr>
            <w:tcW w:w="9752" w:type="dxa"/>
            <w:gridSpan w:val="2"/>
            <w:tcBorders>
              <w:top w:val="nil"/>
              <w:left w:val="nil"/>
              <w:bottom w:val="nil"/>
              <w:right w:val="nil"/>
            </w:tcBorders>
          </w:tcPr>
          <w:p w14:paraId="777DB206" w14:textId="77777777" w:rsidR="00801448" w:rsidRPr="00B71A08" w:rsidRDefault="00801448" w:rsidP="00F57913"/>
        </w:tc>
      </w:tr>
      <w:tr w:rsidR="00801448" w:rsidRPr="00B71A08" w14:paraId="2E38521A" w14:textId="77777777" w:rsidTr="00F57913">
        <w:trPr>
          <w:trHeight w:val="240"/>
          <w:jc w:val="center"/>
        </w:trPr>
        <w:tc>
          <w:tcPr>
            <w:tcW w:w="4876" w:type="dxa"/>
            <w:tcBorders>
              <w:top w:val="nil"/>
              <w:left w:val="nil"/>
              <w:bottom w:val="nil"/>
              <w:right w:val="nil"/>
            </w:tcBorders>
          </w:tcPr>
          <w:p w14:paraId="6BFC4A9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8C7A601" w14:textId="77777777" w:rsidR="00801448" w:rsidRPr="00B71A08" w:rsidRDefault="00801448" w:rsidP="00F57913">
            <w:pPr>
              <w:pStyle w:val="AmColumnHeading"/>
            </w:pPr>
            <w:r w:rsidRPr="00B71A08">
              <w:t>Geänderter Text</w:t>
            </w:r>
          </w:p>
        </w:tc>
      </w:tr>
      <w:tr w:rsidR="00801448" w:rsidRPr="00B71A08" w14:paraId="4ABBAD29" w14:textId="77777777" w:rsidTr="00F57913">
        <w:trPr>
          <w:jc w:val="center"/>
        </w:trPr>
        <w:tc>
          <w:tcPr>
            <w:tcW w:w="4876" w:type="dxa"/>
            <w:tcBorders>
              <w:top w:val="nil"/>
              <w:left w:val="nil"/>
              <w:bottom w:val="nil"/>
              <w:right w:val="nil"/>
            </w:tcBorders>
          </w:tcPr>
          <w:p w14:paraId="41B26BD6"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74DFDA03"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 </w:t>
            </w:r>
            <w:r w:rsidRPr="00B71A08">
              <w:rPr>
                <w:b/>
                <w:i/>
              </w:rPr>
              <w:t>bekräftigt seine Forderung, die Kapazitäten der EU zur Umsetzung der Erweiterungspolitik durch eine Reform ihrer Entscheidungsprozesse zu stärken, insbesondere durch die Anwendung der Beschlussfassung mit qualifizierter Mehrheit bei Zwischenschritten im Beitrittsprozess, beispielsweise der Eröffnung oder dem Abschluss einzelner Verhandlungscluster und -kapitel; betont, dass die Konditionalität der Rechtsstaatlichkeit weiter verbessert und sichergestellt werden muss, dass alle EU-Finanzmittel für die Beitrittsländer vollständig mit den strategischen Zielen und Interessen der EU im Einklang stehen, um sie besser an die Ausrichtung der GASP anzuknüpfen;</w:t>
            </w:r>
          </w:p>
        </w:tc>
      </w:tr>
    </w:tbl>
    <w:p w14:paraId="1CEED25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1082249" w14:textId="77777777" w:rsidR="00801448" w:rsidRPr="00B71A08" w:rsidRDefault="00801448" w:rsidP="00801448">
      <w:r w:rsidRPr="00B71A08">
        <w:rPr>
          <w:rStyle w:val="HideTWBExt"/>
        </w:rPr>
        <w:t>&lt;/Amend&gt;</w:t>
      </w:r>
    </w:p>
    <w:p w14:paraId="4334DA2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405</w:t>
      </w:r>
      <w:r w:rsidRPr="00B71A08">
        <w:rPr>
          <w:rStyle w:val="HideTWBExt"/>
        </w:rPr>
        <w:t>&lt;/NumAm&gt;</w:t>
      </w:r>
    </w:p>
    <w:p w14:paraId="5DA1114F"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0721DE11" w14:textId="77777777" w:rsidR="00801448" w:rsidRPr="00B71A08" w:rsidRDefault="00801448" w:rsidP="00801448">
      <w:pPr>
        <w:pStyle w:val="NormalBold"/>
      </w:pPr>
      <w:r w:rsidRPr="00B71A08">
        <w:rPr>
          <w:rStyle w:val="HideTWBExt"/>
          <w:b w:val="0"/>
        </w:rPr>
        <w:t>&lt;/RepeatBlock-By&gt;</w:t>
      </w:r>
    </w:p>
    <w:p w14:paraId="3950E7E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FDD4575"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7C29606" w14:textId="77777777" w:rsidTr="00F57913">
        <w:trPr>
          <w:trHeight w:hRule="exact" w:val="240"/>
          <w:jc w:val="center"/>
        </w:trPr>
        <w:tc>
          <w:tcPr>
            <w:tcW w:w="9752" w:type="dxa"/>
            <w:gridSpan w:val="2"/>
            <w:tcBorders>
              <w:top w:val="nil"/>
              <w:left w:val="nil"/>
              <w:bottom w:val="nil"/>
              <w:right w:val="nil"/>
            </w:tcBorders>
          </w:tcPr>
          <w:p w14:paraId="16BE90B8" w14:textId="77777777" w:rsidR="00801448" w:rsidRPr="00B71A08" w:rsidRDefault="00801448" w:rsidP="00F57913"/>
        </w:tc>
      </w:tr>
      <w:tr w:rsidR="00801448" w:rsidRPr="00B71A08" w14:paraId="52CEFA77" w14:textId="77777777" w:rsidTr="00F57913">
        <w:trPr>
          <w:trHeight w:val="240"/>
          <w:jc w:val="center"/>
        </w:trPr>
        <w:tc>
          <w:tcPr>
            <w:tcW w:w="4876" w:type="dxa"/>
            <w:tcBorders>
              <w:top w:val="nil"/>
              <w:left w:val="nil"/>
              <w:bottom w:val="nil"/>
              <w:right w:val="nil"/>
            </w:tcBorders>
          </w:tcPr>
          <w:p w14:paraId="6F0219F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EAB75B2" w14:textId="77777777" w:rsidR="00801448" w:rsidRPr="00B71A08" w:rsidRDefault="00801448" w:rsidP="00F57913">
            <w:pPr>
              <w:pStyle w:val="AmColumnHeading"/>
            </w:pPr>
            <w:r w:rsidRPr="00B71A08">
              <w:t>Geänderter Text</w:t>
            </w:r>
          </w:p>
        </w:tc>
      </w:tr>
      <w:tr w:rsidR="00801448" w:rsidRPr="00B71A08" w14:paraId="2F89A5D7" w14:textId="77777777" w:rsidTr="00F57913">
        <w:trPr>
          <w:jc w:val="center"/>
        </w:trPr>
        <w:tc>
          <w:tcPr>
            <w:tcW w:w="4876" w:type="dxa"/>
            <w:tcBorders>
              <w:top w:val="nil"/>
              <w:left w:val="nil"/>
              <w:bottom w:val="nil"/>
              <w:right w:val="nil"/>
            </w:tcBorders>
          </w:tcPr>
          <w:p w14:paraId="696B8809"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5D4EB52F"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 </w:t>
            </w:r>
            <w:r w:rsidRPr="00B71A08">
              <w:rPr>
                <w:b/>
                <w:i/>
              </w:rPr>
              <w:t>begrüßt die erfolgreiche Wiederaufnahme des GASP-Dialogs zwischen der EU und ihren Partnern im Westbalkan und hebt die Bedeutung dieser Partnerschaften für Frieden und Sicherheit hervor; weist darauf hin, dass die EU-Erweiterung eine geostrategische Investition in die regionale Sicherheit und Stabilität darstellt, die sowohl von der Union als auch von den Erweiterungsländern auf ihrem Weg zum Beitritt Einsatz erfordert;</w:t>
            </w:r>
          </w:p>
        </w:tc>
      </w:tr>
    </w:tbl>
    <w:p w14:paraId="4EABF3C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5B529B6" w14:textId="77777777" w:rsidR="00801448" w:rsidRPr="00B71A08" w:rsidRDefault="00801448" w:rsidP="00801448">
      <w:r w:rsidRPr="00B71A08">
        <w:rPr>
          <w:rStyle w:val="HideTWBExt"/>
        </w:rPr>
        <w:t>&lt;/Amend&gt;</w:t>
      </w:r>
    </w:p>
    <w:p w14:paraId="62788F6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406</w:t>
      </w:r>
      <w:r w:rsidRPr="00B71A08">
        <w:rPr>
          <w:rStyle w:val="HideTWBExt"/>
        </w:rPr>
        <w:t>&lt;/NumAm&gt;</w:t>
      </w:r>
    </w:p>
    <w:p w14:paraId="46233A57" w14:textId="77777777" w:rsidR="00801448" w:rsidRPr="00B71A08" w:rsidRDefault="00801448" w:rsidP="00801448">
      <w:pPr>
        <w:pStyle w:val="NormalBold"/>
      </w:pPr>
      <w:r w:rsidRPr="00B71A08">
        <w:rPr>
          <w:rStyle w:val="HideTWBExt"/>
          <w:b w:val="0"/>
        </w:rPr>
        <w:t>&lt;RepeatBlock-By&gt;&lt;Members&gt;</w:t>
      </w:r>
      <w:r w:rsidRPr="00B71A08">
        <w:t>Ivaylo Valchev</w:t>
      </w:r>
      <w:r w:rsidRPr="00B71A08">
        <w:rPr>
          <w:rStyle w:val="HideTWBExt"/>
          <w:b w:val="0"/>
        </w:rPr>
        <w:t>&lt;/Members&gt;</w:t>
      </w:r>
    </w:p>
    <w:p w14:paraId="5081EB1B" w14:textId="77777777" w:rsidR="00801448" w:rsidRPr="00B71A08" w:rsidRDefault="00801448" w:rsidP="00801448">
      <w:pPr>
        <w:pStyle w:val="NormalBold"/>
      </w:pPr>
      <w:r w:rsidRPr="00B71A08">
        <w:rPr>
          <w:rStyle w:val="HideTWBExt"/>
          <w:b w:val="0"/>
        </w:rPr>
        <w:t>&lt;/RepeatBlock-By&gt;</w:t>
      </w:r>
    </w:p>
    <w:p w14:paraId="232539E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62C5878"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8BA75D9" w14:textId="77777777" w:rsidTr="00F57913">
        <w:trPr>
          <w:trHeight w:hRule="exact" w:val="240"/>
          <w:jc w:val="center"/>
        </w:trPr>
        <w:tc>
          <w:tcPr>
            <w:tcW w:w="9752" w:type="dxa"/>
            <w:gridSpan w:val="2"/>
            <w:tcBorders>
              <w:top w:val="nil"/>
              <w:left w:val="nil"/>
              <w:bottom w:val="nil"/>
              <w:right w:val="nil"/>
            </w:tcBorders>
          </w:tcPr>
          <w:p w14:paraId="4E4ADAD8" w14:textId="77777777" w:rsidR="00801448" w:rsidRPr="00B71A08" w:rsidRDefault="00801448" w:rsidP="00F57913"/>
        </w:tc>
      </w:tr>
      <w:tr w:rsidR="00801448" w:rsidRPr="00B71A08" w14:paraId="13E4465F" w14:textId="77777777" w:rsidTr="00F57913">
        <w:trPr>
          <w:trHeight w:val="240"/>
          <w:jc w:val="center"/>
        </w:trPr>
        <w:tc>
          <w:tcPr>
            <w:tcW w:w="4876" w:type="dxa"/>
            <w:tcBorders>
              <w:top w:val="nil"/>
              <w:left w:val="nil"/>
              <w:bottom w:val="nil"/>
              <w:right w:val="nil"/>
            </w:tcBorders>
          </w:tcPr>
          <w:p w14:paraId="1447D67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2FB0B11" w14:textId="77777777" w:rsidR="00801448" w:rsidRPr="00B71A08" w:rsidRDefault="00801448" w:rsidP="00F57913">
            <w:pPr>
              <w:pStyle w:val="AmColumnHeading"/>
            </w:pPr>
            <w:r w:rsidRPr="00B71A08">
              <w:t>Geänderter Text</w:t>
            </w:r>
          </w:p>
        </w:tc>
      </w:tr>
      <w:tr w:rsidR="00801448" w:rsidRPr="00B71A08" w14:paraId="55EE31BF" w14:textId="77777777" w:rsidTr="00F57913">
        <w:trPr>
          <w:jc w:val="center"/>
        </w:trPr>
        <w:tc>
          <w:tcPr>
            <w:tcW w:w="4876" w:type="dxa"/>
            <w:tcBorders>
              <w:top w:val="nil"/>
              <w:left w:val="nil"/>
              <w:bottom w:val="nil"/>
              <w:right w:val="nil"/>
            </w:tcBorders>
          </w:tcPr>
          <w:p w14:paraId="376C7105"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5638A3BB"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 </w:t>
            </w:r>
            <w:r w:rsidRPr="00B71A08">
              <w:rPr>
                <w:b/>
                <w:i/>
              </w:rPr>
              <w:t>fordert die Kandidatenländer auf, sich verstärkt dafür einzusetzen, den Raum für ausländische Einmischung und Informationsmanipulation, einschließlich Desinformation, zu schließen und entschlossene Maßnahmen zu ergreifen, um die Widerstandsfähigkeit der Gesellschaft gegen solche und andere hybride Bedrohungen zu stärken; bedauert, dass das Gebiet Serbiens dazu genutzt wird, restriktive Maßnahmen der EU gegen autoritäre und totalitäre Regime zu umgehen;</w:t>
            </w:r>
          </w:p>
        </w:tc>
      </w:tr>
    </w:tbl>
    <w:p w14:paraId="2DF74D0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35384FA" w14:textId="77777777" w:rsidR="00801448" w:rsidRPr="00B71A08" w:rsidRDefault="00801448" w:rsidP="00801448">
      <w:r w:rsidRPr="00B71A08">
        <w:rPr>
          <w:rStyle w:val="HideTWBExt"/>
        </w:rPr>
        <w:t>&lt;/Amend&gt;</w:t>
      </w:r>
    </w:p>
    <w:p w14:paraId="34D96DA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407</w:t>
      </w:r>
      <w:r w:rsidRPr="00B71A08">
        <w:rPr>
          <w:rStyle w:val="HideTWBExt"/>
        </w:rPr>
        <w:t>&lt;/NumAm&gt;</w:t>
      </w:r>
    </w:p>
    <w:p w14:paraId="14514C35" w14:textId="77777777" w:rsidR="00801448" w:rsidRPr="00B71A08" w:rsidRDefault="00801448" w:rsidP="00801448">
      <w:pPr>
        <w:pStyle w:val="NormalBold"/>
      </w:pPr>
      <w:r w:rsidRPr="00B71A08">
        <w:rPr>
          <w:rStyle w:val="HideTWBExt"/>
          <w:b w:val="0"/>
        </w:rPr>
        <w:t>&lt;RepeatBlock-By&gt;&lt;Members&gt;</w:t>
      </w:r>
      <w:r w:rsidRPr="00B71A08">
        <w:t>Eszter Lakos</w:t>
      </w:r>
      <w:r w:rsidRPr="00B71A08">
        <w:rPr>
          <w:rStyle w:val="HideTWBExt"/>
          <w:b w:val="0"/>
        </w:rPr>
        <w:t>&lt;/Members&gt;</w:t>
      </w:r>
    </w:p>
    <w:p w14:paraId="0DE5563D" w14:textId="77777777" w:rsidR="00801448" w:rsidRPr="00B71A08" w:rsidRDefault="00801448" w:rsidP="00801448">
      <w:pPr>
        <w:pStyle w:val="NormalBold"/>
      </w:pPr>
      <w:r w:rsidRPr="00B71A08">
        <w:rPr>
          <w:rStyle w:val="HideTWBExt"/>
          <w:b w:val="0"/>
        </w:rPr>
        <w:t>&lt;/RepeatBlock-By&gt;</w:t>
      </w:r>
    </w:p>
    <w:p w14:paraId="322A127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3142552"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0BAD745" w14:textId="77777777" w:rsidTr="00F57913">
        <w:trPr>
          <w:trHeight w:hRule="exact" w:val="240"/>
          <w:jc w:val="center"/>
        </w:trPr>
        <w:tc>
          <w:tcPr>
            <w:tcW w:w="9752" w:type="dxa"/>
            <w:gridSpan w:val="2"/>
            <w:tcBorders>
              <w:top w:val="nil"/>
              <w:left w:val="nil"/>
              <w:bottom w:val="nil"/>
              <w:right w:val="nil"/>
            </w:tcBorders>
          </w:tcPr>
          <w:p w14:paraId="06E88173" w14:textId="77777777" w:rsidR="00801448" w:rsidRPr="00B71A08" w:rsidRDefault="00801448" w:rsidP="00F57913"/>
        </w:tc>
      </w:tr>
      <w:tr w:rsidR="00801448" w:rsidRPr="00B71A08" w14:paraId="33CB0EAD" w14:textId="77777777" w:rsidTr="00F57913">
        <w:trPr>
          <w:trHeight w:val="240"/>
          <w:jc w:val="center"/>
        </w:trPr>
        <w:tc>
          <w:tcPr>
            <w:tcW w:w="4876" w:type="dxa"/>
            <w:tcBorders>
              <w:top w:val="nil"/>
              <w:left w:val="nil"/>
              <w:bottom w:val="nil"/>
              <w:right w:val="nil"/>
            </w:tcBorders>
          </w:tcPr>
          <w:p w14:paraId="3AE1384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D38B6D6" w14:textId="77777777" w:rsidR="00801448" w:rsidRPr="00B71A08" w:rsidRDefault="00801448" w:rsidP="00F57913">
            <w:pPr>
              <w:pStyle w:val="AmColumnHeading"/>
            </w:pPr>
            <w:r w:rsidRPr="00B71A08">
              <w:t>Geänderter Text</w:t>
            </w:r>
          </w:p>
        </w:tc>
      </w:tr>
      <w:tr w:rsidR="00801448" w:rsidRPr="00B71A08" w14:paraId="28FB8B31" w14:textId="77777777" w:rsidTr="00F57913">
        <w:trPr>
          <w:jc w:val="center"/>
        </w:trPr>
        <w:tc>
          <w:tcPr>
            <w:tcW w:w="4876" w:type="dxa"/>
            <w:tcBorders>
              <w:top w:val="nil"/>
              <w:left w:val="nil"/>
              <w:bottom w:val="nil"/>
              <w:right w:val="nil"/>
            </w:tcBorders>
          </w:tcPr>
          <w:p w14:paraId="0FFEE216"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4034144C"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 </w:t>
            </w:r>
            <w:r w:rsidRPr="00B71A08">
              <w:rPr>
                <w:b/>
                <w:i/>
              </w:rPr>
              <w:t>ist besorgt über den wachsenden Einfluss Russlands im Westbalkan, insbesondere durch Desinformations- und Fehlinformationskampagnen; ist beunruhigt darüber, dass mit dem Kreml verbundene Medien, die im Westbalkan tätig sind, ihre Aktivitäten nach dem Ausbruch des Krieges in der Ukraine intensiviert haben, um prorussische Stimmungen zu fördern, die durch eine antiwestliche Rhetorik angeheizt werden;</w:t>
            </w:r>
          </w:p>
        </w:tc>
      </w:tr>
    </w:tbl>
    <w:p w14:paraId="551799A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56DDCF5" w14:textId="77777777" w:rsidR="00801448" w:rsidRPr="00B71A08" w:rsidRDefault="00801448" w:rsidP="00801448">
      <w:r w:rsidRPr="00B71A08">
        <w:rPr>
          <w:rStyle w:val="HideTWBExt"/>
        </w:rPr>
        <w:t>&lt;/Amend&gt;</w:t>
      </w:r>
    </w:p>
    <w:p w14:paraId="76A0D56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408</w:t>
      </w:r>
      <w:r w:rsidRPr="00B71A08">
        <w:rPr>
          <w:rStyle w:val="HideTWBExt"/>
        </w:rPr>
        <w:t>&lt;/NumAm&gt;</w:t>
      </w:r>
    </w:p>
    <w:p w14:paraId="13287A13"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12DFE114" w14:textId="77777777" w:rsidR="00801448" w:rsidRPr="00B71A08" w:rsidRDefault="00801448" w:rsidP="00801448">
      <w:pPr>
        <w:pStyle w:val="NormalBold"/>
      </w:pPr>
      <w:r w:rsidRPr="00B71A08">
        <w:rPr>
          <w:rStyle w:val="HideTWBExt"/>
          <w:b w:val="0"/>
        </w:rPr>
        <w:t>&lt;/RepeatBlock-By&gt;</w:t>
      </w:r>
    </w:p>
    <w:p w14:paraId="31CA7C4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00DA819"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ED02C2D" w14:textId="77777777" w:rsidTr="00F57913">
        <w:trPr>
          <w:trHeight w:hRule="exact" w:val="240"/>
          <w:jc w:val="center"/>
        </w:trPr>
        <w:tc>
          <w:tcPr>
            <w:tcW w:w="9752" w:type="dxa"/>
            <w:gridSpan w:val="2"/>
            <w:tcBorders>
              <w:top w:val="nil"/>
              <w:left w:val="nil"/>
              <w:bottom w:val="nil"/>
              <w:right w:val="nil"/>
            </w:tcBorders>
          </w:tcPr>
          <w:p w14:paraId="66F6A2CB" w14:textId="77777777" w:rsidR="00801448" w:rsidRPr="00B71A08" w:rsidRDefault="00801448" w:rsidP="00F57913"/>
        </w:tc>
      </w:tr>
      <w:tr w:rsidR="00801448" w:rsidRPr="00B71A08" w14:paraId="43A1AB98" w14:textId="77777777" w:rsidTr="00F57913">
        <w:trPr>
          <w:trHeight w:val="240"/>
          <w:jc w:val="center"/>
        </w:trPr>
        <w:tc>
          <w:tcPr>
            <w:tcW w:w="4876" w:type="dxa"/>
            <w:tcBorders>
              <w:top w:val="nil"/>
              <w:left w:val="nil"/>
              <w:bottom w:val="nil"/>
              <w:right w:val="nil"/>
            </w:tcBorders>
          </w:tcPr>
          <w:p w14:paraId="333B797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BAE9548" w14:textId="77777777" w:rsidR="00801448" w:rsidRPr="00B71A08" w:rsidRDefault="00801448" w:rsidP="00F57913">
            <w:pPr>
              <w:pStyle w:val="AmColumnHeading"/>
            </w:pPr>
            <w:r w:rsidRPr="00B71A08">
              <w:t>Geänderter Text</w:t>
            </w:r>
          </w:p>
        </w:tc>
      </w:tr>
      <w:tr w:rsidR="00801448" w:rsidRPr="00B71A08" w14:paraId="7E5C17D7" w14:textId="77777777" w:rsidTr="00F57913">
        <w:trPr>
          <w:jc w:val="center"/>
        </w:trPr>
        <w:tc>
          <w:tcPr>
            <w:tcW w:w="4876" w:type="dxa"/>
            <w:tcBorders>
              <w:top w:val="nil"/>
              <w:left w:val="nil"/>
              <w:bottom w:val="nil"/>
              <w:right w:val="nil"/>
            </w:tcBorders>
          </w:tcPr>
          <w:p w14:paraId="2C40C827"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4C4B4327"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w:t>
            </w:r>
            <w:r w:rsidRPr="00B71A08">
              <w:rPr>
                <w:b/>
                <w:i/>
              </w:rPr>
              <w:t>im Einklang mit den Bestrebungen ihrer Bevölkerung</w:t>
            </w:r>
            <w:r w:rsidRPr="00B71A08">
              <w:t xml:space="preserve"> in der EU liegt; </w:t>
            </w:r>
            <w:r w:rsidRPr="00B71A08">
              <w:rPr>
                <w:b/>
                <w:i/>
              </w:rPr>
              <w:t>verurteilt die Einmischung Russlands in die demokratischen Prozesse der Kandidatenländer für den EU-Beitritt, insbesondere der Republik Moldau; ist besorgt angesichts der politischen Pattsituation im Kosovo und fordert alle politischen Parteien nachdrücklich auf, gemeinsam daran zu arbeiten, diese zu überwinden;</w:t>
            </w:r>
          </w:p>
        </w:tc>
      </w:tr>
    </w:tbl>
    <w:p w14:paraId="2E0B89C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BB1FFCD" w14:textId="77777777" w:rsidR="00801448" w:rsidRPr="00B71A08" w:rsidRDefault="00801448" w:rsidP="00801448">
      <w:r w:rsidRPr="00B71A08">
        <w:rPr>
          <w:rStyle w:val="HideTWBExt"/>
        </w:rPr>
        <w:t>&lt;/Amend&gt;</w:t>
      </w:r>
    </w:p>
    <w:p w14:paraId="2A8BA03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409</w:t>
      </w:r>
      <w:r w:rsidRPr="00B71A08">
        <w:rPr>
          <w:rStyle w:val="HideTWBExt"/>
        </w:rPr>
        <w:t>&lt;/NumAm&gt;</w:t>
      </w:r>
    </w:p>
    <w:p w14:paraId="498E2889" w14:textId="77777777" w:rsidR="00801448" w:rsidRPr="00B71A08" w:rsidRDefault="00801448" w:rsidP="00801448">
      <w:pPr>
        <w:pStyle w:val="NormalBold"/>
      </w:pPr>
      <w:r w:rsidRPr="00B71A08">
        <w:rPr>
          <w:rStyle w:val="HideTWBExt"/>
          <w:b w:val="0"/>
        </w:rPr>
        <w:t>&lt;RepeatBlock-By&gt;&lt;Members&gt;</w:t>
      </w:r>
      <w:r w:rsidRPr="00B71A08">
        <w:t>Andrey Kovatchev</w:t>
      </w:r>
      <w:r w:rsidRPr="00B71A08">
        <w:rPr>
          <w:rStyle w:val="HideTWBExt"/>
          <w:b w:val="0"/>
        </w:rPr>
        <w:t>&lt;/Members&gt;</w:t>
      </w:r>
    </w:p>
    <w:p w14:paraId="6DB5DF57" w14:textId="77777777" w:rsidR="00801448" w:rsidRPr="00B71A08" w:rsidRDefault="00801448" w:rsidP="00801448">
      <w:pPr>
        <w:pStyle w:val="NormalBold"/>
      </w:pPr>
      <w:r w:rsidRPr="00B71A08">
        <w:rPr>
          <w:rStyle w:val="HideTWBExt"/>
          <w:b w:val="0"/>
        </w:rPr>
        <w:t>&lt;/RepeatBlock-By&gt;</w:t>
      </w:r>
    </w:p>
    <w:p w14:paraId="7546090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AD6796A"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68BD344" w14:textId="77777777" w:rsidTr="00F57913">
        <w:trPr>
          <w:trHeight w:hRule="exact" w:val="240"/>
          <w:jc w:val="center"/>
        </w:trPr>
        <w:tc>
          <w:tcPr>
            <w:tcW w:w="9752" w:type="dxa"/>
            <w:gridSpan w:val="2"/>
            <w:tcBorders>
              <w:top w:val="nil"/>
              <w:left w:val="nil"/>
              <w:bottom w:val="nil"/>
              <w:right w:val="nil"/>
            </w:tcBorders>
          </w:tcPr>
          <w:p w14:paraId="30FC9FD1" w14:textId="77777777" w:rsidR="00801448" w:rsidRPr="00B71A08" w:rsidRDefault="00801448" w:rsidP="00F57913"/>
        </w:tc>
      </w:tr>
      <w:tr w:rsidR="00801448" w:rsidRPr="00B71A08" w14:paraId="6A970B03" w14:textId="77777777" w:rsidTr="00F57913">
        <w:trPr>
          <w:trHeight w:val="240"/>
          <w:jc w:val="center"/>
        </w:trPr>
        <w:tc>
          <w:tcPr>
            <w:tcW w:w="4876" w:type="dxa"/>
            <w:tcBorders>
              <w:top w:val="nil"/>
              <w:left w:val="nil"/>
              <w:bottom w:val="nil"/>
              <w:right w:val="nil"/>
            </w:tcBorders>
          </w:tcPr>
          <w:p w14:paraId="1D34B65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A43EAE5" w14:textId="77777777" w:rsidR="00801448" w:rsidRPr="00B71A08" w:rsidRDefault="00801448" w:rsidP="00F57913">
            <w:pPr>
              <w:pStyle w:val="AmColumnHeading"/>
            </w:pPr>
            <w:r w:rsidRPr="00B71A08">
              <w:t>Geänderter Text</w:t>
            </w:r>
          </w:p>
        </w:tc>
      </w:tr>
      <w:tr w:rsidR="00801448" w:rsidRPr="00B71A08" w14:paraId="2A9120B4" w14:textId="77777777" w:rsidTr="00F57913">
        <w:trPr>
          <w:jc w:val="center"/>
        </w:trPr>
        <w:tc>
          <w:tcPr>
            <w:tcW w:w="4876" w:type="dxa"/>
            <w:tcBorders>
              <w:top w:val="nil"/>
              <w:left w:val="nil"/>
              <w:bottom w:val="nil"/>
              <w:right w:val="nil"/>
            </w:tcBorders>
          </w:tcPr>
          <w:p w14:paraId="3F8E584B"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52DE05CB"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w:t>
            </w:r>
            <w:r w:rsidRPr="00B71A08">
              <w:rPr>
                <w:b/>
                <w:i/>
              </w:rPr>
              <w:t>weist darauf hin, dass der EU-Beitrittsprozess davon abhängt, dass die Verhandlungsrahmen der EU erfüllt, gutnachbarschaftliche Beziehungen gefördert und bilaterale Abkommen eingehalten werden, im Einklang mit den Kopenhagener Kriterien und den eigenen Verdiensten des Landes;</w:t>
            </w:r>
            <w:r w:rsidRPr="00B71A08">
              <w:t xml:space="preserve"> hebt hervor, dass die Zukunft der Westbalkanländer, der Ukraine und der Republik Moldau in der EU liegt;</w:t>
            </w:r>
          </w:p>
        </w:tc>
      </w:tr>
    </w:tbl>
    <w:p w14:paraId="1CA058B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E77DDE3" w14:textId="77777777" w:rsidR="00801448" w:rsidRPr="00B71A08" w:rsidRDefault="00801448" w:rsidP="00801448">
      <w:r w:rsidRPr="00B71A08">
        <w:rPr>
          <w:rStyle w:val="HideTWBExt"/>
        </w:rPr>
        <w:t>&lt;/Amend&gt;</w:t>
      </w:r>
    </w:p>
    <w:p w14:paraId="5F041A0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410</w:t>
      </w:r>
      <w:r w:rsidRPr="00B71A08">
        <w:rPr>
          <w:rStyle w:val="HideTWBExt"/>
        </w:rPr>
        <w:t>&lt;/NumAm&gt;</w:t>
      </w:r>
    </w:p>
    <w:p w14:paraId="3B67A184" w14:textId="77777777" w:rsidR="00801448" w:rsidRPr="00B71A08" w:rsidRDefault="00801448" w:rsidP="00801448">
      <w:pPr>
        <w:pStyle w:val="NormalBold"/>
      </w:pPr>
      <w:r w:rsidRPr="00B71A08">
        <w:rPr>
          <w:rStyle w:val="HideTWBExt"/>
          <w:b w:val="0"/>
        </w:rPr>
        <w:t>&lt;RepeatBlock-By&gt;&lt;Members&gt;</w:t>
      </w:r>
      <w:r w:rsidRPr="00B71A08">
        <w:t>Marie-Agnes Strack-Zimmermann, Dan Barna, Lucia Yar</w:t>
      </w:r>
      <w:r w:rsidRPr="00B71A08">
        <w:rPr>
          <w:rStyle w:val="HideTWBExt"/>
          <w:b w:val="0"/>
        </w:rPr>
        <w:t>&lt;/Members&gt;</w:t>
      </w:r>
    </w:p>
    <w:p w14:paraId="11AC0685" w14:textId="77777777" w:rsidR="00801448" w:rsidRPr="00B71A08" w:rsidRDefault="00801448" w:rsidP="00801448">
      <w:pPr>
        <w:pStyle w:val="NormalBold"/>
      </w:pPr>
      <w:r w:rsidRPr="00B71A08">
        <w:rPr>
          <w:rStyle w:val="HideTWBExt"/>
          <w:b w:val="0"/>
        </w:rPr>
        <w:t>&lt;/RepeatBlock-By&gt;</w:t>
      </w:r>
    </w:p>
    <w:p w14:paraId="0F82CD5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80B94B0"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18C8BE0" w14:textId="77777777" w:rsidTr="00F57913">
        <w:trPr>
          <w:trHeight w:hRule="exact" w:val="240"/>
          <w:jc w:val="center"/>
        </w:trPr>
        <w:tc>
          <w:tcPr>
            <w:tcW w:w="9752" w:type="dxa"/>
            <w:gridSpan w:val="2"/>
            <w:tcBorders>
              <w:top w:val="nil"/>
              <w:left w:val="nil"/>
              <w:bottom w:val="nil"/>
              <w:right w:val="nil"/>
            </w:tcBorders>
          </w:tcPr>
          <w:p w14:paraId="5F53EBDE" w14:textId="77777777" w:rsidR="00801448" w:rsidRPr="00B71A08" w:rsidRDefault="00801448" w:rsidP="00F57913"/>
        </w:tc>
      </w:tr>
      <w:tr w:rsidR="00801448" w:rsidRPr="00B71A08" w14:paraId="53387E0C" w14:textId="77777777" w:rsidTr="00F57913">
        <w:trPr>
          <w:trHeight w:val="240"/>
          <w:jc w:val="center"/>
        </w:trPr>
        <w:tc>
          <w:tcPr>
            <w:tcW w:w="4876" w:type="dxa"/>
            <w:tcBorders>
              <w:top w:val="nil"/>
              <w:left w:val="nil"/>
              <w:bottom w:val="nil"/>
              <w:right w:val="nil"/>
            </w:tcBorders>
          </w:tcPr>
          <w:p w14:paraId="77DEDD4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BDAC807" w14:textId="77777777" w:rsidR="00801448" w:rsidRPr="00B71A08" w:rsidRDefault="00801448" w:rsidP="00F57913">
            <w:pPr>
              <w:pStyle w:val="AmColumnHeading"/>
            </w:pPr>
            <w:r w:rsidRPr="00B71A08">
              <w:t>Geänderter Text</w:t>
            </w:r>
          </w:p>
        </w:tc>
      </w:tr>
      <w:tr w:rsidR="00801448" w:rsidRPr="00B71A08" w14:paraId="494E4750" w14:textId="77777777" w:rsidTr="00F57913">
        <w:trPr>
          <w:jc w:val="center"/>
        </w:trPr>
        <w:tc>
          <w:tcPr>
            <w:tcW w:w="4876" w:type="dxa"/>
            <w:tcBorders>
              <w:top w:val="nil"/>
              <w:left w:val="nil"/>
              <w:bottom w:val="nil"/>
              <w:right w:val="nil"/>
            </w:tcBorders>
          </w:tcPr>
          <w:p w14:paraId="39487378"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2B8285A8"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 </w:t>
            </w:r>
            <w:r w:rsidRPr="00B71A08">
              <w:rPr>
                <w:b/>
                <w:i/>
              </w:rPr>
              <w:t>bekräftigt jedoch, dass der Beitritt zur EU ein leistungsbezogener Prozess ist und dass jedes Land, um Mitgliedstaat zu werden, dieselben Bedingungen erfüllen und dieselben Schritte durchlaufen muss;</w:t>
            </w:r>
          </w:p>
        </w:tc>
      </w:tr>
    </w:tbl>
    <w:p w14:paraId="5B12944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2CEC420" w14:textId="77777777" w:rsidR="00801448" w:rsidRPr="00B71A08" w:rsidRDefault="00801448" w:rsidP="00801448">
      <w:r w:rsidRPr="00B71A08">
        <w:rPr>
          <w:rStyle w:val="HideTWBExt"/>
        </w:rPr>
        <w:t>&lt;/Amend&gt;</w:t>
      </w:r>
    </w:p>
    <w:p w14:paraId="6DB3C93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411</w:t>
      </w:r>
      <w:r w:rsidRPr="00B71A08">
        <w:rPr>
          <w:rStyle w:val="HideTWBExt"/>
        </w:rPr>
        <w:t>&lt;/NumAm&gt;</w:t>
      </w:r>
    </w:p>
    <w:p w14:paraId="253AF615" w14:textId="77777777" w:rsidR="00801448" w:rsidRPr="00B71A08" w:rsidRDefault="00801448" w:rsidP="00801448">
      <w:pPr>
        <w:pStyle w:val="NormalBold"/>
      </w:pPr>
      <w:r w:rsidRPr="00B71A08">
        <w:rPr>
          <w:rStyle w:val="HideTWBExt"/>
          <w:b w:val="0"/>
        </w:rPr>
        <w:t>&lt;RepeatBlock-By&gt;&lt;Members&gt;</w:t>
      </w:r>
      <w:r w:rsidRPr="00B71A08">
        <w:t>Nacho Sánchez Amor</w:t>
      </w:r>
      <w:r w:rsidRPr="00B71A08">
        <w:rPr>
          <w:rStyle w:val="HideTWBExt"/>
          <w:b w:val="0"/>
        </w:rPr>
        <w:t>&lt;/Members&gt;</w:t>
      </w:r>
    </w:p>
    <w:p w14:paraId="61FF58F8" w14:textId="77777777" w:rsidR="00801448" w:rsidRPr="00B71A08" w:rsidRDefault="00801448" w:rsidP="00801448">
      <w:pPr>
        <w:pStyle w:val="NormalBold"/>
      </w:pPr>
      <w:r w:rsidRPr="00B71A08">
        <w:rPr>
          <w:rStyle w:val="HideTWBExt"/>
          <w:b w:val="0"/>
        </w:rPr>
        <w:t>&lt;/RepeatBlock-By&gt;</w:t>
      </w:r>
    </w:p>
    <w:p w14:paraId="1C051E0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B5DB6A8"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DB86B86" w14:textId="77777777" w:rsidTr="00F57913">
        <w:trPr>
          <w:trHeight w:hRule="exact" w:val="240"/>
          <w:jc w:val="center"/>
        </w:trPr>
        <w:tc>
          <w:tcPr>
            <w:tcW w:w="9752" w:type="dxa"/>
            <w:gridSpan w:val="2"/>
            <w:tcBorders>
              <w:top w:val="nil"/>
              <w:left w:val="nil"/>
              <w:bottom w:val="nil"/>
              <w:right w:val="nil"/>
            </w:tcBorders>
          </w:tcPr>
          <w:p w14:paraId="253502C8" w14:textId="77777777" w:rsidR="00801448" w:rsidRPr="00B71A08" w:rsidRDefault="00801448" w:rsidP="00F57913"/>
        </w:tc>
      </w:tr>
      <w:tr w:rsidR="00801448" w:rsidRPr="00B71A08" w14:paraId="0E14189C" w14:textId="77777777" w:rsidTr="00F57913">
        <w:trPr>
          <w:trHeight w:val="240"/>
          <w:jc w:val="center"/>
        </w:trPr>
        <w:tc>
          <w:tcPr>
            <w:tcW w:w="4876" w:type="dxa"/>
            <w:tcBorders>
              <w:top w:val="nil"/>
              <w:left w:val="nil"/>
              <w:bottom w:val="nil"/>
              <w:right w:val="nil"/>
            </w:tcBorders>
          </w:tcPr>
          <w:p w14:paraId="2701EEB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02F9FDA" w14:textId="77777777" w:rsidR="00801448" w:rsidRPr="00B71A08" w:rsidRDefault="00801448" w:rsidP="00F57913">
            <w:pPr>
              <w:pStyle w:val="AmColumnHeading"/>
            </w:pPr>
            <w:r w:rsidRPr="00B71A08">
              <w:t>Geänderter Text</w:t>
            </w:r>
          </w:p>
        </w:tc>
      </w:tr>
      <w:tr w:rsidR="00801448" w:rsidRPr="00B71A08" w14:paraId="18925B6D" w14:textId="77777777" w:rsidTr="00F57913">
        <w:trPr>
          <w:jc w:val="center"/>
        </w:trPr>
        <w:tc>
          <w:tcPr>
            <w:tcW w:w="4876" w:type="dxa"/>
            <w:tcBorders>
              <w:top w:val="nil"/>
              <w:left w:val="nil"/>
              <w:bottom w:val="nil"/>
              <w:right w:val="nil"/>
            </w:tcBorders>
          </w:tcPr>
          <w:p w14:paraId="3400C4CE"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1C8AEC27" w14:textId="77777777" w:rsidR="00801448" w:rsidRPr="00B71A08" w:rsidRDefault="00801448" w:rsidP="00F57913">
            <w:pPr>
              <w:pStyle w:val="Normal6a"/>
            </w:pPr>
            <w:r w:rsidRPr="00B71A08">
              <w:t>18.</w:t>
            </w:r>
            <w:r w:rsidRPr="00B71A08">
              <w:tab/>
            </w:r>
            <w:r w:rsidRPr="00B71A08">
              <w:rPr>
                <w:b/>
                <w:i/>
              </w:rPr>
              <w:t>weist darauf hin, dass die EU-Erweiterung für die Kandidatenländer ein leistungsbezogener Prozess und für die EU eine geostrategische Investition darstellt;</w:t>
            </w:r>
            <w:r w:rsidRPr="00B71A08">
              <w:t xml:space="preserve"> 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r>
    </w:tbl>
    <w:p w14:paraId="41CA347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54BD190" w14:textId="77777777" w:rsidR="00801448" w:rsidRPr="00B71A08" w:rsidRDefault="00801448" w:rsidP="00801448">
      <w:r w:rsidRPr="00B71A08">
        <w:rPr>
          <w:rStyle w:val="HideTWBExt"/>
        </w:rPr>
        <w:t>&lt;/Amend&gt;</w:t>
      </w:r>
    </w:p>
    <w:p w14:paraId="49C4878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412</w:t>
      </w:r>
      <w:r w:rsidRPr="00B71A08">
        <w:rPr>
          <w:rStyle w:val="HideTWBExt"/>
        </w:rPr>
        <w:t>&lt;/NumAm&gt;</w:t>
      </w:r>
    </w:p>
    <w:p w14:paraId="13911CEB" w14:textId="77777777" w:rsidR="00801448" w:rsidRPr="00B71A08" w:rsidRDefault="00801448" w:rsidP="00801448">
      <w:pPr>
        <w:pStyle w:val="NormalBold"/>
      </w:pPr>
      <w:r w:rsidRPr="00B71A08">
        <w:rPr>
          <w:rStyle w:val="HideTWBExt"/>
          <w:b w:val="0"/>
        </w:rPr>
        <w:t>&lt;RepeatBlock-By&gt;&lt;Members&gt;</w:t>
      </w:r>
      <w:r w:rsidRPr="00B71A08">
        <w:t>Petar Volgin</w:t>
      </w:r>
      <w:r w:rsidRPr="00B71A08">
        <w:rPr>
          <w:rStyle w:val="HideTWBExt"/>
          <w:b w:val="0"/>
        </w:rPr>
        <w:t>&lt;/Members&gt;</w:t>
      </w:r>
    </w:p>
    <w:p w14:paraId="410F1E0A" w14:textId="77777777" w:rsidR="00801448" w:rsidRPr="00B71A08" w:rsidRDefault="00801448" w:rsidP="00801448">
      <w:pPr>
        <w:pStyle w:val="NormalBold"/>
      </w:pPr>
      <w:r w:rsidRPr="00B71A08">
        <w:rPr>
          <w:rStyle w:val="HideTWBExt"/>
          <w:b w:val="0"/>
        </w:rPr>
        <w:t>&lt;/RepeatBlock-By&gt;</w:t>
      </w:r>
    </w:p>
    <w:p w14:paraId="7C00481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1DA67C2"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BCAE826" w14:textId="77777777" w:rsidTr="00F57913">
        <w:trPr>
          <w:trHeight w:hRule="exact" w:val="240"/>
          <w:jc w:val="center"/>
        </w:trPr>
        <w:tc>
          <w:tcPr>
            <w:tcW w:w="9752" w:type="dxa"/>
            <w:gridSpan w:val="2"/>
            <w:tcBorders>
              <w:top w:val="nil"/>
              <w:left w:val="nil"/>
              <w:bottom w:val="nil"/>
              <w:right w:val="nil"/>
            </w:tcBorders>
          </w:tcPr>
          <w:p w14:paraId="22CB4962" w14:textId="77777777" w:rsidR="00801448" w:rsidRPr="00B71A08" w:rsidRDefault="00801448" w:rsidP="00F57913"/>
        </w:tc>
      </w:tr>
      <w:tr w:rsidR="00801448" w:rsidRPr="00B71A08" w14:paraId="323E9411" w14:textId="77777777" w:rsidTr="00F57913">
        <w:trPr>
          <w:trHeight w:val="240"/>
          <w:jc w:val="center"/>
        </w:trPr>
        <w:tc>
          <w:tcPr>
            <w:tcW w:w="4876" w:type="dxa"/>
            <w:tcBorders>
              <w:top w:val="nil"/>
              <w:left w:val="nil"/>
              <w:bottom w:val="nil"/>
              <w:right w:val="nil"/>
            </w:tcBorders>
          </w:tcPr>
          <w:p w14:paraId="6238F8C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EADF28B" w14:textId="77777777" w:rsidR="00801448" w:rsidRPr="00B71A08" w:rsidRDefault="00801448" w:rsidP="00F57913">
            <w:pPr>
              <w:pStyle w:val="AmColumnHeading"/>
            </w:pPr>
            <w:r w:rsidRPr="00B71A08">
              <w:t>Geänderter Text</w:t>
            </w:r>
          </w:p>
        </w:tc>
      </w:tr>
      <w:tr w:rsidR="00801448" w:rsidRPr="00B71A08" w14:paraId="134D89BA" w14:textId="77777777" w:rsidTr="00F57913">
        <w:trPr>
          <w:jc w:val="center"/>
        </w:trPr>
        <w:tc>
          <w:tcPr>
            <w:tcW w:w="4876" w:type="dxa"/>
            <w:tcBorders>
              <w:top w:val="nil"/>
              <w:left w:val="nil"/>
              <w:bottom w:val="nil"/>
              <w:right w:val="nil"/>
            </w:tcBorders>
          </w:tcPr>
          <w:p w14:paraId="25C3144A"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w:t>
            </w:r>
            <w:r w:rsidRPr="00B71A08">
              <w:rPr>
                <w:b/>
                <w:i/>
              </w:rPr>
              <w:t>bei ihrem auf ihren Verdiensten basierenden Weg zum EU-Beitritt</w:t>
            </w:r>
            <w:r w:rsidRPr="00B71A08">
              <w:t xml:space="preserve">; </w:t>
            </w:r>
            <w:r w:rsidRPr="00B71A08">
              <w:rPr>
                <w:b/>
                <w:i/>
              </w:rPr>
              <w:t>hebt hervor, dass die Zukunft der Westbalkanländer, der Ukraine und der Republik Moldau in der EU liegt;</w:t>
            </w:r>
          </w:p>
        </w:tc>
        <w:tc>
          <w:tcPr>
            <w:tcW w:w="4876" w:type="dxa"/>
            <w:tcBorders>
              <w:top w:val="nil"/>
              <w:left w:val="nil"/>
              <w:bottom w:val="nil"/>
              <w:right w:val="nil"/>
            </w:tcBorders>
          </w:tcPr>
          <w:p w14:paraId="47EE12A1"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w:t>
            </w:r>
          </w:p>
        </w:tc>
      </w:tr>
    </w:tbl>
    <w:p w14:paraId="20A952E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ADD3EF5" w14:textId="77777777" w:rsidR="00801448" w:rsidRPr="00B71A08" w:rsidRDefault="00801448" w:rsidP="00801448">
      <w:r w:rsidRPr="00B71A08">
        <w:rPr>
          <w:rStyle w:val="HideTWBExt"/>
        </w:rPr>
        <w:t>&lt;/Amend&gt;</w:t>
      </w:r>
    </w:p>
    <w:p w14:paraId="3FEA0F3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413</w:t>
      </w:r>
      <w:r w:rsidRPr="00B71A08">
        <w:rPr>
          <w:rStyle w:val="HideTWBExt"/>
        </w:rPr>
        <w:t>&lt;/NumAm&gt;</w:t>
      </w:r>
    </w:p>
    <w:p w14:paraId="11568C19" w14:textId="77777777" w:rsidR="00801448" w:rsidRPr="00B71A08" w:rsidRDefault="00801448" w:rsidP="00801448">
      <w:pPr>
        <w:pStyle w:val="NormalBold"/>
      </w:pPr>
      <w:r w:rsidRPr="00B71A08">
        <w:rPr>
          <w:rStyle w:val="HideTWBExt"/>
          <w:b w:val="0"/>
        </w:rPr>
        <w:t>&lt;RepeatBlock-By&gt;&lt;Members&gt;</w:t>
      </w:r>
      <w:r w:rsidRPr="00B71A08">
        <w:t>Alexander Sell</w:t>
      </w:r>
      <w:r w:rsidRPr="00B71A08">
        <w:rPr>
          <w:rStyle w:val="HideTWBExt"/>
          <w:b w:val="0"/>
        </w:rPr>
        <w:t>&lt;/Members&gt;</w:t>
      </w:r>
    </w:p>
    <w:p w14:paraId="404949C3" w14:textId="77777777" w:rsidR="00801448" w:rsidRPr="00B71A08" w:rsidRDefault="00801448" w:rsidP="00801448">
      <w:pPr>
        <w:pStyle w:val="NormalBold"/>
      </w:pPr>
      <w:r w:rsidRPr="00B71A08">
        <w:rPr>
          <w:rStyle w:val="HideTWBExt"/>
          <w:b w:val="0"/>
        </w:rPr>
        <w:t>&lt;/RepeatBlock-By&gt;</w:t>
      </w:r>
    </w:p>
    <w:p w14:paraId="569F9DE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4795526"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3F322D3" w14:textId="77777777" w:rsidTr="00F57913">
        <w:trPr>
          <w:trHeight w:hRule="exact" w:val="240"/>
          <w:jc w:val="center"/>
        </w:trPr>
        <w:tc>
          <w:tcPr>
            <w:tcW w:w="9752" w:type="dxa"/>
            <w:gridSpan w:val="2"/>
            <w:tcBorders>
              <w:top w:val="nil"/>
              <w:left w:val="nil"/>
              <w:bottom w:val="nil"/>
              <w:right w:val="nil"/>
            </w:tcBorders>
          </w:tcPr>
          <w:p w14:paraId="7DC46F6A" w14:textId="77777777" w:rsidR="00801448" w:rsidRPr="00B71A08" w:rsidRDefault="00801448" w:rsidP="00F57913"/>
        </w:tc>
      </w:tr>
      <w:tr w:rsidR="00801448" w:rsidRPr="00B71A08" w14:paraId="180FCED2" w14:textId="77777777" w:rsidTr="00F57913">
        <w:trPr>
          <w:trHeight w:val="240"/>
          <w:jc w:val="center"/>
        </w:trPr>
        <w:tc>
          <w:tcPr>
            <w:tcW w:w="4876" w:type="dxa"/>
            <w:tcBorders>
              <w:top w:val="nil"/>
              <w:left w:val="nil"/>
              <w:bottom w:val="nil"/>
              <w:right w:val="nil"/>
            </w:tcBorders>
          </w:tcPr>
          <w:p w14:paraId="518BF97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1EDBA46" w14:textId="77777777" w:rsidR="00801448" w:rsidRPr="00B71A08" w:rsidRDefault="00801448" w:rsidP="00F57913">
            <w:pPr>
              <w:pStyle w:val="AmColumnHeading"/>
            </w:pPr>
            <w:r w:rsidRPr="00B71A08">
              <w:t>Geänderter Text</w:t>
            </w:r>
          </w:p>
        </w:tc>
      </w:tr>
      <w:tr w:rsidR="00801448" w:rsidRPr="00B71A08" w14:paraId="33D192AB" w14:textId="77777777" w:rsidTr="00F57913">
        <w:trPr>
          <w:jc w:val="center"/>
        </w:trPr>
        <w:tc>
          <w:tcPr>
            <w:tcW w:w="4876" w:type="dxa"/>
            <w:tcBorders>
              <w:top w:val="nil"/>
              <w:left w:val="nil"/>
              <w:bottom w:val="nil"/>
              <w:right w:val="nil"/>
            </w:tcBorders>
          </w:tcPr>
          <w:p w14:paraId="317E1B65" w14:textId="77777777" w:rsidR="00801448" w:rsidRPr="00B71A08" w:rsidRDefault="00801448" w:rsidP="00F57913">
            <w:pPr>
              <w:pStyle w:val="Normal6a"/>
            </w:pPr>
            <w:r w:rsidRPr="00B71A08">
              <w:t>18.</w:t>
            </w:r>
            <w:r w:rsidRPr="00B71A08">
              <w:tab/>
              <w:t xml:space="preserve">betont die strategische Bedeutung der Westbalkanländer und </w:t>
            </w:r>
            <w:r w:rsidRPr="00B71A08">
              <w:rPr>
                <w:b/>
                <w:i/>
              </w:rPr>
              <w:t>unterstützt eine glaubwürdige politische und sicherheitspolitische</w:t>
            </w:r>
            <w:r w:rsidRPr="00B71A08">
              <w:t xml:space="preserve"> Zusammenarbeit </w:t>
            </w:r>
            <w:r w:rsidRPr="00B71A08">
              <w:rPr>
                <w:b/>
                <w:i/>
              </w:rPr>
              <w:t>bei ihrem auf ihren Verdiensten basierenden Weg zum EU-Beitritt</w:t>
            </w:r>
            <w:r w:rsidRPr="00B71A08">
              <w:t xml:space="preserve">; hebt hervor, dass die </w:t>
            </w:r>
            <w:r w:rsidRPr="00B71A08">
              <w:rPr>
                <w:b/>
                <w:i/>
              </w:rPr>
              <w:t>Zukunft der Westbalkanländer, der Ukraine und der Republik Moldau in der EU liegt</w:t>
            </w:r>
            <w:r w:rsidRPr="00B71A08">
              <w:t>;</w:t>
            </w:r>
          </w:p>
        </w:tc>
        <w:tc>
          <w:tcPr>
            <w:tcW w:w="4876" w:type="dxa"/>
            <w:tcBorders>
              <w:top w:val="nil"/>
              <w:left w:val="nil"/>
              <w:bottom w:val="nil"/>
              <w:right w:val="nil"/>
            </w:tcBorders>
          </w:tcPr>
          <w:p w14:paraId="4DEDB8A6" w14:textId="77777777" w:rsidR="00801448" w:rsidRPr="00B71A08" w:rsidRDefault="00801448" w:rsidP="00F57913">
            <w:pPr>
              <w:pStyle w:val="Normal6a"/>
            </w:pPr>
            <w:r w:rsidRPr="00B71A08">
              <w:t>18.</w:t>
            </w:r>
            <w:r w:rsidRPr="00B71A08">
              <w:tab/>
              <w:t xml:space="preserve">erkennt die strategische Bedeutung der Westbalkanländer und </w:t>
            </w:r>
            <w:r w:rsidRPr="00B71A08">
              <w:rPr>
                <w:b/>
                <w:i/>
              </w:rPr>
              <w:t>der politischen und sicherheitspolitischen</w:t>
            </w:r>
            <w:r w:rsidRPr="00B71A08">
              <w:t xml:space="preserve"> Zusammenarbeit </w:t>
            </w:r>
            <w:r w:rsidRPr="00B71A08">
              <w:rPr>
                <w:b/>
                <w:i/>
              </w:rPr>
              <w:t>an</w:t>
            </w:r>
            <w:r w:rsidRPr="00B71A08">
              <w:t xml:space="preserve">; betont, dass die </w:t>
            </w:r>
            <w:r w:rsidRPr="00B71A08">
              <w:rPr>
                <w:b/>
                <w:i/>
              </w:rPr>
              <w:t>EU der internen Kohäsion und Stabilität Vorrang einräumen muss, bevor sie eine weitere Erweiterung in Betracht zieht</w:t>
            </w:r>
            <w:r w:rsidRPr="00B71A08">
              <w:t>;</w:t>
            </w:r>
            <w:r w:rsidRPr="00B71A08">
              <w:rPr>
                <w:b/>
                <w:i/>
              </w:rPr>
              <w:t xml:space="preserve"> weist darauf hin, dass Erweiterungsversprechen ohne klare Grenzen die Gefahr bergen, die Union zu schwächen und die Steuerzahler zusätzlich zu belasten;</w:t>
            </w:r>
          </w:p>
        </w:tc>
      </w:tr>
    </w:tbl>
    <w:p w14:paraId="09F4863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4CD822A" w14:textId="77777777" w:rsidR="00801448" w:rsidRPr="00B71A08" w:rsidRDefault="00801448" w:rsidP="00801448">
      <w:r w:rsidRPr="00B71A08">
        <w:rPr>
          <w:rStyle w:val="HideTWBExt"/>
        </w:rPr>
        <w:t>&lt;/Amend&gt;</w:t>
      </w:r>
    </w:p>
    <w:p w14:paraId="01BE2FC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414</w:t>
      </w:r>
      <w:r w:rsidRPr="00B71A08">
        <w:rPr>
          <w:rStyle w:val="HideTWBExt"/>
        </w:rPr>
        <w:t>&lt;/NumAm&gt;</w:t>
      </w:r>
    </w:p>
    <w:p w14:paraId="783BFF58" w14:textId="77777777" w:rsidR="00801448" w:rsidRPr="00B71A08" w:rsidRDefault="00801448" w:rsidP="00801448">
      <w:pPr>
        <w:pStyle w:val="NormalBold"/>
      </w:pPr>
      <w:r w:rsidRPr="00B71A08">
        <w:rPr>
          <w:rStyle w:val="HideTWBExt"/>
          <w:b w:val="0"/>
        </w:rPr>
        <w:t>&lt;RepeatBlock-By&gt;&lt;Members&gt;</w:t>
      </w:r>
      <w:r w:rsidRPr="00B71A08">
        <w:t>Sebastiaan Stöteler, Silvia Sardone</w:t>
      </w:r>
      <w:r w:rsidRPr="00B71A08">
        <w:rPr>
          <w:rStyle w:val="HideTWBExt"/>
          <w:b w:val="0"/>
        </w:rPr>
        <w:t>&lt;/Members&gt;</w:t>
      </w:r>
    </w:p>
    <w:p w14:paraId="30BFBE32" w14:textId="77777777" w:rsidR="00801448" w:rsidRPr="00B71A08" w:rsidRDefault="00801448" w:rsidP="00801448">
      <w:pPr>
        <w:pStyle w:val="NormalBold"/>
      </w:pPr>
      <w:r w:rsidRPr="00B71A08">
        <w:rPr>
          <w:rStyle w:val="HideTWBExt"/>
          <w:b w:val="0"/>
        </w:rPr>
        <w:t>&lt;/RepeatBlock-By&gt;</w:t>
      </w:r>
    </w:p>
    <w:p w14:paraId="46F04BD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B9B7D56"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AFF088C" w14:textId="77777777" w:rsidTr="00F57913">
        <w:trPr>
          <w:trHeight w:hRule="exact" w:val="240"/>
          <w:jc w:val="center"/>
        </w:trPr>
        <w:tc>
          <w:tcPr>
            <w:tcW w:w="9752" w:type="dxa"/>
            <w:gridSpan w:val="2"/>
            <w:tcBorders>
              <w:top w:val="nil"/>
              <w:left w:val="nil"/>
              <w:bottom w:val="nil"/>
              <w:right w:val="nil"/>
            </w:tcBorders>
          </w:tcPr>
          <w:p w14:paraId="6723FF1E" w14:textId="77777777" w:rsidR="00801448" w:rsidRPr="00B71A08" w:rsidRDefault="00801448" w:rsidP="00F57913"/>
        </w:tc>
      </w:tr>
      <w:tr w:rsidR="00801448" w:rsidRPr="00B71A08" w14:paraId="2E9740D6" w14:textId="77777777" w:rsidTr="00F57913">
        <w:trPr>
          <w:trHeight w:val="240"/>
          <w:jc w:val="center"/>
        </w:trPr>
        <w:tc>
          <w:tcPr>
            <w:tcW w:w="4876" w:type="dxa"/>
            <w:tcBorders>
              <w:top w:val="nil"/>
              <w:left w:val="nil"/>
              <w:bottom w:val="nil"/>
              <w:right w:val="nil"/>
            </w:tcBorders>
          </w:tcPr>
          <w:p w14:paraId="54F7DD3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3EE78A6" w14:textId="77777777" w:rsidR="00801448" w:rsidRPr="00B71A08" w:rsidRDefault="00801448" w:rsidP="00F57913">
            <w:pPr>
              <w:pStyle w:val="AmColumnHeading"/>
            </w:pPr>
            <w:r w:rsidRPr="00B71A08">
              <w:t>Geänderter Text</w:t>
            </w:r>
          </w:p>
        </w:tc>
      </w:tr>
      <w:tr w:rsidR="00801448" w:rsidRPr="00B71A08" w14:paraId="6DF15FA2" w14:textId="77777777" w:rsidTr="00F57913">
        <w:trPr>
          <w:jc w:val="center"/>
        </w:trPr>
        <w:tc>
          <w:tcPr>
            <w:tcW w:w="4876" w:type="dxa"/>
            <w:tcBorders>
              <w:top w:val="nil"/>
              <w:left w:val="nil"/>
              <w:bottom w:val="nil"/>
              <w:right w:val="nil"/>
            </w:tcBorders>
          </w:tcPr>
          <w:p w14:paraId="7B9F24FC"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w:t>
            </w:r>
            <w:r w:rsidRPr="00B71A08">
              <w:rPr>
                <w:b/>
                <w:i/>
              </w:rPr>
              <w:t>bei ihrem auf ihren Verdiensten basierenden Weg zum EU-Beitritt</w:t>
            </w:r>
            <w:r w:rsidRPr="00B71A08">
              <w:t xml:space="preserve">; </w:t>
            </w:r>
            <w:r w:rsidRPr="00B71A08">
              <w:rPr>
                <w:b/>
                <w:i/>
              </w:rPr>
              <w:t>hebt hervor, dass die Zukunft der Westbalkanländer, der Ukraine und der Republik Moldau in der EU liegt;</w:t>
            </w:r>
          </w:p>
        </w:tc>
        <w:tc>
          <w:tcPr>
            <w:tcW w:w="4876" w:type="dxa"/>
            <w:tcBorders>
              <w:top w:val="nil"/>
              <w:left w:val="nil"/>
              <w:bottom w:val="nil"/>
              <w:right w:val="nil"/>
            </w:tcBorders>
          </w:tcPr>
          <w:p w14:paraId="235AD02F"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w:t>
            </w:r>
          </w:p>
        </w:tc>
      </w:tr>
    </w:tbl>
    <w:p w14:paraId="5FEEAB6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232A1CD" w14:textId="77777777" w:rsidR="00801448" w:rsidRPr="00B71A08" w:rsidRDefault="00801448" w:rsidP="00801448">
      <w:r w:rsidRPr="00B71A08">
        <w:rPr>
          <w:rStyle w:val="HideTWBExt"/>
        </w:rPr>
        <w:t>&lt;/Amend&gt;</w:t>
      </w:r>
    </w:p>
    <w:p w14:paraId="68BAE66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415</w:t>
      </w:r>
      <w:r w:rsidRPr="00B71A08">
        <w:rPr>
          <w:rStyle w:val="HideTWBExt"/>
        </w:rPr>
        <w:t>&lt;/NumAm&gt;</w:t>
      </w:r>
    </w:p>
    <w:p w14:paraId="65257879" w14:textId="77777777" w:rsidR="00801448" w:rsidRPr="00B71A08" w:rsidRDefault="00801448" w:rsidP="00801448">
      <w:pPr>
        <w:pStyle w:val="NormalBold"/>
      </w:pPr>
      <w:r w:rsidRPr="00B71A08">
        <w:rPr>
          <w:rStyle w:val="HideTWBExt"/>
          <w:b w:val="0"/>
        </w:rPr>
        <w:t>&lt;RepeatBlock-By&gt;&lt;Members&gt;</w:t>
      </w:r>
      <w:r w:rsidRPr="00B71A08">
        <w:t>Francisco José Millán Mon</w:t>
      </w:r>
      <w:r w:rsidRPr="00B71A08">
        <w:rPr>
          <w:rStyle w:val="HideTWBExt"/>
          <w:b w:val="0"/>
        </w:rPr>
        <w:t>&lt;/Members&gt;</w:t>
      </w:r>
    </w:p>
    <w:p w14:paraId="698B943E" w14:textId="77777777" w:rsidR="00801448" w:rsidRPr="00B71A08" w:rsidRDefault="00801448" w:rsidP="00801448">
      <w:pPr>
        <w:pStyle w:val="NormalBold"/>
      </w:pPr>
      <w:r w:rsidRPr="00B71A08">
        <w:rPr>
          <w:rStyle w:val="HideTWBExt"/>
          <w:b w:val="0"/>
        </w:rPr>
        <w:t>&lt;/RepeatBlock-By&gt;</w:t>
      </w:r>
    </w:p>
    <w:p w14:paraId="2AC30A0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763AF64"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B041876" w14:textId="77777777" w:rsidTr="00F57913">
        <w:trPr>
          <w:trHeight w:hRule="exact" w:val="240"/>
          <w:jc w:val="center"/>
        </w:trPr>
        <w:tc>
          <w:tcPr>
            <w:tcW w:w="9752" w:type="dxa"/>
            <w:gridSpan w:val="2"/>
            <w:tcBorders>
              <w:top w:val="nil"/>
              <w:left w:val="nil"/>
              <w:bottom w:val="nil"/>
              <w:right w:val="nil"/>
            </w:tcBorders>
          </w:tcPr>
          <w:p w14:paraId="664C5FCD" w14:textId="77777777" w:rsidR="00801448" w:rsidRPr="00B71A08" w:rsidRDefault="00801448" w:rsidP="00F57913"/>
        </w:tc>
      </w:tr>
      <w:tr w:rsidR="00801448" w:rsidRPr="00B71A08" w14:paraId="695D4EAD" w14:textId="77777777" w:rsidTr="00F57913">
        <w:trPr>
          <w:trHeight w:val="240"/>
          <w:jc w:val="center"/>
        </w:trPr>
        <w:tc>
          <w:tcPr>
            <w:tcW w:w="4876" w:type="dxa"/>
            <w:tcBorders>
              <w:top w:val="nil"/>
              <w:left w:val="nil"/>
              <w:bottom w:val="nil"/>
              <w:right w:val="nil"/>
            </w:tcBorders>
          </w:tcPr>
          <w:p w14:paraId="072B2A4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E02B819" w14:textId="77777777" w:rsidR="00801448" w:rsidRPr="00B71A08" w:rsidRDefault="00801448" w:rsidP="00F57913">
            <w:pPr>
              <w:pStyle w:val="AmColumnHeading"/>
            </w:pPr>
            <w:r w:rsidRPr="00B71A08">
              <w:t>Geänderter Text</w:t>
            </w:r>
          </w:p>
        </w:tc>
      </w:tr>
      <w:tr w:rsidR="00801448" w:rsidRPr="00B71A08" w14:paraId="2481A38C" w14:textId="77777777" w:rsidTr="00F57913">
        <w:trPr>
          <w:jc w:val="center"/>
        </w:trPr>
        <w:tc>
          <w:tcPr>
            <w:tcW w:w="4876" w:type="dxa"/>
            <w:tcBorders>
              <w:top w:val="nil"/>
              <w:left w:val="nil"/>
              <w:bottom w:val="nil"/>
              <w:right w:val="nil"/>
            </w:tcBorders>
          </w:tcPr>
          <w:p w14:paraId="3BA03A82"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0CF16A24"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 </w:t>
            </w:r>
            <w:r w:rsidRPr="00B71A08">
              <w:rPr>
                <w:b/>
                <w:i/>
              </w:rPr>
              <w:t>weist darauf hin, dass die Fähigkeit der Europäischen Union zur Integration berücksichtigt werden muss;</w:t>
            </w:r>
          </w:p>
        </w:tc>
      </w:tr>
    </w:tbl>
    <w:p w14:paraId="1C6BFBB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75A55F3E" w14:textId="77777777" w:rsidR="00801448" w:rsidRPr="00B71A08" w:rsidRDefault="00801448" w:rsidP="00801448">
      <w:r w:rsidRPr="00B71A08">
        <w:rPr>
          <w:rStyle w:val="HideTWBExt"/>
        </w:rPr>
        <w:t>&lt;/Amend&gt;</w:t>
      </w:r>
    </w:p>
    <w:p w14:paraId="4DAA545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416</w:t>
      </w:r>
      <w:r w:rsidRPr="00B71A08">
        <w:rPr>
          <w:rStyle w:val="HideTWBExt"/>
        </w:rPr>
        <w:t>&lt;/NumAm&gt;</w:t>
      </w:r>
    </w:p>
    <w:p w14:paraId="1A736754" w14:textId="77777777" w:rsidR="00801448" w:rsidRPr="00B71A08" w:rsidRDefault="00801448" w:rsidP="00801448">
      <w:pPr>
        <w:pStyle w:val="NormalBold"/>
      </w:pPr>
      <w:r w:rsidRPr="00B71A08">
        <w:rPr>
          <w:rStyle w:val="HideTWBExt"/>
          <w:b w:val="0"/>
        </w:rPr>
        <w:t>&lt;RepeatBlock-By&gt;&lt;Members&gt;</w:t>
      </w:r>
      <w:r w:rsidRPr="00B71A08">
        <w:t>Tomasz Froelich</w:t>
      </w:r>
      <w:r w:rsidRPr="00B71A08">
        <w:rPr>
          <w:rStyle w:val="HideTWBExt"/>
          <w:b w:val="0"/>
        </w:rPr>
        <w:t>&lt;/Members&gt;</w:t>
      </w:r>
    </w:p>
    <w:p w14:paraId="584FB870" w14:textId="77777777" w:rsidR="00801448" w:rsidRPr="00B71A08" w:rsidRDefault="00801448" w:rsidP="00801448">
      <w:pPr>
        <w:pStyle w:val="NormalBold"/>
      </w:pPr>
      <w:r w:rsidRPr="00B71A08">
        <w:rPr>
          <w:rStyle w:val="HideTWBExt"/>
          <w:b w:val="0"/>
        </w:rPr>
        <w:t>&lt;/RepeatBlock-By&gt;</w:t>
      </w:r>
    </w:p>
    <w:p w14:paraId="0563800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5323546"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ADFF709" w14:textId="77777777" w:rsidTr="00F57913">
        <w:trPr>
          <w:trHeight w:hRule="exact" w:val="240"/>
          <w:jc w:val="center"/>
        </w:trPr>
        <w:tc>
          <w:tcPr>
            <w:tcW w:w="9752" w:type="dxa"/>
            <w:gridSpan w:val="2"/>
            <w:tcBorders>
              <w:top w:val="nil"/>
              <w:left w:val="nil"/>
              <w:bottom w:val="nil"/>
              <w:right w:val="nil"/>
            </w:tcBorders>
          </w:tcPr>
          <w:p w14:paraId="02329DE4" w14:textId="77777777" w:rsidR="00801448" w:rsidRPr="00B71A08" w:rsidRDefault="00801448" w:rsidP="00F57913"/>
        </w:tc>
      </w:tr>
      <w:tr w:rsidR="00801448" w:rsidRPr="00B71A08" w14:paraId="5E9AD2DF" w14:textId="77777777" w:rsidTr="00F57913">
        <w:trPr>
          <w:trHeight w:val="240"/>
          <w:jc w:val="center"/>
        </w:trPr>
        <w:tc>
          <w:tcPr>
            <w:tcW w:w="4876" w:type="dxa"/>
            <w:tcBorders>
              <w:top w:val="nil"/>
              <w:left w:val="nil"/>
              <w:bottom w:val="nil"/>
              <w:right w:val="nil"/>
            </w:tcBorders>
          </w:tcPr>
          <w:p w14:paraId="2D1511D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C5AB33C" w14:textId="77777777" w:rsidR="00801448" w:rsidRPr="00B71A08" w:rsidRDefault="00801448" w:rsidP="00F57913">
            <w:pPr>
              <w:pStyle w:val="AmColumnHeading"/>
            </w:pPr>
            <w:r w:rsidRPr="00B71A08">
              <w:t>Geänderter Text</w:t>
            </w:r>
          </w:p>
        </w:tc>
      </w:tr>
      <w:tr w:rsidR="00801448" w:rsidRPr="00B71A08" w14:paraId="4BAEBCF3" w14:textId="77777777" w:rsidTr="00F57913">
        <w:trPr>
          <w:jc w:val="center"/>
        </w:trPr>
        <w:tc>
          <w:tcPr>
            <w:tcW w:w="4876" w:type="dxa"/>
            <w:tcBorders>
              <w:top w:val="nil"/>
              <w:left w:val="nil"/>
              <w:bottom w:val="nil"/>
              <w:right w:val="nil"/>
            </w:tcBorders>
          </w:tcPr>
          <w:p w14:paraId="74989930"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w:t>
            </w:r>
            <w:r w:rsidRPr="00B71A08">
              <w:rPr>
                <w:b/>
                <w:i/>
              </w:rPr>
              <w:t>bei ihrem auf ihren Verdiensten basierenden Weg zum EU-Beitritt</w:t>
            </w:r>
            <w:r w:rsidRPr="00B71A08">
              <w:t>;</w:t>
            </w:r>
            <w:r w:rsidRPr="00B71A08">
              <w:rPr>
                <w:b/>
                <w:i/>
              </w:rPr>
              <w:t xml:space="preserve"> hebt hervor, dass die Zukunft der Westbalkanländer, der Ukraine und der Republik Moldau in der EU liegt</w:t>
            </w:r>
            <w:r w:rsidRPr="00B71A08">
              <w:t>;</w:t>
            </w:r>
          </w:p>
        </w:tc>
        <w:tc>
          <w:tcPr>
            <w:tcW w:w="4876" w:type="dxa"/>
            <w:tcBorders>
              <w:top w:val="nil"/>
              <w:left w:val="nil"/>
              <w:bottom w:val="nil"/>
              <w:right w:val="nil"/>
            </w:tcBorders>
          </w:tcPr>
          <w:p w14:paraId="1D39C106" w14:textId="77777777" w:rsidR="00801448" w:rsidRPr="00B71A08" w:rsidRDefault="00801448" w:rsidP="00F57913">
            <w:pPr>
              <w:pStyle w:val="Normal6a"/>
            </w:pPr>
            <w:r w:rsidRPr="00B71A08">
              <w:t>18.</w:t>
            </w:r>
            <w:r w:rsidRPr="00B71A08">
              <w:tab/>
            </w:r>
            <w:r w:rsidRPr="00B71A08">
              <w:rPr>
                <w:b/>
                <w:i/>
              </w:rPr>
              <w:t>stellt fest, dass Sicherheitsbedrohungen im Westbalkan durch schwache Regierungsführung, Spannungen zwischen verschiedenen ethnischen Gruppen, organisierte Kriminalität und illegale Migration entstehen;</w:t>
            </w:r>
            <w:r w:rsidRPr="00B71A08">
              <w:t xml:space="preserve"> betont die strategische Bedeutung der Westbalkanländer und unterstützt eine glaubwürdige politische und sicherheitspolitische Zusammenarbeit</w:t>
            </w:r>
            <w:r w:rsidRPr="00B71A08">
              <w:rPr>
                <w:b/>
                <w:i/>
              </w:rPr>
              <w:t>, mit der die verschiedenen Herausforderungen angegangen werden sollen</w:t>
            </w:r>
            <w:r w:rsidRPr="00B71A08">
              <w:t>;</w:t>
            </w:r>
          </w:p>
        </w:tc>
      </w:tr>
    </w:tbl>
    <w:p w14:paraId="099391D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D4EBD98" w14:textId="77777777" w:rsidR="00801448" w:rsidRPr="00B71A08" w:rsidRDefault="00801448" w:rsidP="00801448">
      <w:r w:rsidRPr="00B71A08">
        <w:rPr>
          <w:rStyle w:val="HideTWBExt"/>
        </w:rPr>
        <w:t>&lt;/Amend&gt;</w:t>
      </w:r>
    </w:p>
    <w:p w14:paraId="70ADC3D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417</w:t>
      </w:r>
      <w:r w:rsidRPr="00B71A08">
        <w:rPr>
          <w:rStyle w:val="HideTWBExt"/>
        </w:rPr>
        <w:t>&lt;/NumAm&gt;</w:t>
      </w:r>
    </w:p>
    <w:p w14:paraId="553E7A80"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58EE5C49" w14:textId="77777777" w:rsidR="00801448" w:rsidRPr="00B71A08" w:rsidRDefault="00801448" w:rsidP="00801448">
      <w:pPr>
        <w:pStyle w:val="NormalBold"/>
      </w:pPr>
      <w:r w:rsidRPr="00B71A08">
        <w:rPr>
          <w:rStyle w:val="HideTWBExt"/>
          <w:b w:val="0"/>
        </w:rPr>
        <w:t>&lt;/RepeatBlock-By&gt;</w:t>
      </w:r>
    </w:p>
    <w:p w14:paraId="4B5749E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EBB7756"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BFAF077" w14:textId="77777777" w:rsidTr="00F57913">
        <w:trPr>
          <w:trHeight w:hRule="exact" w:val="240"/>
          <w:jc w:val="center"/>
        </w:trPr>
        <w:tc>
          <w:tcPr>
            <w:tcW w:w="9752" w:type="dxa"/>
            <w:gridSpan w:val="2"/>
            <w:tcBorders>
              <w:top w:val="nil"/>
              <w:left w:val="nil"/>
              <w:bottom w:val="nil"/>
              <w:right w:val="nil"/>
            </w:tcBorders>
          </w:tcPr>
          <w:p w14:paraId="28DE1C93" w14:textId="77777777" w:rsidR="00801448" w:rsidRPr="00B71A08" w:rsidRDefault="00801448" w:rsidP="00F57913"/>
        </w:tc>
      </w:tr>
      <w:tr w:rsidR="00801448" w:rsidRPr="00B71A08" w14:paraId="74145FB0" w14:textId="77777777" w:rsidTr="00F57913">
        <w:trPr>
          <w:trHeight w:val="240"/>
          <w:jc w:val="center"/>
        </w:trPr>
        <w:tc>
          <w:tcPr>
            <w:tcW w:w="4876" w:type="dxa"/>
            <w:tcBorders>
              <w:top w:val="nil"/>
              <w:left w:val="nil"/>
              <w:bottom w:val="nil"/>
              <w:right w:val="nil"/>
            </w:tcBorders>
          </w:tcPr>
          <w:p w14:paraId="14E806D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45BE2B1" w14:textId="77777777" w:rsidR="00801448" w:rsidRPr="00B71A08" w:rsidRDefault="00801448" w:rsidP="00F57913">
            <w:pPr>
              <w:pStyle w:val="AmColumnHeading"/>
            </w:pPr>
            <w:r w:rsidRPr="00B71A08">
              <w:t>Geänderter Text</w:t>
            </w:r>
          </w:p>
        </w:tc>
      </w:tr>
      <w:tr w:rsidR="00801448" w:rsidRPr="00B71A08" w14:paraId="69740698" w14:textId="77777777" w:rsidTr="00F57913">
        <w:trPr>
          <w:jc w:val="center"/>
        </w:trPr>
        <w:tc>
          <w:tcPr>
            <w:tcW w:w="4876" w:type="dxa"/>
            <w:tcBorders>
              <w:top w:val="nil"/>
              <w:left w:val="nil"/>
              <w:bottom w:val="nil"/>
              <w:right w:val="nil"/>
            </w:tcBorders>
          </w:tcPr>
          <w:p w14:paraId="4CA7D667"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w:t>
            </w:r>
            <w:r w:rsidRPr="00B71A08">
              <w:rPr>
                <w:b/>
                <w:bCs/>
                <w:i/>
                <w:iCs/>
              </w:rPr>
              <w:t>hebt hervor, dass die Zukunft der Westbalkanländer, der Ukraine und der Republik Moldau in der</w:t>
            </w:r>
            <w:r w:rsidRPr="00B71A08">
              <w:t xml:space="preserve"> EU</w:t>
            </w:r>
            <w:r w:rsidRPr="00B71A08">
              <w:rPr>
                <w:b/>
                <w:bCs/>
                <w:i/>
                <w:iCs/>
              </w:rPr>
              <w:t xml:space="preserve"> liegt</w:t>
            </w:r>
            <w:r w:rsidRPr="00B71A08">
              <w:t>;</w:t>
            </w:r>
          </w:p>
        </w:tc>
        <w:tc>
          <w:tcPr>
            <w:tcW w:w="4876" w:type="dxa"/>
            <w:tcBorders>
              <w:top w:val="nil"/>
              <w:left w:val="nil"/>
              <w:bottom w:val="nil"/>
              <w:right w:val="nil"/>
            </w:tcBorders>
          </w:tcPr>
          <w:p w14:paraId="5DD903CF"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w:t>
            </w:r>
            <w:r w:rsidRPr="00B71A08">
              <w:rPr>
                <w:b/>
                <w:bCs/>
                <w:i/>
                <w:iCs/>
              </w:rPr>
              <w:t>fordert die</w:t>
            </w:r>
            <w:r w:rsidRPr="00B71A08">
              <w:t xml:space="preserve"> EU </w:t>
            </w:r>
            <w:r w:rsidRPr="00B71A08">
              <w:rPr>
                <w:b/>
                <w:bCs/>
                <w:i/>
                <w:iCs/>
              </w:rPr>
              <w:t>auf, die Erweiterungsprozesse zu beenden, die sie nicht bewältigen kann, da sie sonst die vitalen Interessen der derzeitigen Mitgliedstaaten gefährden könnten</w:t>
            </w:r>
            <w:r w:rsidRPr="00B71A08">
              <w:t>;</w:t>
            </w:r>
          </w:p>
        </w:tc>
      </w:tr>
    </w:tbl>
    <w:p w14:paraId="232DF2B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34C58690" w14:textId="77777777" w:rsidR="00801448" w:rsidRPr="00B71A08" w:rsidRDefault="00801448" w:rsidP="00801448">
      <w:r w:rsidRPr="00B71A08">
        <w:rPr>
          <w:rStyle w:val="HideTWBExt"/>
        </w:rPr>
        <w:t>&lt;/Amend&gt;</w:t>
      </w:r>
    </w:p>
    <w:p w14:paraId="226A9C6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418</w:t>
      </w:r>
      <w:r w:rsidRPr="00B71A08">
        <w:rPr>
          <w:rStyle w:val="HideTWBExt"/>
        </w:rPr>
        <w:t>&lt;/NumAm&gt;</w:t>
      </w:r>
    </w:p>
    <w:p w14:paraId="6EFF36F7" w14:textId="77777777" w:rsidR="00801448" w:rsidRPr="00B71A08" w:rsidRDefault="00801448" w:rsidP="00801448">
      <w:pPr>
        <w:pStyle w:val="NormalBold"/>
      </w:pPr>
      <w:r w:rsidRPr="00B71A08">
        <w:rPr>
          <w:rStyle w:val="HideTWBExt"/>
          <w:b w:val="0"/>
        </w:rPr>
        <w:t>&lt;RepeatBlock-By&gt;&lt;Members&gt;</w:t>
      </w:r>
      <w:r w:rsidRPr="00B71A08">
        <w:t>Roberto Vannacci, Silvia Sardone, Susanna Ceccardi</w:t>
      </w:r>
      <w:r w:rsidRPr="00B71A08">
        <w:rPr>
          <w:rStyle w:val="HideTWBExt"/>
          <w:b w:val="0"/>
        </w:rPr>
        <w:t>&lt;/Members&gt;</w:t>
      </w:r>
    </w:p>
    <w:p w14:paraId="4FECA53B" w14:textId="77777777" w:rsidR="00801448" w:rsidRPr="00B71A08" w:rsidRDefault="00801448" w:rsidP="00801448">
      <w:pPr>
        <w:pStyle w:val="NormalBold"/>
      </w:pPr>
      <w:r w:rsidRPr="00B71A08">
        <w:rPr>
          <w:rStyle w:val="HideTWBExt"/>
          <w:b w:val="0"/>
        </w:rPr>
        <w:t>&lt;/RepeatBlock-By&gt;</w:t>
      </w:r>
    </w:p>
    <w:p w14:paraId="448B99E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A9B3796"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9FD0042" w14:textId="77777777" w:rsidTr="00F57913">
        <w:trPr>
          <w:trHeight w:hRule="exact" w:val="240"/>
          <w:jc w:val="center"/>
        </w:trPr>
        <w:tc>
          <w:tcPr>
            <w:tcW w:w="9752" w:type="dxa"/>
            <w:gridSpan w:val="2"/>
            <w:tcBorders>
              <w:top w:val="nil"/>
              <w:left w:val="nil"/>
              <w:bottom w:val="nil"/>
              <w:right w:val="nil"/>
            </w:tcBorders>
          </w:tcPr>
          <w:p w14:paraId="6FB05014" w14:textId="77777777" w:rsidR="00801448" w:rsidRPr="00B71A08" w:rsidRDefault="00801448" w:rsidP="00F57913"/>
        </w:tc>
      </w:tr>
      <w:tr w:rsidR="00801448" w:rsidRPr="00B71A08" w14:paraId="0E98AFC9" w14:textId="77777777" w:rsidTr="00F57913">
        <w:trPr>
          <w:trHeight w:val="240"/>
          <w:jc w:val="center"/>
        </w:trPr>
        <w:tc>
          <w:tcPr>
            <w:tcW w:w="4876" w:type="dxa"/>
            <w:tcBorders>
              <w:top w:val="nil"/>
              <w:left w:val="nil"/>
              <w:bottom w:val="nil"/>
              <w:right w:val="nil"/>
            </w:tcBorders>
          </w:tcPr>
          <w:p w14:paraId="59FFBA8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2A3524A" w14:textId="77777777" w:rsidR="00801448" w:rsidRPr="00B71A08" w:rsidRDefault="00801448" w:rsidP="00F57913">
            <w:pPr>
              <w:pStyle w:val="AmColumnHeading"/>
            </w:pPr>
            <w:r w:rsidRPr="00B71A08">
              <w:t>Geänderter Text</w:t>
            </w:r>
          </w:p>
        </w:tc>
      </w:tr>
      <w:tr w:rsidR="00801448" w:rsidRPr="00B71A08" w14:paraId="21FEAB9D" w14:textId="77777777" w:rsidTr="00F57913">
        <w:trPr>
          <w:jc w:val="center"/>
        </w:trPr>
        <w:tc>
          <w:tcPr>
            <w:tcW w:w="4876" w:type="dxa"/>
            <w:tcBorders>
              <w:top w:val="nil"/>
              <w:left w:val="nil"/>
              <w:bottom w:val="nil"/>
              <w:right w:val="nil"/>
            </w:tcBorders>
          </w:tcPr>
          <w:p w14:paraId="129C6FC3"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w:t>
            </w:r>
            <w:r w:rsidRPr="00B71A08">
              <w:rPr>
                <w:b/>
                <w:i/>
              </w:rPr>
              <w:t>hebt hervor, dass die Zukunft der Westbalkanländer, der Ukraine und der Republik Moldau in der EU liegt;</w:t>
            </w:r>
          </w:p>
        </w:tc>
        <w:tc>
          <w:tcPr>
            <w:tcW w:w="4876" w:type="dxa"/>
            <w:tcBorders>
              <w:top w:val="nil"/>
              <w:left w:val="nil"/>
              <w:bottom w:val="nil"/>
              <w:right w:val="nil"/>
            </w:tcBorders>
          </w:tcPr>
          <w:p w14:paraId="16785918"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w:t>
            </w:r>
            <w:r w:rsidRPr="00B71A08">
              <w:rPr>
                <w:b/>
                <w:i/>
              </w:rPr>
              <w:t>strikt</w:t>
            </w:r>
            <w:r w:rsidRPr="00B71A08">
              <w:t xml:space="preserve"> auf ihren Verdiensten basierenden Weg zum EU-Beitritt;</w:t>
            </w:r>
          </w:p>
        </w:tc>
      </w:tr>
    </w:tbl>
    <w:p w14:paraId="420A5AD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24C85F0" w14:textId="77777777" w:rsidR="00801448" w:rsidRPr="00B71A08" w:rsidRDefault="00801448" w:rsidP="00801448">
      <w:r w:rsidRPr="00B71A08">
        <w:rPr>
          <w:rStyle w:val="HideTWBExt"/>
        </w:rPr>
        <w:t>&lt;/Amend&gt;</w:t>
      </w:r>
    </w:p>
    <w:p w14:paraId="16D932F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419</w:t>
      </w:r>
      <w:r w:rsidRPr="00B71A08">
        <w:rPr>
          <w:rStyle w:val="HideTWBExt"/>
        </w:rPr>
        <w:t>&lt;/NumAm&gt;</w:t>
      </w:r>
    </w:p>
    <w:p w14:paraId="258588BF" w14:textId="77777777" w:rsidR="00801448" w:rsidRPr="00B71A08" w:rsidRDefault="00801448" w:rsidP="00801448">
      <w:pPr>
        <w:pStyle w:val="NormalBold"/>
      </w:pPr>
      <w:r w:rsidRPr="00B71A08">
        <w:rPr>
          <w:rStyle w:val="HideTWBExt"/>
          <w:b w:val="0"/>
        </w:rPr>
        <w:t>&lt;RepeatBlock-By&gt;&lt;Members&gt;</w:t>
      </w:r>
      <w:r w:rsidRPr="00B71A08">
        <w:t>Petras Auštrevičius, Hilde Vautmans, Michał Kobosko, Dan Barna, Marie-Agnes Strack-Zimmermann, Lucia Yar, Urmas Paet</w:t>
      </w:r>
      <w:r w:rsidRPr="00B71A08">
        <w:rPr>
          <w:rStyle w:val="HideTWBExt"/>
          <w:b w:val="0"/>
        </w:rPr>
        <w:t>&lt;/Members&gt;</w:t>
      </w:r>
    </w:p>
    <w:p w14:paraId="0EDBDEC2" w14:textId="77777777" w:rsidR="00801448" w:rsidRPr="00B71A08" w:rsidRDefault="00801448" w:rsidP="00801448">
      <w:pPr>
        <w:pStyle w:val="NormalBold"/>
      </w:pPr>
      <w:r w:rsidRPr="00B71A08">
        <w:rPr>
          <w:rStyle w:val="HideTWBExt"/>
          <w:b w:val="0"/>
        </w:rPr>
        <w:t>&lt;/RepeatBlock-By&gt;</w:t>
      </w:r>
    </w:p>
    <w:p w14:paraId="23FD640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AF28F05"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2F9C1E0" w14:textId="77777777" w:rsidTr="00F57913">
        <w:trPr>
          <w:trHeight w:hRule="exact" w:val="240"/>
          <w:jc w:val="center"/>
        </w:trPr>
        <w:tc>
          <w:tcPr>
            <w:tcW w:w="9752" w:type="dxa"/>
            <w:gridSpan w:val="2"/>
            <w:tcBorders>
              <w:top w:val="nil"/>
              <w:left w:val="nil"/>
              <w:bottom w:val="nil"/>
              <w:right w:val="nil"/>
            </w:tcBorders>
          </w:tcPr>
          <w:p w14:paraId="56659B0A" w14:textId="77777777" w:rsidR="00801448" w:rsidRPr="00B71A08" w:rsidRDefault="00801448" w:rsidP="00F57913"/>
        </w:tc>
      </w:tr>
      <w:tr w:rsidR="00801448" w:rsidRPr="00B71A08" w14:paraId="267542B4" w14:textId="77777777" w:rsidTr="00F57913">
        <w:trPr>
          <w:trHeight w:val="240"/>
          <w:jc w:val="center"/>
        </w:trPr>
        <w:tc>
          <w:tcPr>
            <w:tcW w:w="4876" w:type="dxa"/>
            <w:tcBorders>
              <w:top w:val="nil"/>
              <w:left w:val="nil"/>
              <w:bottom w:val="nil"/>
              <w:right w:val="nil"/>
            </w:tcBorders>
          </w:tcPr>
          <w:p w14:paraId="128F6FC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3C061D1" w14:textId="77777777" w:rsidR="00801448" w:rsidRPr="00B71A08" w:rsidRDefault="00801448" w:rsidP="00F57913">
            <w:pPr>
              <w:pStyle w:val="AmColumnHeading"/>
            </w:pPr>
            <w:r w:rsidRPr="00B71A08">
              <w:t>Geänderter Text</w:t>
            </w:r>
          </w:p>
        </w:tc>
      </w:tr>
      <w:tr w:rsidR="00801448" w:rsidRPr="00B71A08" w14:paraId="4E6E407F" w14:textId="77777777" w:rsidTr="00F57913">
        <w:trPr>
          <w:jc w:val="center"/>
        </w:trPr>
        <w:tc>
          <w:tcPr>
            <w:tcW w:w="4876" w:type="dxa"/>
            <w:tcBorders>
              <w:top w:val="nil"/>
              <w:left w:val="nil"/>
              <w:bottom w:val="nil"/>
              <w:right w:val="nil"/>
            </w:tcBorders>
          </w:tcPr>
          <w:p w14:paraId="7B8CBA92"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 und der Republik Moldau in der EU liegt;</w:t>
            </w:r>
          </w:p>
        </w:tc>
        <w:tc>
          <w:tcPr>
            <w:tcW w:w="4876" w:type="dxa"/>
            <w:tcBorders>
              <w:top w:val="nil"/>
              <w:left w:val="nil"/>
              <w:bottom w:val="nil"/>
              <w:right w:val="nil"/>
            </w:tcBorders>
          </w:tcPr>
          <w:p w14:paraId="60DE624E"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w:t>
            </w:r>
            <w:r w:rsidRPr="00B71A08">
              <w:rPr>
                <w:b/>
                <w:i/>
              </w:rPr>
              <w:t>und Osteuropas</w:t>
            </w:r>
            <w:r w:rsidRPr="00B71A08">
              <w:t xml:space="preserve">, </w:t>
            </w:r>
            <w:r w:rsidRPr="00B71A08">
              <w:rPr>
                <w:b/>
                <w:i/>
              </w:rPr>
              <w:t>insbesondere</w:t>
            </w:r>
            <w:r w:rsidRPr="00B71A08">
              <w:t xml:space="preserve"> der Ukraine und der Republik Moldau</w:t>
            </w:r>
            <w:r w:rsidRPr="00B71A08">
              <w:rPr>
                <w:b/>
                <w:i/>
              </w:rPr>
              <w:t>,</w:t>
            </w:r>
            <w:r w:rsidRPr="00B71A08">
              <w:t xml:space="preserve"> in der EU liegt;</w:t>
            </w:r>
          </w:p>
        </w:tc>
      </w:tr>
    </w:tbl>
    <w:p w14:paraId="76AD332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D8F87E0" w14:textId="77777777" w:rsidR="00801448" w:rsidRPr="00B71A08" w:rsidRDefault="00801448" w:rsidP="00801448">
      <w:r w:rsidRPr="00B71A08">
        <w:rPr>
          <w:rStyle w:val="HideTWBExt"/>
        </w:rPr>
        <w:t>&lt;/Amend&gt;</w:t>
      </w:r>
    </w:p>
    <w:p w14:paraId="570D5EA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420</w:t>
      </w:r>
      <w:r w:rsidRPr="00B71A08">
        <w:rPr>
          <w:rStyle w:val="HideTWBExt"/>
        </w:rPr>
        <w:t>&lt;/NumAm&gt;</w:t>
      </w:r>
    </w:p>
    <w:p w14:paraId="36F4F221"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6DF99E13" w14:textId="77777777" w:rsidR="00801448" w:rsidRPr="00B71A08" w:rsidRDefault="00801448" w:rsidP="00801448">
      <w:pPr>
        <w:pStyle w:val="NormalBold"/>
      </w:pPr>
      <w:r w:rsidRPr="00B71A08">
        <w:rPr>
          <w:rStyle w:val="HideTWBExt"/>
          <w:b w:val="0"/>
        </w:rPr>
        <w:t>&lt;/RepeatBlock-By&gt;</w:t>
      </w:r>
    </w:p>
    <w:p w14:paraId="1C3220B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A1CB510" w14:textId="77777777" w:rsidR="00801448" w:rsidRPr="00B71A08" w:rsidRDefault="00801448" w:rsidP="00801448">
      <w:pPr>
        <w:pStyle w:val="NormalBold"/>
      </w:pPr>
      <w:r w:rsidRPr="00B71A08">
        <w:rPr>
          <w:rStyle w:val="HideTWBExt"/>
        </w:rPr>
        <w:t>&lt;Article&gt;</w:t>
      </w:r>
      <w:r w:rsidRPr="00B71A08">
        <w:t>Ziffer 18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EF5C6B3" w14:textId="77777777" w:rsidTr="00F57913">
        <w:trPr>
          <w:trHeight w:hRule="exact" w:val="240"/>
          <w:jc w:val="center"/>
        </w:trPr>
        <w:tc>
          <w:tcPr>
            <w:tcW w:w="9752" w:type="dxa"/>
            <w:gridSpan w:val="2"/>
            <w:tcBorders>
              <w:top w:val="nil"/>
              <w:left w:val="nil"/>
              <w:bottom w:val="nil"/>
              <w:right w:val="nil"/>
            </w:tcBorders>
          </w:tcPr>
          <w:p w14:paraId="4A5AF856" w14:textId="77777777" w:rsidR="00801448" w:rsidRPr="00B71A08" w:rsidRDefault="00801448" w:rsidP="00F57913"/>
        </w:tc>
      </w:tr>
      <w:tr w:rsidR="00801448" w:rsidRPr="00B71A08" w14:paraId="2285A615" w14:textId="77777777" w:rsidTr="00F57913">
        <w:trPr>
          <w:trHeight w:val="240"/>
          <w:jc w:val="center"/>
        </w:trPr>
        <w:tc>
          <w:tcPr>
            <w:tcW w:w="4876" w:type="dxa"/>
            <w:tcBorders>
              <w:top w:val="nil"/>
              <w:left w:val="nil"/>
              <w:bottom w:val="nil"/>
              <w:right w:val="nil"/>
            </w:tcBorders>
          </w:tcPr>
          <w:p w14:paraId="55D4712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204F05B" w14:textId="77777777" w:rsidR="00801448" w:rsidRPr="00B71A08" w:rsidRDefault="00801448" w:rsidP="00F57913">
            <w:pPr>
              <w:pStyle w:val="AmColumnHeading"/>
            </w:pPr>
            <w:r w:rsidRPr="00B71A08">
              <w:t>Geänderter Text</w:t>
            </w:r>
          </w:p>
        </w:tc>
      </w:tr>
      <w:tr w:rsidR="00801448" w:rsidRPr="00B71A08" w14:paraId="0F4EC9CB" w14:textId="77777777" w:rsidTr="00F57913">
        <w:trPr>
          <w:jc w:val="center"/>
        </w:trPr>
        <w:tc>
          <w:tcPr>
            <w:tcW w:w="4876" w:type="dxa"/>
            <w:tcBorders>
              <w:top w:val="nil"/>
              <w:left w:val="nil"/>
              <w:bottom w:val="nil"/>
              <w:right w:val="nil"/>
            </w:tcBorders>
          </w:tcPr>
          <w:p w14:paraId="7C4130FE" w14:textId="77777777" w:rsidR="00801448" w:rsidRPr="00B71A08" w:rsidRDefault="00801448" w:rsidP="00F57913">
            <w:pPr>
              <w:pStyle w:val="Normal6a"/>
            </w:pPr>
            <w:r w:rsidRPr="00B71A08">
              <w:t>18.</w:t>
            </w:r>
            <w:r w:rsidRPr="00B71A08">
              <w:tab/>
              <w:t xml:space="preserve">betont die strategische Bedeutung der Westbalkanländer und unterstützt eine glaubwürdige politische und sicherheitspolitische Zusammenarbeit bei ihrem auf ihren Verdiensten basierenden Weg zum EU-Beitritt; hebt hervor, dass die Zukunft der Westbalkanländer, der Ukraine </w:t>
            </w:r>
            <w:r w:rsidRPr="00B71A08">
              <w:rPr>
                <w:b/>
                <w:i/>
              </w:rPr>
              <w:t>und</w:t>
            </w:r>
            <w:r w:rsidRPr="00B71A08">
              <w:t xml:space="preserve"> der Republik Moldau in der EU liegt;</w:t>
            </w:r>
          </w:p>
        </w:tc>
        <w:tc>
          <w:tcPr>
            <w:tcW w:w="4876" w:type="dxa"/>
            <w:tcBorders>
              <w:top w:val="nil"/>
              <w:left w:val="nil"/>
              <w:bottom w:val="nil"/>
              <w:right w:val="nil"/>
            </w:tcBorders>
          </w:tcPr>
          <w:p w14:paraId="6C017768" w14:textId="77777777" w:rsidR="00801448" w:rsidRPr="00B71A08" w:rsidRDefault="00801448" w:rsidP="00F57913">
            <w:pPr>
              <w:pStyle w:val="Normal6a"/>
            </w:pPr>
            <w:r w:rsidRPr="00B71A08">
              <w:t>18.</w:t>
            </w:r>
            <w:r w:rsidRPr="00B71A08">
              <w:tab/>
              <w:t>betont die strategische Bedeutung der Westbalkanländer und unterstützt eine glaubwürdige politische und sicherheitspolitische Zusammenarbeit bei ihrem auf ihren Verdiensten basierenden Weg zum EU-Beitritt; hebt hervor, dass die Zukunft der Westbalkanländer, der Ukraine</w:t>
            </w:r>
            <w:r w:rsidRPr="00B71A08">
              <w:rPr>
                <w:b/>
                <w:i/>
              </w:rPr>
              <w:t>,</w:t>
            </w:r>
            <w:r w:rsidRPr="00B71A08">
              <w:t xml:space="preserve"> der Republik Moldau </w:t>
            </w:r>
            <w:r w:rsidRPr="00B71A08">
              <w:rPr>
                <w:b/>
                <w:i/>
              </w:rPr>
              <w:t>und Georgiens</w:t>
            </w:r>
            <w:r w:rsidRPr="00B71A08">
              <w:t xml:space="preserve"> in der EU liegt;</w:t>
            </w:r>
          </w:p>
        </w:tc>
      </w:tr>
    </w:tbl>
    <w:p w14:paraId="5CA031B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89FD91B" w14:textId="77777777" w:rsidR="00801448" w:rsidRPr="00B71A08" w:rsidRDefault="00801448" w:rsidP="00801448">
      <w:r w:rsidRPr="00B71A08">
        <w:rPr>
          <w:rStyle w:val="HideTWBExt"/>
        </w:rPr>
        <w:t>&lt;/Amend&gt;</w:t>
      </w:r>
    </w:p>
    <w:p w14:paraId="2852DAC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421</w:t>
      </w:r>
      <w:r w:rsidRPr="00B71A08">
        <w:rPr>
          <w:rStyle w:val="HideTWBExt"/>
        </w:rPr>
        <w:t>&lt;/NumAm&gt;</w:t>
      </w:r>
    </w:p>
    <w:p w14:paraId="0DA0CB95"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6CAED630" w14:textId="77777777" w:rsidR="00801448" w:rsidRPr="00B71A08" w:rsidRDefault="00801448" w:rsidP="00801448">
      <w:pPr>
        <w:pStyle w:val="NormalBold"/>
      </w:pPr>
      <w:r w:rsidRPr="00B71A08">
        <w:rPr>
          <w:rStyle w:val="HideTWBExt"/>
          <w:b w:val="0"/>
        </w:rPr>
        <w:t>&lt;/RepeatBlock-By&gt;</w:t>
      </w:r>
    </w:p>
    <w:p w14:paraId="0A5BDF1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189F4FC" w14:textId="77777777" w:rsidR="00801448" w:rsidRPr="00B71A08" w:rsidRDefault="00801448" w:rsidP="00801448">
      <w:pPr>
        <w:pStyle w:val="NormalBold"/>
      </w:pPr>
      <w:r w:rsidRPr="00B71A08">
        <w:rPr>
          <w:rStyle w:val="HideTWBExt"/>
        </w:rPr>
        <w:t>&lt;Article&gt;</w:t>
      </w:r>
      <w:r w:rsidRPr="00B71A08">
        <w:t>Ziffer 18 – Nummer 1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508A0C7" w14:textId="77777777" w:rsidTr="00F57913">
        <w:trPr>
          <w:trHeight w:hRule="exact" w:val="240"/>
          <w:jc w:val="center"/>
        </w:trPr>
        <w:tc>
          <w:tcPr>
            <w:tcW w:w="9752" w:type="dxa"/>
            <w:gridSpan w:val="2"/>
            <w:tcBorders>
              <w:top w:val="nil"/>
              <w:left w:val="nil"/>
              <w:bottom w:val="nil"/>
              <w:right w:val="nil"/>
            </w:tcBorders>
          </w:tcPr>
          <w:p w14:paraId="24881E8C" w14:textId="77777777" w:rsidR="00801448" w:rsidRPr="00B71A08" w:rsidRDefault="00801448" w:rsidP="00F57913"/>
        </w:tc>
      </w:tr>
      <w:tr w:rsidR="00801448" w:rsidRPr="00B71A08" w14:paraId="00D1D129" w14:textId="77777777" w:rsidTr="00F57913">
        <w:trPr>
          <w:trHeight w:val="240"/>
          <w:jc w:val="center"/>
        </w:trPr>
        <w:tc>
          <w:tcPr>
            <w:tcW w:w="4876" w:type="dxa"/>
            <w:tcBorders>
              <w:top w:val="nil"/>
              <w:left w:val="nil"/>
              <w:bottom w:val="nil"/>
              <w:right w:val="nil"/>
            </w:tcBorders>
          </w:tcPr>
          <w:p w14:paraId="070CAEF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CA06866" w14:textId="77777777" w:rsidR="00801448" w:rsidRPr="00B71A08" w:rsidRDefault="00801448" w:rsidP="00F57913">
            <w:pPr>
              <w:pStyle w:val="AmColumnHeading"/>
            </w:pPr>
            <w:r w:rsidRPr="00B71A08">
              <w:t>Geänderter Text</w:t>
            </w:r>
          </w:p>
        </w:tc>
      </w:tr>
      <w:tr w:rsidR="00801448" w:rsidRPr="00B71A08" w14:paraId="03A327EE" w14:textId="77777777" w:rsidTr="00F57913">
        <w:trPr>
          <w:jc w:val="center"/>
        </w:trPr>
        <w:tc>
          <w:tcPr>
            <w:tcW w:w="4876" w:type="dxa"/>
            <w:tcBorders>
              <w:top w:val="nil"/>
              <w:left w:val="nil"/>
              <w:bottom w:val="nil"/>
              <w:right w:val="nil"/>
            </w:tcBorders>
          </w:tcPr>
          <w:p w14:paraId="0C51C14A" w14:textId="77777777" w:rsidR="00801448" w:rsidRPr="00B71A08" w:rsidRDefault="00801448" w:rsidP="00F57913">
            <w:pPr>
              <w:pStyle w:val="Normal6a"/>
            </w:pPr>
          </w:p>
        </w:tc>
        <w:tc>
          <w:tcPr>
            <w:tcW w:w="4876" w:type="dxa"/>
            <w:tcBorders>
              <w:top w:val="nil"/>
              <w:left w:val="nil"/>
              <w:bottom w:val="nil"/>
              <w:right w:val="nil"/>
            </w:tcBorders>
          </w:tcPr>
          <w:p w14:paraId="3770F63C" w14:textId="77777777" w:rsidR="00801448" w:rsidRPr="00B71A08" w:rsidRDefault="00801448" w:rsidP="00F57913">
            <w:pPr>
              <w:pStyle w:val="Normal6a"/>
            </w:pPr>
            <w:r w:rsidRPr="00B71A08">
              <w:rPr>
                <w:b/>
                <w:i/>
              </w:rPr>
              <w:t>(1)</w:t>
            </w:r>
            <w:r w:rsidRPr="00B71A08">
              <w:tab/>
            </w:r>
            <w:r w:rsidRPr="00B71A08">
              <w:rPr>
                <w:b/>
                <w:i/>
              </w:rPr>
              <w:t>begrüßt, dass das Screening-Verfahren für Nordmazedonien Ende 2023 erfolgreich abgeschlossen wurde; fordert Nordmazedonien auf, die Verfassungsänderungen anzunehmen, zu deren Durchführung und Umsetzung sich das Land entsprechend der Forderung des Rates verpflichtet hat, damit der Prozess der Beitrittsverhandlungen fortgesetzt werden kann;</w:t>
            </w:r>
          </w:p>
        </w:tc>
      </w:tr>
    </w:tbl>
    <w:p w14:paraId="253F778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EDA4EDE" w14:textId="77777777" w:rsidR="00801448" w:rsidRPr="00B71A08" w:rsidRDefault="00801448" w:rsidP="00801448">
      <w:r w:rsidRPr="00B71A08">
        <w:rPr>
          <w:rStyle w:val="HideTWBExt"/>
        </w:rPr>
        <w:t>&lt;/Amend&gt;</w:t>
      </w:r>
    </w:p>
    <w:p w14:paraId="6F18E91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422</w:t>
      </w:r>
      <w:r w:rsidRPr="00B71A08">
        <w:rPr>
          <w:rStyle w:val="HideTWBExt"/>
        </w:rPr>
        <w:t>&lt;/NumAm&gt;</w:t>
      </w:r>
    </w:p>
    <w:p w14:paraId="29B25353"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39334D54" w14:textId="77777777" w:rsidR="00801448" w:rsidRPr="00B71A08" w:rsidRDefault="00801448" w:rsidP="00801448">
      <w:pPr>
        <w:pStyle w:val="NormalBold"/>
      </w:pPr>
      <w:r w:rsidRPr="00B71A08">
        <w:rPr>
          <w:rStyle w:val="HideTWBExt"/>
          <w:b w:val="0"/>
        </w:rPr>
        <w:t>&lt;/RepeatBlock-By&gt;</w:t>
      </w:r>
    </w:p>
    <w:p w14:paraId="002A4F8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238E658" w14:textId="77777777" w:rsidR="00801448" w:rsidRPr="00B71A08" w:rsidRDefault="00801448" w:rsidP="00801448">
      <w:pPr>
        <w:pStyle w:val="NormalBold"/>
      </w:pPr>
      <w:r w:rsidRPr="00B71A08">
        <w:rPr>
          <w:rStyle w:val="HideTWBExt"/>
        </w:rPr>
        <w:t>&lt;Article&gt;</w:t>
      </w:r>
      <w:r w:rsidRPr="00B71A08">
        <w:t>Ziffer 18 – Nummer 2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1795AD0" w14:textId="77777777" w:rsidTr="00F57913">
        <w:trPr>
          <w:trHeight w:hRule="exact" w:val="240"/>
          <w:jc w:val="center"/>
        </w:trPr>
        <w:tc>
          <w:tcPr>
            <w:tcW w:w="9752" w:type="dxa"/>
            <w:gridSpan w:val="2"/>
            <w:tcBorders>
              <w:top w:val="nil"/>
              <w:left w:val="nil"/>
              <w:bottom w:val="nil"/>
              <w:right w:val="nil"/>
            </w:tcBorders>
          </w:tcPr>
          <w:p w14:paraId="0BE9C00D" w14:textId="77777777" w:rsidR="00801448" w:rsidRPr="00B71A08" w:rsidRDefault="00801448" w:rsidP="00F57913"/>
        </w:tc>
      </w:tr>
      <w:tr w:rsidR="00801448" w:rsidRPr="00B71A08" w14:paraId="001D73C8" w14:textId="77777777" w:rsidTr="00F57913">
        <w:trPr>
          <w:trHeight w:val="240"/>
          <w:jc w:val="center"/>
        </w:trPr>
        <w:tc>
          <w:tcPr>
            <w:tcW w:w="4876" w:type="dxa"/>
            <w:tcBorders>
              <w:top w:val="nil"/>
              <w:left w:val="nil"/>
              <w:bottom w:val="nil"/>
              <w:right w:val="nil"/>
            </w:tcBorders>
          </w:tcPr>
          <w:p w14:paraId="479D97D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3D7928A" w14:textId="77777777" w:rsidR="00801448" w:rsidRPr="00B71A08" w:rsidRDefault="00801448" w:rsidP="00F57913">
            <w:pPr>
              <w:pStyle w:val="AmColumnHeading"/>
            </w:pPr>
            <w:r w:rsidRPr="00B71A08">
              <w:t>Geänderter Text</w:t>
            </w:r>
          </w:p>
        </w:tc>
      </w:tr>
      <w:tr w:rsidR="00801448" w:rsidRPr="00B71A08" w14:paraId="3BE46A1F" w14:textId="77777777" w:rsidTr="00F57913">
        <w:trPr>
          <w:jc w:val="center"/>
        </w:trPr>
        <w:tc>
          <w:tcPr>
            <w:tcW w:w="4876" w:type="dxa"/>
            <w:tcBorders>
              <w:top w:val="nil"/>
              <w:left w:val="nil"/>
              <w:bottom w:val="nil"/>
              <w:right w:val="nil"/>
            </w:tcBorders>
          </w:tcPr>
          <w:p w14:paraId="04EF6340" w14:textId="77777777" w:rsidR="00801448" w:rsidRPr="00B71A08" w:rsidRDefault="00801448" w:rsidP="00F57913">
            <w:pPr>
              <w:pStyle w:val="Normal6a"/>
            </w:pPr>
          </w:p>
        </w:tc>
        <w:tc>
          <w:tcPr>
            <w:tcW w:w="4876" w:type="dxa"/>
            <w:tcBorders>
              <w:top w:val="nil"/>
              <w:left w:val="nil"/>
              <w:bottom w:val="nil"/>
              <w:right w:val="nil"/>
            </w:tcBorders>
          </w:tcPr>
          <w:p w14:paraId="6EBF4C70" w14:textId="77777777" w:rsidR="00801448" w:rsidRPr="00B71A08" w:rsidRDefault="00801448" w:rsidP="00F57913">
            <w:pPr>
              <w:pStyle w:val="Normal6a"/>
            </w:pPr>
            <w:r w:rsidRPr="00B71A08">
              <w:rPr>
                <w:b/>
                <w:i/>
              </w:rPr>
              <w:t>(2)</w:t>
            </w:r>
            <w:r w:rsidRPr="00B71A08">
              <w:tab/>
            </w:r>
            <w:r w:rsidRPr="00B71A08">
              <w:rPr>
                <w:b/>
                <w:i/>
              </w:rPr>
              <w:t>ist zutiefst besorgt über die systemischen Probleme, die durch die Studierendenproteste und verschiedene andere Proteste in Serbien hervorgehoben wurden, wie etwa Fragen im Zusammenhang mit den bürgerlichen Freiheiten, der Gewaltenteilung, der Korruption, dem Umweltschutz, der institutionellen und finanziellen Transparenz, insbesondere im Hinblick auf Infrastrukturprojekte, und der Rechenschaftspflicht; fordert eine unparteiische Untersuchung der Behauptungen, dass gegen die Demonstrierenden illegale Technologien zur Auflösung von Menschenansammlungen eingesetzt wurden, wodurch einige von ihnen verletzt wurden; bedauert die anhaltende Gewalt gegen Demonstranten; verurteilt die Sprache der serbischen Staatsorgane, mit der zu Gewalt gegen Studierende und andere Demonstrierende aufgerufen wird; fordert eine gründliche, unparteiische und zügige Untersuchung der Vorwürfe der Gewaltanwendung gegen Demonstrierende und des polizeilichen Fehlverhaltens während der Proteste; spricht sich entschieden gegen die Anschuldigungen der serbischen Regierung aus, die EU sei der Förderer der sogenannten bunten Revolution; betont, dass Serbien sich weder den EU-Sanktionen gegen Russland noch vollständig den Visabestimmungen der EU angeschlossen hat; verurteilt aufs Schärfste die Teilnahme des serbischen Präsidenten an der Militärparade in Peking am 2. September;</w:t>
            </w:r>
          </w:p>
        </w:tc>
      </w:tr>
    </w:tbl>
    <w:p w14:paraId="44C7FD8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7551A53" w14:textId="77777777" w:rsidR="00801448" w:rsidRPr="00B71A08" w:rsidRDefault="00801448" w:rsidP="00801448">
      <w:r w:rsidRPr="00B71A08">
        <w:rPr>
          <w:rStyle w:val="HideTWBExt"/>
        </w:rPr>
        <w:t>&lt;/Amend&gt;</w:t>
      </w:r>
    </w:p>
    <w:p w14:paraId="0D988DC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423</w:t>
      </w:r>
      <w:r w:rsidRPr="00B71A08">
        <w:rPr>
          <w:rStyle w:val="HideTWBExt"/>
        </w:rPr>
        <w:t>&lt;/NumAm&gt;</w:t>
      </w:r>
    </w:p>
    <w:p w14:paraId="308448A3"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5DE36F47" w14:textId="77777777" w:rsidR="00801448" w:rsidRPr="00B71A08" w:rsidRDefault="00801448" w:rsidP="00801448">
      <w:pPr>
        <w:pStyle w:val="NormalBold"/>
      </w:pPr>
      <w:r w:rsidRPr="00B71A08">
        <w:rPr>
          <w:rStyle w:val="HideTWBExt"/>
          <w:b w:val="0"/>
        </w:rPr>
        <w:t>&lt;/RepeatBlock-By&gt;</w:t>
      </w:r>
    </w:p>
    <w:p w14:paraId="7930DD5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2A95289" w14:textId="77777777" w:rsidR="00801448" w:rsidRPr="00B71A08" w:rsidRDefault="00801448" w:rsidP="00801448">
      <w:pPr>
        <w:pStyle w:val="NormalBold"/>
      </w:pPr>
      <w:r w:rsidRPr="00B71A08">
        <w:rPr>
          <w:rStyle w:val="HideTWBExt"/>
        </w:rPr>
        <w:t>&lt;Article&gt;</w:t>
      </w:r>
      <w:r w:rsidRPr="00B71A08">
        <w:t>Ziffer 18 – Nummer 3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553213D" w14:textId="77777777" w:rsidTr="00F57913">
        <w:trPr>
          <w:trHeight w:hRule="exact" w:val="240"/>
          <w:jc w:val="center"/>
        </w:trPr>
        <w:tc>
          <w:tcPr>
            <w:tcW w:w="9752" w:type="dxa"/>
            <w:gridSpan w:val="2"/>
            <w:tcBorders>
              <w:top w:val="nil"/>
              <w:left w:val="nil"/>
              <w:bottom w:val="nil"/>
              <w:right w:val="nil"/>
            </w:tcBorders>
          </w:tcPr>
          <w:p w14:paraId="14D0477C" w14:textId="77777777" w:rsidR="00801448" w:rsidRPr="00B71A08" w:rsidRDefault="00801448" w:rsidP="00F57913"/>
        </w:tc>
      </w:tr>
      <w:tr w:rsidR="00801448" w:rsidRPr="00B71A08" w14:paraId="630CA252" w14:textId="77777777" w:rsidTr="00F57913">
        <w:trPr>
          <w:trHeight w:val="240"/>
          <w:jc w:val="center"/>
        </w:trPr>
        <w:tc>
          <w:tcPr>
            <w:tcW w:w="4876" w:type="dxa"/>
            <w:tcBorders>
              <w:top w:val="nil"/>
              <w:left w:val="nil"/>
              <w:bottom w:val="nil"/>
              <w:right w:val="nil"/>
            </w:tcBorders>
          </w:tcPr>
          <w:p w14:paraId="312ED5B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CC88113" w14:textId="77777777" w:rsidR="00801448" w:rsidRPr="00B71A08" w:rsidRDefault="00801448" w:rsidP="00F57913">
            <w:pPr>
              <w:pStyle w:val="AmColumnHeading"/>
            </w:pPr>
            <w:r w:rsidRPr="00B71A08">
              <w:t>Geänderter Text</w:t>
            </w:r>
          </w:p>
        </w:tc>
      </w:tr>
      <w:tr w:rsidR="00801448" w:rsidRPr="00B71A08" w14:paraId="178696A4" w14:textId="77777777" w:rsidTr="00F57913">
        <w:trPr>
          <w:jc w:val="center"/>
        </w:trPr>
        <w:tc>
          <w:tcPr>
            <w:tcW w:w="4876" w:type="dxa"/>
            <w:tcBorders>
              <w:top w:val="nil"/>
              <w:left w:val="nil"/>
              <w:bottom w:val="nil"/>
              <w:right w:val="nil"/>
            </w:tcBorders>
          </w:tcPr>
          <w:p w14:paraId="76BC1DB2" w14:textId="77777777" w:rsidR="00801448" w:rsidRPr="00B71A08" w:rsidRDefault="00801448" w:rsidP="00F57913">
            <w:pPr>
              <w:pStyle w:val="Normal6a"/>
            </w:pPr>
          </w:p>
        </w:tc>
        <w:tc>
          <w:tcPr>
            <w:tcW w:w="4876" w:type="dxa"/>
            <w:tcBorders>
              <w:top w:val="nil"/>
              <w:left w:val="nil"/>
              <w:bottom w:val="nil"/>
              <w:right w:val="nil"/>
            </w:tcBorders>
          </w:tcPr>
          <w:p w14:paraId="29CC23CF" w14:textId="77777777" w:rsidR="00801448" w:rsidRPr="00B71A08" w:rsidRDefault="00801448" w:rsidP="00F57913">
            <w:pPr>
              <w:pStyle w:val="Normal6a"/>
            </w:pPr>
            <w:r w:rsidRPr="00B71A08">
              <w:rPr>
                <w:b/>
                <w:i/>
              </w:rPr>
              <w:t>(3)</w:t>
            </w:r>
            <w:r w:rsidRPr="00B71A08">
              <w:tab/>
            </w:r>
            <w:r w:rsidRPr="00B71A08">
              <w:rPr>
                <w:b/>
                <w:i/>
              </w:rPr>
              <w:t>befürwortet den Antrag des Kosovo auf Beitritt zur EU, womit zum Ausdruck gebracht wird, dass parteiübergreifend ein überwältigender Konsens bezüglich der Integration in die EU besteht und dass das Land aus geopolitischer Sicht eine klare strategische Entscheidung getroffen hat; bekräftigt seine Forderung an die Mitgliedstaaten im Rat, die Kommission zu beauftragen, den Fragebogen und ihre Stellungnahme zur Begründetheit des Antrags des Landes vorzulegen; fordert die fünf Mitgliedstaaten, die die Unabhängigkeit des Kosovo noch nicht anerkannt haben, auf, dies zu tun, damit das Kosovo auf seinem Weg in die EU Fortschritte erzielen kann;</w:t>
            </w:r>
          </w:p>
        </w:tc>
      </w:tr>
    </w:tbl>
    <w:p w14:paraId="214DCE4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0EF0BDA" w14:textId="77777777" w:rsidR="00801448" w:rsidRPr="00B71A08" w:rsidRDefault="00801448" w:rsidP="00801448">
      <w:r w:rsidRPr="00B71A08">
        <w:rPr>
          <w:rStyle w:val="HideTWBExt"/>
        </w:rPr>
        <w:t>&lt;/Amend&gt;</w:t>
      </w:r>
    </w:p>
    <w:p w14:paraId="289776D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424</w:t>
      </w:r>
      <w:r w:rsidRPr="00B71A08">
        <w:rPr>
          <w:rStyle w:val="HideTWBExt"/>
        </w:rPr>
        <w:t>&lt;/NumAm&gt;</w:t>
      </w:r>
    </w:p>
    <w:p w14:paraId="55B6EAC6"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65599182" w14:textId="77777777" w:rsidR="00801448" w:rsidRPr="00B71A08" w:rsidRDefault="00801448" w:rsidP="00801448">
      <w:pPr>
        <w:pStyle w:val="NormalBold"/>
      </w:pPr>
      <w:r w:rsidRPr="00B71A08">
        <w:rPr>
          <w:rStyle w:val="HideTWBExt"/>
          <w:b w:val="0"/>
        </w:rPr>
        <w:t>&lt;/RepeatBlock-By&gt;</w:t>
      </w:r>
    </w:p>
    <w:p w14:paraId="3830116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7195D56" w14:textId="77777777" w:rsidR="00801448" w:rsidRPr="00B71A08" w:rsidRDefault="00801448" w:rsidP="00801448">
      <w:pPr>
        <w:pStyle w:val="NormalBold"/>
      </w:pPr>
      <w:r w:rsidRPr="00B71A08">
        <w:rPr>
          <w:rStyle w:val="HideTWBExt"/>
        </w:rPr>
        <w:t>&lt;Article&gt;</w:t>
      </w:r>
      <w:r w:rsidRPr="00B71A08">
        <w:t>Ziffer 18 – Nummer 4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4D9C781" w14:textId="77777777" w:rsidTr="00F57913">
        <w:trPr>
          <w:trHeight w:hRule="exact" w:val="240"/>
          <w:jc w:val="center"/>
        </w:trPr>
        <w:tc>
          <w:tcPr>
            <w:tcW w:w="9752" w:type="dxa"/>
            <w:gridSpan w:val="2"/>
            <w:tcBorders>
              <w:top w:val="nil"/>
              <w:left w:val="nil"/>
              <w:bottom w:val="nil"/>
              <w:right w:val="nil"/>
            </w:tcBorders>
          </w:tcPr>
          <w:p w14:paraId="131E84CF" w14:textId="77777777" w:rsidR="00801448" w:rsidRPr="00B71A08" w:rsidRDefault="00801448" w:rsidP="00F57913"/>
        </w:tc>
      </w:tr>
      <w:tr w:rsidR="00801448" w:rsidRPr="00B71A08" w14:paraId="58A3EB92" w14:textId="77777777" w:rsidTr="00F57913">
        <w:trPr>
          <w:trHeight w:val="240"/>
          <w:jc w:val="center"/>
        </w:trPr>
        <w:tc>
          <w:tcPr>
            <w:tcW w:w="4876" w:type="dxa"/>
            <w:tcBorders>
              <w:top w:val="nil"/>
              <w:left w:val="nil"/>
              <w:bottom w:val="nil"/>
              <w:right w:val="nil"/>
            </w:tcBorders>
          </w:tcPr>
          <w:p w14:paraId="01C74C3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5C3EE90" w14:textId="77777777" w:rsidR="00801448" w:rsidRPr="00B71A08" w:rsidRDefault="00801448" w:rsidP="00F57913">
            <w:pPr>
              <w:pStyle w:val="AmColumnHeading"/>
            </w:pPr>
            <w:r w:rsidRPr="00B71A08">
              <w:t>Geänderter Text</w:t>
            </w:r>
          </w:p>
        </w:tc>
      </w:tr>
      <w:tr w:rsidR="00801448" w:rsidRPr="00B71A08" w14:paraId="00B828E0" w14:textId="77777777" w:rsidTr="00F57913">
        <w:trPr>
          <w:jc w:val="center"/>
        </w:trPr>
        <w:tc>
          <w:tcPr>
            <w:tcW w:w="4876" w:type="dxa"/>
            <w:tcBorders>
              <w:top w:val="nil"/>
              <w:left w:val="nil"/>
              <w:bottom w:val="nil"/>
              <w:right w:val="nil"/>
            </w:tcBorders>
          </w:tcPr>
          <w:p w14:paraId="2391280B" w14:textId="77777777" w:rsidR="00801448" w:rsidRPr="00B71A08" w:rsidRDefault="00801448" w:rsidP="00F57913">
            <w:pPr>
              <w:pStyle w:val="Normal6a"/>
            </w:pPr>
          </w:p>
        </w:tc>
        <w:tc>
          <w:tcPr>
            <w:tcW w:w="4876" w:type="dxa"/>
            <w:tcBorders>
              <w:top w:val="nil"/>
              <w:left w:val="nil"/>
              <w:bottom w:val="nil"/>
              <w:right w:val="nil"/>
            </w:tcBorders>
          </w:tcPr>
          <w:p w14:paraId="12B9E5F8" w14:textId="77777777" w:rsidR="00801448" w:rsidRPr="00B71A08" w:rsidRDefault="00801448" w:rsidP="00F57913">
            <w:pPr>
              <w:pStyle w:val="Normal6a"/>
            </w:pPr>
            <w:r w:rsidRPr="00B71A08">
              <w:rPr>
                <w:b/>
                <w:i/>
              </w:rPr>
              <w:t>(4)</w:t>
            </w:r>
            <w:r w:rsidRPr="00B71A08">
              <w:tab/>
            </w:r>
            <w:r w:rsidRPr="00B71A08">
              <w:rPr>
                <w:b/>
                <w:i/>
              </w:rPr>
              <w:t>bekräftigt, dass es wichtig ist, dass sich die staatlichen Stellen sowohl des Kosovo als auch Serbiens konstruktiv um ein umfassendes und rechtlich bindendes Normalisierungsabkommen bemühen, das auf dem Grundsatz der gegenseitigen Anerkennung beruht und mit dem Völkerrecht im Einklang steht; fordert das Kosovo und Serbien auf, das Brüsseler Abkommen und das Ohrid-Abkommen umzusetzen, d. h. die Vereinigung/Gemeinschaft der Gemeinden mit serbischer Mehrheit zu gründen, keine Einwände gegen die Mitgliedschaft des Kosovo in regionalen und internationalen Organisationen seitens Serbiens zu erheben und keine einseitigen Maßnahmen zu ergreifen, durch die der Dialog gefährdet werden könnte;</w:t>
            </w:r>
          </w:p>
        </w:tc>
      </w:tr>
    </w:tbl>
    <w:p w14:paraId="3404BB5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492F722" w14:textId="77777777" w:rsidR="00801448" w:rsidRPr="00B71A08" w:rsidRDefault="00801448" w:rsidP="00801448">
      <w:r w:rsidRPr="00B71A08">
        <w:rPr>
          <w:rStyle w:val="HideTWBExt"/>
        </w:rPr>
        <w:t>&lt;/Amend&gt;</w:t>
      </w:r>
    </w:p>
    <w:p w14:paraId="75AEB76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425</w:t>
      </w:r>
      <w:r w:rsidRPr="00B71A08">
        <w:rPr>
          <w:rStyle w:val="HideTWBExt"/>
        </w:rPr>
        <w:t>&lt;/NumAm&gt;</w:t>
      </w:r>
    </w:p>
    <w:p w14:paraId="4ABF67CA"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2BFD7F6F" w14:textId="77777777" w:rsidR="00801448" w:rsidRPr="00B71A08" w:rsidRDefault="00801448" w:rsidP="00801448">
      <w:pPr>
        <w:pStyle w:val="NormalBold"/>
      </w:pPr>
      <w:r w:rsidRPr="00B71A08">
        <w:rPr>
          <w:rStyle w:val="HideTWBExt"/>
          <w:b w:val="0"/>
        </w:rPr>
        <w:t>&lt;/RepeatBlock-By&gt;</w:t>
      </w:r>
    </w:p>
    <w:p w14:paraId="370E910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4DD985F" w14:textId="77777777" w:rsidR="00801448" w:rsidRPr="00B71A08" w:rsidRDefault="00801448" w:rsidP="00801448">
      <w:pPr>
        <w:pStyle w:val="NormalBold"/>
      </w:pPr>
      <w:r w:rsidRPr="00B71A08">
        <w:rPr>
          <w:rStyle w:val="HideTWBExt"/>
        </w:rPr>
        <w:t>&lt;Article&gt;</w:t>
      </w:r>
      <w:r w:rsidRPr="00B71A08">
        <w:t>Ziffer 18 – Nummer 5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E15F11A" w14:textId="77777777" w:rsidTr="00F57913">
        <w:trPr>
          <w:trHeight w:hRule="exact" w:val="240"/>
          <w:jc w:val="center"/>
        </w:trPr>
        <w:tc>
          <w:tcPr>
            <w:tcW w:w="9752" w:type="dxa"/>
            <w:gridSpan w:val="2"/>
            <w:tcBorders>
              <w:top w:val="nil"/>
              <w:left w:val="nil"/>
              <w:bottom w:val="nil"/>
              <w:right w:val="nil"/>
            </w:tcBorders>
          </w:tcPr>
          <w:p w14:paraId="042B5985" w14:textId="77777777" w:rsidR="00801448" w:rsidRPr="00B71A08" w:rsidRDefault="00801448" w:rsidP="00F57913"/>
        </w:tc>
      </w:tr>
      <w:tr w:rsidR="00801448" w:rsidRPr="00B71A08" w14:paraId="3812D63B" w14:textId="77777777" w:rsidTr="00F57913">
        <w:trPr>
          <w:trHeight w:val="240"/>
          <w:jc w:val="center"/>
        </w:trPr>
        <w:tc>
          <w:tcPr>
            <w:tcW w:w="4876" w:type="dxa"/>
            <w:tcBorders>
              <w:top w:val="nil"/>
              <w:left w:val="nil"/>
              <w:bottom w:val="nil"/>
              <w:right w:val="nil"/>
            </w:tcBorders>
          </w:tcPr>
          <w:p w14:paraId="7ACF253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7D4C191" w14:textId="77777777" w:rsidR="00801448" w:rsidRPr="00B71A08" w:rsidRDefault="00801448" w:rsidP="00F57913">
            <w:pPr>
              <w:pStyle w:val="AmColumnHeading"/>
            </w:pPr>
            <w:r w:rsidRPr="00B71A08">
              <w:t>Geänderter Text</w:t>
            </w:r>
          </w:p>
        </w:tc>
      </w:tr>
      <w:tr w:rsidR="00801448" w:rsidRPr="00B71A08" w14:paraId="475DC06D" w14:textId="77777777" w:rsidTr="00F57913">
        <w:trPr>
          <w:jc w:val="center"/>
        </w:trPr>
        <w:tc>
          <w:tcPr>
            <w:tcW w:w="4876" w:type="dxa"/>
            <w:tcBorders>
              <w:top w:val="nil"/>
              <w:left w:val="nil"/>
              <w:bottom w:val="nil"/>
              <w:right w:val="nil"/>
            </w:tcBorders>
          </w:tcPr>
          <w:p w14:paraId="45B16755" w14:textId="77777777" w:rsidR="00801448" w:rsidRPr="00B71A08" w:rsidRDefault="00801448" w:rsidP="00F57913">
            <w:pPr>
              <w:pStyle w:val="Normal6a"/>
            </w:pPr>
          </w:p>
        </w:tc>
        <w:tc>
          <w:tcPr>
            <w:tcW w:w="4876" w:type="dxa"/>
            <w:tcBorders>
              <w:top w:val="nil"/>
              <w:left w:val="nil"/>
              <w:bottom w:val="nil"/>
              <w:right w:val="nil"/>
            </w:tcBorders>
          </w:tcPr>
          <w:p w14:paraId="41D5EFCF" w14:textId="77777777" w:rsidR="00801448" w:rsidRPr="00B71A08" w:rsidRDefault="00801448" w:rsidP="00F57913">
            <w:pPr>
              <w:pStyle w:val="Normal6a"/>
            </w:pPr>
            <w:r w:rsidRPr="00B71A08">
              <w:rPr>
                <w:b/>
                <w:i/>
              </w:rPr>
              <w:t>(5)</w:t>
            </w:r>
            <w:r w:rsidRPr="00B71A08">
              <w:tab/>
            </w:r>
            <w:r w:rsidRPr="00B71A08">
              <w:rPr>
                <w:b/>
                <w:i/>
              </w:rPr>
              <w:t>unterstützt die raschen Fortschritte Albaniens auf dem Weg in die EU im letzten Jahr und begrüßt die breite Unterstützung der Gesellschaft für die EU-Integration;</w:t>
            </w:r>
          </w:p>
        </w:tc>
      </w:tr>
    </w:tbl>
    <w:p w14:paraId="72ABE27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71C23BC" w14:textId="77777777" w:rsidR="00801448" w:rsidRPr="00B71A08" w:rsidRDefault="00801448" w:rsidP="00801448">
      <w:r w:rsidRPr="00B71A08">
        <w:rPr>
          <w:rStyle w:val="HideTWBExt"/>
        </w:rPr>
        <w:t>&lt;/Amend&gt;</w:t>
      </w:r>
    </w:p>
    <w:p w14:paraId="565F9AB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426</w:t>
      </w:r>
      <w:r w:rsidRPr="00B71A08">
        <w:rPr>
          <w:rStyle w:val="HideTWBExt"/>
        </w:rPr>
        <w:t>&lt;/NumAm&gt;</w:t>
      </w:r>
    </w:p>
    <w:p w14:paraId="2CBECD40"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2ED4CC45" w14:textId="77777777" w:rsidR="00801448" w:rsidRPr="00B71A08" w:rsidRDefault="00801448" w:rsidP="00801448">
      <w:pPr>
        <w:pStyle w:val="NormalBold"/>
      </w:pPr>
      <w:r w:rsidRPr="00B71A08">
        <w:rPr>
          <w:rStyle w:val="HideTWBExt"/>
          <w:b w:val="0"/>
        </w:rPr>
        <w:t>&lt;/RepeatBlock-By&gt;</w:t>
      </w:r>
    </w:p>
    <w:p w14:paraId="34AD398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483B372" w14:textId="77777777" w:rsidR="00801448" w:rsidRPr="00B71A08" w:rsidRDefault="00801448" w:rsidP="00801448">
      <w:pPr>
        <w:pStyle w:val="NormalBold"/>
      </w:pPr>
      <w:r w:rsidRPr="00B71A08">
        <w:rPr>
          <w:rStyle w:val="HideTWBExt"/>
        </w:rPr>
        <w:t>&lt;Article&gt;</w:t>
      </w:r>
      <w:r w:rsidRPr="00B71A08">
        <w:t>Ziffer 18 – Nummer 6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EA7D7C4" w14:textId="77777777" w:rsidTr="00F57913">
        <w:trPr>
          <w:trHeight w:hRule="exact" w:val="240"/>
          <w:jc w:val="center"/>
        </w:trPr>
        <w:tc>
          <w:tcPr>
            <w:tcW w:w="9752" w:type="dxa"/>
            <w:gridSpan w:val="2"/>
            <w:tcBorders>
              <w:top w:val="nil"/>
              <w:left w:val="nil"/>
              <w:bottom w:val="nil"/>
              <w:right w:val="nil"/>
            </w:tcBorders>
          </w:tcPr>
          <w:p w14:paraId="7B881558" w14:textId="77777777" w:rsidR="00801448" w:rsidRPr="00B71A08" w:rsidRDefault="00801448" w:rsidP="00F57913"/>
        </w:tc>
      </w:tr>
      <w:tr w:rsidR="00801448" w:rsidRPr="00B71A08" w14:paraId="62A4AD57" w14:textId="77777777" w:rsidTr="00F57913">
        <w:trPr>
          <w:trHeight w:val="240"/>
          <w:jc w:val="center"/>
        </w:trPr>
        <w:tc>
          <w:tcPr>
            <w:tcW w:w="4876" w:type="dxa"/>
            <w:tcBorders>
              <w:top w:val="nil"/>
              <w:left w:val="nil"/>
              <w:bottom w:val="nil"/>
              <w:right w:val="nil"/>
            </w:tcBorders>
          </w:tcPr>
          <w:p w14:paraId="780D4B5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1108AAC" w14:textId="77777777" w:rsidR="00801448" w:rsidRPr="00B71A08" w:rsidRDefault="00801448" w:rsidP="00F57913">
            <w:pPr>
              <w:pStyle w:val="AmColumnHeading"/>
            </w:pPr>
            <w:r w:rsidRPr="00B71A08">
              <w:t>Geänderter Text</w:t>
            </w:r>
          </w:p>
        </w:tc>
      </w:tr>
      <w:tr w:rsidR="00801448" w:rsidRPr="00B71A08" w14:paraId="6E272672" w14:textId="77777777" w:rsidTr="00F57913">
        <w:trPr>
          <w:jc w:val="center"/>
        </w:trPr>
        <w:tc>
          <w:tcPr>
            <w:tcW w:w="4876" w:type="dxa"/>
            <w:tcBorders>
              <w:top w:val="nil"/>
              <w:left w:val="nil"/>
              <w:bottom w:val="nil"/>
              <w:right w:val="nil"/>
            </w:tcBorders>
          </w:tcPr>
          <w:p w14:paraId="629AE009" w14:textId="77777777" w:rsidR="00801448" w:rsidRPr="00B71A08" w:rsidRDefault="00801448" w:rsidP="00F57913">
            <w:pPr>
              <w:pStyle w:val="Normal6a"/>
            </w:pPr>
          </w:p>
        </w:tc>
        <w:tc>
          <w:tcPr>
            <w:tcW w:w="4876" w:type="dxa"/>
            <w:tcBorders>
              <w:top w:val="nil"/>
              <w:left w:val="nil"/>
              <w:bottom w:val="nil"/>
              <w:right w:val="nil"/>
            </w:tcBorders>
          </w:tcPr>
          <w:p w14:paraId="6A9195A7" w14:textId="77777777" w:rsidR="00801448" w:rsidRPr="00B71A08" w:rsidRDefault="00801448" w:rsidP="00F57913">
            <w:pPr>
              <w:pStyle w:val="Normal6a"/>
            </w:pPr>
            <w:r w:rsidRPr="00B71A08">
              <w:rPr>
                <w:b/>
                <w:i/>
              </w:rPr>
              <w:t>(6)</w:t>
            </w:r>
            <w:r w:rsidRPr="00B71A08">
              <w:tab/>
            </w:r>
            <w:r w:rsidRPr="00B71A08">
              <w:rPr>
                <w:b/>
                <w:i/>
              </w:rPr>
              <w:t>bedauert, dass Bosnien und Herzegowina aufgrund interner Blockaden nur sehr langsam Fortschritte auf dem Weg zum EU-Beitritt erzielt; ist zutiefst besorgt angesichts der sezessionistischen Handlungen von Milorad Dodik nach dem gegen ihn ergangenen Gerichtsurteil; fordert die Behörden des Landes auf, die erforderlichen Voraussetzungen zu erfüllen, um unverzüglich die zugewiesenen Mittel aus der Reform- und Wachstumsfazilität für den Westbalkan in Anspruch nehmen zu können;</w:t>
            </w:r>
          </w:p>
        </w:tc>
      </w:tr>
    </w:tbl>
    <w:p w14:paraId="6EFACA2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629A21E" w14:textId="77777777" w:rsidR="00801448" w:rsidRPr="00B71A08" w:rsidRDefault="00801448" w:rsidP="00801448">
      <w:r w:rsidRPr="00B71A08">
        <w:rPr>
          <w:rStyle w:val="HideTWBExt"/>
        </w:rPr>
        <w:t>&lt;/Amend&gt;</w:t>
      </w:r>
    </w:p>
    <w:p w14:paraId="0F3BBC5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427</w:t>
      </w:r>
      <w:r w:rsidRPr="00B71A08">
        <w:rPr>
          <w:rStyle w:val="HideTWBExt"/>
        </w:rPr>
        <w:t>&lt;/NumAm&gt;</w:t>
      </w:r>
    </w:p>
    <w:p w14:paraId="01B486C9"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05A37D34"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6C06DF80" w14:textId="77777777" w:rsidR="00801448" w:rsidRPr="00B71A08" w:rsidRDefault="00801448" w:rsidP="00801448">
      <w:pPr>
        <w:pStyle w:val="NormalBold"/>
      </w:pPr>
      <w:r w:rsidRPr="00B71A08">
        <w:rPr>
          <w:rStyle w:val="HideTWBExt"/>
          <w:b w:val="0"/>
        </w:rPr>
        <w:t>&lt;/RepeatBlock-By&gt;</w:t>
      </w:r>
    </w:p>
    <w:p w14:paraId="5EB9176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DC34997" w14:textId="77777777" w:rsidR="00801448" w:rsidRPr="00B71A08" w:rsidRDefault="00801448" w:rsidP="00801448">
      <w:pPr>
        <w:pStyle w:val="NormalBold"/>
      </w:pPr>
      <w:r w:rsidRPr="00B71A08">
        <w:rPr>
          <w:rStyle w:val="HideTWBExt"/>
        </w:rPr>
        <w:t>&lt;Article&gt;</w:t>
      </w:r>
      <w:r w:rsidRPr="00B71A08">
        <w:t>Ziffer 18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322BEFE" w14:textId="77777777" w:rsidTr="00F57913">
        <w:trPr>
          <w:trHeight w:hRule="exact" w:val="240"/>
          <w:jc w:val="center"/>
        </w:trPr>
        <w:tc>
          <w:tcPr>
            <w:tcW w:w="9752" w:type="dxa"/>
            <w:gridSpan w:val="2"/>
            <w:tcBorders>
              <w:top w:val="nil"/>
              <w:left w:val="nil"/>
              <w:bottom w:val="nil"/>
              <w:right w:val="nil"/>
            </w:tcBorders>
          </w:tcPr>
          <w:p w14:paraId="47EB2622" w14:textId="77777777" w:rsidR="00801448" w:rsidRPr="00B71A08" w:rsidRDefault="00801448" w:rsidP="00F57913"/>
        </w:tc>
      </w:tr>
      <w:tr w:rsidR="00801448" w:rsidRPr="00B71A08" w14:paraId="2B9F4151" w14:textId="77777777" w:rsidTr="00F57913">
        <w:trPr>
          <w:trHeight w:val="240"/>
          <w:jc w:val="center"/>
        </w:trPr>
        <w:tc>
          <w:tcPr>
            <w:tcW w:w="4876" w:type="dxa"/>
            <w:tcBorders>
              <w:top w:val="nil"/>
              <w:left w:val="nil"/>
              <w:bottom w:val="nil"/>
              <w:right w:val="nil"/>
            </w:tcBorders>
          </w:tcPr>
          <w:p w14:paraId="0705EB8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92A0219" w14:textId="77777777" w:rsidR="00801448" w:rsidRPr="00B71A08" w:rsidRDefault="00801448" w:rsidP="00F57913">
            <w:pPr>
              <w:pStyle w:val="AmColumnHeading"/>
            </w:pPr>
            <w:r w:rsidRPr="00B71A08">
              <w:t>Geänderter Text</w:t>
            </w:r>
          </w:p>
        </w:tc>
      </w:tr>
      <w:tr w:rsidR="00801448" w:rsidRPr="00B71A08" w14:paraId="0A889A90" w14:textId="77777777" w:rsidTr="00F57913">
        <w:trPr>
          <w:jc w:val="center"/>
        </w:trPr>
        <w:tc>
          <w:tcPr>
            <w:tcW w:w="4876" w:type="dxa"/>
            <w:tcBorders>
              <w:top w:val="nil"/>
              <w:left w:val="nil"/>
              <w:bottom w:val="nil"/>
              <w:right w:val="nil"/>
            </w:tcBorders>
          </w:tcPr>
          <w:p w14:paraId="179977CD" w14:textId="77777777" w:rsidR="00801448" w:rsidRPr="00B71A08" w:rsidRDefault="00801448" w:rsidP="00F57913">
            <w:pPr>
              <w:pStyle w:val="Normal6a"/>
            </w:pPr>
          </w:p>
        </w:tc>
        <w:tc>
          <w:tcPr>
            <w:tcW w:w="4876" w:type="dxa"/>
            <w:tcBorders>
              <w:top w:val="nil"/>
              <w:left w:val="nil"/>
              <w:bottom w:val="nil"/>
              <w:right w:val="nil"/>
            </w:tcBorders>
          </w:tcPr>
          <w:p w14:paraId="7595AFDD" w14:textId="77777777" w:rsidR="00801448" w:rsidRPr="00B71A08" w:rsidRDefault="00801448" w:rsidP="00F57913">
            <w:pPr>
              <w:pStyle w:val="Normal6a"/>
            </w:pPr>
            <w:r w:rsidRPr="00B71A08">
              <w:rPr>
                <w:b/>
                <w:i/>
              </w:rPr>
              <w:t>18a.</w:t>
            </w:r>
            <w:r w:rsidRPr="00B71A08">
              <w:tab/>
            </w:r>
            <w:r w:rsidRPr="00B71A08">
              <w:rPr>
                <w:b/>
                <w:i/>
              </w:rPr>
              <w:t>bedauert, dass der von Serbien unter der Führung von Präsident Vučić eingeschlagene Kurs, einschließlich der gewaltsamen Reaktion auf die seit einem Jahr andauernden friedlichen Proteste, das Land weiter vom Kurs der EU-Integration abbringt; nimmt mit großer Sorge zur Kenntnis, dass Serbien eine destabilisierende Rolle in der Region spielt, wodurch es den Fortschritt in Richtung Frieden und Wohlstand gefährdet und eine Bedrohung für die Sicherheit der EU darstellt, unter anderem durch sein strategisches Engagement wie die militärische und sicherheitspolitische Zusammenarbeit mit Russland und China; fordert die Mitgliedstaaten und die Kommission auf, auch auf höchster politischer Ebene die Beschwichtigungspolitik gegenüber Präsident Vučić zu beenden und sicherzustellen, dass die Serbien zugewiesenen Unionsmittel nicht der Regierung zugutekommen, sondern in erster Linie zur Stärkung der Zivilgesellschaft und zur Unterstützung unabhängiger Medien verwendet werden;</w:t>
            </w:r>
          </w:p>
        </w:tc>
      </w:tr>
    </w:tbl>
    <w:p w14:paraId="359E41B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34C7E59" w14:textId="77777777" w:rsidR="00801448" w:rsidRPr="00B71A08" w:rsidRDefault="00801448" w:rsidP="00801448">
      <w:r w:rsidRPr="00B71A08">
        <w:rPr>
          <w:rStyle w:val="HideTWBExt"/>
        </w:rPr>
        <w:t>&lt;/Amend&gt;</w:t>
      </w:r>
    </w:p>
    <w:p w14:paraId="745A8FC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428</w:t>
      </w:r>
      <w:r w:rsidRPr="00B71A08">
        <w:rPr>
          <w:rStyle w:val="HideTWBExt"/>
        </w:rPr>
        <w:t>&lt;/NumAm&gt;</w:t>
      </w:r>
    </w:p>
    <w:p w14:paraId="514B8A08"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59FB37BC" w14:textId="77777777" w:rsidR="00801448" w:rsidRPr="00B71A08" w:rsidRDefault="00801448" w:rsidP="00801448">
      <w:pPr>
        <w:pStyle w:val="NormalBold"/>
      </w:pPr>
      <w:r w:rsidRPr="00B71A08">
        <w:rPr>
          <w:rStyle w:val="HideTWBExt"/>
          <w:b w:val="0"/>
        </w:rPr>
        <w:t>&lt;/RepeatBlock-By&gt;</w:t>
      </w:r>
    </w:p>
    <w:p w14:paraId="1596178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A11E6B8" w14:textId="77777777" w:rsidR="00801448" w:rsidRPr="00B71A08" w:rsidRDefault="00801448" w:rsidP="00801448">
      <w:pPr>
        <w:pStyle w:val="NormalBold"/>
      </w:pPr>
      <w:r w:rsidRPr="00B71A08">
        <w:rPr>
          <w:rStyle w:val="HideTWBExt"/>
        </w:rPr>
        <w:t>&lt;Article&gt;</w:t>
      </w:r>
      <w:r w:rsidRPr="00B71A08">
        <w:t>Ziffer 18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0F945E9" w14:textId="77777777" w:rsidTr="00F57913">
        <w:trPr>
          <w:trHeight w:hRule="exact" w:val="240"/>
          <w:jc w:val="center"/>
        </w:trPr>
        <w:tc>
          <w:tcPr>
            <w:tcW w:w="9752" w:type="dxa"/>
            <w:gridSpan w:val="2"/>
            <w:tcBorders>
              <w:top w:val="nil"/>
              <w:left w:val="nil"/>
              <w:bottom w:val="nil"/>
              <w:right w:val="nil"/>
            </w:tcBorders>
          </w:tcPr>
          <w:p w14:paraId="5BCCF5A9" w14:textId="77777777" w:rsidR="00801448" w:rsidRPr="00B71A08" w:rsidRDefault="00801448" w:rsidP="00F57913"/>
        </w:tc>
      </w:tr>
      <w:tr w:rsidR="00801448" w:rsidRPr="00B71A08" w14:paraId="64D102D8" w14:textId="77777777" w:rsidTr="00F57913">
        <w:trPr>
          <w:trHeight w:val="240"/>
          <w:jc w:val="center"/>
        </w:trPr>
        <w:tc>
          <w:tcPr>
            <w:tcW w:w="4876" w:type="dxa"/>
            <w:tcBorders>
              <w:top w:val="nil"/>
              <w:left w:val="nil"/>
              <w:bottom w:val="nil"/>
              <w:right w:val="nil"/>
            </w:tcBorders>
          </w:tcPr>
          <w:p w14:paraId="55FBDC9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A4ADB6F" w14:textId="77777777" w:rsidR="00801448" w:rsidRPr="00B71A08" w:rsidRDefault="00801448" w:rsidP="00F57913">
            <w:pPr>
              <w:pStyle w:val="AmColumnHeading"/>
            </w:pPr>
            <w:r w:rsidRPr="00B71A08">
              <w:t>Geänderter Text</w:t>
            </w:r>
          </w:p>
        </w:tc>
      </w:tr>
      <w:tr w:rsidR="00801448" w:rsidRPr="00B71A08" w14:paraId="5C827CE9" w14:textId="77777777" w:rsidTr="00F57913">
        <w:trPr>
          <w:jc w:val="center"/>
        </w:trPr>
        <w:tc>
          <w:tcPr>
            <w:tcW w:w="4876" w:type="dxa"/>
            <w:tcBorders>
              <w:top w:val="nil"/>
              <w:left w:val="nil"/>
              <w:bottom w:val="nil"/>
              <w:right w:val="nil"/>
            </w:tcBorders>
          </w:tcPr>
          <w:p w14:paraId="41670A49" w14:textId="77777777" w:rsidR="00801448" w:rsidRPr="00B71A08" w:rsidRDefault="00801448" w:rsidP="00F57913">
            <w:pPr>
              <w:pStyle w:val="Normal6a"/>
            </w:pPr>
          </w:p>
        </w:tc>
        <w:tc>
          <w:tcPr>
            <w:tcW w:w="4876" w:type="dxa"/>
            <w:tcBorders>
              <w:top w:val="nil"/>
              <w:left w:val="nil"/>
              <w:bottom w:val="nil"/>
              <w:right w:val="nil"/>
            </w:tcBorders>
          </w:tcPr>
          <w:p w14:paraId="290268FD" w14:textId="77777777" w:rsidR="00801448" w:rsidRPr="00B71A08" w:rsidRDefault="00801448" w:rsidP="00F57913">
            <w:pPr>
              <w:pStyle w:val="Normal6a"/>
            </w:pPr>
            <w:r w:rsidRPr="00B71A08">
              <w:rPr>
                <w:b/>
                <w:i/>
              </w:rPr>
              <w:t>18a.</w:t>
            </w:r>
            <w:r w:rsidRPr="00B71A08">
              <w:tab/>
            </w:r>
            <w:r w:rsidRPr="00B71A08">
              <w:rPr>
                <w:b/>
                <w:i/>
              </w:rPr>
              <w:t>begrüßt das beachtliche Ergebnis der jüngsten Parlamentswahlen in der Republik Moldau, das erneut die klare Entscheidung des moldauischen Volkes für den europäischen Weg und dessen Fortsetzung verdeutlicht; betont, dass die EU ihre Verpflichtungen rasch umsetzen muss, indem sie den Beschluss, Beitrittsgespräche mit der Ukraine und Moldau aufzunehmen, vorantreibt; begrüßt in diesem Zusammenhang die erhebliche Steigerung der Angleichungsrate der Republik Moldau im Bereich der GASP von 54 % im Jahr 2022 auf 86 % im Jahr 2024, was die starke strategische Ausrichtung des Landes auf die Union widerspiegelt; fordert eine Beschleunigung des Screening-Prozesses und die rechtzeitige Organisation der nachfolgenden Regierungskonferenzen, damit das Ziel, dass die Republik Moldau bis 2030 EU-Mitglied wird, bestätigt wird;</w:t>
            </w:r>
          </w:p>
        </w:tc>
      </w:tr>
    </w:tbl>
    <w:p w14:paraId="14FEF00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34B2047" w14:textId="77777777" w:rsidR="00801448" w:rsidRPr="00B71A08" w:rsidRDefault="00801448" w:rsidP="00801448">
      <w:r w:rsidRPr="00B71A08">
        <w:rPr>
          <w:rStyle w:val="HideTWBExt"/>
        </w:rPr>
        <w:t>&lt;/Amend&gt;</w:t>
      </w:r>
    </w:p>
    <w:p w14:paraId="4251543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429</w:t>
      </w:r>
      <w:r w:rsidRPr="00B71A08">
        <w:rPr>
          <w:rStyle w:val="HideTWBExt"/>
        </w:rPr>
        <w:t>&lt;/NumAm&gt;</w:t>
      </w:r>
    </w:p>
    <w:p w14:paraId="4518BA77" w14:textId="77777777" w:rsidR="00801448" w:rsidRPr="00B71A08" w:rsidRDefault="00801448" w:rsidP="00801448">
      <w:pPr>
        <w:pStyle w:val="NormalBold"/>
      </w:pPr>
      <w:r w:rsidRPr="00B71A08">
        <w:rPr>
          <w:rStyle w:val="HideTWBExt"/>
          <w:b w:val="0"/>
        </w:rPr>
        <w:t>&lt;RepeatBlock-By&gt;&lt;Members&gt;</w:t>
      </w:r>
      <w:r w:rsidRPr="00B71A08">
        <w:t>Davor Ivo Stier</w:t>
      </w:r>
      <w:r w:rsidRPr="00B71A08">
        <w:rPr>
          <w:rStyle w:val="HideTWBExt"/>
          <w:b w:val="0"/>
        </w:rPr>
        <w:t>&lt;/Members&gt;</w:t>
      </w:r>
    </w:p>
    <w:p w14:paraId="60B64411" w14:textId="77777777" w:rsidR="00801448" w:rsidRPr="00B71A08" w:rsidRDefault="00801448" w:rsidP="00801448">
      <w:pPr>
        <w:pStyle w:val="NormalBold"/>
      </w:pPr>
      <w:r w:rsidRPr="00B71A08">
        <w:rPr>
          <w:rStyle w:val="HideTWBExt"/>
          <w:b w:val="0"/>
        </w:rPr>
        <w:t>&lt;/RepeatBlock-By&gt;</w:t>
      </w:r>
    </w:p>
    <w:p w14:paraId="4B5E1C0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46679A1" w14:textId="77777777" w:rsidR="00801448" w:rsidRPr="00B71A08" w:rsidRDefault="00801448" w:rsidP="00801448">
      <w:pPr>
        <w:pStyle w:val="NormalBold"/>
      </w:pPr>
      <w:r w:rsidRPr="00B71A08">
        <w:rPr>
          <w:rStyle w:val="HideTWBExt"/>
        </w:rPr>
        <w:t>&lt;Article&gt;</w:t>
      </w:r>
      <w:r w:rsidRPr="00B71A08">
        <w:t>Ziffer 18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DAF5327" w14:textId="77777777" w:rsidTr="00F57913">
        <w:trPr>
          <w:trHeight w:hRule="exact" w:val="240"/>
          <w:jc w:val="center"/>
        </w:trPr>
        <w:tc>
          <w:tcPr>
            <w:tcW w:w="9752" w:type="dxa"/>
            <w:gridSpan w:val="2"/>
            <w:tcBorders>
              <w:top w:val="nil"/>
              <w:left w:val="nil"/>
              <w:bottom w:val="nil"/>
              <w:right w:val="nil"/>
            </w:tcBorders>
          </w:tcPr>
          <w:p w14:paraId="1A551911" w14:textId="77777777" w:rsidR="00801448" w:rsidRPr="00B71A08" w:rsidRDefault="00801448" w:rsidP="00F57913"/>
        </w:tc>
      </w:tr>
      <w:tr w:rsidR="00801448" w:rsidRPr="00B71A08" w14:paraId="2C6B16CF" w14:textId="77777777" w:rsidTr="00F57913">
        <w:trPr>
          <w:trHeight w:val="240"/>
          <w:jc w:val="center"/>
        </w:trPr>
        <w:tc>
          <w:tcPr>
            <w:tcW w:w="4876" w:type="dxa"/>
            <w:tcBorders>
              <w:top w:val="nil"/>
              <w:left w:val="nil"/>
              <w:bottom w:val="nil"/>
              <w:right w:val="nil"/>
            </w:tcBorders>
          </w:tcPr>
          <w:p w14:paraId="5A15DEE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416092F" w14:textId="77777777" w:rsidR="00801448" w:rsidRPr="00B71A08" w:rsidRDefault="00801448" w:rsidP="00F57913">
            <w:pPr>
              <w:pStyle w:val="AmColumnHeading"/>
            </w:pPr>
            <w:r w:rsidRPr="00B71A08">
              <w:t>Geänderter Text</w:t>
            </w:r>
          </w:p>
        </w:tc>
      </w:tr>
      <w:tr w:rsidR="00801448" w:rsidRPr="00B71A08" w14:paraId="27DDF978" w14:textId="77777777" w:rsidTr="00F57913">
        <w:trPr>
          <w:jc w:val="center"/>
        </w:trPr>
        <w:tc>
          <w:tcPr>
            <w:tcW w:w="4876" w:type="dxa"/>
            <w:tcBorders>
              <w:top w:val="nil"/>
              <w:left w:val="nil"/>
              <w:bottom w:val="nil"/>
              <w:right w:val="nil"/>
            </w:tcBorders>
          </w:tcPr>
          <w:p w14:paraId="2356C8A9" w14:textId="77777777" w:rsidR="00801448" w:rsidRPr="00B71A08" w:rsidRDefault="00801448" w:rsidP="00F57913">
            <w:pPr>
              <w:pStyle w:val="Normal6a"/>
            </w:pPr>
          </w:p>
        </w:tc>
        <w:tc>
          <w:tcPr>
            <w:tcW w:w="4876" w:type="dxa"/>
            <w:tcBorders>
              <w:top w:val="nil"/>
              <w:left w:val="nil"/>
              <w:bottom w:val="nil"/>
              <w:right w:val="nil"/>
            </w:tcBorders>
          </w:tcPr>
          <w:p w14:paraId="535CBD7B" w14:textId="77777777" w:rsidR="00801448" w:rsidRPr="00B71A08" w:rsidRDefault="00801448" w:rsidP="00F57913">
            <w:pPr>
              <w:pStyle w:val="Normal6a"/>
            </w:pPr>
            <w:r w:rsidRPr="00B71A08">
              <w:rPr>
                <w:b/>
                <w:i/>
              </w:rPr>
              <w:t>18a.</w:t>
            </w:r>
            <w:r w:rsidRPr="00B71A08">
              <w:tab/>
            </w:r>
            <w:r w:rsidRPr="00B71A08">
              <w:rPr>
                <w:b/>
                <w:i/>
              </w:rPr>
              <w:t>bekräftigt, dass der EU-Beitrittsprozess Serbiens streng leistungsbezogen ist und dass seine Fortschritte von der vollständigen Angleichung an die GASP der EU abhängen, insbesondere gegenüber Russland; bedauert die Zunahme der Gewalt gegen Demonstranten und den Druck auf unabhängige Institutionen; warnt davor, dass nationalistische Bestrebungen quer durch das politische Spektrum – einschließlich Teilen der Opposition – Reformen und die regionale Aussöhnung untergraben; fordert die Behörden und alle politischen Akteure auf, die Empfehlungen der OSZE/ODHIR zu beachten, die Medienfreiheit zu gewährleisten und konkrete Etappenziele im Bereich der Rechtsstaatlichkeit umzusetzen;</w:t>
            </w:r>
          </w:p>
        </w:tc>
      </w:tr>
    </w:tbl>
    <w:p w14:paraId="09B825A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888F57E" w14:textId="77777777" w:rsidR="00801448" w:rsidRPr="00B71A08" w:rsidRDefault="00801448" w:rsidP="00801448">
      <w:r w:rsidRPr="00B71A08">
        <w:rPr>
          <w:rStyle w:val="HideTWBExt"/>
        </w:rPr>
        <w:t>&lt;/Amend&gt;</w:t>
      </w:r>
    </w:p>
    <w:p w14:paraId="3221C6A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430</w:t>
      </w:r>
      <w:r w:rsidRPr="00B71A08">
        <w:rPr>
          <w:rStyle w:val="HideTWBExt"/>
        </w:rPr>
        <w:t>&lt;/NumAm&gt;</w:t>
      </w:r>
    </w:p>
    <w:p w14:paraId="54CF06ED"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2549A185" w14:textId="77777777" w:rsidR="00801448" w:rsidRPr="00B71A08" w:rsidRDefault="00801448" w:rsidP="00801448">
      <w:pPr>
        <w:pStyle w:val="NormalBold"/>
      </w:pPr>
      <w:r w:rsidRPr="00B71A08">
        <w:rPr>
          <w:rStyle w:val="HideTWBExt"/>
          <w:b w:val="0"/>
        </w:rPr>
        <w:t>&lt;/RepeatBlock-By&gt;</w:t>
      </w:r>
    </w:p>
    <w:p w14:paraId="14C6229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02ABCD3" w14:textId="77777777" w:rsidR="00801448" w:rsidRPr="00B71A08" w:rsidRDefault="00801448" w:rsidP="00801448">
      <w:pPr>
        <w:pStyle w:val="NormalBold"/>
      </w:pPr>
      <w:r w:rsidRPr="00B71A08">
        <w:rPr>
          <w:rStyle w:val="HideTWBExt"/>
        </w:rPr>
        <w:t>&lt;Article&gt;</w:t>
      </w:r>
      <w:r w:rsidRPr="00B71A08">
        <w:t>Ziffer 18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39F67E9" w14:textId="77777777" w:rsidTr="00F57913">
        <w:trPr>
          <w:trHeight w:hRule="exact" w:val="240"/>
          <w:jc w:val="center"/>
        </w:trPr>
        <w:tc>
          <w:tcPr>
            <w:tcW w:w="9752" w:type="dxa"/>
            <w:gridSpan w:val="2"/>
            <w:tcBorders>
              <w:top w:val="nil"/>
              <w:left w:val="nil"/>
              <w:bottom w:val="nil"/>
              <w:right w:val="nil"/>
            </w:tcBorders>
          </w:tcPr>
          <w:p w14:paraId="529AB1AF" w14:textId="77777777" w:rsidR="00801448" w:rsidRPr="00B71A08" w:rsidRDefault="00801448" w:rsidP="00F57913"/>
        </w:tc>
      </w:tr>
      <w:tr w:rsidR="00801448" w:rsidRPr="00B71A08" w14:paraId="74CA41F2" w14:textId="77777777" w:rsidTr="00F57913">
        <w:trPr>
          <w:trHeight w:val="240"/>
          <w:jc w:val="center"/>
        </w:trPr>
        <w:tc>
          <w:tcPr>
            <w:tcW w:w="4876" w:type="dxa"/>
            <w:tcBorders>
              <w:top w:val="nil"/>
              <w:left w:val="nil"/>
              <w:bottom w:val="nil"/>
              <w:right w:val="nil"/>
            </w:tcBorders>
          </w:tcPr>
          <w:p w14:paraId="6562073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CBCDF2A" w14:textId="77777777" w:rsidR="00801448" w:rsidRPr="00B71A08" w:rsidRDefault="00801448" w:rsidP="00F57913">
            <w:pPr>
              <w:pStyle w:val="AmColumnHeading"/>
            </w:pPr>
            <w:r w:rsidRPr="00B71A08">
              <w:t>Geänderter Text</w:t>
            </w:r>
          </w:p>
        </w:tc>
      </w:tr>
      <w:tr w:rsidR="00801448" w:rsidRPr="00B71A08" w14:paraId="37E981EA" w14:textId="77777777" w:rsidTr="00F57913">
        <w:trPr>
          <w:jc w:val="center"/>
        </w:trPr>
        <w:tc>
          <w:tcPr>
            <w:tcW w:w="4876" w:type="dxa"/>
            <w:tcBorders>
              <w:top w:val="nil"/>
              <w:left w:val="nil"/>
              <w:bottom w:val="nil"/>
              <w:right w:val="nil"/>
            </w:tcBorders>
          </w:tcPr>
          <w:p w14:paraId="0E50CC24" w14:textId="77777777" w:rsidR="00801448" w:rsidRPr="00B71A08" w:rsidRDefault="00801448" w:rsidP="00F57913">
            <w:pPr>
              <w:pStyle w:val="Normal6a"/>
            </w:pPr>
          </w:p>
        </w:tc>
        <w:tc>
          <w:tcPr>
            <w:tcW w:w="4876" w:type="dxa"/>
            <w:tcBorders>
              <w:top w:val="nil"/>
              <w:left w:val="nil"/>
              <w:bottom w:val="nil"/>
              <w:right w:val="nil"/>
            </w:tcBorders>
          </w:tcPr>
          <w:p w14:paraId="4CB431DB" w14:textId="77777777" w:rsidR="00801448" w:rsidRPr="00B71A08" w:rsidRDefault="00801448" w:rsidP="00F57913">
            <w:pPr>
              <w:pStyle w:val="Normal6a"/>
            </w:pPr>
            <w:r w:rsidRPr="00B71A08">
              <w:rPr>
                <w:b/>
                <w:i/>
              </w:rPr>
              <w:t>18a.</w:t>
            </w:r>
            <w:r w:rsidRPr="00B71A08">
              <w:tab/>
            </w:r>
            <w:r w:rsidRPr="00B71A08">
              <w:rPr>
                <w:b/>
                <w:i/>
              </w:rPr>
              <w:t>bekräftigt, dass die Erweiterung nach wie vor eines der wirksamsten Instrumente der EU zur Förderung von Stabilität, Demokratie und Wohlstand in ihrer Nachbarschaft ist; betont, dass eine glaubwürdige Erweiterungspolitik den geopolitischen Einfluss und die Widerstandsfähigkeit der EU stärkt; betont, dass eine nachhaltige Zusammenarbeit mit allen Partnern im Westbalkan unerlässlich ist, um externen Einflüssen entgegenzuwirken und regionale Stabilität zu gewährleisten; fordert die EU nachdrücklich auf, konkrete Schritte zu unternehmen, um den Erweiterungsprozess für die Bürgerinnen und Bürger der Region berechenbarer, leistungsbezogener und politisch sichtbarer zu gestalten;</w:t>
            </w:r>
          </w:p>
        </w:tc>
      </w:tr>
    </w:tbl>
    <w:p w14:paraId="1429C24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10FEB14" w14:textId="77777777" w:rsidR="00801448" w:rsidRPr="00B71A08" w:rsidRDefault="00801448" w:rsidP="00801448">
      <w:r w:rsidRPr="00B71A08">
        <w:rPr>
          <w:rStyle w:val="HideTWBExt"/>
        </w:rPr>
        <w:t>&lt;/Amend&gt;</w:t>
      </w:r>
    </w:p>
    <w:p w14:paraId="112EDBB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431</w:t>
      </w:r>
      <w:r w:rsidRPr="00B71A08">
        <w:rPr>
          <w:rStyle w:val="HideTWBExt"/>
        </w:rPr>
        <w:t>&lt;/NumAm&gt;</w:t>
      </w:r>
    </w:p>
    <w:p w14:paraId="4DAFF3D1" w14:textId="77777777" w:rsidR="00801448" w:rsidRPr="00B71A08" w:rsidRDefault="00801448" w:rsidP="00801448">
      <w:pPr>
        <w:pStyle w:val="NormalBold"/>
      </w:pPr>
      <w:r w:rsidRPr="00B71A08">
        <w:rPr>
          <w:rStyle w:val="HideTWBExt"/>
          <w:b w:val="0"/>
        </w:rPr>
        <w:t>&lt;RepeatBlock-By&gt;&lt;Members&gt;</w:t>
      </w:r>
      <w:r w:rsidRPr="00B71A08">
        <w:t>Andrey Kovatchev</w:t>
      </w:r>
      <w:r w:rsidRPr="00B71A08">
        <w:rPr>
          <w:rStyle w:val="HideTWBExt"/>
          <w:b w:val="0"/>
        </w:rPr>
        <w:t>&lt;/Members&gt;</w:t>
      </w:r>
    </w:p>
    <w:p w14:paraId="722967D3" w14:textId="77777777" w:rsidR="00801448" w:rsidRPr="00B71A08" w:rsidRDefault="00801448" w:rsidP="00801448">
      <w:pPr>
        <w:pStyle w:val="NormalBold"/>
      </w:pPr>
      <w:r w:rsidRPr="00B71A08">
        <w:rPr>
          <w:rStyle w:val="HideTWBExt"/>
          <w:b w:val="0"/>
        </w:rPr>
        <w:t>&lt;/RepeatBlock-By&gt;</w:t>
      </w:r>
    </w:p>
    <w:p w14:paraId="3980EDC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22DF8BB" w14:textId="77777777" w:rsidR="00801448" w:rsidRPr="00B71A08" w:rsidRDefault="00801448" w:rsidP="00801448">
      <w:pPr>
        <w:pStyle w:val="NormalBold"/>
      </w:pPr>
      <w:r w:rsidRPr="00B71A08">
        <w:rPr>
          <w:rStyle w:val="HideTWBExt"/>
        </w:rPr>
        <w:t>&lt;Article&gt;</w:t>
      </w:r>
      <w:r w:rsidRPr="00B71A08">
        <w:t>Ziffer 18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41D08D7" w14:textId="77777777" w:rsidTr="00F57913">
        <w:trPr>
          <w:trHeight w:hRule="exact" w:val="240"/>
          <w:jc w:val="center"/>
        </w:trPr>
        <w:tc>
          <w:tcPr>
            <w:tcW w:w="9752" w:type="dxa"/>
            <w:gridSpan w:val="2"/>
            <w:tcBorders>
              <w:top w:val="nil"/>
              <w:left w:val="nil"/>
              <w:bottom w:val="nil"/>
              <w:right w:val="nil"/>
            </w:tcBorders>
          </w:tcPr>
          <w:p w14:paraId="58ABDBD3" w14:textId="77777777" w:rsidR="00801448" w:rsidRPr="00B71A08" w:rsidRDefault="00801448" w:rsidP="00F57913"/>
        </w:tc>
      </w:tr>
      <w:tr w:rsidR="00801448" w:rsidRPr="00B71A08" w14:paraId="78D074C8" w14:textId="77777777" w:rsidTr="00F57913">
        <w:trPr>
          <w:trHeight w:val="240"/>
          <w:jc w:val="center"/>
        </w:trPr>
        <w:tc>
          <w:tcPr>
            <w:tcW w:w="4876" w:type="dxa"/>
            <w:tcBorders>
              <w:top w:val="nil"/>
              <w:left w:val="nil"/>
              <w:bottom w:val="nil"/>
              <w:right w:val="nil"/>
            </w:tcBorders>
          </w:tcPr>
          <w:p w14:paraId="78E8FC1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D1CE6D7" w14:textId="77777777" w:rsidR="00801448" w:rsidRPr="00B71A08" w:rsidRDefault="00801448" w:rsidP="00F57913">
            <w:pPr>
              <w:pStyle w:val="AmColumnHeading"/>
            </w:pPr>
            <w:r w:rsidRPr="00B71A08">
              <w:t>Geänderter Text</w:t>
            </w:r>
          </w:p>
        </w:tc>
      </w:tr>
      <w:tr w:rsidR="00801448" w:rsidRPr="00B71A08" w14:paraId="6FFCB659" w14:textId="77777777" w:rsidTr="00F57913">
        <w:trPr>
          <w:jc w:val="center"/>
        </w:trPr>
        <w:tc>
          <w:tcPr>
            <w:tcW w:w="4876" w:type="dxa"/>
            <w:tcBorders>
              <w:top w:val="nil"/>
              <w:left w:val="nil"/>
              <w:bottom w:val="nil"/>
              <w:right w:val="nil"/>
            </w:tcBorders>
          </w:tcPr>
          <w:p w14:paraId="701D2313" w14:textId="77777777" w:rsidR="00801448" w:rsidRPr="00B71A08" w:rsidRDefault="00801448" w:rsidP="00F57913">
            <w:pPr>
              <w:pStyle w:val="Normal6a"/>
            </w:pPr>
          </w:p>
        </w:tc>
        <w:tc>
          <w:tcPr>
            <w:tcW w:w="4876" w:type="dxa"/>
            <w:tcBorders>
              <w:top w:val="nil"/>
              <w:left w:val="nil"/>
              <w:bottom w:val="nil"/>
              <w:right w:val="nil"/>
            </w:tcBorders>
          </w:tcPr>
          <w:p w14:paraId="28D78B03" w14:textId="77777777" w:rsidR="00801448" w:rsidRPr="00B71A08" w:rsidRDefault="00801448" w:rsidP="00F57913">
            <w:pPr>
              <w:pStyle w:val="Normal6a"/>
            </w:pPr>
            <w:r w:rsidRPr="00B71A08">
              <w:rPr>
                <w:b/>
                <w:i/>
              </w:rPr>
              <w:t>18a.</w:t>
            </w:r>
            <w:r w:rsidRPr="00B71A08">
              <w:tab/>
            </w:r>
            <w:r w:rsidRPr="00B71A08">
              <w:rPr>
                <w:b/>
                <w:i/>
              </w:rPr>
              <w:t>begrüßt die raschen Fortschritte Albaniens bei der EU-Integration, darunter die Eröffnung von fünf von sechs Verhandlungsclustern in weniger als einem Jahr; betont, wie wichtig eine inklusive politische Debatte und die Achtung der Rolle der politischen Opposition als wesentlicher Bestandteil einer gut funktionierenden Demokratie sind; betont, dass die Transparenz, Rechenschaftspflicht, Inklusivität und parlamentarische Dimension des Beitrittsprozesses gestärkt werden müssen;</w:t>
            </w:r>
          </w:p>
        </w:tc>
      </w:tr>
    </w:tbl>
    <w:p w14:paraId="4CEC606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33A4062" w14:textId="77777777" w:rsidR="00801448" w:rsidRPr="00B71A08" w:rsidRDefault="00801448" w:rsidP="00801448">
      <w:r w:rsidRPr="00B71A08">
        <w:rPr>
          <w:rStyle w:val="HideTWBExt"/>
        </w:rPr>
        <w:t>&lt;/Amend&gt;</w:t>
      </w:r>
    </w:p>
    <w:p w14:paraId="2A35B1D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432</w:t>
      </w:r>
      <w:r w:rsidRPr="00B71A08">
        <w:rPr>
          <w:rStyle w:val="HideTWBExt"/>
        </w:rPr>
        <w:t>&lt;/NumAm&gt;</w:t>
      </w:r>
    </w:p>
    <w:p w14:paraId="68F45FD7"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020DBA0A" w14:textId="77777777" w:rsidR="00801448" w:rsidRPr="00B71A08" w:rsidRDefault="00801448" w:rsidP="00801448">
      <w:pPr>
        <w:pStyle w:val="NormalBold"/>
      </w:pPr>
      <w:r w:rsidRPr="00B71A08">
        <w:rPr>
          <w:rStyle w:val="HideTWBExt"/>
          <w:b w:val="0"/>
        </w:rPr>
        <w:t>&lt;/RepeatBlock-By&gt;</w:t>
      </w:r>
    </w:p>
    <w:p w14:paraId="63A6B99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E29E8C4" w14:textId="77777777" w:rsidR="00801448" w:rsidRPr="00B71A08" w:rsidRDefault="00801448" w:rsidP="00801448">
      <w:pPr>
        <w:pStyle w:val="NormalBold"/>
      </w:pPr>
      <w:r w:rsidRPr="00B71A08">
        <w:rPr>
          <w:rStyle w:val="HideTWBExt"/>
        </w:rPr>
        <w:t>&lt;Article&gt;</w:t>
      </w:r>
      <w:r w:rsidRPr="00B71A08">
        <w:t>Ziffer 18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00B2E37" w14:textId="77777777" w:rsidTr="00F57913">
        <w:trPr>
          <w:trHeight w:hRule="exact" w:val="240"/>
          <w:jc w:val="center"/>
        </w:trPr>
        <w:tc>
          <w:tcPr>
            <w:tcW w:w="9752" w:type="dxa"/>
            <w:gridSpan w:val="2"/>
            <w:tcBorders>
              <w:top w:val="nil"/>
              <w:left w:val="nil"/>
              <w:bottom w:val="nil"/>
              <w:right w:val="nil"/>
            </w:tcBorders>
          </w:tcPr>
          <w:p w14:paraId="78D35FB2" w14:textId="77777777" w:rsidR="00801448" w:rsidRPr="00B71A08" w:rsidRDefault="00801448" w:rsidP="00F57913"/>
        </w:tc>
      </w:tr>
      <w:tr w:rsidR="00801448" w:rsidRPr="00B71A08" w14:paraId="757C205D" w14:textId="77777777" w:rsidTr="00F57913">
        <w:trPr>
          <w:trHeight w:val="240"/>
          <w:jc w:val="center"/>
        </w:trPr>
        <w:tc>
          <w:tcPr>
            <w:tcW w:w="4876" w:type="dxa"/>
            <w:tcBorders>
              <w:top w:val="nil"/>
              <w:left w:val="nil"/>
              <w:bottom w:val="nil"/>
              <w:right w:val="nil"/>
            </w:tcBorders>
          </w:tcPr>
          <w:p w14:paraId="27F8EC3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38BCE75" w14:textId="77777777" w:rsidR="00801448" w:rsidRPr="00B71A08" w:rsidRDefault="00801448" w:rsidP="00F57913">
            <w:pPr>
              <w:pStyle w:val="AmColumnHeading"/>
            </w:pPr>
            <w:r w:rsidRPr="00B71A08">
              <w:t>Geänderter Text</w:t>
            </w:r>
          </w:p>
        </w:tc>
      </w:tr>
      <w:tr w:rsidR="00801448" w:rsidRPr="00B71A08" w14:paraId="1EC8942D" w14:textId="77777777" w:rsidTr="00F57913">
        <w:trPr>
          <w:jc w:val="center"/>
        </w:trPr>
        <w:tc>
          <w:tcPr>
            <w:tcW w:w="4876" w:type="dxa"/>
            <w:tcBorders>
              <w:top w:val="nil"/>
              <w:left w:val="nil"/>
              <w:bottom w:val="nil"/>
              <w:right w:val="nil"/>
            </w:tcBorders>
          </w:tcPr>
          <w:p w14:paraId="35F28307" w14:textId="77777777" w:rsidR="00801448" w:rsidRPr="00B71A08" w:rsidRDefault="00801448" w:rsidP="00F57913">
            <w:pPr>
              <w:pStyle w:val="Normal6a"/>
            </w:pPr>
          </w:p>
        </w:tc>
        <w:tc>
          <w:tcPr>
            <w:tcW w:w="4876" w:type="dxa"/>
            <w:tcBorders>
              <w:top w:val="nil"/>
              <w:left w:val="nil"/>
              <w:bottom w:val="nil"/>
              <w:right w:val="nil"/>
            </w:tcBorders>
          </w:tcPr>
          <w:p w14:paraId="3399651B" w14:textId="77777777" w:rsidR="00801448" w:rsidRPr="00B71A08" w:rsidRDefault="00801448" w:rsidP="00F57913">
            <w:pPr>
              <w:pStyle w:val="Normal6a"/>
            </w:pPr>
            <w:r w:rsidRPr="00B71A08">
              <w:rPr>
                <w:b/>
                <w:i/>
              </w:rPr>
              <w:t>18a.</w:t>
            </w:r>
            <w:r w:rsidRPr="00B71A08">
              <w:tab/>
            </w:r>
            <w:r w:rsidRPr="00B71A08">
              <w:rPr>
                <w:b/>
                <w:i/>
              </w:rPr>
              <w:t>erkennt Montenegros Entschlossenheit zum EU-Beitritt an und bekräftigt seine Unterstützung für die künftige EU-Mitgliedschaft des Landes; begrüßt die führende regionale Stellung Montenegros beim EU-Beitrittsprozess und die überwältigende Unterstützung der Bürgerinnen und Bürger Montenegros und der Mehrheit der politischen Akteure für den Beitritt zur EU als nächstes Land im Jahr 2028;</w:t>
            </w:r>
          </w:p>
        </w:tc>
      </w:tr>
    </w:tbl>
    <w:p w14:paraId="0FE9543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551BCD2" w14:textId="77777777" w:rsidR="00801448" w:rsidRPr="00B71A08" w:rsidRDefault="00801448" w:rsidP="00801448">
      <w:r w:rsidRPr="00B71A08">
        <w:rPr>
          <w:rStyle w:val="HideTWBExt"/>
        </w:rPr>
        <w:t>&lt;/Amend&gt;</w:t>
      </w:r>
    </w:p>
    <w:p w14:paraId="6EFCD43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433</w:t>
      </w:r>
      <w:r w:rsidRPr="00B71A08">
        <w:rPr>
          <w:rStyle w:val="HideTWBExt"/>
        </w:rPr>
        <w:t>&lt;/NumAm&gt;</w:t>
      </w:r>
    </w:p>
    <w:p w14:paraId="7467516C" w14:textId="77777777" w:rsidR="00801448" w:rsidRPr="00B71A08" w:rsidRDefault="00801448" w:rsidP="00801448">
      <w:pPr>
        <w:pStyle w:val="NormalBold"/>
      </w:pPr>
      <w:r w:rsidRPr="00B71A08">
        <w:rPr>
          <w:rStyle w:val="HideTWBExt"/>
          <w:b w:val="0"/>
        </w:rPr>
        <w:t>&lt;RepeatBlock-By&gt;&lt;Members&gt;</w:t>
      </w:r>
      <w:r w:rsidRPr="00B71A08">
        <w:t>Małgorzata Gosiewska, Mariusz Kamiński</w:t>
      </w:r>
      <w:r w:rsidRPr="00B71A08">
        <w:rPr>
          <w:rStyle w:val="HideTWBExt"/>
          <w:b w:val="0"/>
        </w:rPr>
        <w:t>&lt;/Members&gt;</w:t>
      </w:r>
    </w:p>
    <w:p w14:paraId="3AAB82A9" w14:textId="77777777" w:rsidR="00801448" w:rsidRPr="00B71A08" w:rsidRDefault="00801448" w:rsidP="00801448">
      <w:pPr>
        <w:pStyle w:val="NormalBold"/>
      </w:pPr>
      <w:r w:rsidRPr="00B71A08">
        <w:rPr>
          <w:rStyle w:val="HideTWBExt"/>
          <w:b w:val="0"/>
        </w:rPr>
        <w:t>&lt;/RepeatBlock-By&gt;</w:t>
      </w:r>
    </w:p>
    <w:p w14:paraId="60C072E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205A64B" w14:textId="77777777" w:rsidR="00801448" w:rsidRPr="00B71A08" w:rsidRDefault="00801448" w:rsidP="00801448">
      <w:pPr>
        <w:pStyle w:val="NormalBold"/>
      </w:pPr>
      <w:r w:rsidRPr="00B71A08">
        <w:rPr>
          <w:rStyle w:val="HideTWBExt"/>
        </w:rPr>
        <w:t>&lt;Article&gt;</w:t>
      </w:r>
      <w:r w:rsidRPr="00B71A08">
        <w:t>Ziffer 18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38AFF67" w14:textId="77777777" w:rsidTr="00F57913">
        <w:trPr>
          <w:trHeight w:hRule="exact" w:val="240"/>
          <w:jc w:val="center"/>
        </w:trPr>
        <w:tc>
          <w:tcPr>
            <w:tcW w:w="9752" w:type="dxa"/>
            <w:gridSpan w:val="2"/>
            <w:tcBorders>
              <w:top w:val="nil"/>
              <w:left w:val="nil"/>
              <w:bottom w:val="nil"/>
              <w:right w:val="nil"/>
            </w:tcBorders>
          </w:tcPr>
          <w:p w14:paraId="3DC96DED" w14:textId="77777777" w:rsidR="00801448" w:rsidRPr="00B71A08" w:rsidRDefault="00801448" w:rsidP="00F57913"/>
        </w:tc>
      </w:tr>
      <w:tr w:rsidR="00801448" w:rsidRPr="00B71A08" w14:paraId="6551D512" w14:textId="77777777" w:rsidTr="00F57913">
        <w:trPr>
          <w:trHeight w:val="240"/>
          <w:jc w:val="center"/>
        </w:trPr>
        <w:tc>
          <w:tcPr>
            <w:tcW w:w="4876" w:type="dxa"/>
            <w:tcBorders>
              <w:top w:val="nil"/>
              <w:left w:val="nil"/>
              <w:bottom w:val="nil"/>
              <w:right w:val="nil"/>
            </w:tcBorders>
          </w:tcPr>
          <w:p w14:paraId="3674F83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0645D08" w14:textId="77777777" w:rsidR="00801448" w:rsidRPr="00B71A08" w:rsidRDefault="00801448" w:rsidP="00F57913">
            <w:pPr>
              <w:pStyle w:val="AmColumnHeading"/>
            </w:pPr>
            <w:r w:rsidRPr="00B71A08">
              <w:t>Geänderter Text</w:t>
            </w:r>
          </w:p>
        </w:tc>
      </w:tr>
      <w:tr w:rsidR="00801448" w:rsidRPr="00B71A08" w14:paraId="4281CE82" w14:textId="77777777" w:rsidTr="00F57913">
        <w:trPr>
          <w:jc w:val="center"/>
        </w:trPr>
        <w:tc>
          <w:tcPr>
            <w:tcW w:w="4876" w:type="dxa"/>
            <w:tcBorders>
              <w:top w:val="nil"/>
              <w:left w:val="nil"/>
              <w:bottom w:val="nil"/>
              <w:right w:val="nil"/>
            </w:tcBorders>
          </w:tcPr>
          <w:p w14:paraId="0F67F33A" w14:textId="77777777" w:rsidR="00801448" w:rsidRPr="00B71A08" w:rsidRDefault="00801448" w:rsidP="00F57913">
            <w:pPr>
              <w:pStyle w:val="Normal6a"/>
            </w:pPr>
          </w:p>
        </w:tc>
        <w:tc>
          <w:tcPr>
            <w:tcW w:w="4876" w:type="dxa"/>
            <w:tcBorders>
              <w:top w:val="nil"/>
              <w:left w:val="nil"/>
              <w:bottom w:val="nil"/>
              <w:right w:val="nil"/>
            </w:tcBorders>
          </w:tcPr>
          <w:p w14:paraId="21EAA9D3" w14:textId="77777777" w:rsidR="00801448" w:rsidRPr="00B71A08" w:rsidRDefault="00801448" w:rsidP="00F57913">
            <w:pPr>
              <w:pStyle w:val="Normal6a"/>
            </w:pPr>
            <w:r w:rsidRPr="00B71A08">
              <w:rPr>
                <w:b/>
                <w:i/>
              </w:rPr>
              <w:t>18a.</w:t>
            </w:r>
            <w:r w:rsidRPr="00B71A08">
              <w:tab/>
            </w:r>
            <w:r w:rsidRPr="00B71A08">
              <w:rPr>
                <w:b/>
                <w:i/>
              </w:rPr>
              <w:t>bekundet nachdrücklich seine Solidarität mit der Bevölkerung von Belarus, die im Jahr 2020 unmissverständlich seinen pro-europäischen Willen zu Freiheit und Rechtsstaatlichkeit zum Ausdruck gebracht hat und nun einer beispiellosen Unterdrückung durch eine vom Kreml unterstützte Diktatur ausgesetzt ist; fordert die unverzügliche und bedingungslose Freilassung aller politischen Gefangenen in Belarus;</w:t>
            </w:r>
          </w:p>
        </w:tc>
      </w:tr>
    </w:tbl>
    <w:p w14:paraId="08DC165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E50C0AB" w14:textId="77777777" w:rsidR="00801448" w:rsidRPr="00B71A08" w:rsidRDefault="00801448" w:rsidP="00801448">
      <w:r w:rsidRPr="00B71A08">
        <w:rPr>
          <w:rStyle w:val="HideTWBExt"/>
        </w:rPr>
        <w:t>&lt;/Amend&gt;</w:t>
      </w:r>
    </w:p>
    <w:p w14:paraId="32934AE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434</w:t>
      </w:r>
      <w:r w:rsidRPr="00B71A08">
        <w:rPr>
          <w:rStyle w:val="HideTWBExt"/>
        </w:rPr>
        <w:t>&lt;/NumAm&gt;</w:t>
      </w:r>
    </w:p>
    <w:p w14:paraId="57AE4F85" w14:textId="77777777" w:rsidR="00801448" w:rsidRPr="00B71A08" w:rsidRDefault="00801448" w:rsidP="00801448">
      <w:pPr>
        <w:pStyle w:val="NormalBold"/>
      </w:pPr>
      <w:r w:rsidRPr="00B71A08">
        <w:rPr>
          <w:rStyle w:val="HideTWBExt"/>
          <w:b w:val="0"/>
        </w:rPr>
        <w:t>&lt;RepeatBlock-By&gt;&lt;Members&gt;</w:t>
      </w:r>
      <w:r w:rsidRPr="00B71A08">
        <w:t>Alexander Sell</w:t>
      </w:r>
      <w:r w:rsidRPr="00B71A08">
        <w:rPr>
          <w:rStyle w:val="HideTWBExt"/>
          <w:b w:val="0"/>
        </w:rPr>
        <w:t>&lt;/Members&gt;</w:t>
      </w:r>
    </w:p>
    <w:p w14:paraId="552D90F5" w14:textId="77777777" w:rsidR="00801448" w:rsidRPr="00B71A08" w:rsidRDefault="00801448" w:rsidP="00801448">
      <w:pPr>
        <w:pStyle w:val="NormalBold"/>
      </w:pPr>
      <w:r w:rsidRPr="00B71A08">
        <w:rPr>
          <w:rStyle w:val="HideTWBExt"/>
          <w:b w:val="0"/>
        </w:rPr>
        <w:t>&lt;/RepeatBlock-By&gt;</w:t>
      </w:r>
    </w:p>
    <w:p w14:paraId="501EF99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F592576" w14:textId="77777777" w:rsidR="00801448" w:rsidRPr="00B71A08" w:rsidRDefault="00801448" w:rsidP="00801448">
      <w:pPr>
        <w:pStyle w:val="NormalBold"/>
      </w:pPr>
      <w:r w:rsidRPr="00B71A08">
        <w:rPr>
          <w:rStyle w:val="HideTWBExt"/>
        </w:rPr>
        <w:t>&lt;Article&gt;</w:t>
      </w:r>
      <w:r w:rsidRPr="00B71A08">
        <w:t>Ziffer 18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8D7C2BC" w14:textId="77777777" w:rsidTr="00F57913">
        <w:trPr>
          <w:trHeight w:hRule="exact" w:val="240"/>
          <w:jc w:val="center"/>
        </w:trPr>
        <w:tc>
          <w:tcPr>
            <w:tcW w:w="9752" w:type="dxa"/>
            <w:gridSpan w:val="2"/>
            <w:tcBorders>
              <w:top w:val="nil"/>
              <w:left w:val="nil"/>
              <w:bottom w:val="nil"/>
              <w:right w:val="nil"/>
            </w:tcBorders>
          </w:tcPr>
          <w:p w14:paraId="29FF0E63" w14:textId="77777777" w:rsidR="00801448" w:rsidRPr="00B71A08" w:rsidRDefault="00801448" w:rsidP="00F57913"/>
        </w:tc>
      </w:tr>
      <w:tr w:rsidR="00801448" w:rsidRPr="00B71A08" w14:paraId="2E7E3050" w14:textId="77777777" w:rsidTr="00F57913">
        <w:trPr>
          <w:trHeight w:val="240"/>
          <w:jc w:val="center"/>
        </w:trPr>
        <w:tc>
          <w:tcPr>
            <w:tcW w:w="4876" w:type="dxa"/>
            <w:tcBorders>
              <w:top w:val="nil"/>
              <w:left w:val="nil"/>
              <w:bottom w:val="nil"/>
              <w:right w:val="nil"/>
            </w:tcBorders>
          </w:tcPr>
          <w:p w14:paraId="485666C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5B2FC1A" w14:textId="77777777" w:rsidR="00801448" w:rsidRPr="00B71A08" w:rsidRDefault="00801448" w:rsidP="00F57913">
            <w:pPr>
              <w:pStyle w:val="AmColumnHeading"/>
            </w:pPr>
            <w:r w:rsidRPr="00B71A08">
              <w:t>Geänderter Text</w:t>
            </w:r>
          </w:p>
        </w:tc>
      </w:tr>
      <w:tr w:rsidR="00801448" w:rsidRPr="00B71A08" w14:paraId="3F4FF308" w14:textId="77777777" w:rsidTr="00F57913">
        <w:trPr>
          <w:jc w:val="center"/>
        </w:trPr>
        <w:tc>
          <w:tcPr>
            <w:tcW w:w="4876" w:type="dxa"/>
            <w:tcBorders>
              <w:top w:val="nil"/>
              <w:left w:val="nil"/>
              <w:bottom w:val="nil"/>
              <w:right w:val="nil"/>
            </w:tcBorders>
          </w:tcPr>
          <w:p w14:paraId="3A102FC0" w14:textId="77777777" w:rsidR="00801448" w:rsidRPr="00B71A08" w:rsidRDefault="00801448" w:rsidP="00F57913">
            <w:pPr>
              <w:pStyle w:val="Normal6a"/>
            </w:pPr>
          </w:p>
        </w:tc>
        <w:tc>
          <w:tcPr>
            <w:tcW w:w="4876" w:type="dxa"/>
            <w:tcBorders>
              <w:top w:val="nil"/>
              <w:left w:val="nil"/>
              <w:bottom w:val="nil"/>
              <w:right w:val="nil"/>
            </w:tcBorders>
          </w:tcPr>
          <w:p w14:paraId="1A04A58E" w14:textId="77777777" w:rsidR="00801448" w:rsidRPr="00B71A08" w:rsidRDefault="00801448" w:rsidP="00F57913">
            <w:pPr>
              <w:pStyle w:val="Normal6a"/>
            </w:pPr>
            <w:r w:rsidRPr="00B71A08">
              <w:rPr>
                <w:b/>
                <w:i/>
              </w:rPr>
              <w:t>18a.</w:t>
            </w:r>
            <w:r w:rsidRPr="00B71A08">
              <w:tab/>
            </w:r>
            <w:r w:rsidRPr="00B71A08">
              <w:rPr>
                <w:b/>
                <w:i/>
              </w:rPr>
              <w:t>gibt zu bedenken, dass die Verwendung von EU-Mitteln und -Garantien für erweiterungsbezogene Projekte im Rahmen von Initiativen wie SAFE oder ReArm Europe eine ungerechtfertigte finanzielle Belastung und eine gefährliche Militarisierung der EU-Außenpolitik darstellt;</w:t>
            </w:r>
          </w:p>
        </w:tc>
      </w:tr>
    </w:tbl>
    <w:p w14:paraId="792B477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C612D46" w14:textId="77777777" w:rsidR="00801448" w:rsidRPr="00B71A08" w:rsidRDefault="00801448" w:rsidP="00801448">
      <w:r w:rsidRPr="00B71A08">
        <w:rPr>
          <w:rStyle w:val="HideTWBExt"/>
        </w:rPr>
        <w:t>&lt;/Amend&gt;</w:t>
      </w:r>
    </w:p>
    <w:p w14:paraId="220EA3B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435</w:t>
      </w:r>
      <w:r w:rsidRPr="00B71A08">
        <w:rPr>
          <w:rStyle w:val="HideTWBExt"/>
        </w:rPr>
        <w:t>&lt;/NumAm&gt;</w:t>
      </w:r>
    </w:p>
    <w:p w14:paraId="26AAC67F"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008DC005"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590C370A" w14:textId="77777777" w:rsidR="00801448" w:rsidRPr="00B71A08" w:rsidRDefault="00801448" w:rsidP="00801448">
      <w:pPr>
        <w:pStyle w:val="NormalBold"/>
      </w:pPr>
      <w:r w:rsidRPr="00B71A08">
        <w:rPr>
          <w:rStyle w:val="HideTWBExt"/>
          <w:b w:val="0"/>
        </w:rPr>
        <w:t>&lt;/RepeatBlock-By&gt;</w:t>
      </w:r>
    </w:p>
    <w:p w14:paraId="44A84F7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7FCEBC3" w14:textId="77777777" w:rsidR="00801448" w:rsidRPr="00B71A08" w:rsidRDefault="00801448" w:rsidP="00801448">
      <w:pPr>
        <w:pStyle w:val="NormalBold"/>
      </w:pPr>
      <w:r w:rsidRPr="00B71A08">
        <w:rPr>
          <w:rStyle w:val="HideTWBExt"/>
        </w:rPr>
        <w:t>&lt;Article&gt;</w:t>
      </w:r>
      <w:r w:rsidRPr="00B71A08">
        <w:t>Ziffer 18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64CB5A7" w14:textId="77777777" w:rsidTr="00F57913">
        <w:trPr>
          <w:trHeight w:hRule="exact" w:val="240"/>
          <w:jc w:val="center"/>
        </w:trPr>
        <w:tc>
          <w:tcPr>
            <w:tcW w:w="9752" w:type="dxa"/>
            <w:gridSpan w:val="2"/>
            <w:tcBorders>
              <w:top w:val="nil"/>
              <w:left w:val="nil"/>
              <w:bottom w:val="nil"/>
              <w:right w:val="nil"/>
            </w:tcBorders>
          </w:tcPr>
          <w:p w14:paraId="0CED4A6B" w14:textId="77777777" w:rsidR="00801448" w:rsidRPr="00B71A08" w:rsidRDefault="00801448" w:rsidP="00F57913"/>
        </w:tc>
      </w:tr>
      <w:tr w:rsidR="00801448" w:rsidRPr="00B71A08" w14:paraId="02724A67" w14:textId="77777777" w:rsidTr="00F57913">
        <w:trPr>
          <w:trHeight w:val="240"/>
          <w:jc w:val="center"/>
        </w:trPr>
        <w:tc>
          <w:tcPr>
            <w:tcW w:w="4876" w:type="dxa"/>
            <w:tcBorders>
              <w:top w:val="nil"/>
              <w:left w:val="nil"/>
              <w:bottom w:val="nil"/>
              <w:right w:val="nil"/>
            </w:tcBorders>
          </w:tcPr>
          <w:p w14:paraId="47E185C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1D639C0" w14:textId="77777777" w:rsidR="00801448" w:rsidRPr="00B71A08" w:rsidRDefault="00801448" w:rsidP="00F57913">
            <w:pPr>
              <w:pStyle w:val="AmColumnHeading"/>
            </w:pPr>
            <w:r w:rsidRPr="00B71A08">
              <w:t>Geänderter Text</w:t>
            </w:r>
          </w:p>
        </w:tc>
      </w:tr>
      <w:tr w:rsidR="00801448" w:rsidRPr="00B71A08" w14:paraId="406955FA" w14:textId="77777777" w:rsidTr="00F57913">
        <w:trPr>
          <w:jc w:val="center"/>
        </w:trPr>
        <w:tc>
          <w:tcPr>
            <w:tcW w:w="4876" w:type="dxa"/>
            <w:tcBorders>
              <w:top w:val="nil"/>
              <w:left w:val="nil"/>
              <w:bottom w:val="nil"/>
              <w:right w:val="nil"/>
            </w:tcBorders>
          </w:tcPr>
          <w:p w14:paraId="759D081D" w14:textId="77777777" w:rsidR="00801448" w:rsidRPr="00B71A08" w:rsidRDefault="00801448" w:rsidP="00F57913">
            <w:pPr>
              <w:pStyle w:val="Normal6a"/>
            </w:pPr>
          </w:p>
        </w:tc>
        <w:tc>
          <w:tcPr>
            <w:tcW w:w="4876" w:type="dxa"/>
            <w:tcBorders>
              <w:top w:val="nil"/>
              <w:left w:val="nil"/>
              <w:bottom w:val="nil"/>
              <w:right w:val="nil"/>
            </w:tcBorders>
          </w:tcPr>
          <w:p w14:paraId="244D314E" w14:textId="77777777" w:rsidR="00801448" w:rsidRPr="00B71A08" w:rsidRDefault="00801448" w:rsidP="00F57913">
            <w:pPr>
              <w:pStyle w:val="Normal6a"/>
            </w:pPr>
            <w:r w:rsidRPr="00B71A08">
              <w:rPr>
                <w:b/>
                <w:i/>
              </w:rPr>
              <w:t>18b.</w:t>
            </w:r>
            <w:r w:rsidRPr="00B71A08">
              <w:tab/>
            </w:r>
            <w:r w:rsidRPr="00B71A08">
              <w:rPr>
                <w:b/>
                <w:i/>
              </w:rPr>
              <w:t>verurteilt die sezessionistischen Bestrebungen der Führung der Republika Srpska und ihre systematische Behinderung der staatlichen Institutionen von Bosnien und Herzegowina; fordert die Mitgliedstaaten, den EAD und die Kommission nachdrücklich auf, entschlossener zu handeln und auf diese direkten Bedrohungen der europäischen Sicherheit zu reagieren, die von den sezessionistischen Schritten des ehemaligen Präsidenten der Republika Srpska, Dodik, und seiner Verbündeten ausgehen, die das Dayton-Friedensabkommen untergraben und in enger Koordination mit Russland erfolgen; bekräftigt seine Forderung nach gezielten Sanktionen gegen alle destabilisierenden Akteure, die politische und materielle Unterstützung für sezessionistische Bestrebungen leisten; bekräftigt seine vollumfängliche Unterstützung für das Amt des Hohen Vertreters und die Operation Althea der EUFOR bei der Überwachung der Umsetzung des Dayton-Friedensübereinkommens und betont seine uneingeschränkte Unterstützung für das Mandat des Hohen Vertreters, bis auf nationaler Ebene Strukturen der Rechenschaftspflicht eingerichtet wurden und Bosnien und Herzegowina über eine funktionale Rechtsstaatlichkeit mit einem System von Kontrolle und Gegenkontrolle verfügt;</w:t>
            </w:r>
          </w:p>
        </w:tc>
      </w:tr>
    </w:tbl>
    <w:p w14:paraId="24142D1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51299F5" w14:textId="77777777" w:rsidR="00801448" w:rsidRPr="00B71A08" w:rsidRDefault="00801448" w:rsidP="00801448">
      <w:r w:rsidRPr="00B71A08">
        <w:rPr>
          <w:rStyle w:val="HideTWBExt"/>
        </w:rPr>
        <w:t>&lt;/Amend&gt;</w:t>
      </w:r>
    </w:p>
    <w:p w14:paraId="4897B6B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436</w:t>
      </w:r>
      <w:r w:rsidRPr="00B71A08">
        <w:rPr>
          <w:rStyle w:val="HideTWBExt"/>
        </w:rPr>
        <w:t>&lt;/NumAm&gt;</w:t>
      </w:r>
    </w:p>
    <w:p w14:paraId="7F4A8F6E"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6A6D6B31" w14:textId="77777777" w:rsidR="00801448" w:rsidRPr="00B71A08" w:rsidRDefault="00801448" w:rsidP="00801448">
      <w:pPr>
        <w:pStyle w:val="NormalBold"/>
      </w:pPr>
      <w:r w:rsidRPr="00B71A08">
        <w:rPr>
          <w:rStyle w:val="HideTWBExt"/>
          <w:b w:val="0"/>
        </w:rPr>
        <w:t>&lt;/RepeatBlock-By&gt;</w:t>
      </w:r>
    </w:p>
    <w:p w14:paraId="02B616F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E9AAA64" w14:textId="77777777" w:rsidR="00801448" w:rsidRPr="00B71A08" w:rsidRDefault="00801448" w:rsidP="00801448">
      <w:pPr>
        <w:pStyle w:val="NormalBold"/>
      </w:pPr>
      <w:r w:rsidRPr="00B71A08">
        <w:rPr>
          <w:rStyle w:val="HideTWBExt"/>
        </w:rPr>
        <w:t>&lt;Article&gt;</w:t>
      </w:r>
      <w:r w:rsidRPr="00B71A08">
        <w:t>Ziffer 18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CF216D7" w14:textId="77777777" w:rsidTr="00F57913">
        <w:trPr>
          <w:trHeight w:hRule="exact" w:val="240"/>
          <w:jc w:val="center"/>
        </w:trPr>
        <w:tc>
          <w:tcPr>
            <w:tcW w:w="9752" w:type="dxa"/>
            <w:gridSpan w:val="2"/>
            <w:tcBorders>
              <w:top w:val="nil"/>
              <w:left w:val="nil"/>
              <w:bottom w:val="nil"/>
              <w:right w:val="nil"/>
            </w:tcBorders>
          </w:tcPr>
          <w:p w14:paraId="2E877075" w14:textId="77777777" w:rsidR="00801448" w:rsidRPr="00B71A08" w:rsidRDefault="00801448" w:rsidP="00F57913"/>
        </w:tc>
      </w:tr>
      <w:tr w:rsidR="00801448" w:rsidRPr="00B71A08" w14:paraId="09A7237D" w14:textId="77777777" w:rsidTr="00F57913">
        <w:trPr>
          <w:trHeight w:val="240"/>
          <w:jc w:val="center"/>
        </w:trPr>
        <w:tc>
          <w:tcPr>
            <w:tcW w:w="4876" w:type="dxa"/>
            <w:tcBorders>
              <w:top w:val="nil"/>
              <w:left w:val="nil"/>
              <w:bottom w:val="nil"/>
              <w:right w:val="nil"/>
            </w:tcBorders>
          </w:tcPr>
          <w:p w14:paraId="0E6303E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798BD69" w14:textId="77777777" w:rsidR="00801448" w:rsidRPr="00B71A08" w:rsidRDefault="00801448" w:rsidP="00F57913">
            <w:pPr>
              <w:pStyle w:val="AmColumnHeading"/>
            </w:pPr>
            <w:r w:rsidRPr="00B71A08">
              <w:t>Geänderter Text</w:t>
            </w:r>
          </w:p>
        </w:tc>
      </w:tr>
      <w:tr w:rsidR="00801448" w:rsidRPr="00B71A08" w14:paraId="2EF35C42" w14:textId="77777777" w:rsidTr="00F57913">
        <w:trPr>
          <w:jc w:val="center"/>
        </w:trPr>
        <w:tc>
          <w:tcPr>
            <w:tcW w:w="4876" w:type="dxa"/>
            <w:tcBorders>
              <w:top w:val="nil"/>
              <w:left w:val="nil"/>
              <w:bottom w:val="nil"/>
              <w:right w:val="nil"/>
            </w:tcBorders>
          </w:tcPr>
          <w:p w14:paraId="6C092AAE" w14:textId="77777777" w:rsidR="00801448" w:rsidRPr="00B71A08" w:rsidRDefault="00801448" w:rsidP="00F57913">
            <w:pPr>
              <w:pStyle w:val="Normal6a"/>
            </w:pPr>
          </w:p>
        </w:tc>
        <w:tc>
          <w:tcPr>
            <w:tcW w:w="4876" w:type="dxa"/>
            <w:tcBorders>
              <w:top w:val="nil"/>
              <w:left w:val="nil"/>
              <w:bottom w:val="nil"/>
              <w:right w:val="nil"/>
            </w:tcBorders>
          </w:tcPr>
          <w:p w14:paraId="36B73EDC" w14:textId="77777777" w:rsidR="00801448" w:rsidRPr="00B71A08" w:rsidRDefault="00801448" w:rsidP="00F57913">
            <w:pPr>
              <w:pStyle w:val="Normal6a"/>
            </w:pPr>
            <w:r w:rsidRPr="00B71A08">
              <w:rPr>
                <w:b/>
                <w:i/>
              </w:rPr>
              <w:t>18b.</w:t>
            </w:r>
            <w:r w:rsidRPr="00B71A08">
              <w:tab/>
            </w:r>
            <w:r w:rsidRPr="00B71A08">
              <w:rPr>
                <w:b/>
                <w:i/>
              </w:rPr>
              <w:t>betont, dass die EU in ihrer Außenpolitik angemessene und koordinierte Maßnahmen ergreifen muss, um russischer Desinformation und hybriden Einflussnahmen entgegenzuwirken, einschließlich solcher, die über religiöse und kulturelle Kanäle wie die russisch-orthodoxe Kirche in Ländern wie der Republik Moldau, der Ukraine und Georgien verbreitet werden; fordert den EAD und die Kommission auf, die Kapazitäten für strategische Kommunikation zu stärken, unabhängige Medien und Faktenprüfungsorganisationen zu unterstützen und eng mit der örtlichen Zivilgesellschaft sowie mit dem Klerus und religiösen Gemeinschaften zusammenzuarbeiten, die nicht der Rechtshoheit des Moskauer Patriarchats unterstehen, um böswillige Propaganda, die die Demokratie, den sozialen Zusammenhalt und den europäischen Integrationsweg der Partnerländer untergräbt, aufzudecken und zu entlarven;</w:t>
            </w:r>
          </w:p>
        </w:tc>
      </w:tr>
    </w:tbl>
    <w:p w14:paraId="49271DC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CAD3D6A" w14:textId="77777777" w:rsidR="00801448" w:rsidRPr="00B71A08" w:rsidRDefault="00801448" w:rsidP="00801448">
      <w:r w:rsidRPr="00B71A08">
        <w:rPr>
          <w:rStyle w:val="HideTWBExt"/>
        </w:rPr>
        <w:t>&lt;/Amend&gt;</w:t>
      </w:r>
    </w:p>
    <w:p w14:paraId="6A14156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437</w:t>
      </w:r>
      <w:r w:rsidRPr="00B71A08">
        <w:rPr>
          <w:rStyle w:val="HideTWBExt"/>
        </w:rPr>
        <w:t>&lt;/NumAm&gt;</w:t>
      </w:r>
    </w:p>
    <w:p w14:paraId="1F85A40D"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64F350D3" w14:textId="77777777" w:rsidR="00801448" w:rsidRPr="00B71A08" w:rsidRDefault="00801448" w:rsidP="00801448">
      <w:pPr>
        <w:pStyle w:val="NormalBold"/>
      </w:pPr>
      <w:r w:rsidRPr="00B71A08">
        <w:rPr>
          <w:rStyle w:val="HideTWBExt"/>
          <w:b w:val="0"/>
        </w:rPr>
        <w:t>&lt;/RepeatBlock-By&gt;</w:t>
      </w:r>
    </w:p>
    <w:p w14:paraId="6570A12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CE2D0E6" w14:textId="77777777" w:rsidR="00801448" w:rsidRPr="00B71A08" w:rsidRDefault="00801448" w:rsidP="00801448">
      <w:pPr>
        <w:pStyle w:val="NormalBold"/>
      </w:pPr>
      <w:r w:rsidRPr="00B71A08">
        <w:rPr>
          <w:rStyle w:val="HideTWBExt"/>
        </w:rPr>
        <w:t>&lt;Article&gt;</w:t>
      </w:r>
      <w:r w:rsidRPr="00B71A08">
        <w:t>Ziffer 18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0EF68C5" w14:textId="77777777" w:rsidTr="00F57913">
        <w:trPr>
          <w:trHeight w:hRule="exact" w:val="240"/>
          <w:jc w:val="center"/>
        </w:trPr>
        <w:tc>
          <w:tcPr>
            <w:tcW w:w="9752" w:type="dxa"/>
            <w:gridSpan w:val="2"/>
            <w:tcBorders>
              <w:top w:val="nil"/>
              <w:left w:val="nil"/>
              <w:bottom w:val="nil"/>
              <w:right w:val="nil"/>
            </w:tcBorders>
          </w:tcPr>
          <w:p w14:paraId="1474D3D6" w14:textId="77777777" w:rsidR="00801448" w:rsidRPr="00B71A08" w:rsidRDefault="00801448" w:rsidP="00F57913"/>
        </w:tc>
      </w:tr>
      <w:tr w:rsidR="00801448" w:rsidRPr="00B71A08" w14:paraId="01D7AF5F" w14:textId="77777777" w:rsidTr="00F57913">
        <w:trPr>
          <w:trHeight w:val="240"/>
          <w:jc w:val="center"/>
        </w:trPr>
        <w:tc>
          <w:tcPr>
            <w:tcW w:w="4876" w:type="dxa"/>
            <w:tcBorders>
              <w:top w:val="nil"/>
              <w:left w:val="nil"/>
              <w:bottom w:val="nil"/>
              <w:right w:val="nil"/>
            </w:tcBorders>
          </w:tcPr>
          <w:p w14:paraId="5B9337F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9D6D5DF" w14:textId="77777777" w:rsidR="00801448" w:rsidRPr="00B71A08" w:rsidRDefault="00801448" w:rsidP="00F57913">
            <w:pPr>
              <w:pStyle w:val="AmColumnHeading"/>
            </w:pPr>
            <w:r w:rsidRPr="00B71A08">
              <w:t>Geänderter Text</w:t>
            </w:r>
          </w:p>
        </w:tc>
      </w:tr>
      <w:tr w:rsidR="00801448" w:rsidRPr="00B71A08" w14:paraId="667FA99C" w14:textId="77777777" w:rsidTr="00F57913">
        <w:trPr>
          <w:jc w:val="center"/>
        </w:trPr>
        <w:tc>
          <w:tcPr>
            <w:tcW w:w="4876" w:type="dxa"/>
            <w:tcBorders>
              <w:top w:val="nil"/>
              <w:left w:val="nil"/>
              <w:bottom w:val="nil"/>
              <w:right w:val="nil"/>
            </w:tcBorders>
          </w:tcPr>
          <w:p w14:paraId="4A6F7D71" w14:textId="77777777" w:rsidR="00801448" w:rsidRPr="00B71A08" w:rsidRDefault="00801448" w:rsidP="00F57913">
            <w:pPr>
              <w:pStyle w:val="Normal6a"/>
            </w:pPr>
          </w:p>
        </w:tc>
        <w:tc>
          <w:tcPr>
            <w:tcW w:w="4876" w:type="dxa"/>
            <w:tcBorders>
              <w:top w:val="nil"/>
              <w:left w:val="nil"/>
              <w:bottom w:val="nil"/>
              <w:right w:val="nil"/>
            </w:tcBorders>
          </w:tcPr>
          <w:p w14:paraId="322C3F28" w14:textId="77777777" w:rsidR="00801448" w:rsidRPr="00B71A08" w:rsidRDefault="00801448" w:rsidP="00F57913">
            <w:pPr>
              <w:pStyle w:val="Normal6a"/>
            </w:pPr>
            <w:r w:rsidRPr="00B71A08">
              <w:rPr>
                <w:b/>
                <w:i/>
              </w:rPr>
              <w:t>18b.</w:t>
            </w:r>
            <w:r w:rsidRPr="00B71A08">
              <w:tab/>
            </w:r>
            <w:r w:rsidRPr="00B71A08">
              <w:rPr>
                <w:b/>
                <w:i/>
              </w:rPr>
              <w:t>erkennt die entscheidende Rolle Serbiens für die regionale Stabilität im Westbalkan an; fordert die politische Führung Serbiens nachdrücklich auf, einen konstruktiven, transparenten und inklusiven Dialog über das gesamte politische Spektrum hinweg und mit Vertretern der Zivilgesellschaft sicherzustellen, die demokratischen Institutionen und die Rechtsstaatlichkeit zu stärken und die notwendigen Reformen durchzuführen, damit Serbien Fortschritte auf dem Weg zum EU-Beitritt erzielen kann; fordert Serbien auf, sich der Gemeinsamen Außen- und Sicherheitspolitik der EU vollständig anzuschließen;</w:t>
            </w:r>
          </w:p>
        </w:tc>
      </w:tr>
    </w:tbl>
    <w:p w14:paraId="4A9ABBD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D24C561" w14:textId="77777777" w:rsidR="00801448" w:rsidRPr="00B71A08" w:rsidRDefault="00801448" w:rsidP="00801448">
      <w:r w:rsidRPr="00B71A08">
        <w:rPr>
          <w:rStyle w:val="HideTWBExt"/>
        </w:rPr>
        <w:t>&lt;/Amend&gt;</w:t>
      </w:r>
    </w:p>
    <w:p w14:paraId="19800AA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438</w:t>
      </w:r>
      <w:r w:rsidRPr="00B71A08">
        <w:rPr>
          <w:rStyle w:val="HideTWBExt"/>
        </w:rPr>
        <w:t>&lt;/NumAm&gt;</w:t>
      </w:r>
    </w:p>
    <w:p w14:paraId="6025D06E" w14:textId="77777777" w:rsidR="00801448" w:rsidRPr="00B71A08" w:rsidRDefault="00801448" w:rsidP="00801448">
      <w:pPr>
        <w:pStyle w:val="NormalBold"/>
      </w:pPr>
      <w:r w:rsidRPr="00B71A08">
        <w:rPr>
          <w:rStyle w:val="HideTWBExt"/>
          <w:b w:val="0"/>
        </w:rPr>
        <w:t>&lt;RepeatBlock-By&gt;&lt;Members&gt;</w:t>
      </w:r>
      <w:r w:rsidRPr="00B71A08">
        <w:t>Davor Ivo Stier</w:t>
      </w:r>
      <w:r w:rsidRPr="00B71A08">
        <w:rPr>
          <w:rStyle w:val="HideTWBExt"/>
          <w:b w:val="0"/>
        </w:rPr>
        <w:t>&lt;/Members&gt;</w:t>
      </w:r>
    </w:p>
    <w:p w14:paraId="25BA0067" w14:textId="77777777" w:rsidR="00801448" w:rsidRPr="00B71A08" w:rsidRDefault="00801448" w:rsidP="00801448">
      <w:pPr>
        <w:pStyle w:val="NormalBold"/>
      </w:pPr>
      <w:r w:rsidRPr="00B71A08">
        <w:rPr>
          <w:rStyle w:val="HideTWBExt"/>
          <w:b w:val="0"/>
        </w:rPr>
        <w:t>&lt;/RepeatBlock-By&gt;</w:t>
      </w:r>
    </w:p>
    <w:p w14:paraId="6BAE2D3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40A2B05" w14:textId="77777777" w:rsidR="00801448" w:rsidRPr="00B71A08" w:rsidRDefault="00801448" w:rsidP="00801448">
      <w:pPr>
        <w:pStyle w:val="NormalBold"/>
      </w:pPr>
      <w:r w:rsidRPr="00B71A08">
        <w:rPr>
          <w:rStyle w:val="HideTWBExt"/>
        </w:rPr>
        <w:t>&lt;Article&gt;</w:t>
      </w:r>
      <w:r w:rsidRPr="00B71A08">
        <w:t>Ziffer 18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1B90E0E" w14:textId="77777777" w:rsidTr="00F57913">
        <w:trPr>
          <w:trHeight w:hRule="exact" w:val="240"/>
          <w:jc w:val="center"/>
        </w:trPr>
        <w:tc>
          <w:tcPr>
            <w:tcW w:w="9752" w:type="dxa"/>
            <w:gridSpan w:val="2"/>
            <w:tcBorders>
              <w:top w:val="nil"/>
              <w:left w:val="nil"/>
              <w:bottom w:val="nil"/>
              <w:right w:val="nil"/>
            </w:tcBorders>
          </w:tcPr>
          <w:p w14:paraId="65211896" w14:textId="77777777" w:rsidR="00801448" w:rsidRPr="00B71A08" w:rsidRDefault="00801448" w:rsidP="00F57913"/>
        </w:tc>
      </w:tr>
      <w:tr w:rsidR="00801448" w:rsidRPr="00B71A08" w14:paraId="225715ED" w14:textId="77777777" w:rsidTr="00F57913">
        <w:trPr>
          <w:trHeight w:val="240"/>
          <w:jc w:val="center"/>
        </w:trPr>
        <w:tc>
          <w:tcPr>
            <w:tcW w:w="4876" w:type="dxa"/>
            <w:tcBorders>
              <w:top w:val="nil"/>
              <w:left w:val="nil"/>
              <w:bottom w:val="nil"/>
              <w:right w:val="nil"/>
            </w:tcBorders>
          </w:tcPr>
          <w:p w14:paraId="735D079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2F88019" w14:textId="77777777" w:rsidR="00801448" w:rsidRPr="00B71A08" w:rsidRDefault="00801448" w:rsidP="00F57913">
            <w:pPr>
              <w:pStyle w:val="AmColumnHeading"/>
            </w:pPr>
            <w:r w:rsidRPr="00B71A08">
              <w:t>Geänderter Text</w:t>
            </w:r>
          </w:p>
        </w:tc>
      </w:tr>
      <w:tr w:rsidR="00801448" w:rsidRPr="00B71A08" w14:paraId="23F0901A" w14:textId="77777777" w:rsidTr="00F57913">
        <w:trPr>
          <w:jc w:val="center"/>
        </w:trPr>
        <w:tc>
          <w:tcPr>
            <w:tcW w:w="4876" w:type="dxa"/>
            <w:tcBorders>
              <w:top w:val="nil"/>
              <w:left w:val="nil"/>
              <w:bottom w:val="nil"/>
              <w:right w:val="nil"/>
            </w:tcBorders>
          </w:tcPr>
          <w:p w14:paraId="01F0EC95" w14:textId="77777777" w:rsidR="00801448" w:rsidRPr="00B71A08" w:rsidRDefault="00801448" w:rsidP="00F57913">
            <w:pPr>
              <w:pStyle w:val="Normal6a"/>
            </w:pPr>
          </w:p>
        </w:tc>
        <w:tc>
          <w:tcPr>
            <w:tcW w:w="4876" w:type="dxa"/>
            <w:tcBorders>
              <w:top w:val="nil"/>
              <w:left w:val="nil"/>
              <w:bottom w:val="nil"/>
              <w:right w:val="nil"/>
            </w:tcBorders>
          </w:tcPr>
          <w:p w14:paraId="12B0CE8C" w14:textId="77777777" w:rsidR="00801448" w:rsidRPr="00B71A08" w:rsidRDefault="00801448" w:rsidP="00F57913">
            <w:pPr>
              <w:pStyle w:val="Normal6a"/>
            </w:pPr>
            <w:r w:rsidRPr="00B71A08">
              <w:rPr>
                <w:b/>
                <w:i/>
              </w:rPr>
              <w:t>18b.</w:t>
            </w:r>
            <w:r w:rsidRPr="00B71A08">
              <w:tab/>
            </w:r>
            <w:r w:rsidRPr="00B71A08">
              <w:rPr>
                <w:b/>
                <w:i/>
              </w:rPr>
              <w:t>begrüßt, dass der Sicherheitsrat der Vereinten Nationen die Genehmigung für die Operation Althea der EUFOR bis zum 2. November 2025 verlängert hat, und fordert eine weitere Verlängerung; betont die unverzichtbare Rolle der Operation für die Abschreckung, die alltägliche Stabilität und ein sicheres Umfeld in Bosnien und Herzegowina; fordert den Rat auf, dafür zu sorgen, dass die Operation Althea der EUFOR über eine ausreichende Truppenstärke und rasche Verstärkungsmöglichkeiten verfügt und für Beiträge aller Mitgliedstaaten offen ist;</w:t>
            </w:r>
          </w:p>
        </w:tc>
      </w:tr>
    </w:tbl>
    <w:p w14:paraId="5ED50B9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E2B5B88" w14:textId="77777777" w:rsidR="00801448" w:rsidRPr="00B71A08" w:rsidRDefault="00801448" w:rsidP="00801448">
      <w:r w:rsidRPr="00B71A08">
        <w:rPr>
          <w:rStyle w:val="HideTWBExt"/>
        </w:rPr>
        <w:t>&lt;/Amend&gt;</w:t>
      </w:r>
    </w:p>
    <w:p w14:paraId="11F9448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439</w:t>
      </w:r>
      <w:r w:rsidRPr="00B71A08">
        <w:rPr>
          <w:rStyle w:val="HideTWBExt"/>
        </w:rPr>
        <w:t>&lt;/NumAm&gt;</w:t>
      </w:r>
    </w:p>
    <w:p w14:paraId="22C6902A" w14:textId="77777777" w:rsidR="00801448" w:rsidRPr="00B71A08" w:rsidRDefault="00801448" w:rsidP="00801448">
      <w:pPr>
        <w:pStyle w:val="NormalBold"/>
      </w:pPr>
      <w:r w:rsidRPr="00B71A08">
        <w:rPr>
          <w:rStyle w:val="HideTWBExt"/>
          <w:b w:val="0"/>
        </w:rPr>
        <w:t>&lt;RepeatBlock-By&gt;&lt;Members&gt;</w:t>
      </w:r>
      <w:r w:rsidRPr="00B71A08">
        <w:t>Andrey Kovatchev</w:t>
      </w:r>
      <w:r w:rsidRPr="00B71A08">
        <w:rPr>
          <w:rStyle w:val="HideTWBExt"/>
          <w:b w:val="0"/>
        </w:rPr>
        <w:t>&lt;/Members&gt;</w:t>
      </w:r>
    </w:p>
    <w:p w14:paraId="369559AD" w14:textId="77777777" w:rsidR="00801448" w:rsidRPr="00B71A08" w:rsidRDefault="00801448" w:rsidP="00801448">
      <w:pPr>
        <w:pStyle w:val="NormalBold"/>
      </w:pPr>
      <w:r w:rsidRPr="00B71A08">
        <w:rPr>
          <w:rStyle w:val="HideTWBExt"/>
          <w:b w:val="0"/>
        </w:rPr>
        <w:t>&lt;/RepeatBlock-By&gt;</w:t>
      </w:r>
    </w:p>
    <w:p w14:paraId="1A9E011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A9C8E85" w14:textId="77777777" w:rsidR="00801448" w:rsidRPr="00B71A08" w:rsidRDefault="00801448" w:rsidP="00801448">
      <w:pPr>
        <w:pStyle w:val="NormalBold"/>
      </w:pPr>
      <w:r w:rsidRPr="00B71A08">
        <w:rPr>
          <w:rStyle w:val="HideTWBExt"/>
        </w:rPr>
        <w:t>&lt;Article&gt;</w:t>
      </w:r>
      <w:r w:rsidRPr="00B71A08">
        <w:t>Ziffer 18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0220E0E" w14:textId="77777777" w:rsidTr="00F57913">
        <w:trPr>
          <w:trHeight w:hRule="exact" w:val="240"/>
          <w:jc w:val="center"/>
        </w:trPr>
        <w:tc>
          <w:tcPr>
            <w:tcW w:w="9752" w:type="dxa"/>
            <w:gridSpan w:val="2"/>
            <w:tcBorders>
              <w:top w:val="nil"/>
              <w:left w:val="nil"/>
              <w:bottom w:val="nil"/>
              <w:right w:val="nil"/>
            </w:tcBorders>
          </w:tcPr>
          <w:p w14:paraId="231462E1" w14:textId="77777777" w:rsidR="00801448" w:rsidRPr="00B71A08" w:rsidRDefault="00801448" w:rsidP="00F57913"/>
        </w:tc>
      </w:tr>
      <w:tr w:rsidR="00801448" w:rsidRPr="00B71A08" w14:paraId="306C459A" w14:textId="77777777" w:rsidTr="00F57913">
        <w:trPr>
          <w:trHeight w:val="240"/>
          <w:jc w:val="center"/>
        </w:trPr>
        <w:tc>
          <w:tcPr>
            <w:tcW w:w="4876" w:type="dxa"/>
            <w:tcBorders>
              <w:top w:val="nil"/>
              <w:left w:val="nil"/>
              <w:bottom w:val="nil"/>
              <w:right w:val="nil"/>
            </w:tcBorders>
          </w:tcPr>
          <w:p w14:paraId="1582116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9E20F28" w14:textId="77777777" w:rsidR="00801448" w:rsidRPr="00B71A08" w:rsidRDefault="00801448" w:rsidP="00F57913">
            <w:pPr>
              <w:pStyle w:val="AmColumnHeading"/>
            </w:pPr>
            <w:r w:rsidRPr="00B71A08">
              <w:t>Geänderter Text</w:t>
            </w:r>
          </w:p>
        </w:tc>
      </w:tr>
      <w:tr w:rsidR="00801448" w:rsidRPr="00B71A08" w14:paraId="7885CCD7" w14:textId="77777777" w:rsidTr="00F57913">
        <w:trPr>
          <w:jc w:val="center"/>
        </w:trPr>
        <w:tc>
          <w:tcPr>
            <w:tcW w:w="4876" w:type="dxa"/>
            <w:tcBorders>
              <w:top w:val="nil"/>
              <w:left w:val="nil"/>
              <w:bottom w:val="nil"/>
              <w:right w:val="nil"/>
            </w:tcBorders>
          </w:tcPr>
          <w:p w14:paraId="44B6F724" w14:textId="77777777" w:rsidR="00801448" w:rsidRPr="00B71A08" w:rsidRDefault="00801448" w:rsidP="00F57913">
            <w:pPr>
              <w:pStyle w:val="Normal6a"/>
            </w:pPr>
          </w:p>
        </w:tc>
        <w:tc>
          <w:tcPr>
            <w:tcW w:w="4876" w:type="dxa"/>
            <w:tcBorders>
              <w:top w:val="nil"/>
              <w:left w:val="nil"/>
              <w:bottom w:val="nil"/>
              <w:right w:val="nil"/>
            </w:tcBorders>
          </w:tcPr>
          <w:p w14:paraId="3A3403E2" w14:textId="77777777" w:rsidR="00801448" w:rsidRPr="00B71A08" w:rsidRDefault="00801448" w:rsidP="00F57913">
            <w:pPr>
              <w:pStyle w:val="Normal6a"/>
            </w:pPr>
            <w:r w:rsidRPr="00B71A08">
              <w:rPr>
                <w:b/>
                <w:i/>
              </w:rPr>
              <w:t>18b.</w:t>
            </w:r>
            <w:r w:rsidRPr="00B71A08">
              <w:tab/>
            </w:r>
            <w:r w:rsidRPr="00B71A08">
              <w:rPr>
                <w:b/>
                <w:i/>
              </w:rPr>
              <w:t>fordert die Regierung Nordmazedoniens auf, ihre Verpflichtungen aus dem Verhandlungsrahmen der EU und den Schlussfolgerungen der Tagung des Rates vom 18. Juli 2022 zu erfüllen, einschließlich der Umsetzung des Prespa-Abkommens mit Griechenland und des Vertrags über Freundschaft, gute Nachbarschaft und Zusammenarbeit mit Bulgarien und seiner Protokolle nach Treu und Glauben und mit konkreten Ergebnissen, damit die nächste Phase des Verhandlungsprozesses eingeleitet werden kann;</w:t>
            </w:r>
          </w:p>
        </w:tc>
      </w:tr>
    </w:tbl>
    <w:p w14:paraId="401048D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BC7604F" w14:textId="77777777" w:rsidR="00801448" w:rsidRPr="00B71A08" w:rsidRDefault="00801448" w:rsidP="00801448">
      <w:r w:rsidRPr="00B71A08">
        <w:rPr>
          <w:rStyle w:val="HideTWBExt"/>
        </w:rPr>
        <w:t>&lt;/Amend&gt;</w:t>
      </w:r>
    </w:p>
    <w:p w14:paraId="385A0A9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440</w:t>
      </w:r>
      <w:r w:rsidRPr="00B71A08">
        <w:rPr>
          <w:rStyle w:val="HideTWBExt"/>
        </w:rPr>
        <w:t>&lt;/NumAm&gt;</w:t>
      </w:r>
    </w:p>
    <w:p w14:paraId="7154F787" w14:textId="77777777" w:rsidR="00801448" w:rsidRPr="00B71A08" w:rsidRDefault="00801448" w:rsidP="00801448">
      <w:pPr>
        <w:pStyle w:val="NormalBold"/>
      </w:pPr>
      <w:r w:rsidRPr="00B71A08">
        <w:rPr>
          <w:rStyle w:val="HideTWBExt"/>
          <w:b w:val="0"/>
        </w:rPr>
        <w:t>&lt;RepeatBlock-By&gt;&lt;Members&gt;</w:t>
      </w:r>
      <w:r w:rsidRPr="00B71A08">
        <w:t>Andrey Kovatchev</w:t>
      </w:r>
      <w:r w:rsidRPr="00B71A08">
        <w:rPr>
          <w:rStyle w:val="HideTWBExt"/>
          <w:b w:val="0"/>
        </w:rPr>
        <w:t>&lt;/Members&gt;</w:t>
      </w:r>
    </w:p>
    <w:p w14:paraId="63A8EA7B" w14:textId="77777777" w:rsidR="00801448" w:rsidRPr="00B71A08" w:rsidRDefault="00801448" w:rsidP="00801448">
      <w:pPr>
        <w:pStyle w:val="NormalBold"/>
      </w:pPr>
      <w:r w:rsidRPr="00B71A08">
        <w:rPr>
          <w:rStyle w:val="HideTWBExt"/>
          <w:b w:val="0"/>
        </w:rPr>
        <w:t>&lt;/RepeatBlock-By&gt;</w:t>
      </w:r>
    </w:p>
    <w:p w14:paraId="6238550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622363F" w14:textId="77777777" w:rsidR="00801448" w:rsidRPr="00B71A08" w:rsidRDefault="00801448" w:rsidP="00801448">
      <w:pPr>
        <w:pStyle w:val="NormalBold"/>
      </w:pPr>
      <w:r w:rsidRPr="00B71A08">
        <w:rPr>
          <w:rStyle w:val="HideTWBExt"/>
        </w:rPr>
        <w:t>&lt;Article&gt;</w:t>
      </w:r>
      <w:r w:rsidRPr="00B71A08">
        <w:t>Ziffer 18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DAD3C9B" w14:textId="77777777" w:rsidTr="00F57913">
        <w:trPr>
          <w:trHeight w:hRule="exact" w:val="240"/>
          <w:jc w:val="center"/>
        </w:trPr>
        <w:tc>
          <w:tcPr>
            <w:tcW w:w="9752" w:type="dxa"/>
            <w:gridSpan w:val="2"/>
            <w:tcBorders>
              <w:top w:val="nil"/>
              <w:left w:val="nil"/>
              <w:bottom w:val="nil"/>
              <w:right w:val="nil"/>
            </w:tcBorders>
          </w:tcPr>
          <w:p w14:paraId="0987E6C8" w14:textId="77777777" w:rsidR="00801448" w:rsidRPr="00B71A08" w:rsidRDefault="00801448" w:rsidP="00F57913"/>
        </w:tc>
      </w:tr>
      <w:tr w:rsidR="00801448" w:rsidRPr="00B71A08" w14:paraId="4ED644F4" w14:textId="77777777" w:rsidTr="00F57913">
        <w:trPr>
          <w:trHeight w:val="240"/>
          <w:jc w:val="center"/>
        </w:trPr>
        <w:tc>
          <w:tcPr>
            <w:tcW w:w="4876" w:type="dxa"/>
            <w:tcBorders>
              <w:top w:val="nil"/>
              <w:left w:val="nil"/>
              <w:bottom w:val="nil"/>
              <w:right w:val="nil"/>
            </w:tcBorders>
          </w:tcPr>
          <w:p w14:paraId="39FAD7C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733F1F5" w14:textId="77777777" w:rsidR="00801448" w:rsidRPr="00B71A08" w:rsidRDefault="00801448" w:rsidP="00F57913">
            <w:pPr>
              <w:pStyle w:val="AmColumnHeading"/>
            </w:pPr>
            <w:r w:rsidRPr="00B71A08">
              <w:t>Geänderter Text</w:t>
            </w:r>
          </w:p>
        </w:tc>
      </w:tr>
      <w:tr w:rsidR="00801448" w:rsidRPr="00B71A08" w14:paraId="1A501AAA" w14:textId="77777777" w:rsidTr="00F57913">
        <w:trPr>
          <w:jc w:val="center"/>
        </w:trPr>
        <w:tc>
          <w:tcPr>
            <w:tcW w:w="4876" w:type="dxa"/>
            <w:tcBorders>
              <w:top w:val="nil"/>
              <w:left w:val="nil"/>
              <w:bottom w:val="nil"/>
              <w:right w:val="nil"/>
            </w:tcBorders>
          </w:tcPr>
          <w:p w14:paraId="0D2035A3" w14:textId="77777777" w:rsidR="00801448" w:rsidRPr="00B71A08" w:rsidRDefault="00801448" w:rsidP="00F57913">
            <w:pPr>
              <w:pStyle w:val="Normal6a"/>
            </w:pPr>
          </w:p>
        </w:tc>
        <w:tc>
          <w:tcPr>
            <w:tcW w:w="4876" w:type="dxa"/>
            <w:tcBorders>
              <w:top w:val="nil"/>
              <w:left w:val="nil"/>
              <w:bottom w:val="nil"/>
              <w:right w:val="nil"/>
            </w:tcBorders>
          </w:tcPr>
          <w:p w14:paraId="27B65E65" w14:textId="77777777" w:rsidR="00801448" w:rsidRPr="00B71A08" w:rsidRDefault="00801448" w:rsidP="00F57913">
            <w:pPr>
              <w:pStyle w:val="Normal6a"/>
            </w:pPr>
            <w:r w:rsidRPr="00B71A08">
              <w:rPr>
                <w:b/>
                <w:i/>
              </w:rPr>
              <w:t>18c.</w:t>
            </w:r>
            <w:r w:rsidRPr="00B71A08">
              <w:tab/>
            </w:r>
            <w:r w:rsidRPr="00B71A08">
              <w:rPr>
                <w:b/>
                <w:i/>
              </w:rPr>
              <w:t>fordert eine umfassende und transparente gerichtliche Untersuchung des Einsturzes der Überdachung am Bahnhof von Novi Sad am 1. November 2024, um sicherzustellen, dass die Verantwortlichen zur Rechenschaft gezogen werden; verurteilt die Gewalt, Einschüchterung und polizeiliche Repression gegen Demonstranten während der regierungsfeindlichen Studierendenproteste im Land nach der Tragödie; ist zutiefst besorgt angesichts der von den Demonstranten hervorgehobenen systemischen Probleme, darunter die Bedrohung der bürgerlichen Freiheiten, die Aushöhlung der Gewaltenteilung und ein anhaltender Mangel an Transparenz und Rechenschaftspflicht; stellt fest, dass die Demonstranten Transparenz, Rechenschaftspflicht und echte demokratische Reformen, einschließlich freier und fairer vorgezogener Wahlen, fordern; äußert sich besorgt über die Versuche Serbiens, mit der nationalistischen Idee der „serbischen Welt“ – ähnlich wie das Konzept der „russischen Welt“ – einen Einflussbereich aufzubauen, der die Souveränität und Stabilität der Nachbarländer untergräbt;</w:t>
            </w:r>
          </w:p>
        </w:tc>
      </w:tr>
    </w:tbl>
    <w:p w14:paraId="0E1BBAA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8D4A322" w14:textId="77777777" w:rsidR="00801448" w:rsidRPr="00B71A08" w:rsidRDefault="00801448" w:rsidP="00801448">
      <w:r w:rsidRPr="00B71A08">
        <w:rPr>
          <w:rStyle w:val="HideTWBExt"/>
        </w:rPr>
        <w:t>&lt;/Amend&gt;</w:t>
      </w:r>
    </w:p>
    <w:p w14:paraId="382B41D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441</w:t>
      </w:r>
      <w:r w:rsidRPr="00B71A08">
        <w:rPr>
          <w:rStyle w:val="HideTWBExt"/>
        </w:rPr>
        <w:t>&lt;/NumAm&gt;</w:t>
      </w:r>
    </w:p>
    <w:p w14:paraId="6E8A7B1F"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51A24B2C" w14:textId="77777777" w:rsidR="00801448" w:rsidRPr="00B71A08" w:rsidRDefault="00801448" w:rsidP="00801448">
      <w:pPr>
        <w:pStyle w:val="NormalBold"/>
      </w:pPr>
      <w:r w:rsidRPr="00B71A08">
        <w:rPr>
          <w:rStyle w:val="HideTWBExt"/>
          <w:b w:val="0"/>
        </w:rPr>
        <w:t>&lt;/RepeatBlock-By&gt;</w:t>
      </w:r>
    </w:p>
    <w:p w14:paraId="5A2ABB0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4554EBD" w14:textId="77777777" w:rsidR="00801448" w:rsidRPr="00B71A08" w:rsidRDefault="00801448" w:rsidP="00801448">
      <w:pPr>
        <w:pStyle w:val="NormalBold"/>
      </w:pPr>
      <w:r w:rsidRPr="00B71A08">
        <w:rPr>
          <w:rStyle w:val="HideTWBExt"/>
        </w:rPr>
        <w:t>&lt;Article&gt;</w:t>
      </w:r>
      <w:r w:rsidRPr="00B71A08">
        <w:t>Ziffer 18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59B234C" w14:textId="77777777" w:rsidTr="00F57913">
        <w:trPr>
          <w:trHeight w:hRule="exact" w:val="240"/>
          <w:jc w:val="center"/>
        </w:trPr>
        <w:tc>
          <w:tcPr>
            <w:tcW w:w="9752" w:type="dxa"/>
            <w:gridSpan w:val="2"/>
            <w:tcBorders>
              <w:top w:val="nil"/>
              <w:left w:val="nil"/>
              <w:bottom w:val="nil"/>
              <w:right w:val="nil"/>
            </w:tcBorders>
          </w:tcPr>
          <w:p w14:paraId="47BA6AAC" w14:textId="77777777" w:rsidR="00801448" w:rsidRPr="00B71A08" w:rsidRDefault="00801448" w:rsidP="00F57913"/>
        </w:tc>
      </w:tr>
      <w:tr w:rsidR="00801448" w:rsidRPr="00B71A08" w14:paraId="0E4ED1DC" w14:textId="77777777" w:rsidTr="00F57913">
        <w:trPr>
          <w:trHeight w:val="240"/>
          <w:jc w:val="center"/>
        </w:trPr>
        <w:tc>
          <w:tcPr>
            <w:tcW w:w="4876" w:type="dxa"/>
            <w:tcBorders>
              <w:top w:val="nil"/>
              <w:left w:val="nil"/>
              <w:bottom w:val="nil"/>
              <w:right w:val="nil"/>
            </w:tcBorders>
          </w:tcPr>
          <w:p w14:paraId="3BA5FA2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97A279E" w14:textId="77777777" w:rsidR="00801448" w:rsidRPr="00B71A08" w:rsidRDefault="00801448" w:rsidP="00F57913">
            <w:pPr>
              <w:pStyle w:val="AmColumnHeading"/>
            </w:pPr>
            <w:r w:rsidRPr="00B71A08">
              <w:t>Geänderter Text</w:t>
            </w:r>
          </w:p>
        </w:tc>
      </w:tr>
      <w:tr w:rsidR="00801448" w:rsidRPr="00B71A08" w14:paraId="4D09945C" w14:textId="77777777" w:rsidTr="00F57913">
        <w:trPr>
          <w:jc w:val="center"/>
        </w:trPr>
        <w:tc>
          <w:tcPr>
            <w:tcW w:w="4876" w:type="dxa"/>
            <w:tcBorders>
              <w:top w:val="nil"/>
              <w:left w:val="nil"/>
              <w:bottom w:val="nil"/>
              <w:right w:val="nil"/>
            </w:tcBorders>
          </w:tcPr>
          <w:p w14:paraId="00D5A943" w14:textId="77777777" w:rsidR="00801448" w:rsidRPr="00B71A08" w:rsidRDefault="00801448" w:rsidP="00F57913">
            <w:pPr>
              <w:pStyle w:val="Normal6a"/>
            </w:pPr>
          </w:p>
        </w:tc>
        <w:tc>
          <w:tcPr>
            <w:tcW w:w="4876" w:type="dxa"/>
            <w:tcBorders>
              <w:top w:val="nil"/>
              <w:left w:val="nil"/>
              <w:bottom w:val="nil"/>
              <w:right w:val="nil"/>
            </w:tcBorders>
          </w:tcPr>
          <w:p w14:paraId="1FCB15A1" w14:textId="77777777" w:rsidR="00801448" w:rsidRPr="00B71A08" w:rsidRDefault="00801448" w:rsidP="00F57913">
            <w:pPr>
              <w:pStyle w:val="Normal6a"/>
            </w:pPr>
            <w:r w:rsidRPr="00B71A08">
              <w:rPr>
                <w:b/>
                <w:i/>
              </w:rPr>
              <w:t>18c.</w:t>
            </w:r>
            <w:r w:rsidRPr="00B71A08">
              <w:tab/>
            </w:r>
            <w:r w:rsidRPr="00B71A08">
              <w:rPr>
                <w:b/>
                <w:i/>
              </w:rPr>
              <w:t>weist darauf hin, dass Georgien das erste Opfer der groß angelegten militärischen Aggression Russlands im Jahr 2008 war, die einen Versuch darstellte, die international anerkannten Grenzen eines souveränen europäischen Staates gewaltsam zu verändern; bedauert, dass Russland mehr als fünfzehn Jahre später immer noch die illegale Besetzung und faktische Kontrolle über die georgischen Regionen Abchasien und Zchinwali/Südossetien aufrechterhält; bekräftigt seine Forderung an Russland, dem von der EU vermittelten Waffenstillstandsabkommen vom 12. August 2008 in vollem Umfang nachzukommen, einschließlich des sofortigen Abzugs aller russischen Streitkräfte aus den besetzten Gebieten, der Einrichtung internationaler Sicherheitsmechanismen in diesen Regionen und der Gewährung eines ungehinderten Zugangs für die EU-Beobachtermission zum gesamten georgischen Hoheitsgebiet;</w:t>
            </w:r>
          </w:p>
        </w:tc>
      </w:tr>
    </w:tbl>
    <w:p w14:paraId="038D6EB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3DD4A2E" w14:textId="77777777" w:rsidR="00801448" w:rsidRPr="00B71A08" w:rsidRDefault="00801448" w:rsidP="00801448">
      <w:r w:rsidRPr="00B71A08">
        <w:rPr>
          <w:rStyle w:val="HideTWBExt"/>
        </w:rPr>
        <w:t>&lt;/Amend&gt;</w:t>
      </w:r>
    </w:p>
    <w:p w14:paraId="4A02A64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442</w:t>
      </w:r>
      <w:r w:rsidRPr="00B71A08">
        <w:rPr>
          <w:rStyle w:val="HideTWBExt"/>
        </w:rPr>
        <w:t>&lt;/NumAm&gt;</w:t>
      </w:r>
    </w:p>
    <w:p w14:paraId="62B0BCFD"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314F2AA6"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4523FBFE" w14:textId="77777777" w:rsidR="00801448" w:rsidRPr="00B71A08" w:rsidRDefault="00801448" w:rsidP="00801448">
      <w:pPr>
        <w:pStyle w:val="NormalBold"/>
      </w:pPr>
      <w:r w:rsidRPr="00B71A08">
        <w:rPr>
          <w:rStyle w:val="HideTWBExt"/>
          <w:b w:val="0"/>
        </w:rPr>
        <w:t>&lt;/RepeatBlock-By&gt;</w:t>
      </w:r>
    </w:p>
    <w:p w14:paraId="1087296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C4B0325" w14:textId="77777777" w:rsidR="00801448" w:rsidRPr="00B71A08" w:rsidRDefault="00801448" w:rsidP="00801448">
      <w:pPr>
        <w:pStyle w:val="NormalBold"/>
      </w:pPr>
      <w:r w:rsidRPr="00B71A08">
        <w:rPr>
          <w:rStyle w:val="HideTWBExt"/>
        </w:rPr>
        <w:t>&lt;Article&gt;</w:t>
      </w:r>
      <w:r w:rsidRPr="00B71A08">
        <w:t>Ziffer 18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F065D2C" w14:textId="77777777" w:rsidTr="00F57913">
        <w:trPr>
          <w:trHeight w:hRule="exact" w:val="240"/>
          <w:jc w:val="center"/>
        </w:trPr>
        <w:tc>
          <w:tcPr>
            <w:tcW w:w="9752" w:type="dxa"/>
            <w:gridSpan w:val="2"/>
            <w:tcBorders>
              <w:top w:val="nil"/>
              <w:left w:val="nil"/>
              <w:bottom w:val="nil"/>
              <w:right w:val="nil"/>
            </w:tcBorders>
          </w:tcPr>
          <w:p w14:paraId="54C46FEB" w14:textId="77777777" w:rsidR="00801448" w:rsidRPr="00B71A08" w:rsidRDefault="00801448" w:rsidP="00F57913"/>
        </w:tc>
      </w:tr>
      <w:tr w:rsidR="00801448" w:rsidRPr="00B71A08" w14:paraId="0A13ED9A" w14:textId="77777777" w:rsidTr="00F57913">
        <w:trPr>
          <w:trHeight w:val="240"/>
          <w:jc w:val="center"/>
        </w:trPr>
        <w:tc>
          <w:tcPr>
            <w:tcW w:w="4876" w:type="dxa"/>
            <w:tcBorders>
              <w:top w:val="nil"/>
              <w:left w:val="nil"/>
              <w:bottom w:val="nil"/>
              <w:right w:val="nil"/>
            </w:tcBorders>
          </w:tcPr>
          <w:p w14:paraId="0231097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E44378D" w14:textId="77777777" w:rsidR="00801448" w:rsidRPr="00B71A08" w:rsidRDefault="00801448" w:rsidP="00F57913">
            <w:pPr>
              <w:pStyle w:val="AmColumnHeading"/>
            </w:pPr>
            <w:r w:rsidRPr="00B71A08">
              <w:t>Geänderter Text</w:t>
            </w:r>
          </w:p>
        </w:tc>
      </w:tr>
      <w:tr w:rsidR="00801448" w:rsidRPr="00B71A08" w14:paraId="79BF1F6E" w14:textId="77777777" w:rsidTr="00F57913">
        <w:trPr>
          <w:jc w:val="center"/>
        </w:trPr>
        <w:tc>
          <w:tcPr>
            <w:tcW w:w="4876" w:type="dxa"/>
            <w:tcBorders>
              <w:top w:val="nil"/>
              <w:left w:val="nil"/>
              <w:bottom w:val="nil"/>
              <w:right w:val="nil"/>
            </w:tcBorders>
          </w:tcPr>
          <w:p w14:paraId="398EDB1A" w14:textId="77777777" w:rsidR="00801448" w:rsidRPr="00B71A08" w:rsidRDefault="00801448" w:rsidP="00F57913">
            <w:pPr>
              <w:pStyle w:val="Normal6a"/>
            </w:pPr>
          </w:p>
        </w:tc>
        <w:tc>
          <w:tcPr>
            <w:tcW w:w="4876" w:type="dxa"/>
            <w:tcBorders>
              <w:top w:val="nil"/>
              <w:left w:val="nil"/>
              <w:bottom w:val="nil"/>
              <w:right w:val="nil"/>
            </w:tcBorders>
          </w:tcPr>
          <w:p w14:paraId="38784A17" w14:textId="77777777" w:rsidR="00801448" w:rsidRPr="00B71A08" w:rsidRDefault="00801448" w:rsidP="00F57913">
            <w:pPr>
              <w:pStyle w:val="Normal6a"/>
            </w:pPr>
            <w:r w:rsidRPr="00B71A08">
              <w:rPr>
                <w:b/>
                <w:i/>
              </w:rPr>
              <w:t>18c.</w:t>
            </w:r>
            <w:r w:rsidRPr="00B71A08">
              <w:tab/>
            </w:r>
            <w:r w:rsidRPr="00B71A08">
              <w:rPr>
                <w:b/>
                <w:i/>
              </w:rPr>
              <w:t>stellt fest, dass die Östliche Partnerschaft in eine neue geopolitische Phase eingetreten ist, in der einige Partner auf dem Weg zum Beitritt sind, andere eine maßgeschneiderte Zusammenarbeit anstreben und die Aggression Russlands das bisherige regionale Gleichgewicht zerstört hat; betont, dass die EU daher den strategischen Zweck der Östlichen Partnerschaft neu definieren und sie auf Resilienz, demokratischen Wandel und Sicherheit ausrichten muss; erkennt die Parlamentarische Versammlung Euronest als parlamentarische Dimension der Östlichen Partnerschaft an; fordert den Rat, den EAD und die Kommission auf, die Beratungen der Parlamentarischen Versammlung Euronest in die politische Planung einzubeziehen;</w:t>
            </w:r>
          </w:p>
        </w:tc>
      </w:tr>
    </w:tbl>
    <w:p w14:paraId="3425BF5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7293FBF" w14:textId="77777777" w:rsidR="00801448" w:rsidRPr="00B71A08" w:rsidRDefault="00801448" w:rsidP="00801448">
      <w:r w:rsidRPr="00B71A08">
        <w:rPr>
          <w:rStyle w:val="HideTWBExt"/>
        </w:rPr>
        <w:t>&lt;/Amend&gt;</w:t>
      </w:r>
    </w:p>
    <w:p w14:paraId="161E28D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443</w:t>
      </w:r>
      <w:r w:rsidRPr="00B71A08">
        <w:rPr>
          <w:rStyle w:val="HideTWBExt"/>
        </w:rPr>
        <w:t>&lt;/NumAm&gt;</w:t>
      </w:r>
    </w:p>
    <w:p w14:paraId="1E1087A2"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7B30240B" w14:textId="77777777" w:rsidR="00801448" w:rsidRPr="00B71A08" w:rsidRDefault="00801448" w:rsidP="00801448">
      <w:pPr>
        <w:pStyle w:val="NormalBold"/>
      </w:pPr>
      <w:r w:rsidRPr="00B71A08">
        <w:rPr>
          <w:rStyle w:val="HideTWBExt"/>
          <w:b w:val="0"/>
        </w:rPr>
        <w:t>&lt;/RepeatBlock-By&gt;</w:t>
      </w:r>
    </w:p>
    <w:p w14:paraId="00E3C42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CE95700" w14:textId="77777777" w:rsidR="00801448" w:rsidRPr="00B71A08" w:rsidRDefault="00801448" w:rsidP="00801448">
      <w:pPr>
        <w:pStyle w:val="NormalBold"/>
      </w:pPr>
      <w:r w:rsidRPr="00B71A08">
        <w:rPr>
          <w:rStyle w:val="HideTWBExt"/>
        </w:rPr>
        <w:t>&lt;Article&gt;</w:t>
      </w:r>
      <w:r w:rsidRPr="00B71A08">
        <w:t>Ziffer 18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6C66D07" w14:textId="77777777" w:rsidTr="00F57913">
        <w:trPr>
          <w:trHeight w:hRule="exact" w:val="240"/>
          <w:jc w:val="center"/>
        </w:trPr>
        <w:tc>
          <w:tcPr>
            <w:tcW w:w="9752" w:type="dxa"/>
            <w:gridSpan w:val="2"/>
            <w:tcBorders>
              <w:top w:val="nil"/>
              <w:left w:val="nil"/>
              <w:bottom w:val="nil"/>
              <w:right w:val="nil"/>
            </w:tcBorders>
          </w:tcPr>
          <w:p w14:paraId="5EBB6960" w14:textId="77777777" w:rsidR="00801448" w:rsidRPr="00B71A08" w:rsidRDefault="00801448" w:rsidP="00F57913"/>
        </w:tc>
      </w:tr>
      <w:tr w:rsidR="00801448" w:rsidRPr="00B71A08" w14:paraId="143C6ACC" w14:textId="77777777" w:rsidTr="00F57913">
        <w:trPr>
          <w:trHeight w:val="240"/>
          <w:jc w:val="center"/>
        </w:trPr>
        <w:tc>
          <w:tcPr>
            <w:tcW w:w="4876" w:type="dxa"/>
            <w:tcBorders>
              <w:top w:val="nil"/>
              <w:left w:val="nil"/>
              <w:bottom w:val="nil"/>
              <w:right w:val="nil"/>
            </w:tcBorders>
          </w:tcPr>
          <w:p w14:paraId="155187A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3CCD60B" w14:textId="77777777" w:rsidR="00801448" w:rsidRPr="00B71A08" w:rsidRDefault="00801448" w:rsidP="00F57913">
            <w:pPr>
              <w:pStyle w:val="AmColumnHeading"/>
            </w:pPr>
            <w:r w:rsidRPr="00B71A08">
              <w:t>Geänderter Text</w:t>
            </w:r>
          </w:p>
        </w:tc>
      </w:tr>
      <w:tr w:rsidR="00801448" w:rsidRPr="00B71A08" w14:paraId="742E047A" w14:textId="77777777" w:rsidTr="00F57913">
        <w:trPr>
          <w:jc w:val="center"/>
        </w:trPr>
        <w:tc>
          <w:tcPr>
            <w:tcW w:w="4876" w:type="dxa"/>
            <w:tcBorders>
              <w:top w:val="nil"/>
              <w:left w:val="nil"/>
              <w:bottom w:val="nil"/>
              <w:right w:val="nil"/>
            </w:tcBorders>
          </w:tcPr>
          <w:p w14:paraId="6CD9BEE4" w14:textId="77777777" w:rsidR="00801448" w:rsidRPr="00B71A08" w:rsidRDefault="00801448" w:rsidP="00F57913">
            <w:pPr>
              <w:pStyle w:val="Normal6a"/>
            </w:pPr>
          </w:p>
        </w:tc>
        <w:tc>
          <w:tcPr>
            <w:tcW w:w="4876" w:type="dxa"/>
            <w:tcBorders>
              <w:top w:val="nil"/>
              <w:left w:val="nil"/>
              <w:bottom w:val="nil"/>
              <w:right w:val="nil"/>
            </w:tcBorders>
          </w:tcPr>
          <w:p w14:paraId="787D262A" w14:textId="77777777" w:rsidR="00801448" w:rsidRPr="00B71A08" w:rsidRDefault="00801448" w:rsidP="00F57913">
            <w:pPr>
              <w:pStyle w:val="Normal6a"/>
            </w:pPr>
            <w:r w:rsidRPr="00B71A08">
              <w:rPr>
                <w:b/>
                <w:i/>
              </w:rPr>
              <w:t>18c.</w:t>
            </w:r>
            <w:r w:rsidRPr="00B71A08">
              <w:tab/>
            </w:r>
            <w:r w:rsidRPr="00B71A08">
              <w:rPr>
                <w:b/>
                <w:i/>
              </w:rPr>
              <w:t>bekundet den Teilnehmern der friedlichen Demonstrationen und insbesondere denjenigen, die bei der Demonstration vom 15. März 2025, dem größten Massenprotest in der modernen Geschichte Serbiens, zugegen waren, seine Solidarität; verurteilt die zunehmende Polizeigewalt gegen Demonstranten, die Androhung körperlicher und sexueller Gewalt sowie die Zunahme hetzerischer Rhetorik;</w:t>
            </w:r>
          </w:p>
        </w:tc>
      </w:tr>
    </w:tbl>
    <w:p w14:paraId="246EB9D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6DBB715" w14:textId="77777777" w:rsidR="00801448" w:rsidRPr="00B71A08" w:rsidRDefault="00801448" w:rsidP="00801448">
      <w:r w:rsidRPr="00B71A08">
        <w:rPr>
          <w:rStyle w:val="HideTWBExt"/>
        </w:rPr>
        <w:t>&lt;/Amend&gt;</w:t>
      </w:r>
    </w:p>
    <w:p w14:paraId="5544696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444</w:t>
      </w:r>
      <w:r w:rsidRPr="00B71A08">
        <w:rPr>
          <w:rStyle w:val="HideTWBExt"/>
        </w:rPr>
        <w:t>&lt;/NumAm&gt;</w:t>
      </w:r>
    </w:p>
    <w:p w14:paraId="3C8B79EB" w14:textId="77777777" w:rsidR="00801448" w:rsidRPr="00B71A08" w:rsidRDefault="00801448" w:rsidP="00801448">
      <w:pPr>
        <w:pStyle w:val="NormalBold"/>
      </w:pPr>
      <w:r w:rsidRPr="00B71A08">
        <w:rPr>
          <w:rStyle w:val="HideTWBExt"/>
          <w:b w:val="0"/>
        </w:rPr>
        <w:t>&lt;RepeatBlock-By&gt;&lt;Members&gt;</w:t>
      </w:r>
      <w:r w:rsidRPr="00B71A08">
        <w:t>Davor Ivo Stier</w:t>
      </w:r>
      <w:r w:rsidRPr="00B71A08">
        <w:rPr>
          <w:rStyle w:val="HideTWBExt"/>
          <w:b w:val="0"/>
        </w:rPr>
        <w:t>&lt;/Members&gt;</w:t>
      </w:r>
    </w:p>
    <w:p w14:paraId="4DD0F161" w14:textId="77777777" w:rsidR="00801448" w:rsidRPr="00B71A08" w:rsidRDefault="00801448" w:rsidP="00801448">
      <w:pPr>
        <w:pStyle w:val="NormalBold"/>
      </w:pPr>
      <w:r w:rsidRPr="00B71A08">
        <w:rPr>
          <w:rStyle w:val="HideTWBExt"/>
          <w:b w:val="0"/>
        </w:rPr>
        <w:t>&lt;/RepeatBlock-By&gt;</w:t>
      </w:r>
    </w:p>
    <w:p w14:paraId="63C8FB3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05B4DAB" w14:textId="77777777" w:rsidR="00801448" w:rsidRPr="00B71A08" w:rsidRDefault="00801448" w:rsidP="00801448">
      <w:pPr>
        <w:pStyle w:val="NormalBold"/>
      </w:pPr>
      <w:r w:rsidRPr="00B71A08">
        <w:rPr>
          <w:rStyle w:val="HideTWBExt"/>
        </w:rPr>
        <w:t>&lt;Article&gt;</w:t>
      </w:r>
      <w:r w:rsidRPr="00B71A08">
        <w:t>Ziffer 18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0903A35" w14:textId="77777777" w:rsidTr="00F57913">
        <w:trPr>
          <w:trHeight w:hRule="exact" w:val="240"/>
          <w:jc w:val="center"/>
        </w:trPr>
        <w:tc>
          <w:tcPr>
            <w:tcW w:w="9752" w:type="dxa"/>
            <w:gridSpan w:val="2"/>
            <w:tcBorders>
              <w:top w:val="nil"/>
              <w:left w:val="nil"/>
              <w:bottom w:val="nil"/>
              <w:right w:val="nil"/>
            </w:tcBorders>
          </w:tcPr>
          <w:p w14:paraId="39BF7249" w14:textId="77777777" w:rsidR="00801448" w:rsidRPr="00B71A08" w:rsidRDefault="00801448" w:rsidP="00F57913"/>
        </w:tc>
      </w:tr>
      <w:tr w:rsidR="00801448" w:rsidRPr="00B71A08" w14:paraId="7AFA9CAC" w14:textId="77777777" w:rsidTr="00F57913">
        <w:trPr>
          <w:trHeight w:val="240"/>
          <w:jc w:val="center"/>
        </w:trPr>
        <w:tc>
          <w:tcPr>
            <w:tcW w:w="4876" w:type="dxa"/>
            <w:tcBorders>
              <w:top w:val="nil"/>
              <w:left w:val="nil"/>
              <w:bottom w:val="nil"/>
              <w:right w:val="nil"/>
            </w:tcBorders>
          </w:tcPr>
          <w:p w14:paraId="3815B50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3CDD895" w14:textId="77777777" w:rsidR="00801448" w:rsidRPr="00B71A08" w:rsidRDefault="00801448" w:rsidP="00F57913">
            <w:pPr>
              <w:pStyle w:val="AmColumnHeading"/>
            </w:pPr>
            <w:r w:rsidRPr="00B71A08">
              <w:t>Geänderter Text</w:t>
            </w:r>
          </w:p>
        </w:tc>
      </w:tr>
      <w:tr w:rsidR="00801448" w:rsidRPr="00B71A08" w14:paraId="6133201E" w14:textId="77777777" w:rsidTr="00F57913">
        <w:trPr>
          <w:jc w:val="center"/>
        </w:trPr>
        <w:tc>
          <w:tcPr>
            <w:tcW w:w="4876" w:type="dxa"/>
            <w:tcBorders>
              <w:top w:val="nil"/>
              <w:left w:val="nil"/>
              <w:bottom w:val="nil"/>
              <w:right w:val="nil"/>
            </w:tcBorders>
          </w:tcPr>
          <w:p w14:paraId="7B597CCC" w14:textId="77777777" w:rsidR="00801448" w:rsidRPr="00B71A08" w:rsidRDefault="00801448" w:rsidP="00F57913">
            <w:pPr>
              <w:pStyle w:val="Normal6a"/>
            </w:pPr>
          </w:p>
        </w:tc>
        <w:tc>
          <w:tcPr>
            <w:tcW w:w="4876" w:type="dxa"/>
            <w:tcBorders>
              <w:top w:val="nil"/>
              <w:left w:val="nil"/>
              <w:bottom w:val="nil"/>
              <w:right w:val="nil"/>
            </w:tcBorders>
          </w:tcPr>
          <w:p w14:paraId="3315AA4D" w14:textId="77777777" w:rsidR="00801448" w:rsidRPr="00B71A08" w:rsidRDefault="00801448" w:rsidP="00F57913">
            <w:pPr>
              <w:pStyle w:val="Normal6a"/>
            </w:pPr>
            <w:r w:rsidRPr="00B71A08">
              <w:rPr>
                <w:b/>
                <w:i/>
              </w:rPr>
              <w:t>18c.</w:t>
            </w:r>
            <w:r w:rsidRPr="00B71A08">
              <w:tab/>
            </w:r>
            <w:r w:rsidRPr="00B71A08">
              <w:rPr>
                <w:b/>
                <w:i/>
              </w:rPr>
              <w:t>fordert die politischen Entscheidungsträger von Bosnien und Herzegowina auf, die notwendigen Kriterien für die Aufnahme von Beitrittsverhandlungen zur EU zu erfüllen und die Reform- und Wachstumsfazilität in Anspruch zu nehmen;</w:t>
            </w:r>
          </w:p>
        </w:tc>
      </w:tr>
    </w:tbl>
    <w:p w14:paraId="0163F81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3305D7E" w14:textId="77777777" w:rsidR="00801448" w:rsidRPr="00B71A08" w:rsidRDefault="00801448" w:rsidP="00801448">
      <w:r w:rsidRPr="00B71A08">
        <w:rPr>
          <w:rStyle w:val="HideTWBExt"/>
        </w:rPr>
        <w:t>&lt;/Amend&gt;</w:t>
      </w:r>
    </w:p>
    <w:p w14:paraId="1679E1D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445</w:t>
      </w:r>
      <w:r w:rsidRPr="00B71A08">
        <w:rPr>
          <w:rStyle w:val="HideTWBExt"/>
        </w:rPr>
        <w:t>&lt;/NumAm&gt;</w:t>
      </w:r>
    </w:p>
    <w:p w14:paraId="5CD98E34"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21315B53" w14:textId="77777777" w:rsidR="00801448" w:rsidRPr="00B71A08" w:rsidRDefault="00801448" w:rsidP="00801448">
      <w:pPr>
        <w:pStyle w:val="NormalBold"/>
      </w:pPr>
      <w:r w:rsidRPr="00B71A08">
        <w:rPr>
          <w:rStyle w:val="HideTWBExt"/>
          <w:b w:val="0"/>
        </w:rPr>
        <w:t>&lt;/RepeatBlock-By&gt;</w:t>
      </w:r>
    </w:p>
    <w:p w14:paraId="7D89515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802A724" w14:textId="77777777" w:rsidR="00801448" w:rsidRPr="00B71A08" w:rsidRDefault="00801448" w:rsidP="00801448">
      <w:pPr>
        <w:pStyle w:val="NormalBold"/>
      </w:pPr>
      <w:r w:rsidRPr="00B71A08">
        <w:rPr>
          <w:rStyle w:val="HideTWBExt"/>
        </w:rPr>
        <w:t>&lt;Article&gt;</w:t>
      </w:r>
      <w:r w:rsidRPr="00B71A08">
        <w:t>Ziffer 18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85473E2" w14:textId="77777777" w:rsidTr="00F57913">
        <w:trPr>
          <w:trHeight w:hRule="exact" w:val="240"/>
          <w:jc w:val="center"/>
        </w:trPr>
        <w:tc>
          <w:tcPr>
            <w:tcW w:w="9752" w:type="dxa"/>
            <w:gridSpan w:val="2"/>
            <w:tcBorders>
              <w:top w:val="nil"/>
              <w:left w:val="nil"/>
              <w:bottom w:val="nil"/>
              <w:right w:val="nil"/>
            </w:tcBorders>
          </w:tcPr>
          <w:p w14:paraId="38D2C175" w14:textId="77777777" w:rsidR="00801448" w:rsidRPr="00B71A08" w:rsidRDefault="00801448" w:rsidP="00F57913"/>
        </w:tc>
      </w:tr>
      <w:tr w:rsidR="00801448" w:rsidRPr="00B71A08" w14:paraId="203C894C" w14:textId="77777777" w:rsidTr="00F57913">
        <w:trPr>
          <w:trHeight w:val="240"/>
          <w:jc w:val="center"/>
        </w:trPr>
        <w:tc>
          <w:tcPr>
            <w:tcW w:w="4876" w:type="dxa"/>
            <w:tcBorders>
              <w:top w:val="nil"/>
              <w:left w:val="nil"/>
              <w:bottom w:val="nil"/>
              <w:right w:val="nil"/>
            </w:tcBorders>
          </w:tcPr>
          <w:p w14:paraId="2AEE586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4C337B3" w14:textId="77777777" w:rsidR="00801448" w:rsidRPr="00B71A08" w:rsidRDefault="00801448" w:rsidP="00F57913">
            <w:pPr>
              <w:pStyle w:val="AmColumnHeading"/>
            </w:pPr>
            <w:r w:rsidRPr="00B71A08">
              <w:t>Geänderter Text</w:t>
            </w:r>
          </w:p>
        </w:tc>
      </w:tr>
      <w:tr w:rsidR="00801448" w:rsidRPr="00B71A08" w14:paraId="5CDC2035" w14:textId="77777777" w:rsidTr="00F57913">
        <w:trPr>
          <w:jc w:val="center"/>
        </w:trPr>
        <w:tc>
          <w:tcPr>
            <w:tcW w:w="4876" w:type="dxa"/>
            <w:tcBorders>
              <w:top w:val="nil"/>
              <w:left w:val="nil"/>
              <w:bottom w:val="nil"/>
              <w:right w:val="nil"/>
            </w:tcBorders>
          </w:tcPr>
          <w:p w14:paraId="4D6BF616" w14:textId="77777777" w:rsidR="00801448" w:rsidRPr="00B71A08" w:rsidRDefault="00801448" w:rsidP="00F57913">
            <w:pPr>
              <w:pStyle w:val="Normal6a"/>
            </w:pPr>
          </w:p>
        </w:tc>
        <w:tc>
          <w:tcPr>
            <w:tcW w:w="4876" w:type="dxa"/>
            <w:tcBorders>
              <w:top w:val="nil"/>
              <w:left w:val="nil"/>
              <w:bottom w:val="nil"/>
              <w:right w:val="nil"/>
            </w:tcBorders>
          </w:tcPr>
          <w:p w14:paraId="41CC7CCA" w14:textId="77777777" w:rsidR="00801448" w:rsidRPr="00B71A08" w:rsidRDefault="00801448" w:rsidP="00F57913">
            <w:pPr>
              <w:pStyle w:val="Normal6a"/>
            </w:pPr>
            <w:r w:rsidRPr="00B71A08">
              <w:rPr>
                <w:b/>
                <w:i/>
              </w:rPr>
              <w:t>18d.</w:t>
            </w:r>
            <w:r w:rsidRPr="00B71A08">
              <w:tab/>
            </w:r>
            <w:r w:rsidRPr="00B71A08">
              <w:rPr>
                <w:b/>
                <w:i/>
              </w:rPr>
              <w:t>verweist auf die anhaltenden Missbräuche und schwerwiegenden Menschenrechtsverletzungen in den georgischen Regionen Abchasien und Zchinwali/Südossetien, die weiterhin unter illegaler russischer Besatzung stehen; nimmt mit Besorgnis die anhaltenden Einschränkungen der Bewegungsfreiheit, willkürliche Inhaftierungen, Schikanen gegenüber der lokalen Bevölkerung und die Verweigerung des Zugangs für humanitäre und internationale Beobachtungsmissionen zur Kenntnis; fordert, dass im Rahmen der GASP dem Schutz der Menschenrechte in diesen Gebieten Vorrang eingeräumt wird, indem dieses Thema weiterhin ganz oben auf der außenpolitischen Agenda der EU steht, auf den ungehinderten Zugang internationaler Beobachter gedrängt wird, die Unterstützung für die EU-Beobachtermission verstärkt wird und mit den georgischen Behörden und internationalen Partnern zusammengearbeitet wird, um sicherzustellen, dass Verstöße geahndet werden und die betroffene Zivilbevölkerung dauerhaft geschützt wird;</w:t>
            </w:r>
          </w:p>
        </w:tc>
      </w:tr>
    </w:tbl>
    <w:p w14:paraId="03CC6E6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4B3C3B3" w14:textId="77777777" w:rsidR="00801448" w:rsidRPr="00B71A08" w:rsidRDefault="00801448" w:rsidP="00801448">
      <w:r w:rsidRPr="00B71A08">
        <w:rPr>
          <w:rStyle w:val="HideTWBExt"/>
        </w:rPr>
        <w:t>&lt;/Amend&gt;</w:t>
      </w:r>
    </w:p>
    <w:p w14:paraId="12B9958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446</w:t>
      </w:r>
      <w:r w:rsidRPr="00B71A08">
        <w:rPr>
          <w:rStyle w:val="HideTWBExt"/>
        </w:rPr>
        <w:t>&lt;/NumAm&gt;</w:t>
      </w:r>
    </w:p>
    <w:p w14:paraId="74A985A6"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267920F3"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0FF1D6A2" w14:textId="77777777" w:rsidR="00801448" w:rsidRPr="00B71A08" w:rsidRDefault="00801448" w:rsidP="00801448">
      <w:pPr>
        <w:pStyle w:val="NormalBold"/>
      </w:pPr>
      <w:r w:rsidRPr="00B71A08">
        <w:rPr>
          <w:rStyle w:val="HideTWBExt"/>
          <w:b w:val="0"/>
        </w:rPr>
        <w:t>&lt;/RepeatBlock-By&gt;</w:t>
      </w:r>
    </w:p>
    <w:p w14:paraId="4BC3BBD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F0A5A1C" w14:textId="77777777" w:rsidR="00801448" w:rsidRPr="00B71A08" w:rsidRDefault="00801448" w:rsidP="00801448">
      <w:pPr>
        <w:pStyle w:val="NormalBold"/>
      </w:pPr>
      <w:r w:rsidRPr="00B71A08">
        <w:rPr>
          <w:rStyle w:val="HideTWBExt"/>
        </w:rPr>
        <w:t>&lt;Article&gt;</w:t>
      </w:r>
      <w:r w:rsidRPr="00B71A08">
        <w:t>Ziffer 18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1402EC6" w14:textId="77777777" w:rsidTr="00F57913">
        <w:trPr>
          <w:trHeight w:hRule="exact" w:val="240"/>
          <w:jc w:val="center"/>
        </w:trPr>
        <w:tc>
          <w:tcPr>
            <w:tcW w:w="9752" w:type="dxa"/>
            <w:gridSpan w:val="2"/>
            <w:tcBorders>
              <w:top w:val="nil"/>
              <w:left w:val="nil"/>
              <w:bottom w:val="nil"/>
              <w:right w:val="nil"/>
            </w:tcBorders>
          </w:tcPr>
          <w:p w14:paraId="3B2FBBB0" w14:textId="77777777" w:rsidR="00801448" w:rsidRPr="00B71A08" w:rsidRDefault="00801448" w:rsidP="00F57913"/>
        </w:tc>
      </w:tr>
      <w:tr w:rsidR="00801448" w:rsidRPr="00B71A08" w14:paraId="64278FB5" w14:textId="77777777" w:rsidTr="00F57913">
        <w:trPr>
          <w:trHeight w:val="240"/>
          <w:jc w:val="center"/>
        </w:trPr>
        <w:tc>
          <w:tcPr>
            <w:tcW w:w="4876" w:type="dxa"/>
            <w:tcBorders>
              <w:top w:val="nil"/>
              <w:left w:val="nil"/>
              <w:bottom w:val="nil"/>
              <w:right w:val="nil"/>
            </w:tcBorders>
          </w:tcPr>
          <w:p w14:paraId="064F219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4C99360" w14:textId="77777777" w:rsidR="00801448" w:rsidRPr="00B71A08" w:rsidRDefault="00801448" w:rsidP="00F57913">
            <w:pPr>
              <w:pStyle w:val="AmColumnHeading"/>
            </w:pPr>
            <w:r w:rsidRPr="00B71A08">
              <w:t>Geänderter Text</w:t>
            </w:r>
          </w:p>
        </w:tc>
      </w:tr>
      <w:tr w:rsidR="00801448" w:rsidRPr="00B71A08" w14:paraId="5617C009" w14:textId="77777777" w:rsidTr="00F57913">
        <w:trPr>
          <w:jc w:val="center"/>
        </w:trPr>
        <w:tc>
          <w:tcPr>
            <w:tcW w:w="4876" w:type="dxa"/>
            <w:tcBorders>
              <w:top w:val="nil"/>
              <w:left w:val="nil"/>
              <w:bottom w:val="nil"/>
              <w:right w:val="nil"/>
            </w:tcBorders>
          </w:tcPr>
          <w:p w14:paraId="5CC0F7AE" w14:textId="77777777" w:rsidR="00801448" w:rsidRPr="00B71A08" w:rsidRDefault="00801448" w:rsidP="00F57913">
            <w:pPr>
              <w:pStyle w:val="Normal6a"/>
            </w:pPr>
          </w:p>
        </w:tc>
        <w:tc>
          <w:tcPr>
            <w:tcW w:w="4876" w:type="dxa"/>
            <w:tcBorders>
              <w:top w:val="nil"/>
              <w:left w:val="nil"/>
              <w:bottom w:val="nil"/>
              <w:right w:val="nil"/>
            </w:tcBorders>
          </w:tcPr>
          <w:p w14:paraId="71EAC1BF" w14:textId="77777777" w:rsidR="00801448" w:rsidRPr="00B71A08" w:rsidRDefault="00801448" w:rsidP="00F57913">
            <w:pPr>
              <w:pStyle w:val="Normal6a"/>
            </w:pPr>
            <w:r w:rsidRPr="00B71A08">
              <w:rPr>
                <w:b/>
                <w:i/>
              </w:rPr>
              <w:t>18d.</w:t>
            </w:r>
            <w:r w:rsidRPr="00B71A08">
              <w:tab/>
            </w:r>
            <w:r w:rsidRPr="00B71A08">
              <w:rPr>
                <w:b/>
                <w:i/>
              </w:rPr>
              <w:t>begrüßt den langfristigen strategischen Ansatz der EU für den Schwarzmeerraum und ihre Konnektivitätsagenda als Eckpfeiler für den regionalen Wohlstand, der Europa mit dem Südkaukasus und Zentralasien verbindet; stellt fest, dass Menschenrechte und Rechtsstaatlichkeit wichtige Bestandteile der Rolle der EU in der Region bleiben sollten;</w:t>
            </w:r>
          </w:p>
        </w:tc>
      </w:tr>
    </w:tbl>
    <w:p w14:paraId="682EF8A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D060145" w14:textId="77777777" w:rsidR="00801448" w:rsidRPr="00B71A08" w:rsidRDefault="00801448" w:rsidP="00801448">
      <w:r w:rsidRPr="00B71A08">
        <w:rPr>
          <w:rStyle w:val="HideTWBExt"/>
        </w:rPr>
        <w:t>&lt;/Amend&gt;</w:t>
      </w:r>
    </w:p>
    <w:p w14:paraId="354AE11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447</w:t>
      </w:r>
      <w:r w:rsidRPr="00B71A08">
        <w:rPr>
          <w:rStyle w:val="HideTWBExt"/>
        </w:rPr>
        <w:t>&lt;/NumAm&gt;</w:t>
      </w:r>
    </w:p>
    <w:p w14:paraId="14AB385C"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079DE097" w14:textId="77777777" w:rsidR="00801448" w:rsidRPr="00B71A08" w:rsidRDefault="00801448" w:rsidP="00801448">
      <w:pPr>
        <w:pStyle w:val="NormalBold"/>
      </w:pPr>
      <w:r w:rsidRPr="00B71A08">
        <w:rPr>
          <w:rStyle w:val="HideTWBExt"/>
          <w:b w:val="0"/>
        </w:rPr>
        <w:t>&lt;/RepeatBlock-By&gt;</w:t>
      </w:r>
    </w:p>
    <w:p w14:paraId="4EBDB90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F710A67" w14:textId="77777777" w:rsidR="00801448" w:rsidRPr="00B71A08" w:rsidRDefault="00801448" w:rsidP="00801448">
      <w:pPr>
        <w:pStyle w:val="NormalBold"/>
      </w:pPr>
      <w:r w:rsidRPr="00B71A08">
        <w:rPr>
          <w:rStyle w:val="HideTWBExt"/>
        </w:rPr>
        <w:t>&lt;Article&gt;</w:t>
      </w:r>
      <w:r w:rsidRPr="00B71A08">
        <w:t>Ziffer 18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29AE60A" w14:textId="77777777" w:rsidTr="00F57913">
        <w:trPr>
          <w:trHeight w:hRule="exact" w:val="240"/>
          <w:jc w:val="center"/>
        </w:trPr>
        <w:tc>
          <w:tcPr>
            <w:tcW w:w="9752" w:type="dxa"/>
            <w:gridSpan w:val="2"/>
            <w:tcBorders>
              <w:top w:val="nil"/>
              <w:left w:val="nil"/>
              <w:bottom w:val="nil"/>
              <w:right w:val="nil"/>
            </w:tcBorders>
          </w:tcPr>
          <w:p w14:paraId="0EA8F3BA" w14:textId="77777777" w:rsidR="00801448" w:rsidRPr="00B71A08" w:rsidRDefault="00801448" w:rsidP="00F57913"/>
        </w:tc>
      </w:tr>
      <w:tr w:rsidR="00801448" w:rsidRPr="00B71A08" w14:paraId="35231546" w14:textId="77777777" w:rsidTr="00F57913">
        <w:trPr>
          <w:trHeight w:val="240"/>
          <w:jc w:val="center"/>
        </w:trPr>
        <w:tc>
          <w:tcPr>
            <w:tcW w:w="4876" w:type="dxa"/>
            <w:tcBorders>
              <w:top w:val="nil"/>
              <w:left w:val="nil"/>
              <w:bottom w:val="nil"/>
              <w:right w:val="nil"/>
            </w:tcBorders>
          </w:tcPr>
          <w:p w14:paraId="0B77BB5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B5ACACF" w14:textId="77777777" w:rsidR="00801448" w:rsidRPr="00B71A08" w:rsidRDefault="00801448" w:rsidP="00F57913">
            <w:pPr>
              <w:pStyle w:val="AmColumnHeading"/>
            </w:pPr>
            <w:r w:rsidRPr="00B71A08">
              <w:t>Geänderter Text</w:t>
            </w:r>
          </w:p>
        </w:tc>
      </w:tr>
      <w:tr w:rsidR="00801448" w:rsidRPr="00B71A08" w14:paraId="276B2C57" w14:textId="77777777" w:rsidTr="00F57913">
        <w:trPr>
          <w:jc w:val="center"/>
        </w:trPr>
        <w:tc>
          <w:tcPr>
            <w:tcW w:w="4876" w:type="dxa"/>
            <w:tcBorders>
              <w:top w:val="nil"/>
              <w:left w:val="nil"/>
              <w:bottom w:val="nil"/>
              <w:right w:val="nil"/>
            </w:tcBorders>
          </w:tcPr>
          <w:p w14:paraId="1DF3DDD9" w14:textId="77777777" w:rsidR="00801448" w:rsidRPr="00B71A08" w:rsidRDefault="00801448" w:rsidP="00F57913">
            <w:pPr>
              <w:pStyle w:val="Normal6a"/>
            </w:pPr>
          </w:p>
        </w:tc>
        <w:tc>
          <w:tcPr>
            <w:tcW w:w="4876" w:type="dxa"/>
            <w:tcBorders>
              <w:top w:val="nil"/>
              <w:left w:val="nil"/>
              <w:bottom w:val="nil"/>
              <w:right w:val="nil"/>
            </w:tcBorders>
          </w:tcPr>
          <w:p w14:paraId="2F92A25A" w14:textId="77777777" w:rsidR="00801448" w:rsidRPr="00B71A08" w:rsidRDefault="00801448" w:rsidP="00F57913">
            <w:pPr>
              <w:pStyle w:val="Normal6a"/>
            </w:pPr>
            <w:r w:rsidRPr="00B71A08">
              <w:rPr>
                <w:b/>
                <w:i/>
              </w:rPr>
              <w:t>18d.</w:t>
            </w:r>
            <w:r w:rsidRPr="00B71A08">
              <w:tab/>
            </w:r>
            <w:r w:rsidRPr="00B71A08">
              <w:rPr>
                <w:b/>
                <w:i/>
              </w:rPr>
              <w:t>verurteilt die Verbreitung von Desinformation und EU-feindlicher Propaganda durch staatlich kontrollierte russische Medien, die in Serbien ungehindert tätig sind, und betont, dass die Verstärkung dieser Propaganda durch lokale Regierungsvertreter das erklärte Ziel Serbiens, der EU beizutreten, untergräbt und zur Destabilisierung der Region beiträgt;</w:t>
            </w:r>
          </w:p>
        </w:tc>
      </w:tr>
    </w:tbl>
    <w:p w14:paraId="5590D0A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FA2A390" w14:textId="77777777" w:rsidR="00801448" w:rsidRPr="00B71A08" w:rsidRDefault="00801448" w:rsidP="00801448">
      <w:r w:rsidRPr="00B71A08">
        <w:rPr>
          <w:rStyle w:val="HideTWBExt"/>
        </w:rPr>
        <w:t>&lt;/Amend&gt;</w:t>
      </w:r>
    </w:p>
    <w:p w14:paraId="779C722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448</w:t>
      </w:r>
      <w:r w:rsidRPr="00B71A08">
        <w:rPr>
          <w:rStyle w:val="HideTWBExt"/>
        </w:rPr>
        <w:t>&lt;/NumAm&gt;</w:t>
      </w:r>
    </w:p>
    <w:p w14:paraId="47D35B24" w14:textId="77777777" w:rsidR="00801448" w:rsidRPr="00B71A08" w:rsidRDefault="00801448" w:rsidP="00801448">
      <w:pPr>
        <w:pStyle w:val="NormalBold"/>
      </w:pPr>
      <w:r w:rsidRPr="00B71A08">
        <w:rPr>
          <w:rStyle w:val="HideTWBExt"/>
          <w:b w:val="0"/>
        </w:rPr>
        <w:t>&lt;RepeatBlock-By&gt;&lt;Members&gt;</w:t>
      </w:r>
      <w:r w:rsidRPr="00B71A08">
        <w:t>Andrey Kovatchev</w:t>
      </w:r>
      <w:r w:rsidRPr="00B71A08">
        <w:rPr>
          <w:rStyle w:val="HideTWBExt"/>
          <w:b w:val="0"/>
        </w:rPr>
        <w:t>&lt;/Members&gt;</w:t>
      </w:r>
    </w:p>
    <w:p w14:paraId="125C575C" w14:textId="77777777" w:rsidR="00801448" w:rsidRPr="00B71A08" w:rsidRDefault="00801448" w:rsidP="00801448">
      <w:pPr>
        <w:pStyle w:val="NormalBold"/>
      </w:pPr>
      <w:r w:rsidRPr="00B71A08">
        <w:rPr>
          <w:rStyle w:val="HideTWBExt"/>
          <w:b w:val="0"/>
        </w:rPr>
        <w:t>&lt;/RepeatBlock-By&gt;</w:t>
      </w:r>
    </w:p>
    <w:p w14:paraId="7B9031B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5D1579B" w14:textId="77777777" w:rsidR="00801448" w:rsidRPr="00B71A08" w:rsidRDefault="00801448" w:rsidP="00801448">
      <w:pPr>
        <w:pStyle w:val="NormalBold"/>
      </w:pPr>
      <w:r w:rsidRPr="00B71A08">
        <w:rPr>
          <w:rStyle w:val="HideTWBExt"/>
        </w:rPr>
        <w:t>&lt;Article&gt;</w:t>
      </w:r>
      <w:r w:rsidRPr="00B71A08">
        <w:t>Ziffer 18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F1658EB" w14:textId="77777777" w:rsidTr="00F57913">
        <w:trPr>
          <w:trHeight w:hRule="exact" w:val="240"/>
          <w:jc w:val="center"/>
        </w:trPr>
        <w:tc>
          <w:tcPr>
            <w:tcW w:w="9752" w:type="dxa"/>
            <w:gridSpan w:val="2"/>
            <w:tcBorders>
              <w:top w:val="nil"/>
              <w:left w:val="nil"/>
              <w:bottom w:val="nil"/>
              <w:right w:val="nil"/>
            </w:tcBorders>
          </w:tcPr>
          <w:p w14:paraId="2B1AD2D1" w14:textId="77777777" w:rsidR="00801448" w:rsidRPr="00B71A08" w:rsidRDefault="00801448" w:rsidP="00F57913"/>
        </w:tc>
      </w:tr>
      <w:tr w:rsidR="00801448" w:rsidRPr="00B71A08" w14:paraId="68660A5C" w14:textId="77777777" w:rsidTr="00F57913">
        <w:trPr>
          <w:trHeight w:val="240"/>
          <w:jc w:val="center"/>
        </w:trPr>
        <w:tc>
          <w:tcPr>
            <w:tcW w:w="4876" w:type="dxa"/>
            <w:tcBorders>
              <w:top w:val="nil"/>
              <w:left w:val="nil"/>
              <w:bottom w:val="nil"/>
              <w:right w:val="nil"/>
            </w:tcBorders>
          </w:tcPr>
          <w:p w14:paraId="575E03A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CBF77DC" w14:textId="77777777" w:rsidR="00801448" w:rsidRPr="00B71A08" w:rsidRDefault="00801448" w:rsidP="00F57913">
            <w:pPr>
              <w:pStyle w:val="AmColumnHeading"/>
            </w:pPr>
            <w:r w:rsidRPr="00B71A08">
              <w:t>Geänderter Text</w:t>
            </w:r>
          </w:p>
        </w:tc>
      </w:tr>
      <w:tr w:rsidR="00801448" w:rsidRPr="00B71A08" w14:paraId="5952CCEB" w14:textId="77777777" w:rsidTr="00F57913">
        <w:trPr>
          <w:jc w:val="center"/>
        </w:trPr>
        <w:tc>
          <w:tcPr>
            <w:tcW w:w="4876" w:type="dxa"/>
            <w:tcBorders>
              <w:top w:val="nil"/>
              <w:left w:val="nil"/>
              <w:bottom w:val="nil"/>
              <w:right w:val="nil"/>
            </w:tcBorders>
          </w:tcPr>
          <w:p w14:paraId="2DA86AA7" w14:textId="77777777" w:rsidR="00801448" w:rsidRPr="00B71A08" w:rsidRDefault="00801448" w:rsidP="00F57913">
            <w:pPr>
              <w:pStyle w:val="Normal6a"/>
            </w:pPr>
          </w:p>
        </w:tc>
        <w:tc>
          <w:tcPr>
            <w:tcW w:w="4876" w:type="dxa"/>
            <w:tcBorders>
              <w:top w:val="nil"/>
              <w:left w:val="nil"/>
              <w:bottom w:val="nil"/>
              <w:right w:val="nil"/>
            </w:tcBorders>
          </w:tcPr>
          <w:p w14:paraId="31104C7B" w14:textId="77777777" w:rsidR="00801448" w:rsidRPr="00B71A08" w:rsidRDefault="00801448" w:rsidP="00F57913">
            <w:pPr>
              <w:pStyle w:val="Normal6a"/>
            </w:pPr>
            <w:r w:rsidRPr="00B71A08">
              <w:rPr>
                <w:b/>
                <w:i/>
              </w:rPr>
              <w:t>18d.</w:t>
            </w:r>
            <w:r w:rsidRPr="00B71A08">
              <w:tab/>
            </w:r>
            <w:r w:rsidRPr="00B71A08">
              <w:rPr>
                <w:b/>
                <w:i/>
              </w:rPr>
              <w:t>fordert die unverzügliche Aufhebung der EU-Maßnahmen gegen den Kosovo, die nicht mehr gerechtfertigt sind, da alle erforderlichen Voraussetzungen erfüllt sind und sie die Wiederaufnahme des Dialogs zwischen Belgrad und Pristina nach Treu und Glauben behindern;</w:t>
            </w:r>
          </w:p>
        </w:tc>
      </w:tr>
    </w:tbl>
    <w:p w14:paraId="588C431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7F69C87" w14:textId="77777777" w:rsidR="00801448" w:rsidRPr="00B71A08" w:rsidRDefault="00801448" w:rsidP="00801448">
      <w:r w:rsidRPr="00B71A08">
        <w:rPr>
          <w:rStyle w:val="HideTWBExt"/>
        </w:rPr>
        <w:t>&lt;/Amend&gt;</w:t>
      </w:r>
    </w:p>
    <w:p w14:paraId="0B75313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449</w:t>
      </w:r>
      <w:r w:rsidRPr="00B71A08">
        <w:rPr>
          <w:rStyle w:val="HideTWBExt"/>
        </w:rPr>
        <w:t>&lt;/NumAm&gt;</w:t>
      </w:r>
    </w:p>
    <w:p w14:paraId="29EDE44C" w14:textId="77777777" w:rsidR="00801448" w:rsidRPr="00B71A08" w:rsidRDefault="00801448" w:rsidP="00801448">
      <w:pPr>
        <w:pStyle w:val="NormalBold"/>
      </w:pPr>
      <w:r w:rsidRPr="00B71A08">
        <w:rPr>
          <w:rStyle w:val="HideTWBExt"/>
          <w:b w:val="0"/>
        </w:rPr>
        <w:t>&lt;RepeatBlock-By&gt;&lt;Members&gt;</w:t>
      </w:r>
      <w:r w:rsidRPr="00B71A08">
        <w:t>Davor Ivo Stier</w:t>
      </w:r>
      <w:r w:rsidRPr="00B71A08">
        <w:rPr>
          <w:rStyle w:val="HideTWBExt"/>
          <w:b w:val="0"/>
        </w:rPr>
        <w:t>&lt;/Members&gt;</w:t>
      </w:r>
    </w:p>
    <w:p w14:paraId="265BFEDE" w14:textId="77777777" w:rsidR="00801448" w:rsidRPr="00B71A08" w:rsidRDefault="00801448" w:rsidP="00801448">
      <w:pPr>
        <w:pStyle w:val="NormalBold"/>
      </w:pPr>
      <w:r w:rsidRPr="00B71A08">
        <w:rPr>
          <w:rStyle w:val="HideTWBExt"/>
          <w:b w:val="0"/>
        </w:rPr>
        <w:t>&lt;/RepeatBlock-By&gt;</w:t>
      </w:r>
    </w:p>
    <w:p w14:paraId="324D5A8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C969248" w14:textId="77777777" w:rsidR="00801448" w:rsidRPr="00B71A08" w:rsidRDefault="00801448" w:rsidP="00801448">
      <w:pPr>
        <w:pStyle w:val="NormalBold"/>
      </w:pPr>
      <w:r w:rsidRPr="00B71A08">
        <w:rPr>
          <w:rStyle w:val="HideTWBExt"/>
        </w:rPr>
        <w:t>&lt;Article&gt;</w:t>
      </w:r>
      <w:r w:rsidRPr="00B71A08">
        <w:t>Ziffer 18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0932F13" w14:textId="77777777" w:rsidTr="00F57913">
        <w:trPr>
          <w:trHeight w:hRule="exact" w:val="240"/>
          <w:jc w:val="center"/>
        </w:trPr>
        <w:tc>
          <w:tcPr>
            <w:tcW w:w="9752" w:type="dxa"/>
            <w:gridSpan w:val="2"/>
            <w:tcBorders>
              <w:top w:val="nil"/>
              <w:left w:val="nil"/>
              <w:bottom w:val="nil"/>
              <w:right w:val="nil"/>
            </w:tcBorders>
          </w:tcPr>
          <w:p w14:paraId="1776B890" w14:textId="77777777" w:rsidR="00801448" w:rsidRPr="00B71A08" w:rsidRDefault="00801448" w:rsidP="00F57913"/>
        </w:tc>
      </w:tr>
      <w:tr w:rsidR="00801448" w:rsidRPr="00B71A08" w14:paraId="563093E9" w14:textId="77777777" w:rsidTr="00F57913">
        <w:trPr>
          <w:trHeight w:val="240"/>
          <w:jc w:val="center"/>
        </w:trPr>
        <w:tc>
          <w:tcPr>
            <w:tcW w:w="4876" w:type="dxa"/>
            <w:tcBorders>
              <w:top w:val="nil"/>
              <w:left w:val="nil"/>
              <w:bottom w:val="nil"/>
              <w:right w:val="nil"/>
            </w:tcBorders>
          </w:tcPr>
          <w:p w14:paraId="6981BFA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1A3062C" w14:textId="77777777" w:rsidR="00801448" w:rsidRPr="00B71A08" w:rsidRDefault="00801448" w:rsidP="00F57913">
            <w:pPr>
              <w:pStyle w:val="AmColumnHeading"/>
            </w:pPr>
            <w:r w:rsidRPr="00B71A08">
              <w:t>Geänderter Text</w:t>
            </w:r>
          </w:p>
        </w:tc>
      </w:tr>
      <w:tr w:rsidR="00801448" w:rsidRPr="00B71A08" w14:paraId="1480627C" w14:textId="77777777" w:rsidTr="00F57913">
        <w:trPr>
          <w:jc w:val="center"/>
        </w:trPr>
        <w:tc>
          <w:tcPr>
            <w:tcW w:w="4876" w:type="dxa"/>
            <w:tcBorders>
              <w:top w:val="nil"/>
              <w:left w:val="nil"/>
              <w:bottom w:val="nil"/>
              <w:right w:val="nil"/>
            </w:tcBorders>
          </w:tcPr>
          <w:p w14:paraId="20A727E4" w14:textId="77777777" w:rsidR="00801448" w:rsidRPr="00B71A08" w:rsidRDefault="00801448" w:rsidP="00F57913">
            <w:pPr>
              <w:pStyle w:val="Normal6a"/>
            </w:pPr>
          </w:p>
        </w:tc>
        <w:tc>
          <w:tcPr>
            <w:tcW w:w="4876" w:type="dxa"/>
            <w:tcBorders>
              <w:top w:val="nil"/>
              <w:left w:val="nil"/>
              <w:bottom w:val="nil"/>
              <w:right w:val="nil"/>
            </w:tcBorders>
          </w:tcPr>
          <w:p w14:paraId="47B20BED" w14:textId="77777777" w:rsidR="00801448" w:rsidRPr="00B71A08" w:rsidRDefault="00801448" w:rsidP="00F57913">
            <w:pPr>
              <w:pStyle w:val="Normal6a"/>
            </w:pPr>
            <w:r w:rsidRPr="00B71A08">
              <w:rPr>
                <w:b/>
                <w:i/>
              </w:rPr>
              <w:t>18d.</w:t>
            </w:r>
            <w:r w:rsidRPr="00B71A08">
              <w:tab/>
            </w:r>
            <w:r w:rsidRPr="00B71A08">
              <w:rPr>
                <w:b/>
                <w:i/>
              </w:rPr>
              <w:t>fordert die politischen Entscheidungsträger von Bosnien und Herzegowina nachdrücklich auf, die notwendigen Reformen zur Gewährleistung der Gleichberechtigung der drei konstituierenden Völker und aller Bürgerinnen und Bürger durchzuführen, einschließlich der Reform des Wahlrechts;</w:t>
            </w:r>
          </w:p>
        </w:tc>
      </w:tr>
    </w:tbl>
    <w:p w14:paraId="1C4EEB4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AA55139" w14:textId="77777777" w:rsidR="00801448" w:rsidRPr="00B71A08" w:rsidRDefault="00801448" w:rsidP="00801448">
      <w:r w:rsidRPr="00B71A08">
        <w:rPr>
          <w:rStyle w:val="HideTWBExt"/>
        </w:rPr>
        <w:t>&lt;/Amend&gt;</w:t>
      </w:r>
    </w:p>
    <w:p w14:paraId="089893B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450</w:t>
      </w:r>
      <w:r w:rsidRPr="00B71A08">
        <w:rPr>
          <w:rStyle w:val="HideTWBExt"/>
        </w:rPr>
        <w:t>&lt;/NumAm&gt;</w:t>
      </w:r>
    </w:p>
    <w:p w14:paraId="606859CE"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1E4A0AC1" w14:textId="77777777" w:rsidR="00801448" w:rsidRPr="00B71A08" w:rsidRDefault="00801448" w:rsidP="00801448">
      <w:pPr>
        <w:pStyle w:val="NormalBold"/>
      </w:pPr>
      <w:r w:rsidRPr="00B71A08">
        <w:rPr>
          <w:rStyle w:val="HideTWBExt"/>
          <w:b w:val="0"/>
        </w:rPr>
        <w:t>&lt;/RepeatBlock-By&gt;</w:t>
      </w:r>
    </w:p>
    <w:p w14:paraId="198B5C9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26AE0F9" w14:textId="77777777" w:rsidR="00801448" w:rsidRPr="00B71A08" w:rsidRDefault="00801448" w:rsidP="00801448">
      <w:pPr>
        <w:pStyle w:val="NormalBold"/>
      </w:pPr>
      <w:r w:rsidRPr="00B71A08">
        <w:rPr>
          <w:rStyle w:val="HideTWBExt"/>
        </w:rPr>
        <w:t>&lt;Article&gt;</w:t>
      </w:r>
      <w:r w:rsidRPr="00B71A08">
        <w:t>Ziffer 18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7E9448B" w14:textId="77777777" w:rsidTr="00F57913">
        <w:trPr>
          <w:trHeight w:hRule="exact" w:val="240"/>
          <w:jc w:val="center"/>
        </w:trPr>
        <w:tc>
          <w:tcPr>
            <w:tcW w:w="9752" w:type="dxa"/>
            <w:gridSpan w:val="2"/>
            <w:tcBorders>
              <w:top w:val="nil"/>
              <w:left w:val="nil"/>
              <w:bottom w:val="nil"/>
              <w:right w:val="nil"/>
            </w:tcBorders>
          </w:tcPr>
          <w:p w14:paraId="29457013" w14:textId="77777777" w:rsidR="00801448" w:rsidRPr="00B71A08" w:rsidRDefault="00801448" w:rsidP="00F57913"/>
        </w:tc>
      </w:tr>
      <w:tr w:rsidR="00801448" w:rsidRPr="00B71A08" w14:paraId="4C5857BF" w14:textId="77777777" w:rsidTr="00F57913">
        <w:trPr>
          <w:trHeight w:val="240"/>
          <w:jc w:val="center"/>
        </w:trPr>
        <w:tc>
          <w:tcPr>
            <w:tcW w:w="4876" w:type="dxa"/>
            <w:tcBorders>
              <w:top w:val="nil"/>
              <w:left w:val="nil"/>
              <w:bottom w:val="nil"/>
              <w:right w:val="nil"/>
            </w:tcBorders>
          </w:tcPr>
          <w:p w14:paraId="7AF778C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2E2A81F" w14:textId="77777777" w:rsidR="00801448" w:rsidRPr="00B71A08" w:rsidRDefault="00801448" w:rsidP="00F57913">
            <w:pPr>
              <w:pStyle w:val="AmColumnHeading"/>
            </w:pPr>
            <w:r w:rsidRPr="00B71A08">
              <w:t>Geänderter Text</w:t>
            </w:r>
          </w:p>
        </w:tc>
      </w:tr>
      <w:tr w:rsidR="00801448" w:rsidRPr="00B71A08" w14:paraId="6EEEA741" w14:textId="77777777" w:rsidTr="00F57913">
        <w:trPr>
          <w:jc w:val="center"/>
        </w:trPr>
        <w:tc>
          <w:tcPr>
            <w:tcW w:w="4876" w:type="dxa"/>
            <w:tcBorders>
              <w:top w:val="nil"/>
              <w:left w:val="nil"/>
              <w:bottom w:val="nil"/>
              <w:right w:val="nil"/>
            </w:tcBorders>
          </w:tcPr>
          <w:p w14:paraId="742B13DA" w14:textId="77777777" w:rsidR="00801448" w:rsidRPr="00B71A08" w:rsidRDefault="00801448" w:rsidP="00F57913">
            <w:pPr>
              <w:pStyle w:val="Normal6a"/>
            </w:pPr>
          </w:p>
        </w:tc>
        <w:tc>
          <w:tcPr>
            <w:tcW w:w="4876" w:type="dxa"/>
            <w:tcBorders>
              <w:top w:val="nil"/>
              <w:left w:val="nil"/>
              <w:bottom w:val="nil"/>
              <w:right w:val="nil"/>
            </w:tcBorders>
          </w:tcPr>
          <w:p w14:paraId="33A57E65" w14:textId="77777777" w:rsidR="00801448" w:rsidRPr="00B71A08" w:rsidRDefault="00801448" w:rsidP="00F57913">
            <w:pPr>
              <w:pStyle w:val="Normal6a"/>
            </w:pPr>
            <w:r w:rsidRPr="00B71A08">
              <w:rPr>
                <w:b/>
                <w:i/>
              </w:rPr>
              <w:t>18e.</w:t>
            </w:r>
            <w:r w:rsidRPr="00B71A08">
              <w:tab/>
            </w:r>
            <w:r w:rsidRPr="00B71A08">
              <w:rPr>
                <w:b/>
                <w:i/>
              </w:rPr>
              <w:t>nimmt mit großer Sorge zur Kenntnis, dass die georgischen Behörden seit Januar 2025 die Inhaftierung von 29 Personen durch das russische Besatzungsregime in den Regionen Abchasien und Zchinwali/Südossetien registriert haben; verurteilt die Tatsache, dass die Russische Föderation nicht nach humanitären Gesichtspunkten unterscheidet und Frauen, Kinder, ältere Menschen und Personen mit schweren gesundheitlichen Problemen unrechtmäßig verhaftet; ist besonders besorgt über die zunehmende Tendenz, junge georgische Frauen in Sochumi ins Visier zu nehmen, wo mehrere von ihnen aufgrund erfundener Anschuldigungen wie Spionage oder Besitz eines georgischen Passes inhaftiert wurden; betont, dass die gezielte Ausrichtung auf Bürgerinnen eine schwerwiegende geschlechtsspezifische Verletzung darstellt, die darauf abzielt, den am stärksten gefährdeten Teil der georgischen Bevölkerung in den besetzten Gebieten, der bereits systematischer Diskriminierung ausgesetzt ist, einzuschüchtern und zu demütigen; betont, dass diese Fälle im Rahmen der umfassenderen Strategie Russlands, ethnische Georgier aus den besetzten Regionen zu vertreiben, zu verstehen sind und daher als anhaltende Welle ethnischer Säuberungen anerkannt werden sollten; fordert die EU auf, im Rahmen der GASP darauf zu reagieren, indem sie ihre strategische Kommunikation und ihre Bemühungen zur Bekämpfung von Desinformation verstärkt und dabei die Menschenrechtsverletzungen in den besetzten Gebieten Georgiens als Teil einer umfassenderen Kampagne Russlands zur Nötigung und Destabilisierung in Europa hervorhebt;</w:t>
            </w:r>
          </w:p>
        </w:tc>
      </w:tr>
    </w:tbl>
    <w:p w14:paraId="54935C2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443219B" w14:textId="77777777" w:rsidR="00801448" w:rsidRPr="00B71A08" w:rsidRDefault="00801448" w:rsidP="00801448">
      <w:r w:rsidRPr="00B71A08">
        <w:rPr>
          <w:rStyle w:val="HideTWBExt"/>
        </w:rPr>
        <w:t>&lt;/Amend&gt;</w:t>
      </w:r>
    </w:p>
    <w:p w14:paraId="7C5B608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451</w:t>
      </w:r>
      <w:r w:rsidRPr="00B71A08">
        <w:rPr>
          <w:rStyle w:val="HideTWBExt"/>
        </w:rPr>
        <w:t>&lt;/NumAm&gt;</w:t>
      </w:r>
    </w:p>
    <w:p w14:paraId="5893D6A4" w14:textId="77777777" w:rsidR="00801448" w:rsidRPr="00B71A08" w:rsidRDefault="00801448" w:rsidP="00801448">
      <w:pPr>
        <w:pStyle w:val="NormalBold"/>
      </w:pPr>
      <w:r w:rsidRPr="00B71A08">
        <w:rPr>
          <w:rStyle w:val="HideTWBExt"/>
          <w:b w:val="0"/>
        </w:rPr>
        <w:t>&lt;RepeatBlock-By&gt;&lt;Members&gt;</w:t>
      </w:r>
      <w:r w:rsidRPr="00B71A08">
        <w:t>Davor Ivo Stier</w:t>
      </w:r>
      <w:r w:rsidRPr="00B71A08">
        <w:rPr>
          <w:rStyle w:val="HideTWBExt"/>
          <w:b w:val="0"/>
        </w:rPr>
        <w:t>&lt;/Members&gt;</w:t>
      </w:r>
    </w:p>
    <w:p w14:paraId="3A9E2E1D" w14:textId="77777777" w:rsidR="00801448" w:rsidRPr="00B71A08" w:rsidRDefault="00801448" w:rsidP="00801448">
      <w:pPr>
        <w:pStyle w:val="NormalBold"/>
      </w:pPr>
      <w:r w:rsidRPr="00B71A08">
        <w:rPr>
          <w:rStyle w:val="HideTWBExt"/>
          <w:b w:val="0"/>
        </w:rPr>
        <w:t>&lt;/RepeatBlock-By&gt;</w:t>
      </w:r>
    </w:p>
    <w:p w14:paraId="615BF4E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FCE86F4" w14:textId="77777777" w:rsidR="00801448" w:rsidRPr="00B71A08" w:rsidRDefault="00801448" w:rsidP="00801448">
      <w:pPr>
        <w:pStyle w:val="NormalBold"/>
      </w:pPr>
      <w:r w:rsidRPr="00B71A08">
        <w:rPr>
          <w:rStyle w:val="HideTWBExt"/>
        </w:rPr>
        <w:t>&lt;Article&gt;</w:t>
      </w:r>
      <w:r w:rsidRPr="00B71A08">
        <w:t>Ziffer 18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86C1757" w14:textId="77777777" w:rsidTr="00F57913">
        <w:trPr>
          <w:trHeight w:hRule="exact" w:val="240"/>
          <w:jc w:val="center"/>
        </w:trPr>
        <w:tc>
          <w:tcPr>
            <w:tcW w:w="9752" w:type="dxa"/>
            <w:gridSpan w:val="2"/>
            <w:tcBorders>
              <w:top w:val="nil"/>
              <w:left w:val="nil"/>
              <w:bottom w:val="nil"/>
              <w:right w:val="nil"/>
            </w:tcBorders>
          </w:tcPr>
          <w:p w14:paraId="511BF3FD" w14:textId="77777777" w:rsidR="00801448" w:rsidRPr="00B71A08" w:rsidRDefault="00801448" w:rsidP="00F57913"/>
        </w:tc>
      </w:tr>
      <w:tr w:rsidR="00801448" w:rsidRPr="00B71A08" w14:paraId="5F04136A" w14:textId="77777777" w:rsidTr="00F57913">
        <w:trPr>
          <w:trHeight w:val="240"/>
          <w:jc w:val="center"/>
        </w:trPr>
        <w:tc>
          <w:tcPr>
            <w:tcW w:w="4876" w:type="dxa"/>
            <w:tcBorders>
              <w:top w:val="nil"/>
              <w:left w:val="nil"/>
              <w:bottom w:val="nil"/>
              <w:right w:val="nil"/>
            </w:tcBorders>
          </w:tcPr>
          <w:p w14:paraId="25C823B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A0E3B42" w14:textId="77777777" w:rsidR="00801448" w:rsidRPr="00B71A08" w:rsidRDefault="00801448" w:rsidP="00F57913">
            <w:pPr>
              <w:pStyle w:val="AmColumnHeading"/>
            </w:pPr>
            <w:r w:rsidRPr="00B71A08">
              <w:t>Geänderter Text</w:t>
            </w:r>
          </w:p>
        </w:tc>
      </w:tr>
      <w:tr w:rsidR="00801448" w:rsidRPr="00B71A08" w14:paraId="527A2EF2" w14:textId="77777777" w:rsidTr="00F57913">
        <w:trPr>
          <w:jc w:val="center"/>
        </w:trPr>
        <w:tc>
          <w:tcPr>
            <w:tcW w:w="4876" w:type="dxa"/>
            <w:tcBorders>
              <w:top w:val="nil"/>
              <w:left w:val="nil"/>
              <w:bottom w:val="nil"/>
              <w:right w:val="nil"/>
            </w:tcBorders>
          </w:tcPr>
          <w:p w14:paraId="3A69AB71" w14:textId="77777777" w:rsidR="00801448" w:rsidRPr="00B71A08" w:rsidRDefault="00801448" w:rsidP="00F57913">
            <w:pPr>
              <w:pStyle w:val="Normal6a"/>
            </w:pPr>
          </w:p>
        </w:tc>
        <w:tc>
          <w:tcPr>
            <w:tcW w:w="4876" w:type="dxa"/>
            <w:tcBorders>
              <w:top w:val="nil"/>
              <w:left w:val="nil"/>
              <w:bottom w:val="nil"/>
              <w:right w:val="nil"/>
            </w:tcBorders>
          </w:tcPr>
          <w:p w14:paraId="02E2D10A" w14:textId="77777777" w:rsidR="00801448" w:rsidRPr="00B71A08" w:rsidRDefault="00801448" w:rsidP="00F57913">
            <w:pPr>
              <w:pStyle w:val="Normal6a"/>
            </w:pPr>
            <w:r w:rsidRPr="00B71A08">
              <w:rPr>
                <w:b/>
                <w:i/>
              </w:rPr>
              <w:t>18e.</w:t>
            </w:r>
            <w:r w:rsidRPr="00B71A08">
              <w:tab/>
            </w:r>
            <w:r w:rsidRPr="00B71A08">
              <w:rPr>
                <w:b/>
                <w:i/>
              </w:rPr>
              <w:t>begrüßt die Ankündigung auf dem NATO-Gipfel in Den Haag (24.-25. Juni 2025), dass Albanien – zum ersten Mal in der Geschichte des Landes – Gastgeber des NATO-Gipfels 2027 sein wird, und begrüßt die Entscheidung der Bündnispartner als starkes Signal der Anerkennung für Albaniens Beiträge zur euro-atlantischen Sicherheit und zur Stabilität im Westbalkan;</w:t>
            </w:r>
          </w:p>
        </w:tc>
      </w:tr>
    </w:tbl>
    <w:p w14:paraId="3467CA3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CC66C37" w14:textId="77777777" w:rsidR="00801448" w:rsidRPr="00B71A08" w:rsidRDefault="00801448" w:rsidP="00801448">
      <w:r w:rsidRPr="00B71A08">
        <w:rPr>
          <w:rStyle w:val="HideTWBExt"/>
        </w:rPr>
        <w:t>&lt;/Amend&gt;</w:t>
      </w:r>
    </w:p>
    <w:p w14:paraId="30F4932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452</w:t>
      </w:r>
      <w:r w:rsidRPr="00B71A08">
        <w:rPr>
          <w:rStyle w:val="HideTWBExt"/>
        </w:rPr>
        <w:t>&lt;/NumAm&gt;</w:t>
      </w:r>
    </w:p>
    <w:p w14:paraId="31BEF24D"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05623C5B" w14:textId="77777777" w:rsidR="00801448" w:rsidRPr="00B71A08" w:rsidRDefault="00801448" w:rsidP="00801448">
      <w:pPr>
        <w:pStyle w:val="NormalBold"/>
      </w:pPr>
      <w:r w:rsidRPr="00B71A08">
        <w:rPr>
          <w:rStyle w:val="HideTWBExt"/>
          <w:b w:val="0"/>
        </w:rPr>
        <w:t>&lt;/RepeatBlock-By&gt;</w:t>
      </w:r>
    </w:p>
    <w:p w14:paraId="24B2345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38FD4A9" w14:textId="77777777" w:rsidR="00801448" w:rsidRPr="00B71A08" w:rsidRDefault="00801448" w:rsidP="00801448">
      <w:pPr>
        <w:pStyle w:val="NormalBold"/>
      </w:pPr>
      <w:r w:rsidRPr="00B71A08">
        <w:rPr>
          <w:rStyle w:val="HideTWBExt"/>
        </w:rPr>
        <w:t>&lt;Article&gt;</w:t>
      </w:r>
      <w:r w:rsidRPr="00B71A08">
        <w:t>Ziffer 18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C808089" w14:textId="77777777" w:rsidTr="00F57913">
        <w:trPr>
          <w:trHeight w:hRule="exact" w:val="240"/>
          <w:jc w:val="center"/>
        </w:trPr>
        <w:tc>
          <w:tcPr>
            <w:tcW w:w="9752" w:type="dxa"/>
            <w:gridSpan w:val="2"/>
            <w:tcBorders>
              <w:top w:val="nil"/>
              <w:left w:val="nil"/>
              <w:bottom w:val="nil"/>
              <w:right w:val="nil"/>
            </w:tcBorders>
          </w:tcPr>
          <w:p w14:paraId="1FDE416C" w14:textId="77777777" w:rsidR="00801448" w:rsidRPr="00B71A08" w:rsidRDefault="00801448" w:rsidP="00F57913"/>
        </w:tc>
      </w:tr>
      <w:tr w:rsidR="00801448" w:rsidRPr="00B71A08" w14:paraId="07BF5C64" w14:textId="77777777" w:rsidTr="00F57913">
        <w:trPr>
          <w:trHeight w:val="240"/>
          <w:jc w:val="center"/>
        </w:trPr>
        <w:tc>
          <w:tcPr>
            <w:tcW w:w="4876" w:type="dxa"/>
            <w:tcBorders>
              <w:top w:val="nil"/>
              <w:left w:val="nil"/>
              <w:bottom w:val="nil"/>
              <w:right w:val="nil"/>
            </w:tcBorders>
          </w:tcPr>
          <w:p w14:paraId="58CFD95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8D2BD92" w14:textId="77777777" w:rsidR="00801448" w:rsidRPr="00B71A08" w:rsidRDefault="00801448" w:rsidP="00F57913">
            <w:pPr>
              <w:pStyle w:val="AmColumnHeading"/>
            </w:pPr>
            <w:r w:rsidRPr="00B71A08">
              <w:t>Geänderter Text</w:t>
            </w:r>
          </w:p>
        </w:tc>
      </w:tr>
      <w:tr w:rsidR="00801448" w:rsidRPr="00B71A08" w14:paraId="1795A2B9" w14:textId="77777777" w:rsidTr="00F57913">
        <w:trPr>
          <w:jc w:val="center"/>
        </w:trPr>
        <w:tc>
          <w:tcPr>
            <w:tcW w:w="4876" w:type="dxa"/>
            <w:tcBorders>
              <w:top w:val="nil"/>
              <w:left w:val="nil"/>
              <w:bottom w:val="nil"/>
              <w:right w:val="nil"/>
            </w:tcBorders>
          </w:tcPr>
          <w:p w14:paraId="53480D58" w14:textId="77777777" w:rsidR="00801448" w:rsidRPr="00B71A08" w:rsidRDefault="00801448" w:rsidP="00F57913">
            <w:pPr>
              <w:pStyle w:val="Normal6a"/>
            </w:pPr>
          </w:p>
        </w:tc>
        <w:tc>
          <w:tcPr>
            <w:tcW w:w="4876" w:type="dxa"/>
            <w:tcBorders>
              <w:top w:val="nil"/>
              <w:left w:val="nil"/>
              <w:bottom w:val="nil"/>
              <w:right w:val="nil"/>
            </w:tcBorders>
          </w:tcPr>
          <w:p w14:paraId="0E34B879" w14:textId="77777777" w:rsidR="00801448" w:rsidRPr="00B71A08" w:rsidRDefault="00801448" w:rsidP="00F57913">
            <w:pPr>
              <w:pStyle w:val="Normal6a"/>
            </w:pPr>
            <w:r w:rsidRPr="00B71A08">
              <w:rPr>
                <w:b/>
                <w:i/>
              </w:rPr>
              <w:t>18e.</w:t>
            </w:r>
            <w:r w:rsidRPr="00B71A08">
              <w:tab/>
            </w:r>
            <w:r w:rsidRPr="00B71A08">
              <w:rPr>
                <w:b/>
                <w:i/>
              </w:rPr>
              <w:t>bekräftigt, dass das Dayton-Friedensübereinkommen trotz seiner Mängel für die Gewährleistung von Frieden, Stabilität und territorialer Integrität Bosnien und Herzegowinas von Bedeutung ist;</w:t>
            </w:r>
          </w:p>
        </w:tc>
      </w:tr>
    </w:tbl>
    <w:p w14:paraId="62903F7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2E085A9" w14:textId="77777777" w:rsidR="00801448" w:rsidRPr="00B71A08" w:rsidRDefault="00801448" w:rsidP="00801448">
      <w:r w:rsidRPr="00B71A08">
        <w:rPr>
          <w:rStyle w:val="HideTWBExt"/>
        </w:rPr>
        <w:t>&lt;/Amend&gt;</w:t>
      </w:r>
    </w:p>
    <w:p w14:paraId="62E3966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453</w:t>
      </w:r>
      <w:r w:rsidRPr="00B71A08">
        <w:rPr>
          <w:rStyle w:val="HideTWBExt"/>
        </w:rPr>
        <w:t>&lt;/NumAm&gt;</w:t>
      </w:r>
    </w:p>
    <w:p w14:paraId="500D801D"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30F8AB68" w14:textId="77777777" w:rsidR="00801448" w:rsidRPr="00B71A08" w:rsidRDefault="00801448" w:rsidP="00801448">
      <w:pPr>
        <w:pStyle w:val="NormalBold"/>
      </w:pPr>
      <w:r w:rsidRPr="00B71A08">
        <w:rPr>
          <w:rStyle w:val="HideTWBExt"/>
          <w:b w:val="0"/>
        </w:rPr>
        <w:t>&lt;/RepeatBlock-By&gt;</w:t>
      </w:r>
    </w:p>
    <w:p w14:paraId="4ED48A9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AD5026B" w14:textId="77777777" w:rsidR="00801448" w:rsidRPr="00B71A08" w:rsidRDefault="00801448" w:rsidP="00801448">
      <w:pPr>
        <w:pStyle w:val="NormalBold"/>
      </w:pPr>
      <w:r w:rsidRPr="00B71A08">
        <w:rPr>
          <w:rStyle w:val="HideTWBExt"/>
        </w:rPr>
        <w:t>&lt;Article&gt;</w:t>
      </w:r>
      <w:r w:rsidRPr="00B71A08">
        <w:t>Ziffer 18 f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EB451C2" w14:textId="77777777" w:rsidTr="00F57913">
        <w:trPr>
          <w:trHeight w:hRule="exact" w:val="240"/>
          <w:jc w:val="center"/>
        </w:trPr>
        <w:tc>
          <w:tcPr>
            <w:tcW w:w="9752" w:type="dxa"/>
            <w:gridSpan w:val="2"/>
            <w:tcBorders>
              <w:top w:val="nil"/>
              <w:left w:val="nil"/>
              <w:bottom w:val="nil"/>
              <w:right w:val="nil"/>
            </w:tcBorders>
          </w:tcPr>
          <w:p w14:paraId="68CA949E" w14:textId="77777777" w:rsidR="00801448" w:rsidRPr="00B71A08" w:rsidRDefault="00801448" w:rsidP="00F57913"/>
        </w:tc>
      </w:tr>
      <w:tr w:rsidR="00801448" w:rsidRPr="00B71A08" w14:paraId="68B09D6E" w14:textId="77777777" w:rsidTr="00F57913">
        <w:trPr>
          <w:trHeight w:val="240"/>
          <w:jc w:val="center"/>
        </w:trPr>
        <w:tc>
          <w:tcPr>
            <w:tcW w:w="4876" w:type="dxa"/>
            <w:tcBorders>
              <w:top w:val="nil"/>
              <w:left w:val="nil"/>
              <w:bottom w:val="nil"/>
              <w:right w:val="nil"/>
            </w:tcBorders>
          </w:tcPr>
          <w:p w14:paraId="26B1499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A60A541" w14:textId="77777777" w:rsidR="00801448" w:rsidRPr="00B71A08" w:rsidRDefault="00801448" w:rsidP="00F57913">
            <w:pPr>
              <w:pStyle w:val="AmColumnHeading"/>
            </w:pPr>
            <w:r w:rsidRPr="00B71A08">
              <w:t>Geänderter Text</w:t>
            </w:r>
          </w:p>
        </w:tc>
      </w:tr>
      <w:tr w:rsidR="00801448" w:rsidRPr="00B71A08" w14:paraId="3D94A888" w14:textId="77777777" w:rsidTr="00F57913">
        <w:trPr>
          <w:jc w:val="center"/>
        </w:trPr>
        <w:tc>
          <w:tcPr>
            <w:tcW w:w="4876" w:type="dxa"/>
            <w:tcBorders>
              <w:top w:val="nil"/>
              <w:left w:val="nil"/>
              <w:bottom w:val="nil"/>
              <w:right w:val="nil"/>
            </w:tcBorders>
          </w:tcPr>
          <w:p w14:paraId="5A9477AD" w14:textId="77777777" w:rsidR="00801448" w:rsidRPr="00B71A08" w:rsidRDefault="00801448" w:rsidP="00F57913">
            <w:pPr>
              <w:pStyle w:val="Normal6a"/>
            </w:pPr>
          </w:p>
        </w:tc>
        <w:tc>
          <w:tcPr>
            <w:tcW w:w="4876" w:type="dxa"/>
            <w:tcBorders>
              <w:top w:val="nil"/>
              <w:left w:val="nil"/>
              <w:bottom w:val="nil"/>
              <w:right w:val="nil"/>
            </w:tcBorders>
          </w:tcPr>
          <w:p w14:paraId="0CC00536" w14:textId="77777777" w:rsidR="00801448" w:rsidRPr="00B71A08" w:rsidRDefault="00801448" w:rsidP="00F57913">
            <w:pPr>
              <w:pStyle w:val="Normal6a"/>
            </w:pPr>
            <w:r w:rsidRPr="00B71A08">
              <w:rPr>
                <w:b/>
                <w:i/>
              </w:rPr>
              <w:t>18f.</w:t>
            </w:r>
            <w:r w:rsidRPr="00B71A08">
              <w:tab/>
            </w:r>
            <w:r w:rsidRPr="00B71A08">
              <w:rPr>
                <w:b/>
                <w:i/>
              </w:rPr>
              <w:t>betont, wie wichtig ein anhaltendes Engagement für Georgien ist, auch im Rahmen der GASP und der Erweiterungspolitik; stellt fest, dass die Kommission zwar auf die Notwendigkeit einer weiteren Angleichung an die GASP hingewiesen hat, in ihrem Bericht jedoch auch bestätigt, dass Georgien konstruktiv mit der EU zusammenarbeitet, um die Umgehung der Sanktionen gegen Russland zu verhindern; betont die strategische Bedeutung Georgiens als Anrainerstaat des Schwarzen Meeres, der es zu einem unverzichtbaren Bindeglied zwischen Europa und Asien macht, sowie die tiefgreifende und beständige Unterstützung seiner Bürgerinnen und Bürger für die europäische Integration, die gebührend anerkannt und in konkrete Schritte innerhalb der Politik der Union umgesetzt werden muss;</w:t>
            </w:r>
          </w:p>
        </w:tc>
      </w:tr>
    </w:tbl>
    <w:p w14:paraId="0B1240E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6517D91" w14:textId="77777777" w:rsidR="00801448" w:rsidRPr="00B71A08" w:rsidRDefault="00801448" w:rsidP="00801448">
      <w:r w:rsidRPr="00B71A08">
        <w:rPr>
          <w:rStyle w:val="HideTWBExt"/>
        </w:rPr>
        <w:t>&lt;/Amend&gt;</w:t>
      </w:r>
    </w:p>
    <w:p w14:paraId="1977C5F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454</w:t>
      </w:r>
      <w:r w:rsidRPr="00B71A08">
        <w:rPr>
          <w:rStyle w:val="HideTWBExt"/>
        </w:rPr>
        <w:t>&lt;/NumAm&gt;</w:t>
      </w:r>
    </w:p>
    <w:p w14:paraId="22F2346D" w14:textId="77777777" w:rsidR="00801448" w:rsidRPr="00B71A08" w:rsidRDefault="00801448" w:rsidP="00801448">
      <w:pPr>
        <w:pStyle w:val="NormalBold"/>
      </w:pPr>
      <w:r w:rsidRPr="00B71A08">
        <w:rPr>
          <w:rStyle w:val="HideTWBExt"/>
          <w:b w:val="0"/>
        </w:rPr>
        <w:t>&lt;RepeatBlock-By&gt;&lt;Members&gt;</w:t>
      </w:r>
      <w:r w:rsidRPr="00B71A08">
        <w:t>Davor Ivo Stier</w:t>
      </w:r>
      <w:r w:rsidRPr="00B71A08">
        <w:rPr>
          <w:rStyle w:val="HideTWBExt"/>
          <w:b w:val="0"/>
        </w:rPr>
        <w:t>&lt;/Members&gt;</w:t>
      </w:r>
    </w:p>
    <w:p w14:paraId="40D20D11" w14:textId="77777777" w:rsidR="00801448" w:rsidRPr="00B71A08" w:rsidRDefault="00801448" w:rsidP="00801448">
      <w:pPr>
        <w:pStyle w:val="NormalBold"/>
      </w:pPr>
      <w:r w:rsidRPr="00B71A08">
        <w:rPr>
          <w:rStyle w:val="HideTWBExt"/>
          <w:b w:val="0"/>
        </w:rPr>
        <w:t>&lt;/RepeatBlock-By&gt;</w:t>
      </w:r>
    </w:p>
    <w:p w14:paraId="554C2C5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64E571A" w14:textId="77777777" w:rsidR="00801448" w:rsidRPr="00B71A08" w:rsidRDefault="00801448" w:rsidP="00801448">
      <w:pPr>
        <w:pStyle w:val="NormalBold"/>
      </w:pPr>
      <w:r w:rsidRPr="00B71A08">
        <w:rPr>
          <w:rStyle w:val="HideTWBExt"/>
        </w:rPr>
        <w:t>&lt;Article&gt;</w:t>
      </w:r>
      <w:r w:rsidRPr="00B71A08">
        <w:t>Ziffer 18 f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440BAC6" w14:textId="77777777" w:rsidTr="00F57913">
        <w:trPr>
          <w:trHeight w:hRule="exact" w:val="240"/>
          <w:jc w:val="center"/>
        </w:trPr>
        <w:tc>
          <w:tcPr>
            <w:tcW w:w="9752" w:type="dxa"/>
            <w:gridSpan w:val="2"/>
            <w:tcBorders>
              <w:top w:val="nil"/>
              <w:left w:val="nil"/>
              <w:bottom w:val="nil"/>
              <w:right w:val="nil"/>
            </w:tcBorders>
          </w:tcPr>
          <w:p w14:paraId="66707B8D" w14:textId="77777777" w:rsidR="00801448" w:rsidRPr="00B71A08" w:rsidRDefault="00801448" w:rsidP="00F57913"/>
        </w:tc>
      </w:tr>
      <w:tr w:rsidR="00801448" w:rsidRPr="00B71A08" w14:paraId="3AF6EB21" w14:textId="77777777" w:rsidTr="00F57913">
        <w:trPr>
          <w:trHeight w:val="240"/>
          <w:jc w:val="center"/>
        </w:trPr>
        <w:tc>
          <w:tcPr>
            <w:tcW w:w="4876" w:type="dxa"/>
            <w:tcBorders>
              <w:top w:val="nil"/>
              <w:left w:val="nil"/>
              <w:bottom w:val="nil"/>
              <w:right w:val="nil"/>
            </w:tcBorders>
          </w:tcPr>
          <w:p w14:paraId="4249FCA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B6E210E" w14:textId="77777777" w:rsidR="00801448" w:rsidRPr="00B71A08" w:rsidRDefault="00801448" w:rsidP="00F57913">
            <w:pPr>
              <w:pStyle w:val="AmColumnHeading"/>
            </w:pPr>
            <w:r w:rsidRPr="00B71A08">
              <w:t>Geänderter Text</w:t>
            </w:r>
          </w:p>
        </w:tc>
      </w:tr>
      <w:tr w:rsidR="00801448" w:rsidRPr="00B71A08" w14:paraId="71B40640" w14:textId="77777777" w:rsidTr="00F57913">
        <w:trPr>
          <w:jc w:val="center"/>
        </w:trPr>
        <w:tc>
          <w:tcPr>
            <w:tcW w:w="4876" w:type="dxa"/>
            <w:tcBorders>
              <w:top w:val="nil"/>
              <w:left w:val="nil"/>
              <w:bottom w:val="nil"/>
              <w:right w:val="nil"/>
            </w:tcBorders>
          </w:tcPr>
          <w:p w14:paraId="2DA7310C" w14:textId="77777777" w:rsidR="00801448" w:rsidRPr="00B71A08" w:rsidRDefault="00801448" w:rsidP="00F57913">
            <w:pPr>
              <w:pStyle w:val="Normal6a"/>
            </w:pPr>
          </w:p>
        </w:tc>
        <w:tc>
          <w:tcPr>
            <w:tcW w:w="4876" w:type="dxa"/>
            <w:tcBorders>
              <w:top w:val="nil"/>
              <w:left w:val="nil"/>
              <w:bottom w:val="nil"/>
              <w:right w:val="nil"/>
            </w:tcBorders>
          </w:tcPr>
          <w:p w14:paraId="02116DF5" w14:textId="77777777" w:rsidR="00801448" w:rsidRPr="00B71A08" w:rsidRDefault="00801448" w:rsidP="00F57913">
            <w:pPr>
              <w:pStyle w:val="Normal6a"/>
            </w:pPr>
            <w:r w:rsidRPr="00B71A08">
              <w:rPr>
                <w:b/>
                <w:i/>
              </w:rPr>
              <w:t>18f.</w:t>
            </w:r>
            <w:r w:rsidRPr="00B71A08">
              <w:tab/>
            </w:r>
            <w:r w:rsidRPr="00B71A08">
              <w:rPr>
                <w:b/>
                <w:i/>
              </w:rPr>
              <w:t>fordert Serbien und den Kosovo auf, ihren Verpflichtungen aus den Abkommen von Brüssel und Ohrid nachzukommen, um ihre Beziehungen zu normalisieren und beiden Ländern die Perspektive einer europäischen Zukunft zu eröffnen;</w:t>
            </w:r>
          </w:p>
        </w:tc>
      </w:tr>
    </w:tbl>
    <w:p w14:paraId="2260B29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2AF7C67" w14:textId="77777777" w:rsidR="00801448" w:rsidRPr="00B71A08" w:rsidRDefault="00801448" w:rsidP="00801448">
      <w:r w:rsidRPr="00B71A08">
        <w:rPr>
          <w:rStyle w:val="HideTWBExt"/>
        </w:rPr>
        <w:t>&lt;/Amend&gt;</w:t>
      </w:r>
    </w:p>
    <w:p w14:paraId="3EE1E72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455</w:t>
      </w:r>
      <w:r w:rsidRPr="00B71A08">
        <w:rPr>
          <w:rStyle w:val="HideTWBExt"/>
        </w:rPr>
        <w:t>&lt;/NumAm&gt;</w:t>
      </w:r>
    </w:p>
    <w:p w14:paraId="7B6E2633"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4BBC5A9A" w14:textId="77777777" w:rsidR="00801448" w:rsidRPr="00B71A08" w:rsidRDefault="00801448" w:rsidP="00801448">
      <w:pPr>
        <w:pStyle w:val="NormalBold"/>
      </w:pPr>
      <w:r w:rsidRPr="00B71A08">
        <w:rPr>
          <w:rStyle w:val="HideTWBExt"/>
          <w:b w:val="0"/>
        </w:rPr>
        <w:t>&lt;/RepeatBlock-By&gt;</w:t>
      </w:r>
    </w:p>
    <w:p w14:paraId="13ECAB5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9755FC6" w14:textId="77777777" w:rsidR="00801448" w:rsidRPr="00B71A08" w:rsidRDefault="00801448" w:rsidP="00801448">
      <w:pPr>
        <w:pStyle w:val="NormalBold"/>
      </w:pPr>
      <w:r w:rsidRPr="00B71A08">
        <w:rPr>
          <w:rStyle w:val="HideTWBExt"/>
        </w:rPr>
        <w:t>&lt;Article&gt;</w:t>
      </w:r>
      <w:r w:rsidRPr="00B71A08">
        <w:t>Ziffer 18 g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134A1D4" w14:textId="77777777" w:rsidTr="00F57913">
        <w:trPr>
          <w:trHeight w:hRule="exact" w:val="240"/>
          <w:jc w:val="center"/>
        </w:trPr>
        <w:tc>
          <w:tcPr>
            <w:tcW w:w="9752" w:type="dxa"/>
            <w:gridSpan w:val="2"/>
            <w:tcBorders>
              <w:top w:val="nil"/>
              <w:left w:val="nil"/>
              <w:bottom w:val="nil"/>
              <w:right w:val="nil"/>
            </w:tcBorders>
          </w:tcPr>
          <w:p w14:paraId="26E819DB" w14:textId="77777777" w:rsidR="00801448" w:rsidRPr="00B71A08" w:rsidRDefault="00801448" w:rsidP="00F57913"/>
        </w:tc>
      </w:tr>
      <w:tr w:rsidR="00801448" w:rsidRPr="00B71A08" w14:paraId="1CF6DADE" w14:textId="77777777" w:rsidTr="00F57913">
        <w:trPr>
          <w:trHeight w:val="240"/>
          <w:jc w:val="center"/>
        </w:trPr>
        <w:tc>
          <w:tcPr>
            <w:tcW w:w="4876" w:type="dxa"/>
            <w:tcBorders>
              <w:top w:val="nil"/>
              <w:left w:val="nil"/>
              <w:bottom w:val="nil"/>
              <w:right w:val="nil"/>
            </w:tcBorders>
          </w:tcPr>
          <w:p w14:paraId="4B310F7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42C2792" w14:textId="77777777" w:rsidR="00801448" w:rsidRPr="00B71A08" w:rsidRDefault="00801448" w:rsidP="00F57913">
            <w:pPr>
              <w:pStyle w:val="AmColumnHeading"/>
            </w:pPr>
            <w:r w:rsidRPr="00B71A08">
              <w:t>Geänderter Text</w:t>
            </w:r>
          </w:p>
        </w:tc>
      </w:tr>
      <w:tr w:rsidR="00801448" w:rsidRPr="00B71A08" w14:paraId="6A387330" w14:textId="77777777" w:rsidTr="00F57913">
        <w:trPr>
          <w:jc w:val="center"/>
        </w:trPr>
        <w:tc>
          <w:tcPr>
            <w:tcW w:w="4876" w:type="dxa"/>
            <w:tcBorders>
              <w:top w:val="nil"/>
              <w:left w:val="nil"/>
              <w:bottom w:val="nil"/>
              <w:right w:val="nil"/>
            </w:tcBorders>
          </w:tcPr>
          <w:p w14:paraId="45372D6C" w14:textId="77777777" w:rsidR="00801448" w:rsidRPr="00B71A08" w:rsidRDefault="00801448" w:rsidP="00F57913">
            <w:pPr>
              <w:pStyle w:val="Normal6a"/>
            </w:pPr>
          </w:p>
        </w:tc>
        <w:tc>
          <w:tcPr>
            <w:tcW w:w="4876" w:type="dxa"/>
            <w:tcBorders>
              <w:top w:val="nil"/>
              <w:left w:val="nil"/>
              <w:bottom w:val="nil"/>
              <w:right w:val="nil"/>
            </w:tcBorders>
          </w:tcPr>
          <w:p w14:paraId="70D6599B" w14:textId="77777777" w:rsidR="00801448" w:rsidRPr="00B71A08" w:rsidRDefault="00801448" w:rsidP="00F57913">
            <w:pPr>
              <w:pStyle w:val="Normal6a"/>
            </w:pPr>
            <w:r w:rsidRPr="00B71A08">
              <w:rPr>
                <w:b/>
                <w:i/>
              </w:rPr>
              <w:t>18g.</w:t>
            </w:r>
            <w:r w:rsidRPr="00B71A08">
              <w:tab/>
            </w:r>
            <w:r w:rsidRPr="00B71A08">
              <w:rPr>
                <w:b/>
                <w:i/>
              </w:rPr>
              <w:t>betont, dass eine der wichtigsten Prioritäten der GASP und der GSVP in Bezug auf die Länder der Östlichen Partnerschaft die entschiedene Unterstützung ihrer Souveränität und territorialen Integrität innerhalb international anerkannter Grenzen sein muss; fordert die Russische Föderation auf, alle ihre Truppen aus der Region Transnistrien der Republik Moldau, aus den georgischen Regionen Abchasien und Zchinwali/Südossetien sowie aus den rechtswidrig besetzten Teilen der Ukraine unter vollständiger Achtung des Völkerrechts und der Charta der Vereinten Nationen abzuziehen;</w:t>
            </w:r>
          </w:p>
        </w:tc>
      </w:tr>
    </w:tbl>
    <w:p w14:paraId="12A7D73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BF876EE" w14:textId="77777777" w:rsidR="00801448" w:rsidRPr="00B71A08" w:rsidRDefault="00801448" w:rsidP="00801448">
      <w:r w:rsidRPr="00B71A08">
        <w:rPr>
          <w:rStyle w:val="HideTWBExt"/>
        </w:rPr>
        <w:t>&lt;/Amend&gt;</w:t>
      </w:r>
    </w:p>
    <w:p w14:paraId="7315769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456</w:t>
      </w:r>
      <w:r w:rsidRPr="00B71A08">
        <w:rPr>
          <w:rStyle w:val="HideTWBExt"/>
        </w:rPr>
        <w:t>&lt;/NumAm&gt;</w:t>
      </w:r>
    </w:p>
    <w:p w14:paraId="1972B295" w14:textId="77777777" w:rsidR="00801448" w:rsidRPr="00B71A08" w:rsidRDefault="00801448" w:rsidP="00801448">
      <w:pPr>
        <w:pStyle w:val="NormalBold"/>
      </w:pPr>
      <w:r w:rsidRPr="00B71A08">
        <w:rPr>
          <w:rStyle w:val="HideTWBExt"/>
          <w:b w:val="0"/>
        </w:rPr>
        <w:t>&lt;RepeatBlock-By&gt;&lt;Members&gt;</w:t>
      </w:r>
      <w:r w:rsidRPr="00B71A08">
        <w:t>Davor Ivo Stier</w:t>
      </w:r>
      <w:r w:rsidRPr="00B71A08">
        <w:rPr>
          <w:rStyle w:val="HideTWBExt"/>
          <w:b w:val="0"/>
        </w:rPr>
        <w:t>&lt;/Members&gt;</w:t>
      </w:r>
    </w:p>
    <w:p w14:paraId="6039B533" w14:textId="77777777" w:rsidR="00801448" w:rsidRPr="00B71A08" w:rsidRDefault="00801448" w:rsidP="00801448">
      <w:pPr>
        <w:pStyle w:val="NormalBold"/>
      </w:pPr>
      <w:r w:rsidRPr="00B71A08">
        <w:rPr>
          <w:rStyle w:val="HideTWBExt"/>
          <w:b w:val="0"/>
        </w:rPr>
        <w:t>&lt;/RepeatBlock-By&gt;</w:t>
      </w:r>
    </w:p>
    <w:p w14:paraId="20E952C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2194953" w14:textId="77777777" w:rsidR="00801448" w:rsidRPr="00B71A08" w:rsidRDefault="00801448" w:rsidP="00801448">
      <w:pPr>
        <w:pStyle w:val="NormalBold"/>
      </w:pPr>
      <w:r w:rsidRPr="00B71A08">
        <w:rPr>
          <w:rStyle w:val="HideTWBExt"/>
        </w:rPr>
        <w:t>&lt;Article&gt;</w:t>
      </w:r>
      <w:r w:rsidRPr="00B71A08">
        <w:t>Ziffer 18 g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CEC0CF4" w14:textId="77777777" w:rsidTr="00F57913">
        <w:trPr>
          <w:trHeight w:hRule="exact" w:val="240"/>
          <w:jc w:val="center"/>
        </w:trPr>
        <w:tc>
          <w:tcPr>
            <w:tcW w:w="9752" w:type="dxa"/>
            <w:gridSpan w:val="2"/>
            <w:tcBorders>
              <w:top w:val="nil"/>
              <w:left w:val="nil"/>
              <w:bottom w:val="nil"/>
              <w:right w:val="nil"/>
            </w:tcBorders>
          </w:tcPr>
          <w:p w14:paraId="0F1ED55D" w14:textId="77777777" w:rsidR="00801448" w:rsidRPr="00B71A08" w:rsidRDefault="00801448" w:rsidP="00F57913"/>
        </w:tc>
      </w:tr>
      <w:tr w:rsidR="00801448" w:rsidRPr="00B71A08" w14:paraId="3FEB0081" w14:textId="77777777" w:rsidTr="00F57913">
        <w:trPr>
          <w:trHeight w:val="240"/>
          <w:jc w:val="center"/>
        </w:trPr>
        <w:tc>
          <w:tcPr>
            <w:tcW w:w="4876" w:type="dxa"/>
            <w:tcBorders>
              <w:top w:val="nil"/>
              <w:left w:val="nil"/>
              <w:bottom w:val="nil"/>
              <w:right w:val="nil"/>
            </w:tcBorders>
          </w:tcPr>
          <w:p w14:paraId="76B9C10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F2E57CC" w14:textId="77777777" w:rsidR="00801448" w:rsidRPr="00B71A08" w:rsidRDefault="00801448" w:rsidP="00F57913">
            <w:pPr>
              <w:pStyle w:val="AmColumnHeading"/>
            </w:pPr>
            <w:r w:rsidRPr="00B71A08">
              <w:t>Geänderter Text</w:t>
            </w:r>
          </w:p>
        </w:tc>
      </w:tr>
      <w:tr w:rsidR="00801448" w:rsidRPr="00B71A08" w14:paraId="35D844E9" w14:textId="77777777" w:rsidTr="00F57913">
        <w:trPr>
          <w:jc w:val="center"/>
        </w:trPr>
        <w:tc>
          <w:tcPr>
            <w:tcW w:w="4876" w:type="dxa"/>
            <w:tcBorders>
              <w:top w:val="nil"/>
              <w:left w:val="nil"/>
              <w:bottom w:val="nil"/>
              <w:right w:val="nil"/>
            </w:tcBorders>
          </w:tcPr>
          <w:p w14:paraId="357F3512" w14:textId="77777777" w:rsidR="00801448" w:rsidRPr="00B71A08" w:rsidRDefault="00801448" w:rsidP="00F57913">
            <w:pPr>
              <w:pStyle w:val="Normal6a"/>
            </w:pPr>
          </w:p>
        </w:tc>
        <w:tc>
          <w:tcPr>
            <w:tcW w:w="4876" w:type="dxa"/>
            <w:tcBorders>
              <w:top w:val="nil"/>
              <w:left w:val="nil"/>
              <w:bottom w:val="nil"/>
              <w:right w:val="nil"/>
            </w:tcBorders>
          </w:tcPr>
          <w:p w14:paraId="6C23D611" w14:textId="77777777" w:rsidR="00801448" w:rsidRPr="00B71A08" w:rsidRDefault="00801448" w:rsidP="00F57913">
            <w:pPr>
              <w:pStyle w:val="Normal6a"/>
            </w:pPr>
            <w:r w:rsidRPr="00B71A08">
              <w:rPr>
                <w:b/>
                <w:i/>
              </w:rPr>
              <w:t>18g.</w:t>
            </w:r>
            <w:r w:rsidRPr="00B71A08">
              <w:tab/>
            </w:r>
            <w:r w:rsidRPr="00B71A08">
              <w:rPr>
                <w:b/>
                <w:i/>
              </w:rPr>
              <w:t>fordert die Behörden Montenegros auf, den Reformkurs in Richtung EU fortzusetzen und dabei einen besonderen Schwerpunkt auf die Förderung gutnachbarschaftlicher Beziehungen und die Ablehnung destabilisierender geopolitischer Konzepte wie der „serbischen Welt“ zu legen;</w:t>
            </w:r>
          </w:p>
        </w:tc>
      </w:tr>
    </w:tbl>
    <w:p w14:paraId="44D8668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CE11DC2" w14:textId="77777777" w:rsidR="00801448" w:rsidRPr="00B71A08" w:rsidRDefault="00801448" w:rsidP="00801448">
      <w:r w:rsidRPr="00B71A08">
        <w:rPr>
          <w:rStyle w:val="HideTWBExt"/>
        </w:rPr>
        <w:t>&lt;/Amend&gt;</w:t>
      </w:r>
    </w:p>
    <w:p w14:paraId="492FEEC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457</w:t>
      </w:r>
      <w:r w:rsidRPr="00B71A08">
        <w:rPr>
          <w:rStyle w:val="HideTWBExt"/>
        </w:rPr>
        <w:t>&lt;/NumAm&gt;</w:t>
      </w:r>
    </w:p>
    <w:p w14:paraId="4EE89F09" w14:textId="77777777" w:rsidR="00801448" w:rsidRPr="00B71A08" w:rsidRDefault="00801448" w:rsidP="00801448">
      <w:pPr>
        <w:pStyle w:val="NormalBold"/>
      </w:pPr>
      <w:r w:rsidRPr="00B71A08">
        <w:rPr>
          <w:rStyle w:val="HideTWBExt"/>
          <w:b w:val="0"/>
        </w:rPr>
        <w:t>&lt;RepeatBlock-By&gt;&lt;Members&gt;</w:t>
      </w:r>
      <w:r w:rsidRPr="00B71A08">
        <w:t>Yannis Maniatis</w:t>
      </w:r>
      <w:r w:rsidRPr="00B71A08">
        <w:rPr>
          <w:rStyle w:val="HideTWBExt"/>
          <w:b w:val="0"/>
        </w:rPr>
        <w:t>&lt;/Members&gt;</w:t>
      </w:r>
    </w:p>
    <w:p w14:paraId="4D2A0C70" w14:textId="77777777" w:rsidR="00801448" w:rsidRPr="00B71A08" w:rsidRDefault="00801448" w:rsidP="00801448">
      <w:pPr>
        <w:pStyle w:val="NormalBold"/>
      </w:pPr>
      <w:r w:rsidRPr="00B71A08">
        <w:rPr>
          <w:rStyle w:val="HideTWBExt"/>
          <w:b w:val="0"/>
        </w:rPr>
        <w:t>&lt;/RepeatBlock-By&gt;</w:t>
      </w:r>
    </w:p>
    <w:p w14:paraId="612BFB4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F54B846"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A5633AB" w14:textId="77777777" w:rsidTr="00F57913">
        <w:trPr>
          <w:trHeight w:hRule="exact" w:val="240"/>
          <w:jc w:val="center"/>
        </w:trPr>
        <w:tc>
          <w:tcPr>
            <w:tcW w:w="9752" w:type="dxa"/>
            <w:gridSpan w:val="2"/>
            <w:tcBorders>
              <w:top w:val="nil"/>
              <w:left w:val="nil"/>
              <w:bottom w:val="nil"/>
              <w:right w:val="nil"/>
            </w:tcBorders>
          </w:tcPr>
          <w:p w14:paraId="202E4693" w14:textId="77777777" w:rsidR="00801448" w:rsidRPr="00B71A08" w:rsidRDefault="00801448" w:rsidP="00F57913"/>
        </w:tc>
      </w:tr>
      <w:tr w:rsidR="00801448" w:rsidRPr="00B71A08" w14:paraId="122BED32" w14:textId="77777777" w:rsidTr="00F57913">
        <w:trPr>
          <w:trHeight w:val="240"/>
          <w:jc w:val="center"/>
        </w:trPr>
        <w:tc>
          <w:tcPr>
            <w:tcW w:w="4876" w:type="dxa"/>
            <w:tcBorders>
              <w:top w:val="nil"/>
              <w:left w:val="nil"/>
              <w:bottom w:val="nil"/>
              <w:right w:val="nil"/>
            </w:tcBorders>
          </w:tcPr>
          <w:p w14:paraId="4808FEC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C2352CB" w14:textId="77777777" w:rsidR="00801448" w:rsidRPr="00B71A08" w:rsidRDefault="00801448" w:rsidP="00F57913">
            <w:pPr>
              <w:pStyle w:val="AmColumnHeading"/>
            </w:pPr>
            <w:r w:rsidRPr="00B71A08">
              <w:t>Geänderter Text</w:t>
            </w:r>
          </w:p>
        </w:tc>
      </w:tr>
      <w:tr w:rsidR="00801448" w:rsidRPr="00B71A08" w14:paraId="1404EC77" w14:textId="77777777" w:rsidTr="00F57913">
        <w:trPr>
          <w:jc w:val="center"/>
        </w:trPr>
        <w:tc>
          <w:tcPr>
            <w:tcW w:w="4876" w:type="dxa"/>
            <w:tcBorders>
              <w:top w:val="nil"/>
              <w:left w:val="nil"/>
              <w:bottom w:val="nil"/>
              <w:right w:val="nil"/>
            </w:tcBorders>
          </w:tcPr>
          <w:p w14:paraId="3A375A86" w14:textId="77777777" w:rsidR="00801448" w:rsidRPr="00B71A08" w:rsidRDefault="00801448" w:rsidP="00F57913">
            <w:pPr>
              <w:pStyle w:val="Normal6a"/>
            </w:pPr>
            <w:r w:rsidRPr="00B71A08">
              <w:t>19.</w:t>
            </w:r>
            <w:r w:rsidRPr="00B71A08">
              <w:tab/>
            </w:r>
            <w:r w:rsidRPr="00B71A08">
              <w:rPr>
                <w:b/>
                <w:i/>
              </w:rPr>
              <w:t>betont, dass</w:t>
            </w:r>
            <w:r w:rsidRPr="00B71A08">
              <w:t xml:space="preserve"> die </w:t>
            </w:r>
            <w:r w:rsidRPr="00B71A08">
              <w:rPr>
                <w:b/>
                <w:i/>
              </w:rPr>
              <w:t>strategische</w:t>
            </w:r>
            <w:r w:rsidRPr="00B71A08">
              <w:t xml:space="preserve"> Rolle der Türkei als NATO-Mitglied </w:t>
            </w:r>
            <w:r w:rsidRPr="00B71A08">
              <w:rPr>
                <w:b/>
                <w:i/>
              </w:rPr>
              <w:t>und ihre Zusammenarbeit mit der EU für die Stabilität und Sicherheit Europas von zentraler Bedeutung sind</w:t>
            </w:r>
            <w:r w:rsidRPr="00B71A08">
              <w:t>;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7898ABD4" w14:textId="77777777" w:rsidR="00801448" w:rsidRPr="00B71A08" w:rsidRDefault="00801448" w:rsidP="00F57913">
            <w:pPr>
              <w:pStyle w:val="Normal6a"/>
            </w:pPr>
            <w:r w:rsidRPr="00B71A08">
              <w:t>19.</w:t>
            </w:r>
            <w:r w:rsidRPr="00B71A08">
              <w:tab/>
            </w:r>
            <w:r w:rsidRPr="00B71A08">
              <w:rPr>
                <w:b/>
                <w:i/>
              </w:rPr>
              <w:t>verweist auf</w:t>
            </w:r>
            <w:r w:rsidRPr="00B71A08">
              <w:t xml:space="preserve"> die Rolle der Türkei als NATO-Mitglied</w:t>
            </w:r>
            <w:r w:rsidRPr="00B71A08">
              <w:rPr>
                <w:b/>
                <w:i/>
              </w:rPr>
              <w:t>; bedauert zutiefst, dass die Türkei der einzige NATO-Mitgliedstaat ist, der keine Sanktionen gegen Russland verhängt hat; bedauert die völlige Diskrepanz zu den Standpunkten der EU im Bereich der GASP; bekräftigt, dass die Türkei weiterhin die Hoheitsrechte der EU-Mitgliedstaaten in der Ägäis und im östlichen Mittelmeer verletzt, einschließlich des Rechts auf Erforschung und Ausbeutung natürlicher Ressourcen gemäß dem EU- und Völkerrecht und dem Seerechtsübereinkommen der Vereinten Nationen (SRÜ), das Teil des EU-Besitzstands ist, weiterhin eine formelle Kriegsdrohung gegen Griechenland (casus belli) aufrechterhält und 38 % der Republik Zypern illegal besetzt hält, weshalb sie nicht an Projekten im Rahmen der Initiative „Bereitschaft 2030“ (ReArm Europe) oder an EU-Initiativen im Bereich der GASP teilnehmen kann, da dies den Sicherheits- und Verteidigungsinteressen der Union und ihrer Mitgliedstaaten zuwiderlaufen würde</w:t>
            </w:r>
            <w:r w:rsidRPr="00B71A08">
              <w:t>;</w:t>
            </w:r>
            <w:r w:rsidRPr="00B71A08">
              <w:rPr>
                <w:b/>
                <w:i/>
              </w:rPr>
              <w:t xml:space="preserve"> bedauert, dass die türkischen Verletzungen der griechischen Hoheitsgewässer und des griechischen Luftraums sowie die Verstöße gegen die Luftverkehrsregeln innerhalb der Fluginformationsregion Athen in den letzten Monaten erneut zugenommen haben, und fordert die EU und ihre Mitgliedstaaten auf, allen Verletzungen des EU-Luftraums und der Hoheitsgewässer durch Drittländer die gleiche Aufmerksamkeit entgegenzubringen;</w:t>
            </w:r>
            <w:r w:rsidRPr="00B71A08">
              <w:t xml:space="preserve"> ist zutiefst besorgt über den Rückbau der Demokratie in der Türkei; fordert nachdrücklich die sofortige Freilassung des Oppositionsführers Ekrem İmamoğlu;</w:t>
            </w:r>
          </w:p>
        </w:tc>
      </w:tr>
    </w:tbl>
    <w:p w14:paraId="1BF03BD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A3574AF" w14:textId="77777777" w:rsidR="00801448" w:rsidRPr="00B71A08" w:rsidRDefault="00801448" w:rsidP="00801448">
      <w:r w:rsidRPr="00B71A08">
        <w:rPr>
          <w:rStyle w:val="HideTWBExt"/>
        </w:rPr>
        <w:t>&lt;/Amend&gt;</w:t>
      </w:r>
    </w:p>
    <w:p w14:paraId="6CF3C6A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458</w:t>
      </w:r>
      <w:r w:rsidRPr="00B71A08">
        <w:rPr>
          <w:rStyle w:val="HideTWBExt"/>
        </w:rPr>
        <w:t>&lt;/NumAm&gt;</w:t>
      </w:r>
    </w:p>
    <w:p w14:paraId="5F194CE9" w14:textId="77777777" w:rsidR="00801448" w:rsidRPr="00B71A08" w:rsidRDefault="00801448" w:rsidP="00801448">
      <w:pPr>
        <w:pStyle w:val="NormalBold"/>
      </w:pPr>
      <w:r w:rsidRPr="00B71A08">
        <w:rPr>
          <w:rStyle w:val="HideTWBExt"/>
          <w:b w:val="0"/>
        </w:rPr>
        <w:t>&lt;RepeatBlock-By&gt;&lt;Members&gt;</w:t>
      </w:r>
      <w:r w:rsidRPr="00B71A08">
        <w:t>Loucas Fourlas</w:t>
      </w:r>
      <w:r w:rsidRPr="00B71A08">
        <w:rPr>
          <w:rStyle w:val="HideTWBExt"/>
          <w:b w:val="0"/>
        </w:rPr>
        <w:t>&lt;/Members&gt;</w:t>
      </w:r>
    </w:p>
    <w:p w14:paraId="68A87443" w14:textId="77777777" w:rsidR="00801448" w:rsidRPr="00B71A08" w:rsidRDefault="00801448" w:rsidP="00801448">
      <w:pPr>
        <w:pStyle w:val="NormalBold"/>
      </w:pPr>
      <w:r w:rsidRPr="00B71A08">
        <w:rPr>
          <w:rStyle w:val="HideTWBExt"/>
          <w:b w:val="0"/>
        </w:rPr>
        <w:t>&lt;/RepeatBlock-By&gt;</w:t>
      </w:r>
    </w:p>
    <w:p w14:paraId="2181249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2650D5E"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3FB115A" w14:textId="77777777" w:rsidTr="00F57913">
        <w:trPr>
          <w:trHeight w:hRule="exact" w:val="240"/>
          <w:jc w:val="center"/>
        </w:trPr>
        <w:tc>
          <w:tcPr>
            <w:tcW w:w="9752" w:type="dxa"/>
            <w:gridSpan w:val="2"/>
            <w:tcBorders>
              <w:top w:val="nil"/>
              <w:left w:val="nil"/>
              <w:bottom w:val="nil"/>
              <w:right w:val="nil"/>
            </w:tcBorders>
          </w:tcPr>
          <w:p w14:paraId="29BEB38E" w14:textId="77777777" w:rsidR="00801448" w:rsidRPr="00B71A08" w:rsidRDefault="00801448" w:rsidP="00F57913"/>
        </w:tc>
      </w:tr>
      <w:tr w:rsidR="00801448" w:rsidRPr="00B71A08" w14:paraId="67B0AF46" w14:textId="77777777" w:rsidTr="00F57913">
        <w:trPr>
          <w:trHeight w:val="240"/>
          <w:jc w:val="center"/>
        </w:trPr>
        <w:tc>
          <w:tcPr>
            <w:tcW w:w="4876" w:type="dxa"/>
            <w:tcBorders>
              <w:top w:val="nil"/>
              <w:left w:val="nil"/>
              <w:bottom w:val="nil"/>
              <w:right w:val="nil"/>
            </w:tcBorders>
          </w:tcPr>
          <w:p w14:paraId="21D5571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07B5D23" w14:textId="77777777" w:rsidR="00801448" w:rsidRPr="00B71A08" w:rsidRDefault="00801448" w:rsidP="00F57913">
            <w:pPr>
              <w:pStyle w:val="AmColumnHeading"/>
            </w:pPr>
            <w:r w:rsidRPr="00B71A08">
              <w:t>Geänderter Text</w:t>
            </w:r>
          </w:p>
        </w:tc>
      </w:tr>
      <w:tr w:rsidR="00801448" w:rsidRPr="00B71A08" w14:paraId="77DC5B51" w14:textId="77777777" w:rsidTr="00F57913">
        <w:trPr>
          <w:jc w:val="center"/>
        </w:trPr>
        <w:tc>
          <w:tcPr>
            <w:tcW w:w="4876" w:type="dxa"/>
            <w:tcBorders>
              <w:top w:val="nil"/>
              <w:left w:val="nil"/>
              <w:bottom w:val="nil"/>
              <w:right w:val="nil"/>
            </w:tcBorders>
          </w:tcPr>
          <w:p w14:paraId="00410D0A" w14:textId="77777777" w:rsidR="00801448" w:rsidRPr="00B71A08" w:rsidRDefault="00801448" w:rsidP="00F57913">
            <w:pPr>
              <w:pStyle w:val="Normal6a"/>
            </w:pPr>
            <w:r w:rsidRPr="00B71A08">
              <w:t>19.</w:t>
            </w:r>
            <w:r w:rsidRPr="00B71A08">
              <w:tab/>
            </w:r>
            <w:r w:rsidRPr="00B71A08">
              <w:rPr>
                <w:b/>
                <w:i/>
              </w:rPr>
              <w:t xml:space="preserve">betont, dass die strategische Rolle der Türkei als NATO-Mitglied und ihre Zusammenarbeit mit der EU für die Stabilität und Sicherheit Europas von zentraler Bedeutung sind; </w:t>
            </w:r>
            <w:r w:rsidRPr="00B71A08">
              <w:t>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5A9DEEBB" w14:textId="77777777" w:rsidR="00801448" w:rsidRPr="00B71A08" w:rsidRDefault="00801448" w:rsidP="00F57913">
            <w:pPr>
              <w:pStyle w:val="Normal6a"/>
            </w:pPr>
            <w:r w:rsidRPr="00B71A08">
              <w:t>19.</w:t>
            </w:r>
            <w:r w:rsidRPr="00B71A08">
              <w:tab/>
              <w:t xml:space="preserve">ist zutiefst besorgt über den Rückbau der Demokratie in der Türkei </w:t>
            </w:r>
            <w:r w:rsidRPr="00B71A08">
              <w:rPr>
                <w:b/>
                <w:i/>
              </w:rPr>
              <w:t>und die Tatsache, dass die Außenpolitik der Türkei immer noch nicht den Prioritäten der EU entspricht, sowie über die anhaltende militärische Besetzung von EU-Hoheitsgebiet in Zypern und die Drohungen mit weiteren illegalen Bohrungen im östlichen Mittelmeer, wodurch die Hoheitsrechte der Republik Zypern nach internationalem Recht, einschließlich des SRÜ, verletzt werden</w:t>
            </w:r>
            <w:r w:rsidRPr="00B71A08">
              <w:t>;</w:t>
            </w:r>
            <w:r w:rsidRPr="00B71A08">
              <w:rPr>
                <w:b/>
                <w:i/>
              </w:rPr>
              <w:t xml:space="preserve"> fordert die Türkei nachdrücklich auf, die Souveränität aller Mitgliedstaaten der EU uneingeschränkt zu achten und sich unmissverständlich zu gutnachbarlichen Beziehungen und zur friedlichen Beilegung von Streitigkeiten zu verpflichten, gegebenenfalls unter Inanspruchnahme des Internationalen Gerichtshofs; weist darauf hin, dass das konstruktive Engagement der Türkei für die Wiederaufnahme und den Fortschritt der Gespräche über die Lösung der Zypernfrage im Rahmen der Vereinten Nationen gemäß den einschlägigen Resolutionen des UN-Sicherheitsrats und im Einklang mit den Schlussfolgerungen des Rates vom April 2024 von entscheidender Bedeutung für die weitere Förderung der Zusammenarbeit zwischen der EU und der Türkei sein wird;</w:t>
            </w:r>
            <w:r w:rsidRPr="00B71A08">
              <w:t xml:space="preserve"> fordert nachdrücklich die sofortige Freilassung des Oppositionsführers Ekrem İmamoğlu;</w:t>
            </w:r>
          </w:p>
        </w:tc>
      </w:tr>
    </w:tbl>
    <w:p w14:paraId="5BA8236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C639669" w14:textId="77777777" w:rsidR="00801448" w:rsidRPr="00B71A08" w:rsidRDefault="00801448" w:rsidP="00801448">
      <w:r w:rsidRPr="00B71A08">
        <w:rPr>
          <w:rStyle w:val="HideTWBExt"/>
        </w:rPr>
        <w:t>&lt;/Amend&gt;</w:t>
      </w:r>
    </w:p>
    <w:p w14:paraId="68B60CB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459</w:t>
      </w:r>
      <w:r w:rsidRPr="00B71A08">
        <w:rPr>
          <w:rStyle w:val="HideTWBExt"/>
        </w:rPr>
        <w:t>&lt;/NumAm&gt;</w:t>
      </w:r>
    </w:p>
    <w:p w14:paraId="2B120CD7"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6E835777" w14:textId="77777777" w:rsidR="00801448" w:rsidRPr="00B71A08" w:rsidRDefault="00801448" w:rsidP="00801448">
      <w:pPr>
        <w:pStyle w:val="NormalBold"/>
      </w:pPr>
      <w:r w:rsidRPr="00B71A08">
        <w:rPr>
          <w:rStyle w:val="HideTWBExt"/>
          <w:b w:val="0"/>
        </w:rPr>
        <w:t>&lt;/RepeatBlock-By&gt;</w:t>
      </w:r>
    </w:p>
    <w:p w14:paraId="3FBF556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A3B72D6"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A2DE05A" w14:textId="77777777" w:rsidTr="00F57913">
        <w:trPr>
          <w:trHeight w:hRule="exact" w:val="240"/>
          <w:jc w:val="center"/>
        </w:trPr>
        <w:tc>
          <w:tcPr>
            <w:tcW w:w="9752" w:type="dxa"/>
            <w:gridSpan w:val="2"/>
            <w:tcBorders>
              <w:top w:val="nil"/>
              <w:left w:val="nil"/>
              <w:bottom w:val="nil"/>
              <w:right w:val="nil"/>
            </w:tcBorders>
          </w:tcPr>
          <w:p w14:paraId="45B1343D" w14:textId="77777777" w:rsidR="00801448" w:rsidRPr="00B71A08" w:rsidRDefault="00801448" w:rsidP="00F57913"/>
        </w:tc>
      </w:tr>
      <w:tr w:rsidR="00801448" w:rsidRPr="00B71A08" w14:paraId="4F13C124" w14:textId="77777777" w:rsidTr="00F57913">
        <w:trPr>
          <w:trHeight w:val="240"/>
          <w:jc w:val="center"/>
        </w:trPr>
        <w:tc>
          <w:tcPr>
            <w:tcW w:w="4876" w:type="dxa"/>
            <w:tcBorders>
              <w:top w:val="nil"/>
              <w:left w:val="nil"/>
              <w:bottom w:val="nil"/>
              <w:right w:val="nil"/>
            </w:tcBorders>
          </w:tcPr>
          <w:p w14:paraId="0D04AE8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7A7E548" w14:textId="77777777" w:rsidR="00801448" w:rsidRPr="00B71A08" w:rsidRDefault="00801448" w:rsidP="00F57913">
            <w:pPr>
              <w:pStyle w:val="AmColumnHeading"/>
            </w:pPr>
            <w:r w:rsidRPr="00B71A08">
              <w:t>Geänderter Text</w:t>
            </w:r>
          </w:p>
        </w:tc>
      </w:tr>
      <w:tr w:rsidR="00801448" w:rsidRPr="00B71A08" w14:paraId="782596D8" w14:textId="77777777" w:rsidTr="00F57913">
        <w:trPr>
          <w:jc w:val="center"/>
        </w:trPr>
        <w:tc>
          <w:tcPr>
            <w:tcW w:w="4876" w:type="dxa"/>
            <w:tcBorders>
              <w:top w:val="nil"/>
              <w:left w:val="nil"/>
              <w:bottom w:val="nil"/>
              <w:right w:val="nil"/>
            </w:tcBorders>
          </w:tcPr>
          <w:p w14:paraId="43E54E94"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4F046F10"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sind; </w:t>
            </w:r>
            <w:r w:rsidRPr="00B71A08">
              <w:rPr>
                <w:b/>
                <w:i/>
              </w:rPr>
              <w:t>bedauert jedoch, dass die Türkei die Souveränität und die Hoheitsrechte eines EU-Mitgliedstaats weiterhin in Frage stellt, und verurteilt, dass die Außenpolitik der Türkei weiterhin im Widerspruch zu den Prioritäten der EU im Rahmen der GASP steht; verurteilt die unakzeptable öffentlich bekundete Solidarität mit der terroristischen Organisation Hamas und ihre Unterstützung durch den türkischen Präsidenten; betont die Unvereinbarkeiten zwischen der Kandidatur der Türkei für den Beitritt zu den BRICS±-Staaten und der GASP der EU;</w:t>
            </w:r>
            <w:r w:rsidRPr="00B71A08">
              <w:t xml:space="preserve"> ist </w:t>
            </w:r>
            <w:r w:rsidRPr="00B71A08">
              <w:rPr>
                <w:b/>
                <w:i/>
              </w:rPr>
              <w:t>zudem</w:t>
            </w:r>
            <w:r w:rsidRPr="00B71A08">
              <w:t xml:space="preserve"> zutiefst besorgt über den Rückbau der Demokratie in der Türkei; fordert nachdrücklich die sofortige Freilassung des Oppositionsführers Ekrem İmamoğlu;</w:t>
            </w:r>
          </w:p>
        </w:tc>
      </w:tr>
    </w:tbl>
    <w:p w14:paraId="5518DB1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59A2706" w14:textId="77777777" w:rsidR="00801448" w:rsidRPr="00B71A08" w:rsidRDefault="00801448" w:rsidP="00801448">
      <w:r w:rsidRPr="00B71A08">
        <w:rPr>
          <w:rStyle w:val="HideTWBExt"/>
        </w:rPr>
        <w:t>&lt;/Amend&gt;</w:t>
      </w:r>
    </w:p>
    <w:p w14:paraId="239F134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460</w:t>
      </w:r>
      <w:r w:rsidRPr="00B71A08">
        <w:rPr>
          <w:rStyle w:val="HideTWBExt"/>
        </w:rPr>
        <w:t>&lt;/NumAm&gt;</w:t>
      </w:r>
    </w:p>
    <w:p w14:paraId="28B2F404" w14:textId="77777777" w:rsidR="00801448" w:rsidRPr="00B71A08" w:rsidRDefault="00801448" w:rsidP="00801448">
      <w:pPr>
        <w:pStyle w:val="NormalBold"/>
      </w:pPr>
      <w:r w:rsidRPr="00B71A08">
        <w:rPr>
          <w:rStyle w:val="HideTWBExt"/>
          <w:b w:val="0"/>
        </w:rPr>
        <w:t>&lt;RepeatBlock-By&gt;&lt;Members&gt;</w:t>
      </w:r>
      <w:r w:rsidRPr="00B71A08">
        <w:t>Nacho Sánchez Amor</w:t>
      </w:r>
      <w:r w:rsidRPr="00B71A08">
        <w:rPr>
          <w:rStyle w:val="HideTWBExt"/>
          <w:b w:val="0"/>
        </w:rPr>
        <w:t>&lt;/Members&gt;</w:t>
      </w:r>
    </w:p>
    <w:p w14:paraId="74480EE6" w14:textId="77777777" w:rsidR="00801448" w:rsidRPr="00B71A08" w:rsidRDefault="00801448" w:rsidP="00801448">
      <w:pPr>
        <w:pStyle w:val="NormalBold"/>
      </w:pPr>
      <w:r w:rsidRPr="00B71A08">
        <w:rPr>
          <w:rStyle w:val="HideTWBExt"/>
          <w:b w:val="0"/>
        </w:rPr>
        <w:t>&lt;/RepeatBlock-By&gt;</w:t>
      </w:r>
    </w:p>
    <w:p w14:paraId="0B70786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4C7E227"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D9D1A89" w14:textId="77777777" w:rsidTr="00F57913">
        <w:trPr>
          <w:trHeight w:hRule="exact" w:val="240"/>
          <w:jc w:val="center"/>
        </w:trPr>
        <w:tc>
          <w:tcPr>
            <w:tcW w:w="9752" w:type="dxa"/>
            <w:gridSpan w:val="2"/>
            <w:tcBorders>
              <w:top w:val="nil"/>
              <w:left w:val="nil"/>
              <w:bottom w:val="nil"/>
              <w:right w:val="nil"/>
            </w:tcBorders>
          </w:tcPr>
          <w:p w14:paraId="333BF119" w14:textId="77777777" w:rsidR="00801448" w:rsidRPr="00B71A08" w:rsidRDefault="00801448" w:rsidP="00F57913"/>
        </w:tc>
      </w:tr>
      <w:tr w:rsidR="00801448" w:rsidRPr="00B71A08" w14:paraId="0C13BA64" w14:textId="77777777" w:rsidTr="00F57913">
        <w:trPr>
          <w:trHeight w:val="240"/>
          <w:jc w:val="center"/>
        </w:trPr>
        <w:tc>
          <w:tcPr>
            <w:tcW w:w="4876" w:type="dxa"/>
            <w:tcBorders>
              <w:top w:val="nil"/>
              <w:left w:val="nil"/>
              <w:bottom w:val="nil"/>
              <w:right w:val="nil"/>
            </w:tcBorders>
          </w:tcPr>
          <w:p w14:paraId="2F0FB41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87BAFCB" w14:textId="77777777" w:rsidR="00801448" w:rsidRPr="00B71A08" w:rsidRDefault="00801448" w:rsidP="00F57913">
            <w:pPr>
              <w:pStyle w:val="AmColumnHeading"/>
            </w:pPr>
            <w:r w:rsidRPr="00B71A08">
              <w:t>Geänderter Text</w:t>
            </w:r>
          </w:p>
        </w:tc>
      </w:tr>
      <w:tr w:rsidR="00801448" w:rsidRPr="00B71A08" w14:paraId="6E4564F6" w14:textId="77777777" w:rsidTr="00F57913">
        <w:trPr>
          <w:jc w:val="center"/>
        </w:trPr>
        <w:tc>
          <w:tcPr>
            <w:tcW w:w="4876" w:type="dxa"/>
            <w:tcBorders>
              <w:top w:val="nil"/>
              <w:left w:val="nil"/>
              <w:bottom w:val="nil"/>
              <w:right w:val="nil"/>
            </w:tcBorders>
          </w:tcPr>
          <w:p w14:paraId="6BE25848"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w:t>
            </w:r>
            <w:r w:rsidRPr="00B71A08">
              <w:rPr>
                <w:b/>
                <w:i/>
              </w:rPr>
              <w:t>zentraler</w:t>
            </w:r>
            <w:r w:rsidRPr="00B71A08">
              <w:t xml:space="preserve"> Bedeutung sind; </w:t>
            </w:r>
            <w:r w:rsidRPr="00B71A08">
              <w:rPr>
                <w:b/>
                <w:i/>
              </w:rPr>
              <w:t>ist</w:t>
            </w:r>
            <w:r w:rsidRPr="00B71A08">
              <w:t xml:space="preserve"> zutiefst besorgt über den Rückbau der Demokratie in der Türkei; fordert nachdrücklich die sofortige Freilassung des </w:t>
            </w:r>
            <w:r w:rsidRPr="00B71A08">
              <w:rPr>
                <w:b/>
                <w:i/>
              </w:rPr>
              <w:t>Oppositionsführers</w:t>
            </w:r>
            <w:r w:rsidRPr="00B71A08">
              <w:t xml:space="preserve"> Ekrem İmamoğlu;</w:t>
            </w:r>
          </w:p>
        </w:tc>
        <w:tc>
          <w:tcPr>
            <w:tcW w:w="4876" w:type="dxa"/>
            <w:tcBorders>
              <w:top w:val="nil"/>
              <w:left w:val="nil"/>
              <w:bottom w:val="nil"/>
              <w:right w:val="nil"/>
            </w:tcBorders>
          </w:tcPr>
          <w:p w14:paraId="6561A6B5"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Bedeutung sind; </w:t>
            </w:r>
            <w:r w:rsidRPr="00B71A08">
              <w:rPr>
                <w:b/>
                <w:i/>
              </w:rPr>
              <w:t>bedauert in diesem Zusammenhang, dass die Türkei sich kaum an die Grundsätze der GASP hält und das Luftabwehrsystem S-400 von Russland gekauft hat; bekräftigt , dass es nach wie vor</w:t>
            </w:r>
            <w:r w:rsidRPr="00B71A08">
              <w:t xml:space="preserve"> zutiefst besorgt </w:t>
            </w:r>
            <w:r w:rsidRPr="00B71A08">
              <w:rPr>
                <w:b/>
                <w:i/>
              </w:rPr>
              <w:t>ist</w:t>
            </w:r>
            <w:r w:rsidRPr="00B71A08">
              <w:t xml:space="preserve"> über den </w:t>
            </w:r>
            <w:r w:rsidRPr="00B71A08">
              <w:rPr>
                <w:b/>
                <w:i/>
              </w:rPr>
              <w:t>anhaltenden</w:t>
            </w:r>
            <w:r w:rsidRPr="00B71A08">
              <w:t xml:space="preserve"> Rückbau der Demokratie in der Türkei</w:t>
            </w:r>
            <w:r w:rsidRPr="00B71A08">
              <w:rPr>
                <w:b/>
                <w:i/>
              </w:rPr>
              <w:t>, der nach wie vor ein Haupthindernis für die Wiederaufnahme des Beitrittsprozesses darstellt</w:t>
            </w:r>
            <w:r w:rsidRPr="00B71A08">
              <w:t xml:space="preserve">; fordert nachdrücklich die sofortige Freilassung des </w:t>
            </w:r>
            <w:r w:rsidRPr="00B71A08">
              <w:rPr>
                <w:b/>
                <w:i/>
              </w:rPr>
              <w:t>Präsidentschaftskandidaten und Bürgermeisters von Istanbul,</w:t>
            </w:r>
            <w:r w:rsidRPr="00B71A08">
              <w:t xml:space="preserve"> Ekrem İmamoğlu</w:t>
            </w:r>
            <w:r w:rsidRPr="00B71A08">
              <w:rPr>
                <w:b/>
                <w:i/>
              </w:rPr>
              <w:t>, sowie aller anderen rechtswidrig festgenommenen Mitglieder der CHP, und fordert ein Ende der gerichtlichen Schikanen gegen Oppositionsparteien</w:t>
            </w:r>
            <w:r w:rsidRPr="00B71A08">
              <w:t>;</w:t>
            </w:r>
          </w:p>
        </w:tc>
      </w:tr>
    </w:tbl>
    <w:p w14:paraId="773F313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E4F2082" w14:textId="77777777" w:rsidR="00801448" w:rsidRPr="00B71A08" w:rsidRDefault="00801448" w:rsidP="00801448">
      <w:r w:rsidRPr="00B71A08">
        <w:rPr>
          <w:rStyle w:val="HideTWBExt"/>
        </w:rPr>
        <w:t>&lt;/Amend&gt;</w:t>
      </w:r>
    </w:p>
    <w:p w14:paraId="2B13250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461</w:t>
      </w:r>
      <w:r w:rsidRPr="00B71A08">
        <w:rPr>
          <w:rStyle w:val="HideTWBExt"/>
        </w:rPr>
        <w:t>&lt;/NumAm&gt;</w:t>
      </w:r>
    </w:p>
    <w:p w14:paraId="187F2F1E"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623F5BA0" w14:textId="77777777" w:rsidR="00801448" w:rsidRPr="00B71A08" w:rsidRDefault="00801448" w:rsidP="00801448">
      <w:pPr>
        <w:pStyle w:val="NormalBold"/>
      </w:pPr>
      <w:r w:rsidRPr="00B71A08">
        <w:rPr>
          <w:rStyle w:val="HideTWBExt"/>
          <w:b w:val="0"/>
        </w:rPr>
        <w:t>&lt;/RepeatBlock-By&gt;</w:t>
      </w:r>
    </w:p>
    <w:p w14:paraId="33AAFF2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20ABEC7"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77F6EAA" w14:textId="77777777" w:rsidTr="00F57913">
        <w:trPr>
          <w:trHeight w:hRule="exact" w:val="240"/>
          <w:jc w:val="center"/>
        </w:trPr>
        <w:tc>
          <w:tcPr>
            <w:tcW w:w="9752" w:type="dxa"/>
            <w:gridSpan w:val="2"/>
            <w:tcBorders>
              <w:top w:val="nil"/>
              <w:left w:val="nil"/>
              <w:bottom w:val="nil"/>
              <w:right w:val="nil"/>
            </w:tcBorders>
          </w:tcPr>
          <w:p w14:paraId="3145A2B3" w14:textId="77777777" w:rsidR="00801448" w:rsidRPr="00B71A08" w:rsidRDefault="00801448" w:rsidP="00F57913"/>
        </w:tc>
      </w:tr>
      <w:tr w:rsidR="00801448" w:rsidRPr="00B71A08" w14:paraId="14B91C72" w14:textId="77777777" w:rsidTr="00F57913">
        <w:trPr>
          <w:trHeight w:val="240"/>
          <w:jc w:val="center"/>
        </w:trPr>
        <w:tc>
          <w:tcPr>
            <w:tcW w:w="4876" w:type="dxa"/>
            <w:tcBorders>
              <w:top w:val="nil"/>
              <w:left w:val="nil"/>
              <w:bottom w:val="nil"/>
              <w:right w:val="nil"/>
            </w:tcBorders>
          </w:tcPr>
          <w:p w14:paraId="4EC54E1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251BC80" w14:textId="77777777" w:rsidR="00801448" w:rsidRPr="00B71A08" w:rsidRDefault="00801448" w:rsidP="00F57913">
            <w:pPr>
              <w:pStyle w:val="AmColumnHeading"/>
            </w:pPr>
            <w:r w:rsidRPr="00B71A08">
              <w:t>Geänderter Text</w:t>
            </w:r>
          </w:p>
        </w:tc>
      </w:tr>
      <w:tr w:rsidR="00801448" w:rsidRPr="00B71A08" w14:paraId="06759A56" w14:textId="77777777" w:rsidTr="00F57913">
        <w:trPr>
          <w:jc w:val="center"/>
        </w:trPr>
        <w:tc>
          <w:tcPr>
            <w:tcW w:w="4876" w:type="dxa"/>
            <w:tcBorders>
              <w:top w:val="nil"/>
              <w:left w:val="nil"/>
              <w:bottom w:val="nil"/>
              <w:right w:val="nil"/>
            </w:tcBorders>
          </w:tcPr>
          <w:p w14:paraId="1C84FFC2"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355484C0"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 </w:t>
            </w:r>
            <w:r w:rsidRPr="00B71A08">
              <w:rPr>
                <w:b/>
                <w:i/>
              </w:rPr>
              <w:t>bedauert die anhaltende und fortgesetzte Verfolgung politischer Oppositioneller, einschließlich Mitgliedern der Presse und Vertretern der Zivilgesellschaft; weist darauf hin, dass es für eine nachhaltige Zusammenarbeit zwischen der EU und der Türkei im Bereich der Außenpolitik von entscheidender Bedeutung ist, dass die Türkei als Mitglied des Europarats demokratische Werte, Rechtsstaatlichkeit, Menschenrechte sowie die Rechtsvorschriften, Grundsätze und Verpflichtungen der EU verinnerlicht;</w:t>
            </w:r>
          </w:p>
        </w:tc>
      </w:tr>
    </w:tbl>
    <w:p w14:paraId="68AE8DE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B862398" w14:textId="77777777" w:rsidR="00801448" w:rsidRPr="00B71A08" w:rsidRDefault="00801448" w:rsidP="00801448">
      <w:r w:rsidRPr="00B71A08">
        <w:rPr>
          <w:rStyle w:val="HideTWBExt"/>
        </w:rPr>
        <w:t>&lt;/Amend&gt;</w:t>
      </w:r>
    </w:p>
    <w:p w14:paraId="0683702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462</w:t>
      </w:r>
      <w:r w:rsidRPr="00B71A08">
        <w:rPr>
          <w:rStyle w:val="HideTWBExt"/>
        </w:rPr>
        <w:t>&lt;/NumAm&gt;</w:t>
      </w:r>
    </w:p>
    <w:p w14:paraId="7B723D70" w14:textId="77777777" w:rsidR="00801448" w:rsidRPr="00B71A08" w:rsidRDefault="00801448" w:rsidP="00801448">
      <w:pPr>
        <w:pStyle w:val="NormalBold"/>
      </w:pPr>
      <w:r w:rsidRPr="00B71A08">
        <w:rPr>
          <w:rStyle w:val="HideTWBExt"/>
          <w:b w:val="0"/>
        </w:rPr>
        <w:t>&lt;RepeatBlock-By&gt;&lt;Members&gt;</w:t>
      </w:r>
      <w:r w:rsidRPr="00B71A08">
        <w:t>Alice Teodorescu Måwe, Céline Imart, Antonio López-Istúriz White, Hildegard Bentele</w:t>
      </w:r>
      <w:r w:rsidRPr="00B71A08">
        <w:rPr>
          <w:rStyle w:val="HideTWBExt"/>
          <w:b w:val="0"/>
        </w:rPr>
        <w:t>&lt;/Members&gt;</w:t>
      </w:r>
    </w:p>
    <w:p w14:paraId="68ABF782" w14:textId="77777777" w:rsidR="00801448" w:rsidRPr="00B71A08" w:rsidRDefault="00801448" w:rsidP="00801448">
      <w:pPr>
        <w:pStyle w:val="NormalBold"/>
      </w:pPr>
      <w:r w:rsidRPr="00B71A08">
        <w:rPr>
          <w:rStyle w:val="HideTWBExt"/>
          <w:b w:val="0"/>
        </w:rPr>
        <w:t>&lt;/RepeatBlock-By&gt;</w:t>
      </w:r>
    </w:p>
    <w:p w14:paraId="28431FF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22D926F"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93F3EEB" w14:textId="77777777" w:rsidTr="00F57913">
        <w:trPr>
          <w:trHeight w:hRule="exact" w:val="240"/>
          <w:jc w:val="center"/>
        </w:trPr>
        <w:tc>
          <w:tcPr>
            <w:tcW w:w="9752" w:type="dxa"/>
            <w:gridSpan w:val="2"/>
            <w:tcBorders>
              <w:top w:val="nil"/>
              <w:left w:val="nil"/>
              <w:bottom w:val="nil"/>
              <w:right w:val="nil"/>
            </w:tcBorders>
          </w:tcPr>
          <w:p w14:paraId="1957680B" w14:textId="77777777" w:rsidR="00801448" w:rsidRPr="00B71A08" w:rsidRDefault="00801448" w:rsidP="00F57913"/>
        </w:tc>
      </w:tr>
      <w:tr w:rsidR="00801448" w:rsidRPr="00B71A08" w14:paraId="69718AA6" w14:textId="77777777" w:rsidTr="00F57913">
        <w:trPr>
          <w:trHeight w:val="240"/>
          <w:jc w:val="center"/>
        </w:trPr>
        <w:tc>
          <w:tcPr>
            <w:tcW w:w="4876" w:type="dxa"/>
            <w:tcBorders>
              <w:top w:val="nil"/>
              <w:left w:val="nil"/>
              <w:bottom w:val="nil"/>
              <w:right w:val="nil"/>
            </w:tcBorders>
          </w:tcPr>
          <w:p w14:paraId="1A5D9DC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47BB8E9" w14:textId="77777777" w:rsidR="00801448" w:rsidRPr="00B71A08" w:rsidRDefault="00801448" w:rsidP="00F57913">
            <w:pPr>
              <w:pStyle w:val="AmColumnHeading"/>
            </w:pPr>
            <w:r w:rsidRPr="00B71A08">
              <w:t>Geänderter Text</w:t>
            </w:r>
          </w:p>
        </w:tc>
      </w:tr>
      <w:tr w:rsidR="00801448" w:rsidRPr="00B71A08" w14:paraId="60E799C3" w14:textId="77777777" w:rsidTr="00F57913">
        <w:trPr>
          <w:jc w:val="center"/>
        </w:trPr>
        <w:tc>
          <w:tcPr>
            <w:tcW w:w="4876" w:type="dxa"/>
            <w:tcBorders>
              <w:top w:val="nil"/>
              <w:left w:val="nil"/>
              <w:bottom w:val="nil"/>
              <w:right w:val="nil"/>
            </w:tcBorders>
          </w:tcPr>
          <w:p w14:paraId="43E0F180"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279D8442"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sind; ist zutiefst besorgt über den Rückbau der Demokratie in der Türkei; </w:t>
            </w:r>
            <w:r w:rsidRPr="00B71A08">
              <w:rPr>
                <w:b/>
                <w:i/>
              </w:rPr>
              <w:t>ist zutiefst besorgt über die Rolle der Türkei bei der Gewährung von Zuflucht für Hamas-Führer; fordert, dass die Türkei alle Geldwäschepraktiken einstellt, einschließlich der von der Hamas und anderen Terrororganisationen genutzten Wechselstuben; fordert Sanktionen gegen alle Staaten, die aktiv oder passiv die weitere Existenz der Hamas unterstützen;</w:t>
            </w:r>
            <w:r w:rsidRPr="00B71A08">
              <w:t xml:space="preserve"> fordert nachdrücklich die sofortige Freilassung des Oppositionsführers Ekrem İmamoğlu;</w:t>
            </w:r>
          </w:p>
        </w:tc>
      </w:tr>
    </w:tbl>
    <w:p w14:paraId="3002BA1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3AAB011" w14:textId="77777777" w:rsidR="00801448" w:rsidRPr="00B71A08" w:rsidRDefault="00801448" w:rsidP="00801448">
      <w:r w:rsidRPr="00B71A08">
        <w:rPr>
          <w:rStyle w:val="HideTWBExt"/>
        </w:rPr>
        <w:t>&lt;/Amend&gt;</w:t>
      </w:r>
    </w:p>
    <w:p w14:paraId="2E5725B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463</w:t>
      </w:r>
      <w:r w:rsidRPr="00B71A08">
        <w:rPr>
          <w:rStyle w:val="HideTWBExt"/>
        </w:rPr>
        <w:t>&lt;/NumAm&gt;</w:t>
      </w:r>
    </w:p>
    <w:p w14:paraId="604F472E"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5C6A9E27" w14:textId="77777777" w:rsidR="00801448" w:rsidRPr="00B71A08" w:rsidRDefault="00801448" w:rsidP="00801448">
      <w:pPr>
        <w:pStyle w:val="NormalBold"/>
      </w:pPr>
      <w:r w:rsidRPr="00B71A08">
        <w:rPr>
          <w:rStyle w:val="HideTWBExt"/>
          <w:b w:val="0"/>
        </w:rPr>
        <w:t>&lt;/RepeatBlock-By&gt;</w:t>
      </w:r>
    </w:p>
    <w:p w14:paraId="0142345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3DE6583"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F8DBBC0" w14:textId="77777777" w:rsidTr="00F57913">
        <w:trPr>
          <w:trHeight w:hRule="exact" w:val="240"/>
          <w:jc w:val="center"/>
        </w:trPr>
        <w:tc>
          <w:tcPr>
            <w:tcW w:w="9752" w:type="dxa"/>
            <w:gridSpan w:val="2"/>
            <w:tcBorders>
              <w:top w:val="nil"/>
              <w:left w:val="nil"/>
              <w:bottom w:val="nil"/>
              <w:right w:val="nil"/>
            </w:tcBorders>
          </w:tcPr>
          <w:p w14:paraId="65E93B1D" w14:textId="77777777" w:rsidR="00801448" w:rsidRPr="00B71A08" w:rsidRDefault="00801448" w:rsidP="00F57913"/>
        </w:tc>
      </w:tr>
      <w:tr w:rsidR="00801448" w:rsidRPr="00B71A08" w14:paraId="4512A9D9" w14:textId="77777777" w:rsidTr="00F57913">
        <w:trPr>
          <w:trHeight w:val="240"/>
          <w:jc w:val="center"/>
        </w:trPr>
        <w:tc>
          <w:tcPr>
            <w:tcW w:w="4876" w:type="dxa"/>
            <w:tcBorders>
              <w:top w:val="nil"/>
              <w:left w:val="nil"/>
              <w:bottom w:val="nil"/>
              <w:right w:val="nil"/>
            </w:tcBorders>
          </w:tcPr>
          <w:p w14:paraId="3B68840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39DBAC3" w14:textId="77777777" w:rsidR="00801448" w:rsidRPr="00B71A08" w:rsidRDefault="00801448" w:rsidP="00F57913">
            <w:pPr>
              <w:pStyle w:val="AmColumnHeading"/>
            </w:pPr>
            <w:r w:rsidRPr="00B71A08">
              <w:t>Geänderter Text</w:t>
            </w:r>
          </w:p>
        </w:tc>
      </w:tr>
      <w:tr w:rsidR="00801448" w:rsidRPr="00B71A08" w14:paraId="072E0125" w14:textId="77777777" w:rsidTr="00F57913">
        <w:trPr>
          <w:jc w:val="center"/>
        </w:trPr>
        <w:tc>
          <w:tcPr>
            <w:tcW w:w="4876" w:type="dxa"/>
            <w:tcBorders>
              <w:top w:val="nil"/>
              <w:left w:val="nil"/>
              <w:bottom w:val="nil"/>
              <w:right w:val="nil"/>
            </w:tcBorders>
          </w:tcPr>
          <w:p w14:paraId="780ACFF5"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51D8D9F2" w14:textId="77777777" w:rsidR="00801448" w:rsidRPr="00B71A08" w:rsidRDefault="00801448" w:rsidP="00F57913">
            <w:pPr>
              <w:pStyle w:val="Normal6a"/>
            </w:pPr>
            <w:r w:rsidRPr="00B71A08">
              <w:t>19.</w:t>
            </w:r>
            <w:r w:rsidRPr="00B71A08">
              <w:tab/>
              <w:t>betont, dass die strategische Rolle der Türkei als NATO-Mitglied und ihre Zusammenarbeit mit der EU</w:t>
            </w:r>
            <w:r w:rsidRPr="00B71A08">
              <w:rPr>
                <w:b/>
                <w:i/>
              </w:rPr>
              <w:t>, insbesondere durch ihren Beitrag zu Krisenbewältigungsmissionen und -operationen der EU,</w:t>
            </w:r>
            <w:r w:rsidRPr="00B71A08">
              <w:t xml:space="preserve"> für die Stabilität und Sicherheit Europas von zentraler Bedeutung sind;</w:t>
            </w:r>
            <w:r w:rsidRPr="00B71A08">
              <w:rPr>
                <w:b/>
                <w:i/>
              </w:rPr>
              <w:t xml:space="preserve"> betont, dass die Türkei eine sehr geringe Übereinstimmung mit den Prioritäten der EU im Rahmen der GASP aufweist, da sie sich den EU-Sanktionen gegen Russland nicht anschließt und sich weigert, die Hamas als terroristische Organisation einzustufen;</w:t>
            </w:r>
            <w:r w:rsidRPr="00B71A08">
              <w:t xml:space="preserve"> ist zutiefst besorgt über den Rückbau der Demokratie in der Türkei; fordert nachdrücklich die sofortige Freilassung des Oppositionsführers Ekrem İmamoğlu;</w:t>
            </w:r>
          </w:p>
        </w:tc>
      </w:tr>
    </w:tbl>
    <w:p w14:paraId="0AEE8EF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CEF0E6A" w14:textId="77777777" w:rsidR="00801448" w:rsidRPr="00B71A08" w:rsidRDefault="00801448" w:rsidP="00801448">
      <w:r w:rsidRPr="00B71A08">
        <w:rPr>
          <w:rStyle w:val="HideTWBExt"/>
        </w:rPr>
        <w:t>&lt;/Amend&gt;</w:t>
      </w:r>
    </w:p>
    <w:p w14:paraId="44A7F8F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464</w:t>
      </w:r>
      <w:r w:rsidRPr="00B71A08">
        <w:rPr>
          <w:rStyle w:val="HideTWBExt"/>
        </w:rPr>
        <w:t>&lt;/NumAm&gt;</w:t>
      </w:r>
    </w:p>
    <w:p w14:paraId="7B0772D9" w14:textId="77777777" w:rsidR="00801448" w:rsidRPr="00B71A08" w:rsidRDefault="00801448" w:rsidP="00801448">
      <w:pPr>
        <w:pStyle w:val="NormalBold"/>
      </w:pPr>
      <w:r w:rsidRPr="00B71A08">
        <w:rPr>
          <w:rStyle w:val="HideTWBExt"/>
          <w:b w:val="0"/>
        </w:rPr>
        <w:t>&lt;RepeatBlock-By&gt;&lt;Members&gt;</w:t>
      </w:r>
      <w:r w:rsidRPr="00B71A08">
        <w:t>Martin Sonneborn</w:t>
      </w:r>
      <w:r w:rsidRPr="00B71A08">
        <w:rPr>
          <w:rStyle w:val="HideTWBExt"/>
          <w:b w:val="0"/>
        </w:rPr>
        <w:t>&lt;/Members&gt;</w:t>
      </w:r>
    </w:p>
    <w:p w14:paraId="67CDDB7A" w14:textId="77777777" w:rsidR="00801448" w:rsidRPr="00B71A08" w:rsidRDefault="00801448" w:rsidP="00801448">
      <w:pPr>
        <w:pStyle w:val="NormalBold"/>
      </w:pPr>
      <w:r w:rsidRPr="00B71A08">
        <w:rPr>
          <w:rStyle w:val="HideTWBExt"/>
          <w:b w:val="0"/>
        </w:rPr>
        <w:t>&lt;/RepeatBlock-By&gt;</w:t>
      </w:r>
    </w:p>
    <w:p w14:paraId="5F69BFD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6F1AA37"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CDE2138" w14:textId="77777777" w:rsidTr="00F57913">
        <w:trPr>
          <w:trHeight w:hRule="exact" w:val="240"/>
          <w:jc w:val="center"/>
        </w:trPr>
        <w:tc>
          <w:tcPr>
            <w:tcW w:w="9752" w:type="dxa"/>
            <w:gridSpan w:val="2"/>
            <w:tcBorders>
              <w:top w:val="nil"/>
              <w:left w:val="nil"/>
              <w:bottom w:val="nil"/>
              <w:right w:val="nil"/>
            </w:tcBorders>
          </w:tcPr>
          <w:p w14:paraId="301BFDA3" w14:textId="77777777" w:rsidR="00801448" w:rsidRPr="00B71A08" w:rsidRDefault="00801448" w:rsidP="00F57913"/>
        </w:tc>
      </w:tr>
      <w:tr w:rsidR="00801448" w:rsidRPr="00B71A08" w14:paraId="529313BA" w14:textId="77777777" w:rsidTr="00F57913">
        <w:trPr>
          <w:trHeight w:val="240"/>
          <w:jc w:val="center"/>
        </w:trPr>
        <w:tc>
          <w:tcPr>
            <w:tcW w:w="4876" w:type="dxa"/>
            <w:tcBorders>
              <w:top w:val="nil"/>
              <w:left w:val="nil"/>
              <w:bottom w:val="nil"/>
              <w:right w:val="nil"/>
            </w:tcBorders>
          </w:tcPr>
          <w:p w14:paraId="30AD345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FBEB783" w14:textId="77777777" w:rsidR="00801448" w:rsidRPr="00B71A08" w:rsidRDefault="00801448" w:rsidP="00F57913">
            <w:pPr>
              <w:pStyle w:val="AmColumnHeading"/>
            </w:pPr>
            <w:r w:rsidRPr="00B71A08">
              <w:t>Geänderter Text</w:t>
            </w:r>
          </w:p>
        </w:tc>
      </w:tr>
      <w:tr w:rsidR="00801448" w:rsidRPr="00B71A08" w14:paraId="6E574EF5" w14:textId="77777777" w:rsidTr="00F57913">
        <w:trPr>
          <w:jc w:val="center"/>
        </w:trPr>
        <w:tc>
          <w:tcPr>
            <w:tcW w:w="4876" w:type="dxa"/>
            <w:tcBorders>
              <w:top w:val="nil"/>
              <w:left w:val="nil"/>
              <w:bottom w:val="nil"/>
              <w:right w:val="nil"/>
            </w:tcBorders>
          </w:tcPr>
          <w:p w14:paraId="6F689937"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1ACABA3C"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 </w:t>
            </w:r>
            <w:r w:rsidRPr="00B71A08">
              <w:rPr>
                <w:b/>
                <w:i/>
              </w:rPr>
              <w:t>betont, dass die illegale Besetzung von Gebieten in Nordsyrien durch die Türkei mit schweren Menschenrechtsverletzungen wie ethnischen Säuberungen einhergeht; fordert nachdrücklich die Beendigung der Besetzung; ist der Ansicht, dass die Unterstützung extremistischer Söldnergruppen durch die Türkei eine Bedrohung für die europäische Sicherheit darstellt; </w:t>
            </w:r>
          </w:p>
        </w:tc>
      </w:tr>
    </w:tbl>
    <w:p w14:paraId="267D11E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72593EE" w14:textId="77777777" w:rsidR="00801448" w:rsidRPr="00B71A08" w:rsidRDefault="00801448" w:rsidP="00801448">
      <w:r w:rsidRPr="00B71A08">
        <w:rPr>
          <w:rStyle w:val="HideTWBExt"/>
        </w:rPr>
        <w:t>&lt;/Amend&gt;</w:t>
      </w:r>
    </w:p>
    <w:p w14:paraId="592E136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465</w:t>
      </w:r>
      <w:r w:rsidRPr="00B71A08">
        <w:rPr>
          <w:rStyle w:val="HideTWBExt"/>
        </w:rPr>
        <w:t>&lt;/NumAm&gt;</w:t>
      </w:r>
    </w:p>
    <w:p w14:paraId="57AAEBFF" w14:textId="77777777" w:rsidR="00801448" w:rsidRPr="00B71A08" w:rsidRDefault="00801448" w:rsidP="00801448">
      <w:pPr>
        <w:pStyle w:val="NormalBold"/>
      </w:pPr>
      <w:r w:rsidRPr="00B71A08">
        <w:rPr>
          <w:rStyle w:val="HideTWBExt"/>
          <w:b w:val="0"/>
        </w:rPr>
        <w:t>&lt;RepeatBlock-By&gt;&lt;Members&gt;</w:t>
      </w:r>
      <w:r w:rsidRPr="00B71A08">
        <w:t>Christophe Gomart</w:t>
      </w:r>
      <w:r w:rsidRPr="00B71A08">
        <w:rPr>
          <w:rStyle w:val="HideTWBExt"/>
          <w:b w:val="0"/>
        </w:rPr>
        <w:t>&lt;/Members&gt;</w:t>
      </w:r>
    </w:p>
    <w:p w14:paraId="532C7B77" w14:textId="77777777" w:rsidR="00801448" w:rsidRPr="00B71A08" w:rsidRDefault="00801448" w:rsidP="00801448">
      <w:pPr>
        <w:pStyle w:val="NormalBold"/>
      </w:pPr>
      <w:r w:rsidRPr="00B71A08">
        <w:rPr>
          <w:rStyle w:val="HideTWBExt"/>
          <w:b w:val="0"/>
        </w:rPr>
        <w:t>&lt;/RepeatBlock-By&gt;</w:t>
      </w:r>
    </w:p>
    <w:p w14:paraId="6C89584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C0D542B"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93EE249" w14:textId="77777777" w:rsidTr="00F57913">
        <w:trPr>
          <w:trHeight w:hRule="exact" w:val="240"/>
          <w:jc w:val="center"/>
        </w:trPr>
        <w:tc>
          <w:tcPr>
            <w:tcW w:w="9752" w:type="dxa"/>
            <w:gridSpan w:val="2"/>
            <w:tcBorders>
              <w:top w:val="nil"/>
              <w:left w:val="nil"/>
              <w:bottom w:val="nil"/>
              <w:right w:val="nil"/>
            </w:tcBorders>
          </w:tcPr>
          <w:p w14:paraId="5662D980" w14:textId="77777777" w:rsidR="00801448" w:rsidRPr="00B71A08" w:rsidRDefault="00801448" w:rsidP="00F57913"/>
        </w:tc>
      </w:tr>
      <w:tr w:rsidR="00801448" w:rsidRPr="00B71A08" w14:paraId="1DB533C2" w14:textId="77777777" w:rsidTr="00F57913">
        <w:trPr>
          <w:trHeight w:val="240"/>
          <w:jc w:val="center"/>
        </w:trPr>
        <w:tc>
          <w:tcPr>
            <w:tcW w:w="4876" w:type="dxa"/>
            <w:tcBorders>
              <w:top w:val="nil"/>
              <w:left w:val="nil"/>
              <w:bottom w:val="nil"/>
              <w:right w:val="nil"/>
            </w:tcBorders>
          </w:tcPr>
          <w:p w14:paraId="6C7BDBB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6A9DDF7" w14:textId="77777777" w:rsidR="00801448" w:rsidRPr="00B71A08" w:rsidRDefault="00801448" w:rsidP="00F57913">
            <w:pPr>
              <w:pStyle w:val="AmColumnHeading"/>
            </w:pPr>
            <w:r w:rsidRPr="00B71A08">
              <w:t>Geänderter Text</w:t>
            </w:r>
          </w:p>
        </w:tc>
      </w:tr>
      <w:tr w:rsidR="00801448" w:rsidRPr="00B71A08" w14:paraId="57A63023" w14:textId="77777777" w:rsidTr="00F57913">
        <w:trPr>
          <w:jc w:val="center"/>
        </w:trPr>
        <w:tc>
          <w:tcPr>
            <w:tcW w:w="4876" w:type="dxa"/>
            <w:tcBorders>
              <w:top w:val="nil"/>
              <w:left w:val="nil"/>
              <w:bottom w:val="nil"/>
              <w:right w:val="nil"/>
            </w:tcBorders>
          </w:tcPr>
          <w:p w14:paraId="4B8F69F3" w14:textId="77777777" w:rsidR="00801448" w:rsidRPr="00B71A08" w:rsidRDefault="00801448" w:rsidP="00F57913">
            <w:pPr>
              <w:pStyle w:val="Normal6a"/>
            </w:pPr>
            <w:r w:rsidRPr="00B71A08">
              <w:t>19.</w:t>
            </w:r>
            <w:r w:rsidRPr="00B71A08">
              <w:tab/>
            </w:r>
            <w:r w:rsidRPr="00B71A08">
              <w:rPr>
                <w:b/>
                <w:bCs/>
                <w:i/>
                <w:iCs/>
              </w:rPr>
              <w:t>betont, dass die strategische Rolle</w:t>
            </w:r>
            <w:r w:rsidRPr="00B71A08">
              <w:t xml:space="preserve"> der Türkei </w:t>
            </w:r>
            <w:r w:rsidRPr="00B71A08">
              <w:rPr>
                <w:b/>
                <w:bCs/>
                <w:i/>
                <w:iCs/>
              </w:rPr>
              <w:t>als NATO-Mitglied und ihre Zusammenarbeit mit</w:t>
            </w:r>
            <w:r w:rsidRPr="00B71A08">
              <w:t xml:space="preserve"> </w:t>
            </w:r>
            <w:r w:rsidRPr="00B71A08">
              <w:rPr>
                <w:b/>
                <w:bCs/>
                <w:i/>
                <w:iCs/>
              </w:rPr>
              <w:t>der</w:t>
            </w:r>
            <w:r w:rsidRPr="00B71A08">
              <w:t xml:space="preserve"> EU </w:t>
            </w:r>
            <w:r w:rsidRPr="00B71A08">
              <w:rPr>
                <w:b/>
                <w:bCs/>
                <w:i/>
                <w:iCs/>
              </w:rPr>
              <w:t>für die Stabilität und Sicherheit Europas von zentraler Bedeutung sind</w:t>
            </w:r>
            <w:r w:rsidRPr="00B71A08">
              <w:t>;</w:t>
            </w:r>
            <w:r w:rsidRPr="00B71A08">
              <w:rPr>
                <w:b/>
                <w:i/>
              </w:rPr>
              <w:t xml:space="preserve"> </w:t>
            </w:r>
            <w:r w:rsidRPr="00B71A08">
              <w:rPr>
                <w:b/>
                <w:bCs/>
                <w:i/>
                <w:iCs/>
              </w:rPr>
              <w:t>ist zutiefst besorgt über den Rückbau der Demokratie in der Türkei</w:t>
            </w:r>
            <w:r w:rsidRPr="00B71A08">
              <w:t>; fordert nachdrücklich die sofortige Freilassung des Oppositionsführers Ekrem İmamoğlu;</w:t>
            </w:r>
          </w:p>
        </w:tc>
        <w:tc>
          <w:tcPr>
            <w:tcW w:w="4876" w:type="dxa"/>
            <w:tcBorders>
              <w:top w:val="nil"/>
              <w:left w:val="nil"/>
              <w:bottom w:val="nil"/>
              <w:right w:val="nil"/>
            </w:tcBorders>
          </w:tcPr>
          <w:p w14:paraId="57E06C43" w14:textId="77777777" w:rsidR="00801448" w:rsidRPr="00B71A08" w:rsidRDefault="00801448" w:rsidP="00F57913">
            <w:pPr>
              <w:pStyle w:val="Normal6a"/>
            </w:pPr>
            <w:r w:rsidRPr="00B71A08">
              <w:t>19.</w:t>
            </w:r>
            <w:r w:rsidRPr="00B71A08">
              <w:tab/>
            </w:r>
            <w:r w:rsidRPr="00B71A08">
              <w:rPr>
                <w:b/>
                <w:bCs/>
                <w:i/>
                <w:iCs/>
              </w:rPr>
              <w:t>fordert in Anbetracht des Mangels an konkreten Fortschritten bei der Achtung der demokratischen Werte und der Grundrechte sowie der wiederholten Erklärungen und Handlungen der türkischen Regierung, die den Interessen der EU zuwiderlaufen, die förmliche und sofortige Aussetzung der Verhandlungen über den Beitritt</w:t>
            </w:r>
            <w:r w:rsidRPr="00B71A08">
              <w:t xml:space="preserve"> der Türkei </w:t>
            </w:r>
            <w:r w:rsidRPr="00B71A08">
              <w:rPr>
                <w:b/>
                <w:bCs/>
                <w:i/>
                <w:iCs/>
              </w:rPr>
              <w:t>zur</w:t>
            </w:r>
            <w:r w:rsidRPr="00B71A08">
              <w:t xml:space="preserve"> EU;</w:t>
            </w:r>
            <w:r w:rsidRPr="00B71A08">
              <w:rPr>
                <w:b/>
                <w:i/>
              </w:rPr>
              <w:t xml:space="preserve"> </w:t>
            </w:r>
            <w:r w:rsidRPr="00B71A08">
              <w:rPr>
                <w:b/>
                <w:bCs/>
                <w:i/>
                <w:iCs/>
              </w:rPr>
              <w:t>ist der Auffassung, dass diese Aussetzung eine notwendige Voraussetzung für die Neugestaltung der Beziehungen zwischen der EU und der Türkei auf einer realistischen und ausgewogenen Grundlage darstellt</w:t>
            </w:r>
            <w:r w:rsidRPr="00B71A08">
              <w:t>; fordert nachdrücklich die sofortige Freilassung des Oppositionsführers Ekrem İmamoğlu;</w:t>
            </w:r>
          </w:p>
        </w:tc>
      </w:tr>
    </w:tbl>
    <w:p w14:paraId="1D919AD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75EDE1B3" w14:textId="77777777" w:rsidR="00801448" w:rsidRPr="00B71A08" w:rsidRDefault="00801448" w:rsidP="00801448">
      <w:r w:rsidRPr="00B71A08">
        <w:rPr>
          <w:rStyle w:val="HideTWBExt"/>
        </w:rPr>
        <w:t>&lt;/Amend&gt;</w:t>
      </w:r>
    </w:p>
    <w:p w14:paraId="069DC4D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466</w:t>
      </w:r>
      <w:r w:rsidRPr="00B71A08">
        <w:rPr>
          <w:rStyle w:val="HideTWBExt"/>
        </w:rPr>
        <w:t>&lt;/NumAm&gt;</w:t>
      </w:r>
    </w:p>
    <w:p w14:paraId="6D95F68C"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2D2055C4"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4C871240" w14:textId="77777777" w:rsidR="00801448" w:rsidRPr="00B71A08" w:rsidRDefault="00801448" w:rsidP="00801448">
      <w:pPr>
        <w:pStyle w:val="NormalBold"/>
      </w:pPr>
      <w:r w:rsidRPr="00B71A08">
        <w:rPr>
          <w:rStyle w:val="HideTWBExt"/>
          <w:b w:val="0"/>
        </w:rPr>
        <w:t>&lt;/RepeatBlock-By&gt;</w:t>
      </w:r>
    </w:p>
    <w:p w14:paraId="74D3F71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2BC19E3"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3A6602E" w14:textId="77777777" w:rsidTr="00F57913">
        <w:trPr>
          <w:trHeight w:hRule="exact" w:val="240"/>
          <w:jc w:val="center"/>
        </w:trPr>
        <w:tc>
          <w:tcPr>
            <w:tcW w:w="9752" w:type="dxa"/>
            <w:gridSpan w:val="2"/>
            <w:tcBorders>
              <w:top w:val="nil"/>
              <w:left w:val="nil"/>
              <w:bottom w:val="nil"/>
              <w:right w:val="nil"/>
            </w:tcBorders>
          </w:tcPr>
          <w:p w14:paraId="0539C0CE" w14:textId="77777777" w:rsidR="00801448" w:rsidRPr="00B71A08" w:rsidRDefault="00801448" w:rsidP="00F57913"/>
        </w:tc>
      </w:tr>
      <w:tr w:rsidR="00801448" w:rsidRPr="00B71A08" w14:paraId="5379D7E4" w14:textId="77777777" w:rsidTr="00F57913">
        <w:trPr>
          <w:trHeight w:val="240"/>
          <w:jc w:val="center"/>
        </w:trPr>
        <w:tc>
          <w:tcPr>
            <w:tcW w:w="4876" w:type="dxa"/>
            <w:tcBorders>
              <w:top w:val="nil"/>
              <w:left w:val="nil"/>
              <w:bottom w:val="nil"/>
              <w:right w:val="nil"/>
            </w:tcBorders>
          </w:tcPr>
          <w:p w14:paraId="70C477C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C34DFC8" w14:textId="77777777" w:rsidR="00801448" w:rsidRPr="00B71A08" w:rsidRDefault="00801448" w:rsidP="00F57913">
            <w:pPr>
              <w:pStyle w:val="AmColumnHeading"/>
            </w:pPr>
            <w:r w:rsidRPr="00B71A08">
              <w:t>Geänderter Text</w:t>
            </w:r>
          </w:p>
        </w:tc>
      </w:tr>
      <w:tr w:rsidR="00801448" w:rsidRPr="00B71A08" w14:paraId="7B90A591" w14:textId="77777777" w:rsidTr="00F57913">
        <w:trPr>
          <w:jc w:val="center"/>
        </w:trPr>
        <w:tc>
          <w:tcPr>
            <w:tcW w:w="4876" w:type="dxa"/>
            <w:tcBorders>
              <w:top w:val="nil"/>
              <w:left w:val="nil"/>
              <w:bottom w:val="nil"/>
              <w:right w:val="nil"/>
            </w:tcBorders>
          </w:tcPr>
          <w:p w14:paraId="045C36AD"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60AA2D17"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r w:rsidRPr="00B71A08">
              <w:rPr>
                <w:b/>
                <w:i/>
              </w:rPr>
              <w:t>, von Selahattin Demirtaş, Osman Kavala und allen anderen politischen Persönlichkeiten, Rechtsanwälten, Aktivisten und Menschenrechtsverteidigern, die wegen der Ausübung ihrer Grundfreiheiten inhaftiert und schikaniert werden</w:t>
            </w:r>
            <w:r w:rsidRPr="00B71A08">
              <w:t>;</w:t>
            </w:r>
          </w:p>
        </w:tc>
      </w:tr>
    </w:tbl>
    <w:p w14:paraId="772CA03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60A3CAA" w14:textId="77777777" w:rsidR="00801448" w:rsidRPr="00B71A08" w:rsidRDefault="00801448" w:rsidP="00801448">
      <w:r w:rsidRPr="00B71A08">
        <w:rPr>
          <w:rStyle w:val="HideTWBExt"/>
        </w:rPr>
        <w:t>&lt;/Amend&gt;</w:t>
      </w:r>
    </w:p>
    <w:p w14:paraId="31B3B38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467</w:t>
      </w:r>
      <w:r w:rsidRPr="00B71A08">
        <w:rPr>
          <w:rStyle w:val="HideTWBExt"/>
        </w:rPr>
        <w:t>&lt;/NumAm&gt;</w:t>
      </w:r>
    </w:p>
    <w:p w14:paraId="55FC480B" w14:textId="77777777" w:rsidR="00801448" w:rsidRPr="00B71A08" w:rsidRDefault="00801448" w:rsidP="00801448">
      <w:pPr>
        <w:pStyle w:val="NormalBold"/>
      </w:pPr>
      <w:r w:rsidRPr="00B71A08">
        <w:rPr>
          <w:rStyle w:val="HideTWBExt"/>
          <w:b w:val="0"/>
        </w:rPr>
        <w:t>&lt;RepeatBlock-By&gt;&lt;Members&gt;</w:t>
      </w:r>
      <w:r w:rsidRPr="00B71A08">
        <w:t>Hilde Vautmans, Petras Auštrevičius, Malik Azmani, Marie-Agnes Strack-Zimmermann, Lucia Yar</w:t>
      </w:r>
      <w:r w:rsidRPr="00B71A08">
        <w:rPr>
          <w:rStyle w:val="HideTWBExt"/>
          <w:b w:val="0"/>
        </w:rPr>
        <w:t>&lt;/Members&gt;</w:t>
      </w:r>
    </w:p>
    <w:p w14:paraId="4A64B8B2" w14:textId="77777777" w:rsidR="00801448" w:rsidRPr="00B71A08" w:rsidRDefault="00801448" w:rsidP="00801448">
      <w:pPr>
        <w:pStyle w:val="NormalBold"/>
      </w:pPr>
      <w:r w:rsidRPr="00B71A08">
        <w:rPr>
          <w:rStyle w:val="HideTWBExt"/>
          <w:b w:val="0"/>
        </w:rPr>
        <w:t>&lt;/RepeatBlock-By&gt;</w:t>
      </w:r>
    </w:p>
    <w:p w14:paraId="150E515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152634B"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525B86F" w14:textId="77777777" w:rsidTr="00F57913">
        <w:trPr>
          <w:trHeight w:hRule="exact" w:val="240"/>
          <w:jc w:val="center"/>
        </w:trPr>
        <w:tc>
          <w:tcPr>
            <w:tcW w:w="9752" w:type="dxa"/>
            <w:gridSpan w:val="2"/>
            <w:tcBorders>
              <w:top w:val="nil"/>
              <w:left w:val="nil"/>
              <w:bottom w:val="nil"/>
              <w:right w:val="nil"/>
            </w:tcBorders>
          </w:tcPr>
          <w:p w14:paraId="30B83067" w14:textId="77777777" w:rsidR="00801448" w:rsidRPr="00B71A08" w:rsidRDefault="00801448" w:rsidP="00F57913"/>
        </w:tc>
      </w:tr>
      <w:tr w:rsidR="00801448" w:rsidRPr="00B71A08" w14:paraId="2DC3F7A9" w14:textId="77777777" w:rsidTr="00F57913">
        <w:trPr>
          <w:trHeight w:val="240"/>
          <w:jc w:val="center"/>
        </w:trPr>
        <w:tc>
          <w:tcPr>
            <w:tcW w:w="4876" w:type="dxa"/>
            <w:tcBorders>
              <w:top w:val="nil"/>
              <w:left w:val="nil"/>
              <w:bottom w:val="nil"/>
              <w:right w:val="nil"/>
            </w:tcBorders>
          </w:tcPr>
          <w:p w14:paraId="33214C1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F702EE6" w14:textId="77777777" w:rsidR="00801448" w:rsidRPr="00B71A08" w:rsidRDefault="00801448" w:rsidP="00F57913">
            <w:pPr>
              <w:pStyle w:val="AmColumnHeading"/>
            </w:pPr>
            <w:r w:rsidRPr="00B71A08">
              <w:t>Geänderter Text</w:t>
            </w:r>
          </w:p>
        </w:tc>
      </w:tr>
      <w:tr w:rsidR="00801448" w:rsidRPr="00B71A08" w14:paraId="006D7DFF" w14:textId="77777777" w:rsidTr="00F57913">
        <w:trPr>
          <w:jc w:val="center"/>
        </w:trPr>
        <w:tc>
          <w:tcPr>
            <w:tcW w:w="4876" w:type="dxa"/>
            <w:tcBorders>
              <w:top w:val="nil"/>
              <w:left w:val="nil"/>
              <w:bottom w:val="nil"/>
              <w:right w:val="nil"/>
            </w:tcBorders>
          </w:tcPr>
          <w:p w14:paraId="5200DA85"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05CC0F24"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 </w:t>
            </w:r>
            <w:r w:rsidRPr="00B71A08">
              <w:rPr>
                <w:b/>
                <w:i/>
              </w:rPr>
              <w:t>erklärt sich zutiefst besorgt über die Tatsache, dass die Außenpolitik der Türkei weiterhin nicht mit den Prioritäten der EU im Einklang steht; fordert die Türkei auf, sich vollständig den EU-Sanktionen gegen Russland anzuschließen;</w:t>
            </w:r>
          </w:p>
        </w:tc>
      </w:tr>
    </w:tbl>
    <w:p w14:paraId="03874FA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9081727" w14:textId="77777777" w:rsidR="00801448" w:rsidRPr="00B71A08" w:rsidRDefault="00801448" w:rsidP="00801448">
      <w:r w:rsidRPr="00B71A08">
        <w:rPr>
          <w:rStyle w:val="HideTWBExt"/>
        </w:rPr>
        <w:t>&lt;/Amend&gt;</w:t>
      </w:r>
    </w:p>
    <w:p w14:paraId="7B24669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468</w:t>
      </w:r>
      <w:r w:rsidRPr="00B71A08">
        <w:rPr>
          <w:rStyle w:val="HideTWBExt"/>
        </w:rPr>
        <w:t>&lt;/NumAm&gt;</w:t>
      </w:r>
    </w:p>
    <w:p w14:paraId="3E805B37" w14:textId="77777777" w:rsidR="00801448" w:rsidRPr="00B71A08" w:rsidRDefault="00801448" w:rsidP="00801448">
      <w:pPr>
        <w:pStyle w:val="NormalBold"/>
      </w:pPr>
      <w:r w:rsidRPr="00B71A08">
        <w:rPr>
          <w:rStyle w:val="HideTWBExt"/>
          <w:b w:val="0"/>
        </w:rPr>
        <w:t>&lt;RepeatBlock-By&gt;&lt;Members&gt;</w:t>
      </w:r>
      <w:r w:rsidRPr="00B71A08">
        <w:t>Geadis Geadi, Emmanouil Fragkos, Galato Alexandraki</w:t>
      </w:r>
      <w:r w:rsidRPr="00B71A08">
        <w:rPr>
          <w:rStyle w:val="HideTWBExt"/>
          <w:b w:val="0"/>
        </w:rPr>
        <w:t>&lt;/Members&gt;</w:t>
      </w:r>
    </w:p>
    <w:p w14:paraId="5D3814D6" w14:textId="77777777" w:rsidR="00801448" w:rsidRPr="00B71A08" w:rsidRDefault="00801448" w:rsidP="00801448">
      <w:pPr>
        <w:pStyle w:val="NormalBold"/>
      </w:pPr>
      <w:r w:rsidRPr="00B71A08">
        <w:rPr>
          <w:rStyle w:val="HideTWBExt"/>
          <w:b w:val="0"/>
        </w:rPr>
        <w:t>&lt;/RepeatBlock-By&gt;</w:t>
      </w:r>
    </w:p>
    <w:p w14:paraId="4B84370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A3ECC00"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F409596" w14:textId="77777777" w:rsidTr="00F57913">
        <w:trPr>
          <w:trHeight w:hRule="exact" w:val="240"/>
          <w:jc w:val="center"/>
        </w:trPr>
        <w:tc>
          <w:tcPr>
            <w:tcW w:w="9752" w:type="dxa"/>
            <w:gridSpan w:val="2"/>
            <w:tcBorders>
              <w:top w:val="nil"/>
              <w:left w:val="nil"/>
              <w:bottom w:val="nil"/>
              <w:right w:val="nil"/>
            </w:tcBorders>
          </w:tcPr>
          <w:p w14:paraId="4624DD0A" w14:textId="77777777" w:rsidR="00801448" w:rsidRPr="00B71A08" w:rsidRDefault="00801448" w:rsidP="00F57913"/>
        </w:tc>
      </w:tr>
      <w:tr w:rsidR="00801448" w:rsidRPr="00B71A08" w14:paraId="7FD40D16" w14:textId="77777777" w:rsidTr="00F57913">
        <w:trPr>
          <w:trHeight w:val="240"/>
          <w:jc w:val="center"/>
        </w:trPr>
        <w:tc>
          <w:tcPr>
            <w:tcW w:w="4876" w:type="dxa"/>
            <w:tcBorders>
              <w:top w:val="nil"/>
              <w:left w:val="nil"/>
              <w:bottom w:val="nil"/>
              <w:right w:val="nil"/>
            </w:tcBorders>
          </w:tcPr>
          <w:p w14:paraId="3BB763E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57F4DB0" w14:textId="77777777" w:rsidR="00801448" w:rsidRPr="00B71A08" w:rsidRDefault="00801448" w:rsidP="00F57913">
            <w:pPr>
              <w:pStyle w:val="AmColumnHeading"/>
            </w:pPr>
            <w:r w:rsidRPr="00B71A08">
              <w:t>Geänderter Text</w:t>
            </w:r>
          </w:p>
        </w:tc>
      </w:tr>
      <w:tr w:rsidR="00801448" w:rsidRPr="00B71A08" w14:paraId="5013FB5E" w14:textId="77777777" w:rsidTr="00F57913">
        <w:trPr>
          <w:jc w:val="center"/>
        </w:trPr>
        <w:tc>
          <w:tcPr>
            <w:tcW w:w="4876" w:type="dxa"/>
            <w:tcBorders>
              <w:top w:val="nil"/>
              <w:left w:val="nil"/>
              <w:bottom w:val="nil"/>
              <w:right w:val="nil"/>
            </w:tcBorders>
          </w:tcPr>
          <w:p w14:paraId="0506EF05"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w:t>
            </w:r>
            <w:r w:rsidRPr="00B71A08">
              <w:rPr>
                <w:b/>
                <w:i/>
              </w:rPr>
              <w:t>sind</w:t>
            </w:r>
            <w:r w:rsidRPr="00B71A08">
              <w:t>;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760C4730"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w:t>
            </w:r>
            <w:r w:rsidRPr="00B71A08">
              <w:rPr>
                <w:b/>
                <w:i/>
              </w:rPr>
              <w:t>sein könnten, sofern das Völkerrecht sowie die Souveränität und die Hoheitsrechte aller Mitgliedstaaten uneingeschränkt geachtet werden</w:t>
            </w:r>
            <w:r w:rsidRPr="00B71A08">
              <w:t>; ist zutiefst besorgt über den Rückbau der Demokratie in der Türkei; fordert nachdrücklich die sofortige Freilassung des Oppositionsführers Ekrem İmamoğlu;</w:t>
            </w:r>
          </w:p>
        </w:tc>
      </w:tr>
    </w:tbl>
    <w:p w14:paraId="299F139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56BFB53D" w14:textId="77777777" w:rsidR="00801448" w:rsidRPr="00B71A08" w:rsidRDefault="00801448" w:rsidP="00801448">
      <w:r w:rsidRPr="00B71A08">
        <w:rPr>
          <w:rStyle w:val="HideTWBExt"/>
        </w:rPr>
        <w:t>&lt;/Amend&gt;</w:t>
      </w:r>
    </w:p>
    <w:p w14:paraId="1390EDE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469</w:t>
      </w:r>
      <w:r w:rsidRPr="00B71A08">
        <w:rPr>
          <w:rStyle w:val="HideTWBExt"/>
        </w:rPr>
        <w:t>&lt;/NumAm&gt;</w:t>
      </w:r>
    </w:p>
    <w:p w14:paraId="3A03FDEE"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463157B8" w14:textId="77777777" w:rsidR="00801448" w:rsidRPr="00B71A08" w:rsidRDefault="00801448" w:rsidP="00801448">
      <w:pPr>
        <w:pStyle w:val="NormalBold"/>
      </w:pPr>
      <w:r w:rsidRPr="00B71A08">
        <w:rPr>
          <w:rStyle w:val="HideTWBExt"/>
          <w:b w:val="0"/>
        </w:rPr>
        <w:t>&lt;/RepeatBlock-By&gt;</w:t>
      </w:r>
    </w:p>
    <w:p w14:paraId="6DFF19E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E9116D1"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4D91B3C" w14:textId="77777777" w:rsidTr="00F57913">
        <w:trPr>
          <w:trHeight w:hRule="exact" w:val="240"/>
          <w:jc w:val="center"/>
        </w:trPr>
        <w:tc>
          <w:tcPr>
            <w:tcW w:w="9752" w:type="dxa"/>
            <w:gridSpan w:val="2"/>
            <w:tcBorders>
              <w:top w:val="nil"/>
              <w:left w:val="nil"/>
              <w:bottom w:val="nil"/>
              <w:right w:val="nil"/>
            </w:tcBorders>
          </w:tcPr>
          <w:p w14:paraId="4F254BC8" w14:textId="77777777" w:rsidR="00801448" w:rsidRPr="00B71A08" w:rsidRDefault="00801448" w:rsidP="00F57913"/>
        </w:tc>
      </w:tr>
      <w:tr w:rsidR="00801448" w:rsidRPr="00B71A08" w14:paraId="70838583" w14:textId="77777777" w:rsidTr="00F57913">
        <w:trPr>
          <w:trHeight w:val="240"/>
          <w:jc w:val="center"/>
        </w:trPr>
        <w:tc>
          <w:tcPr>
            <w:tcW w:w="4876" w:type="dxa"/>
            <w:tcBorders>
              <w:top w:val="nil"/>
              <w:left w:val="nil"/>
              <w:bottom w:val="nil"/>
              <w:right w:val="nil"/>
            </w:tcBorders>
          </w:tcPr>
          <w:p w14:paraId="77F6B5F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EB0D260" w14:textId="77777777" w:rsidR="00801448" w:rsidRPr="00B71A08" w:rsidRDefault="00801448" w:rsidP="00F57913">
            <w:pPr>
              <w:pStyle w:val="AmColumnHeading"/>
            </w:pPr>
            <w:r w:rsidRPr="00B71A08">
              <w:t>Geänderter Text</w:t>
            </w:r>
          </w:p>
        </w:tc>
      </w:tr>
      <w:tr w:rsidR="00801448" w:rsidRPr="00B71A08" w14:paraId="321391AC" w14:textId="77777777" w:rsidTr="00F57913">
        <w:trPr>
          <w:jc w:val="center"/>
        </w:trPr>
        <w:tc>
          <w:tcPr>
            <w:tcW w:w="4876" w:type="dxa"/>
            <w:tcBorders>
              <w:top w:val="nil"/>
              <w:left w:val="nil"/>
              <w:bottom w:val="nil"/>
              <w:right w:val="nil"/>
            </w:tcBorders>
          </w:tcPr>
          <w:p w14:paraId="00A5EE3A" w14:textId="77777777" w:rsidR="00801448" w:rsidRPr="00B71A08" w:rsidRDefault="00801448" w:rsidP="00F57913">
            <w:pPr>
              <w:pStyle w:val="Normal6a"/>
            </w:pPr>
            <w:r w:rsidRPr="00B71A08">
              <w:t>19.</w:t>
            </w:r>
            <w:r w:rsidRPr="00B71A08">
              <w:tab/>
            </w:r>
            <w:r w:rsidRPr="00B71A08">
              <w:rPr>
                <w:b/>
                <w:i/>
              </w:rPr>
              <w:t>betont, dass die strategische Rolle der Türkei als NATO-Mitglied und ihre Zusammenarbeit mit der EU für die Stabilität und Sicherheit Europas von zentraler Bedeutung sind;</w:t>
            </w:r>
            <w:r w:rsidRPr="00B71A08">
              <w:t xml:space="preserve">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78B0CF74" w14:textId="77777777" w:rsidR="00801448" w:rsidRPr="00B71A08" w:rsidRDefault="00801448" w:rsidP="00F57913">
            <w:pPr>
              <w:pStyle w:val="Normal6a"/>
            </w:pPr>
            <w:r w:rsidRPr="00B71A08">
              <w:t>19.</w:t>
            </w:r>
            <w:r w:rsidRPr="00B71A08">
              <w:tab/>
              <w:t xml:space="preserve">ist zutiefst besorgt über den Rückbau der Demokratie in der Türkei; fordert nachdrücklich die sofortige Freilassung des Oppositionsführers Ekrem İmamoğlu; </w:t>
            </w:r>
            <w:r w:rsidRPr="00B71A08">
              <w:rPr>
                <w:b/>
                <w:i/>
              </w:rPr>
              <w:t>fordert den Rat auf, das feindselige geopolitische Verhalten der Türkei in der Region aufs Schärfste zu verurteilen und die EU-Beitrittsverhandlungen mit der Türkei sowie sämtliche mit dem Beitritt der Türkei verknüpften Finanzierungen und Programme der Union zu beenden;</w:t>
            </w:r>
          </w:p>
        </w:tc>
      </w:tr>
    </w:tbl>
    <w:p w14:paraId="33C8548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275F2E69" w14:textId="77777777" w:rsidR="00801448" w:rsidRPr="00B71A08" w:rsidRDefault="00801448" w:rsidP="00801448">
      <w:r w:rsidRPr="00B71A08">
        <w:rPr>
          <w:rStyle w:val="HideTWBExt"/>
        </w:rPr>
        <w:t>&lt;/Amend&gt;</w:t>
      </w:r>
    </w:p>
    <w:p w14:paraId="20C68F0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470</w:t>
      </w:r>
      <w:r w:rsidRPr="00B71A08">
        <w:rPr>
          <w:rStyle w:val="HideTWBExt"/>
        </w:rPr>
        <w:t>&lt;/NumAm&gt;</w:t>
      </w:r>
    </w:p>
    <w:p w14:paraId="7C69A920" w14:textId="77777777" w:rsidR="00801448" w:rsidRPr="00B71A08" w:rsidRDefault="00801448" w:rsidP="00801448">
      <w:pPr>
        <w:pStyle w:val="NormalBold"/>
      </w:pPr>
      <w:r w:rsidRPr="00B71A08">
        <w:rPr>
          <w:rStyle w:val="HideTWBExt"/>
          <w:b w:val="0"/>
        </w:rPr>
        <w:t>&lt;RepeatBlock-By&gt;&lt;Members&gt;</w:t>
      </w:r>
      <w:r w:rsidRPr="00B71A08">
        <w:t>Marion Maréchal</w:t>
      </w:r>
      <w:r w:rsidRPr="00B71A08">
        <w:rPr>
          <w:rStyle w:val="HideTWBExt"/>
          <w:b w:val="0"/>
        </w:rPr>
        <w:t>&lt;/Members&gt;</w:t>
      </w:r>
    </w:p>
    <w:p w14:paraId="7C8A298E" w14:textId="77777777" w:rsidR="00801448" w:rsidRPr="00B71A08" w:rsidRDefault="00801448" w:rsidP="00801448">
      <w:pPr>
        <w:pStyle w:val="NormalBold"/>
      </w:pPr>
      <w:r w:rsidRPr="00B71A08">
        <w:rPr>
          <w:rStyle w:val="HideTWBExt"/>
          <w:b w:val="0"/>
        </w:rPr>
        <w:t>&lt;/RepeatBlock-By&gt;</w:t>
      </w:r>
    </w:p>
    <w:p w14:paraId="5B69336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DE507BF"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D38E76E" w14:textId="77777777" w:rsidTr="00F57913">
        <w:trPr>
          <w:trHeight w:hRule="exact" w:val="240"/>
          <w:jc w:val="center"/>
        </w:trPr>
        <w:tc>
          <w:tcPr>
            <w:tcW w:w="9752" w:type="dxa"/>
            <w:gridSpan w:val="2"/>
            <w:tcBorders>
              <w:top w:val="nil"/>
              <w:left w:val="nil"/>
              <w:bottom w:val="nil"/>
              <w:right w:val="nil"/>
            </w:tcBorders>
          </w:tcPr>
          <w:p w14:paraId="06671FBA" w14:textId="77777777" w:rsidR="00801448" w:rsidRPr="00B71A08" w:rsidRDefault="00801448" w:rsidP="00F57913"/>
        </w:tc>
      </w:tr>
      <w:tr w:rsidR="00801448" w:rsidRPr="00B71A08" w14:paraId="688F78E0" w14:textId="77777777" w:rsidTr="00F57913">
        <w:trPr>
          <w:trHeight w:val="240"/>
          <w:jc w:val="center"/>
        </w:trPr>
        <w:tc>
          <w:tcPr>
            <w:tcW w:w="4876" w:type="dxa"/>
            <w:tcBorders>
              <w:top w:val="nil"/>
              <w:left w:val="nil"/>
              <w:bottom w:val="nil"/>
              <w:right w:val="nil"/>
            </w:tcBorders>
          </w:tcPr>
          <w:p w14:paraId="4B133E0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C3F6EEE" w14:textId="77777777" w:rsidR="00801448" w:rsidRPr="00B71A08" w:rsidRDefault="00801448" w:rsidP="00F57913">
            <w:pPr>
              <w:pStyle w:val="AmColumnHeading"/>
            </w:pPr>
            <w:r w:rsidRPr="00B71A08">
              <w:t>Geänderter Text</w:t>
            </w:r>
          </w:p>
        </w:tc>
      </w:tr>
      <w:tr w:rsidR="00801448" w:rsidRPr="00B71A08" w14:paraId="2353D341" w14:textId="77777777" w:rsidTr="00F57913">
        <w:trPr>
          <w:jc w:val="center"/>
        </w:trPr>
        <w:tc>
          <w:tcPr>
            <w:tcW w:w="4876" w:type="dxa"/>
            <w:tcBorders>
              <w:top w:val="nil"/>
              <w:left w:val="nil"/>
              <w:bottom w:val="nil"/>
              <w:right w:val="nil"/>
            </w:tcBorders>
          </w:tcPr>
          <w:p w14:paraId="631D101A"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6CFF9068"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 </w:t>
            </w:r>
            <w:r w:rsidRPr="00B71A08">
              <w:rPr>
                <w:b/>
                <w:i/>
              </w:rPr>
              <w:t>verurteilt die rechtswidrige Besetzung eines Teils des Hoheitsgebiets der Republik Zypern durch die türkischen Streitkräfte;</w:t>
            </w:r>
          </w:p>
        </w:tc>
      </w:tr>
    </w:tbl>
    <w:p w14:paraId="61DC26A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55C2A2F0" w14:textId="77777777" w:rsidR="00801448" w:rsidRPr="00B71A08" w:rsidRDefault="00801448" w:rsidP="00801448">
      <w:r w:rsidRPr="00B71A08">
        <w:rPr>
          <w:rStyle w:val="HideTWBExt"/>
        </w:rPr>
        <w:t>&lt;/Amend&gt;</w:t>
      </w:r>
    </w:p>
    <w:p w14:paraId="534B986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471</w:t>
      </w:r>
      <w:r w:rsidRPr="00B71A08">
        <w:rPr>
          <w:rStyle w:val="HideTWBExt"/>
        </w:rPr>
        <w:t>&lt;/NumAm&gt;</w:t>
      </w:r>
    </w:p>
    <w:p w14:paraId="16235DC6" w14:textId="77777777" w:rsidR="00801448" w:rsidRPr="00B71A08" w:rsidRDefault="00801448" w:rsidP="00801448">
      <w:pPr>
        <w:pStyle w:val="NormalBold"/>
      </w:pPr>
      <w:r w:rsidRPr="00B71A08">
        <w:rPr>
          <w:rStyle w:val="HideTWBExt"/>
          <w:b w:val="0"/>
        </w:rPr>
        <w:t>&lt;RepeatBlock-By&gt;&lt;Members&gt;</w:t>
      </w:r>
      <w:r w:rsidRPr="00B71A08">
        <w:t>Emmanouil Fragkos, Galato Alexandraki, Geadis Geadi</w:t>
      </w:r>
      <w:r w:rsidRPr="00B71A08">
        <w:rPr>
          <w:rStyle w:val="HideTWBExt"/>
          <w:b w:val="0"/>
        </w:rPr>
        <w:t>&lt;/Members&gt;</w:t>
      </w:r>
    </w:p>
    <w:p w14:paraId="65D1360A" w14:textId="77777777" w:rsidR="00801448" w:rsidRPr="00B71A08" w:rsidRDefault="00801448" w:rsidP="00801448">
      <w:pPr>
        <w:pStyle w:val="NormalBold"/>
      </w:pPr>
      <w:r w:rsidRPr="00B71A08">
        <w:rPr>
          <w:rStyle w:val="HideTWBExt"/>
          <w:b w:val="0"/>
        </w:rPr>
        <w:t>&lt;/RepeatBlock-By&gt;</w:t>
      </w:r>
    </w:p>
    <w:p w14:paraId="261317E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58956A1"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EB140C3" w14:textId="77777777" w:rsidTr="00F57913">
        <w:trPr>
          <w:trHeight w:hRule="exact" w:val="240"/>
          <w:jc w:val="center"/>
        </w:trPr>
        <w:tc>
          <w:tcPr>
            <w:tcW w:w="9752" w:type="dxa"/>
            <w:gridSpan w:val="2"/>
            <w:tcBorders>
              <w:top w:val="nil"/>
              <w:left w:val="nil"/>
              <w:bottom w:val="nil"/>
              <w:right w:val="nil"/>
            </w:tcBorders>
          </w:tcPr>
          <w:p w14:paraId="40CD4A89" w14:textId="77777777" w:rsidR="00801448" w:rsidRPr="00B71A08" w:rsidRDefault="00801448" w:rsidP="00F57913"/>
        </w:tc>
      </w:tr>
      <w:tr w:rsidR="00801448" w:rsidRPr="00B71A08" w14:paraId="78B585F0" w14:textId="77777777" w:rsidTr="00F57913">
        <w:trPr>
          <w:trHeight w:val="240"/>
          <w:jc w:val="center"/>
        </w:trPr>
        <w:tc>
          <w:tcPr>
            <w:tcW w:w="4876" w:type="dxa"/>
            <w:tcBorders>
              <w:top w:val="nil"/>
              <w:left w:val="nil"/>
              <w:bottom w:val="nil"/>
              <w:right w:val="nil"/>
            </w:tcBorders>
          </w:tcPr>
          <w:p w14:paraId="110E4E4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CDD1683" w14:textId="77777777" w:rsidR="00801448" w:rsidRPr="00B71A08" w:rsidRDefault="00801448" w:rsidP="00F57913">
            <w:pPr>
              <w:pStyle w:val="AmColumnHeading"/>
            </w:pPr>
            <w:r w:rsidRPr="00B71A08">
              <w:t>Geänderter Text</w:t>
            </w:r>
          </w:p>
        </w:tc>
      </w:tr>
      <w:tr w:rsidR="00801448" w:rsidRPr="00B71A08" w14:paraId="39989043" w14:textId="77777777" w:rsidTr="00F57913">
        <w:trPr>
          <w:jc w:val="center"/>
        </w:trPr>
        <w:tc>
          <w:tcPr>
            <w:tcW w:w="4876" w:type="dxa"/>
            <w:tcBorders>
              <w:top w:val="nil"/>
              <w:left w:val="nil"/>
              <w:bottom w:val="nil"/>
              <w:right w:val="nil"/>
            </w:tcBorders>
          </w:tcPr>
          <w:p w14:paraId="66E04D2F" w14:textId="77777777" w:rsidR="00801448" w:rsidRPr="00B71A08" w:rsidRDefault="00801448" w:rsidP="00F57913">
            <w:pPr>
              <w:pStyle w:val="Normal6a"/>
            </w:pPr>
            <w:r w:rsidRPr="00B71A08">
              <w:t>19.</w:t>
            </w:r>
            <w:r w:rsidRPr="00B71A08">
              <w:tab/>
            </w:r>
            <w:r w:rsidRPr="00B71A08">
              <w:rPr>
                <w:b/>
                <w:i/>
              </w:rPr>
              <w:t xml:space="preserve">betont, dass die strategische Rolle </w:t>
            </w:r>
            <w:r w:rsidRPr="00B71A08">
              <w:t xml:space="preserve">der Türkei </w:t>
            </w:r>
            <w:r w:rsidRPr="00B71A08">
              <w:rPr>
                <w:b/>
                <w:i/>
              </w:rPr>
              <w:t>als NATO-Mitglied und ihre Zusammenarbeit mit der EU für</w:t>
            </w:r>
            <w:r w:rsidRPr="00B71A08">
              <w:t xml:space="preserve"> die Stabilität und Sicherheit Europas</w:t>
            </w:r>
            <w:r w:rsidRPr="00B71A08">
              <w:rPr>
                <w:b/>
                <w:i/>
              </w:rPr>
              <w:t xml:space="preserve"> von zentraler Bedeutung sind</w:t>
            </w:r>
            <w:r w:rsidRPr="00B71A08">
              <w:t xml:space="preserve">; ist zutiefst besorgt über </w:t>
            </w:r>
            <w:r w:rsidRPr="00B71A08">
              <w:rPr>
                <w:b/>
                <w:i/>
              </w:rPr>
              <w:t>den Rückbau der Demokratie</w:t>
            </w:r>
            <w:r w:rsidRPr="00B71A08">
              <w:t xml:space="preserve"> in der Türkei; fordert nachdrücklich die sofortige Freilassung des Oppositionsführers Ekrem İmamoğlu;</w:t>
            </w:r>
          </w:p>
        </w:tc>
        <w:tc>
          <w:tcPr>
            <w:tcW w:w="4876" w:type="dxa"/>
            <w:tcBorders>
              <w:top w:val="nil"/>
              <w:left w:val="nil"/>
              <w:bottom w:val="nil"/>
              <w:right w:val="nil"/>
            </w:tcBorders>
          </w:tcPr>
          <w:p w14:paraId="45FDEDCC" w14:textId="77777777" w:rsidR="00801448" w:rsidRPr="00B71A08" w:rsidRDefault="00801448" w:rsidP="00F57913">
            <w:pPr>
              <w:pStyle w:val="Normal6a"/>
            </w:pPr>
            <w:r w:rsidRPr="00B71A08">
              <w:t>19.</w:t>
            </w:r>
            <w:r w:rsidRPr="00B71A08">
              <w:tab/>
            </w:r>
            <w:r w:rsidRPr="00B71A08">
              <w:rPr>
                <w:b/>
                <w:i/>
              </w:rPr>
              <w:t xml:space="preserve">hebt die wettbewerbsorientierte, aggressive und Zwang ausübende Haltung </w:t>
            </w:r>
            <w:r w:rsidRPr="00B71A08">
              <w:t xml:space="preserve">der Türkei </w:t>
            </w:r>
            <w:r w:rsidRPr="00B71A08">
              <w:rPr>
                <w:b/>
                <w:i/>
              </w:rPr>
              <w:t>hervor, die die NATO untergräbt und</w:t>
            </w:r>
            <w:r w:rsidRPr="00B71A08">
              <w:t xml:space="preserve"> die Stabilität und Sicherheit Europas</w:t>
            </w:r>
            <w:r w:rsidRPr="00B71A08">
              <w:rPr>
                <w:b/>
                <w:i/>
              </w:rPr>
              <w:t xml:space="preserve"> gefährdet</w:t>
            </w:r>
            <w:r w:rsidRPr="00B71A08">
              <w:t xml:space="preserve">; ist zutiefst besorgt über </w:t>
            </w:r>
            <w:r w:rsidRPr="00B71A08">
              <w:rPr>
                <w:b/>
                <w:i/>
              </w:rPr>
              <w:t>die autoritäre Mentalität und die Souveränität des tiefen Staates</w:t>
            </w:r>
            <w:r w:rsidRPr="00B71A08">
              <w:t xml:space="preserve"> in der Türkei; fordert nachdrücklich die sofortige Freilassung des Oppositionsführers Ekrem İmamoğlu</w:t>
            </w:r>
            <w:r w:rsidRPr="00B71A08">
              <w:rPr>
                <w:b/>
                <w:i/>
              </w:rPr>
              <w:t xml:space="preserve"> sowie von Osman Kavala und allen unrechtmäßig inhaftierten politischen Gefangenen</w:t>
            </w:r>
            <w:r w:rsidRPr="00B71A08">
              <w:t>;</w:t>
            </w:r>
          </w:p>
        </w:tc>
      </w:tr>
    </w:tbl>
    <w:p w14:paraId="2CE33C6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2491CC29" w14:textId="77777777" w:rsidR="00801448" w:rsidRPr="00B71A08" w:rsidRDefault="00801448" w:rsidP="00801448">
      <w:r w:rsidRPr="00B71A08">
        <w:rPr>
          <w:rStyle w:val="HideTWBExt"/>
        </w:rPr>
        <w:t>&lt;/Amend&gt;</w:t>
      </w:r>
    </w:p>
    <w:p w14:paraId="41196B7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472</w:t>
      </w:r>
      <w:r w:rsidRPr="00B71A08">
        <w:rPr>
          <w:rStyle w:val="HideTWBExt"/>
        </w:rPr>
        <w:t>&lt;/NumAm&gt;</w:t>
      </w:r>
    </w:p>
    <w:p w14:paraId="073D65CB" w14:textId="77777777" w:rsidR="00801448" w:rsidRPr="00B71A08" w:rsidRDefault="00801448" w:rsidP="00801448">
      <w:pPr>
        <w:pStyle w:val="NormalBold"/>
      </w:pPr>
      <w:r w:rsidRPr="00B71A08">
        <w:rPr>
          <w:rStyle w:val="HideTWBExt"/>
          <w:b w:val="0"/>
        </w:rPr>
        <w:t>&lt;RepeatBlock-By&gt;&lt;Members&gt;</w:t>
      </w:r>
      <w:r w:rsidRPr="00B71A08">
        <w:t>Adam Bielan</w:t>
      </w:r>
      <w:r w:rsidRPr="00B71A08">
        <w:rPr>
          <w:rStyle w:val="HideTWBExt"/>
          <w:b w:val="0"/>
        </w:rPr>
        <w:t>&lt;/Members&gt;</w:t>
      </w:r>
    </w:p>
    <w:p w14:paraId="5976C5E1" w14:textId="77777777" w:rsidR="00801448" w:rsidRPr="00B71A08" w:rsidRDefault="00801448" w:rsidP="00801448">
      <w:pPr>
        <w:pStyle w:val="NormalBold"/>
      </w:pPr>
      <w:r w:rsidRPr="00B71A08">
        <w:rPr>
          <w:rStyle w:val="HideTWBExt"/>
          <w:b w:val="0"/>
        </w:rPr>
        <w:t>&lt;/RepeatBlock-By&gt;</w:t>
      </w:r>
    </w:p>
    <w:p w14:paraId="3C923E3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16A09B7"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107234F" w14:textId="77777777" w:rsidTr="00F57913">
        <w:trPr>
          <w:trHeight w:hRule="exact" w:val="240"/>
          <w:jc w:val="center"/>
        </w:trPr>
        <w:tc>
          <w:tcPr>
            <w:tcW w:w="9752" w:type="dxa"/>
            <w:gridSpan w:val="2"/>
            <w:tcBorders>
              <w:top w:val="nil"/>
              <w:left w:val="nil"/>
              <w:bottom w:val="nil"/>
              <w:right w:val="nil"/>
            </w:tcBorders>
          </w:tcPr>
          <w:p w14:paraId="6C0398BB" w14:textId="77777777" w:rsidR="00801448" w:rsidRPr="00B71A08" w:rsidRDefault="00801448" w:rsidP="00F57913"/>
        </w:tc>
      </w:tr>
      <w:tr w:rsidR="00801448" w:rsidRPr="00B71A08" w14:paraId="10440B96" w14:textId="77777777" w:rsidTr="00F57913">
        <w:trPr>
          <w:trHeight w:val="240"/>
          <w:jc w:val="center"/>
        </w:trPr>
        <w:tc>
          <w:tcPr>
            <w:tcW w:w="4876" w:type="dxa"/>
            <w:tcBorders>
              <w:top w:val="nil"/>
              <w:left w:val="nil"/>
              <w:bottom w:val="nil"/>
              <w:right w:val="nil"/>
            </w:tcBorders>
          </w:tcPr>
          <w:p w14:paraId="69E284C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20BF85E" w14:textId="77777777" w:rsidR="00801448" w:rsidRPr="00B71A08" w:rsidRDefault="00801448" w:rsidP="00F57913">
            <w:pPr>
              <w:pStyle w:val="AmColumnHeading"/>
            </w:pPr>
            <w:r w:rsidRPr="00B71A08">
              <w:t>Geänderter Text</w:t>
            </w:r>
          </w:p>
        </w:tc>
      </w:tr>
      <w:tr w:rsidR="00801448" w:rsidRPr="00B71A08" w14:paraId="5D951546" w14:textId="77777777" w:rsidTr="00F57913">
        <w:trPr>
          <w:jc w:val="center"/>
        </w:trPr>
        <w:tc>
          <w:tcPr>
            <w:tcW w:w="4876" w:type="dxa"/>
            <w:tcBorders>
              <w:top w:val="nil"/>
              <w:left w:val="nil"/>
              <w:bottom w:val="nil"/>
              <w:right w:val="nil"/>
            </w:tcBorders>
          </w:tcPr>
          <w:p w14:paraId="1D7D4060"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sind; ist </w:t>
            </w:r>
            <w:r w:rsidRPr="00B71A08">
              <w:rPr>
                <w:b/>
                <w:i/>
              </w:rPr>
              <w:t>zutiefst</w:t>
            </w:r>
            <w:r w:rsidRPr="00B71A08">
              <w:t xml:space="preserve">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691B7645"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besorgt über den Rückbau der Demokratie in der Türkei</w:t>
            </w:r>
            <w:r w:rsidRPr="00B71A08">
              <w:rPr>
                <w:b/>
                <w:i/>
              </w:rPr>
              <w:t>, hat jedoch Verständnis für die Sicherheitsbedenken der Türkei, insbesondere hinsichtlich der Bedrohungen durch den Terrorismus</w:t>
            </w:r>
            <w:r w:rsidRPr="00B71A08">
              <w:t>; fordert nachdrücklich die sofortige Freilassung des Oppositionsführers Ekrem İmamoğlu;</w:t>
            </w:r>
          </w:p>
        </w:tc>
      </w:tr>
    </w:tbl>
    <w:p w14:paraId="3B5E00F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057B1BD" w14:textId="77777777" w:rsidR="00801448" w:rsidRPr="00B71A08" w:rsidRDefault="00801448" w:rsidP="00801448">
      <w:r w:rsidRPr="00B71A08">
        <w:rPr>
          <w:rStyle w:val="HideTWBExt"/>
        </w:rPr>
        <w:t>&lt;/Amend&gt;</w:t>
      </w:r>
    </w:p>
    <w:p w14:paraId="2FC0C10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473</w:t>
      </w:r>
      <w:r w:rsidRPr="00B71A08">
        <w:rPr>
          <w:rStyle w:val="HideTWBExt"/>
        </w:rPr>
        <w:t>&lt;/NumAm&gt;</w:t>
      </w:r>
    </w:p>
    <w:p w14:paraId="10B9CCFD" w14:textId="77777777" w:rsidR="00801448" w:rsidRPr="00B71A08" w:rsidRDefault="00801448" w:rsidP="00801448">
      <w:pPr>
        <w:pStyle w:val="NormalBold"/>
      </w:pPr>
      <w:r w:rsidRPr="00B71A08">
        <w:rPr>
          <w:rStyle w:val="HideTWBExt"/>
          <w:b w:val="0"/>
        </w:rPr>
        <w:t>&lt;RepeatBlock-By&gt;&lt;Members&gt;</w:t>
      </w:r>
      <w:r w:rsidRPr="00B71A08">
        <w:t>Alice Teodorescu Måwe</w:t>
      </w:r>
      <w:r w:rsidRPr="00B71A08">
        <w:rPr>
          <w:rStyle w:val="HideTWBExt"/>
          <w:b w:val="0"/>
        </w:rPr>
        <w:t>&lt;/Members&gt;</w:t>
      </w:r>
    </w:p>
    <w:p w14:paraId="42F9B62A" w14:textId="77777777" w:rsidR="00801448" w:rsidRPr="00B71A08" w:rsidRDefault="00801448" w:rsidP="00801448">
      <w:pPr>
        <w:pStyle w:val="NormalBold"/>
      </w:pPr>
      <w:r w:rsidRPr="00B71A08">
        <w:rPr>
          <w:rStyle w:val="HideTWBExt"/>
          <w:b w:val="0"/>
        </w:rPr>
        <w:t>&lt;/RepeatBlock-By&gt;</w:t>
      </w:r>
    </w:p>
    <w:p w14:paraId="00CE423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3CE694F"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0A75C27" w14:textId="77777777" w:rsidTr="00F57913">
        <w:trPr>
          <w:trHeight w:hRule="exact" w:val="240"/>
          <w:jc w:val="center"/>
        </w:trPr>
        <w:tc>
          <w:tcPr>
            <w:tcW w:w="9752" w:type="dxa"/>
            <w:gridSpan w:val="2"/>
            <w:tcBorders>
              <w:top w:val="nil"/>
              <w:left w:val="nil"/>
              <w:bottom w:val="nil"/>
              <w:right w:val="nil"/>
            </w:tcBorders>
          </w:tcPr>
          <w:p w14:paraId="20AAB9D1" w14:textId="77777777" w:rsidR="00801448" w:rsidRPr="00B71A08" w:rsidRDefault="00801448" w:rsidP="00F57913"/>
        </w:tc>
      </w:tr>
      <w:tr w:rsidR="00801448" w:rsidRPr="00B71A08" w14:paraId="16E17207" w14:textId="77777777" w:rsidTr="00F57913">
        <w:trPr>
          <w:trHeight w:val="240"/>
          <w:jc w:val="center"/>
        </w:trPr>
        <w:tc>
          <w:tcPr>
            <w:tcW w:w="4876" w:type="dxa"/>
            <w:tcBorders>
              <w:top w:val="nil"/>
              <w:left w:val="nil"/>
              <w:bottom w:val="nil"/>
              <w:right w:val="nil"/>
            </w:tcBorders>
          </w:tcPr>
          <w:p w14:paraId="3F871AD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D1CD9EF" w14:textId="77777777" w:rsidR="00801448" w:rsidRPr="00B71A08" w:rsidRDefault="00801448" w:rsidP="00F57913">
            <w:pPr>
              <w:pStyle w:val="AmColumnHeading"/>
            </w:pPr>
            <w:r w:rsidRPr="00B71A08">
              <w:t>Geänderter Text</w:t>
            </w:r>
          </w:p>
        </w:tc>
      </w:tr>
      <w:tr w:rsidR="00801448" w:rsidRPr="00B71A08" w14:paraId="4D2E8504" w14:textId="77777777" w:rsidTr="00F57913">
        <w:trPr>
          <w:jc w:val="center"/>
        </w:trPr>
        <w:tc>
          <w:tcPr>
            <w:tcW w:w="4876" w:type="dxa"/>
            <w:tcBorders>
              <w:top w:val="nil"/>
              <w:left w:val="nil"/>
              <w:bottom w:val="nil"/>
              <w:right w:val="nil"/>
            </w:tcBorders>
          </w:tcPr>
          <w:p w14:paraId="61E045F7"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73E9033F"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sind; ist zutiefst besorgt über den Rückbau der Demokratie in der Türkei; </w:t>
            </w:r>
            <w:r w:rsidRPr="00B71A08">
              <w:rPr>
                <w:b/>
                <w:i/>
              </w:rPr>
              <w:t>betont, dass der türkische Staat in seiner gegenwärtigen Form keinen Platz als Mitglied der EU hat;</w:t>
            </w:r>
            <w:r w:rsidRPr="00B71A08">
              <w:t xml:space="preserve"> fordert nachdrücklich die sofortige Freilassung des Oppositionsführers Ekrem İmamoğlu;</w:t>
            </w:r>
          </w:p>
        </w:tc>
      </w:tr>
    </w:tbl>
    <w:p w14:paraId="0CB1D17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CBE2C29" w14:textId="77777777" w:rsidR="00801448" w:rsidRPr="00B71A08" w:rsidRDefault="00801448" w:rsidP="00801448">
      <w:r w:rsidRPr="00B71A08">
        <w:rPr>
          <w:rStyle w:val="HideTWBExt"/>
        </w:rPr>
        <w:t>&lt;/Amend&gt;</w:t>
      </w:r>
    </w:p>
    <w:p w14:paraId="27494C0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474</w:t>
      </w:r>
      <w:r w:rsidRPr="00B71A08">
        <w:rPr>
          <w:rStyle w:val="HideTWBExt"/>
        </w:rPr>
        <w:t>&lt;/NumAm&gt;</w:t>
      </w:r>
    </w:p>
    <w:p w14:paraId="41F61A88"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1964AE86" w14:textId="77777777" w:rsidR="00801448" w:rsidRPr="00B71A08" w:rsidRDefault="00801448" w:rsidP="00801448">
      <w:pPr>
        <w:pStyle w:val="NormalBold"/>
      </w:pPr>
      <w:r w:rsidRPr="00B71A08">
        <w:rPr>
          <w:rStyle w:val="HideTWBExt"/>
          <w:b w:val="0"/>
        </w:rPr>
        <w:t>&lt;/RepeatBlock-By&gt;</w:t>
      </w:r>
    </w:p>
    <w:p w14:paraId="4687F95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9761E7A"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D486567" w14:textId="77777777" w:rsidTr="00F57913">
        <w:trPr>
          <w:trHeight w:hRule="exact" w:val="240"/>
          <w:jc w:val="center"/>
        </w:trPr>
        <w:tc>
          <w:tcPr>
            <w:tcW w:w="9752" w:type="dxa"/>
            <w:gridSpan w:val="2"/>
            <w:tcBorders>
              <w:top w:val="nil"/>
              <w:left w:val="nil"/>
              <w:bottom w:val="nil"/>
              <w:right w:val="nil"/>
            </w:tcBorders>
          </w:tcPr>
          <w:p w14:paraId="737C2946" w14:textId="77777777" w:rsidR="00801448" w:rsidRPr="00B71A08" w:rsidRDefault="00801448" w:rsidP="00F57913"/>
        </w:tc>
      </w:tr>
      <w:tr w:rsidR="00801448" w:rsidRPr="00B71A08" w14:paraId="33363023" w14:textId="77777777" w:rsidTr="00F57913">
        <w:trPr>
          <w:trHeight w:val="240"/>
          <w:jc w:val="center"/>
        </w:trPr>
        <w:tc>
          <w:tcPr>
            <w:tcW w:w="4876" w:type="dxa"/>
            <w:tcBorders>
              <w:top w:val="nil"/>
              <w:left w:val="nil"/>
              <w:bottom w:val="nil"/>
              <w:right w:val="nil"/>
            </w:tcBorders>
          </w:tcPr>
          <w:p w14:paraId="5D670DB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586E619" w14:textId="77777777" w:rsidR="00801448" w:rsidRPr="00B71A08" w:rsidRDefault="00801448" w:rsidP="00F57913">
            <w:pPr>
              <w:pStyle w:val="AmColumnHeading"/>
            </w:pPr>
            <w:r w:rsidRPr="00B71A08">
              <w:t>Geänderter Text</w:t>
            </w:r>
          </w:p>
        </w:tc>
      </w:tr>
      <w:tr w:rsidR="00801448" w:rsidRPr="00B71A08" w14:paraId="5ED2E726" w14:textId="77777777" w:rsidTr="00F57913">
        <w:trPr>
          <w:jc w:val="center"/>
        </w:trPr>
        <w:tc>
          <w:tcPr>
            <w:tcW w:w="4876" w:type="dxa"/>
            <w:tcBorders>
              <w:top w:val="nil"/>
              <w:left w:val="nil"/>
              <w:bottom w:val="nil"/>
              <w:right w:val="nil"/>
            </w:tcBorders>
          </w:tcPr>
          <w:p w14:paraId="40E18D80"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w:t>
            </w:r>
            <w:r w:rsidRPr="00B71A08">
              <w:rPr>
                <w:b/>
                <w:i/>
              </w:rPr>
              <w:t>zentraler</w:t>
            </w:r>
            <w:r w:rsidRPr="00B71A08">
              <w:t xml:space="preserve"> Bedeutung sind;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27FE38B9"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w:t>
            </w:r>
            <w:r w:rsidRPr="00B71A08">
              <w:rPr>
                <w:b/>
                <w:i/>
              </w:rPr>
              <w:t>erheblicher</w:t>
            </w:r>
            <w:r w:rsidRPr="00B71A08">
              <w:t xml:space="preserve"> Bedeutung sind; ist zutiefst besorgt über den Rückbau der Demokratie in der Türkei; fordert nachdrücklich die sofortige Freilassung des Oppositionsführers Ekrem İmamoğlu; </w:t>
            </w:r>
            <w:r w:rsidRPr="00B71A08">
              <w:rPr>
                <w:b/>
                <w:i/>
              </w:rPr>
              <w:t>fordert die Türkei auf, die Normalisierung ihrer Beziehungen zu Armenien fortzusetzen;</w:t>
            </w:r>
          </w:p>
        </w:tc>
      </w:tr>
    </w:tbl>
    <w:p w14:paraId="5BFA83C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49D72FB" w14:textId="77777777" w:rsidR="00801448" w:rsidRPr="00B71A08" w:rsidRDefault="00801448" w:rsidP="00801448">
      <w:r w:rsidRPr="00B71A08">
        <w:rPr>
          <w:rStyle w:val="HideTWBExt"/>
        </w:rPr>
        <w:t>&lt;/Amend&gt;</w:t>
      </w:r>
    </w:p>
    <w:p w14:paraId="66402B8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475</w:t>
      </w:r>
      <w:r w:rsidRPr="00B71A08">
        <w:rPr>
          <w:rStyle w:val="HideTWBExt"/>
        </w:rPr>
        <w:t>&lt;/NumAm&gt;</w:t>
      </w:r>
    </w:p>
    <w:p w14:paraId="46D2CBA2"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1FDAEDC8" w14:textId="77777777" w:rsidR="00801448" w:rsidRPr="00B71A08" w:rsidRDefault="00801448" w:rsidP="00801448">
      <w:pPr>
        <w:pStyle w:val="NormalBold"/>
      </w:pPr>
      <w:r w:rsidRPr="00B71A08">
        <w:rPr>
          <w:rStyle w:val="HideTWBExt"/>
          <w:b w:val="0"/>
        </w:rPr>
        <w:t>&lt;/RepeatBlock-By&gt;</w:t>
      </w:r>
    </w:p>
    <w:p w14:paraId="2CE0C2A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5989F4B"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6C34E92" w14:textId="77777777" w:rsidTr="00F57913">
        <w:trPr>
          <w:trHeight w:hRule="exact" w:val="240"/>
          <w:jc w:val="center"/>
        </w:trPr>
        <w:tc>
          <w:tcPr>
            <w:tcW w:w="9752" w:type="dxa"/>
            <w:gridSpan w:val="2"/>
            <w:tcBorders>
              <w:top w:val="nil"/>
              <w:left w:val="nil"/>
              <w:bottom w:val="nil"/>
              <w:right w:val="nil"/>
            </w:tcBorders>
          </w:tcPr>
          <w:p w14:paraId="0B23C82E" w14:textId="77777777" w:rsidR="00801448" w:rsidRPr="00B71A08" w:rsidRDefault="00801448" w:rsidP="00F57913"/>
        </w:tc>
      </w:tr>
      <w:tr w:rsidR="00801448" w:rsidRPr="00B71A08" w14:paraId="52F4E336" w14:textId="77777777" w:rsidTr="00F57913">
        <w:trPr>
          <w:trHeight w:val="240"/>
          <w:jc w:val="center"/>
        </w:trPr>
        <w:tc>
          <w:tcPr>
            <w:tcW w:w="4876" w:type="dxa"/>
            <w:tcBorders>
              <w:top w:val="nil"/>
              <w:left w:val="nil"/>
              <w:bottom w:val="nil"/>
              <w:right w:val="nil"/>
            </w:tcBorders>
          </w:tcPr>
          <w:p w14:paraId="3DAA2A4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424CDB8" w14:textId="77777777" w:rsidR="00801448" w:rsidRPr="00B71A08" w:rsidRDefault="00801448" w:rsidP="00F57913">
            <w:pPr>
              <w:pStyle w:val="AmColumnHeading"/>
            </w:pPr>
            <w:r w:rsidRPr="00B71A08">
              <w:t>Geänderter Text</w:t>
            </w:r>
          </w:p>
        </w:tc>
      </w:tr>
      <w:tr w:rsidR="00801448" w:rsidRPr="00B71A08" w14:paraId="5ECD1953" w14:textId="77777777" w:rsidTr="00F57913">
        <w:trPr>
          <w:jc w:val="center"/>
        </w:trPr>
        <w:tc>
          <w:tcPr>
            <w:tcW w:w="4876" w:type="dxa"/>
            <w:tcBorders>
              <w:top w:val="nil"/>
              <w:left w:val="nil"/>
              <w:bottom w:val="nil"/>
              <w:right w:val="nil"/>
            </w:tcBorders>
          </w:tcPr>
          <w:p w14:paraId="17BD6084" w14:textId="77777777" w:rsidR="00801448" w:rsidRPr="00B71A08" w:rsidRDefault="00801448" w:rsidP="00F57913">
            <w:pPr>
              <w:pStyle w:val="Normal6a"/>
            </w:pPr>
            <w:r w:rsidRPr="00B71A08">
              <w:t>19.</w:t>
            </w:r>
            <w:r w:rsidRPr="00B71A08">
              <w:tab/>
              <w:t xml:space="preserve">betont, dass die strategische Rolle der Türkei als NATO-Mitglied und ihre Zusammenarbeit mit der EU für die Stabilität und Sicherheit Europas von zentraler Bedeutung sind; ist </w:t>
            </w:r>
            <w:r w:rsidRPr="00B71A08">
              <w:rPr>
                <w:b/>
                <w:i/>
              </w:rPr>
              <w:t>zutiefst</w:t>
            </w:r>
            <w:r w:rsidRPr="00B71A08">
              <w:t xml:space="preserve">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572C6FE2" w14:textId="77777777" w:rsidR="00801448" w:rsidRPr="00B71A08" w:rsidRDefault="00801448" w:rsidP="00F57913">
            <w:pPr>
              <w:pStyle w:val="Normal6a"/>
            </w:pPr>
            <w:r w:rsidRPr="00B71A08">
              <w:t>19.</w:t>
            </w:r>
            <w:r w:rsidRPr="00B71A08">
              <w:tab/>
              <w:t>betont, dass die strategische Rolle der Türkei als NATO-Mitglied und ihre Zusammenarbeit mit der EU für die Stabilität und Sicherheit Europas von zentraler Bedeutung sind; ist besorgt über den Rückbau der Demokratie in der Türkei; fordert nachdrücklich die sofortige Freilassung des Oppositionsführers Ekrem İmamoğlu;</w:t>
            </w:r>
          </w:p>
        </w:tc>
      </w:tr>
    </w:tbl>
    <w:p w14:paraId="7D51786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9847C1B" w14:textId="77777777" w:rsidR="00801448" w:rsidRPr="00B71A08" w:rsidRDefault="00801448" w:rsidP="00801448">
      <w:r w:rsidRPr="00B71A08">
        <w:rPr>
          <w:rStyle w:val="HideTWBExt"/>
        </w:rPr>
        <w:t>&lt;/Amend&gt;</w:t>
      </w:r>
    </w:p>
    <w:p w14:paraId="0C04426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476</w:t>
      </w:r>
      <w:r w:rsidRPr="00B71A08">
        <w:rPr>
          <w:rStyle w:val="HideTWBExt"/>
        </w:rPr>
        <w:t>&lt;/NumAm&gt;</w:t>
      </w:r>
    </w:p>
    <w:p w14:paraId="1A754B75" w14:textId="77777777" w:rsidR="00801448" w:rsidRPr="00B71A08" w:rsidRDefault="00801448" w:rsidP="00801448">
      <w:pPr>
        <w:pStyle w:val="NormalBold"/>
      </w:pPr>
      <w:r w:rsidRPr="00B71A08">
        <w:rPr>
          <w:rStyle w:val="HideTWBExt"/>
          <w:b w:val="0"/>
        </w:rPr>
        <w:t>&lt;RepeatBlock-By&gt;&lt;Members&gt;</w:t>
      </w:r>
      <w:r w:rsidRPr="00B71A08">
        <w:t>Sebastiaan Stöteler, Silvia Sardone</w:t>
      </w:r>
      <w:r w:rsidRPr="00B71A08">
        <w:rPr>
          <w:rStyle w:val="HideTWBExt"/>
          <w:b w:val="0"/>
        </w:rPr>
        <w:t>&lt;/Members&gt;</w:t>
      </w:r>
    </w:p>
    <w:p w14:paraId="20DC84A6" w14:textId="77777777" w:rsidR="00801448" w:rsidRPr="00B71A08" w:rsidRDefault="00801448" w:rsidP="00801448">
      <w:pPr>
        <w:pStyle w:val="NormalBold"/>
      </w:pPr>
      <w:r w:rsidRPr="00B71A08">
        <w:rPr>
          <w:rStyle w:val="HideTWBExt"/>
          <w:b w:val="0"/>
        </w:rPr>
        <w:t>&lt;/RepeatBlock-By&gt;</w:t>
      </w:r>
    </w:p>
    <w:p w14:paraId="46D9902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37CC6D8" w14:textId="77777777" w:rsidR="00801448" w:rsidRPr="00B71A08" w:rsidRDefault="00801448" w:rsidP="00801448">
      <w:pPr>
        <w:pStyle w:val="NormalBold"/>
      </w:pPr>
      <w:r w:rsidRPr="00B71A08">
        <w:rPr>
          <w:rStyle w:val="HideTWBExt"/>
        </w:rPr>
        <w:t>&lt;Article&gt;</w:t>
      </w:r>
      <w:r w:rsidRPr="00B71A08">
        <w:t>Ziffer 19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5BC3937" w14:textId="77777777" w:rsidTr="00F57913">
        <w:trPr>
          <w:trHeight w:hRule="exact" w:val="240"/>
          <w:jc w:val="center"/>
        </w:trPr>
        <w:tc>
          <w:tcPr>
            <w:tcW w:w="9752" w:type="dxa"/>
            <w:gridSpan w:val="2"/>
            <w:tcBorders>
              <w:top w:val="nil"/>
              <w:left w:val="nil"/>
              <w:bottom w:val="nil"/>
              <w:right w:val="nil"/>
            </w:tcBorders>
          </w:tcPr>
          <w:p w14:paraId="04E524AA" w14:textId="77777777" w:rsidR="00801448" w:rsidRPr="00B71A08" w:rsidRDefault="00801448" w:rsidP="00F57913"/>
        </w:tc>
      </w:tr>
      <w:tr w:rsidR="00801448" w:rsidRPr="00B71A08" w14:paraId="195FDC14" w14:textId="77777777" w:rsidTr="00F57913">
        <w:trPr>
          <w:trHeight w:val="240"/>
          <w:jc w:val="center"/>
        </w:trPr>
        <w:tc>
          <w:tcPr>
            <w:tcW w:w="4876" w:type="dxa"/>
            <w:tcBorders>
              <w:top w:val="nil"/>
              <w:left w:val="nil"/>
              <w:bottom w:val="nil"/>
              <w:right w:val="nil"/>
            </w:tcBorders>
          </w:tcPr>
          <w:p w14:paraId="00EBDA5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322CEAE" w14:textId="77777777" w:rsidR="00801448" w:rsidRPr="00B71A08" w:rsidRDefault="00801448" w:rsidP="00F57913">
            <w:pPr>
              <w:pStyle w:val="AmColumnHeading"/>
            </w:pPr>
            <w:r w:rsidRPr="00B71A08">
              <w:t>Geänderter Text</w:t>
            </w:r>
          </w:p>
        </w:tc>
      </w:tr>
      <w:tr w:rsidR="00801448" w:rsidRPr="00B71A08" w14:paraId="1757F3A2" w14:textId="77777777" w:rsidTr="00F57913">
        <w:trPr>
          <w:jc w:val="center"/>
        </w:trPr>
        <w:tc>
          <w:tcPr>
            <w:tcW w:w="4876" w:type="dxa"/>
            <w:tcBorders>
              <w:top w:val="nil"/>
              <w:left w:val="nil"/>
              <w:bottom w:val="nil"/>
              <w:right w:val="nil"/>
            </w:tcBorders>
          </w:tcPr>
          <w:p w14:paraId="0D8ABBD1" w14:textId="77777777" w:rsidR="00801448" w:rsidRPr="00B71A08" w:rsidRDefault="00801448" w:rsidP="00F57913">
            <w:pPr>
              <w:pStyle w:val="Normal6a"/>
            </w:pPr>
            <w:r w:rsidRPr="00B71A08">
              <w:t>19.</w:t>
            </w:r>
            <w:r w:rsidRPr="00B71A08">
              <w:tab/>
            </w:r>
            <w:r w:rsidRPr="00B71A08">
              <w:rPr>
                <w:b/>
                <w:i/>
              </w:rPr>
              <w:t>betont, dass die strategische Rolle der Türkei als NATO-Mitglied und ihre Zusammenarbeit mit der EU für die Stabilität und Sicherheit Europas von zentraler Bedeutung sind;</w:t>
            </w:r>
            <w:r w:rsidRPr="00B71A08">
              <w:t xml:space="preserve"> ist zutiefst besorgt über den Rückbau der Demokratie in der Türkei; fordert nachdrücklich die sofortige Freilassung des Oppositionsführers Ekrem İmamoğlu;</w:t>
            </w:r>
          </w:p>
        </w:tc>
        <w:tc>
          <w:tcPr>
            <w:tcW w:w="4876" w:type="dxa"/>
            <w:tcBorders>
              <w:top w:val="nil"/>
              <w:left w:val="nil"/>
              <w:bottom w:val="nil"/>
              <w:right w:val="nil"/>
            </w:tcBorders>
          </w:tcPr>
          <w:p w14:paraId="1E53FE85" w14:textId="77777777" w:rsidR="00801448" w:rsidRPr="00B71A08" w:rsidRDefault="00801448" w:rsidP="00F57913">
            <w:pPr>
              <w:pStyle w:val="Normal6a"/>
            </w:pPr>
            <w:r w:rsidRPr="00B71A08">
              <w:t>19.</w:t>
            </w:r>
            <w:r w:rsidRPr="00B71A08">
              <w:tab/>
              <w:t xml:space="preserve">ist zutiefst besorgt über den Rückbau der Demokratie in der Türkei; fordert nachdrücklich die sofortige Freilassung des Oppositionsführers Ekrem İmamoğlu; </w:t>
            </w:r>
            <w:r w:rsidRPr="00B71A08">
              <w:rPr>
                <w:b/>
                <w:i/>
              </w:rPr>
              <w:t>verurteilt die anhaltende Unterstützung der Türkei für die Muslimbruderschaft und die von der EU als terroristische Organisation eingestufte Hamas;</w:t>
            </w:r>
          </w:p>
        </w:tc>
      </w:tr>
    </w:tbl>
    <w:p w14:paraId="242A53F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6E4C4FD" w14:textId="77777777" w:rsidR="00801448" w:rsidRPr="00B71A08" w:rsidRDefault="00801448" w:rsidP="00801448">
      <w:r w:rsidRPr="00B71A08">
        <w:rPr>
          <w:rStyle w:val="HideTWBExt"/>
        </w:rPr>
        <w:t>&lt;/Amend&gt;</w:t>
      </w:r>
    </w:p>
    <w:p w14:paraId="6E937A4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477</w:t>
      </w:r>
      <w:r w:rsidRPr="00B71A08">
        <w:rPr>
          <w:rStyle w:val="HideTWBExt"/>
        </w:rPr>
        <w:t>&lt;/NumAm&gt;</w:t>
      </w:r>
    </w:p>
    <w:p w14:paraId="2AC5E961"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0596F918" w14:textId="77777777" w:rsidR="00801448" w:rsidRPr="00B71A08" w:rsidRDefault="00801448" w:rsidP="00801448">
      <w:pPr>
        <w:pStyle w:val="NormalBold"/>
      </w:pPr>
      <w:r w:rsidRPr="00B71A08">
        <w:rPr>
          <w:rStyle w:val="HideTWBExt"/>
          <w:b w:val="0"/>
        </w:rPr>
        <w:t>&lt;/RepeatBlock-By&gt;</w:t>
      </w:r>
    </w:p>
    <w:p w14:paraId="0BDED2C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E49EE71"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3B9B13A" w14:textId="77777777" w:rsidTr="00F57913">
        <w:trPr>
          <w:trHeight w:hRule="exact" w:val="240"/>
          <w:jc w:val="center"/>
        </w:trPr>
        <w:tc>
          <w:tcPr>
            <w:tcW w:w="9752" w:type="dxa"/>
            <w:gridSpan w:val="2"/>
            <w:tcBorders>
              <w:top w:val="nil"/>
              <w:left w:val="nil"/>
              <w:bottom w:val="nil"/>
              <w:right w:val="nil"/>
            </w:tcBorders>
          </w:tcPr>
          <w:p w14:paraId="754D5B6F" w14:textId="77777777" w:rsidR="00801448" w:rsidRPr="00B71A08" w:rsidRDefault="00801448" w:rsidP="00F57913"/>
        </w:tc>
      </w:tr>
      <w:tr w:rsidR="00801448" w:rsidRPr="00B71A08" w14:paraId="72D95477" w14:textId="77777777" w:rsidTr="00F57913">
        <w:trPr>
          <w:trHeight w:val="240"/>
          <w:jc w:val="center"/>
        </w:trPr>
        <w:tc>
          <w:tcPr>
            <w:tcW w:w="4876" w:type="dxa"/>
            <w:tcBorders>
              <w:top w:val="nil"/>
              <w:left w:val="nil"/>
              <w:bottom w:val="nil"/>
              <w:right w:val="nil"/>
            </w:tcBorders>
          </w:tcPr>
          <w:p w14:paraId="75D0DA4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853D32D" w14:textId="77777777" w:rsidR="00801448" w:rsidRPr="00B71A08" w:rsidRDefault="00801448" w:rsidP="00F57913">
            <w:pPr>
              <w:pStyle w:val="AmColumnHeading"/>
            </w:pPr>
            <w:r w:rsidRPr="00B71A08">
              <w:t>Geänderter Text</w:t>
            </w:r>
          </w:p>
        </w:tc>
      </w:tr>
      <w:tr w:rsidR="00801448" w:rsidRPr="00B71A08" w14:paraId="4B07B0DD" w14:textId="77777777" w:rsidTr="00F57913">
        <w:trPr>
          <w:jc w:val="center"/>
        </w:trPr>
        <w:tc>
          <w:tcPr>
            <w:tcW w:w="4876" w:type="dxa"/>
            <w:tcBorders>
              <w:top w:val="nil"/>
              <w:left w:val="nil"/>
              <w:bottom w:val="nil"/>
              <w:right w:val="nil"/>
            </w:tcBorders>
          </w:tcPr>
          <w:p w14:paraId="168A4162" w14:textId="77777777" w:rsidR="00801448" w:rsidRPr="00B71A08" w:rsidRDefault="00801448" w:rsidP="00F57913">
            <w:pPr>
              <w:pStyle w:val="Normal6a"/>
            </w:pPr>
          </w:p>
        </w:tc>
        <w:tc>
          <w:tcPr>
            <w:tcW w:w="4876" w:type="dxa"/>
            <w:tcBorders>
              <w:top w:val="nil"/>
              <w:left w:val="nil"/>
              <w:bottom w:val="nil"/>
              <w:right w:val="nil"/>
            </w:tcBorders>
          </w:tcPr>
          <w:p w14:paraId="50FB12A9" w14:textId="77777777" w:rsidR="00801448" w:rsidRPr="00B71A08" w:rsidRDefault="00801448" w:rsidP="00F57913">
            <w:pPr>
              <w:pStyle w:val="Normal6a"/>
            </w:pPr>
            <w:r w:rsidRPr="00B71A08">
              <w:rPr>
                <w:b/>
                <w:i/>
              </w:rPr>
              <w:t>19a.</w:t>
            </w:r>
            <w:r w:rsidRPr="00B71A08">
              <w:tab/>
            </w:r>
            <w:r w:rsidRPr="00B71A08">
              <w:rPr>
                <w:b/>
                <w:i/>
              </w:rPr>
              <w:t>betont, dass die Russische Föderation ihre gezielten Angriffe auf die Energieinfrastruktur in der Ukraine verstärkt hat, darunter auch auf Anlagen, die von der aserbaidschanischen staatlichen Ölgesellschaft SOCAR betrieben werden, wobei der jüngste Angriff dieser Art im August 2025 in der Region Odessa stattfand; lobt die Republik Aserbaidschan dafür, dass sie sicherstellt, dass diese feindseligen Handlungen ihre fortgesetzte Energieversorgung der Ukraine nicht beeinträchtigen; lobt Aserbaidschan ferner für seine anhaltende und konkrete Unterstützung seit Beginn des russischen Angriffskriegs gegen die Ukraine und stellt fest, dass sich die humanitäre Hilfe in den Jahren 2023 und 2024 auf über 21 Mio. USD belief und bis Ende Juli 2025 insgesamt 44 Mio. USD erreichte, womit Aserbaidschan unter den ehemaligen Sowjetrepubliken, die nicht Mitglieder der Europäischen Union sind, zum größten Unterstützer der Ukraine wurde;</w:t>
            </w:r>
          </w:p>
        </w:tc>
      </w:tr>
    </w:tbl>
    <w:p w14:paraId="0118F57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58D8E47" w14:textId="77777777" w:rsidR="00801448" w:rsidRPr="00B71A08" w:rsidRDefault="00801448" w:rsidP="00801448">
      <w:r w:rsidRPr="00B71A08">
        <w:rPr>
          <w:rStyle w:val="HideTWBExt"/>
        </w:rPr>
        <w:t>&lt;/Amend&gt;</w:t>
      </w:r>
    </w:p>
    <w:p w14:paraId="219612B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478</w:t>
      </w:r>
      <w:r w:rsidRPr="00B71A08">
        <w:rPr>
          <w:rStyle w:val="HideTWBExt"/>
        </w:rPr>
        <w:t>&lt;/NumAm&gt;</w:t>
      </w:r>
    </w:p>
    <w:p w14:paraId="1557B52B"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60CDF42F" w14:textId="77777777" w:rsidR="00801448" w:rsidRPr="00B71A08" w:rsidRDefault="00801448" w:rsidP="00801448">
      <w:pPr>
        <w:pStyle w:val="NormalBold"/>
      </w:pPr>
      <w:r w:rsidRPr="00B71A08">
        <w:rPr>
          <w:rStyle w:val="HideTWBExt"/>
          <w:b w:val="0"/>
        </w:rPr>
        <w:t>&lt;/RepeatBlock-By&gt;</w:t>
      </w:r>
    </w:p>
    <w:p w14:paraId="581D867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FBB6EF2"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5BF617C" w14:textId="77777777" w:rsidTr="00F57913">
        <w:trPr>
          <w:trHeight w:hRule="exact" w:val="240"/>
          <w:jc w:val="center"/>
        </w:trPr>
        <w:tc>
          <w:tcPr>
            <w:tcW w:w="9752" w:type="dxa"/>
            <w:gridSpan w:val="2"/>
            <w:tcBorders>
              <w:top w:val="nil"/>
              <w:left w:val="nil"/>
              <w:bottom w:val="nil"/>
              <w:right w:val="nil"/>
            </w:tcBorders>
          </w:tcPr>
          <w:p w14:paraId="549C2835" w14:textId="77777777" w:rsidR="00801448" w:rsidRPr="00B71A08" w:rsidRDefault="00801448" w:rsidP="00F57913"/>
        </w:tc>
      </w:tr>
      <w:tr w:rsidR="00801448" w:rsidRPr="00B71A08" w14:paraId="01D8C201" w14:textId="77777777" w:rsidTr="00F57913">
        <w:trPr>
          <w:trHeight w:val="240"/>
          <w:jc w:val="center"/>
        </w:trPr>
        <w:tc>
          <w:tcPr>
            <w:tcW w:w="4876" w:type="dxa"/>
            <w:tcBorders>
              <w:top w:val="nil"/>
              <w:left w:val="nil"/>
              <w:bottom w:val="nil"/>
              <w:right w:val="nil"/>
            </w:tcBorders>
          </w:tcPr>
          <w:p w14:paraId="1A0B789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51CEDBA" w14:textId="77777777" w:rsidR="00801448" w:rsidRPr="00B71A08" w:rsidRDefault="00801448" w:rsidP="00F57913">
            <w:pPr>
              <w:pStyle w:val="AmColumnHeading"/>
            </w:pPr>
            <w:r w:rsidRPr="00B71A08">
              <w:t>Geänderter Text</w:t>
            </w:r>
          </w:p>
        </w:tc>
      </w:tr>
      <w:tr w:rsidR="00801448" w:rsidRPr="00B71A08" w14:paraId="4A0DDA53" w14:textId="77777777" w:rsidTr="00F57913">
        <w:trPr>
          <w:jc w:val="center"/>
        </w:trPr>
        <w:tc>
          <w:tcPr>
            <w:tcW w:w="4876" w:type="dxa"/>
            <w:tcBorders>
              <w:top w:val="nil"/>
              <w:left w:val="nil"/>
              <w:bottom w:val="nil"/>
              <w:right w:val="nil"/>
            </w:tcBorders>
          </w:tcPr>
          <w:p w14:paraId="73975423" w14:textId="77777777" w:rsidR="00801448" w:rsidRPr="00B71A08" w:rsidRDefault="00801448" w:rsidP="00F57913">
            <w:pPr>
              <w:pStyle w:val="Normal6a"/>
            </w:pPr>
          </w:p>
        </w:tc>
        <w:tc>
          <w:tcPr>
            <w:tcW w:w="4876" w:type="dxa"/>
            <w:tcBorders>
              <w:top w:val="nil"/>
              <w:left w:val="nil"/>
              <w:bottom w:val="nil"/>
              <w:right w:val="nil"/>
            </w:tcBorders>
          </w:tcPr>
          <w:p w14:paraId="0F83B044" w14:textId="77777777" w:rsidR="00801448" w:rsidRPr="00B71A08" w:rsidRDefault="00801448" w:rsidP="00F57913">
            <w:pPr>
              <w:pStyle w:val="Normal6a"/>
            </w:pPr>
            <w:r w:rsidRPr="00B71A08">
              <w:rPr>
                <w:b/>
                <w:i/>
              </w:rPr>
              <w:t>19a.</w:t>
            </w:r>
            <w:r w:rsidRPr="00B71A08">
              <w:tab/>
            </w:r>
            <w:r w:rsidRPr="00B71A08">
              <w:rPr>
                <w:b/>
                <w:i/>
              </w:rPr>
              <w:t>betont, dass jegliche Fortschritte in den Beziehungen zwischen der EU und der Türkei von konkreten Verbesserungen in den Bereichen Demokratie, Menschenrechte, Unabhängigkeit der Justiz und Medienfreiheit sowie von positiven Entwicklungen bei der Förderung gutnachbarschaftlicher Beziehungen abhängig gemacht werden sollten, einschließlich der Öffnung der geschlossenen Grenze der Türkei zu Armenien, um die regionale Stabilität nach dem in Washington paraphierten Friedensabkommen zwischen Armenien und Aserbaidschan zu unterstützen; betont, dass solche Maßnahmen in erheblichem Maße dazu beitragen würden, gegenseitiges Vertrauen aufzubauen, Spannungen abzubauen und ein günstigeres Umfeld für die Förderung der Zusammenarbeit in der Region zu schaffen;</w:t>
            </w:r>
          </w:p>
        </w:tc>
      </w:tr>
    </w:tbl>
    <w:p w14:paraId="107D6FC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7360607" w14:textId="77777777" w:rsidR="00801448" w:rsidRPr="00B71A08" w:rsidRDefault="00801448" w:rsidP="00801448">
      <w:r w:rsidRPr="00B71A08">
        <w:rPr>
          <w:rStyle w:val="HideTWBExt"/>
        </w:rPr>
        <w:t>&lt;/Amend&gt;</w:t>
      </w:r>
    </w:p>
    <w:p w14:paraId="3B11D5B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479</w:t>
      </w:r>
      <w:r w:rsidRPr="00B71A08">
        <w:rPr>
          <w:rStyle w:val="HideTWBExt"/>
        </w:rPr>
        <w:t>&lt;/NumAm&gt;</w:t>
      </w:r>
    </w:p>
    <w:p w14:paraId="364075DE" w14:textId="77777777" w:rsidR="00801448" w:rsidRPr="00B71A08" w:rsidRDefault="00801448" w:rsidP="00801448">
      <w:pPr>
        <w:pStyle w:val="NormalBold"/>
      </w:pPr>
      <w:r w:rsidRPr="00B71A08">
        <w:rPr>
          <w:rStyle w:val="HideTWBExt"/>
          <w:b w:val="0"/>
        </w:rPr>
        <w:t>&lt;RepeatBlock-By&gt;&lt;Members&gt;</w:t>
      </w:r>
      <w:r w:rsidRPr="00B71A08">
        <w:t>Andrey Kovatchev</w:t>
      </w:r>
      <w:r w:rsidRPr="00B71A08">
        <w:rPr>
          <w:rStyle w:val="HideTWBExt"/>
          <w:b w:val="0"/>
        </w:rPr>
        <w:t>&lt;/Members&gt;</w:t>
      </w:r>
    </w:p>
    <w:p w14:paraId="61F69BD0" w14:textId="77777777" w:rsidR="00801448" w:rsidRPr="00B71A08" w:rsidRDefault="00801448" w:rsidP="00801448">
      <w:pPr>
        <w:pStyle w:val="NormalBold"/>
      </w:pPr>
      <w:r w:rsidRPr="00B71A08">
        <w:rPr>
          <w:rStyle w:val="HideTWBExt"/>
          <w:b w:val="0"/>
        </w:rPr>
        <w:t>&lt;/RepeatBlock-By&gt;</w:t>
      </w:r>
    </w:p>
    <w:p w14:paraId="4CC4766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7FFCA61"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62E95AA" w14:textId="77777777" w:rsidTr="00F57913">
        <w:trPr>
          <w:trHeight w:hRule="exact" w:val="240"/>
          <w:jc w:val="center"/>
        </w:trPr>
        <w:tc>
          <w:tcPr>
            <w:tcW w:w="9752" w:type="dxa"/>
            <w:gridSpan w:val="2"/>
            <w:tcBorders>
              <w:top w:val="nil"/>
              <w:left w:val="nil"/>
              <w:bottom w:val="nil"/>
              <w:right w:val="nil"/>
            </w:tcBorders>
          </w:tcPr>
          <w:p w14:paraId="1B03A71C" w14:textId="77777777" w:rsidR="00801448" w:rsidRPr="00B71A08" w:rsidRDefault="00801448" w:rsidP="00F57913"/>
        </w:tc>
      </w:tr>
      <w:tr w:rsidR="00801448" w:rsidRPr="00B71A08" w14:paraId="63E59C5F" w14:textId="77777777" w:rsidTr="00F57913">
        <w:trPr>
          <w:trHeight w:val="240"/>
          <w:jc w:val="center"/>
        </w:trPr>
        <w:tc>
          <w:tcPr>
            <w:tcW w:w="4876" w:type="dxa"/>
            <w:tcBorders>
              <w:top w:val="nil"/>
              <w:left w:val="nil"/>
              <w:bottom w:val="nil"/>
              <w:right w:val="nil"/>
            </w:tcBorders>
          </w:tcPr>
          <w:p w14:paraId="7430994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77663F7" w14:textId="77777777" w:rsidR="00801448" w:rsidRPr="00B71A08" w:rsidRDefault="00801448" w:rsidP="00F57913">
            <w:pPr>
              <w:pStyle w:val="AmColumnHeading"/>
            </w:pPr>
            <w:r w:rsidRPr="00B71A08">
              <w:t>Geänderter Text</w:t>
            </w:r>
          </w:p>
        </w:tc>
      </w:tr>
      <w:tr w:rsidR="00801448" w:rsidRPr="00B71A08" w14:paraId="3A7F7A74" w14:textId="77777777" w:rsidTr="00F57913">
        <w:trPr>
          <w:jc w:val="center"/>
        </w:trPr>
        <w:tc>
          <w:tcPr>
            <w:tcW w:w="4876" w:type="dxa"/>
            <w:tcBorders>
              <w:top w:val="nil"/>
              <w:left w:val="nil"/>
              <w:bottom w:val="nil"/>
              <w:right w:val="nil"/>
            </w:tcBorders>
          </w:tcPr>
          <w:p w14:paraId="7AACD7B4" w14:textId="77777777" w:rsidR="00801448" w:rsidRPr="00B71A08" w:rsidRDefault="00801448" w:rsidP="00F57913">
            <w:pPr>
              <w:pStyle w:val="Normal6a"/>
            </w:pPr>
          </w:p>
        </w:tc>
        <w:tc>
          <w:tcPr>
            <w:tcW w:w="4876" w:type="dxa"/>
            <w:tcBorders>
              <w:top w:val="nil"/>
              <w:left w:val="nil"/>
              <w:bottom w:val="nil"/>
              <w:right w:val="nil"/>
            </w:tcBorders>
          </w:tcPr>
          <w:p w14:paraId="53DC0382" w14:textId="77777777" w:rsidR="00801448" w:rsidRPr="00B71A08" w:rsidRDefault="00801448" w:rsidP="00F57913">
            <w:pPr>
              <w:pStyle w:val="Normal6a"/>
            </w:pPr>
            <w:r w:rsidRPr="00B71A08">
              <w:rPr>
                <w:b/>
                <w:i/>
              </w:rPr>
              <w:t>19a.</w:t>
            </w:r>
            <w:r w:rsidRPr="00B71A08">
              <w:tab/>
            </w:r>
            <w:r w:rsidRPr="00B71A08">
              <w:rPr>
                <w:b/>
                <w:i/>
              </w:rPr>
              <w:t>begrüßt die neue EU-Strategie für eine sichere, wohlhabende und widerstandsfähige Schwarzmeerregion, insbesondere deren Sicherheitsdimension und die spezielle Konnektivitätsagenda; fordert eine rasche und wirksame Umsetzung in enger Zusammenarbeit mit den Partnerländern in der Region; betont die strategische Bedeutung einer beschleunigten Fertigstellung von Infrastrukturprojekten im Einklang mit den erweiterten transeuropäischen Netzen; fordert die zeitnahe Entwicklung der Schwarzmeer-Ringautobahn auf dem Hoheitsgebiet der EU als ersten Schritt;</w:t>
            </w:r>
          </w:p>
        </w:tc>
      </w:tr>
    </w:tbl>
    <w:p w14:paraId="4789810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1275E3C" w14:textId="77777777" w:rsidR="00801448" w:rsidRPr="00B71A08" w:rsidRDefault="00801448" w:rsidP="00801448">
      <w:r w:rsidRPr="00B71A08">
        <w:rPr>
          <w:rStyle w:val="HideTWBExt"/>
        </w:rPr>
        <w:t>&lt;/Amend&gt;</w:t>
      </w:r>
    </w:p>
    <w:p w14:paraId="1237513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480</w:t>
      </w:r>
      <w:r w:rsidRPr="00B71A08">
        <w:rPr>
          <w:rStyle w:val="HideTWBExt"/>
        </w:rPr>
        <w:t>&lt;/NumAm&gt;</w:t>
      </w:r>
    </w:p>
    <w:p w14:paraId="6F349E9F" w14:textId="77777777" w:rsidR="00801448" w:rsidRPr="00B71A08" w:rsidRDefault="00801448" w:rsidP="00801448">
      <w:pPr>
        <w:pStyle w:val="NormalBold"/>
      </w:pPr>
      <w:r w:rsidRPr="00B71A08">
        <w:rPr>
          <w:rStyle w:val="HideTWBExt"/>
          <w:b w:val="0"/>
        </w:rPr>
        <w:t>&lt;RepeatBlock-By&gt;&lt;Members&gt;</w:t>
      </w:r>
      <w:r w:rsidRPr="00B71A08">
        <w:t>Emmanouil Fragkos, Galato Alexandraki, Geadis Geadi</w:t>
      </w:r>
      <w:r w:rsidRPr="00B71A08">
        <w:rPr>
          <w:rStyle w:val="HideTWBExt"/>
          <w:b w:val="0"/>
        </w:rPr>
        <w:t>&lt;/Members&gt;</w:t>
      </w:r>
    </w:p>
    <w:p w14:paraId="50B63791" w14:textId="77777777" w:rsidR="00801448" w:rsidRPr="00B71A08" w:rsidRDefault="00801448" w:rsidP="00801448">
      <w:pPr>
        <w:pStyle w:val="NormalBold"/>
      </w:pPr>
      <w:r w:rsidRPr="00B71A08">
        <w:rPr>
          <w:rStyle w:val="HideTWBExt"/>
          <w:b w:val="0"/>
        </w:rPr>
        <w:t>&lt;/RepeatBlock-By&gt;</w:t>
      </w:r>
    </w:p>
    <w:p w14:paraId="797E8E9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7320E2E"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803267C" w14:textId="77777777" w:rsidTr="00F57913">
        <w:trPr>
          <w:trHeight w:hRule="exact" w:val="240"/>
          <w:jc w:val="center"/>
        </w:trPr>
        <w:tc>
          <w:tcPr>
            <w:tcW w:w="9752" w:type="dxa"/>
            <w:gridSpan w:val="2"/>
            <w:tcBorders>
              <w:top w:val="nil"/>
              <w:left w:val="nil"/>
              <w:bottom w:val="nil"/>
              <w:right w:val="nil"/>
            </w:tcBorders>
          </w:tcPr>
          <w:p w14:paraId="2656B8FA" w14:textId="77777777" w:rsidR="00801448" w:rsidRPr="00B71A08" w:rsidRDefault="00801448" w:rsidP="00F57913"/>
        </w:tc>
      </w:tr>
      <w:tr w:rsidR="00801448" w:rsidRPr="00B71A08" w14:paraId="65A6F905" w14:textId="77777777" w:rsidTr="00F57913">
        <w:trPr>
          <w:trHeight w:val="240"/>
          <w:jc w:val="center"/>
        </w:trPr>
        <w:tc>
          <w:tcPr>
            <w:tcW w:w="4876" w:type="dxa"/>
            <w:tcBorders>
              <w:top w:val="nil"/>
              <w:left w:val="nil"/>
              <w:bottom w:val="nil"/>
              <w:right w:val="nil"/>
            </w:tcBorders>
          </w:tcPr>
          <w:p w14:paraId="5BE850D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A713FBC" w14:textId="77777777" w:rsidR="00801448" w:rsidRPr="00B71A08" w:rsidRDefault="00801448" w:rsidP="00F57913">
            <w:pPr>
              <w:pStyle w:val="AmColumnHeading"/>
            </w:pPr>
            <w:r w:rsidRPr="00B71A08">
              <w:t>Geänderter Text</w:t>
            </w:r>
          </w:p>
        </w:tc>
      </w:tr>
      <w:tr w:rsidR="00801448" w:rsidRPr="00B71A08" w14:paraId="2DE4F62A" w14:textId="77777777" w:rsidTr="00F57913">
        <w:trPr>
          <w:jc w:val="center"/>
        </w:trPr>
        <w:tc>
          <w:tcPr>
            <w:tcW w:w="4876" w:type="dxa"/>
            <w:tcBorders>
              <w:top w:val="nil"/>
              <w:left w:val="nil"/>
              <w:bottom w:val="nil"/>
              <w:right w:val="nil"/>
            </w:tcBorders>
          </w:tcPr>
          <w:p w14:paraId="51AC1A0B" w14:textId="77777777" w:rsidR="00801448" w:rsidRPr="00B71A08" w:rsidRDefault="00801448" w:rsidP="00F57913">
            <w:pPr>
              <w:pStyle w:val="Normal6a"/>
            </w:pPr>
          </w:p>
        </w:tc>
        <w:tc>
          <w:tcPr>
            <w:tcW w:w="4876" w:type="dxa"/>
            <w:tcBorders>
              <w:top w:val="nil"/>
              <w:left w:val="nil"/>
              <w:bottom w:val="nil"/>
              <w:right w:val="nil"/>
            </w:tcBorders>
          </w:tcPr>
          <w:p w14:paraId="5270010B" w14:textId="77777777" w:rsidR="00801448" w:rsidRPr="00B71A08" w:rsidRDefault="00801448" w:rsidP="00F57913">
            <w:pPr>
              <w:pStyle w:val="Normal6a"/>
            </w:pPr>
            <w:r w:rsidRPr="00B71A08">
              <w:rPr>
                <w:b/>
                <w:i/>
              </w:rPr>
              <w:t>19a.</w:t>
            </w:r>
            <w:r w:rsidRPr="00B71A08">
              <w:tab/>
            </w:r>
            <w:r w:rsidRPr="00B71A08">
              <w:rPr>
                <w:b/>
                <w:i/>
              </w:rPr>
              <w:t>bekräftigt nachdrücklich seine Auffassung, dass die einzige tragfähige Lösung für die Kurdenfrage in der Türkei eine gerechte, umfassende und nachhaltige Regelung – auch ihrer externen Aspekte – im Rahmen der Vereinten Nationen ist, und zwar auf der Grundlage einer bikommunalen, bizonalen Föderation mit einer einzigen internationalen Rechtspersönlichkeit, einer einzigen Souveränität, einer einzigen Staatsbürgerschaft und politischer Gleichheit;</w:t>
            </w:r>
          </w:p>
        </w:tc>
      </w:tr>
    </w:tbl>
    <w:p w14:paraId="43C463B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6031BDF1" w14:textId="77777777" w:rsidR="00801448" w:rsidRPr="00B71A08" w:rsidRDefault="00801448" w:rsidP="00801448">
      <w:r w:rsidRPr="00B71A08">
        <w:rPr>
          <w:rStyle w:val="HideTWBExt"/>
        </w:rPr>
        <w:t>&lt;/Amend&gt;</w:t>
      </w:r>
    </w:p>
    <w:p w14:paraId="279C68D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481</w:t>
      </w:r>
      <w:r w:rsidRPr="00B71A08">
        <w:rPr>
          <w:rStyle w:val="HideTWBExt"/>
        </w:rPr>
        <w:t>&lt;/NumAm&gt;</w:t>
      </w:r>
    </w:p>
    <w:p w14:paraId="366E1389" w14:textId="77777777" w:rsidR="00801448" w:rsidRPr="00B71A08" w:rsidRDefault="00801448" w:rsidP="00801448">
      <w:pPr>
        <w:pStyle w:val="NormalBold"/>
      </w:pPr>
      <w:r w:rsidRPr="00B71A08">
        <w:rPr>
          <w:rStyle w:val="HideTWBExt"/>
          <w:b w:val="0"/>
        </w:rPr>
        <w:t>&lt;RepeatBlock-By&gt;&lt;Members&gt;</w:t>
      </w:r>
      <w:r w:rsidRPr="00B71A08">
        <w:t>Vangelis Meimarakis</w:t>
      </w:r>
      <w:r w:rsidRPr="00B71A08">
        <w:rPr>
          <w:rStyle w:val="HideTWBExt"/>
          <w:b w:val="0"/>
        </w:rPr>
        <w:t>&lt;/Members&gt;</w:t>
      </w:r>
    </w:p>
    <w:p w14:paraId="37F0410B" w14:textId="77777777" w:rsidR="00801448" w:rsidRPr="00B71A08" w:rsidRDefault="00801448" w:rsidP="00801448">
      <w:pPr>
        <w:pStyle w:val="NormalBold"/>
      </w:pPr>
      <w:r w:rsidRPr="00B71A08">
        <w:rPr>
          <w:rStyle w:val="HideTWBExt"/>
          <w:b w:val="0"/>
        </w:rPr>
        <w:t>&lt;/RepeatBlock-By&gt;</w:t>
      </w:r>
    </w:p>
    <w:p w14:paraId="16FC076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DB4F466"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CC161CA" w14:textId="77777777" w:rsidTr="00F57913">
        <w:trPr>
          <w:trHeight w:hRule="exact" w:val="240"/>
          <w:jc w:val="center"/>
        </w:trPr>
        <w:tc>
          <w:tcPr>
            <w:tcW w:w="9752" w:type="dxa"/>
            <w:gridSpan w:val="2"/>
            <w:tcBorders>
              <w:top w:val="nil"/>
              <w:left w:val="nil"/>
              <w:bottom w:val="nil"/>
              <w:right w:val="nil"/>
            </w:tcBorders>
          </w:tcPr>
          <w:p w14:paraId="0210E22C" w14:textId="77777777" w:rsidR="00801448" w:rsidRPr="00B71A08" w:rsidRDefault="00801448" w:rsidP="00F57913"/>
        </w:tc>
      </w:tr>
      <w:tr w:rsidR="00801448" w:rsidRPr="00B71A08" w14:paraId="47518545" w14:textId="77777777" w:rsidTr="00F57913">
        <w:trPr>
          <w:trHeight w:val="240"/>
          <w:jc w:val="center"/>
        </w:trPr>
        <w:tc>
          <w:tcPr>
            <w:tcW w:w="4876" w:type="dxa"/>
            <w:tcBorders>
              <w:top w:val="nil"/>
              <w:left w:val="nil"/>
              <w:bottom w:val="nil"/>
              <w:right w:val="nil"/>
            </w:tcBorders>
          </w:tcPr>
          <w:p w14:paraId="01D157E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72526E2" w14:textId="77777777" w:rsidR="00801448" w:rsidRPr="00B71A08" w:rsidRDefault="00801448" w:rsidP="00F57913">
            <w:pPr>
              <w:pStyle w:val="AmColumnHeading"/>
            </w:pPr>
            <w:r w:rsidRPr="00B71A08">
              <w:t>Geänderter Text</w:t>
            </w:r>
          </w:p>
        </w:tc>
      </w:tr>
      <w:tr w:rsidR="00801448" w:rsidRPr="00B71A08" w14:paraId="3DCE4BEB" w14:textId="77777777" w:rsidTr="00F57913">
        <w:trPr>
          <w:jc w:val="center"/>
        </w:trPr>
        <w:tc>
          <w:tcPr>
            <w:tcW w:w="4876" w:type="dxa"/>
            <w:tcBorders>
              <w:top w:val="nil"/>
              <w:left w:val="nil"/>
              <w:bottom w:val="nil"/>
              <w:right w:val="nil"/>
            </w:tcBorders>
          </w:tcPr>
          <w:p w14:paraId="1D727864" w14:textId="77777777" w:rsidR="00801448" w:rsidRPr="00B71A08" w:rsidRDefault="00801448" w:rsidP="00F57913">
            <w:pPr>
              <w:pStyle w:val="Normal6a"/>
            </w:pPr>
          </w:p>
        </w:tc>
        <w:tc>
          <w:tcPr>
            <w:tcW w:w="4876" w:type="dxa"/>
            <w:tcBorders>
              <w:top w:val="nil"/>
              <w:left w:val="nil"/>
              <w:bottom w:val="nil"/>
              <w:right w:val="nil"/>
            </w:tcBorders>
          </w:tcPr>
          <w:p w14:paraId="4B816361" w14:textId="77777777" w:rsidR="00801448" w:rsidRPr="00B71A08" w:rsidRDefault="00801448" w:rsidP="00F57913">
            <w:pPr>
              <w:pStyle w:val="Normal6a"/>
            </w:pPr>
            <w:r w:rsidRPr="00B71A08">
              <w:rPr>
                <w:b/>
                <w:i/>
              </w:rPr>
              <w:t>19a.</w:t>
            </w:r>
            <w:r w:rsidRPr="00B71A08">
              <w:tab/>
            </w:r>
            <w:r w:rsidRPr="00B71A08">
              <w:rPr>
                <w:b/>
                <w:i/>
              </w:rPr>
              <w:t>bekräftigt erneut, wie wichtig es ist, eine kooperative und für beide Seiten vorteilhafte Beziehung zur Türkei aufzubauen, und zwar schrittweise, verhältnismäßig und umkehrbar, unter strikter Einhaltung der Rechtsstaatlichkeit, der Grundrechte, des Völkerrechts, einschließlich des Seerechtsübereinkommens der Vereinten Nationen, und guter nachbarschaftlicher Beziehungen;</w:t>
            </w:r>
          </w:p>
        </w:tc>
      </w:tr>
    </w:tbl>
    <w:p w14:paraId="2E433B6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449DD3D" w14:textId="77777777" w:rsidR="00801448" w:rsidRPr="00B71A08" w:rsidRDefault="00801448" w:rsidP="00801448">
      <w:r w:rsidRPr="00B71A08">
        <w:rPr>
          <w:rStyle w:val="HideTWBExt"/>
        </w:rPr>
        <w:t>&lt;/Amend&gt;</w:t>
      </w:r>
    </w:p>
    <w:p w14:paraId="08B2B44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482</w:t>
      </w:r>
      <w:r w:rsidRPr="00B71A08">
        <w:rPr>
          <w:rStyle w:val="HideTWBExt"/>
        </w:rPr>
        <w:t>&lt;/NumAm&gt;</w:t>
      </w:r>
    </w:p>
    <w:p w14:paraId="4ABB3EFE" w14:textId="77777777" w:rsidR="00801448" w:rsidRPr="00B71A08" w:rsidRDefault="00801448" w:rsidP="00801448">
      <w:pPr>
        <w:pStyle w:val="NormalBold"/>
      </w:pPr>
      <w:r w:rsidRPr="00B71A08">
        <w:rPr>
          <w:rStyle w:val="HideTWBExt"/>
          <w:b w:val="0"/>
        </w:rPr>
        <w:t>&lt;RepeatBlock-By&gt;&lt;Members&gt;</w:t>
      </w:r>
      <w:r w:rsidRPr="00B71A08">
        <w:t>Roberto Vannacci, Silvia Sardone, Susanna Ceccardi</w:t>
      </w:r>
      <w:r w:rsidRPr="00B71A08">
        <w:rPr>
          <w:rStyle w:val="HideTWBExt"/>
          <w:b w:val="0"/>
        </w:rPr>
        <w:t>&lt;/Members&gt;</w:t>
      </w:r>
    </w:p>
    <w:p w14:paraId="0C6C7463" w14:textId="77777777" w:rsidR="00801448" w:rsidRPr="00B71A08" w:rsidRDefault="00801448" w:rsidP="00801448">
      <w:pPr>
        <w:pStyle w:val="NormalBold"/>
      </w:pPr>
      <w:r w:rsidRPr="00B71A08">
        <w:rPr>
          <w:rStyle w:val="HideTWBExt"/>
          <w:b w:val="0"/>
        </w:rPr>
        <w:t>&lt;/RepeatBlock-By&gt;</w:t>
      </w:r>
    </w:p>
    <w:p w14:paraId="37B9B2D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A0E9069"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9E77568" w14:textId="77777777" w:rsidTr="00F57913">
        <w:trPr>
          <w:trHeight w:hRule="exact" w:val="240"/>
          <w:jc w:val="center"/>
        </w:trPr>
        <w:tc>
          <w:tcPr>
            <w:tcW w:w="9752" w:type="dxa"/>
            <w:gridSpan w:val="2"/>
            <w:tcBorders>
              <w:top w:val="nil"/>
              <w:left w:val="nil"/>
              <w:bottom w:val="nil"/>
              <w:right w:val="nil"/>
            </w:tcBorders>
          </w:tcPr>
          <w:p w14:paraId="4BC6EFB9" w14:textId="77777777" w:rsidR="00801448" w:rsidRPr="00B71A08" w:rsidRDefault="00801448" w:rsidP="00F57913"/>
        </w:tc>
      </w:tr>
      <w:tr w:rsidR="00801448" w:rsidRPr="00B71A08" w14:paraId="3F6BD367" w14:textId="77777777" w:rsidTr="00F57913">
        <w:trPr>
          <w:trHeight w:val="240"/>
          <w:jc w:val="center"/>
        </w:trPr>
        <w:tc>
          <w:tcPr>
            <w:tcW w:w="4876" w:type="dxa"/>
            <w:tcBorders>
              <w:top w:val="nil"/>
              <w:left w:val="nil"/>
              <w:bottom w:val="nil"/>
              <w:right w:val="nil"/>
            </w:tcBorders>
          </w:tcPr>
          <w:p w14:paraId="2F8FF18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03153E2" w14:textId="77777777" w:rsidR="00801448" w:rsidRPr="00B71A08" w:rsidRDefault="00801448" w:rsidP="00F57913">
            <w:pPr>
              <w:pStyle w:val="AmColumnHeading"/>
            </w:pPr>
            <w:r w:rsidRPr="00B71A08">
              <w:t>Geänderter Text</w:t>
            </w:r>
          </w:p>
        </w:tc>
      </w:tr>
      <w:tr w:rsidR="00801448" w:rsidRPr="00B71A08" w14:paraId="6A2F9F14" w14:textId="77777777" w:rsidTr="00F57913">
        <w:trPr>
          <w:jc w:val="center"/>
        </w:trPr>
        <w:tc>
          <w:tcPr>
            <w:tcW w:w="4876" w:type="dxa"/>
            <w:tcBorders>
              <w:top w:val="nil"/>
              <w:left w:val="nil"/>
              <w:bottom w:val="nil"/>
              <w:right w:val="nil"/>
            </w:tcBorders>
          </w:tcPr>
          <w:p w14:paraId="2699E924" w14:textId="77777777" w:rsidR="00801448" w:rsidRPr="00B71A08" w:rsidRDefault="00801448" w:rsidP="00F57913">
            <w:pPr>
              <w:pStyle w:val="Normal6a"/>
            </w:pPr>
          </w:p>
        </w:tc>
        <w:tc>
          <w:tcPr>
            <w:tcW w:w="4876" w:type="dxa"/>
            <w:tcBorders>
              <w:top w:val="nil"/>
              <w:left w:val="nil"/>
              <w:bottom w:val="nil"/>
              <w:right w:val="nil"/>
            </w:tcBorders>
          </w:tcPr>
          <w:p w14:paraId="7991D1EE" w14:textId="77777777" w:rsidR="00801448" w:rsidRPr="00B71A08" w:rsidRDefault="00801448" w:rsidP="00F57913">
            <w:pPr>
              <w:pStyle w:val="Normal6a"/>
            </w:pPr>
            <w:r w:rsidRPr="00B71A08">
              <w:rPr>
                <w:b/>
                <w:i/>
              </w:rPr>
              <w:t>19a.</w:t>
            </w:r>
            <w:r w:rsidRPr="00B71A08">
              <w:tab/>
            </w:r>
            <w:r w:rsidRPr="00B71A08">
              <w:rPr>
                <w:b/>
                <w:i/>
              </w:rPr>
              <w:t>fordert den Rat auf, das feindselige geopolitische Verhalten der Türkei in der Region, insbesondere im östlichen Mittelmeerraum gegenüber Griechenland und Zypern – beides EU-Mitgliedstaaten – scharf zu verurteilen und die EU-Beitrittsverhandlungen mit der Türkei sowie alle EU-Finanzmittel und -Programme im Zusammenhang mit dem Beitritt der Türkei auszusetzen;</w:t>
            </w:r>
          </w:p>
        </w:tc>
      </w:tr>
    </w:tbl>
    <w:p w14:paraId="3FF6B9C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741D644" w14:textId="77777777" w:rsidR="00801448" w:rsidRPr="00B71A08" w:rsidRDefault="00801448" w:rsidP="00801448">
      <w:r w:rsidRPr="00B71A08">
        <w:rPr>
          <w:rStyle w:val="HideTWBExt"/>
        </w:rPr>
        <w:t>&lt;/Amend&gt;</w:t>
      </w:r>
    </w:p>
    <w:p w14:paraId="637E505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483</w:t>
      </w:r>
      <w:r w:rsidRPr="00B71A08">
        <w:rPr>
          <w:rStyle w:val="HideTWBExt"/>
        </w:rPr>
        <w:t>&lt;/NumAm&gt;</w:t>
      </w:r>
    </w:p>
    <w:p w14:paraId="7FDD9570" w14:textId="77777777" w:rsidR="00801448" w:rsidRPr="00B71A08" w:rsidRDefault="00801448" w:rsidP="00801448">
      <w:pPr>
        <w:pStyle w:val="NormalBold"/>
      </w:pPr>
      <w:r w:rsidRPr="00B71A08">
        <w:rPr>
          <w:rStyle w:val="HideTWBExt"/>
          <w:b w:val="0"/>
        </w:rPr>
        <w:t>&lt;RepeatBlock-By&gt;&lt;Members&gt;</w:t>
      </w:r>
      <w:r w:rsidRPr="00B71A08">
        <w:t>Geadis Geadi, Emmanouil Fragkos, Galato Alexandraki</w:t>
      </w:r>
      <w:r w:rsidRPr="00B71A08">
        <w:rPr>
          <w:rStyle w:val="HideTWBExt"/>
          <w:b w:val="0"/>
        </w:rPr>
        <w:t>&lt;/Members&gt;</w:t>
      </w:r>
    </w:p>
    <w:p w14:paraId="72BAD67B" w14:textId="77777777" w:rsidR="00801448" w:rsidRPr="00B71A08" w:rsidRDefault="00801448" w:rsidP="00801448">
      <w:pPr>
        <w:pStyle w:val="NormalBold"/>
      </w:pPr>
      <w:r w:rsidRPr="00B71A08">
        <w:rPr>
          <w:rStyle w:val="HideTWBExt"/>
          <w:b w:val="0"/>
        </w:rPr>
        <w:t>&lt;/RepeatBlock-By&gt;</w:t>
      </w:r>
    </w:p>
    <w:p w14:paraId="04C3230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D226348"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7148329" w14:textId="77777777" w:rsidTr="00F57913">
        <w:trPr>
          <w:trHeight w:hRule="exact" w:val="240"/>
          <w:jc w:val="center"/>
        </w:trPr>
        <w:tc>
          <w:tcPr>
            <w:tcW w:w="9752" w:type="dxa"/>
            <w:gridSpan w:val="2"/>
            <w:tcBorders>
              <w:top w:val="nil"/>
              <w:left w:val="nil"/>
              <w:bottom w:val="nil"/>
              <w:right w:val="nil"/>
            </w:tcBorders>
          </w:tcPr>
          <w:p w14:paraId="3B47A868" w14:textId="77777777" w:rsidR="00801448" w:rsidRPr="00B71A08" w:rsidRDefault="00801448" w:rsidP="00F57913"/>
        </w:tc>
      </w:tr>
      <w:tr w:rsidR="00801448" w:rsidRPr="00B71A08" w14:paraId="3EFD0902" w14:textId="77777777" w:rsidTr="00F57913">
        <w:trPr>
          <w:trHeight w:val="240"/>
          <w:jc w:val="center"/>
        </w:trPr>
        <w:tc>
          <w:tcPr>
            <w:tcW w:w="4876" w:type="dxa"/>
            <w:tcBorders>
              <w:top w:val="nil"/>
              <w:left w:val="nil"/>
              <w:bottom w:val="nil"/>
              <w:right w:val="nil"/>
            </w:tcBorders>
          </w:tcPr>
          <w:p w14:paraId="78F88C8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2338EE0" w14:textId="77777777" w:rsidR="00801448" w:rsidRPr="00B71A08" w:rsidRDefault="00801448" w:rsidP="00F57913">
            <w:pPr>
              <w:pStyle w:val="AmColumnHeading"/>
            </w:pPr>
            <w:r w:rsidRPr="00B71A08">
              <w:t>Geänderter Text</w:t>
            </w:r>
          </w:p>
        </w:tc>
      </w:tr>
      <w:tr w:rsidR="00801448" w:rsidRPr="00B71A08" w14:paraId="13AD38A8" w14:textId="77777777" w:rsidTr="00F57913">
        <w:trPr>
          <w:jc w:val="center"/>
        </w:trPr>
        <w:tc>
          <w:tcPr>
            <w:tcW w:w="4876" w:type="dxa"/>
            <w:tcBorders>
              <w:top w:val="nil"/>
              <w:left w:val="nil"/>
              <w:bottom w:val="nil"/>
              <w:right w:val="nil"/>
            </w:tcBorders>
          </w:tcPr>
          <w:p w14:paraId="0C4F5F48" w14:textId="77777777" w:rsidR="00801448" w:rsidRPr="00B71A08" w:rsidRDefault="00801448" w:rsidP="00F57913">
            <w:pPr>
              <w:pStyle w:val="Normal6a"/>
            </w:pPr>
          </w:p>
        </w:tc>
        <w:tc>
          <w:tcPr>
            <w:tcW w:w="4876" w:type="dxa"/>
            <w:tcBorders>
              <w:top w:val="nil"/>
              <w:left w:val="nil"/>
              <w:bottom w:val="nil"/>
              <w:right w:val="nil"/>
            </w:tcBorders>
          </w:tcPr>
          <w:p w14:paraId="5C07008E" w14:textId="77777777" w:rsidR="00801448" w:rsidRPr="00B71A08" w:rsidRDefault="00801448" w:rsidP="00F57913">
            <w:pPr>
              <w:pStyle w:val="Normal6a"/>
            </w:pPr>
            <w:r w:rsidRPr="00B71A08">
              <w:rPr>
                <w:b/>
                <w:i/>
              </w:rPr>
              <w:t>19a.</w:t>
            </w:r>
            <w:r w:rsidRPr="00B71A08">
              <w:tab/>
            </w:r>
            <w:r w:rsidRPr="00B71A08">
              <w:rPr>
                <w:b/>
                <w:i/>
              </w:rPr>
              <w:t>betont, dass die Glaubwürdigkeit der Partnerschaft der EU mit beitretenden Staaten und Drittstaaten nicht nur von deren innenpolitischen demokratischen Entwicklungen abhängt, sondern auch von deren Einhaltung der grundlegenden Prinzipien der Union und der Achtung des Völkerrechts;</w:t>
            </w:r>
          </w:p>
        </w:tc>
      </w:tr>
    </w:tbl>
    <w:p w14:paraId="77633C2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35087E90" w14:textId="77777777" w:rsidR="00801448" w:rsidRPr="00B71A08" w:rsidRDefault="00801448" w:rsidP="00801448">
      <w:r w:rsidRPr="00B71A08">
        <w:rPr>
          <w:rStyle w:val="HideTWBExt"/>
        </w:rPr>
        <w:t>&lt;/Amend&gt;</w:t>
      </w:r>
    </w:p>
    <w:p w14:paraId="7F122DE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484</w:t>
      </w:r>
      <w:r w:rsidRPr="00B71A08">
        <w:rPr>
          <w:rStyle w:val="HideTWBExt"/>
        </w:rPr>
        <w:t>&lt;/NumAm&gt;</w:t>
      </w:r>
    </w:p>
    <w:p w14:paraId="7776E5C7"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275A09CB"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44366605" w14:textId="77777777" w:rsidR="00801448" w:rsidRPr="00B71A08" w:rsidRDefault="00801448" w:rsidP="00801448">
      <w:pPr>
        <w:pStyle w:val="NormalBold"/>
      </w:pPr>
      <w:r w:rsidRPr="00B71A08">
        <w:rPr>
          <w:rStyle w:val="HideTWBExt"/>
          <w:b w:val="0"/>
        </w:rPr>
        <w:t>&lt;/RepeatBlock-By&gt;</w:t>
      </w:r>
    </w:p>
    <w:p w14:paraId="75F4AD4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6A84001"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DC620F6" w14:textId="77777777" w:rsidTr="00F57913">
        <w:trPr>
          <w:trHeight w:hRule="exact" w:val="240"/>
          <w:jc w:val="center"/>
        </w:trPr>
        <w:tc>
          <w:tcPr>
            <w:tcW w:w="9752" w:type="dxa"/>
            <w:gridSpan w:val="2"/>
            <w:tcBorders>
              <w:top w:val="nil"/>
              <w:left w:val="nil"/>
              <w:bottom w:val="nil"/>
              <w:right w:val="nil"/>
            </w:tcBorders>
          </w:tcPr>
          <w:p w14:paraId="3FAC3DA8" w14:textId="77777777" w:rsidR="00801448" w:rsidRPr="00B71A08" w:rsidRDefault="00801448" w:rsidP="00F57913"/>
        </w:tc>
      </w:tr>
      <w:tr w:rsidR="00801448" w:rsidRPr="00B71A08" w14:paraId="08ED0A9C" w14:textId="77777777" w:rsidTr="00F57913">
        <w:trPr>
          <w:trHeight w:val="240"/>
          <w:jc w:val="center"/>
        </w:trPr>
        <w:tc>
          <w:tcPr>
            <w:tcW w:w="4876" w:type="dxa"/>
            <w:tcBorders>
              <w:top w:val="nil"/>
              <w:left w:val="nil"/>
              <w:bottom w:val="nil"/>
              <w:right w:val="nil"/>
            </w:tcBorders>
          </w:tcPr>
          <w:p w14:paraId="44EB496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16C75BA" w14:textId="77777777" w:rsidR="00801448" w:rsidRPr="00B71A08" w:rsidRDefault="00801448" w:rsidP="00F57913">
            <w:pPr>
              <w:pStyle w:val="AmColumnHeading"/>
            </w:pPr>
            <w:r w:rsidRPr="00B71A08">
              <w:t>Geänderter Text</w:t>
            </w:r>
          </w:p>
        </w:tc>
      </w:tr>
      <w:tr w:rsidR="00801448" w:rsidRPr="00B71A08" w14:paraId="30CC864A" w14:textId="77777777" w:rsidTr="00F57913">
        <w:trPr>
          <w:jc w:val="center"/>
        </w:trPr>
        <w:tc>
          <w:tcPr>
            <w:tcW w:w="4876" w:type="dxa"/>
            <w:tcBorders>
              <w:top w:val="nil"/>
              <w:left w:val="nil"/>
              <w:bottom w:val="nil"/>
              <w:right w:val="nil"/>
            </w:tcBorders>
          </w:tcPr>
          <w:p w14:paraId="08BCB254" w14:textId="77777777" w:rsidR="00801448" w:rsidRPr="00B71A08" w:rsidRDefault="00801448" w:rsidP="00F57913">
            <w:pPr>
              <w:pStyle w:val="Normal6a"/>
            </w:pPr>
          </w:p>
        </w:tc>
        <w:tc>
          <w:tcPr>
            <w:tcW w:w="4876" w:type="dxa"/>
            <w:tcBorders>
              <w:top w:val="nil"/>
              <w:left w:val="nil"/>
              <w:bottom w:val="nil"/>
              <w:right w:val="nil"/>
            </w:tcBorders>
          </w:tcPr>
          <w:p w14:paraId="4A120812" w14:textId="77777777" w:rsidR="00801448" w:rsidRPr="00B71A08" w:rsidRDefault="00801448" w:rsidP="00F57913">
            <w:pPr>
              <w:pStyle w:val="Normal6a"/>
            </w:pPr>
            <w:r w:rsidRPr="00B71A08">
              <w:rPr>
                <w:b/>
                <w:i/>
              </w:rPr>
              <w:t>19a.</w:t>
            </w:r>
            <w:r w:rsidRPr="00B71A08">
              <w:tab/>
            </w:r>
            <w:r w:rsidRPr="00B71A08">
              <w:rPr>
                <w:b/>
                <w:i/>
              </w:rPr>
              <w:t>fordert die Türkei nachdrücklich auf, rasch diplomatische Beziehungen zu Armenien aufzunehmen und ihre derzeit geschlossene Grenze zu Armenien vollständig zu öffnen, um den regionalen Frieden nach dem am 8. August 2025 in Washington geschlossenen Friedensabkommen zwischen Armenien und Aserbaidschan konkret zu unterstützen;</w:t>
            </w:r>
          </w:p>
        </w:tc>
      </w:tr>
    </w:tbl>
    <w:p w14:paraId="3148800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56365E7" w14:textId="77777777" w:rsidR="00801448" w:rsidRPr="00B71A08" w:rsidRDefault="00801448" w:rsidP="00801448">
      <w:r w:rsidRPr="00B71A08">
        <w:rPr>
          <w:rStyle w:val="HideTWBExt"/>
        </w:rPr>
        <w:t>&lt;/Amend&gt;</w:t>
      </w:r>
    </w:p>
    <w:p w14:paraId="7BD93BE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485</w:t>
      </w:r>
      <w:r w:rsidRPr="00B71A08">
        <w:rPr>
          <w:rStyle w:val="HideTWBExt"/>
        </w:rPr>
        <w:t>&lt;/NumAm&gt;</w:t>
      </w:r>
    </w:p>
    <w:p w14:paraId="57DCC4D8"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4B7872E7" w14:textId="77777777" w:rsidR="00801448" w:rsidRPr="00B71A08" w:rsidRDefault="00801448" w:rsidP="00801448">
      <w:pPr>
        <w:pStyle w:val="NormalBold"/>
      </w:pPr>
      <w:r w:rsidRPr="00B71A08">
        <w:rPr>
          <w:rStyle w:val="HideTWBExt"/>
          <w:b w:val="0"/>
        </w:rPr>
        <w:t>&lt;/RepeatBlock-By&gt;</w:t>
      </w:r>
    </w:p>
    <w:p w14:paraId="66DCD8F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17D5048"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1E28CAB" w14:textId="77777777" w:rsidTr="00F57913">
        <w:trPr>
          <w:trHeight w:hRule="exact" w:val="240"/>
          <w:jc w:val="center"/>
        </w:trPr>
        <w:tc>
          <w:tcPr>
            <w:tcW w:w="9752" w:type="dxa"/>
            <w:gridSpan w:val="2"/>
            <w:tcBorders>
              <w:top w:val="nil"/>
              <w:left w:val="nil"/>
              <w:bottom w:val="nil"/>
              <w:right w:val="nil"/>
            </w:tcBorders>
          </w:tcPr>
          <w:p w14:paraId="7F7DA2FC" w14:textId="77777777" w:rsidR="00801448" w:rsidRPr="00B71A08" w:rsidRDefault="00801448" w:rsidP="00F57913"/>
        </w:tc>
      </w:tr>
      <w:tr w:rsidR="00801448" w:rsidRPr="00B71A08" w14:paraId="3E674C03" w14:textId="77777777" w:rsidTr="00F57913">
        <w:trPr>
          <w:trHeight w:val="240"/>
          <w:jc w:val="center"/>
        </w:trPr>
        <w:tc>
          <w:tcPr>
            <w:tcW w:w="4876" w:type="dxa"/>
            <w:tcBorders>
              <w:top w:val="nil"/>
              <w:left w:val="nil"/>
              <w:bottom w:val="nil"/>
              <w:right w:val="nil"/>
            </w:tcBorders>
          </w:tcPr>
          <w:p w14:paraId="3B3B3DF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AC5B96C" w14:textId="77777777" w:rsidR="00801448" w:rsidRPr="00B71A08" w:rsidRDefault="00801448" w:rsidP="00F57913">
            <w:pPr>
              <w:pStyle w:val="AmColumnHeading"/>
            </w:pPr>
            <w:r w:rsidRPr="00B71A08">
              <w:t>Geänderter Text</w:t>
            </w:r>
          </w:p>
        </w:tc>
      </w:tr>
      <w:tr w:rsidR="00801448" w:rsidRPr="00B71A08" w14:paraId="1811F994" w14:textId="77777777" w:rsidTr="00F57913">
        <w:trPr>
          <w:jc w:val="center"/>
        </w:trPr>
        <w:tc>
          <w:tcPr>
            <w:tcW w:w="4876" w:type="dxa"/>
            <w:tcBorders>
              <w:top w:val="nil"/>
              <w:left w:val="nil"/>
              <w:bottom w:val="nil"/>
              <w:right w:val="nil"/>
            </w:tcBorders>
          </w:tcPr>
          <w:p w14:paraId="1BDBD899" w14:textId="77777777" w:rsidR="00801448" w:rsidRPr="00B71A08" w:rsidRDefault="00801448" w:rsidP="00F57913">
            <w:pPr>
              <w:pStyle w:val="Normal6a"/>
            </w:pPr>
          </w:p>
        </w:tc>
        <w:tc>
          <w:tcPr>
            <w:tcW w:w="4876" w:type="dxa"/>
            <w:tcBorders>
              <w:top w:val="nil"/>
              <w:left w:val="nil"/>
              <w:bottom w:val="nil"/>
              <w:right w:val="nil"/>
            </w:tcBorders>
          </w:tcPr>
          <w:p w14:paraId="5C112053" w14:textId="77777777" w:rsidR="00801448" w:rsidRPr="00B71A08" w:rsidRDefault="00801448" w:rsidP="00F57913">
            <w:pPr>
              <w:pStyle w:val="Normal6a"/>
            </w:pPr>
            <w:r w:rsidRPr="00B71A08">
              <w:rPr>
                <w:b/>
                <w:i/>
              </w:rPr>
              <w:t>19a.</w:t>
            </w:r>
            <w:r w:rsidRPr="00B71A08">
              <w:tab/>
            </w:r>
            <w:r w:rsidRPr="00B71A08">
              <w:rPr>
                <w:b/>
                <w:i/>
              </w:rPr>
              <w:t>bringt seine Unterstützung für die griechisch-zypriotische Gemeinschaft zum Ausdruck, die unter einer ungerechtfertigten Annexion ihres Territoriums durch die Türkei, bei der es sich um ein NATO-Mitglied und einen EU-Beitrittskandidaten handelt, zu leiden hat;</w:t>
            </w:r>
          </w:p>
        </w:tc>
      </w:tr>
    </w:tbl>
    <w:p w14:paraId="04A06C0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195DD490" w14:textId="77777777" w:rsidR="00801448" w:rsidRPr="00B71A08" w:rsidRDefault="00801448" w:rsidP="00801448">
      <w:r w:rsidRPr="00B71A08">
        <w:rPr>
          <w:rStyle w:val="HideTWBExt"/>
        </w:rPr>
        <w:t>&lt;/Amend&gt;</w:t>
      </w:r>
    </w:p>
    <w:p w14:paraId="3EB3B77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486</w:t>
      </w:r>
      <w:r w:rsidRPr="00B71A08">
        <w:rPr>
          <w:rStyle w:val="HideTWBExt"/>
        </w:rPr>
        <w:t>&lt;/NumAm&gt;</w:t>
      </w:r>
    </w:p>
    <w:p w14:paraId="0F93612D" w14:textId="77777777" w:rsidR="00801448" w:rsidRPr="00B71A08" w:rsidRDefault="00801448" w:rsidP="00801448">
      <w:pPr>
        <w:pStyle w:val="NormalBold"/>
      </w:pPr>
      <w:r w:rsidRPr="00B71A08">
        <w:rPr>
          <w:rStyle w:val="HideTWBExt"/>
          <w:b w:val="0"/>
        </w:rPr>
        <w:t>&lt;RepeatBlock-By&gt;&lt;Members&gt;</w:t>
      </w:r>
      <w:r w:rsidRPr="00B71A08">
        <w:t>Yannis Maniatis</w:t>
      </w:r>
      <w:r w:rsidRPr="00B71A08">
        <w:rPr>
          <w:rStyle w:val="HideTWBExt"/>
          <w:b w:val="0"/>
        </w:rPr>
        <w:t>&lt;/Members&gt;</w:t>
      </w:r>
    </w:p>
    <w:p w14:paraId="2403AD40" w14:textId="77777777" w:rsidR="00801448" w:rsidRPr="00B71A08" w:rsidRDefault="00801448" w:rsidP="00801448">
      <w:pPr>
        <w:pStyle w:val="NormalBold"/>
      </w:pPr>
      <w:r w:rsidRPr="00B71A08">
        <w:rPr>
          <w:rStyle w:val="HideTWBExt"/>
          <w:b w:val="0"/>
        </w:rPr>
        <w:t>&lt;/RepeatBlock-By&gt;</w:t>
      </w:r>
    </w:p>
    <w:p w14:paraId="3C1A490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770E7D6" w14:textId="77777777" w:rsidR="00801448" w:rsidRPr="00B71A08" w:rsidRDefault="00801448" w:rsidP="00801448">
      <w:pPr>
        <w:pStyle w:val="NormalBold"/>
      </w:pPr>
      <w:r w:rsidRPr="00B71A08">
        <w:rPr>
          <w:rStyle w:val="HideTWBExt"/>
        </w:rPr>
        <w:t>&lt;Article&gt;</w:t>
      </w:r>
      <w:r w:rsidRPr="00B71A08">
        <w:t>Ziffer 19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35B4337" w14:textId="77777777" w:rsidTr="00F57913">
        <w:trPr>
          <w:trHeight w:hRule="exact" w:val="240"/>
          <w:jc w:val="center"/>
        </w:trPr>
        <w:tc>
          <w:tcPr>
            <w:tcW w:w="9752" w:type="dxa"/>
            <w:gridSpan w:val="2"/>
            <w:tcBorders>
              <w:top w:val="nil"/>
              <w:left w:val="nil"/>
              <w:bottom w:val="nil"/>
              <w:right w:val="nil"/>
            </w:tcBorders>
          </w:tcPr>
          <w:p w14:paraId="217AE977" w14:textId="77777777" w:rsidR="00801448" w:rsidRPr="00B71A08" w:rsidRDefault="00801448" w:rsidP="00F57913"/>
        </w:tc>
      </w:tr>
      <w:tr w:rsidR="00801448" w:rsidRPr="00B71A08" w14:paraId="7D677253" w14:textId="77777777" w:rsidTr="00F57913">
        <w:trPr>
          <w:trHeight w:val="240"/>
          <w:jc w:val="center"/>
        </w:trPr>
        <w:tc>
          <w:tcPr>
            <w:tcW w:w="4876" w:type="dxa"/>
            <w:tcBorders>
              <w:top w:val="nil"/>
              <w:left w:val="nil"/>
              <w:bottom w:val="nil"/>
              <w:right w:val="nil"/>
            </w:tcBorders>
          </w:tcPr>
          <w:p w14:paraId="5F2E454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D25C79C" w14:textId="77777777" w:rsidR="00801448" w:rsidRPr="00B71A08" w:rsidRDefault="00801448" w:rsidP="00F57913">
            <w:pPr>
              <w:pStyle w:val="AmColumnHeading"/>
            </w:pPr>
            <w:r w:rsidRPr="00B71A08">
              <w:t>Geänderter Text</w:t>
            </w:r>
          </w:p>
        </w:tc>
      </w:tr>
      <w:tr w:rsidR="00801448" w:rsidRPr="00B71A08" w14:paraId="0C2FBAFF" w14:textId="77777777" w:rsidTr="00F57913">
        <w:trPr>
          <w:jc w:val="center"/>
        </w:trPr>
        <w:tc>
          <w:tcPr>
            <w:tcW w:w="4876" w:type="dxa"/>
            <w:tcBorders>
              <w:top w:val="nil"/>
              <w:left w:val="nil"/>
              <w:bottom w:val="nil"/>
              <w:right w:val="nil"/>
            </w:tcBorders>
          </w:tcPr>
          <w:p w14:paraId="0499E560" w14:textId="77777777" w:rsidR="00801448" w:rsidRPr="00B71A08" w:rsidRDefault="00801448" w:rsidP="00F57913">
            <w:pPr>
              <w:pStyle w:val="Normal6a"/>
            </w:pPr>
          </w:p>
        </w:tc>
        <w:tc>
          <w:tcPr>
            <w:tcW w:w="4876" w:type="dxa"/>
            <w:tcBorders>
              <w:top w:val="nil"/>
              <w:left w:val="nil"/>
              <w:bottom w:val="nil"/>
              <w:right w:val="nil"/>
            </w:tcBorders>
          </w:tcPr>
          <w:p w14:paraId="1F0133DF" w14:textId="77777777" w:rsidR="00801448" w:rsidRPr="00B71A08" w:rsidRDefault="00801448" w:rsidP="00F57913">
            <w:pPr>
              <w:pStyle w:val="Normal6a"/>
            </w:pPr>
            <w:r w:rsidRPr="00B71A08">
              <w:rPr>
                <w:b/>
                <w:i/>
              </w:rPr>
              <w:t>19a.</w:t>
            </w:r>
            <w:r w:rsidRPr="00B71A08">
              <w:tab/>
            </w:r>
            <w:r w:rsidRPr="00B71A08">
              <w:rPr>
                <w:b/>
                <w:i/>
              </w:rPr>
              <w:t>fordert die Hohe Vertreterin und die Kommission nachdrücklich auf, eine umfassende Nahost-Strategie vorzulegen;</w:t>
            </w:r>
          </w:p>
        </w:tc>
      </w:tr>
    </w:tbl>
    <w:p w14:paraId="1E2578F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E9E7BA4" w14:textId="77777777" w:rsidR="00801448" w:rsidRPr="00B71A08" w:rsidRDefault="00801448" w:rsidP="00801448">
      <w:r w:rsidRPr="00B71A08">
        <w:rPr>
          <w:rStyle w:val="HideTWBExt"/>
        </w:rPr>
        <w:t>&lt;/Amend&gt;</w:t>
      </w:r>
    </w:p>
    <w:p w14:paraId="1F32CA8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487</w:t>
      </w:r>
      <w:r w:rsidRPr="00B71A08">
        <w:rPr>
          <w:rStyle w:val="HideTWBExt"/>
        </w:rPr>
        <w:t>&lt;/NumAm&gt;</w:t>
      </w:r>
    </w:p>
    <w:p w14:paraId="7A910DA2"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29C50992" w14:textId="77777777" w:rsidR="00801448" w:rsidRPr="00B71A08" w:rsidRDefault="00801448" w:rsidP="00801448">
      <w:pPr>
        <w:pStyle w:val="NormalBold"/>
      </w:pPr>
      <w:r w:rsidRPr="00B71A08">
        <w:rPr>
          <w:rStyle w:val="HideTWBExt"/>
          <w:b w:val="0"/>
        </w:rPr>
        <w:t>&lt;/RepeatBlock-By&gt;</w:t>
      </w:r>
    </w:p>
    <w:p w14:paraId="070CFA7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7F235B9" w14:textId="77777777" w:rsidR="00801448" w:rsidRPr="00B71A08" w:rsidRDefault="00801448" w:rsidP="00801448">
      <w:pPr>
        <w:pStyle w:val="NormalBold"/>
      </w:pPr>
      <w:r w:rsidRPr="00B71A08">
        <w:rPr>
          <w:rStyle w:val="HideTWBExt"/>
        </w:rPr>
        <w:t>&lt;Article&gt;</w:t>
      </w:r>
      <w:r w:rsidRPr="00B71A08">
        <w:t>Ziffer 19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6527466" w14:textId="77777777" w:rsidTr="00F57913">
        <w:trPr>
          <w:trHeight w:hRule="exact" w:val="240"/>
          <w:jc w:val="center"/>
        </w:trPr>
        <w:tc>
          <w:tcPr>
            <w:tcW w:w="9752" w:type="dxa"/>
            <w:gridSpan w:val="2"/>
            <w:tcBorders>
              <w:top w:val="nil"/>
              <w:left w:val="nil"/>
              <w:bottom w:val="nil"/>
              <w:right w:val="nil"/>
            </w:tcBorders>
          </w:tcPr>
          <w:p w14:paraId="4203C968" w14:textId="77777777" w:rsidR="00801448" w:rsidRPr="00B71A08" w:rsidRDefault="00801448" w:rsidP="00F57913"/>
        </w:tc>
      </w:tr>
      <w:tr w:rsidR="00801448" w:rsidRPr="00B71A08" w14:paraId="0A0DCA1A" w14:textId="77777777" w:rsidTr="00F57913">
        <w:trPr>
          <w:trHeight w:val="240"/>
          <w:jc w:val="center"/>
        </w:trPr>
        <w:tc>
          <w:tcPr>
            <w:tcW w:w="4876" w:type="dxa"/>
            <w:tcBorders>
              <w:top w:val="nil"/>
              <w:left w:val="nil"/>
              <w:bottom w:val="nil"/>
              <w:right w:val="nil"/>
            </w:tcBorders>
          </w:tcPr>
          <w:p w14:paraId="444829D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F79430B" w14:textId="77777777" w:rsidR="00801448" w:rsidRPr="00B71A08" w:rsidRDefault="00801448" w:rsidP="00F57913">
            <w:pPr>
              <w:pStyle w:val="AmColumnHeading"/>
            </w:pPr>
            <w:r w:rsidRPr="00B71A08">
              <w:t>Geänderter Text</w:t>
            </w:r>
          </w:p>
        </w:tc>
      </w:tr>
      <w:tr w:rsidR="00801448" w:rsidRPr="00B71A08" w14:paraId="41FE5B4F" w14:textId="77777777" w:rsidTr="00F57913">
        <w:trPr>
          <w:jc w:val="center"/>
        </w:trPr>
        <w:tc>
          <w:tcPr>
            <w:tcW w:w="4876" w:type="dxa"/>
            <w:tcBorders>
              <w:top w:val="nil"/>
              <w:left w:val="nil"/>
              <w:bottom w:val="nil"/>
              <w:right w:val="nil"/>
            </w:tcBorders>
          </w:tcPr>
          <w:p w14:paraId="4E0EF766" w14:textId="77777777" w:rsidR="00801448" w:rsidRPr="00B71A08" w:rsidRDefault="00801448" w:rsidP="00F57913">
            <w:pPr>
              <w:pStyle w:val="Normal6a"/>
            </w:pPr>
          </w:p>
        </w:tc>
        <w:tc>
          <w:tcPr>
            <w:tcW w:w="4876" w:type="dxa"/>
            <w:tcBorders>
              <w:top w:val="nil"/>
              <w:left w:val="nil"/>
              <w:bottom w:val="nil"/>
              <w:right w:val="nil"/>
            </w:tcBorders>
          </w:tcPr>
          <w:p w14:paraId="2F35E77C" w14:textId="77777777" w:rsidR="00801448" w:rsidRPr="00B71A08" w:rsidRDefault="00801448" w:rsidP="00F57913">
            <w:pPr>
              <w:pStyle w:val="Normal6a"/>
            </w:pPr>
            <w:r w:rsidRPr="00B71A08">
              <w:rPr>
                <w:b/>
                <w:i/>
              </w:rPr>
              <w:t>19b.</w:t>
            </w:r>
            <w:r w:rsidRPr="00B71A08">
              <w:tab/>
            </w:r>
            <w:r w:rsidRPr="00B71A08">
              <w:rPr>
                <w:b/>
                <w:i/>
              </w:rPr>
              <w:t>begrüßt die wachsende strategische Bedeutung Aserbaidschans für die Gewährleistung der Energiesicherheit Europas, insbesondere durch seinen Beitrag zum südlichen Gaskorridor, durch den die Versorgungswege der EU diversifiziert und die Abhängigkeit von einzelnen Quellen verringert werden; erkennt die Bemühungen Aserbaidschans zur Erweiterung seiner Kapazitäten für Gasausfuhren sowie sein Engagement für die Energiewende, einschließlich Investitionen in Solar- und Windenergie, an; unterstreicht die potenzielle Rolle Aserbaidschans als Transitknotenpunkt für regionale Konnektivitätsprojekte, die die strategischen Energie- und Verkehrsverbindungen zwischen der EU und dem Südkaukasus weiter stärken könnten; fordert die EU auf, im Rahmen der GASP die Zusammenarbeit mit Aserbaidschan im Energiebereich zu vertiefen, indem diese mit den übergeordneten Zielen des Klimawandels, der Resilienz der Infrastruktur und der regionalen Stabilität verknüpft wird;</w:t>
            </w:r>
          </w:p>
        </w:tc>
      </w:tr>
    </w:tbl>
    <w:p w14:paraId="5601C8A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D7C9308" w14:textId="77777777" w:rsidR="00801448" w:rsidRPr="00B71A08" w:rsidRDefault="00801448" w:rsidP="00801448">
      <w:r w:rsidRPr="00B71A08">
        <w:rPr>
          <w:rStyle w:val="HideTWBExt"/>
        </w:rPr>
        <w:t>&lt;/Amend&gt;</w:t>
      </w:r>
    </w:p>
    <w:p w14:paraId="69A23A5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488</w:t>
      </w:r>
      <w:r w:rsidRPr="00B71A08">
        <w:rPr>
          <w:rStyle w:val="HideTWBExt"/>
        </w:rPr>
        <w:t>&lt;/NumAm&gt;</w:t>
      </w:r>
    </w:p>
    <w:p w14:paraId="0FA5E2D2" w14:textId="77777777" w:rsidR="00801448" w:rsidRPr="00B71A08" w:rsidRDefault="00801448" w:rsidP="00801448">
      <w:pPr>
        <w:pStyle w:val="NormalBold"/>
      </w:pPr>
      <w:r w:rsidRPr="00B71A08">
        <w:rPr>
          <w:rStyle w:val="HideTWBExt"/>
          <w:b w:val="0"/>
        </w:rPr>
        <w:t>&lt;RepeatBlock-By&gt;&lt;Members&gt;</w:t>
      </w:r>
      <w:r w:rsidRPr="00B71A08">
        <w:t>Yannis Maniatis</w:t>
      </w:r>
      <w:r w:rsidRPr="00B71A08">
        <w:rPr>
          <w:rStyle w:val="HideTWBExt"/>
          <w:b w:val="0"/>
        </w:rPr>
        <w:t>&lt;/Members&gt;</w:t>
      </w:r>
    </w:p>
    <w:p w14:paraId="69FB4E61" w14:textId="77777777" w:rsidR="00801448" w:rsidRPr="00B71A08" w:rsidRDefault="00801448" w:rsidP="00801448">
      <w:pPr>
        <w:pStyle w:val="NormalBold"/>
      </w:pPr>
      <w:r w:rsidRPr="00B71A08">
        <w:rPr>
          <w:rStyle w:val="HideTWBExt"/>
          <w:b w:val="0"/>
        </w:rPr>
        <w:t>&lt;/RepeatBlock-By&gt;</w:t>
      </w:r>
    </w:p>
    <w:p w14:paraId="68FAD30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97D9930" w14:textId="77777777" w:rsidR="00801448" w:rsidRPr="00B71A08" w:rsidRDefault="00801448" w:rsidP="00801448">
      <w:pPr>
        <w:pStyle w:val="NormalBold"/>
      </w:pPr>
      <w:r w:rsidRPr="00B71A08">
        <w:rPr>
          <w:rStyle w:val="HideTWBExt"/>
        </w:rPr>
        <w:t>&lt;Article&gt;</w:t>
      </w:r>
      <w:r w:rsidRPr="00B71A08">
        <w:t>Ziffer 19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44ADF39" w14:textId="77777777" w:rsidTr="00F57913">
        <w:trPr>
          <w:trHeight w:hRule="exact" w:val="240"/>
          <w:jc w:val="center"/>
        </w:trPr>
        <w:tc>
          <w:tcPr>
            <w:tcW w:w="9752" w:type="dxa"/>
            <w:gridSpan w:val="2"/>
            <w:tcBorders>
              <w:top w:val="nil"/>
              <w:left w:val="nil"/>
              <w:bottom w:val="nil"/>
              <w:right w:val="nil"/>
            </w:tcBorders>
          </w:tcPr>
          <w:p w14:paraId="626ABFBF" w14:textId="77777777" w:rsidR="00801448" w:rsidRPr="00B71A08" w:rsidRDefault="00801448" w:rsidP="00F57913"/>
        </w:tc>
      </w:tr>
      <w:tr w:rsidR="00801448" w:rsidRPr="00B71A08" w14:paraId="176B60D9" w14:textId="77777777" w:rsidTr="00F57913">
        <w:trPr>
          <w:trHeight w:val="240"/>
          <w:jc w:val="center"/>
        </w:trPr>
        <w:tc>
          <w:tcPr>
            <w:tcW w:w="4876" w:type="dxa"/>
            <w:tcBorders>
              <w:top w:val="nil"/>
              <w:left w:val="nil"/>
              <w:bottom w:val="nil"/>
              <w:right w:val="nil"/>
            </w:tcBorders>
          </w:tcPr>
          <w:p w14:paraId="3762699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578D40A" w14:textId="77777777" w:rsidR="00801448" w:rsidRPr="00B71A08" w:rsidRDefault="00801448" w:rsidP="00F57913">
            <w:pPr>
              <w:pStyle w:val="AmColumnHeading"/>
            </w:pPr>
            <w:r w:rsidRPr="00B71A08">
              <w:t>Geänderter Text</w:t>
            </w:r>
          </w:p>
        </w:tc>
      </w:tr>
      <w:tr w:rsidR="00801448" w:rsidRPr="00B71A08" w14:paraId="7771B016" w14:textId="77777777" w:rsidTr="00F57913">
        <w:trPr>
          <w:jc w:val="center"/>
        </w:trPr>
        <w:tc>
          <w:tcPr>
            <w:tcW w:w="4876" w:type="dxa"/>
            <w:tcBorders>
              <w:top w:val="nil"/>
              <w:left w:val="nil"/>
              <w:bottom w:val="nil"/>
              <w:right w:val="nil"/>
            </w:tcBorders>
          </w:tcPr>
          <w:p w14:paraId="0D6F16D0" w14:textId="77777777" w:rsidR="00801448" w:rsidRPr="00B71A08" w:rsidRDefault="00801448" w:rsidP="00F57913">
            <w:pPr>
              <w:pStyle w:val="Normal6a"/>
            </w:pPr>
          </w:p>
        </w:tc>
        <w:tc>
          <w:tcPr>
            <w:tcW w:w="4876" w:type="dxa"/>
            <w:tcBorders>
              <w:top w:val="nil"/>
              <w:left w:val="nil"/>
              <w:bottom w:val="nil"/>
              <w:right w:val="nil"/>
            </w:tcBorders>
          </w:tcPr>
          <w:p w14:paraId="79CAE2F4" w14:textId="77777777" w:rsidR="00801448" w:rsidRPr="00B71A08" w:rsidRDefault="00801448" w:rsidP="00F57913">
            <w:pPr>
              <w:pStyle w:val="Normal6a"/>
            </w:pPr>
            <w:r w:rsidRPr="00B71A08">
              <w:rPr>
                <w:b/>
                <w:i/>
              </w:rPr>
              <w:t>19b.</w:t>
            </w:r>
            <w:r w:rsidRPr="00B71A08">
              <w:tab/>
            </w:r>
            <w:r w:rsidRPr="00B71A08">
              <w:rPr>
                <w:b/>
                <w:i/>
              </w:rPr>
              <w:t>fordert die Europäische Union und ihre Mitgliedstaaten nachdrücklich auf, eine aktive Rolle in Syrien zu übernehmen, unter anderem durch eine umfassend ausgestattete und funktionsfähige EU-Vertretung in Damaskus, um einen wirklich inklusiven und friedlichen, von Syrien selbst geleiteten Übergang sicherzustellen, fernab von schädlichen ausländischen Einmischungen, bei dem die Menschenrechte gewahrt werden, das Völkerrecht, einschließlich des Seerechtsübereinkommens der Vereinten Nationen (SRÜ), und die Souveränitätsrechte aller Nachbarländer geachtet werden und die Bestrebungen aller syrischen Bürgerinnen und Bürger ohne Unterschied und unabhängig von ihrer religiösen oder ethnischen Herkunft erfüllt werden; bedauert die Zunahme von Angriffen auf religiöse Minderheiten, vor allem Christen, auch durch Kräfte, die der Übergangsregierung nahestehen, und bekräftigt, dass die EU die vielfältige multikulturelle Identität Syriens schützen muss;</w:t>
            </w:r>
          </w:p>
        </w:tc>
      </w:tr>
    </w:tbl>
    <w:p w14:paraId="5F7D292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FA0FCC2" w14:textId="77777777" w:rsidR="00801448" w:rsidRPr="00B71A08" w:rsidRDefault="00801448" w:rsidP="00801448">
      <w:r w:rsidRPr="00B71A08">
        <w:rPr>
          <w:rStyle w:val="HideTWBExt"/>
        </w:rPr>
        <w:t>&lt;/Amend&gt;</w:t>
      </w:r>
    </w:p>
    <w:p w14:paraId="65210D7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489</w:t>
      </w:r>
      <w:r w:rsidRPr="00B71A08">
        <w:rPr>
          <w:rStyle w:val="HideTWBExt"/>
        </w:rPr>
        <w:t>&lt;/NumAm&gt;</w:t>
      </w:r>
    </w:p>
    <w:p w14:paraId="400D69FD" w14:textId="77777777" w:rsidR="00801448" w:rsidRPr="00B71A08" w:rsidRDefault="00801448" w:rsidP="00801448">
      <w:pPr>
        <w:pStyle w:val="NormalBold"/>
      </w:pPr>
      <w:r w:rsidRPr="00B71A08">
        <w:rPr>
          <w:rStyle w:val="HideTWBExt"/>
          <w:b w:val="0"/>
        </w:rPr>
        <w:t>&lt;RepeatBlock-By&gt;&lt;Members&gt;</w:t>
      </w:r>
      <w:r w:rsidRPr="00B71A08">
        <w:t>Geadis Geadi, Emmanouil Fragkos, Galato Alexandraki</w:t>
      </w:r>
      <w:r w:rsidRPr="00B71A08">
        <w:rPr>
          <w:rStyle w:val="HideTWBExt"/>
          <w:b w:val="0"/>
        </w:rPr>
        <w:t>&lt;/Members&gt;</w:t>
      </w:r>
    </w:p>
    <w:p w14:paraId="5DA7E2C1" w14:textId="77777777" w:rsidR="00801448" w:rsidRPr="00B71A08" w:rsidRDefault="00801448" w:rsidP="00801448">
      <w:pPr>
        <w:pStyle w:val="NormalBold"/>
      </w:pPr>
      <w:r w:rsidRPr="00B71A08">
        <w:rPr>
          <w:rStyle w:val="HideTWBExt"/>
          <w:b w:val="0"/>
        </w:rPr>
        <w:t>&lt;/RepeatBlock-By&gt;</w:t>
      </w:r>
    </w:p>
    <w:p w14:paraId="0CB2E9C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6BEF45F" w14:textId="77777777" w:rsidR="00801448" w:rsidRPr="00B71A08" w:rsidRDefault="00801448" w:rsidP="00801448">
      <w:pPr>
        <w:pStyle w:val="NormalBold"/>
      </w:pPr>
      <w:r w:rsidRPr="00B71A08">
        <w:rPr>
          <w:rStyle w:val="HideTWBExt"/>
        </w:rPr>
        <w:t>&lt;Article&gt;</w:t>
      </w:r>
      <w:r w:rsidRPr="00B71A08">
        <w:t>Ziffer 19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ACB45EF" w14:textId="77777777" w:rsidTr="00F57913">
        <w:trPr>
          <w:trHeight w:hRule="exact" w:val="240"/>
          <w:jc w:val="center"/>
        </w:trPr>
        <w:tc>
          <w:tcPr>
            <w:tcW w:w="9752" w:type="dxa"/>
            <w:gridSpan w:val="2"/>
            <w:tcBorders>
              <w:top w:val="nil"/>
              <w:left w:val="nil"/>
              <w:bottom w:val="nil"/>
              <w:right w:val="nil"/>
            </w:tcBorders>
          </w:tcPr>
          <w:p w14:paraId="26B1B721" w14:textId="77777777" w:rsidR="00801448" w:rsidRPr="00B71A08" w:rsidRDefault="00801448" w:rsidP="00F57913"/>
        </w:tc>
      </w:tr>
      <w:tr w:rsidR="00801448" w:rsidRPr="00B71A08" w14:paraId="04A37B50" w14:textId="77777777" w:rsidTr="00F57913">
        <w:trPr>
          <w:trHeight w:val="240"/>
          <w:jc w:val="center"/>
        </w:trPr>
        <w:tc>
          <w:tcPr>
            <w:tcW w:w="4876" w:type="dxa"/>
            <w:tcBorders>
              <w:top w:val="nil"/>
              <w:left w:val="nil"/>
              <w:bottom w:val="nil"/>
              <w:right w:val="nil"/>
            </w:tcBorders>
          </w:tcPr>
          <w:p w14:paraId="3346863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398B6A4" w14:textId="77777777" w:rsidR="00801448" w:rsidRPr="00B71A08" w:rsidRDefault="00801448" w:rsidP="00F57913">
            <w:pPr>
              <w:pStyle w:val="AmColumnHeading"/>
            </w:pPr>
            <w:r w:rsidRPr="00B71A08">
              <w:t>Geänderter Text</w:t>
            </w:r>
          </w:p>
        </w:tc>
      </w:tr>
      <w:tr w:rsidR="00801448" w:rsidRPr="00B71A08" w14:paraId="5A643118" w14:textId="77777777" w:rsidTr="00F57913">
        <w:trPr>
          <w:jc w:val="center"/>
        </w:trPr>
        <w:tc>
          <w:tcPr>
            <w:tcW w:w="4876" w:type="dxa"/>
            <w:tcBorders>
              <w:top w:val="nil"/>
              <w:left w:val="nil"/>
              <w:bottom w:val="nil"/>
              <w:right w:val="nil"/>
            </w:tcBorders>
          </w:tcPr>
          <w:p w14:paraId="0EBE555A" w14:textId="77777777" w:rsidR="00801448" w:rsidRPr="00B71A08" w:rsidRDefault="00801448" w:rsidP="00F57913">
            <w:pPr>
              <w:pStyle w:val="Normal6a"/>
            </w:pPr>
          </w:p>
        </w:tc>
        <w:tc>
          <w:tcPr>
            <w:tcW w:w="4876" w:type="dxa"/>
            <w:tcBorders>
              <w:top w:val="nil"/>
              <w:left w:val="nil"/>
              <w:bottom w:val="nil"/>
              <w:right w:val="nil"/>
            </w:tcBorders>
          </w:tcPr>
          <w:p w14:paraId="36DD1465" w14:textId="77777777" w:rsidR="00801448" w:rsidRPr="00B71A08" w:rsidRDefault="00801448" w:rsidP="00F57913">
            <w:pPr>
              <w:pStyle w:val="Normal6a"/>
            </w:pPr>
            <w:r w:rsidRPr="00B71A08">
              <w:rPr>
                <w:b/>
                <w:i/>
              </w:rPr>
              <w:t>19b.</w:t>
            </w:r>
            <w:r w:rsidRPr="00B71A08">
              <w:tab/>
            </w:r>
            <w:r w:rsidRPr="00B71A08">
              <w:rPr>
                <w:b/>
                <w:i/>
              </w:rPr>
              <w:t>betont, dass die Zusammenarbeit zwischen der EU und der Türkei, insbesondere im Bereich der Sicherheit, nur fortgesetzt werden kann, wenn die Türkei im Einklang mit den Resolutionen des Sicherheitsrates der Vereinten Nationen alle ihre Truppen aus Zypern abzieht und die Besatzung beendet;</w:t>
            </w:r>
          </w:p>
        </w:tc>
      </w:tr>
    </w:tbl>
    <w:p w14:paraId="50BC4DB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62FE6A2D" w14:textId="77777777" w:rsidR="00801448" w:rsidRPr="00B71A08" w:rsidRDefault="00801448" w:rsidP="00801448">
      <w:r w:rsidRPr="00B71A08">
        <w:rPr>
          <w:rStyle w:val="HideTWBExt"/>
        </w:rPr>
        <w:t>&lt;/Amend&gt;</w:t>
      </w:r>
    </w:p>
    <w:p w14:paraId="7C5EA49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490</w:t>
      </w:r>
      <w:r w:rsidRPr="00B71A08">
        <w:rPr>
          <w:rStyle w:val="HideTWBExt"/>
        </w:rPr>
        <w:t>&lt;/NumAm&gt;</w:t>
      </w:r>
    </w:p>
    <w:p w14:paraId="55DC16AF" w14:textId="77777777" w:rsidR="00801448" w:rsidRPr="00B71A08" w:rsidRDefault="00801448" w:rsidP="00801448">
      <w:pPr>
        <w:pStyle w:val="NormalBold"/>
      </w:pPr>
      <w:r w:rsidRPr="00B71A08">
        <w:rPr>
          <w:rStyle w:val="HideTWBExt"/>
          <w:b w:val="0"/>
        </w:rPr>
        <w:t>&lt;RepeatBlock-By&gt;&lt;Members&gt;</w:t>
      </w:r>
      <w:r w:rsidRPr="00B71A08">
        <w:t>Vangelis Meimarakis</w:t>
      </w:r>
      <w:r w:rsidRPr="00B71A08">
        <w:rPr>
          <w:rStyle w:val="HideTWBExt"/>
          <w:b w:val="0"/>
        </w:rPr>
        <w:t>&lt;/Members&gt;</w:t>
      </w:r>
    </w:p>
    <w:p w14:paraId="775F1768" w14:textId="77777777" w:rsidR="00801448" w:rsidRPr="00B71A08" w:rsidRDefault="00801448" w:rsidP="00801448">
      <w:pPr>
        <w:pStyle w:val="NormalBold"/>
      </w:pPr>
      <w:r w:rsidRPr="00B71A08">
        <w:rPr>
          <w:rStyle w:val="HideTWBExt"/>
          <w:b w:val="0"/>
        </w:rPr>
        <w:t>&lt;/RepeatBlock-By&gt;</w:t>
      </w:r>
    </w:p>
    <w:p w14:paraId="1611D6D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56B9281" w14:textId="77777777" w:rsidR="00801448" w:rsidRPr="00B71A08" w:rsidRDefault="00801448" w:rsidP="00801448">
      <w:pPr>
        <w:pStyle w:val="NormalBold"/>
      </w:pPr>
      <w:r w:rsidRPr="00B71A08">
        <w:rPr>
          <w:rStyle w:val="HideTWBExt"/>
        </w:rPr>
        <w:t>&lt;Article&gt;</w:t>
      </w:r>
      <w:r w:rsidRPr="00B71A08">
        <w:t>Ziffer 19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6034D8A" w14:textId="77777777" w:rsidTr="00F57913">
        <w:trPr>
          <w:trHeight w:hRule="exact" w:val="240"/>
          <w:jc w:val="center"/>
        </w:trPr>
        <w:tc>
          <w:tcPr>
            <w:tcW w:w="9752" w:type="dxa"/>
            <w:gridSpan w:val="2"/>
            <w:tcBorders>
              <w:top w:val="nil"/>
              <w:left w:val="nil"/>
              <w:bottom w:val="nil"/>
              <w:right w:val="nil"/>
            </w:tcBorders>
          </w:tcPr>
          <w:p w14:paraId="4AE032A2" w14:textId="77777777" w:rsidR="00801448" w:rsidRPr="00B71A08" w:rsidRDefault="00801448" w:rsidP="00F57913"/>
        </w:tc>
      </w:tr>
      <w:tr w:rsidR="00801448" w:rsidRPr="00B71A08" w14:paraId="2FCEE0C3" w14:textId="77777777" w:rsidTr="00F57913">
        <w:trPr>
          <w:trHeight w:val="240"/>
          <w:jc w:val="center"/>
        </w:trPr>
        <w:tc>
          <w:tcPr>
            <w:tcW w:w="4876" w:type="dxa"/>
            <w:tcBorders>
              <w:top w:val="nil"/>
              <w:left w:val="nil"/>
              <w:bottom w:val="nil"/>
              <w:right w:val="nil"/>
            </w:tcBorders>
          </w:tcPr>
          <w:p w14:paraId="17C2751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A1196B2" w14:textId="77777777" w:rsidR="00801448" w:rsidRPr="00B71A08" w:rsidRDefault="00801448" w:rsidP="00F57913">
            <w:pPr>
              <w:pStyle w:val="AmColumnHeading"/>
            </w:pPr>
            <w:r w:rsidRPr="00B71A08">
              <w:t>Geänderter Text</w:t>
            </w:r>
          </w:p>
        </w:tc>
      </w:tr>
      <w:tr w:rsidR="00801448" w:rsidRPr="00B71A08" w14:paraId="1DDEA967" w14:textId="77777777" w:rsidTr="00F57913">
        <w:trPr>
          <w:jc w:val="center"/>
        </w:trPr>
        <w:tc>
          <w:tcPr>
            <w:tcW w:w="4876" w:type="dxa"/>
            <w:tcBorders>
              <w:top w:val="nil"/>
              <w:left w:val="nil"/>
              <w:bottom w:val="nil"/>
              <w:right w:val="nil"/>
            </w:tcBorders>
          </w:tcPr>
          <w:p w14:paraId="2E91783A" w14:textId="77777777" w:rsidR="00801448" w:rsidRPr="00B71A08" w:rsidRDefault="00801448" w:rsidP="00F57913">
            <w:pPr>
              <w:pStyle w:val="Normal6a"/>
            </w:pPr>
          </w:p>
        </w:tc>
        <w:tc>
          <w:tcPr>
            <w:tcW w:w="4876" w:type="dxa"/>
            <w:tcBorders>
              <w:top w:val="nil"/>
              <w:left w:val="nil"/>
              <w:bottom w:val="nil"/>
              <w:right w:val="nil"/>
            </w:tcBorders>
          </w:tcPr>
          <w:p w14:paraId="1DBE0551" w14:textId="77777777" w:rsidR="00801448" w:rsidRPr="00B71A08" w:rsidRDefault="00801448" w:rsidP="00F57913">
            <w:pPr>
              <w:pStyle w:val="Normal6a"/>
            </w:pPr>
            <w:r w:rsidRPr="00B71A08">
              <w:rPr>
                <w:b/>
                <w:i/>
              </w:rPr>
              <w:t>19b.</w:t>
            </w:r>
            <w:r w:rsidRPr="00B71A08">
              <w:tab/>
            </w:r>
            <w:r w:rsidRPr="00B71A08">
              <w:rPr>
                <w:b/>
                <w:i/>
              </w:rPr>
              <w:t>verweist auf 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w:t>
            </w:r>
          </w:p>
        </w:tc>
      </w:tr>
    </w:tbl>
    <w:p w14:paraId="0215980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1753210" w14:textId="77777777" w:rsidR="00801448" w:rsidRPr="00B71A08" w:rsidRDefault="00801448" w:rsidP="00801448">
      <w:r w:rsidRPr="00B71A08">
        <w:rPr>
          <w:rStyle w:val="HideTWBExt"/>
        </w:rPr>
        <w:t>&lt;/Amend&gt;</w:t>
      </w:r>
    </w:p>
    <w:p w14:paraId="0F034E6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491</w:t>
      </w:r>
      <w:r w:rsidRPr="00B71A08">
        <w:rPr>
          <w:rStyle w:val="HideTWBExt"/>
        </w:rPr>
        <w:t>&lt;/NumAm&gt;</w:t>
      </w:r>
    </w:p>
    <w:p w14:paraId="0CE32547"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0119CB32" w14:textId="77777777" w:rsidR="00801448" w:rsidRPr="00B71A08" w:rsidRDefault="00801448" w:rsidP="00801448">
      <w:pPr>
        <w:pStyle w:val="NormalBold"/>
      </w:pPr>
      <w:r w:rsidRPr="00B71A08">
        <w:rPr>
          <w:rStyle w:val="HideTWBExt"/>
          <w:b w:val="0"/>
        </w:rPr>
        <w:t>&lt;/RepeatBlock-By&gt;</w:t>
      </w:r>
    </w:p>
    <w:p w14:paraId="5594EBB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D22DDC9" w14:textId="77777777" w:rsidR="00801448" w:rsidRPr="00B71A08" w:rsidRDefault="00801448" w:rsidP="00801448">
      <w:pPr>
        <w:pStyle w:val="NormalBold"/>
      </w:pPr>
      <w:r w:rsidRPr="00B71A08">
        <w:rPr>
          <w:rStyle w:val="HideTWBExt"/>
        </w:rPr>
        <w:t>&lt;Article&gt;</w:t>
      </w:r>
      <w:r w:rsidRPr="00B71A08">
        <w:t>Ziffer 19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D4D2DA3" w14:textId="77777777" w:rsidTr="00F57913">
        <w:trPr>
          <w:trHeight w:hRule="exact" w:val="240"/>
          <w:jc w:val="center"/>
        </w:trPr>
        <w:tc>
          <w:tcPr>
            <w:tcW w:w="9752" w:type="dxa"/>
            <w:gridSpan w:val="2"/>
            <w:tcBorders>
              <w:top w:val="nil"/>
              <w:left w:val="nil"/>
              <w:bottom w:val="nil"/>
              <w:right w:val="nil"/>
            </w:tcBorders>
          </w:tcPr>
          <w:p w14:paraId="4DA35052" w14:textId="77777777" w:rsidR="00801448" w:rsidRPr="00B71A08" w:rsidRDefault="00801448" w:rsidP="00F57913"/>
        </w:tc>
      </w:tr>
      <w:tr w:rsidR="00801448" w:rsidRPr="00B71A08" w14:paraId="7ADEF585" w14:textId="77777777" w:rsidTr="00F57913">
        <w:trPr>
          <w:trHeight w:val="240"/>
          <w:jc w:val="center"/>
        </w:trPr>
        <w:tc>
          <w:tcPr>
            <w:tcW w:w="4876" w:type="dxa"/>
            <w:tcBorders>
              <w:top w:val="nil"/>
              <w:left w:val="nil"/>
              <w:bottom w:val="nil"/>
              <w:right w:val="nil"/>
            </w:tcBorders>
          </w:tcPr>
          <w:p w14:paraId="64DC838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AADDC07" w14:textId="77777777" w:rsidR="00801448" w:rsidRPr="00B71A08" w:rsidRDefault="00801448" w:rsidP="00F57913">
            <w:pPr>
              <w:pStyle w:val="AmColumnHeading"/>
            </w:pPr>
            <w:r w:rsidRPr="00B71A08">
              <w:t>Geänderter Text</w:t>
            </w:r>
          </w:p>
        </w:tc>
      </w:tr>
      <w:tr w:rsidR="00801448" w:rsidRPr="00B71A08" w14:paraId="5A7BB67B" w14:textId="77777777" w:rsidTr="00F57913">
        <w:trPr>
          <w:jc w:val="center"/>
        </w:trPr>
        <w:tc>
          <w:tcPr>
            <w:tcW w:w="4876" w:type="dxa"/>
            <w:tcBorders>
              <w:top w:val="nil"/>
              <w:left w:val="nil"/>
              <w:bottom w:val="nil"/>
              <w:right w:val="nil"/>
            </w:tcBorders>
          </w:tcPr>
          <w:p w14:paraId="567DEE9E" w14:textId="77777777" w:rsidR="00801448" w:rsidRPr="00B71A08" w:rsidRDefault="00801448" w:rsidP="00F57913">
            <w:pPr>
              <w:pStyle w:val="Normal6a"/>
            </w:pPr>
          </w:p>
        </w:tc>
        <w:tc>
          <w:tcPr>
            <w:tcW w:w="4876" w:type="dxa"/>
            <w:tcBorders>
              <w:top w:val="nil"/>
              <w:left w:val="nil"/>
              <w:bottom w:val="nil"/>
              <w:right w:val="nil"/>
            </w:tcBorders>
          </w:tcPr>
          <w:p w14:paraId="3838149E" w14:textId="77777777" w:rsidR="00801448" w:rsidRPr="00B71A08" w:rsidRDefault="00801448" w:rsidP="00F57913">
            <w:pPr>
              <w:pStyle w:val="Normal6a"/>
            </w:pPr>
            <w:r w:rsidRPr="00B71A08">
              <w:rPr>
                <w:b/>
                <w:i/>
              </w:rPr>
              <w:t>19b.</w:t>
            </w:r>
            <w:r w:rsidRPr="00B71A08">
              <w:tab/>
            </w:r>
            <w:r w:rsidRPr="00B71A08">
              <w:rPr>
                <w:b/>
                <w:i/>
              </w:rPr>
              <w:t>weist auf die Angriffshandlungen der Türkei im östlichen Mittelmeerraum hin, die sich gegen Griechenland und Zypern richten, die beide Mitgliedstaaten der Europäischen Union sind;</w:t>
            </w:r>
          </w:p>
        </w:tc>
      </w:tr>
    </w:tbl>
    <w:p w14:paraId="571478A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4765950E" w14:textId="77777777" w:rsidR="00801448" w:rsidRPr="00B71A08" w:rsidRDefault="00801448" w:rsidP="00801448">
      <w:r w:rsidRPr="00B71A08">
        <w:rPr>
          <w:rStyle w:val="HideTWBExt"/>
        </w:rPr>
        <w:t>&lt;/Amend&gt;</w:t>
      </w:r>
    </w:p>
    <w:p w14:paraId="3A6D6F3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492</w:t>
      </w:r>
      <w:r w:rsidRPr="00B71A08">
        <w:rPr>
          <w:rStyle w:val="HideTWBExt"/>
        </w:rPr>
        <w:t>&lt;/NumAm&gt;</w:t>
      </w:r>
    </w:p>
    <w:p w14:paraId="13502630" w14:textId="77777777" w:rsidR="00801448" w:rsidRPr="00B71A08" w:rsidRDefault="00801448" w:rsidP="00801448">
      <w:pPr>
        <w:pStyle w:val="NormalBold"/>
      </w:pPr>
      <w:r w:rsidRPr="00B71A08">
        <w:rPr>
          <w:rStyle w:val="HideTWBExt"/>
          <w:b w:val="0"/>
        </w:rPr>
        <w:t>&lt;RepeatBlock-By&gt;&lt;Members&gt;</w:t>
      </w:r>
      <w:r w:rsidRPr="00B71A08">
        <w:t>Yannis Maniatis</w:t>
      </w:r>
      <w:r w:rsidRPr="00B71A08">
        <w:rPr>
          <w:rStyle w:val="HideTWBExt"/>
          <w:b w:val="0"/>
        </w:rPr>
        <w:t>&lt;/Members&gt;</w:t>
      </w:r>
    </w:p>
    <w:p w14:paraId="04D5C26D" w14:textId="77777777" w:rsidR="00801448" w:rsidRPr="00B71A08" w:rsidRDefault="00801448" w:rsidP="00801448">
      <w:pPr>
        <w:pStyle w:val="NormalBold"/>
      </w:pPr>
      <w:r w:rsidRPr="00B71A08">
        <w:rPr>
          <w:rStyle w:val="HideTWBExt"/>
          <w:b w:val="0"/>
        </w:rPr>
        <w:t>&lt;/RepeatBlock-By&gt;</w:t>
      </w:r>
    </w:p>
    <w:p w14:paraId="179091E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03A67F8" w14:textId="77777777" w:rsidR="00801448" w:rsidRPr="00B71A08" w:rsidRDefault="00801448" w:rsidP="00801448">
      <w:pPr>
        <w:pStyle w:val="NormalBold"/>
      </w:pPr>
      <w:r w:rsidRPr="00B71A08">
        <w:rPr>
          <w:rStyle w:val="HideTWBExt"/>
        </w:rPr>
        <w:t>&lt;Article&gt;</w:t>
      </w:r>
      <w:r w:rsidRPr="00B71A08">
        <w:t>Ziffer 19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C15AB1F" w14:textId="77777777" w:rsidTr="00F57913">
        <w:trPr>
          <w:trHeight w:hRule="exact" w:val="240"/>
          <w:jc w:val="center"/>
        </w:trPr>
        <w:tc>
          <w:tcPr>
            <w:tcW w:w="9752" w:type="dxa"/>
            <w:gridSpan w:val="2"/>
            <w:tcBorders>
              <w:top w:val="nil"/>
              <w:left w:val="nil"/>
              <w:bottom w:val="nil"/>
              <w:right w:val="nil"/>
            </w:tcBorders>
          </w:tcPr>
          <w:p w14:paraId="7BB36424" w14:textId="77777777" w:rsidR="00801448" w:rsidRPr="00B71A08" w:rsidRDefault="00801448" w:rsidP="00F57913"/>
        </w:tc>
      </w:tr>
      <w:tr w:rsidR="00801448" w:rsidRPr="00B71A08" w14:paraId="2EE7B777" w14:textId="77777777" w:rsidTr="00F57913">
        <w:trPr>
          <w:trHeight w:val="240"/>
          <w:jc w:val="center"/>
        </w:trPr>
        <w:tc>
          <w:tcPr>
            <w:tcW w:w="4876" w:type="dxa"/>
            <w:tcBorders>
              <w:top w:val="nil"/>
              <w:left w:val="nil"/>
              <w:bottom w:val="nil"/>
              <w:right w:val="nil"/>
            </w:tcBorders>
          </w:tcPr>
          <w:p w14:paraId="5652896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76EC0D0" w14:textId="77777777" w:rsidR="00801448" w:rsidRPr="00B71A08" w:rsidRDefault="00801448" w:rsidP="00F57913">
            <w:pPr>
              <w:pStyle w:val="AmColumnHeading"/>
            </w:pPr>
            <w:r w:rsidRPr="00B71A08">
              <w:t>Geänderter Text</w:t>
            </w:r>
          </w:p>
        </w:tc>
      </w:tr>
      <w:tr w:rsidR="00801448" w:rsidRPr="00B71A08" w14:paraId="755F48E5" w14:textId="77777777" w:rsidTr="00F57913">
        <w:trPr>
          <w:jc w:val="center"/>
        </w:trPr>
        <w:tc>
          <w:tcPr>
            <w:tcW w:w="4876" w:type="dxa"/>
            <w:tcBorders>
              <w:top w:val="nil"/>
              <w:left w:val="nil"/>
              <w:bottom w:val="nil"/>
              <w:right w:val="nil"/>
            </w:tcBorders>
          </w:tcPr>
          <w:p w14:paraId="0A762A26" w14:textId="77777777" w:rsidR="00801448" w:rsidRPr="00B71A08" w:rsidRDefault="00801448" w:rsidP="00F57913">
            <w:pPr>
              <w:pStyle w:val="Normal6a"/>
            </w:pPr>
          </w:p>
        </w:tc>
        <w:tc>
          <w:tcPr>
            <w:tcW w:w="4876" w:type="dxa"/>
            <w:tcBorders>
              <w:top w:val="nil"/>
              <w:left w:val="nil"/>
              <w:bottom w:val="nil"/>
              <w:right w:val="nil"/>
            </w:tcBorders>
          </w:tcPr>
          <w:p w14:paraId="723BA614" w14:textId="77777777" w:rsidR="00801448" w:rsidRPr="00B71A08" w:rsidRDefault="00801448" w:rsidP="00F57913">
            <w:pPr>
              <w:pStyle w:val="Normal6a"/>
            </w:pPr>
            <w:r w:rsidRPr="00B71A08">
              <w:rPr>
                <w:b/>
                <w:i/>
              </w:rPr>
              <w:t>19c.</w:t>
            </w:r>
            <w:r w:rsidRPr="00B71A08">
              <w:tab/>
            </w:r>
            <w:r w:rsidRPr="00B71A08">
              <w:rPr>
                <w:b/>
                <w:i/>
              </w:rPr>
              <w:t>fordert die Europäische Union und ihre Mitgliedstaaten nachdrücklich auf, die Bemühungen der Vereinten Nationen um eine politische Lösung in Libyen zu unterstützen; betont, dass das libysche Volk frei sein muss, ohne Einmischung von außen über seine Zukunft zu entscheiden; bekräftigt, dass die Vereinbarung zwischen der Türkei und Libyen über die Abgrenzung der seerechtlichen Zuständigkeitsgebiete im Mittelmeer die Hoheitsrechte der Mitgliedstaaten verletzt, nicht mit dem Seerechtsübereinkommen der Vereinten Nationen vereinbar ist und keine Rechtswirkung für Drittstaaten entfalten kann; begrüßt den Dialog zwischen der Regierung der Nationalen Einheit Libyens und Griechenland über die Abgrenzung der Seegebiete im Einklang mit dem Völkerrecht und dem Seerechtsübereinkommen (SRÜ) der Vereinten Nationen;</w:t>
            </w:r>
          </w:p>
        </w:tc>
      </w:tr>
    </w:tbl>
    <w:p w14:paraId="637C6E4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7A07C94" w14:textId="77777777" w:rsidR="00801448" w:rsidRPr="00B71A08" w:rsidRDefault="00801448" w:rsidP="00801448">
      <w:r w:rsidRPr="00B71A08">
        <w:rPr>
          <w:rStyle w:val="HideTWBExt"/>
        </w:rPr>
        <w:t>&lt;/Amend&gt;</w:t>
      </w:r>
    </w:p>
    <w:p w14:paraId="1CFE90E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493</w:t>
      </w:r>
      <w:r w:rsidRPr="00B71A08">
        <w:rPr>
          <w:rStyle w:val="HideTWBExt"/>
        </w:rPr>
        <w:t>&lt;/NumAm&gt;</w:t>
      </w:r>
    </w:p>
    <w:p w14:paraId="6D08E8EB" w14:textId="77777777" w:rsidR="00801448" w:rsidRPr="00B71A08" w:rsidRDefault="00801448" w:rsidP="00801448">
      <w:pPr>
        <w:pStyle w:val="NormalBold"/>
      </w:pPr>
      <w:r w:rsidRPr="00B71A08">
        <w:rPr>
          <w:rStyle w:val="HideTWBExt"/>
          <w:b w:val="0"/>
        </w:rPr>
        <w:t>&lt;RepeatBlock-By&gt;&lt;Members&gt;</w:t>
      </w:r>
      <w:r w:rsidRPr="00B71A08">
        <w:t>Vangelis Meimarakis</w:t>
      </w:r>
      <w:r w:rsidRPr="00B71A08">
        <w:rPr>
          <w:rStyle w:val="HideTWBExt"/>
          <w:b w:val="0"/>
        </w:rPr>
        <w:t>&lt;/Members&gt;</w:t>
      </w:r>
    </w:p>
    <w:p w14:paraId="09DC6FC4" w14:textId="77777777" w:rsidR="00801448" w:rsidRPr="00B71A08" w:rsidRDefault="00801448" w:rsidP="00801448">
      <w:pPr>
        <w:pStyle w:val="NormalBold"/>
      </w:pPr>
      <w:r w:rsidRPr="00B71A08">
        <w:rPr>
          <w:rStyle w:val="HideTWBExt"/>
          <w:b w:val="0"/>
        </w:rPr>
        <w:t>&lt;/RepeatBlock-By&gt;</w:t>
      </w:r>
    </w:p>
    <w:p w14:paraId="68B8775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7C7F75E" w14:textId="77777777" w:rsidR="00801448" w:rsidRPr="00B71A08" w:rsidRDefault="00801448" w:rsidP="00801448">
      <w:pPr>
        <w:pStyle w:val="NormalBold"/>
      </w:pPr>
      <w:r w:rsidRPr="00B71A08">
        <w:rPr>
          <w:rStyle w:val="HideTWBExt"/>
        </w:rPr>
        <w:t>&lt;Article&gt;</w:t>
      </w:r>
      <w:r w:rsidRPr="00B71A08">
        <w:t>Ziffer 19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1FB17D9" w14:textId="77777777" w:rsidTr="00F57913">
        <w:trPr>
          <w:trHeight w:hRule="exact" w:val="240"/>
          <w:jc w:val="center"/>
        </w:trPr>
        <w:tc>
          <w:tcPr>
            <w:tcW w:w="9752" w:type="dxa"/>
            <w:gridSpan w:val="2"/>
            <w:tcBorders>
              <w:top w:val="nil"/>
              <w:left w:val="nil"/>
              <w:bottom w:val="nil"/>
              <w:right w:val="nil"/>
            </w:tcBorders>
          </w:tcPr>
          <w:p w14:paraId="1D6976B1" w14:textId="77777777" w:rsidR="00801448" w:rsidRPr="00B71A08" w:rsidRDefault="00801448" w:rsidP="00F57913"/>
        </w:tc>
      </w:tr>
      <w:tr w:rsidR="00801448" w:rsidRPr="00B71A08" w14:paraId="2AFC5A90" w14:textId="77777777" w:rsidTr="00F57913">
        <w:trPr>
          <w:trHeight w:val="240"/>
          <w:jc w:val="center"/>
        </w:trPr>
        <w:tc>
          <w:tcPr>
            <w:tcW w:w="4876" w:type="dxa"/>
            <w:tcBorders>
              <w:top w:val="nil"/>
              <w:left w:val="nil"/>
              <w:bottom w:val="nil"/>
              <w:right w:val="nil"/>
            </w:tcBorders>
          </w:tcPr>
          <w:p w14:paraId="48CEDED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3478D16" w14:textId="77777777" w:rsidR="00801448" w:rsidRPr="00B71A08" w:rsidRDefault="00801448" w:rsidP="00F57913">
            <w:pPr>
              <w:pStyle w:val="AmColumnHeading"/>
            </w:pPr>
            <w:r w:rsidRPr="00B71A08">
              <w:t>Geänderter Text</w:t>
            </w:r>
          </w:p>
        </w:tc>
      </w:tr>
      <w:tr w:rsidR="00801448" w:rsidRPr="00B71A08" w14:paraId="40C2A234" w14:textId="77777777" w:rsidTr="00F57913">
        <w:trPr>
          <w:jc w:val="center"/>
        </w:trPr>
        <w:tc>
          <w:tcPr>
            <w:tcW w:w="4876" w:type="dxa"/>
            <w:tcBorders>
              <w:top w:val="nil"/>
              <w:left w:val="nil"/>
              <w:bottom w:val="nil"/>
              <w:right w:val="nil"/>
            </w:tcBorders>
          </w:tcPr>
          <w:p w14:paraId="2E2B0A6C" w14:textId="77777777" w:rsidR="00801448" w:rsidRPr="00B71A08" w:rsidRDefault="00801448" w:rsidP="00F57913">
            <w:pPr>
              <w:pStyle w:val="Normal6a"/>
            </w:pPr>
          </w:p>
        </w:tc>
        <w:tc>
          <w:tcPr>
            <w:tcW w:w="4876" w:type="dxa"/>
            <w:tcBorders>
              <w:top w:val="nil"/>
              <w:left w:val="nil"/>
              <w:bottom w:val="nil"/>
              <w:right w:val="nil"/>
            </w:tcBorders>
          </w:tcPr>
          <w:p w14:paraId="443BAF58" w14:textId="77777777" w:rsidR="00801448" w:rsidRPr="00B71A08" w:rsidRDefault="00801448" w:rsidP="00F57913">
            <w:pPr>
              <w:pStyle w:val="Normal6a"/>
            </w:pPr>
            <w:r w:rsidRPr="00B71A08">
              <w:rPr>
                <w:b/>
                <w:i/>
              </w:rPr>
              <w:t>19c.</w:t>
            </w:r>
            <w:r w:rsidRPr="00B71A08">
              <w:tab/>
            </w:r>
            <w:r w:rsidRPr="00B71A08">
              <w:rPr>
                <w:b/>
                <w:i/>
              </w:rPr>
              <w:t>weist darauf hin, dass der Beitrittsprozess der Türkei von der vollständigen Einhaltung der Kopenhagener Kriterien und von ihrer Normalisierung der Beziehungen zu allen EU-Mitgliedstaaten, einschließlich der Republik Zypern, abhängt;</w:t>
            </w:r>
          </w:p>
        </w:tc>
      </w:tr>
    </w:tbl>
    <w:p w14:paraId="05D5799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9A54687" w14:textId="77777777" w:rsidR="00801448" w:rsidRPr="00B71A08" w:rsidRDefault="00801448" w:rsidP="00801448">
      <w:r w:rsidRPr="00B71A08">
        <w:rPr>
          <w:rStyle w:val="HideTWBExt"/>
        </w:rPr>
        <w:t>&lt;/Amend&gt;</w:t>
      </w:r>
    </w:p>
    <w:p w14:paraId="2630F38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494</w:t>
      </w:r>
      <w:r w:rsidRPr="00B71A08">
        <w:rPr>
          <w:rStyle w:val="HideTWBExt"/>
        </w:rPr>
        <w:t>&lt;/NumAm&gt;</w:t>
      </w:r>
    </w:p>
    <w:p w14:paraId="3EFB8B03" w14:textId="77777777" w:rsidR="00801448" w:rsidRPr="00B71A08" w:rsidRDefault="00801448" w:rsidP="00801448">
      <w:pPr>
        <w:pStyle w:val="NormalBold"/>
      </w:pPr>
      <w:r w:rsidRPr="00B71A08">
        <w:rPr>
          <w:rStyle w:val="HideTWBExt"/>
          <w:b w:val="0"/>
        </w:rPr>
        <w:t>&lt;RepeatBlock-By&gt;&lt;Members&gt;</w:t>
      </w:r>
      <w:r w:rsidRPr="00B71A08">
        <w:t>Yannis Maniatis</w:t>
      </w:r>
      <w:r w:rsidRPr="00B71A08">
        <w:rPr>
          <w:rStyle w:val="HideTWBExt"/>
          <w:b w:val="0"/>
        </w:rPr>
        <w:t>&lt;/Members&gt;</w:t>
      </w:r>
    </w:p>
    <w:p w14:paraId="5310CD6D" w14:textId="77777777" w:rsidR="00801448" w:rsidRPr="00B71A08" w:rsidRDefault="00801448" w:rsidP="00801448">
      <w:pPr>
        <w:pStyle w:val="NormalBold"/>
      </w:pPr>
      <w:r w:rsidRPr="00B71A08">
        <w:rPr>
          <w:rStyle w:val="HideTWBExt"/>
          <w:b w:val="0"/>
        </w:rPr>
        <w:t>&lt;/RepeatBlock-By&gt;</w:t>
      </w:r>
    </w:p>
    <w:p w14:paraId="46A5B88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EA5A68D" w14:textId="77777777" w:rsidR="00801448" w:rsidRPr="00B71A08" w:rsidRDefault="00801448" w:rsidP="00801448">
      <w:pPr>
        <w:pStyle w:val="NormalBold"/>
      </w:pPr>
      <w:r w:rsidRPr="00B71A08">
        <w:rPr>
          <w:rStyle w:val="HideTWBExt"/>
        </w:rPr>
        <w:t>&lt;Article&gt;</w:t>
      </w:r>
      <w:r w:rsidRPr="00B71A08">
        <w:t>Ziffer 19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C686161" w14:textId="77777777" w:rsidTr="00F57913">
        <w:trPr>
          <w:trHeight w:hRule="exact" w:val="240"/>
          <w:jc w:val="center"/>
        </w:trPr>
        <w:tc>
          <w:tcPr>
            <w:tcW w:w="9752" w:type="dxa"/>
            <w:gridSpan w:val="2"/>
            <w:tcBorders>
              <w:top w:val="nil"/>
              <w:left w:val="nil"/>
              <w:bottom w:val="nil"/>
              <w:right w:val="nil"/>
            </w:tcBorders>
          </w:tcPr>
          <w:p w14:paraId="13F36B4F" w14:textId="77777777" w:rsidR="00801448" w:rsidRPr="00B71A08" w:rsidRDefault="00801448" w:rsidP="00F57913"/>
        </w:tc>
      </w:tr>
      <w:tr w:rsidR="00801448" w:rsidRPr="00B71A08" w14:paraId="4B7E9C22" w14:textId="77777777" w:rsidTr="00F57913">
        <w:trPr>
          <w:trHeight w:val="240"/>
          <w:jc w:val="center"/>
        </w:trPr>
        <w:tc>
          <w:tcPr>
            <w:tcW w:w="4876" w:type="dxa"/>
            <w:tcBorders>
              <w:top w:val="nil"/>
              <w:left w:val="nil"/>
              <w:bottom w:val="nil"/>
              <w:right w:val="nil"/>
            </w:tcBorders>
          </w:tcPr>
          <w:p w14:paraId="4B6CC27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66D55BB" w14:textId="77777777" w:rsidR="00801448" w:rsidRPr="00B71A08" w:rsidRDefault="00801448" w:rsidP="00F57913">
            <w:pPr>
              <w:pStyle w:val="AmColumnHeading"/>
            </w:pPr>
            <w:r w:rsidRPr="00B71A08">
              <w:t>Geänderter Text</w:t>
            </w:r>
          </w:p>
        </w:tc>
      </w:tr>
      <w:tr w:rsidR="00801448" w:rsidRPr="00B71A08" w14:paraId="34AE7C51" w14:textId="77777777" w:rsidTr="00F57913">
        <w:trPr>
          <w:jc w:val="center"/>
        </w:trPr>
        <w:tc>
          <w:tcPr>
            <w:tcW w:w="4876" w:type="dxa"/>
            <w:tcBorders>
              <w:top w:val="nil"/>
              <w:left w:val="nil"/>
              <w:bottom w:val="nil"/>
              <w:right w:val="nil"/>
            </w:tcBorders>
          </w:tcPr>
          <w:p w14:paraId="53389CD7" w14:textId="77777777" w:rsidR="00801448" w:rsidRPr="00B71A08" w:rsidRDefault="00801448" w:rsidP="00F57913">
            <w:pPr>
              <w:pStyle w:val="Normal6a"/>
            </w:pPr>
          </w:p>
        </w:tc>
        <w:tc>
          <w:tcPr>
            <w:tcW w:w="4876" w:type="dxa"/>
            <w:tcBorders>
              <w:top w:val="nil"/>
              <w:left w:val="nil"/>
              <w:bottom w:val="nil"/>
              <w:right w:val="nil"/>
            </w:tcBorders>
          </w:tcPr>
          <w:p w14:paraId="3DE5D1CD" w14:textId="77777777" w:rsidR="00801448" w:rsidRPr="00B71A08" w:rsidRDefault="00801448" w:rsidP="00F57913">
            <w:pPr>
              <w:pStyle w:val="Normal6a"/>
            </w:pPr>
            <w:r w:rsidRPr="00B71A08">
              <w:rPr>
                <w:b/>
                <w:i/>
              </w:rPr>
              <w:t>19d.</w:t>
            </w:r>
            <w:r w:rsidRPr="00B71A08">
              <w:tab/>
            </w:r>
            <w:r w:rsidRPr="00B71A08">
              <w:rPr>
                <w:b/>
                <w:i/>
              </w:rPr>
              <w:t>nimmt die bedeutende Rolle Ägyptens als stabiler Partner in der Region des östlichen Mittelmeerraums zur Kenntnis; verweist auf den Beschluss, Ägypten für den Zeitraum 2024-2027 eine Makrofinanzhilfe (MFA) in Höhe von 4 Mrd. EUR zu gewähren; bedauert die Entscheidung eines ägyptischen Gerichts, dem Sinai-Kloster, dem ältesten kontinuierlich bewohnten Kloster der Welt, das Eigentumsrecht an dem Kloster selbst und dem angrenzenden Land zu entziehen, wodurch dessen Existenzfähigkeit und Funktionsfähigkeit nach 15 Jahrhunderten ununterbrochener Tätigkeit gefährdet wird; fordert die EU auf, die Bemühungen um eine einvernehmliche Vereinbarung, die den Fortbestand des Klosters und den Schutz eines UNESCO-Weltkulturerbes gewährleistet, aktiv zu unterstützen; </w:t>
            </w:r>
          </w:p>
        </w:tc>
      </w:tr>
    </w:tbl>
    <w:p w14:paraId="24E3F6E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884070F" w14:textId="77777777" w:rsidR="00801448" w:rsidRPr="00B71A08" w:rsidRDefault="00801448" w:rsidP="00801448">
      <w:r w:rsidRPr="00B71A08">
        <w:rPr>
          <w:rStyle w:val="HideTWBExt"/>
        </w:rPr>
        <w:t>&lt;/Amend&gt;</w:t>
      </w:r>
    </w:p>
    <w:p w14:paraId="2447CBA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495</w:t>
      </w:r>
      <w:r w:rsidRPr="00B71A08">
        <w:rPr>
          <w:rStyle w:val="HideTWBExt"/>
        </w:rPr>
        <w:t>&lt;/NumAm&gt;</w:t>
      </w:r>
    </w:p>
    <w:p w14:paraId="715D647E" w14:textId="77777777" w:rsidR="00801448" w:rsidRPr="00B71A08" w:rsidRDefault="00801448" w:rsidP="00801448">
      <w:pPr>
        <w:pStyle w:val="NormalBold"/>
      </w:pPr>
      <w:r w:rsidRPr="00B71A08">
        <w:rPr>
          <w:rStyle w:val="HideTWBExt"/>
          <w:b w:val="0"/>
        </w:rPr>
        <w:t>&lt;RepeatBlock-By&gt;&lt;Members&gt;</w:t>
      </w:r>
      <w:r w:rsidRPr="00B71A08">
        <w:t>Vangelis Meimarakis</w:t>
      </w:r>
      <w:r w:rsidRPr="00B71A08">
        <w:rPr>
          <w:rStyle w:val="HideTWBExt"/>
          <w:b w:val="0"/>
        </w:rPr>
        <w:t>&lt;/Members&gt;</w:t>
      </w:r>
    </w:p>
    <w:p w14:paraId="26E51BE7" w14:textId="77777777" w:rsidR="00801448" w:rsidRPr="00B71A08" w:rsidRDefault="00801448" w:rsidP="00801448">
      <w:pPr>
        <w:pStyle w:val="NormalBold"/>
      </w:pPr>
      <w:r w:rsidRPr="00B71A08">
        <w:rPr>
          <w:rStyle w:val="HideTWBExt"/>
          <w:b w:val="0"/>
        </w:rPr>
        <w:t>&lt;/RepeatBlock-By&gt;</w:t>
      </w:r>
    </w:p>
    <w:p w14:paraId="3E6C369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8766E15" w14:textId="77777777" w:rsidR="00801448" w:rsidRPr="00B71A08" w:rsidRDefault="00801448" w:rsidP="00801448">
      <w:pPr>
        <w:pStyle w:val="NormalBold"/>
      </w:pPr>
      <w:r w:rsidRPr="00B71A08">
        <w:rPr>
          <w:rStyle w:val="HideTWBExt"/>
        </w:rPr>
        <w:t>&lt;Article&gt;</w:t>
      </w:r>
      <w:r w:rsidRPr="00B71A08">
        <w:t>Ziffer 19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7148197" w14:textId="77777777" w:rsidTr="00F57913">
        <w:trPr>
          <w:trHeight w:hRule="exact" w:val="240"/>
          <w:jc w:val="center"/>
        </w:trPr>
        <w:tc>
          <w:tcPr>
            <w:tcW w:w="9752" w:type="dxa"/>
            <w:gridSpan w:val="2"/>
            <w:tcBorders>
              <w:top w:val="nil"/>
              <w:left w:val="nil"/>
              <w:bottom w:val="nil"/>
              <w:right w:val="nil"/>
            </w:tcBorders>
          </w:tcPr>
          <w:p w14:paraId="5269FCCF" w14:textId="77777777" w:rsidR="00801448" w:rsidRPr="00B71A08" w:rsidRDefault="00801448" w:rsidP="00F57913"/>
        </w:tc>
      </w:tr>
      <w:tr w:rsidR="00801448" w:rsidRPr="00B71A08" w14:paraId="3F2B6FFA" w14:textId="77777777" w:rsidTr="00F57913">
        <w:trPr>
          <w:trHeight w:val="240"/>
          <w:jc w:val="center"/>
        </w:trPr>
        <w:tc>
          <w:tcPr>
            <w:tcW w:w="4876" w:type="dxa"/>
            <w:tcBorders>
              <w:top w:val="nil"/>
              <w:left w:val="nil"/>
              <w:bottom w:val="nil"/>
              <w:right w:val="nil"/>
            </w:tcBorders>
          </w:tcPr>
          <w:p w14:paraId="78BC696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F237AD0" w14:textId="77777777" w:rsidR="00801448" w:rsidRPr="00B71A08" w:rsidRDefault="00801448" w:rsidP="00F57913">
            <w:pPr>
              <w:pStyle w:val="AmColumnHeading"/>
            </w:pPr>
            <w:r w:rsidRPr="00B71A08">
              <w:t>Geänderter Text</w:t>
            </w:r>
          </w:p>
        </w:tc>
      </w:tr>
      <w:tr w:rsidR="00801448" w:rsidRPr="00B71A08" w14:paraId="74409502" w14:textId="77777777" w:rsidTr="00F57913">
        <w:trPr>
          <w:jc w:val="center"/>
        </w:trPr>
        <w:tc>
          <w:tcPr>
            <w:tcW w:w="4876" w:type="dxa"/>
            <w:tcBorders>
              <w:top w:val="nil"/>
              <w:left w:val="nil"/>
              <w:bottom w:val="nil"/>
              <w:right w:val="nil"/>
            </w:tcBorders>
          </w:tcPr>
          <w:p w14:paraId="0073B1C0" w14:textId="77777777" w:rsidR="00801448" w:rsidRPr="00B71A08" w:rsidRDefault="00801448" w:rsidP="00F57913">
            <w:pPr>
              <w:pStyle w:val="Normal6a"/>
            </w:pPr>
          </w:p>
        </w:tc>
        <w:tc>
          <w:tcPr>
            <w:tcW w:w="4876" w:type="dxa"/>
            <w:tcBorders>
              <w:top w:val="nil"/>
              <w:left w:val="nil"/>
              <w:bottom w:val="nil"/>
              <w:right w:val="nil"/>
            </w:tcBorders>
          </w:tcPr>
          <w:p w14:paraId="7176C3C0" w14:textId="77777777" w:rsidR="00801448" w:rsidRPr="00B71A08" w:rsidRDefault="00801448" w:rsidP="00F57913">
            <w:pPr>
              <w:pStyle w:val="Normal6a"/>
            </w:pPr>
            <w:r w:rsidRPr="00B71A08">
              <w:rPr>
                <w:b/>
                <w:i/>
              </w:rPr>
              <w:t>19d.</w:t>
            </w:r>
            <w:r w:rsidRPr="00B71A08">
              <w:tab/>
            </w:r>
            <w:r w:rsidRPr="00B71A08">
              <w:rPr>
                <w:b/>
                <w:i/>
              </w:rPr>
              <w:t>fordert die Türkei auf, im Einklang mit dem EU-Recht und dem Völkerrecht, einschließlich des Seerechtsübereinkommens der Vereinten Nationen (SRÜ), das Teil des EU-Besitzstands ist, die Souveränität aller EU-Mitgliedstaaten über ihr Küstenmeer und ihren Luftraum sowie ihre souveränen Rechte – einschließlich des Rechts, natürliche Ressourcen zu erforschen und auszubeuten – uneingeschränkt zu achten;</w:t>
            </w:r>
          </w:p>
        </w:tc>
      </w:tr>
    </w:tbl>
    <w:p w14:paraId="6CA167A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711A013" w14:textId="77777777" w:rsidR="00801448" w:rsidRPr="00B71A08" w:rsidRDefault="00801448" w:rsidP="00801448">
      <w:r w:rsidRPr="00B71A08">
        <w:rPr>
          <w:rStyle w:val="HideTWBExt"/>
        </w:rPr>
        <w:t>&lt;/Amend&gt;</w:t>
      </w:r>
    </w:p>
    <w:p w14:paraId="1833E04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496</w:t>
      </w:r>
      <w:r w:rsidRPr="00B71A08">
        <w:rPr>
          <w:rStyle w:val="HideTWBExt"/>
        </w:rPr>
        <w:t>&lt;/NumAm&gt;</w:t>
      </w:r>
    </w:p>
    <w:p w14:paraId="192FB5C6" w14:textId="77777777" w:rsidR="00801448" w:rsidRPr="00B71A08" w:rsidRDefault="00801448" w:rsidP="00801448">
      <w:pPr>
        <w:pStyle w:val="NormalBold"/>
      </w:pPr>
      <w:r w:rsidRPr="00B71A08">
        <w:rPr>
          <w:rStyle w:val="HideTWBExt"/>
          <w:b w:val="0"/>
        </w:rPr>
        <w:t>&lt;RepeatBlock-By&gt;&lt;Members&gt;</w:t>
      </w:r>
      <w:r w:rsidRPr="00B71A08">
        <w:t>Yannis Maniatis</w:t>
      </w:r>
      <w:r w:rsidRPr="00B71A08">
        <w:rPr>
          <w:rStyle w:val="HideTWBExt"/>
          <w:b w:val="0"/>
        </w:rPr>
        <w:t>&lt;/Members&gt;</w:t>
      </w:r>
    </w:p>
    <w:p w14:paraId="565D2653" w14:textId="77777777" w:rsidR="00801448" w:rsidRPr="00B71A08" w:rsidRDefault="00801448" w:rsidP="00801448">
      <w:pPr>
        <w:pStyle w:val="NormalBold"/>
      </w:pPr>
      <w:r w:rsidRPr="00B71A08">
        <w:rPr>
          <w:rStyle w:val="HideTWBExt"/>
          <w:b w:val="0"/>
        </w:rPr>
        <w:t>&lt;/RepeatBlock-By&gt;</w:t>
      </w:r>
    </w:p>
    <w:p w14:paraId="4E941D3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33273E5" w14:textId="77777777" w:rsidR="00801448" w:rsidRPr="00B71A08" w:rsidRDefault="00801448" w:rsidP="00801448">
      <w:pPr>
        <w:pStyle w:val="NormalBold"/>
      </w:pPr>
      <w:r w:rsidRPr="00B71A08">
        <w:rPr>
          <w:rStyle w:val="HideTWBExt"/>
        </w:rPr>
        <w:t>&lt;Article&gt;</w:t>
      </w:r>
      <w:r w:rsidRPr="00B71A08">
        <w:t>Ziffer 19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70811C2" w14:textId="77777777" w:rsidTr="00F57913">
        <w:trPr>
          <w:trHeight w:hRule="exact" w:val="240"/>
          <w:jc w:val="center"/>
        </w:trPr>
        <w:tc>
          <w:tcPr>
            <w:tcW w:w="9752" w:type="dxa"/>
            <w:gridSpan w:val="2"/>
            <w:tcBorders>
              <w:top w:val="nil"/>
              <w:left w:val="nil"/>
              <w:bottom w:val="nil"/>
              <w:right w:val="nil"/>
            </w:tcBorders>
          </w:tcPr>
          <w:p w14:paraId="6194DDA6" w14:textId="77777777" w:rsidR="00801448" w:rsidRPr="00B71A08" w:rsidRDefault="00801448" w:rsidP="00F57913"/>
        </w:tc>
      </w:tr>
      <w:tr w:rsidR="00801448" w:rsidRPr="00B71A08" w14:paraId="326A4ADD" w14:textId="77777777" w:rsidTr="00F57913">
        <w:trPr>
          <w:trHeight w:val="240"/>
          <w:jc w:val="center"/>
        </w:trPr>
        <w:tc>
          <w:tcPr>
            <w:tcW w:w="4876" w:type="dxa"/>
            <w:tcBorders>
              <w:top w:val="nil"/>
              <w:left w:val="nil"/>
              <w:bottom w:val="nil"/>
              <w:right w:val="nil"/>
            </w:tcBorders>
          </w:tcPr>
          <w:p w14:paraId="7B9DFAE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6AEFE9A" w14:textId="77777777" w:rsidR="00801448" w:rsidRPr="00B71A08" w:rsidRDefault="00801448" w:rsidP="00F57913">
            <w:pPr>
              <w:pStyle w:val="AmColumnHeading"/>
            </w:pPr>
            <w:r w:rsidRPr="00B71A08">
              <w:t>Geänderter Text</w:t>
            </w:r>
          </w:p>
        </w:tc>
      </w:tr>
      <w:tr w:rsidR="00801448" w:rsidRPr="00B71A08" w14:paraId="4B772EDE" w14:textId="77777777" w:rsidTr="00F57913">
        <w:trPr>
          <w:jc w:val="center"/>
        </w:trPr>
        <w:tc>
          <w:tcPr>
            <w:tcW w:w="4876" w:type="dxa"/>
            <w:tcBorders>
              <w:top w:val="nil"/>
              <w:left w:val="nil"/>
              <w:bottom w:val="nil"/>
              <w:right w:val="nil"/>
            </w:tcBorders>
          </w:tcPr>
          <w:p w14:paraId="32C6CFEF" w14:textId="77777777" w:rsidR="00801448" w:rsidRPr="00B71A08" w:rsidRDefault="00801448" w:rsidP="00F57913">
            <w:pPr>
              <w:pStyle w:val="Normal6a"/>
            </w:pPr>
          </w:p>
        </w:tc>
        <w:tc>
          <w:tcPr>
            <w:tcW w:w="4876" w:type="dxa"/>
            <w:tcBorders>
              <w:top w:val="nil"/>
              <w:left w:val="nil"/>
              <w:bottom w:val="nil"/>
              <w:right w:val="nil"/>
            </w:tcBorders>
          </w:tcPr>
          <w:p w14:paraId="1023E0E3" w14:textId="77777777" w:rsidR="00801448" w:rsidRPr="00B71A08" w:rsidRDefault="00801448" w:rsidP="00F57913">
            <w:pPr>
              <w:pStyle w:val="Normal6a"/>
            </w:pPr>
            <w:r w:rsidRPr="00B71A08">
              <w:rPr>
                <w:b/>
                <w:i/>
              </w:rPr>
              <w:t>19e.</w:t>
            </w:r>
            <w:r w:rsidRPr="00B71A08">
              <w:tab/>
            </w:r>
            <w:r w:rsidRPr="00B71A08">
              <w:rPr>
                <w:b/>
                <w:i/>
              </w:rPr>
              <w:t>weist darauf hin, dass der östliche Mittelmeerraum für die Union und ihre Mitgliedstaaten ein Gebiet von strategischer Bedeutung ist, insbesondere in den Bereichen Sicherheit, Handel und Energiewende; unterstützt Projekte wie die EastMed-Pipeline und die Stromverbindungsleitungen GREGY zwischen Griechenland und Ägypten sowie den Great Sea Interconnector zwischen Israel, Zypern und Griechenland, die alle drei als Projekte von gemeinsamem Interesse eingestuft sind, da sie die EU mit sauberer Energie versorgen und ihre Energiesicherheit verbessern werden; fordert die Union und ihre Mitgliedstaaten auf, diese Projekte aktiv zu fördern und ihre Umsetzung im Einklang mit dem Völkerrecht und dem Seerechtsübereinkommen der Vereinten Nationen (SRÜ) zu gewährleisten, ungeachtet aller provokativen Handlungen von Drittstaaten;</w:t>
            </w:r>
          </w:p>
        </w:tc>
      </w:tr>
    </w:tbl>
    <w:p w14:paraId="364DE2A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4FCD8A3" w14:textId="77777777" w:rsidR="00801448" w:rsidRPr="00B71A08" w:rsidRDefault="00801448" w:rsidP="00801448">
      <w:r w:rsidRPr="00B71A08">
        <w:rPr>
          <w:rStyle w:val="HideTWBExt"/>
        </w:rPr>
        <w:t>&lt;/Amend&gt;</w:t>
      </w:r>
    </w:p>
    <w:p w14:paraId="2949352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497</w:t>
      </w:r>
      <w:r w:rsidRPr="00B71A08">
        <w:rPr>
          <w:rStyle w:val="HideTWBExt"/>
        </w:rPr>
        <w:t>&lt;/NumAm&gt;</w:t>
      </w:r>
    </w:p>
    <w:p w14:paraId="788927C1" w14:textId="77777777" w:rsidR="00801448" w:rsidRPr="00B71A08" w:rsidRDefault="00801448" w:rsidP="00801448">
      <w:pPr>
        <w:pStyle w:val="NormalBold"/>
      </w:pPr>
      <w:r w:rsidRPr="00B71A08">
        <w:rPr>
          <w:rStyle w:val="HideTWBExt"/>
          <w:b w:val="0"/>
        </w:rPr>
        <w:t>&lt;RepeatBlock-By&gt;&lt;Members&gt;</w:t>
      </w:r>
      <w:r w:rsidRPr="00B71A08">
        <w:t>Vangelis Meimarakis</w:t>
      </w:r>
      <w:r w:rsidRPr="00B71A08">
        <w:rPr>
          <w:rStyle w:val="HideTWBExt"/>
          <w:b w:val="0"/>
        </w:rPr>
        <w:t>&lt;/Members&gt;</w:t>
      </w:r>
    </w:p>
    <w:p w14:paraId="40C70A5A" w14:textId="77777777" w:rsidR="00801448" w:rsidRPr="00B71A08" w:rsidRDefault="00801448" w:rsidP="00801448">
      <w:pPr>
        <w:pStyle w:val="NormalBold"/>
      </w:pPr>
      <w:r w:rsidRPr="00B71A08">
        <w:rPr>
          <w:rStyle w:val="HideTWBExt"/>
          <w:b w:val="0"/>
        </w:rPr>
        <w:t>&lt;/RepeatBlock-By&gt;</w:t>
      </w:r>
    </w:p>
    <w:p w14:paraId="2EE5069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33BD921" w14:textId="77777777" w:rsidR="00801448" w:rsidRPr="00B71A08" w:rsidRDefault="00801448" w:rsidP="00801448">
      <w:pPr>
        <w:pStyle w:val="NormalBold"/>
      </w:pPr>
      <w:r w:rsidRPr="00B71A08">
        <w:rPr>
          <w:rStyle w:val="HideTWBExt"/>
        </w:rPr>
        <w:t>&lt;Article&gt;</w:t>
      </w:r>
      <w:r w:rsidRPr="00B71A08">
        <w:t>Ziffer 19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3C70465" w14:textId="77777777" w:rsidTr="00F57913">
        <w:trPr>
          <w:trHeight w:hRule="exact" w:val="240"/>
          <w:jc w:val="center"/>
        </w:trPr>
        <w:tc>
          <w:tcPr>
            <w:tcW w:w="9752" w:type="dxa"/>
            <w:gridSpan w:val="2"/>
            <w:tcBorders>
              <w:top w:val="nil"/>
              <w:left w:val="nil"/>
              <w:bottom w:val="nil"/>
              <w:right w:val="nil"/>
            </w:tcBorders>
          </w:tcPr>
          <w:p w14:paraId="4A0598E2" w14:textId="77777777" w:rsidR="00801448" w:rsidRPr="00B71A08" w:rsidRDefault="00801448" w:rsidP="00F57913"/>
        </w:tc>
      </w:tr>
      <w:tr w:rsidR="00801448" w:rsidRPr="00B71A08" w14:paraId="7888BAA9" w14:textId="77777777" w:rsidTr="00F57913">
        <w:trPr>
          <w:trHeight w:val="240"/>
          <w:jc w:val="center"/>
        </w:trPr>
        <w:tc>
          <w:tcPr>
            <w:tcW w:w="4876" w:type="dxa"/>
            <w:tcBorders>
              <w:top w:val="nil"/>
              <w:left w:val="nil"/>
              <w:bottom w:val="nil"/>
              <w:right w:val="nil"/>
            </w:tcBorders>
          </w:tcPr>
          <w:p w14:paraId="15007EE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F11CA3F" w14:textId="77777777" w:rsidR="00801448" w:rsidRPr="00B71A08" w:rsidRDefault="00801448" w:rsidP="00F57913">
            <w:pPr>
              <w:pStyle w:val="AmColumnHeading"/>
            </w:pPr>
            <w:r w:rsidRPr="00B71A08">
              <w:t>Geänderter Text</w:t>
            </w:r>
          </w:p>
        </w:tc>
      </w:tr>
      <w:tr w:rsidR="00801448" w:rsidRPr="00B71A08" w14:paraId="728A30F2" w14:textId="77777777" w:rsidTr="00F57913">
        <w:trPr>
          <w:jc w:val="center"/>
        </w:trPr>
        <w:tc>
          <w:tcPr>
            <w:tcW w:w="4876" w:type="dxa"/>
            <w:tcBorders>
              <w:top w:val="nil"/>
              <w:left w:val="nil"/>
              <w:bottom w:val="nil"/>
              <w:right w:val="nil"/>
            </w:tcBorders>
          </w:tcPr>
          <w:p w14:paraId="306DD530" w14:textId="77777777" w:rsidR="00801448" w:rsidRPr="00B71A08" w:rsidRDefault="00801448" w:rsidP="00F57913">
            <w:pPr>
              <w:pStyle w:val="Normal6a"/>
            </w:pPr>
          </w:p>
        </w:tc>
        <w:tc>
          <w:tcPr>
            <w:tcW w:w="4876" w:type="dxa"/>
            <w:tcBorders>
              <w:top w:val="nil"/>
              <w:left w:val="nil"/>
              <w:bottom w:val="nil"/>
              <w:right w:val="nil"/>
            </w:tcBorders>
          </w:tcPr>
          <w:p w14:paraId="00986C95" w14:textId="77777777" w:rsidR="00801448" w:rsidRPr="00B71A08" w:rsidRDefault="00801448" w:rsidP="00F57913">
            <w:pPr>
              <w:pStyle w:val="Normal6a"/>
            </w:pPr>
            <w:r w:rsidRPr="00B71A08">
              <w:rPr>
                <w:b/>
                <w:i/>
              </w:rPr>
              <w:t>19e.</w:t>
            </w:r>
            <w:r w:rsidRPr="00B71A08">
              <w:tab/>
            </w:r>
            <w:r w:rsidRPr="00B71A08">
              <w:rPr>
                <w:b/>
                <w:i/>
              </w:rPr>
              <w:t>erklärt sich zutiefst besorgt darüber, dass die Türkei weiterhin eine förmliche Kriegsdrohung gegen Griechenland (casus belli) aufrechterhält, falls Griechenland sein legitimes Recht ausübt, seine Hoheitsgewässer gemäß Artikel 3 des Seerechtsübereinkommens der Vereinten Nationen auf bis zu zwölf Seemeilen in der Ägäis auszuweiten;</w:t>
            </w:r>
          </w:p>
        </w:tc>
      </w:tr>
    </w:tbl>
    <w:p w14:paraId="3A84A32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D751D6A" w14:textId="77777777" w:rsidR="00801448" w:rsidRPr="00B71A08" w:rsidRDefault="00801448" w:rsidP="00801448">
      <w:r w:rsidRPr="00B71A08">
        <w:rPr>
          <w:rStyle w:val="HideTWBExt"/>
        </w:rPr>
        <w:t>&lt;/Amend&gt;</w:t>
      </w:r>
    </w:p>
    <w:p w14:paraId="18E66DE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498</w:t>
      </w:r>
      <w:r w:rsidRPr="00B71A08">
        <w:rPr>
          <w:rStyle w:val="HideTWBExt"/>
        </w:rPr>
        <w:t>&lt;/NumAm&gt;</w:t>
      </w:r>
    </w:p>
    <w:p w14:paraId="5B1275CE" w14:textId="77777777" w:rsidR="00801448" w:rsidRPr="00B71A08" w:rsidRDefault="00801448" w:rsidP="00801448">
      <w:pPr>
        <w:pStyle w:val="NormalBold"/>
      </w:pPr>
      <w:r w:rsidRPr="00B71A08">
        <w:rPr>
          <w:rStyle w:val="HideTWBExt"/>
          <w:b w:val="0"/>
        </w:rPr>
        <w:t>&lt;RepeatBlock-By&gt;&lt;Members&gt;</w:t>
      </w:r>
      <w:r w:rsidRPr="00B71A08">
        <w:t>Vangelis Meimarakis</w:t>
      </w:r>
      <w:r w:rsidRPr="00B71A08">
        <w:rPr>
          <w:rStyle w:val="HideTWBExt"/>
          <w:b w:val="0"/>
        </w:rPr>
        <w:t>&lt;/Members&gt;</w:t>
      </w:r>
    </w:p>
    <w:p w14:paraId="6E3E5698" w14:textId="77777777" w:rsidR="00801448" w:rsidRPr="00B71A08" w:rsidRDefault="00801448" w:rsidP="00801448">
      <w:pPr>
        <w:pStyle w:val="NormalBold"/>
      </w:pPr>
      <w:r w:rsidRPr="00B71A08">
        <w:rPr>
          <w:rStyle w:val="HideTWBExt"/>
          <w:b w:val="0"/>
        </w:rPr>
        <w:t>&lt;/RepeatBlock-By&gt;</w:t>
      </w:r>
    </w:p>
    <w:p w14:paraId="688D019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4833881" w14:textId="77777777" w:rsidR="00801448" w:rsidRPr="00B71A08" w:rsidRDefault="00801448" w:rsidP="00801448">
      <w:pPr>
        <w:pStyle w:val="NormalBold"/>
      </w:pPr>
      <w:r w:rsidRPr="00B71A08">
        <w:rPr>
          <w:rStyle w:val="HideTWBExt"/>
        </w:rPr>
        <w:t>&lt;Article&gt;</w:t>
      </w:r>
      <w:r w:rsidRPr="00B71A08">
        <w:t>Ziffer 19 f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CFABC5E" w14:textId="77777777" w:rsidTr="00F57913">
        <w:trPr>
          <w:trHeight w:hRule="exact" w:val="240"/>
          <w:jc w:val="center"/>
        </w:trPr>
        <w:tc>
          <w:tcPr>
            <w:tcW w:w="9752" w:type="dxa"/>
            <w:gridSpan w:val="2"/>
            <w:tcBorders>
              <w:top w:val="nil"/>
              <w:left w:val="nil"/>
              <w:bottom w:val="nil"/>
              <w:right w:val="nil"/>
            </w:tcBorders>
          </w:tcPr>
          <w:p w14:paraId="391B723F" w14:textId="77777777" w:rsidR="00801448" w:rsidRPr="00B71A08" w:rsidRDefault="00801448" w:rsidP="00F57913"/>
        </w:tc>
      </w:tr>
      <w:tr w:rsidR="00801448" w:rsidRPr="00B71A08" w14:paraId="51FA07EA" w14:textId="77777777" w:rsidTr="00F57913">
        <w:trPr>
          <w:trHeight w:val="240"/>
          <w:jc w:val="center"/>
        </w:trPr>
        <w:tc>
          <w:tcPr>
            <w:tcW w:w="4876" w:type="dxa"/>
            <w:tcBorders>
              <w:top w:val="nil"/>
              <w:left w:val="nil"/>
              <w:bottom w:val="nil"/>
              <w:right w:val="nil"/>
            </w:tcBorders>
          </w:tcPr>
          <w:p w14:paraId="6A19480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6EDF5C2" w14:textId="77777777" w:rsidR="00801448" w:rsidRPr="00B71A08" w:rsidRDefault="00801448" w:rsidP="00F57913">
            <w:pPr>
              <w:pStyle w:val="AmColumnHeading"/>
            </w:pPr>
            <w:r w:rsidRPr="00B71A08">
              <w:t>Geänderter Text</w:t>
            </w:r>
          </w:p>
        </w:tc>
      </w:tr>
      <w:tr w:rsidR="00801448" w:rsidRPr="00B71A08" w14:paraId="2A0C5E2B" w14:textId="77777777" w:rsidTr="00F57913">
        <w:trPr>
          <w:jc w:val="center"/>
        </w:trPr>
        <w:tc>
          <w:tcPr>
            <w:tcW w:w="4876" w:type="dxa"/>
            <w:tcBorders>
              <w:top w:val="nil"/>
              <w:left w:val="nil"/>
              <w:bottom w:val="nil"/>
              <w:right w:val="nil"/>
            </w:tcBorders>
          </w:tcPr>
          <w:p w14:paraId="000E8031" w14:textId="77777777" w:rsidR="00801448" w:rsidRPr="00B71A08" w:rsidRDefault="00801448" w:rsidP="00F57913">
            <w:pPr>
              <w:pStyle w:val="Normal6a"/>
            </w:pPr>
          </w:p>
        </w:tc>
        <w:tc>
          <w:tcPr>
            <w:tcW w:w="4876" w:type="dxa"/>
            <w:tcBorders>
              <w:top w:val="nil"/>
              <w:left w:val="nil"/>
              <w:bottom w:val="nil"/>
              <w:right w:val="nil"/>
            </w:tcBorders>
          </w:tcPr>
          <w:p w14:paraId="475885A8" w14:textId="77777777" w:rsidR="00801448" w:rsidRPr="00B71A08" w:rsidRDefault="00801448" w:rsidP="00F57913">
            <w:pPr>
              <w:pStyle w:val="Normal6a"/>
            </w:pPr>
            <w:r w:rsidRPr="00B71A08">
              <w:rPr>
                <w:b/>
                <w:i/>
              </w:rPr>
              <w:t>19f.</w:t>
            </w:r>
            <w:r w:rsidRPr="00B71A08">
              <w:tab/>
            </w:r>
            <w:r w:rsidRPr="00B71A08">
              <w:rPr>
                <w:b/>
                <w:i/>
              </w:rPr>
              <w:t>nimmt mit Besorgnis zur Kenntnis, dass die Verstöße der Türkei gegen den griechischen Luftraum und die Luftverkehrsregeln innerhalb der Fluginformationsregion Athen wieder zunehmen, ebenso wie die Verstöße gegen die griechischen Hoheitsgewässer, während türkische Schiffe systematisch illegale Fischereiaktivitäten in den griechischen Hoheitsgewässern betreiben und es weiterhin zu Vorfällen kommt, in denen die griechische Rechtshoheit über Such- und Rettungsmaßnahmen sowie NAVTEX-bezogene Zuständigkeiten direkt angefochten werden;</w:t>
            </w:r>
          </w:p>
        </w:tc>
      </w:tr>
    </w:tbl>
    <w:p w14:paraId="37855A7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1EC153F" w14:textId="77777777" w:rsidR="00801448" w:rsidRPr="00B71A08" w:rsidRDefault="00801448" w:rsidP="00801448">
      <w:r w:rsidRPr="00B71A08">
        <w:rPr>
          <w:rStyle w:val="HideTWBExt"/>
        </w:rPr>
        <w:t>&lt;/Amend&gt;</w:t>
      </w:r>
    </w:p>
    <w:p w14:paraId="587C81A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499</w:t>
      </w:r>
      <w:r w:rsidRPr="00B71A08">
        <w:rPr>
          <w:rStyle w:val="HideTWBExt"/>
        </w:rPr>
        <w:t>&lt;/NumAm&gt;</w:t>
      </w:r>
    </w:p>
    <w:p w14:paraId="3B865EB9" w14:textId="77777777" w:rsidR="00801448" w:rsidRPr="00B71A08" w:rsidRDefault="00801448" w:rsidP="00801448">
      <w:pPr>
        <w:pStyle w:val="NormalBold"/>
      </w:pPr>
      <w:r w:rsidRPr="00B71A08">
        <w:rPr>
          <w:rStyle w:val="HideTWBExt"/>
          <w:b w:val="0"/>
        </w:rPr>
        <w:t>&lt;RepeatBlock-By&gt;&lt;Members&gt;</w:t>
      </w:r>
      <w:r w:rsidRPr="00B71A08">
        <w:t>Vangelis Meimarakis</w:t>
      </w:r>
      <w:r w:rsidRPr="00B71A08">
        <w:rPr>
          <w:rStyle w:val="HideTWBExt"/>
          <w:b w:val="0"/>
        </w:rPr>
        <w:t>&lt;/Members&gt;</w:t>
      </w:r>
    </w:p>
    <w:p w14:paraId="2CECB97F" w14:textId="77777777" w:rsidR="00801448" w:rsidRPr="00B71A08" w:rsidRDefault="00801448" w:rsidP="00801448">
      <w:pPr>
        <w:pStyle w:val="NormalBold"/>
      </w:pPr>
      <w:r w:rsidRPr="00B71A08">
        <w:rPr>
          <w:rStyle w:val="HideTWBExt"/>
          <w:b w:val="0"/>
        </w:rPr>
        <w:t>&lt;/RepeatBlock-By&gt;</w:t>
      </w:r>
    </w:p>
    <w:p w14:paraId="1095124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1EA2EA4" w14:textId="77777777" w:rsidR="00801448" w:rsidRPr="00B71A08" w:rsidRDefault="00801448" w:rsidP="00801448">
      <w:pPr>
        <w:pStyle w:val="NormalBold"/>
      </w:pPr>
      <w:r w:rsidRPr="00B71A08">
        <w:rPr>
          <w:rStyle w:val="HideTWBExt"/>
        </w:rPr>
        <w:t>&lt;Article&gt;</w:t>
      </w:r>
      <w:r w:rsidRPr="00B71A08">
        <w:t>Ziffer 19 g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B5041B5" w14:textId="77777777" w:rsidTr="00F57913">
        <w:trPr>
          <w:trHeight w:hRule="exact" w:val="240"/>
          <w:jc w:val="center"/>
        </w:trPr>
        <w:tc>
          <w:tcPr>
            <w:tcW w:w="9752" w:type="dxa"/>
            <w:gridSpan w:val="2"/>
            <w:tcBorders>
              <w:top w:val="nil"/>
              <w:left w:val="nil"/>
              <w:bottom w:val="nil"/>
              <w:right w:val="nil"/>
            </w:tcBorders>
          </w:tcPr>
          <w:p w14:paraId="500C1A0D" w14:textId="77777777" w:rsidR="00801448" w:rsidRPr="00B71A08" w:rsidRDefault="00801448" w:rsidP="00F57913"/>
        </w:tc>
      </w:tr>
      <w:tr w:rsidR="00801448" w:rsidRPr="00B71A08" w14:paraId="4AD41CEE" w14:textId="77777777" w:rsidTr="00F57913">
        <w:trPr>
          <w:trHeight w:val="240"/>
          <w:jc w:val="center"/>
        </w:trPr>
        <w:tc>
          <w:tcPr>
            <w:tcW w:w="4876" w:type="dxa"/>
            <w:tcBorders>
              <w:top w:val="nil"/>
              <w:left w:val="nil"/>
              <w:bottom w:val="nil"/>
              <w:right w:val="nil"/>
            </w:tcBorders>
          </w:tcPr>
          <w:p w14:paraId="50F5A68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B035B57" w14:textId="77777777" w:rsidR="00801448" w:rsidRPr="00B71A08" w:rsidRDefault="00801448" w:rsidP="00F57913">
            <w:pPr>
              <w:pStyle w:val="AmColumnHeading"/>
            </w:pPr>
            <w:r w:rsidRPr="00B71A08">
              <w:t>Geänderter Text</w:t>
            </w:r>
          </w:p>
        </w:tc>
      </w:tr>
      <w:tr w:rsidR="00801448" w:rsidRPr="00B71A08" w14:paraId="38427E94" w14:textId="77777777" w:rsidTr="00F57913">
        <w:trPr>
          <w:jc w:val="center"/>
        </w:trPr>
        <w:tc>
          <w:tcPr>
            <w:tcW w:w="4876" w:type="dxa"/>
            <w:tcBorders>
              <w:top w:val="nil"/>
              <w:left w:val="nil"/>
              <w:bottom w:val="nil"/>
              <w:right w:val="nil"/>
            </w:tcBorders>
          </w:tcPr>
          <w:p w14:paraId="4666A7E8" w14:textId="77777777" w:rsidR="00801448" w:rsidRPr="00B71A08" w:rsidRDefault="00801448" w:rsidP="00F57913">
            <w:pPr>
              <w:pStyle w:val="Normal6a"/>
            </w:pPr>
          </w:p>
        </w:tc>
        <w:tc>
          <w:tcPr>
            <w:tcW w:w="4876" w:type="dxa"/>
            <w:tcBorders>
              <w:top w:val="nil"/>
              <w:left w:val="nil"/>
              <w:bottom w:val="nil"/>
              <w:right w:val="nil"/>
            </w:tcBorders>
          </w:tcPr>
          <w:p w14:paraId="6B445A20" w14:textId="77777777" w:rsidR="00801448" w:rsidRPr="00B71A08" w:rsidRDefault="00801448" w:rsidP="00F57913">
            <w:pPr>
              <w:pStyle w:val="Normal6a"/>
            </w:pPr>
            <w:r w:rsidRPr="00B71A08">
              <w:rPr>
                <w:b/>
                <w:i/>
              </w:rPr>
              <w:t>19g.</w:t>
            </w:r>
            <w:r w:rsidRPr="00B71A08">
              <w:tab/>
            </w:r>
            <w:r w:rsidRPr="00B71A08">
              <w:rPr>
                <w:b/>
                <w:i/>
              </w:rPr>
              <w:t>bekräftigt seine Auffassung, dass die Vereinbarung zwischen der Türkei und Libyen über die Abgrenzung der seerechtlichen Zuständigkeitsgebiete im Mittelmeer die Hoheitsrechte von Drittstaaten verletzt, nicht mit dem Seerecht vereinbar ist und keine Rechtswirkung für Drittstaaten entfalten kann;</w:t>
            </w:r>
          </w:p>
        </w:tc>
      </w:tr>
    </w:tbl>
    <w:p w14:paraId="69FEBE7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CDDDF1A" w14:textId="77777777" w:rsidR="00801448" w:rsidRPr="00B71A08" w:rsidRDefault="00801448" w:rsidP="00801448">
      <w:r w:rsidRPr="00B71A08">
        <w:rPr>
          <w:rStyle w:val="HideTWBExt"/>
        </w:rPr>
        <w:t>&lt;/Amend&gt;</w:t>
      </w:r>
    </w:p>
    <w:p w14:paraId="34D0CA7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500</w:t>
      </w:r>
      <w:r w:rsidRPr="00B71A08">
        <w:rPr>
          <w:rStyle w:val="HideTWBExt"/>
        </w:rPr>
        <w:t>&lt;/NumAm&gt;</w:t>
      </w:r>
    </w:p>
    <w:p w14:paraId="48F4D6A8"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73DBBC2D" w14:textId="77777777" w:rsidR="00801448" w:rsidRPr="00B71A08" w:rsidRDefault="00801448" w:rsidP="00801448">
      <w:pPr>
        <w:pStyle w:val="NormalBold"/>
      </w:pPr>
      <w:r w:rsidRPr="00B71A08">
        <w:rPr>
          <w:rStyle w:val="HideTWBExt"/>
          <w:b w:val="0"/>
        </w:rPr>
        <w:t>&lt;/RepeatBlock-By&gt;</w:t>
      </w:r>
    </w:p>
    <w:p w14:paraId="4FCEFFA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333C7CC"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200FEBB" w14:textId="77777777" w:rsidTr="00F57913">
        <w:trPr>
          <w:trHeight w:hRule="exact" w:val="240"/>
          <w:jc w:val="center"/>
        </w:trPr>
        <w:tc>
          <w:tcPr>
            <w:tcW w:w="9752" w:type="dxa"/>
            <w:gridSpan w:val="2"/>
            <w:tcBorders>
              <w:top w:val="nil"/>
              <w:left w:val="nil"/>
              <w:bottom w:val="nil"/>
              <w:right w:val="nil"/>
            </w:tcBorders>
          </w:tcPr>
          <w:p w14:paraId="0484B42E" w14:textId="77777777" w:rsidR="00801448" w:rsidRPr="00B71A08" w:rsidRDefault="00801448" w:rsidP="00F57913"/>
        </w:tc>
      </w:tr>
      <w:tr w:rsidR="00801448" w:rsidRPr="00B71A08" w14:paraId="60EA4F6E" w14:textId="77777777" w:rsidTr="00F57913">
        <w:trPr>
          <w:trHeight w:val="240"/>
          <w:jc w:val="center"/>
        </w:trPr>
        <w:tc>
          <w:tcPr>
            <w:tcW w:w="4876" w:type="dxa"/>
            <w:tcBorders>
              <w:top w:val="nil"/>
              <w:left w:val="nil"/>
              <w:bottom w:val="nil"/>
              <w:right w:val="nil"/>
            </w:tcBorders>
          </w:tcPr>
          <w:p w14:paraId="2B394AB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FF40ED8" w14:textId="77777777" w:rsidR="00801448" w:rsidRPr="00B71A08" w:rsidRDefault="00801448" w:rsidP="00F57913">
            <w:pPr>
              <w:pStyle w:val="AmColumnHeading"/>
            </w:pPr>
            <w:r w:rsidRPr="00B71A08">
              <w:t>Geänderter Text</w:t>
            </w:r>
          </w:p>
        </w:tc>
      </w:tr>
      <w:tr w:rsidR="00801448" w:rsidRPr="00B71A08" w14:paraId="38842E2F" w14:textId="77777777" w:rsidTr="00F57913">
        <w:trPr>
          <w:jc w:val="center"/>
        </w:trPr>
        <w:tc>
          <w:tcPr>
            <w:tcW w:w="4876" w:type="dxa"/>
            <w:tcBorders>
              <w:top w:val="nil"/>
              <w:left w:val="nil"/>
              <w:bottom w:val="nil"/>
              <w:right w:val="nil"/>
            </w:tcBorders>
          </w:tcPr>
          <w:p w14:paraId="17F61C6F" w14:textId="77777777" w:rsidR="00801448" w:rsidRPr="00B71A08" w:rsidRDefault="00801448" w:rsidP="00F57913">
            <w:pPr>
              <w:pStyle w:val="Normal6a"/>
            </w:pPr>
            <w:r w:rsidRPr="00B71A08">
              <w:t>20.</w:t>
            </w:r>
            <w:r w:rsidRPr="00B71A08">
              <w:tab/>
              <w:t xml:space="preserve">betont die strategische Bedeutung des Südkaukasus; verurteilt die </w:t>
            </w:r>
            <w:r w:rsidRPr="00B71A08">
              <w:rPr>
                <w:b/>
                <w:i/>
              </w:rPr>
              <w:t>autoritären Tendenzen</w:t>
            </w:r>
            <w:r w:rsidRPr="00B71A08">
              <w:t xml:space="preserve"> der georgischen </w:t>
            </w:r>
            <w:r w:rsidRPr="00B71A08">
              <w:rPr>
                <w:b/>
                <w:i/>
              </w:rPr>
              <w:t>Regierung</w:t>
            </w:r>
            <w:r w:rsidRPr="00B71A08">
              <w:t>;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57AD9043" w14:textId="77777777" w:rsidR="00801448" w:rsidRPr="00B71A08" w:rsidRDefault="00801448" w:rsidP="00F57913">
            <w:pPr>
              <w:pStyle w:val="Normal6a"/>
            </w:pPr>
            <w:r w:rsidRPr="00B71A08">
              <w:t>20.</w:t>
            </w:r>
            <w:r w:rsidRPr="00B71A08">
              <w:tab/>
              <w:t xml:space="preserve">betont die strategische Bedeutung des Südkaukasus; verurteilt </w:t>
            </w:r>
            <w:r w:rsidRPr="00B71A08">
              <w:rPr>
                <w:b/>
                <w:i/>
              </w:rPr>
              <w:t>den Autoritarismus</w:t>
            </w:r>
            <w:r w:rsidRPr="00B71A08">
              <w:t xml:space="preserve"> der georgischen </w:t>
            </w:r>
            <w:r w:rsidRPr="00B71A08">
              <w:rPr>
                <w:b/>
                <w:i/>
              </w:rPr>
              <w:t>De-facto-Behörden und deren Ausrichtung auf russische Interessen trotz der anhaltenden Besetzung seines Hoheitsgebiets durch Russland und fordert die EU nachdrücklich auf, endlich angemessen und entschlossen auf diese demokratische Krise in einem Kandidatenland zu reagieren, indem sie alle Mittel des Drucks auf die Beziehungen zwischen der EU und Georgien einsetzt</w:t>
            </w:r>
            <w:r w:rsidRPr="00B71A08">
              <w:t xml:space="preserve">; fordert Georgien </w:t>
            </w:r>
            <w:r w:rsidRPr="00B71A08">
              <w:rPr>
                <w:b/>
                <w:i/>
              </w:rPr>
              <w:t>und die georgischen De-facto-Behörden</w:t>
            </w:r>
            <w:r w:rsidRPr="00B71A08">
              <w:t xml:space="preserve"> auf, </w:t>
            </w:r>
            <w:r w:rsidRPr="00B71A08">
              <w:rPr>
                <w:b/>
                <w:i/>
              </w:rPr>
              <w:t>neue, faire und unabhängige Wahlen zu organisieren und</w:t>
            </w:r>
            <w:r w:rsidRPr="00B71A08">
              <w:t xml:space="preserve"> auf den Pfad der Annäherung an die EU zurückzukehren</w:t>
            </w:r>
            <w:r w:rsidRPr="00B71A08">
              <w:rPr>
                <w:b/>
                <w:i/>
              </w:rPr>
              <w:t>, um den klaren Bestrebungen der Zivilgesellschaft Rechnung zu tragen</w:t>
            </w:r>
            <w:r w:rsidRPr="00B71A08">
              <w:t xml:space="preserve">; unterstützt das im August 2025 unterzeichnete Friedensabkommen zwischen Armenien und Aserbaidschan </w:t>
            </w:r>
            <w:r w:rsidRPr="00B71A08">
              <w:rPr>
                <w:b/>
                <w:i/>
              </w:rPr>
              <w:t>und fordert dessen Umsetzung nach Treu und Glauben unter vollständiger Achtung der territorialen Integrität Armeniens sowie die Formalisierung und Ratifizierung des dazugehörigen Friedensvertrags, beginnend mit dem Rückzug Aserbaidschans aus den von ihm besetzten Gebieten in Armenien</w:t>
            </w:r>
            <w:r w:rsidRPr="00B71A08">
              <w:t xml:space="preserve">; </w:t>
            </w:r>
            <w:r w:rsidRPr="00B71A08">
              <w:rPr>
                <w:b/>
                <w:i/>
              </w:rPr>
              <w:t>lobt die EU und ihre Mitgliedstaaten für ihre Unterstützung Armeniens im Zusammenhang mit der Flüchtlingssituation, die durch die verabscheuungswürdige ethnische Säuberung durch Aserbaidschan in Bergkarabach im September 2023 entstanden ist; fordert Aserbaidschan nachdrücklich auf, die 23 armenischen Geiseln, die in Baku einem Scheinprozess unterzogen werden, unverzüglich freizulassen; würdigt die im Bereich der Festlegung des Grenzverlaufs geleistete Arbeit und fordert dazu auf, rasch konkrete Fortschritte zu erzielen; </w:t>
            </w:r>
          </w:p>
        </w:tc>
      </w:tr>
    </w:tbl>
    <w:p w14:paraId="41ECA4B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E7863BD" w14:textId="77777777" w:rsidR="00801448" w:rsidRPr="00B71A08" w:rsidRDefault="00801448" w:rsidP="00801448">
      <w:r w:rsidRPr="00B71A08">
        <w:rPr>
          <w:rStyle w:val="HideTWBExt"/>
        </w:rPr>
        <w:t>&lt;/Amend&gt;</w:t>
      </w:r>
    </w:p>
    <w:p w14:paraId="51CB265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501</w:t>
      </w:r>
      <w:r w:rsidRPr="00B71A08">
        <w:rPr>
          <w:rStyle w:val="HideTWBExt"/>
        </w:rPr>
        <w:t>&lt;/NumAm&gt;</w:t>
      </w:r>
    </w:p>
    <w:p w14:paraId="798A36EF" w14:textId="77777777" w:rsidR="00801448" w:rsidRPr="00B71A08" w:rsidRDefault="00801448" w:rsidP="00801448">
      <w:pPr>
        <w:pStyle w:val="NormalBold"/>
      </w:pPr>
      <w:r w:rsidRPr="00B71A08">
        <w:rPr>
          <w:rStyle w:val="HideTWBExt"/>
          <w:b w:val="0"/>
        </w:rPr>
        <w:t>&lt;RepeatBlock-By&gt;&lt;Members&gt;</w:t>
      </w:r>
      <w:r w:rsidRPr="00B71A08">
        <w:t>Marion Maréchal</w:t>
      </w:r>
      <w:r w:rsidRPr="00B71A08">
        <w:rPr>
          <w:rStyle w:val="HideTWBExt"/>
          <w:b w:val="0"/>
        </w:rPr>
        <w:t>&lt;/Members&gt;</w:t>
      </w:r>
    </w:p>
    <w:p w14:paraId="466A6789" w14:textId="77777777" w:rsidR="00801448" w:rsidRPr="00B71A08" w:rsidRDefault="00801448" w:rsidP="00801448">
      <w:pPr>
        <w:pStyle w:val="NormalBold"/>
      </w:pPr>
      <w:r w:rsidRPr="00B71A08">
        <w:rPr>
          <w:rStyle w:val="HideTWBExt"/>
          <w:b w:val="0"/>
        </w:rPr>
        <w:t>&lt;/RepeatBlock-By&gt;</w:t>
      </w:r>
    </w:p>
    <w:p w14:paraId="7B12BE3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918672D"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8C2B374" w14:textId="77777777" w:rsidTr="00F57913">
        <w:trPr>
          <w:trHeight w:hRule="exact" w:val="240"/>
          <w:jc w:val="center"/>
        </w:trPr>
        <w:tc>
          <w:tcPr>
            <w:tcW w:w="9752" w:type="dxa"/>
            <w:gridSpan w:val="2"/>
            <w:tcBorders>
              <w:top w:val="nil"/>
              <w:left w:val="nil"/>
              <w:bottom w:val="nil"/>
              <w:right w:val="nil"/>
            </w:tcBorders>
          </w:tcPr>
          <w:p w14:paraId="583AF480" w14:textId="77777777" w:rsidR="00801448" w:rsidRPr="00B71A08" w:rsidRDefault="00801448" w:rsidP="00F57913"/>
        </w:tc>
      </w:tr>
      <w:tr w:rsidR="00801448" w:rsidRPr="00B71A08" w14:paraId="51A55490" w14:textId="77777777" w:rsidTr="00F57913">
        <w:trPr>
          <w:trHeight w:val="240"/>
          <w:jc w:val="center"/>
        </w:trPr>
        <w:tc>
          <w:tcPr>
            <w:tcW w:w="4876" w:type="dxa"/>
            <w:tcBorders>
              <w:top w:val="nil"/>
              <w:left w:val="nil"/>
              <w:bottom w:val="nil"/>
              <w:right w:val="nil"/>
            </w:tcBorders>
          </w:tcPr>
          <w:p w14:paraId="106B6AF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3F463CD" w14:textId="77777777" w:rsidR="00801448" w:rsidRPr="00B71A08" w:rsidRDefault="00801448" w:rsidP="00F57913">
            <w:pPr>
              <w:pStyle w:val="AmColumnHeading"/>
            </w:pPr>
            <w:r w:rsidRPr="00B71A08">
              <w:t>Geänderter Text</w:t>
            </w:r>
          </w:p>
        </w:tc>
      </w:tr>
      <w:tr w:rsidR="00801448" w:rsidRPr="00B71A08" w14:paraId="1CC2DB6B" w14:textId="77777777" w:rsidTr="00F57913">
        <w:trPr>
          <w:jc w:val="center"/>
        </w:trPr>
        <w:tc>
          <w:tcPr>
            <w:tcW w:w="4876" w:type="dxa"/>
            <w:tcBorders>
              <w:top w:val="nil"/>
              <w:left w:val="nil"/>
              <w:bottom w:val="nil"/>
              <w:right w:val="nil"/>
            </w:tcBorders>
          </w:tcPr>
          <w:p w14:paraId="4EA9EEC7"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bCs/>
                <w:i/>
                <w:iCs/>
              </w:rPr>
              <w:t>unterstützt</w:t>
            </w:r>
            <w:r w:rsidRPr="00B71A08">
              <w:t xml:space="preserve"> das im August 2025 unterzeichnete Friedensabkommen zwischen Armenien und Aserbaidschan;</w:t>
            </w:r>
          </w:p>
        </w:tc>
        <w:tc>
          <w:tcPr>
            <w:tcW w:w="4876" w:type="dxa"/>
            <w:tcBorders>
              <w:top w:val="nil"/>
              <w:left w:val="nil"/>
              <w:bottom w:val="nil"/>
              <w:right w:val="nil"/>
            </w:tcBorders>
          </w:tcPr>
          <w:p w14:paraId="683A39A8"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bCs/>
                <w:i/>
                <w:iCs/>
              </w:rPr>
              <w:t>nimmt</w:t>
            </w:r>
            <w:r w:rsidRPr="00B71A08">
              <w:t xml:space="preserve"> das im August 2025 unterzeichnete Friedensabkommen zwischen Armenien und Aserbaidschan </w:t>
            </w:r>
            <w:r w:rsidRPr="00B71A08">
              <w:rPr>
                <w:b/>
                <w:bCs/>
                <w:i/>
                <w:iCs/>
              </w:rPr>
              <w:t>zur Kenntnis</w:t>
            </w:r>
            <w:r w:rsidRPr="00B71A08">
              <w:t xml:space="preserve">; </w:t>
            </w:r>
            <w:r w:rsidRPr="00B71A08">
              <w:rPr>
                <w:b/>
                <w:i/>
              </w:rPr>
              <w:t>verurteilt erneut die Besetzung der Republik Arzach durch die aserbaidschanischen Streitkräfte; erinnert daran, dass infolge der aserbaidschanischen Invasion mehr als 100 000 Armenier aus der Republik Arzach zur Flucht und ins Exil gezwungen wurden; verurteilt die Destabilisierungsversuche von Gruppen, die der aserbaidschanischen Regierung nahestehen, in bestimmten überseeischen Ländern und Hoheitsgebieten von Mitgliedstaaten, insbesondere Frankreichs, als Reaktion auf ihre militärische und diplomatische Unterstützung Armeniens; fordert die bedingungslose und sofortige Freilassung der armenischen politischen Gefangenen und der westlichen diplomatischen Geiseln, die in den Gefängnissen von Baku festgehalten werden; betont die dringende Notwendigkeit, das religiöse Erbe der Republik Arzach zu schützen, das von Zerstörung und Verfremdung bedroht ist;</w:t>
            </w:r>
          </w:p>
        </w:tc>
      </w:tr>
    </w:tbl>
    <w:p w14:paraId="7A68553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0F9AD5F0" w14:textId="77777777" w:rsidR="00801448" w:rsidRPr="00B71A08" w:rsidRDefault="00801448" w:rsidP="00801448">
      <w:r w:rsidRPr="00B71A08">
        <w:rPr>
          <w:rStyle w:val="HideTWBExt"/>
        </w:rPr>
        <w:t>&lt;/Amend&gt;</w:t>
      </w:r>
    </w:p>
    <w:p w14:paraId="072DBB2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502</w:t>
      </w:r>
      <w:r w:rsidRPr="00B71A08">
        <w:rPr>
          <w:rStyle w:val="HideTWBExt"/>
        </w:rPr>
        <w:t>&lt;/NumAm&gt;</w:t>
      </w:r>
    </w:p>
    <w:p w14:paraId="00722064" w14:textId="77777777" w:rsidR="00801448" w:rsidRPr="00B71A08" w:rsidRDefault="00801448" w:rsidP="00801448">
      <w:pPr>
        <w:pStyle w:val="NormalBold"/>
      </w:pPr>
      <w:r w:rsidRPr="00B71A08">
        <w:rPr>
          <w:rStyle w:val="HideTWBExt"/>
          <w:b w:val="0"/>
        </w:rPr>
        <w:t>&lt;RepeatBlock-By&gt;&lt;Members&gt;</w:t>
      </w:r>
      <w:r w:rsidRPr="00B71A08">
        <w:t>Nacho Sánchez Amor</w:t>
      </w:r>
      <w:r w:rsidRPr="00B71A08">
        <w:rPr>
          <w:rStyle w:val="HideTWBExt"/>
          <w:b w:val="0"/>
        </w:rPr>
        <w:t>&lt;/Members&gt;</w:t>
      </w:r>
    </w:p>
    <w:p w14:paraId="35513F8C" w14:textId="77777777" w:rsidR="00801448" w:rsidRPr="00B71A08" w:rsidRDefault="00801448" w:rsidP="00801448">
      <w:pPr>
        <w:pStyle w:val="NormalBold"/>
      </w:pPr>
      <w:r w:rsidRPr="00B71A08">
        <w:rPr>
          <w:rStyle w:val="HideTWBExt"/>
          <w:b w:val="0"/>
        </w:rPr>
        <w:t>&lt;/RepeatBlock-By&gt;</w:t>
      </w:r>
    </w:p>
    <w:p w14:paraId="08FF9F9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19994D8"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0744710" w14:textId="77777777" w:rsidTr="00F57913">
        <w:trPr>
          <w:trHeight w:hRule="exact" w:val="240"/>
          <w:jc w:val="center"/>
        </w:trPr>
        <w:tc>
          <w:tcPr>
            <w:tcW w:w="9752" w:type="dxa"/>
            <w:gridSpan w:val="2"/>
            <w:tcBorders>
              <w:top w:val="nil"/>
              <w:left w:val="nil"/>
              <w:bottom w:val="nil"/>
              <w:right w:val="nil"/>
            </w:tcBorders>
          </w:tcPr>
          <w:p w14:paraId="0BEFFAC6" w14:textId="77777777" w:rsidR="00801448" w:rsidRPr="00B71A08" w:rsidRDefault="00801448" w:rsidP="00F57913"/>
        </w:tc>
      </w:tr>
      <w:tr w:rsidR="00801448" w:rsidRPr="00B71A08" w14:paraId="40E9FD3B" w14:textId="77777777" w:rsidTr="00F57913">
        <w:trPr>
          <w:trHeight w:val="240"/>
          <w:jc w:val="center"/>
        </w:trPr>
        <w:tc>
          <w:tcPr>
            <w:tcW w:w="4876" w:type="dxa"/>
            <w:tcBorders>
              <w:top w:val="nil"/>
              <w:left w:val="nil"/>
              <w:bottom w:val="nil"/>
              <w:right w:val="nil"/>
            </w:tcBorders>
          </w:tcPr>
          <w:p w14:paraId="57D6EF1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B9EA9EE" w14:textId="77777777" w:rsidR="00801448" w:rsidRPr="00B71A08" w:rsidRDefault="00801448" w:rsidP="00F57913">
            <w:pPr>
              <w:pStyle w:val="AmColumnHeading"/>
            </w:pPr>
            <w:r w:rsidRPr="00B71A08">
              <w:t>Geänderter Text</w:t>
            </w:r>
          </w:p>
        </w:tc>
      </w:tr>
      <w:tr w:rsidR="00801448" w:rsidRPr="00B71A08" w14:paraId="1B0BB1EF" w14:textId="77777777" w:rsidTr="00F57913">
        <w:trPr>
          <w:jc w:val="center"/>
        </w:trPr>
        <w:tc>
          <w:tcPr>
            <w:tcW w:w="4876" w:type="dxa"/>
            <w:tcBorders>
              <w:top w:val="nil"/>
              <w:left w:val="nil"/>
              <w:bottom w:val="nil"/>
              <w:right w:val="nil"/>
            </w:tcBorders>
          </w:tcPr>
          <w:p w14:paraId="6BA49E51"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255A7A1F"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 </w:t>
            </w:r>
            <w:r w:rsidRPr="00B71A08">
              <w:rPr>
                <w:b/>
                <w:i/>
              </w:rPr>
              <w:t>spricht sich im Interesse der Aussöhnung und gutnachbarlicher Beziehungen, der regionalen Stabilität und Sicherheit sowie der sozioökonomischen Entwicklung für die Normalisierung der Beziehungen zwischen Armenien und der Türkei aus und begrüßt die bisher erzielten Fortschritte; begrüßt die fortwährenden Bemühungen, die Verbindungen zwischen den beiden Ländern wiederherzustellen; fordert die Türkei nachdrücklich auf, dafür zu sorgen, dass die Abkommen, die von Sondervertretern der türkischen und der armenischen Regierung erzielt wurden, rasch umgesetzt werden, etwa die Öffnung des Luftraums und der Grenze zwischen den beiden Ländern für Drittstaatsangehörige und anschließend für die Inhaber von Diplomatenpässen;</w:t>
            </w:r>
          </w:p>
        </w:tc>
      </w:tr>
    </w:tbl>
    <w:p w14:paraId="2AB5D9E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D75D9C6" w14:textId="77777777" w:rsidR="00801448" w:rsidRPr="00B71A08" w:rsidRDefault="00801448" w:rsidP="00801448">
      <w:r w:rsidRPr="00B71A08">
        <w:rPr>
          <w:rStyle w:val="HideTWBExt"/>
        </w:rPr>
        <w:t>&lt;/Amend&gt;</w:t>
      </w:r>
    </w:p>
    <w:p w14:paraId="5A302F6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503</w:t>
      </w:r>
      <w:r w:rsidRPr="00B71A08">
        <w:rPr>
          <w:rStyle w:val="HideTWBExt"/>
        </w:rPr>
        <w:t>&lt;/NumAm&gt;</w:t>
      </w:r>
    </w:p>
    <w:p w14:paraId="059742EF" w14:textId="77777777" w:rsidR="00801448" w:rsidRPr="00B71A08" w:rsidRDefault="00801448" w:rsidP="00801448">
      <w:pPr>
        <w:pStyle w:val="NormalBold"/>
      </w:pPr>
      <w:r w:rsidRPr="00B71A08">
        <w:rPr>
          <w:rStyle w:val="HideTWBExt"/>
          <w:b w:val="0"/>
        </w:rPr>
        <w:t>&lt;RepeatBlock-By&gt;&lt;Members&gt;</w:t>
      </w:r>
      <w:r w:rsidRPr="00B71A08">
        <w:t>Andrey Kovatchev</w:t>
      </w:r>
      <w:r w:rsidRPr="00B71A08">
        <w:rPr>
          <w:rStyle w:val="HideTWBExt"/>
          <w:b w:val="0"/>
        </w:rPr>
        <w:t>&lt;/Members&gt;</w:t>
      </w:r>
    </w:p>
    <w:p w14:paraId="16EF8D5D" w14:textId="77777777" w:rsidR="00801448" w:rsidRPr="00B71A08" w:rsidRDefault="00801448" w:rsidP="00801448">
      <w:pPr>
        <w:pStyle w:val="NormalBold"/>
      </w:pPr>
      <w:r w:rsidRPr="00B71A08">
        <w:rPr>
          <w:rStyle w:val="HideTWBExt"/>
          <w:b w:val="0"/>
        </w:rPr>
        <w:t>&lt;/RepeatBlock-By&gt;</w:t>
      </w:r>
    </w:p>
    <w:p w14:paraId="7F0EE7A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9D9B45A"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21A3F8C" w14:textId="77777777" w:rsidTr="00F57913">
        <w:trPr>
          <w:trHeight w:hRule="exact" w:val="240"/>
          <w:jc w:val="center"/>
        </w:trPr>
        <w:tc>
          <w:tcPr>
            <w:tcW w:w="9752" w:type="dxa"/>
            <w:gridSpan w:val="2"/>
            <w:tcBorders>
              <w:top w:val="nil"/>
              <w:left w:val="nil"/>
              <w:bottom w:val="nil"/>
              <w:right w:val="nil"/>
            </w:tcBorders>
          </w:tcPr>
          <w:p w14:paraId="2FE8D403" w14:textId="77777777" w:rsidR="00801448" w:rsidRPr="00B71A08" w:rsidRDefault="00801448" w:rsidP="00F57913"/>
        </w:tc>
      </w:tr>
      <w:tr w:rsidR="00801448" w:rsidRPr="00B71A08" w14:paraId="1EEC1136" w14:textId="77777777" w:rsidTr="00F57913">
        <w:trPr>
          <w:trHeight w:val="240"/>
          <w:jc w:val="center"/>
        </w:trPr>
        <w:tc>
          <w:tcPr>
            <w:tcW w:w="4876" w:type="dxa"/>
            <w:tcBorders>
              <w:top w:val="nil"/>
              <w:left w:val="nil"/>
              <w:bottom w:val="nil"/>
              <w:right w:val="nil"/>
            </w:tcBorders>
          </w:tcPr>
          <w:p w14:paraId="1404AA2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1FFD71C" w14:textId="77777777" w:rsidR="00801448" w:rsidRPr="00B71A08" w:rsidRDefault="00801448" w:rsidP="00F57913">
            <w:pPr>
              <w:pStyle w:val="AmColumnHeading"/>
            </w:pPr>
            <w:r w:rsidRPr="00B71A08">
              <w:t>Geänderter Text</w:t>
            </w:r>
          </w:p>
        </w:tc>
      </w:tr>
      <w:tr w:rsidR="00801448" w:rsidRPr="00B71A08" w14:paraId="7AFE2BA7" w14:textId="77777777" w:rsidTr="00F57913">
        <w:trPr>
          <w:jc w:val="center"/>
        </w:trPr>
        <w:tc>
          <w:tcPr>
            <w:tcW w:w="4876" w:type="dxa"/>
            <w:tcBorders>
              <w:top w:val="nil"/>
              <w:left w:val="nil"/>
              <w:bottom w:val="nil"/>
              <w:right w:val="nil"/>
            </w:tcBorders>
          </w:tcPr>
          <w:p w14:paraId="615CF565"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463F070C"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 </w:t>
            </w:r>
            <w:r w:rsidRPr="00B71A08">
              <w:rPr>
                <w:b/>
                <w:i/>
              </w:rPr>
              <w:t>fordert Aserbaidschan auf, seine Streitkräfte gemäß dem Völkerrecht und unter Achtung der territorialen Integrität Armeniens aus den souveränen Gebieten Armeniens abzuziehen; bekräftigt, dass die 23 in Aserbaidschan festgehaltenen armenischen Geiseln unverzüglich freigelassen werden sollten, und fordert die EU-Organe auf, im Einklang mit früheren Entschließungen des Parlaments ihre Situation unter Einsatz aller verfügbaren diplomatischen und politischen Mittel genau zu beobachten;</w:t>
            </w:r>
          </w:p>
        </w:tc>
      </w:tr>
    </w:tbl>
    <w:p w14:paraId="03DD8CC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56E3901" w14:textId="77777777" w:rsidR="00801448" w:rsidRPr="00B71A08" w:rsidRDefault="00801448" w:rsidP="00801448">
      <w:r w:rsidRPr="00B71A08">
        <w:rPr>
          <w:rStyle w:val="HideTWBExt"/>
        </w:rPr>
        <w:t>&lt;/Amend&gt;</w:t>
      </w:r>
    </w:p>
    <w:p w14:paraId="72B0DC5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504</w:t>
      </w:r>
      <w:r w:rsidRPr="00B71A08">
        <w:rPr>
          <w:rStyle w:val="HideTWBExt"/>
        </w:rPr>
        <w:t>&lt;/NumAm&gt;</w:t>
      </w:r>
    </w:p>
    <w:p w14:paraId="0601C748"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0D46C856" w14:textId="77777777" w:rsidR="00801448" w:rsidRPr="00B71A08" w:rsidRDefault="00801448" w:rsidP="00801448">
      <w:pPr>
        <w:pStyle w:val="NormalBold"/>
      </w:pPr>
      <w:r w:rsidRPr="00B71A08">
        <w:rPr>
          <w:rStyle w:val="HideTWBExt"/>
          <w:b w:val="0"/>
        </w:rPr>
        <w:t>&lt;/RepeatBlock-By&gt;</w:t>
      </w:r>
    </w:p>
    <w:p w14:paraId="6F80410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64C0682"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C96CB59" w14:textId="77777777" w:rsidTr="00F57913">
        <w:trPr>
          <w:trHeight w:hRule="exact" w:val="240"/>
          <w:jc w:val="center"/>
        </w:trPr>
        <w:tc>
          <w:tcPr>
            <w:tcW w:w="9752" w:type="dxa"/>
            <w:gridSpan w:val="2"/>
            <w:tcBorders>
              <w:top w:val="nil"/>
              <w:left w:val="nil"/>
              <w:bottom w:val="nil"/>
              <w:right w:val="nil"/>
            </w:tcBorders>
          </w:tcPr>
          <w:p w14:paraId="4DA27607" w14:textId="77777777" w:rsidR="00801448" w:rsidRPr="00B71A08" w:rsidRDefault="00801448" w:rsidP="00F57913"/>
        </w:tc>
      </w:tr>
      <w:tr w:rsidR="00801448" w:rsidRPr="00B71A08" w14:paraId="660DA451" w14:textId="77777777" w:rsidTr="00F57913">
        <w:trPr>
          <w:trHeight w:val="240"/>
          <w:jc w:val="center"/>
        </w:trPr>
        <w:tc>
          <w:tcPr>
            <w:tcW w:w="4876" w:type="dxa"/>
            <w:tcBorders>
              <w:top w:val="nil"/>
              <w:left w:val="nil"/>
              <w:bottom w:val="nil"/>
              <w:right w:val="nil"/>
            </w:tcBorders>
          </w:tcPr>
          <w:p w14:paraId="7004093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5E38FB9" w14:textId="77777777" w:rsidR="00801448" w:rsidRPr="00B71A08" w:rsidRDefault="00801448" w:rsidP="00F57913">
            <w:pPr>
              <w:pStyle w:val="AmColumnHeading"/>
            </w:pPr>
            <w:r w:rsidRPr="00B71A08">
              <w:t>Geänderter Text</w:t>
            </w:r>
          </w:p>
        </w:tc>
      </w:tr>
      <w:tr w:rsidR="00801448" w:rsidRPr="00B71A08" w14:paraId="257CCBC1" w14:textId="77777777" w:rsidTr="00F57913">
        <w:trPr>
          <w:jc w:val="center"/>
        </w:trPr>
        <w:tc>
          <w:tcPr>
            <w:tcW w:w="4876" w:type="dxa"/>
            <w:tcBorders>
              <w:top w:val="nil"/>
              <w:left w:val="nil"/>
              <w:bottom w:val="nil"/>
              <w:right w:val="nil"/>
            </w:tcBorders>
          </w:tcPr>
          <w:p w14:paraId="346597C9"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387CC420"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w:t>
            </w:r>
            <w:r w:rsidRPr="00B71A08">
              <w:rPr>
                <w:b/>
                <w:i/>
              </w:rPr>
              <w:t>und ihr Vorgehen gegen die Opposition, die Zivilgesellschaft und Minderheiten</w:t>
            </w:r>
            <w:r w:rsidRPr="00B71A08">
              <w:t>;</w:t>
            </w:r>
            <w:r w:rsidRPr="00B71A08">
              <w:rPr>
                <w:b/>
                <w:i/>
              </w:rPr>
              <w:t xml:space="preserve"> fordert das georgische Parlament nachdrücklich auf, die Gesetze über Einflussnahme aus dem Ausland und die Werte der Familie aufzuheben; fordert die sofortige und bedingungslose Freilassung aller politischen Gefangenen; bekräftigt seine wiederholte Aufforderung an die EU und ihre Mitgliedstaaten, gezielte Sanktionen gegen führende Politiker und Beamte der Partei Georgischer Traum zu verhängen, die für demokratische Rückschritte und Bedrohungen des politischen Pluralismus verantwortlich sind;</w:t>
            </w:r>
            <w:r w:rsidRPr="00B71A08">
              <w:t xml:space="preserve"> fordert Georgien auf, auf den Pfad der Annäherung an die EU zurückzukehren; unterstützt das im August 2025 unterzeichnete Friedensabkommen zwischen Armenien und Aserbaidschan;</w:t>
            </w:r>
          </w:p>
        </w:tc>
      </w:tr>
    </w:tbl>
    <w:p w14:paraId="3FA1739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FDB7451" w14:textId="77777777" w:rsidR="00801448" w:rsidRPr="00B71A08" w:rsidRDefault="00801448" w:rsidP="00801448">
      <w:r w:rsidRPr="00B71A08">
        <w:rPr>
          <w:rStyle w:val="HideTWBExt"/>
        </w:rPr>
        <w:t>&lt;/Amend&gt;</w:t>
      </w:r>
    </w:p>
    <w:p w14:paraId="00E0A38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505</w:t>
      </w:r>
      <w:r w:rsidRPr="00B71A08">
        <w:rPr>
          <w:rStyle w:val="HideTWBExt"/>
        </w:rPr>
        <w:t>&lt;/NumAm&gt;</w:t>
      </w:r>
    </w:p>
    <w:p w14:paraId="44ED7DFB" w14:textId="77777777" w:rsidR="00801448" w:rsidRPr="00B71A08" w:rsidRDefault="00801448" w:rsidP="00801448">
      <w:pPr>
        <w:pStyle w:val="NormalBold"/>
      </w:pPr>
      <w:r w:rsidRPr="00B71A08">
        <w:rPr>
          <w:rStyle w:val="HideTWBExt"/>
          <w:b w:val="0"/>
        </w:rPr>
        <w:t>&lt;RepeatBlock-By&gt;&lt;Members&gt;</w:t>
      </w:r>
      <w:r w:rsidRPr="00B71A08">
        <w:t>Dan Barna, Petras Auštrevičius, Lucia Yar, Marie-Agnes Strack-Zimmermann, Michał Kobosko</w:t>
      </w:r>
      <w:r w:rsidRPr="00B71A08">
        <w:rPr>
          <w:rStyle w:val="HideTWBExt"/>
          <w:b w:val="0"/>
        </w:rPr>
        <w:t>&lt;/Members&gt;</w:t>
      </w:r>
    </w:p>
    <w:p w14:paraId="6606D229" w14:textId="77777777" w:rsidR="00801448" w:rsidRPr="00B71A08" w:rsidRDefault="00801448" w:rsidP="00801448">
      <w:pPr>
        <w:pStyle w:val="NormalBold"/>
      </w:pPr>
      <w:r w:rsidRPr="00B71A08">
        <w:rPr>
          <w:rStyle w:val="HideTWBExt"/>
          <w:b w:val="0"/>
        </w:rPr>
        <w:t>&lt;/RepeatBlock-By&gt;</w:t>
      </w:r>
    </w:p>
    <w:p w14:paraId="2EB95B3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7EE2607"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233E95A" w14:textId="77777777" w:rsidTr="00F57913">
        <w:trPr>
          <w:trHeight w:hRule="exact" w:val="240"/>
          <w:jc w:val="center"/>
        </w:trPr>
        <w:tc>
          <w:tcPr>
            <w:tcW w:w="9752" w:type="dxa"/>
            <w:gridSpan w:val="2"/>
            <w:tcBorders>
              <w:top w:val="nil"/>
              <w:left w:val="nil"/>
              <w:bottom w:val="nil"/>
              <w:right w:val="nil"/>
            </w:tcBorders>
          </w:tcPr>
          <w:p w14:paraId="26359F7B" w14:textId="77777777" w:rsidR="00801448" w:rsidRPr="00B71A08" w:rsidRDefault="00801448" w:rsidP="00F57913"/>
        </w:tc>
      </w:tr>
      <w:tr w:rsidR="00801448" w:rsidRPr="00B71A08" w14:paraId="21BB0880" w14:textId="77777777" w:rsidTr="00F57913">
        <w:trPr>
          <w:trHeight w:val="240"/>
          <w:jc w:val="center"/>
        </w:trPr>
        <w:tc>
          <w:tcPr>
            <w:tcW w:w="4876" w:type="dxa"/>
            <w:tcBorders>
              <w:top w:val="nil"/>
              <w:left w:val="nil"/>
              <w:bottom w:val="nil"/>
              <w:right w:val="nil"/>
            </w:tcBorders>
          </w:tcPr>
          <w:p w14:paraId="4C8C205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6C0E918" w14:textId="77777777" w:rsidR="00801448" w:rsidRPr="00B71A08" w:rsidRDefault="00801448" w:rsidP="00F57913">
            <w:pPr>
              <w:pStyle w:val="AmColumnHeading"/>
            </w:pPr>
            <w:r w:rsidRPr="00B71A08">
              <w:t>Geänderter Text</w:t>
            </w:r>
          </w:p>
        </w:tc>
      </w:tr>
      <w:tr w:rsidR="00801448" w:rsidRPr="00B71A08" w14:paraId="312E70A3" w14:textId="77777777" w:rsidTr="00F57913">
        <w:trPr>
          <w:jc w:val="center"/>
        </w:trPr>
        <w:tc>
          <w:tcPr>
            <w:tcW w:w="4876" w:type="dxa"/>
            <w:tcBorders>
              <w:top w:val="nil"/>
              <w:left w:val="nil"/>
              <w:bottom w:val="nil"/>
              <w:right w:val="nil"/>
            </w:tcBorders>
          </w:tcPr>
          <w:p w14:paraId="1F41D49E"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i/>
              </w:rPr>
              <w:t>unterstützt das im August 2025 unterzeichnete Friedensabkommen</w:t>
            </w:r>
            <w:r w:rsidRPr="00B71A08">
              <w:t xml:space="preserve"> zwischen Armenien und Aserbaidschan;</w:t>
            </w:r>
          </w:p>
        </w:tc>
        <w:tc>
          <w:tcPr>
            <w:tcW w:w="4876" w:type="dxa"/>
            <w:tcBorders>
              <w:top w:val="nil"/>
              <w:left w:val="nil"/>
              <w:bottom w:val="nil"/>
              <w:right w:val="nil"/>
            </w:tcBorders>
          </w:tcPr>
          <w:p w14:paraId="3B867B21" w14:textId="77777777" w:rsidR="00801448" w:rsidRPr="00B71A08" w:rsidRDefault="00801448" w:rsidP="00F57913">
            <w:pPr>
              <w:pStyle w:val="Normal6a"/>
            </w:pPr>
            <w:r w:rsidRPr="00B71A08">
              <w:t>20.</w:t>
            </w:r>
            <w:r w:rsidRPr="00B71A08">
              <w:tab/>
              <w:t xml:space="preserve">betont die strategische Bedeutung des Südkaukasus </w:t>
            </w:r>
            <w:r w:rsidRPr="00B71A08">
              <w:rPr>
                <w:b/>
                <w:i/>
              </w:rPr>
              <w:t>und fordert die EU nachdrücklich auf, eine langfristige Vision für ihr Engagement in der Region zu entwickeln</w:t>
            </w:r>
            <w:r w:rsidRPr="00B71A08">
              <w:t xml:space="preserve">; verurteilt die autoritären Tendenzen der georgischen Regierung; fordert Georgien auf, auf den Pfad der Annäherung an die EU zurückzukehren; </w:t>
            </w:r>
            <w:r w:rsidRPr="00B71A08">
              <w:rPr>
                <w:b/>
                <w:i/>
              </w:rPr>
              <w:t>begrüßt die Paraphierung des Friedensabkommens</w:t>
            </w:r>
            <w:r w:rsidRPr="00B71A08">
              <w:t xml:space="preserve"> zwischen Armenien und Aserbaidschan </w:t>
            </w:r>
            <w:r w:rsidRPr="00B71A08">
              <w:rPr>
                <w:b/>
                <w:i/>
              </w:rPr>
              <w:t>und fordert beide Parteien nachdrücklich auf, die Unterzeichnung des Abkommens so bald wie möglich abzuschließen</w:t>
            </w:r>
            <w:r w:rsidRPr="00B71A08">
              <w:t xml:space="preserve">; </w:t>
            </w:r>
            <w:r w:rsidRPr="00B71A08">
              <w:rPr>
                <w:b/>
                <w:i/>
              </w:rPr>
              <w:t>fordert die EU auf, sich weiterhin konstruktiv für die weitere Normalisierung der bilateralen Beziehungen zwischen Armenien und Aserbaidschan sowie für alle Infrastruktur- oder sonstigen Projekte einzusetzen, die der Gewährleistung von Frieden und Sicherheit in der Region dienen;</w:t>
            </w:r>
          </w:p>
        </w:tc>
      </w:tr>
    </w:tbl>
    <w:p w14:paraId="5DA3FA4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6C54032" w14:textId="77777777" w:rsidR="00801448" w:rsidRPr="00B71A08" w:rsidRDefault="00801448" w:rsidP="00801448">
      <w:r w:rsidRPr="00B71A08">
        <w:rPr>
          <w:rStyle w:val="HideTWBExt"/>
        </w:rPr>
        <w:t>&lt;/Amend&gt;</w:t>
      </w:r>
    </w:p>
    <w:p w14:paraId="325EA37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506</w:t>
      </w:r>
      <w:r w:rsidRPr="00B71A08">
        <w:rPr>
          <w:rStyle w:val="HideTWBExt"/>
        </w:rPr>
        <w:t>&lt;/NumAm&gt;</w:t>
      </w:r>
    </w:p>
    <w:p w14:paraId="73B125E0" w14:textId="77777777" w:rsidR="00801448" w:rsidRPr="00B71A08" w:rsidRDefault="00801448" w:rsidP="00801448">
      <w:pPr>
        <w:pStyle w:val="NormalBold"/>
      </w:pPr>
      <w:r w:rsidRPr="00B71A08">
        <w:rPr>
          <w:rStyle w:val="HideTWBExt"/>
          <w:b w:val="0"/>
        </w:rPr>
        <w:t>&lt;RepeatBlock-By&gt;&lt;Members&gt;</w:t>
      </w:r>
      <w:r w:rsidRPr="00B71A08">
        <w:t>Petras Auštrevičius, Hilde Vautmans, Michał Kobosko, Dan Barna, Marie-Agnes Strack-Zimmermann, Lucia Yar, Urmas Paet</w:t>
      </w:r>
      <w:r w:rsidRPr="00B71A08">
        <w:rPr>
          <w:rStyle w:val="HideTWBExt"/>
          <w:b w:val="0"/>
        </w:rPr>
        <w:t>&lt;/Members&gt;</w:t>
      </w:r>
    </w:p>
    <w:p w14:paraId="6E06FDEE" w14:textId="77777777" w:rsidR="00801448" w:rsidRPr="00B71A08" w:rsidRDefault="00801448" w:rsidP="00801448">
      <w:pPr>
        <w:pStyle w:val="NormalBold"/>
      </w:pPr>
      <w:r w:rsidRPr="00B71A08">
        <w:rPr>
          <w:rStyle w:val="HideTWBExt"/>
          <w:b w:val="0"/>
        </w:rPr>
        <w:t>&lt;/RepeatBlock-By&gt;</w:t>
      </w:r>
    </w:p>
    <w:p w14:paraId="1D48818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19E11CE"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93586BF" w14:textId="77777777" w:rsidTr="00F57913">
        <w:trPr>
          <w:trHeight w:hRule="exact" w:val="240"/>
          <w:jc w:val="center"/>
        </w:trPr>
        <w:tc>
          <w:tcPr>
            <w:tcW w:w="9752" w:type="dxa"/>
            <w:gridSpan w:val="2"/>
            <w:tcBorders>
              <w:top w:val="nil"/>
              <w:left w:val="nil"/>
              <w:bottom w:val="nil"/>
              <w:right w:val="nil"/>
            </w:tcBorders>
          </w:tcPr>
          <w:p w14:paraId="281DC5AF" w14:textId="77777777" w:rsidR="00801448" w:rsidRPr="00B71A08" w:rsidRDefault="00801448" w:rsidP="00F57913"/>
        </w:tc>
      </w:tr>
      <w:tr w:rsidR="00801448" w:rsidRPr="00B71A08" w14:paraId="3D36AFA1" w14:textId="77777777" w:rsidTr="00F57913">
        <w:trPr>
          <w:trHeight w:val="240"/>
          <w:jc w:val="center"/>
        </w:trPr>
        <w:tc>
          <w:tcPr>
            <w:tcW w:w="4876" w:type="dxa"/>
            <w:tcBorders>
              <w:top w:val="nil"/>
              <w:left w:val="nil"/>
              <w:bottom w:val="nil"/>
              <w:right w:val="nil"/>
            </w:tcBorders>
          </w:tcPr>
          <w:p w14:paraId="357F06E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538558B" w14:textId="77777777" w:rsidR="00801448" w:rsidRPr="00B71A08" w:rsidRDefault="00801448" w:rsidP="00F57913">
            <w:pPr>
              <w:pStyle w:val="AmColumnHeading"/>
            </w:pPr>
            <w:r w:rsidRPr="00B71A08">
              <w:t>Geänderter Text</w:t>
            </w:r>
          </w:p>
        </w:tc>
      </w:tr>
      <w:tr w:rsidR="00801448" w:rsidRPr="00B71A08" w14:paraId="61963FAC" w14:textId="77777777" w:rsidTr="00F57913">
        <w:trPr>
          <w:jc w:val="center"/>
        </w:trPr>
        <w:tc>
          <w:tcPr>
            <w:tcW w:w="4876" w:type="dxa"/>
            <w:tcBorders>
              <w:top w:val="nil"/>
              <w:left w:val="nil"/>
              <w:bottom w:val="nil"/>
              <w:right w:val="nil"/>
            </w:tcBorders>
          </w:tcPr>
          <w:p w14:paraId="75FC902C"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7533DC45"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w:t>
            </w:r>
            <w:r w:rsidRPr="00B71A08">
              <w:rPr>
                <w:b/>
                <w:i/>
              </w:rPr>
              <w:t>und Praktiken</w:t>
            </w:r>
            <w:r w:rsidRPr="00B71A08">
              <w:t xml:space="preserve"> der georgischen Regierung; fordert Georgien auf, auf den Pfad der Annäherung an die EU zurückzukehren; </w:t>
            </w:r>
            <w:r w:rsidRPr="00B71A08">
              <w:rPr>
                <w:b/>
                <w:i/>
              </w:rPr>
              <w:t>fordert die georgischen Behörden nachdrücklich auf, die politisch motivierte Verfolgung der politischen Opposition, der Zivilgesellschaft und der unabhängigen Medien einzustellen und die politischen Gefangenen Mzia Amaglobeli und Mikheil Saakashvili, den Aktivisten Mate Devidze sowie die Oppositionsführer Nika Gvaramia, Badri Japaridze, Zurab Japaridze, Mamuka Khazaradze, Nika Melia, Irakli Okruashvili, Givi Targamadze und Giorgi Vashadze freizulassen;</w:t>
            </w:r>
            <w:r w:rsidRPr="00B71A08">
              <w:t xml:space="preserve"> unterstützt das im August 2025 unterzeichnete Friedensabkommen zwischen Armenien und Aserbaidschan;</w:t>
            </w:r>
          </w:p>
        </w:tc>
      </w:tr>
    </w:tbl>
    <w:p w14:paraId="5C15860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0C3542B" w14:textId="77777777" w:rsidR="00801448" w:rsidRPr="00B71A08" w:rsidRDefault="00801448" w:rsidP="00801448">
      <w:r w:rsidRPr="00B71A08">
        <w:rPr>
          <w:rStyle w:val="HideTWBExt"/>
        </w:rPr>
        <w:t>&lt;/Amend&gt;</w:t>
      </w:r>
    </w:p>
    <w:p w14:paraId="205D9D1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507</w:t>
      </w:r>
      <w:r w:rsidRPr="00B71A08">
        <w:rPr>
          <w:rStyle w:val="HideTWBExt"/>
        </w:rPr>
        <w:t>&lt;/NumAm&gt;</w:t>
      </w:r>
    </w:p>
    <w:p w14:paraId="42616183" w14:textId="77777777" w:rsidR="00801448" w:rsidRPr="00B71A08" w:rsidRDefault="00801448" w:rsidP="00801448">
      <w:pPr>
        <w:pStyle w:val="NormalBold"/>
      </w:pPr>
      <w:r w:rsidRPr="00B71A08">
        <w:rPr>
          <w:rStyle w:val="HideTWBExt"/>
          <w:b w:val="0"/>
        </w:rPr>
        <w:t>&lt;RepeatBlock-By&gt;&lt;Members&gt;</w:t>
      </w:r>
      <w:r w:rsidRPr="00B71A08">
        <w:t>Mariusz Kamiński, Małgorzata Gosiewska</w:t>
      </w:r>
      <w:r w:rsidRPr="00B71A08">
        <w:rPr>
          <w:rStyle w:val="HideTWBExt"/>
          <w:b w:val="0"/>
        </w:rPr>
        <w:t>&lt;/Members&gt;</w:t>
      </w:r>
    </w:p>
    <w:p w14:paraId="2CE6C1B9" w14:textId="77777777" w:rsidR="00801448" w:rsidRPr="00B71A08" w:rsidRDefault="00801448" w:rsidP="00801448">
      <w:pPr>
        <w:pStyle w:val="NormalBold"/>
      </w:pPr>
      <w:r w:rsidRPr="00B71A08">
        <w:rPr>
          <w:rStyle w:val="HideTWBExt"/>
          <w:b w:val="0"/>
        </w:rPr>
        <w:t>&lt;/RepeatBlock-By&gt;</w:t>
      </w:r>
    </w:p>
    <w:p w14:paraId="2BA2959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751DBB0"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78D7442" w14:textId="77777777" w:rsidTr="00F57913">
        <w:trPr>
          <w:trHeight w:hRule="exact" w:val="240"/>
          <w:jc w:val="center"/>
        </w:trPr>
        <w:tc>
          <w:tcPr>
            <w:tcW w:w="9752" w:type="dxa"/>
            <w:gridSpan w:val="2"/>
            <w:tcBorders>
              <w:top w:val="nil"/>
              <w:left w:val="nil"/>
              <w:bottom w:val="nil"/>
              <w:right w:val="nil"/>
            </w:tcBorders>
          </w:tcPr>
          <w:p w14:paraId="3A659EE4" w14:textId="77777777" w:rsidR="00801448" w:rsidRPr="00B71A08" w:rsidRDefault="00801448" w:rsidP="00F57913"/>
        </w:tc>
      </w:tr>
      <w:tr w:rsidR="00801448" w:rsidRPr="00B71A08" w14:paraId="6C5F02E4" w14:textId="77777777" w:rsidTr="00F57913">
        <w:trPr>
          <w:trHeight w:val="240"/>
          <w:jc w:val="center"/>
        </w:trPr>
        <w:tc>
          <w:tcPr>
            <w:tcW w:w="4876" w:type="dxa"/>
            <w:tcBorders>
              <w:top w:val="nil"/>
              <w:left w:val="nil"/>
              <w:bottom w:val="nil"/>
              <w:right w:val="nil"/>
            </w:tcBorders>
          </w:tcPr>
          <w:p w14:paraId="38B1E33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B677E25" w14:textId="77777777" w:rsidR="00801448" w:rsidRPr="00B71A08" w:rsidRDefault="00801448" w:rsidP="00F57913">
            <w:pPr>
              <w:pStyle w:val="AmColumnHeading"/>
            </w:pPr>
            <w:r w:rsidRPr="00B71A08">
              <w:t>Geänderter Text</w:t>
            </w:r>
          </w:p>
        </w:tc>
      </w:tr>
      <w:tr w:rsidR="00801448" w:rsidRPr="00B71A08" w14:paraId="68875695" w14:textId="77777777" w:rsidTr="00F57913">
        <w:trPr>
          <w:jc w:val="center"/>
        </w:trPr>
        <w:tc>
          <w:tcPr>
            <w:tcW w:w="4876" w:type="dxa"/>
            <w:tcBorders>
              <w:top w:val="nil"/>
              <w:left w:val="nil"/>
              <w:bottom w:val="nil"/>
              <w:right w:val="nil"/>
            </w:tcBorders>
          </w:tcPr>
          <w:p w14:paraId="13FEE08A"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33F8BD6A"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i/>
              </w:rPr>
              <w:t>und politische Spannungen abzubauen, indem Vereinbarungen eingehalten und politische Gefangene, darunter Micheil Saakaschwili, freigelassen werden</w:t>
            </w:r>
            <w:r w:rsidRPr="00B71A08">
              <w:t xml:space="preserve">; unterstützt das im August 2025 unterzeichnete Friedensabkommen zwischen Armenien und Aserbaidschan </w:t>
            </w:r>
            <w:r w:rsidRPr="00B71A08">
              <w:rPr>
                <w:b/>
                <w:i/>
              </w:rPr>
              <w:t>und fordert die EU und ihre Mitgliedstaaten auf, diesem Abkommen Substanz zu verleihen, um diesen historischen Schritt zu festigen, unter anderem durch die Unterstützung von Infrastrukturentwicklungsprojekten und anderen Vorhaben, die auch den Interessen Europas dienen</w:t>
            </w:r>
            <w:r w:rsidRPr="00B71A08">
              <w:t>;</w:t>
            </w:r>
          </w:p>
        </w:tc>
      </w:tr>
    </w:tbl>
    <w:p w14:paraId="2B11927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C2D584A" w14:textId="77777777" w:rsidR="00801448" w:rsidRPr="00B71A08" w:rsidRDefault="00801448" w:rsidP="00801448">
      <w:r w:rsidRPr="00B71A08">
        <w:rPr>
          <w:rStyle w:val="HideTWBExt"/>
        </w:rPr>
        <w:t>&lt;/Amend&gt;</w:t>
      </w:r>
    </w:p>
    <w:p w14:paraId="2CB6826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508</w:t>
      </w:r>
      <w:r w:rsidRPr="00B71A08">
        <w:rPr>
          <w:rStyle w:val="HideTWBExt"/>
        </w:rPr>
        <w:t>&lt;/NumAm&gt;</w:t>
      </w:r>
    </w:p>
    <w:p w14:paraId="70B53D6C" w14:textId="77777777" w:rsidR="00801448" w:rsidRPr="00B71A08" w:rsidRDefault="00801448" w:rsidP="00801448">
      <w:pPr>
        <w:pStyle w:val="NormalBold"/>
      </w:pPr>
      <w:r w:rsidRPr="00B71A08">
        <w:rPr>
          <w:rStyle w:val="HideTWBExt"/>
          <w:b w:val="0"/>
        </w:rPr>
        <w:t>&lt;RepeatBlock-By&gt;&lt;Members&gt;</w:t>
      </w:r>
      <w:r w:rsidRPr="00B71A08">
        <w:t>Emmanouil Fragkos, Galato Alexandraki, Geadis Geadi</w:t>
      </w:r>
      <w:r w:rsidRPr="00B71A08">
        <w:rPr>
          <w:rStyle w:val="HideTWBExt"/>
          <w:b w:val="0"/>
        </w:rPr>
        <w:t>&lt;/Members&gt;</w:t>
      </w:r>
    </w:p>
    <w:p w14:paraId="7402452D" w14:textId="77777777" w:rsidR="00801448" w:rsidRPr="00B71A08" w:rsidRDefault="00801448" w:rsidP="00801448">
      <w:pPr>
        <w:pStyle w:val="NormalBold"/>
      </w:pPr>
      <w:r w:rsidRPr="00B71A08">
        <w:rPr>
          <w:rStyle w:val="HideTWBExt"/>
          <w:b w:val="0"/>
        </w:rPr>
        <w:t>&lt;/RepeatBlock-By&gt;</w:t>
      </w:r>
    </w:p>
    <w:p w14:paraId="1624D3C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DDC1EBB"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B3A6699" w14:textId="77777777" w:rsidTr="00F57913">
        <w:trPr>
          <w:trHeight w:hRule="exact" w:val="240"/>
          <w:jc w:val="center"/>
        </w:trPr>
        <w:tc>
          <w:tcPr>
            <w:tcW w:w="9752" w:type="dxa"/>
            <w:gridSpan w:val="2"/>
            <w:tcBorders>
              <w:top w:val="nil"/>
              <w:left w:val="nil"/>
              <w:bottom w:val="nil"/>
              <w:right w:val="nil"/>
            </w:tcBorders>
          </w:tcPr>
          <w:p w14:paraId="2093A555" w14:textId="77777777" w:rsidR="00801448" w:rsidRPr="00B71A08" w:rsidRDefault="00801448" w:rsidP="00F57913"/>
        </w:tc>
      </w:tr>
      <w:tr w:rsidR="00801448" w:rsidRPr="00B71A08" w14:paraId="233F2893" w14:textId="77777777" w:rsidTr="00F57913">
        <w:trPr>
          <w:trHeight w:val="240"/>
          <w:jc w:val="center"/>
        </w:trPr>
        <w:tc>
          <w:tcPr>
            <w:tcW w:w="4876" w:type="dxa"/>
            <w:tcBorders>
              <w:top w:val="nil"/>
              <w:left w:val="nil"/>
              <w:bottom w:val="nil"/>
              <w:right w:val="nil"/>
            </w:tcBorders>
          </w:tcPr>
          <w:p w14:paraId="6A7EE8A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1B120AC" w14:textId="77777777" w:rsidR="00801448" w:rsidRPr="00B71A08" w:rsidRDefault="00801448" w:rsidP="00F57913">
            <w:pPr>
              <w:pStyle w:val="AmColumnHeading"/>
            </w:pPr>
            <w:r w:rsidRPr="00B71A08">
              <w:t>Geänderter Text</w:t>
            </w:r>
          </w:p>
        </w:tc>
      </w:tr>
      <w:tr w:rsidR="00801448" w:rsidRPr="00B71A08" w14:paraId="439404F2" w14:textId="77777777" w:rsidTr="00F57913">
        <w:trPr>
          <w:jc w:val="center"/>
        </w:trPr>
        <w:tc>
          <w:tcPr>
            <w:tcW w:w="4876" w:type="dxa"/>
            <w:tcBorders>
              <w:top w:val="nil"/>
              <w:left w:val="nil"/>
              <w:bottom w:val="nil"/>
              <w:right w:val="nil"/>
            </w:tcBorders>
          </w:tcPr>
          <w:p w14:paraId="49044AD2"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i/>
              </w:rPr>
              <w:t xml:space="preserve">unterstützt das im August 2025 unterzeichnete Friedensabkommen zwischen </w:t>
            </w:r>
            <w:r w:rsidRPr="00B71A08">
              <w:t>Armenien</w:t>
            </w:r>
            <w:r w:rsidRPr="00B71A08">
              <w:rPr>
                <w:b/>
                <w:i/>
              </w:rPr>
              <w:t xml:space="preserve"> und Aserbaidschan</w:t>
            </w:r>
            <w:r w:rsidRPr="00B71A08">
              <w:t>;</w:t>
            </w:r>
          </w:p>
        </w:tc>
        <w:tc>
          <w:tcPr>
            <w:tcW w:w="4876" w:type="dxa"/>
            <w:tcBorders>
              <w:top w:val="nil"/>
              <w:left w:val="nil"/>
              <w:bottom w:val="nil"/>
              <w:right w:val="nil"/>
            </w:tcBorders>
          </w:tcPr>
          <w:p w14:paraId="44B735B4"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i/>
              </w:rPr>
              <w:t xml:space="preserve">würdigt, dass </w:t>
            </w:r>
            <w:r w:rsidRPr="00B71A08">
              <w:t>Armenien</w:t>
            </w:r>
            <w:r w:rsidRPr="00B71A08">
              <w:rPr>
                <w:b/>
                <w:i/>
              </w:rPr>
              <w:t xml:space="preserve"> ein wichtiger Partner für die Förderung von Frieden, Sicherheit und wirtschaftlicher Zusammenarbeit in der Region ist, und betont, dass seine demokratischen Fortschritte die Glaubwürdigkeit der EU im Südkaukasus stärken</w:t>
            </w:r>
            <w:r w:rsidRPr="00B71A08">
              <w:t xml:space="preserve">; </w:t>
            </w:r>
            <w:r w:rsidRPr="00B71A08">
              <w:rPr>
                <w:b/>
                <w:i/>
              </w:rPr>
              <w:t>betont, dass die Aufwertung der Beziehungen zwischen der EU und Armenien auf die Ebene einer strategischen Partnerschaft das Engagement der EU für die Unterstützung demokratischer Partner und friedlicher Akteure in der Region stärken würde;</w:t>
            </w:r>
          </w:p>
        </w:tc>
      </w:tr>
    </w:tbl>
    <w:p w14:paraId="208E877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16F09C81" w14:textId="77777777" w:rsidR="00801448" w:rsidRPr="00B71A08" w:rsidRDefault="00801448" w:rsidP="00801448">
      <w:r w:rsidRPr="00B71A08">
        <w:rPr>
          <w:rStyle w:val="HideTWBExt"/>
        </w:rPr>
        <w:t>&lt;/Amend&gt;</w:t>
      </w:r>
    </w:p>
    <w:p w14:paraId="56AB6F2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509</w:t>
      </w:r>
      <w:r w:rsidRPr="00B71A08">
        <w:rPr>
          <w:rStyle w:val="HideTWBExt"/>
        </w:rPr>
        <w:t>&lt;/NumAm&gt;</w:t>
      </w:r>
    </w:p>
    <w:p w14:paraId="09D3F0B4" w14:textId="77777777" w:rsidR="00801448" w:rsidRPr="00B71A08" w:rsidRDefault="00801448" w:rsidP="00801448">
      <w:pPr>
        <w:pStyle w:val="NormalBold"/>
      </w:pPr>
      <w:r w:rsidRPr="00B71A08">
        <w:rPr>
          <w:rStyle w:val="HideTWBExt"/>
          <w:b w:val="0"/>
        </w:rPr>
        <w:t>&lt;RepeatBlock-By&gt;&lt;Members&gt;</w:t>
      </w:r>
      <w:r w:rsidRPr="00B71A08">
        <w:t>Adam Bielan</w:t>
      </w:r>
      <w:r w:rsidRPr="00B71A08">
        <w:rPr>
          <w:rStyle w:val="HideTWBExt"/>
          <w:b w:val="0"/>
        </w:rPr>
        <w:t>&lt;/Members&gt;</w:t>
      </w:r>
    </w:p>
    <w:p w14:paraId="22C5F273" w14:textId="77777777" w:rsidR="00801448" w:rsidRPr="00B71A08" w:rsidRDefault="00801448" w:rsidP="00801448">
      <w:pPr>
        <w:pStyle w:val="NormalBold"/>
      </w:pPr>
      <w:r w:rsidRPr="00B71A08">
        <w:rPr>
          <w:rStyle w:val="HideTWBExt"/>
          <w:b w:val="0"/>
        </w:rPr>
        <w:t>&lt;/RepeatBlock-By&gt;</w:t>
      </w:r>
    </w:p>
    <w:p w14:paraId="1EF2DD1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617FDB0"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F6D3C35" w14:textId="77777777" w:rsidTr="00F57913">
        <w:trPr>
          <w:trHeight w:hRule="exact" w:val="240"/>
          <w:jc w:val="center"/>
        </w:trPr>
        <w:tc>
          <w:tcPr>
            <w:tcW w:w="9752" w:type="dxa"/>
            <w:gridSpan w:val="2"/>
            <w:tcBorders>
              <w:top w:val="nil"/>
              <w:left w:val="nil"/>
              <w:bottom w:val="nil"/>
              <w:right w:val="nil"/>
            </w:tcBorders>
          </w:tcPr>
          <w:p w14:paraId="416C3655" w14:textId="77777777" w:rsidR="00801448" w:rsidRPr="00B71A08" w:rsidRDefault="00801448" w:rsidP="00F57913"/>
        </w:tc>
      </w:tr>
      <w:tr w:rsidR="00801448" w:rsidRPr="00B71A08" w14:paraId="31FC1737" w14:textId="77777777" w:rsidTr="00F57913">
        <w:trPr>
          <w:trHeight w:val="240"/>
          <w:jc w:val="center"/>
        </w:trPr>
        <w:tc>
          <w:tcPr>
            <w:tcW w:w="4876" w:type="dxa"/>
            <w:tcBorders>
              <w:top w:val="nil"/>
              <w:left w:val="nil"/>
              <w:bottom w:val="nil"/>
              <w:right w:val="nil"/>
            </w:tcBorders>
          </w:tcPr>
          <w:p w14:paraId="4CABBB9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348268E" w14:textId="77777777" w:rsidR="00801448" w:rsidRPr="00B71A08" w:rsidRDefault="00801448" w:rsidP="00F57913">
            <w:pPr>
              <w:pStyle w:val="AmColumnHeading"/>
            </w:pPr>
            <w:r w:rsidRPr="00B71A08">
              <w:t>Geänderter Text</w:t>
            </w:r>
          </w:p>
        </w:tc>
      </w:tr>
      <w:tr w:rsidR="00801448" w:rsidRPr="00B71A08" w14:paraId="49D4402E" w14:textId="77777777" w:rsidTr="00F57913">
        <w:trPr>
          <w:jc w:val="center"/>
        </w:trPr>
        <w:tc>
          <w:tcPr>
            <w:tcW w:w="4876" w:type="dxa"/>
            <w:tcBorders>
              <w:top w:val="nil"/>
              <w:left w:val="nil"/>
              <w:bottom w:val="nil"/>
              <w:right w:val="nil"/>
            </w:tcBorders>
          </w:tcPr>
          <w:p w14:paraId="2F1355C0"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13CD6624"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r w:rsidRPr="00B71A08">
              <w:rPr>
                <w:b/>
                <w:i/>
              </w:rPr>
              <w:t> weist darauf hin, dass sich Georgien gleichzeitig an die zentralen außenpolitischen und sicherheitspolitischen Grundsätze der EU, einschließlich der Einhaltung der Sanktionen gegen Russland, anpassen sollte; bekräftigt seine unverbrückliche Unterstützung der Souveränität und territorialen Integrität Georgiens innerhalb seiner international anerkannten Grenzen;</w:t>
            </w:r>
          </w:p>
        </w:tc>
      </w:tr>
    </w:tbl>
    <w:p w14:paraId="6EAEFB0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9E11EF9" w14:textId="77777777" w:rsidR="00801448" w:rsidRPr="00B71A08" w:rsidRDefault="00801448" w:rsidP="00801448">
      <w:r w:rsidRPr="00B71A08">
        <w:rPr>
          <w:rStyle w:val="HideTWBExt"/>
        </w:rPr>
        <w:t>&lt;/Amend&gt;</w:t>
      </w:r>
    </w:p>
    <w:p w14:paraId="4EEED0F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510</w:t>
      </w:r>
      <w:r w:rsidRPr="00B71A08">
        <w:rPr>
          <w:rStyle w:val="HideTWBExt"/>
        </w:rPr>
        <w:t>&lt;/NumAm&gt;</w:t>
      </w:r>
    </w:p>
    <w:p w14:paraId="3AD40A65" w14:textId="77777777" w:rsidR="00801448" w:rsidRPr="00B71A08" w:rsidRDefault="00801448" w:rsidP="00801448">
      <w:pPr>
        <w:pStyle w:val="NormalBold"/>
      </w:pPr>
      <w:r w:rsidRPr="00B71A08">
        <w:rPr>
          <w:rStyle w:val="HideTWBExt"/>
          <w:b w:val="0"/>
        </w:rPr>
        <w:t>&lt;RepeatBlock-By&gt;&lt;Members&gt;</w:t>
      </w:r>
      <w:r w:rsidRPr="00B71A08">
        <w:t>Thijs Reuten</w:t>
      </w:r>
      <w:r w:rsidRPr="00B71A08">
        <w:rPr>
          <w:rStyle w:val="HideTWBExt"/>
          <w:b w:val="0"/>
        </w:rPr>
        <w:t>&lt;/Members&gt;</w:t>
      </w:r>
    </w:p>
    <w:p w14:paraId="739F9D07" w14:textId="77777777" w:rsidR="00801448" w:rsidRPr="00B71A08" w:rsidRDefault="00801448" w:rsidP="00801448">
      <w:pPr>
        <w:pStyle w:val="NormalBold"/>
      </w:pPr>
      <w:r w:rsidRPr="00B71A08">
        <w:rPr>
          <w:rStyle w:val="HideTWBExt"/>
          <w:b w:val="0"/>
        </w:rPr>
        <w:t>&lt;/RepeatBlock-By&gt;</w:t>
      </w:r>
    </w:p>
    <w:p w14:paraId="4D581BA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82A27FE"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B697421" w14:textId="77777777" w:rsidTr="00F57913">
        <w:trPr>
          <w:trHeight w:hRule="exact" w:val="240"/>
          <w:jc w:val="center"/>
        </w:trPr>
        <w:tc>
          <w:tcPr>
            <w:tcW w:w="9752" w:type="dxa"/>
            <w:gridSpan w:val="2"/>
            <w:tcBorders>
              <w:top w:val="nil"/>
              <w:left w:val="nil"/>
              <w:bottom w:val="nil"/>
              <w:right w:val="nil"/>
            </w:tcBorders>
          </w:tcPr>
          <w:p w14:paraId="144D0FF2" w14:textId="77777777" w:rsidR="00801448" w:rsidRPr="00B71A08" w:rsidRDefault="00801448" w:rsidP="00F57913"/>
        </w:tc>
      </w:tr>
      <w:tr w:rsidR="00801448" w:rsidRPr="00B71A08" w14:paraId="578729E9" w14:textId="77777777" w:rsidTr="00F57913">
        <w:trPr>
          <w:trHeight w:val="240"/>
          <w:jc w:val="center"/>
        </w:trPr>
        <w:tc>
          <w:tcPr>
            <w:tcW w:w="4876" w:type="dxa"/>
            <w:tcBorders>
              <w:top w:val="nil"/>
              <w:left w:val="nil"/>
              <w:bottom w:val="nil"/>
              <w:right w:val="nil"/>
            </w:tcBorders>
          </w:tcPr>
          <w:p w14:paraId="4798FF3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382AF2D" w14:textId="77777777" w:rsidR="00801448" w:rsidRPr="00B71A08" w:rsidRDefault="00801448" w:rsidP="00F57913">
            <w:pPr>
              <w:pStyle w:val="AmColumnHeading"/>
            </w:pPr>
            <w:r w:rsidRPr="00B71A08">
              <w:t>Geänderter Text</w:t>
            </w:r>
          </w:p>
        </w:tc>
      </w:tr>
      <w:tr w:rsidR="00801448" w:rsidRPr="00B71A08" w14:paraId="460D4017" w14:textId="77777777" w:rsidTr="00F57913">
        <w:trPr>
          <w:jc w:val="center"/>
        </w:trPr>
        <w:tc>
          <w:tcPr>
            <w:tcW w:w="4876" w:type="dxa"/>
            <w:tcBorders>
              <w:top w:val="nil"/>
              <w:left w:val="nil"/>
              <w:bottom w:val="nil"/>
              <w:right w:val="nil"/>
            </w:tcBorders>
          </w:tcPr>
          <w:p w14:paraId="775FC44E"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2FFADD6C"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 </w:t>
            </w:r>
            <w:r w:rsidRPr="00B71A08">
              <w:rPr>
                <w:b/>
                <w:i/>
              </w:rPr>
              <w:t>fordert die EU auf, die Verfahren der Übergangsjustiz im Anschluss an dieses Friedensabkommen zu unterstützen; fordert nachdrücklich die Achtung der territorialen Integrität, die Unterstützung nachhaltiger Rückführungsprozesse und die Freilassung der 23 verbleibenden armenischen Geiseln durch Aserbaidschan;</w:t>
            </w:r>
          </w:p>
        </w:tc>
      </w:tr>
    </w:tbl>
    <w:p w14:paraId="0560939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50BBF08" w14:textId="77777777" w:rsidR="00801448" w:rsidRPr="00B71A08" w:rsidRDefault="00801448" w:rsidP="00801448">
      <w:r w:rsidRPr="00B71A08">
        <w:rPr>
          <w:rStyle w:val="HideTWBExt"/>
        </w:rPr>
        <w:t>&lt;/Amend&gt;</w:t>
      </w:r>
    </w:p>
    <w:p w14:paraId="4866A95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511</w:t>
      </w:r>
      <w:r w:rsidRPr="00B71A08">
        <w:rPr>
          <w:rStyle w:val="HideTWBExt"/>
        </w:rPr>
        <w:t>&lt;/NumAm&gt;</w:t>
      </w:r>
    </w:p>
    <w:p w14:paraId="257C3E5C"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2A7126A4" w14:textId="77777777" w:rsidR="00801448" w:rsidRPr="00B71A08" w:rsidRDefault="00801448" w:rsidP="00801448">
      <w:pPr>
        <w:pStyle w:val="NormalBold"/>
      </w:pPr>
      <w:r w:rsidRPr="00B71A08">
        <w:rPr>
          <w:rStyle w:val="HideTWBExt"/>
          <w:b w:val="0"/>
        </w:rPr>
        <w:t>&lt;/RepeatBlock-By&gt;</w:t>
      </w:r>
    </w:p>
    <w:p w14:paraId="51E4258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880EF4F"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833817B" w14:textId="77777777" w:rsidTr="00F57913">
        <w:trPr>
          <w:trHeight w:hRule="exact" w:val="240"/>
          <w:jc w:val="center"/>
        </w:trPr>
        <w:tc>
          <w:tcPr>
            <w:tcW w:w="9752" w:type="dxa"/>
            <w:gridSpan w:val="2"/>
            <w:tcBorders>
              <w:top w:val="nil"/>
              <w:left w:val="nil"/>
              <w:bottom w:val="nil"/>
              <w:right w:val="nil"/>
            </w:tcBorders>
          </w:tcPr>
          <w:p w14:paraId="45696AD0" w14:textId="77777777" w:rsidR="00801448" w:rsidRPr="00B71A08" w:rsidRDefault="00801448" w:rsidP="00F57913"/>
        </w:tc>
      </w:tr>
      <w:tr w:rsidR="00801448" w:rsidRPr="00B71A08" w14:paraId="5A52788A" w14:textId="77777777" w:rsidTr="00F57913">
        <w:trPr>
          <w:trHeight w:val="240"/>
          <w:jc w:val="center"/>
        </w:trPr>
        <w:tc>
          <w:tcPr>
            <w:tcW w:w="4876" w:type="dxa"/>
            <w:tcBorders>
              <w:top w:val="nil"/>
              <w:left w:val="nil"/>
              <w:bottom w:val="nil"/>
              <w:right w:val="nil"/>
            </w:tcBorders>
          </w:tcPr>
          <w:p w14:paraId="6AFB364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25F3A75" w14:textId="77777777" w:rsidR="00801448" w:rsidRPr="00B71A08" w:rsidRDefault="00801448" w:rsidP="00F57913">
            <w:pPr>
              <w:pStyle w:val="AmColumnHeading"/>
            </w:pPr>
            <w:r w:rsidRPr="00B71A08">
              <w:t>Geänderter Text</w:t>
            </w:r>
          </w:p>
        </w:tc>
      </w:tr>
      <w:tr w:rsidR="00801448" w:rsidRPr="00B71A08" w14:paraId="41E7CCAD" w14:textId="77777777" w:rsidTr="00F57913">
        <w:trPr>
          <w:jc w:val="center"/>
        </w:trPr>
        <w:tc>
          <w:tcPr>
            <w:tcW w:w="4876" w:type="dxa"/>
            <w:tcBorders>
              <w:top w:val="nil"/>
              <w:left w:val="nil"/>
              <w:bottom w:val="nil"/>
              <w:right w:val="nil"/>
            </w:tcBorders>
          </w:tcPr>
          <w:p w14:paraId="28E71E66"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i/>
              </w:rPr>
              <w:t>unterstützt</w:t>
            </w:r>
            <w:r w:rsidRPr="00B71A08">
              <w:t xml:space="preserve"> das im August 2025 unterzeichnete Friedensabkommen zwischen Armenien und Aserbaidschan;</w:t>
            </w:r>
          </w:p>
        </w:tc>
        <w:tc>
          <w:tcPr>
            <w:tcW w:w="4876" w:type="dxa"/>
            <w:tcBorders>
              <w:top w:val="nil"/>
              <w:left w:val="nil"/>
              <w:bottom w:val="nil"/>
              <w:right w:val="nil"/>
            </w:tcBorders>
          </w:tcPr>
          <w:p w14:paraId="458607D8"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i/>
              </w:rPr>
              <w:t>bedauert die weitere Verschlechterung der Menschenrechte und Grundfreiheiten in Aserbaidschan; begrüßt</w:t>
            </w:r>
            <w:r w:rsidRPr="00B71A08">
              <w:t xml:space="preserve"> das im August 2025 unterzeichnete Friedensabkommen zwischen Armenien und Aserbaidschan </w:t>
            </w:r>
            <w:r w:rsidRPr="00B71A08">
              <w:rPr>
                <w:b/>
                <w:i/>
              </w:rPr>
              <w:t>und legt beiden Ländern nahe, ihre Verhandlungen über ein umfassendes Friedensabkommen nach Treu und Glauben und unter uneingeschränkter Achtung des Völkerrechts fortzusetzen</w:t>
            </w:r>
            <w:r w:rsidRPr="00B71A08">
              <w:t>;</w:t>
            </w:r>
          </w:p>
        </w:tc>
      </w:tr>
    </w:tbl>
    <w:p w14:paraId="74A3CF3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B50ED3C" w14:textId="77777777" w:rsidR="00801448" w:rsidRPr="00B71A08" w:rsidRDefault="00801448" w:rsidP="00801448">
      <w:r w:rsidRPr="00B71A08">
        <w:rPr>
          <w:rStyle w:val="HideTWBExt"/>
        </w:rPr>
        <w:t>&lt;/Amend&gt;</w:t>
      </w:r>
    </w:p>
    <w:p w14:paraId="591DEAD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512</w:t>
      </w:r>
      <w:r w:rsidRPr="00B71A08">
        <w:rPr>
          <w:rStyle w:val="HideTWBExt"/>
        </w:rPr>
        <w:t>&lt;/NumAm&gt;</w:t>
      </w:r>
    </w:p>
    <w:p w14:paraId="6BC62E10" w14:textId="77777777" w:rsidR="00801448" w:rsidRPr="00B71A08" w:rsidRDefault="00801448" w:rsidP="00801448">
      <w:pPr>
        <w:pStyle w:val="NormalBold"/>
      </w:pPr>
      <w:r w:rsidRPr="00B71A08">
        <w:rPr>
          <w:rStyle w:val="HideTWBExt"/>
          <w:b w:val="0"/>
        </w:rPr>
        <w:t>&lt;RepeatBlock-By&gt;&lt;Members&gt;</w:t>
      </w:r>
      <w:r w:rsidRPr="00B71A08">
        <w:t>Rihards Kols</w:t>
      </w:r>
      <w:r w:rsidRPr="00B71A08">
        <w:rPr>
          <w:rStyle w:val="HideTWBExt"/>
          <w:b w:val="0"/>
        </w:rPr>
        <w:t>&lt;/Members&gt;</w:t>
      </w:r>
    </w:p>
    <w:p w14:paraId="2CE2095C" w14:textId="77777777" w:rsidR="00801448" w:rsidRPr="00B71A08" w:rsidRDefault="00801448" w:rsidP="00801448">
      <w:pPr>
        <w:pStyle w:val="NormalBold"/>
      </w:pPr>
      <w:r w:rsidRPr="00B71A08">
        <w:rPr>
          <w:rStyle w:val="HideTWBExt"/>
          <w:b w:val="0"/>
        </w:rPr>
        <w:t>&lt;/RepeatBlock-By&gt;</w:t>
      </w:r>
    </w:p>
    <w:p w14:paraId="768DD77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A9040FB"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4DFAF3B" w14:textId="77777777" w:rsidTr="00F57913">
        <w:trPr>
          <w:trHeight w:hRule="exact" w:val="240"/>
          <w:jc w:val="center"/>
        </w:trPr>
        <w:tc>
          <w:tcPr>
            <w:tcW w:w="9752" w:type="dxa"/>
            <w:gridSpan w:val="2"/>
            <w:tcBorders>
              <w:top w:val="nil"/>
              <w:left w:val="nil"/>
              <w:bottom w:val="nil"/>
              <w:right w:val="nil"/>
            </w:tcBorders>
          </w:tcPr>
          <w:p w14:paraId="4B19B91F" w14:textId="77777777" w:rsidR="00801448" w:rsidRPr="00B71A08" w:rsidRDefault="00801448" w:rsidP="00F57913"/>
        </w:tc>
      </w:tr>
      <w:tr w:rsidR="00801448" w:rsidRPr="00B71A08" w14:paraId="764DB2ED" w14:textId="77777777" w:rsidTr="00F57913">
        <w:trPr>
          <w:trHeight w:val="240"/>
          <w:jc w:val="center"/>
        </w:trPr>
        <w:tc>
          <w:tcPr>
            <w:tcW w:w="4876" w:type="dxa"/>
            <w:tcBorders>
              <w:top w:val="nil"/>
              <w:left w:val="nil"/>
              <w:bottom w:val="nil"/>
              <w:right w:val="nil"/>
            </w:tcBorders>
          </w:tcPr>
          <w:p w14:paraId="0452438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2F54465" w14:textId="77777777" w:rsidR="00801448" w:rsidRPr="00B71A08" w:rsidRDefault="00801448" w:rsidP="00F57913">
            <w:pPr>
              <w:pStyle w:val="AmColumnHeading"/>
            </w:pPr>
            <w:r w:rsidRPr="00B71A08">
              <w:t>Geänderter Text</w:t>
            </w:r>
          </w:p>
        </w:tc>
      </w:tr>
      <w:tr w:rsidR="00801448" w:rsidRPr="00B71A08" w14:paraId="2143B47D" w14:textId="77777777" w:rsidTr="00F57913">
        <w:trPr>
          <w:jc w:val="center"/>
        </w:trPr>
        <w:tc>
          <w:tcPr>
            <w:tcW w:w="4876" w:type="dxa"/>
            <w:tcBorders>
              <w:top w:val="nil"/>
              <w:left w:val="nil"/>
              <w:bottom w:val="nil"/>
              <w:right w:val="nil"/>
            </w:tcBorders>
          </w:tcPr>
          <w:p w14:paraId="1DD61EF1" w14:textId="77777777" w:rsidR="00801448" w:rsidRPr="00B71A08" w:rsidRDefault="00801448" w:rsidP="00F57913">
            <w:pPr>
              <w:pStyle w:val="Normal6a"/>
            </w:pPr>
            <w:r w:rsidRPr="00B71A08">
              <w:t>20.</w:t>
            </w:r>
            <w:r w:rsidRPr="00B71A08">
              <w:tab/>
              <w:t xml:space="preserve">betont die strategische Bedeutung des Südkaukasus; verurteilt die autoritären </w:t>
            </w:r>
            <w:r w:rsidRPr="00B71A08">
              <w:rPr>
                <w:b/>
                <w:i/>
              </w:rPr>
              <w:t>Tendenzen</w:t>
            </w:r>
            <w:r w:rsidRPr="00B71A08">
              <w:t xml:space="preserve">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3A6DCC4F" w14:textId="77777777" w:rsidR="00801448" w:rsidRPr="00B71A08" w:rsidRDefault="00801448" w:rsidP="00F57913">
            <w:pPr>
              <w:pStyle w:val="Normal6a"/>
            </w:pPr>
            <w:r w:rsidRPr="00B71A08">
              <w:t>20.</w:t>
            </w:r>
            <w:r w:rsidRPr="00B71A08">
              <w:tab/>
              <w:t xml:space="preserve">betont die strategische Bedeutung des Südkaukasus; verurteilt </w:t>
            </w:r>
            <w:r w:rsidRPr="00B71A08">
              <w:rPr>
                <w:b/>
                <w:i/>
              </w:rPr>
              <w:t>nachdrücklich</w:t>
            </w:r>
            <w:r w:rsidRPr="00B71A08">
              <w:t xml:space="preserve"> die autoritären </w:t>
            </w:r>
            <w:r w:rsidRPr="00B71A08">
              <w:rPr>
                <w:b/>
                <w:i/>
              </w:rPr>
              <w:t>Bestrebungen</w:t>
            </w:r>
            <w:r w:rsidRPr="00B71A08">
              <w:t xml:space="preserve"> der georgischen Regierung </w:t>
            </w:r>
            <w:r w:rsidRPr="00B71A08">
              <w:rPr>
                <w:b/>
                <w:i/>
              </w:rPr>
              <w:t>und ihre zunehmende Annäherung an antiwestliche Strömungen</w:t>
            </w:r>
            <w:r w:rsidRPr="00B71A08">
              <w:t xml:space="preserve">; fordert </w:t>
            </w:r>
            <w:r w:rsidRPr="00B71A08">
              <w:rPr>
                <w:b/>
                <w:i/>
              </w:rPr>
              <w:t>die unverzügliche Freilassung politischer Gefangener und die vollständige Wiederherstellung demokratischer Standards; fordert</w:t>
            </w:r>
            <w:r w:rsidRPr="00B71A08">
              <w:t xml:space="preserve"> Georgien </w:t>
            </w:r>
            <w:r w:rsidRPr="00B71A08">
              <w:rPr>
                <w:b/>
                <w:i/>
              </w:rPr>
              <w:t>nachdrücklich</w:t>
            </w:r>
            <w:r w:rsidRPr="00B71A08">
              <w:t xml:space="preserve"> auf, </w:t>
            </w:r>
            <w:r w:rsidRPr="00B71A08">
              <w:rPr>
                <w:b/>
                <w:i/>
              </w:rPr>
              <w:t>im Einklang mit der klaren Entscheidung seiner Bevölkerung</w:t>
            </w:r>
            <w:r w:rsidRPr="00B71A08">
              <w:t xml:space="preserve"> auf den Pfad der Annäherung an die EU zurückzukehren; unterstützt das im August 2025 unterzeichnete Friedensabkommen zwischen Armenien und Aserbaidschan;</w:t>
            </w:r>
          </w:p>
        </w:tc>
      </w:tr>
    </w:tbl>
    <w:p w14:paraId="3D6FE55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8BD4054" w14:textId="77777777" w:rsidR="00801448" w:rsidRPr="00B71A08" w:rsidRDefault="00801448" w:rsidP="00801448">
      <w:r w:rsidRPr="00B71A08">
        <w:rPr>
          <w:rStyle w:val="HideTWBExt"/>
        </w:rPr>
        <w:t>&lt;/Amend&gt;</w:t>
      </w:r>
    </w:p>
    <w:p w14:paraId="13B2A24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513</w:t>
      </w:r>
      <w:r w:rsidRPr="00B71A08">
        <w:rPr>
          <w:rStyle w:val="HideTWBExt"/>
        </w:rPr>
        <w:t>&lt;/NumAm&gt;</w:t>
      </w:r>
    </w:p>
    <w:p w14:paraId="47084400" w14:textId="77777777" w:rsidR="00801448" w:rsidRPr="00B71A08" w:rsidRDefault="00801448" w:rsidP="00801448">
      <w:pPr>
        <w:pStyle w:val="NormalBold"/>
      </w:pPr>
      <w:r w:rsidRPr="00B71A08">
        <w:rPr>
          <w:rStyle w:val="HideTWBExt"/>
          <w:b w:val="0"/>
        </w:rPr>
        <w:t>&lt;RepeatBlock-By&gt;&lt;Members&gt;</w:t>
      </w:r>
      <w:r w:rsidRPr="00B71A08">
        <w:t>Geadis Geadi, Emmanouil Fragkos, Galato Alexandraki</w:t>
      </w:r>
      <w:r w:rsidRPr="00B71A08">
        <w:rPr>
          <w:rStyle w:val="HideTWBExt"/>
          <w:b w:val="0"/>
        </w:rPr>
        <w:t>&lt;/Members&gt;</w:t>
      </w:r>
    </w:p>
    <w:p w14:paraId="23259569" w14:textId="77777777" w:rsidR="00801448" w:rsidRPr="00B71A08" w:rsidRDefault="00801448" w:rsidP="00801448">
      <w:pPr>
        <w:pStyle w:val="NormalBold"/>
      </w:pPr>
      <w:r w:rsidRPr="00B71A08">
        <w:rPr>
          <w:rStyle w:val="HideTWBExt"/>
          <w:b w:val="0"/>
        </w:rPr>
        <w:t>&lt;/RepeatBlock-By&gt;</w:t>
      </w:r>
    </w:p>
    <w:p w14:paraId="73E195B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0396CA4"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9E9543C" w14:textId="77777777" w:rsidTr="00F57913">
        <w:trPr>
          <w:trHeight w:hRule="exact" w:val="240"/>
          <w:jc w:val="center"/>
        </w:trPr>
        <w:tc>
          <w:tcPr>
            <w:tcW w:w="9752" w:type="dxa"/>
            <w:gridSpan w:val="2"/>
            <w:tcBorders>
              <w:top w:val="nil"/>
              <w:left w:val="nil"/>
              <w:bottom w:val="nil"/>
              <w:right w:val="nil"/>
            </w:tcBorders>
          </w:tcPr>
          <w:p w14:paraId="26099D6E" w14:textId="77777777" w:rsidR="00801448" w:rsidRPr="00B71A08" w:rsidRDefault="00801448" w:rsidP="00F57913"/>
        </w:tc>
      </w:tr>
      <w:tr w:rsidR="00801448" w:rsidRPr="00B71A08" w14:paraId="57BB1103" w14:textId="77777777" w:rsidTr="00F57913">
        <w:trPr>
          <w:trHeight w:val="240"/>
          <w:jc w:val="center"/>
        </w:trPr>
        <w:tc>
          <w:tcPr>
            <w:tcW w:w="4876" w:type="dxa"/>
            <w:tcBorders>
              <w:top w:val="nil"/>
              <w:left w:val="nil"/>
              <w:bottom w:val="nil"/>
              <w:right w:val="nil"/>
            </w:tcBorders>
          </w:tcPr>
          <w:p w14:paraId="6751626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8380240" w14:textId="77777777" w:rsidR="00801448" w:rsidRPr="00B71A08" w:rsidRDefault="00801448" w:rsidP="00F57913">
            <w:pPr>
              <w:pStyle w:val="AmColumnHeading"/>
            </w:pPr>
            <w:r w:rsidRPr="00B71A08">
              <w:t>Geänderter Text</w:t>
            </w:r>
          </w:p>
        </w:tc>
      </w:tr>
      <w:tr w:rsidR="00801448" w:rsidRPr="00B71A08" w14:paraId="62B7047C" w14:textId="77777777" w:rsidTr="00F57913">
        <w:trPr>
          <w:jc w:val="center"/>
        </w:trPr>
        <w:tc>
          <w:tcPr>
            <w:tcW w:w="4876" w:type="dxa"/>
            <w:tcBorders>
              <w:top w:val="nil"/>
              <w:left w:val="nil"/>
              <w:bottom w:val="nil"/>
              <w:right w:val="nil"/>
            </w:tcBorders>
          </w:tcPr>
          <w:p w14:paraId="3E889008"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180A6AFC"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r w:rsidRPr="00B71A08">
              <w:rPr>
                <w:b/>
                <w:i/>
              </w:rPr>
              <w:t>, das mit der Freilassung der 23 armenischen Geiseln einhergehen sollte, die von den aserbaidschanischen Behörden unter Verletzung der Menschenrechte und des Völkerrechts rechtswidrig festgehalten werden</w:t>
            </w:r>
            <w:r w:rsidRPr="00B71A08">
              <w:t>;</w:t>
            </w:r>
          </w:p>
        </w:tc>
      </w:tr>
    </w:tbl>
    <w:p w14:paraId="2233F91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3EE6C9DB" w14:textId="77777777" w:rsidR="00801448" w:rsidRPr="00B71A08" w:rsidRDefault="00801448" w:rsidP="00801448">
      <w:r w:rsidRPr="00B71A08">
        <w:rPr>
          <w:rStyle w:val="HideTWBExt"/>
        </w:rPr>
        <w:t>&lt;/Amend&gt;</w:t>
      </w:r>
    </w:p>
    <w:p w14:paraId="30220A5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514</w:t>
      </w:r>
      <w:r w:rsidRPr="00B71A08">
        <w:rPr>
          <w:rStyle w:val="HideTWBExt"/>
        </w:rPr>
        <w:t>&lt;/NumAm&gt;</w:t>
      </w:r>
    </w:p>
    <w:p w14:paraId="24F33952" w14:textId="77777777" w:rsidR="00801448" w:rsidRPr="00B71A08" w:rsidRDefault="00801448" w:rsidP="00801448">
      <w:pPr>
        <w:pStyle w:val="NormalBold"/>
      </w:pPr>
      <w:r w:rsidRPr="00B71A08">
        <w:rPr>
          <w:rStyle w:val="HideTWBExt"/>
          <w:b w:val="0"/>
        </w:rPr>
        <w:t>&lt;RepeatBlock-By&gt;&lt;Members&gt;</w:t>
      </w:r>
      <w:r w:rsidRPr="00B71A08">
        <w:t>Martin Sonneborn</w:t>
      </w:r>
      <w:r w:rsidRPr="00B71A08">
        <w:rPr>
          <w:rStyle w:val="HideTWBExt"/>
          <w:b w:val="0"/>
        </w:rPr>
        <w:t>&lt;/Members&gt;</w:t>
      </w:r>
    </w:p>
    <w:p w14:paraId="21EAD27C" w14:textId="77777777" w:rsidR="00801448" w:rsidRPr="00B71A08" w:rsidRDefault="00801448" w:rsidP="00801448">
      <w:pPr>
        <w:pStyle w:val="NormalBold"/>
      </w:pPr>
      <w:r w:rsidRPr="00B71A08">
        <w:rPr>
          <w:rStyle w:val="HideTWBExt"/>
          <w:b w:val="0"/>
        </w:rPr>
        <w:t>&lt;/RepeatBlock-By&gt;</w:t>
      </w:r>
    </w:p>
    <w:p w14:paraId="4899B4C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BB89540"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B52F4E2" w14:textId="77777777" w:rsidTr="00F57913">
        <w:trPr>
          <w:trHeight w:hRule="exact" w:val="240"/>
          <w:jc w:val="center"/>
        </w:trPr>
        <w:tc>
          <w:tcPr>
            <w:tcW w:w="9752" w:type="dxa"/>
            <w:gridSpan w:val="2"/>
            <w:tcBorders>
              <w:top w:val="nil"/>
              <w:left w:val="nil"/>
              <w:bottom w:val="nil"/>
              <w:right w:val="nil"/>
            </w:tcBorders>
          </w:tcPr>
          <w:p w14:paraId="03428E1F" w14:textId="77777777" w:rsidR="00801448" w:rsidRPr="00B71A08" w:rsidRDefault="00801448" w:rsidP="00F57913"/>
        </w:tc>
      </w:tr>
      <w:tr w:rsidR="00801448" w:rsidRPr="00B71A08" w14:paraId="2CFAB638" w14:textId="77777777" w:rsidTr="00F57913">
        <w:trPr>
          <w:trHeight w:val="240"/>
          <w:jc w:val="center"/>
        </w:trPr>
        <w:tc>
          <w:tcPr>
            <w:tcW w:w="4876" w:type="dxa"/>
            <w:tcBorders>
              <w:top w:val="nil"/>
              <w:left w:val="nil"/>
              <w:bottom w:val="nil"/>
              <w:right w:val="nil"/>
            </w:tcBorders>
          </w:tcPr>
          <w:p w14:paraId="28894FB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6C48A4E" w14:textId="77777777" w:rsidR="00801448" w:rsidRPr="00B71A08" w:rsidRDefault="00801448" w:rsidP="00F57913">
            <w:pPr>
              <w:pStyle w:val="AmColumnHeading"/>
            </w:pPr>
            <w:r w:rsidRPr="00B71A08">
              <w:t>Geänderter Text</w:t>
            </w:r>
          </w:p>
        </w:tc>
      </w:tr>
      <w:tr w:rsidR="00801448" w:rsidRPr="00B71A08" w14:paraId="4C9EBBA6" w14:textId="77777777" w:rsidTr="00F57913">
        <w:trPr>
          <w:jc w:val="center"/>
        </w:trPr>
        <w:tc>
          <w:tcPr>
            <w:tcW w:w="4876" w:type="dxa"/>
            <w:tcBorders>
              <w:top w:val="nil"/>
              <w:left w:val="nil"/>
              <w:bottom w:val="nil"/>
              <w:right w:val="nil"/>
            </w:tcBorders>
          </w:tcPr>
          <w:p w14:paraId="292D3AB1"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unterstützt </w:t>
            </w:r>
            <w:r w:rsidRPr="00B71A08">
              <w:rPr>
                <w:b/>
                <w:i/>
              </w:rPr>
              <w:t>das im August 2025 unterzeichnete Friedensabkommen</w:t>
            </w:r>
            <w:r w:rsidRPr="00B71A08">
              <w:t xml:space="preserve"> zwischen Armenien und Aserbaidschan;</w:t>
            </w:r>
          </w:p>
        </w:tc>
        <w:tc>
          <w:tcPr>
            <w:tcW w:w="4876" w:type="dxa"/>
            <w:tcBorders>
              <w:top w:val="nil"/>
              <w:left w:val="nil"/>
              <w:bottom w:val="nil"/>
              <w:right w:val="nil"/>
            </w:tcBorders>
          </w:tcPr>
          <w:p w14:paraId="4731628E"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i/>
              </w:rPr>
              <w:t>fordert Aserbaidschan auf, alle politischen Gefangenen, einschließlich der in Bergkarabach entführten armenischen Geiseln, freizulassen;</w:t>
            </w:r>
            <w:r w:rsidRPr="00B71A08">
              <w:t xml:space="preserve"> unterstützt </w:t>
            </w:r>
            <w:r w:rsidRPr="00B71A08">
              <w:rPr>
                <w:b/>
                <w:i/>
              </w:rPr>
              <w:t>einen gerechten Frieden</w:t>
            </w:r>
            <w:r w:rsidRPr="00B71A08">
              <w:t xml:space="preserve"> zwischen Armenien und Aserbaidschan; </w:t>
            </w:r>
            <w:r w:rsidRPr="00B71A08">
              <w:rPr>
                <w:b/>
                <w:i/>
              </w:rPr>
              <w:t>verurteilt die Schließung der Büros des IKRK und der Vereinten Nationen durch Aserbaidschan;</w:t>
            </w:r>
          </w:p>
        </w:tc>
      </w:tr>
    </w:tbl>
    <w:p w14:paraId="0091B5E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0FB6C20" w14:textId="77777777" w:rsidR="00801448" w:rsidRPr="00B71A08" w:rsidRDefault="00801448" w:rsidP="00801448">
      <w:r w:rsidRPr="00B71A08">
        <w:rPr>
          <w:rStyle w:val="HideTWBExt"/>
        </w:rPr>
        <w:t>&lt;/Amend&gt;</w:t>
      </w:r>
    </w:p>
    <w:p w14:paraId="789C2DF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515</w:t>
      </w:r>
      <w:r w:rsidRPr="00B71A08">
        <w:rPr>
          <w:rStyle w:val="HideTWBExt"/>
        </w:rPr>
        <w:t>&lt;/NumAm&gt;</w:t>
      </w:r>
    </w:p>
    <w:p w14:paraId="1A9CA278" w14:textId="77777777" w:rsidR="00801448" w:rsidRPr="00B71A08" w:rsidRDefault="00801448" w:rsidP="00801448">
      <w:pPr>
        <w:pStyle w:val="NormalBold"/>
      </w:pPr>
      <w:r w:rsidRPr="00B71A08">
        <w:rPr>
          <w:rStyle w:val="HideTWBExt"/>
          <w:b w:val="0"/>
        </w:rPr>
        <w:t>&lt;RepeatBlock-By&gt;&lt;Members&gt;</w:t>
      </w:r>
      <w:r w:rsidRPr="00B71A08">
        <w:t>Sebastian Tynkkynen</w:t>
      </w:r>
      <w:r w:rsidRPr="00B71A08">
        <w:rPr>
          <w:rStyle w:val="HideTWBExt"/>
          <w:b w:val="0"/>
        </w:rPr>
        <w:t>&lt;/Members&gt;</w:t>
      </w:r>
    </w:p>
    <w:p w14:paraId="0611968F" w14:textId="77777777" w:rsidR="00801448" w:rsidRPr="00B71A08" w:rsidRDefault="00801448" w:rsidP="00801448">
      <w:pPr>
        <w:pStyle w:val="NormalBold"/>
      </w:pPr>
      <w:r w:rsidRPr="00B71A08">
        <w:rPr>
          <w:rStyle w:val="HideTWBExt"/>
          <w:b w:val="0"/>
        </w:rPr>
        <w:t>&lt;/RepeatBlock-By&gt;</w:t>
      </w:r>
    </w:p>
    <w:p w14:paraId="6BC9B1E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3BBEA54"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725C2AF" w14:textId="77777777" w:rsidTr="00F57913">
        <w:trPr>
          <w:trHeight w:hRule="exact" w:val="240"/>
          <w:jc w:val="center"/>
        </w:trPr>
        <w:tc>
          <w:tcPr>
            <w:tcW w:w="9752" w:type="dxa"/>
            <w:gridSpan w:val="2"/>
            <w:tcBorders>
              <w:top w:val="nil"/>
              <w:left w:val="nil"/>
              <w:bottom w:val="nil"/>
              <w:right w:val="nil"/>
            </w:tcBorders>
          </w:tcPr>
          <w:p w14:paraId="4B195D86" w14:textId="77777777" w:rsidR="00801448" w:rsidRPr="00B71A08" w:rsidRDefault="00801448" w:rsidP="00F57913"/>
        </w:tc>
      </w:tr>
      <w:tr w:rsidR="00801448" w:rsidRPr="00B71A08" w14:paraId="7B53678E" w14:textId="77777777" w:rsidTr="00F57913">
        <w:trPr>
          <w:trHeight w:val="240"/>
          <w:jc w:val="center"/>
        </w:trPr>
        <w:tc>
          <w:tcPr>
            <w:tcW w:w="4876" w:type="dxa"/>
            <w:tcBorders>
              <w:top w:val="nil"/>
              <w:left w:val="nil"/>
              <w:bottom w:val="nil"/>
              <w:right w:val="nil"/>
            </w:tcBorders>
          </w:tcPr>
          <w:p w14:paraId="6EAA87B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F257703" w14:textId="77777777" w:rsidR="00801448" w:rsidRPr="00B71A08" w:rsidRDefault="00801448" w:rsidP="00F57913">
            <w:pPr>
              <w:pStyle w:val="AmColumnHeading"/>
            </w:pPr>
            <w:r w:rsidRPr="00B71A08">
              <w:t>Geänderter Text</w:t>
            </w:r>
          </w:p>
        </w:tc>
      </w:tr>
      <w:tr w:rsidR="00801448" w:rsidRPr="00B71A08" w14:paraId="21693B66" w14:textId="77777777" w:rsidTr="00F57913">
        <w:trPr>
          <w:jc w:val="center"/>
        </w:trPr>
        <w:tc>
          <w:tcPr>
            <w:tcW w:w="4876" w:type="dxa"/>
            <w:tcBorders>
              <w:top w:val="nil"/>
              <w:left w:val="nil"/>
              <w:bottom w:val="nil"/>
              <w:right w:val="nil"/>
            </w:tcBorders>
          </w:tcPr>
          <w:p w14:paraId="49B8BF00"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4F844C20"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w:t>
            </w:r>
            <w:r w:rsidRPr="00B71A08">
              <w:rPr>
                <w:b/>
                <w:i/>
              </w:rPr>
              <w:t>weist darauf hin, dass die georgischen Hoheitsgebiete Abchasien und Südossetien weiterhin unter russischer Besatzung stehen;</w:t>
            </w:r>
            <w:r w:rsidRPr="00B71A08">
              <w:t xml:space="preserve"> unterstützt das im August 2025 unterzeichnete Friedensabkommen zwischen Armenien und Aserbaidschan;</w:t>
            </w:r>
          </w:p>
        </w:tc>
      </w:tr>
    </w:tbl>
    <w:p w14:paraId="5D186E6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D4F4D2B" w14:textId="77777777" w:rsidR="00801448" w:rsidRPr="00B71A08" w:rsidRDefault="00801448" w:rsidP="00801448">
      <w:r w:rsidRPr="00B71A08">
        <w:rPr>
          <w:rStyle w:val="HideTWBExt"/>
        </w:rPr>
        <w:t>&lt;/Amend&gt;</w:t>
      </w:r>
    </w:p>
    <w:p w14:paraId="43D792D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516</w:t>
      </w:r>
      <w:r w:rsidRPr="00B71A08">
        <w:rPr>
          <w:rStyle w:val="HideTWBExt"/>
        </w:rPr>
        <w:t>&lt;/NumAm&gt;</w:t>
      </w:r>
    </w:p>
    <w:p w14:paraId="4029E3DA"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22170B8C" w14:textId="77777777" w:rsidR="00801448" w:rsidRPr="00B71A08" w:rsidRDefault="00801448" w:rsidP="00801448">
      <w:pPr>
        <w:pStyle w:val="NormalBold"/>
      </w:pPr>
      <w:r w:rsidRPr="00B71A08">
        <w:rPr>
          <w:rStyle w:val="HideTWBExt"/>
          <w:b w:val="0"/>
        </w:rPr>
        <w:t>&lt;/RepeatBlock-By&gt;</w:t>
      </w:r>
    </w:p>
    <w:p w14:paraId="6922BC2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499B44E"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E2DD680" w14:textId="77777777" w:rsidTr="00F57913">
        <w:trPr>
          <w:trHeight w:hRule="exact" w:val="240"/>
          <w:jc w:val="center"/>
        </w:trPr>
        <w:tc>
          <w:tcPr>
            <w:tcW w:w="9752" w:type="dxa"/>
            <w:gridSpan w:val="2"/>
            <w:tcBorders>
              <w:top w:val="nil"/>
              <w:left w:val="nil"/>
              <w:bottom w:val="nil"/>
              <w:right w:val="nil"/>
            </w:tcBorders>
          </w:tcPr>
          <w:p w14:paraId="47A709C0" w14:textId="77777777" w:rsidR="00801448" w:rsidRPr="00B71A08" w:rsidRDefault="00801448" w:rsidP="00F57913"/>
        </w:tc>
      </w:tr>
      <w:tr w:rsidR="00801448" w:rsidRPr="00B71A08" w14:paraId="6818843E" w14:textId="77777777" w:rsidTr="00F57913">
        <w:trPr>
          <w:trHeight w:val="240"/>
          <w:jc w:val="center"/>
        </w:trPr>
        <w:tc>
          <w:tcPr>
            <w:tcW w:w="4876" w:type="dxa"/>
            <w:tcBorders>
              <w:top w:val="nil"/>
              <w:left w:val="nil"/>
              <w:bottom w:val="nil"/>
              <w:right w:val="nil"/>
            </w:tcBorders>
          </w:tcPr>
          <w:p w14:paraId="6F8ADED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D93BF23" w14:textId="77777777" w:rsidR="00801448" w:rsidRPr="00B71A08" w:rsidRDefault="00801448" w:rsidP="00F57913">
            <w:pPr>
              <w:pStyle w:val="AmColumnHeading"/>
            </w:pPr>
            <w:r w:rsidRPr="00B71A08">
              <w:t>Geänderter Text</w:t>
            </w:r>
          </w:p>
        </w:tc>
      </w:tr>
      <w:tr w:rsidR="00801448" w:rsidRPr="00B71A08" w14:paraId="7BCCECE4" w14:textId="77777777" w:rsidTr="00F57913">
        <w:trPr>
          <w:jc w:val="center"/>
        </w:trPr>
        <w:tc>
          <w:tcPr>
            <w:tcW w:w="4876" w:type="dxa"/>
            <w:tcBorders>
              <w:top w:val="nil"/>
              <w:left w:val="nil"/>
              <w:bottom w:val="nil"/>
              <w:right w:val="nil"/>
            </w:tcBorders>
          </w:tcPr>
          <w:p w14:paraId="0F963942" w14:textId="77777777" w:rsidR="00801448" w:rsidRPr="00B71A08" w:rsidRDefault="00801448" w:rsidP="00F57913">
            <w:pPr>
              <w:pStyle w:val="Normal6a"/>
            </w:pPr>
            <w:r w:rsidRPr="00B71A08">
              <w:t>20.</w:t>
            </w:r>
            <w:r w:rsidRPr="00B71A08">
              <w:tab/>
              <w:t>betont die strategische Bedeutung des Südkaukasus</w:t>
            </w:r>
            <w:r w:rsidRPr="00B71A08">
              <w:rPr>
                <w:b/>
                <w:bCs/>
                <w:i/>
                <w:iCs/>
              </w:rPr>
              <w:t>;</w:t>
            </w:r>
            <w:r w:rsidRPr="00B71A08">
              <w:rPr>
                <w:b/>
                <w:i/>
              </w:rPr>
              <w:t xml:space="preserve"> verurteilt die autoritären Tendenzen der georgischen Regierung; </w:t>
            </w:r>
            <w:r w:rsidRPr="00B71A08">
              <w:rPr>
                <w:b/>
                <w:bCs/>
                <w:i/>
                <w:iCs/>
              </w:rPr>
              <w:t>fordert Georgien auf, auf den Pfad der Annäherung an die EU zurückzukehren</w:t>
            </w:r>
            <w:r w:rsidRPr="00B71A08">
              <w:t>; unterstützt das im August 2025 unterzeichnete Friedensabkommen zwischen Armenien und Aserbaidschan;</w:t>
            </w:r>
          </w:p>
        </w:tc>
        <w:tc>
          <w:tcPr>
            <w:tcW w:w="4876" w:type="dxa"/>
            <w:tcBorders>
              <w:top w:val="nil"/>
              <w:left w:val="nil"/>
              <w:bottom w:val="nil"/>
              <w:right w:val="nil"/>
            </w:tcBorders>
          </w:tcPr>
          <w:p w14:paraId="111F60B0" w14:textId="77777777" w:rsidR="00801448" w:rsidRPr="00B71A08" w:rsidRDefault="00801448" w:rsidP="00F57913">
            <w:pPr>
              <w:pStyle w:val="Normal6a"/>
            </w:pPr>
            <w:r w:rsidRPr="00B71A08">
              <w:t>20.</w:t>
            </w:r>
            <w:r w:rsidRPr="00B71A08">
              <w:tab/>
              <w:t>betont die strategische Bedeutung des Südkaukasus; unterstützt das im August 2025 unterzeichnete Friedensabkommen zwischen Armenien und Aserbaidschan;</w:t>
            </w:r>
          </w:p>
        </w:tc>
      </w:tr>
    </w:tbl>
    <w:p w14:paraId="7FA8E66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0D9CF0B1" w14:textId="77777777" w:rsidR="00801448" w:rsidRPr="00B71A08" w:rsidRDefault="00801448" w:rsidP="00801448">
      <w:r w:rsidRPr="00B71A08">
        <w:rPr>
          <w:rStyle w:val="HideTWBExt"/>
        </w:rPr>
        <w:t>&lt;/Amend&gt;</w:t>
      </w:r>
    </w:p>
    <w:p w14:paraId="59DA5E5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517</w:t>
      </w:r>
      <w:r w:rsidRPr="00B71A08">
        <w:rPr>
          <w:rStyle w:val="HideTWBExt"/>
        </w:rPr>
        <w:t>&lt;/NumAm&gt;</w:t>
      </w:r>
    </w:p>
    <w:p w14:paraId="2962AA18" w14:textId="77777777" w:rsidR="00801448" w:rsidRPr="00B71A08" w:rsidRDefault="00801448" w:rsidP="00801448">
      <w:pPr>
        <w:pStyle w:val="NormalBold"/>
      </w:pPr>
      <w:r w:rsidRPr="00B71A08">
        <w:rPr>
          <w:rStyle w:val="HideTWBExt"/>
          <w:b w:val="0"/>
        </w:rPr>
        <w:t>&lt;RepeatBlock-By&gt;&lt;Members&gt;</w:t>
      </w:r>
      <w:r w:rsidRPr="00B71A08">
        <w:t>Petar Volgin</w:t>
      </w:r>
      <w:r w:rsidRPr="00B71A08">
        <w:rPr>
          <w:rStyle w:val="HideTWBExt"/>
          <w:b w:val="0"/>
        </w:rPr>
        <w:t>&lt;/Members&gt;</w:t>
      </w:r>
    </w:p>
    <w:p w14:paraId="492416D0" w14:textId="77777777" w:rsidR="00801448" w:rsidRPr="00B71A08" w:rsidRDefault="00801448" w:rsidP="00801448">
      <w:pPr>
        <w:pStyle w:val="NormalBold"/>
      </w:pPr>
      <w:r w:rsidRPr="00B71A08">
        <w:rPr>
          <w:rStyle w:val="HideTWBExt"/>
          <w:b w:val="0"/>
        </w:rPr>
        <w:t>&lt;/RepeatBlock-By&gt;</w:t>
      </w:r>
    </w:p>
    <w:p w14:paraId="088BF6F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C8E2D8E"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1FAC307" w14:textId="77777777" w:rsidTr="00F57913">
        <w:trPr>
          <w:trHeight w:hRule="exact" w:val="240"/>
          <w:jc w:val="center"/>
        </w:trPr>
        <w:tc>
          <w:tcPr>
            <w:tcW w:w="9752" w:type="dxa"/>
            <w:gridSpan w:val="2"/>
            <w:tcBorders>
              <w:top w:val="nil"/>
              <w:left w:val="nil"/>
              <w:bottom w:val="nil"/>
              <w:right w:val="nil"/>
            </w:tcBorders>
          </w:tcPr>
          <w:p w14:paraId="757699E4" w14:textId="77777777" w:rsidR="00801448" w:rsidRPr="00B71A08" w:rsidRDefault="00801448" w:rsidP="00F57913"/>
        </w:tc>
      </w:tr>
      <w:tr w:rsidR="00801448" w:rsidRPr="00B71A08" w14:paraId="3EE42DE8" w14:textId="77777777" w:rsidTr="00F57913">
        <w:trPr>
          <w:trHeight w:val="240"/>
          <w:jc w:val="center"/>
        </w:trPr>
        <w:tc>
          <w:tcPr>
            <w:tcW w:w="4876" w:type="dxa"/>
            <w:tcBorders>
              <w:top w:val="nil"/>
              <w:left w:val="nil"/>
              <w:bottom w:val="nil"/>
              <w:right w:val="nil"/>
            </w:tcBorders>
          </w:tcPr>
          <w:p w14:paraId="6C18BF7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C76A6A8" w14:textId="77777777" w:rsidR="00801448" w:rsidRPr="00B71A08" w:rsidRDefault="00801448" w:rsidP="00F57913">
            <w:pPr>
              <w:pStyle w:val="AmColumnHeading"/>
            </w:pPr>
            <w:r w:rsidRPr="00B71A08">
              <w:t>Geänderter Text</w:t>
            </w:r>
          </w:p>
        </w:tc>
      </w:tr>
      <w:tr w:rsidR="00801448" w:rsidRPr="00B71A08" w14:paraId="27BB3285" w14:textId="77777777" w:rsidTr="00F57913">
        <w:trPr>
          <w:jc w:val="center"/>
        </w:trPr>
        <w:tc>
          <w:tcPr>
            <w:tcW w:w="4876" w:type="dxa"/>
            <w:tcBorders>
              <w:top w:val="nil"/>
              <w:left w:val="nil"/>
              <w:bottom w:val="nil"/>
              <w:right w:val="nil"/>
            </w:tcBorders>
          </w:tcPr>
          <w:p w14:paraId="52C203EF" w14:textId="77777777" w:rsidR="00801448" w:rsidRPr="00B71A08" w:rsidRDefault="00801448" w:rsidP="00F57913">
            <w:pPr>
              <w:pStyle w:val="Normal6a"/>
            </w:pPr>
            <w:r w:rsidRPr="00B71A08">
              <w:t>20.</w:t>
            </w:r>
            <w:r w:rsidRPr="00B71A08">
              <w:tab/>
              <w:t>betont die strategische Bedeutung des Südkaukasus;</w:t>
            </w:r>
            <w:r w:rsidRPr="00B71A08">
              <w:rPr>
                <w:b/>
                <w:i/>
              </w:rPr>
              <w:t xml:space="preserve"> verurteilt die autoritären Tendenzen der georgischen Regierung; fordert Georgien auf, auf den Pfad der Annäherung an die EU zurückzukehren;</w:t>
            </w:r>
            <w:r w:rsidRPr="00B71A08">
              <w:t xml:space="preserve"> unterstützt das im August 2025 unterzeichnete Friedensabkommen zwischen Armenien und Aserbaidschan;</w:t>
            </w:r>
          </w:p>
        </w:tc>
        <w:tc>
          <w:tcPr>
            <w:tcW w:w="4876" w:type="dxa"/>
            <w:tcBorders>
              <w:top w:val="nil"/>
              <w:left w:val="nil"/>
              <w:bottom w:val="nil"/>
              <w:right w:val="nil"/>
            </w:tcBorders>
          </w:tcPr>
          <w:p w14:paraId="781DBBD1" w14:textId="77777777" w:rsidR="00801448" w:rsidRPr="00B71A08" w:rsidRDefault="00801448" w:rsidP="00F57913">
            <w:pPr>
              <w:pStyle w:val="Normal6a"/>
            </w:pPr>
            <w:r w:rsidRPr="00B71A08">
              <w:t>20.</w:t>
            </w:r>
            <w:r w:rsidRPr="00B71A08">
              <w:tab/>
              <w:t>betont die strategische Bedeutung des Südkaukasus; unterstützt das im August 2025 unterzeichnete Friedensabkommen zwischen Armenien und Aserbaidschan;</w:t>
            </w:r>
          </w:p>
        </w:tc>
      </w:tr>
    </w:tbl>
    <w:p w14:paraId="538DD9E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3EC641C" w14:textId="77777777" w:rsidR="00801448" w:rsidRPr="00B71A08" w:rsidRDefault="00801448" w:rsidP="00801448">
      <w:r w:rsidRPr="00B71A08">
        <w:rPr>
          <w:rStyle w:val="HideTWBExt"/>
        </w:rPr>
        <w:t>&lt;/Amend&gt;</w:t>
      </w:r>
    </w:p>
    <w:p w14:paraId="2252709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518</w:t>
      </w:r>
      <w:r w:rsidRPr="00B71A08">
        <w:rPr>
          <w:rStyle w:val="HideTWBExt"/>
        </w:rPr>
        <w:t>&lt;/NumAm&gt;</w:t>
      </w:r>
    </w:p>
    <w:p w14:paraId="4FB64CB6"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1FA9C5A0" w14:textId="77777777" w:rsidR="00801448" w:rsidRPr="00B71A08" w:rsidRDefault="00801448" w:rsidP="00801448">
      <w:pPr>
        <w:pStyle w:val="NormalBold"/>
      </w:pPr>
      <w:r w:rsidRPr="00B71A08">
        <w:rPr>
          <w:rStyle w:val="HideTWBExt"/>
          <w:b w:val="0"/>
        </w:rPr>
        <w:t>&lt;/RepeatBlock-By&gt;</w:t>
      </w:r>
    </w:p>
    <w:p w14:paraId="4F0F46F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8235D23"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CB2DB52" w14:textId="77777777" w:rsidTr="00F57913">
        <w:trPr>
          <w:trHeight w:hRule="exact" w:val="240"/>
          <w:jc w:val="center"/>
        </w:trPr>
        <w:tc>
          <w:tcPr>
            <w:tcW w:w="9752" w:type="dxa"/>
            <w:gridSpan w:val="2"/>
            <w:tcBorders>
              <w:top w:val="nil"/>
              <w:left w:val="nil"/>
              <w:bottom w:val="nil"/>
              <w:right w:val="nil"/>
            </w:tcBorders>
          </w:tcPr>
          <w:p w14:paraId="1FB8B98B" w14:textId="77777777" w:rsidR="00801448" w:rsidRPr="00B71A08" w:rsidRDefault="00801448" w:rsidP="00F57913"/>
        </w:tc>
      </w:tr>
      <w:tr w:rsidR="00801448" w:rsidRPr="00B71A08" w14:paraId="5E435695" w14:textId="77777777" w:rsidTr="00F57913">
        <w:trPr>
          <w:trHeight w:val="240"/>
          <w:jc w:val="center"/>
        </w:trPr>
        <w:tc>
          <w:tcPr>
            <w:tcW w:w="4876" w:type="dxa"/>
            <w:tcBorders>
              <w:top w:val="nil"/>
              <w:left w:val="nil"/>
              <w:bottom w:val="nil"/>
              <w:right w:val="nil"/>
            </w:tcBorders>
          </w:tcPr>
          <w:p w14:paraId="449499C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3DB4719" w14:textId="77777777" w:rsidR="00801448" w:rsidRPr="00B71A08" w:rsidRDefault="00801448" w:rsidP="00F57913">
            <w:pPr>
              <w:pStyle w:val="AmColumnHeading"/>
            </w:pPr>
            <w:r w:rsidRPr="00B71A08">
              <w:t>Geänderter Text</w:t>
            </w:r>
          </w:p>
        </w:tc>
      </w:tr>
      <w:tr w:rsidR="00801448" w:rsidRPr="00B71A08" w14:paraId="7402CB1D" w14:textId="77777777" w:rsidTr="00F57913">
        <w:trPr>
          <w:jc w:val="center"/>
        </w:trPr>
        <w:tc>
          <w:tcPr>
            <w:tcW w:w="4876" w:type="dxa"/>
            <w:tcBorders>
              <w:top w:val="nil"/>
              <w:left w:val="nil"/>
              <w:bottom w:val="nil"/>
              <w:right w:val="nil"/>
            </w:tcBorders>
          </w:tcPr>
          <w:p w14:paraId="585D7D6D"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w:t>
            </w:r>
          </w:p>
        </w:tc>
        <w:tc>
          <w:tcPr>
            <w:tcW w:w="4876" w:type="dxa"/>
            <w:tcBorders>
              <w:top w:val="nil"/>
              <w:left w:val="nil"/>
              <w:bottom w:val="nil"/>
              <w:right w:val="nil"/>
            </w:tcBorders>
          </w:tcPr>
          <w:p w14:paraId="15A19CA3"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fordert Georgien auf, auf den Pfad der Annäherung an die EU zurückzukehren; unterstützt das im August 2025 unterzeichnete Friedensabkommen zwischen Armenien und Aserbaidschan </w:t>
            </w:r>
            <w:r w:rsidRPr="00B71A08">
              <w:rPr>
                <w:b/>
                <w:i/>
              </w:rPr>
              <w:t>und fordert dessen rasche Unterzeichnung</w:t>
            </w:r>
            <w:r w:rsidRPr="00B71A08">
              <w:t>;</w:t>
            </w:r>
          </w:p>
        </w:tc>
      </w:tr>
    </w:tbl>
    <w:p w14:paraId="2A3716B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E6E4138" w14:textId="77777777" w:rsidR="00801448" w:rsidRPr="00B71A08" w:rsidRDefault="00801448" w:rsidP="00801448">
      <w:r w:rsidRPr="00B71A08">
        <w:rPr>
          <w:rStyle w:val="HideTWBExt"/>
        </w:rPr>
        <w:t>&lt;/Amend&gt;</w:t>
      </w:r>
    </w:p>
    <w:p w14:paraId="7BBCD69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519</w:t>
      </w:r>
      <w:r w:rsidRPr="00B71A08">
        <w:rPr>
          <w:rStyle w:val="HideTWBExt"/>
        </w:rPr>
        <w:t>&lt;/NumAm&gt;</w:t>
      </w:r>
    </w:p>
    <w:p w14:paraId="16828022" w14:textId="77777777" w:rsidR="00801448" w:rsidRPr="00B71A08" w:rsidRDefault="00801448" w:rsidP="00801448">
      <w:pPr>
        <w:pStyle w:val="NormalBold"/>
      </w:pPr>
      <w:r w:rsidRPr="00B71A08">
        <w:rPr>
          <w:rStyle w:val="HideTWBExt"/>
          <w:b w:val="0"/>
        </w:rPr>
        <w:t>&lt;RepeatBlock-By&gt;&lt;Members&gt;</w:t>
      </w:r>
      <w:r w:rsidRPr="00B71A08">
        <w:t>Sebastiaan Stöteler, Jaroslav Bžoch, Silvia Sardone</w:t>
      </w:r>
      <w:r w:rsidRPr="00B71A08">
        <w:rPr>
          <w:rStyle w:val="HideTWBExt"/>
          <w:b w:val="0"/>
        </w:rPr>
        <w:t>&lt;/Members&gt;</w:t>
      </w:r>
    </w:p>
    <w:p w14:paraId="277A6142" w14:textId="77777777" w:rsidR="00801448" w:rsidRPr="00B71A08" w:rsidRDefault="00801448" w:rsidP="00801448">
      <w:pPr>
        <w:pStyle w:val="NormalBold"/>
      </w:pPr>
      <w:r w:rsidRPr="00B71A08">
        <w:rPr>
          <w:rStyle w:val="HideTWBExt"/>
          <w:b w:val="0"/>
        </w:rPr>
        <w:t>&lt;/RepeatBlock-By&gt;</w:t>
      </w:r>
    </w:p>
    <w:p w14:paraId="1CF1F0B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8ABE70F"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BDF1E4F" w14:textId="77777777" w:rsidTr="00F57913">
        <w:trPr>
          <w:trHeight w:hRule="exact" w:val="240"/>
          <w:jc w:val="center"/>
        </w:trPr>
        <w:tc>
          <w:tcPr>
            <w:tcW w:w="9752" w:type="dxa"/>
            <w:gridSpan w:val="2"/>
            <w:tcBorders>
              <w:top w:val="nil"/>
              <w:left w:val="nil"/>
              <w:bottom w:val="nil"/>
              <w:right w:val="nil"/>
            </w:tcBorders>
          </w:tcPr>
          <w:p w14:paraId="45CBF0BB" w14:textId="77777777" w:rsidR="00801448" w:rsidRPr="00B71A08" w:rsidRDefault="00801448" w:rsidP="00F57913"/>
        </w:tc>
      </w:tr>
      <w:tr w:rsidR="00801448" w:rsidRPr="00B71A08" w14:paraId="0DE201E2" w14:textId="77777777" w:rsidTr="00F57913">
        <w:trPr>
          <w:trHeight w:val="240"/>
          <w:jc w:val="center"/>
        </w:trPr>
        <w:tc>
          <w:tcPr>
            <w:tcW w:w="4876" w:type="dxa"/>
            <w:tcBorders>
              <w:top w:val="nil"/>
              <w:left w:val="nil"/>
              <w:bottom w:val="nil"/>
              <w:right w:val="nil"/>
            </w:tcBorders>
          </w:tcPr>
          <w:p w14:paraId="799A978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AB35C20" w14:textId="77777777" w:rsidR="00801448" w:rsidRPr="00B71A08" w:rsidRDefault="00801448" w:rsidP="00F57913">
            <w:pPr>
              <w:pStyle w:val="AmColumnHeading"/>
            </w:pPr>
            <w:r w:rsidRPr="00B71A08">
              <w:t>Geänderter Text</w:t>
            </w:r>
          </w:p>
        </w:tc>
      </w:tr>
      <w:tr w:rsidR="00801448" w:rsidRPr="00B71A08" w14:paraId="045060C1" w14:textId="77777777" w:rsidTr="00F57913">
        <w:trPr>
          <w:jc w:val="center"/>
        </w:trPr>
        <w:tc>
          <w:tcPr>
            <w:tcW w:w="4876" w:type="dxa"/>
            <w:tcBorders>
              <w:top w:val="nil"/>
              <w:left w:val="nil"/>
              <w:bottom w:val="nil"/>
              <w:right w:val="nil"/>
            </w:tcBorders>
          </w:tcPr>
          <w:p w14:paraId="326EEECE" w14:textId="77777777" w:rsidR="00801448" w:rsidRPr="00B71A08" w:rsidRDefault="00801448" w:rsidP="00F57913">
            <w:pPr>
              <w:pStyle w:val="Normal6a"/>
            </w:pPr>
            <w:r w:rsidRPr="00B71A08">
              <w:t>20.</w:t>
            </w:r>
            <w:r w:rsidRPr="00B71A08">
              <w:tab/>
              <w:t xml:space="preserve">betont die strategische Bedeutung des Südkaukasus; verurteilt die autoritären Tendenzen der georgischen Regierung; </w:t>
            </w:r>
            <w:r w:rsidRPr="00B71A08">
              <w:rPr>
                <w:b/>
                <w:i/>
              </w:rPr>
              <w:t>fordert Georgien auf, auf den Pfad der Annäherung an die EU zurückzukehren;</w:t>
            </w:r>
            <w:r w:rsidRPr="00B71A08">
              <w:t xml:space="preserve"> unterstützt das im August 2025 unterzeichnete Friedensabkommen zwischen Armenien und Aserbaidschan;</w:t>
            </w:r>
          </w:p>
        </w:tc>
        <w:tc>
          <w:tcPr>
            <w:tcW w:w="4876" w:type="dxa"/>
            <w:tcBorders>
              <w:top w:val="nil"/>
              <w:left w:val="nil"/>
              <w:bottom w:val="nil"/>
              <w:right w:val="nil"/>
            </w:tcBorders>
          </w:tcPr>
          <w:p w14:paraId="64CC150C" w14:textId="77777777" w:rsidR="00801448" w:rsidRPr="00B71A08" w:rsidRDefault="00801448" w:rsidP="00F57913">
            <w:pPr>
              <w:pStyle w:val="Normal6a"/>
            </w:pPr>
            <w:r w:rsidRPr="00B71A08">
              <w:t>20.</w:t>
            </w:r>
            <w:r w:rsidRPr="00B71A08">
              <w:tab/>
              <w:t>betont die strategische Bedeutung des Südkaukasus; verurteilt die autoritären Tendenzen der georgischen Regierung; unterstützt das im August 2025 unterzeichnete Friedensabkommen zwischen Armenien und Aserbaidschan;</w:t>
            </w:r>
          </w:p>
        </w:tc>
      </w:tr>
    </w:tbl>
    <w:p w14:paraId="1A9C751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F4527A1" w14:textId="77777777" w:rsidR="00801448" w:rsidRPr="00B71A08" w:rsidRDefault="00801448" w:rsidP="00801448">
      <w:r w:rsidRPr="00B71A08">
        <w:rPr>
          <w:rStyle w:val="HideTWBExt"/>
        </w:rPr>
        <w:t>&lt;/Amend&gt;</w:t>
      </w:r>
    </w:p>
    <w:p w14:paraId="556AFE3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520</w:t>
      </w:r>
      <w:r w:rsidRPr="00B71A08">
        <w:rPr>
          <w:rStyle w:val="HideTWBExt"/>
        </w:rPr>
        <w:t>&lt;/NumAm&gt;</w:t>
      </w:r>
    </w:p>
    <w:p w14:paraId="04A714C5" w14:textId="77777777" w:rsidR="00801448" w:rsidRPr="00B71A08" w:rsidRDefault="00801448" w:rsidP="00801448">
      <w:pPr>
        <w:pStyle w:val="NormalBold"/>
      </w:pPr>
      <w:r w:rsidRPr="00B71A08">
        <w:rPr>
          <w:rStyle w:val="HideTWBExt"/>
          <w:b w:val="0"/>
        </w:rPr>
        <w:t>&lt;RepeatBlock-By&gt;&lt;Members&gt;</w:t>
      </w:r>
      <w:r w:rsidRPr="00B71A08">
        <w:t>Tomasz Froelich</w:t>
      </w:r>
      <w:r w:rsidRPr="00B71A08">
        <w:rPr>
          <w:rStyle w:val="HideTWBExt"/>
          <w:b w:val="0"/>
        </w:rPr>
        <w:t>&lt;/Members&gt;</w:t>
      </w:r>
    </w:p>
    <w:p w14:paraId="18D4710E" w14:textId="77777777" w:rsidR="00801448" w:rsidRPr="00B71A08" w:rsidRDefault="00801448" w:rsidP="00801448">
      <w:pPr>
        <w:pStyle w:val="NormalBold"/>
      </w:pPr>
      <w:r w:rsidRPr="00B71A08">
        <w:rPr>
          <w:rStyle w:val="HideTWBExt"/>
          <w:b w:val="0"/>
        </w:rPr>
        <w:t>&lt;/RepeatBlock-By&gt;</w:t>
      </w:r>
    </w:p>
    <w:p w14:paraId="2901F55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B2EAB01" w14:textId="77777777" w:rsidR="00801448" w:rsidRPr="00B71A08" w:rsidRDefault="00801448" w:rsidP="00801448">
      <w:pPr>
        <w:pStyle w:val="NormalBold"/>
      </w:pPr>
      <w:r w:rsidRPr="00B71A08">
        <w:rPr>
          <w:rStyle w:val="HideTWBExt"/>
        </w:rPr>
        <w:t>&lt;Article&gt;</w:t>
      </w:r>
      <w:r w:rsidRPr="00B71A08">
        <w:t>Ziffer 20</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E7736A3" w14:textId="77777777" w:rsidTr="00F57913">
        <w:trPr>
          <w:trHeight w:hRule="exact" w:val="240"/>
          <w:jc w:val="center"/>
        </w:trPr>
        <w:tc>
          <w:tcPr>
            <w:tcW w:w="9752" w:type="dxa"/>
            <w:gridSpan w:val="2"/>
            <w:tcBorders>
              <w:top w:val="nil"/>
              <w:left w:val="nil"/>
              <w:bottom w:val="nil"/>
              <w:right w:val="nil"/>
            </w:tcBorders>
          </w:tcPr>
          <w:p w14:paraId="5863245F" w14:textId="77777777" w:rsidR="00801448" w:rsidRPr="00B71A08" w:rsidRDefault="00801448" w:rsidP="00F57913"/>
        </w:tc>
      </w:tr>
      <w:tr w:rsidR="00801448" w:rsidRPr="00B71A08" w14:paraId="54AE806D" w14:textId="77777777" w:rsidTr="00F57913">
        <w:trPr>
          <w:trHeight w:val="240"/>
          <w:jc w:val="center"/>
        </w:trPr>
        <w:tc>
          <w:tcPr>
            <w:tcW w:w="4876" w:type="dxa"/>
            <w:tcBorders>
              <w:top w:val="nil"/>
              <w:left w:val="nil"/>
              <w:bottom w:val="nil"/>
              <w:right w:val="nil"/>
            </w:tcBorders>
          </w:tcPr>
          <w:p w14:paraId="6E77FB2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BEB15C3" w14:textId="77777777" w:rsidR="00801448" w:rsidRPr="00B71A08" w:rsidRDefault="00801448" w:rsidP="00F57913">
            <w:pPr>
              <w:pStyle w:val="AmColumnHeading"/>
            </w:pPr>
            <w:r w:rsidRPr="00B71A08">
              <w:t>Geänderter Text</w:t>
            </w:r>
          </w:p>
        </w:tc>
      </w:tr>
      <w:tr w:rsidR="00801448" w:rsidRPr="00B71A08" w14:paraId="6A7A634E" w14:textId="77777777" w:rsidTr="00F57913">
        <w:trPr>
          <w:jc w:val="center"/>
        </w:trPr>
        <w:tc>
          <w:tcPr>
            <w:tcW w:w="4876" w:type="dxa"/>
            <w:tcBorders>
              <w:top w:val="nil"/>
              <w:left w:val="nil"/>
              <w:bottom w:val="nil"/>
              <w:right w:val="nil"/>
            </w:tcBorders>
          </w:tcPr>
          <w:p w14:paraId="4581C457" w14:textId="77777777" w:rsidR="00801448" w:rsidRPr="00B71A08" w:rsidRDefault="00801448" w:rsidP="00F57913">
            <w:pPr>
              <w:pStyle w:val="Normal6a"/>
            </w:pPr>
            <w:r w:rsidRPr="00B71A08">
              <w:t>20.</w:t>
            </w:r>
            <w:r w:rsidRPr="00B71A08">
              <w:tab/>
              <w:t xml:space="preserve">betont die strategische Bedeutung des Südkaukasus; </w:t>
            </w:r>
            <w:r w:rsidRPr="00B71A08">
              <w:rPr>
                <w:b/>
                <w:i/>
              </w:rPr>
              <w:t>verurteilt die autoritären Tendenzen der georgischen Regierung</w:t>
            </w:r>
            <w:r w:rsidRPr="00B71A08">
              <w:t>;</w:t>
            </w:r>
            <w:r w:rsidRPr="00B71A08">
              <w:rPr>
                <w:b/>
                <w:i/>
              </w:rPr>
              <w:t xml:space="preserve"> </w:t>
            </w:r>
            <w:r w:rsidRPr="00B71A08">
              <w:t xml:space="preserve">fordert Georgien </w:t>
            </w:r>
            <w:r w:rsidRPr="00B71A08">
              <w:rPr>
                <w:b/>
                <w:i/>
              </w:rPr>
              <w:t>auf, auf den Pfad der Annäherung an die EU zurückzukehren</w:t>
            </w:r>
            <w:r w:rsidRPr="00B71A08">
              <w:t>; unterstützt das im August 2025 unterzeichnete Friedensabkommen zwischen Armenien und Aserbaidschan;</w:t>
            </w:r>
          </w:p>
        </w:tc>
        <w:tc>
          <w:tcPr>
            <w:tcW w:w="4876" w:type="dxa"/>
            <w:tcBorders>
              <w:top w:val="nil"/>
              <w:left w:val="nil"/>
              <w:bottom w:val="nil"/>
              <w:right w:val="nil"/>
            </w:tcBorders>
          </w:tcPr>
          <w:p w14:paraId="1E562948" w14:textId="77777777" w:rsidR="00801448" w:rsidRPr="00B71A08" w:rsidRDefault="00801448" w:rsidP="00F57913">
            <w:pPr>
              <w:pStyle w:val="Normal6a"/>
            </w:pPr>
            <w:r w:rsidRPr="00B71A08">
              <w:t>20.</w:t>
            </w:r>
            <w:r w:rsidRPr="00B71A08">
              <w:tab/>
              <w:t xml:space="preserve">betont die strategische Bedeutung des Südkaukasus; fordert </w:t>
            </w:r>
            <w:r w:rsidRPr="00B71A08">
              <w:rPr>
                <w:b/>
                <w:i/>
              </w:rPr>
              <w:t>die EU auf, ihre konfrontative Haltung gegenüber</w:t>
            </w:r>
            <w:r w:rsidRPr="00B71A08">
              <w:t xml:space="preserve"> Georgien </w:t>
            </w:r>
            <w:r w:rsidRPr="00B71A08">
              <w:rPr>
                <w:b/>
                <w:i/>
              </w:rPr>
              <w:t>zu beenden, die die Polarisierung der georgischen Gesellschaft und Politik nur noch verstärkt</w:t>
            </w:r>
            <w:r w:rsidRPr="00B71A08">
              <w:t>; unterstützt das im August 2025 unterzeichnete Friedensabkommen zwischen Armenien und Aserbaidschan;</w:t>
            </w:r>
          </w:p>
        </w:tc>
      </w:tr>
    </w:tbl>
    <w:p w14:paraId="7440915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C155115" w14:textId="77777777" w:rsidR="00801448" w:rsidRPr="00B71A08" w:rsidRDefault="00801448" w:rsidP="00801448">
      <w:r w:rsidRPr="00B71A08">
        <w:rPr>
          <w:rStyle w:val="HideTWBExt"/>
        </w:rPr>
        <w:t>&lt;/Amend&gt;</w:t>
      </w:r>
    </w:p>
    <w:p w14:paraId="1EA7BE1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521</w:t>
      </w:r>
      <w:r w:rsidRPr="00B71A08">
        <w:rPr>
          <w:rStyle w:val="HideTWBExt"/>
        </w:rPr>
        <w:t>&lt;/NumAm&gt;</w:t>
      </w:r>
    </w:p>
    <w:p w14:paraId="24333E9C" w14:textId="77777777" w:rsidR="00801448" w:rsidRPr="00B71A08" w:rsidRDefault="00801448" w:rsidP="00801448">
      <w:pPr>
        <w:pStyle w:val="NormalBold"/>
      </w:pPr>
      <w:r w:rsidRPr="00B71A08">
        <w:rPr>
          <w:rStyle w:val="HideTWBExt"/>
          <w:b w:val="0"/>
        </w:rPr>
        <w:t>&lt;RepeatBlock-By&gt;&lt;Members&gt;</w:t>
      </w:r>
      <w:r w:rsidRPr="00B71A08">
        <w:t>Vangelis Meimarakis</w:t>
      </w:r>
      <w:r w:rsidRPr="00B71A08">
        <w:rPr>
          <w:rStyle w:val="HideTWBExt"/>
          <w:b w:val="0"/>
        </w:rPr>
        <w:t>&lt;/Members&gt;</w:t>
      </w:r>
    </w:p>
    <w:p w14:paraId="5CF5B57F" w14:textId="77777777" w:rsidR="00801448" w:rsidRPr="00B71A08" w:rsidRDefault="00801448" w:rsidP="00801448">
      <w:pPr>
        <w:pStyle w:val="NormalBold"/>
      </w:pPr>
      <w:r w:rsidRPr="00B71A08">
        <w:rPr>
          <w:rStyle w:val="HideTWBExt"/>
          <w:b w:val="0"/>
        </w:rPr>
        <w:t>&lt;/RepeatBlock-By&gt;</w:t>
      </w:r>
    </w:p>
    <w:p w14:paraId="5940A64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0379CCE" w14:textId="77777777" w:rsidR="00801448" w:rsidRPr="00B71A08" w:rsidRDefault="00801448" w:rsidP="00801448">
      <w:pPr>
        <w:pStyle w:val="NormalBold"/>
      </w:pPr>
      <w:r w:rsidRPr="00B71A08">
        <w:rPr>
          <w:rStyle w:val="HideTWBExt"/>
        </w:rPr>
        <w:t>&lt;Article&gt;</w:t>
      </w:r>
      <w:r w:rsidRPr="00B71A08">
        <w:t>Ziffer 20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0EF8368" w14:textId="77777777" w:rsidTr="00F57913">
        <w:trPr>
          <w:trHeight w:hRule="exact" w:val="240"/>
          <w:jc w:val="center"/>
        </w:trPr>
        <w:tc>
          <w:tcPr>
            <w:tcW w:w="9752" w:type="dxa"/>
            <w:gridSpan w:val="2"/>
            <w:tcBorders>
              <w:top w:val="nil"/>
              <w:left w:val="nil"/>
              <w:bottom w:val="nil"/>
              <w:right w:val="nil"/>
            </w:tcBorders>
          </w:tcPr>
          <w:p w14:paraId="1087485B" w14:textId="77777777" w:rsidR="00801448" w:rsidRPr="00B71A08" w:rsidRDefault="00801448" w:rsidP="00F57913"/>
        </w:tc>
      </w:tr>
      <w:tr w:rsidR="00801448" w:rsidRPr="00B71A08" w14:paraId="7301199A" w14:textId="77777777" w:rsidTr="00F57913">
        <w:trPr>
          <w:trHeight w:val="240"/>
          <w:jc w:val="center"/>
        </w:trPr>
        <w:tc>
          <w:tcPr>
            <w:tcW w:w="4876" w:type="dxa"/>
            <w:tcBorders>
              <w:top w:val="nil"/>
              <w:left w:val="nil"/>
              <w:bottom w:val="nil"/>
              <w:right w:val="nil"/>
            </w:tcBorders>
          </w:tcPr>
          <w:p w14:paraId="6F90F70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761EE56" w14:textId="77777777" w:rsidR="00801448" w:rsidRPr="00B71A08" w:rsidRDefault="00801448" w:rsidP="00F57913">
            <w:pPr>
              <w:pStyle w:val="AmColumnHeading"/>
            </w:pPr>
            <w:r w:rsidRPr="00B71A08">
              <w:t>Geänderter Text</w:t>
            </w:r>
          </w:p>
        </w:tc>
      </w:tr>
      <w:tr w:rsidR="00801448" w:rsidRPr="00B71A08" w14:paraId="3A15DDD0" w14:textId="77777777" w:rsidTr="00F57913">
        <w:trPr>
          <w:jc w:val="center"/>
        </w:trPr>
        <w:tc>
          <w:tcPr>
            <w:tcW w:w="4876" w:type="dxa"/>
            <w:tcBorders>
              <w:top w:val="nil"/>
              <w:left w:val="nil"/>
              <w:bottom w:val="nil"/>
              <w:right w:val="nil"/>
            </w:tcBorders>
          </w:tcPr>
          <w:p w14:paraId="0C402A46" w14:textId="77777777" w:rsidR="00801448" w:rsidRPr="00B71A08" w:rsidRDefault="00801448" w:rsidP="00F57913">
            <w:pPr>
              <w:pStyle w:val="Normal6a"/>
            </w:pPr>
          </w:p>
        </w:tc>
        <w:tc>
          <w:tcPr>
            <w:tcW w:w="4876" w:type="dxa"/>
            <w:tcBorders>
              <w:top w:val="nil"/>
              <w:left w:val="nil"/>
              <w:bottom w:val="nil"/>
              <w:right w:val="nil"/>
            </w:tcBorders>
          </w:tcPr>
          <w:p w14:paraId="14A286B1" w14:textId="77777777" w:rsidR="00801448" w:rsidRPr="00B71A08" w:rsidRDefault="00801448" w:rsidP="00F57913">
            <w:pPr>
              <w:pStyle w:val="Normal6a"/>
            </w:pPr>
            <w:r w:rsidRPr="00B71A08">
              <w:rPr>
                <w:b/>
                <w:i/>
              </w:rPr>
              <w:t>20a.</w:t>
            </w:r>
            <w:r w:rsidRPr="00B71A08">
              <w:tab/>
            </w:r>
            <w:r w:rsidRPr="00B71A08">
              <w:rPr>
                <w:b/>
                <w:i/>
              </w:rPr>
              <w:t>fordert die Türkei nachdrücklich auf, die Wiederaufnahme und den Fortschritt der Gespräche zur Lösung der Zypernfrage im vereinbarten Rahmen der Vereinten Nationen zu unterstützen und zu erleichtern, was auch die Zusammenarbeit zwischen der EU und der Türkei im Einklang mit den Schlussfolgerungen des Rates vom 17./18. April 2024 weiter verbessern würde;</w:t>
            </w:r>
          </w:p>
        </w:tc>
      </w:tr>
    </w:tbl>
    <w:p w14:paraId="73EB402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3096FAA" w14:textId="77777777" w:rsidR="00801448" w:rsidRPr="00B71A08" w:rsidRDefault="00801448" w:rsidP="00801448">
      <w:r w:rsidRPr="00B71A08">
        <w:rPr>
          <w:rStyle w:val="HideTWBExt"/>
        </w:rPr>
        <w:t>&lt;/Amend&gt;</w:t>
      </w:r>
    </w:p>
    <w:p w14:paraId="47FF58B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522</w:t>
      </w:r>
      <w:r w:rsidRPr="00B71A08">
        <w:rPr>
          <w:rStyle w:val="HideTWBExt"/>
        </w:rPr>
        <w:t>&lt;/NumAm&gt;</w:t>
      </w:r>
    </w:p>
    <w:p w14:paraId="29FBF9A4"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42A4DE25" w14:textId="77777777" w:rsidR="00801448" w:rsidRPr="00B71A08" w:rsidRDefault="00801448" w:rsidP="00801448">
      <w:pPr>
        <w:pStyle w:val="NormalBold"/>
      </w:pPr>
      <w:r w:rsidRPr="00B71A08">
        <w:rPr>
          <w:rStyle w:val="HideTWBExt"/>
          <w:b w:val="0"/>
        </w:rPr>
        <w:t>&lt;/RepeatBlock-By&gt;</w:t>
      </w:r>
    </w:p>
    <w:p w14:paraId="49EB1BE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B9ABE1E" w14:textId="77777777" w:rsidR="00801448" w:rsidRPr="00B71A08" w:rsidRDefault="00801448" w:rsidP="00801448">
      <w:pPr>
        <w:pStyle w:val="NormalBold"/>
      </w:pPr>
      <w:r w:rsidRPr="00B71A08">
        <w:rPr>
          <w:rStyle w:val="HideTWBExt"/>
        </w:rPr>
        <w:t>&lt;Article&gt;</w:t>
      </w:r>
      <w:r w:rsidRPr="00B71A08">
        <w:t>Ziffer 20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11A4105" w14:textId="77777777" w:rsidTr="00F57913">
        <w:trPr>
          <w:trHeight w:hRule="exact" w:val="240"/>
          <w:jc w:val="center"/>
        </w:trPr>
        <w:tc>
          <w:tcPr>
            <w:tcW w:w="9752" w:type="dxa"/>
            <w:gridSpan w:val="2"/>
            <w:tcBorders>
              <w:top w:val="nil"/>
              <w:left w:val="nil"/>
              <w:bottom w:val="nil"/>
              <w:right w:val="nil"/>
            </w:tcBorders>
          </w:tcPr>
          <w:p w14:paraId="5A7C6422" w14:textId="77777777" w:rsidR="00801448" w:rsidRPr="00B71A08" w:rsidRDefault="00801448" w:rsidP="00F57913"/>
        </w:tc>
      </w:tr>
      <w:tr w:rsidR="00801448" w:rsidRPr="00B71A08" w14:paraId="555B2470" w14:textId="77777777" w:rsidTr="00F57913">
        <w:trPr>
          <w:trHeight w:val="240"/>
          <w:jc w:val="center"/>
        </w:trPr>
        <w:tc>
          <w:tcPr>
            <w:tcW w:w="4876" w:type="dxa"/>
            <w:tcBorders>
              <w:top w:val="nil"/>
              <w:left w:val="nil"/>
              <w:bottom w:val="nil"/>
              <w:right w:val="nil"/>
            </w:tcBorders>
          </w:tcPr>
          <w:p w14:paraId="173D406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3DC4BF8" w14:textId="77777777" w:rsidR="00801448" w:rsidRPr="00B71A08" w:rsidRDefault="00801448" w:rsidP="00F57913">
            <w:pPr>
              <w:pStyle w:val="AmColumnHeading"/>
            </w:pPr>
            <w:r w:rsidRPr="00B71A08">
              <w:t>Geänderter Text</w:t>
            </w:r>
          </w:p>
        </w:tc>
      </w:tr>
      <w:tr w:rsidR="00801448" w:rsidRPr="00B71A08" w14:paraId="6DE9BFBD" w14:textId="77777777" w:rsidTr="00F57913">
        <w:trPr>
          <w:jc w:val="center"/>
        </w:trPr>
        <w:tc>
          <w:tcPr>
            <w:tcW w:w="4876" w:type="dxa"/>
            <w:tcBorders>
              <w:top w:val="nil"/>
              <w:left w:val="nil"/>
              <w:bottom w:val="nil"/>
              <w:right w:val="nil"/>
            </w:tcBorders>
          </w:tcPr>
          <w:p w14:paraId="2491B122" w14:textId="77777777" w:rsidR="00801448" w:rsidRPr="00B71A08" w:rsidRDefault="00801448" w:rsidP="00F57913">
            <w:pPr>
              <w:pStyle w:val="Normal6a"/>
            </w:pPr>
          </w:p>
        </w:tc>
        <w:tc>
          <w:tcPr>
            <w:tcW w:w="4876" w:type="dxa"/>
            <w:tcBorders>
              <w:top w:val="nil"/>
              <w:left w:val="nil"/>
              <w:bottom w:val="nil"/>
              <w:right w:val="nil"/>
            </w:tcBorders>
          </w:tcPr>
          <w:p w14:paraId="04453408" w14:textId="77777777" w:rsidR="00801448" w:rsidRPr="00B71A08" w:rsidRDefault="00801448" w:rsidP="00F57913">
            <w:pPr>
              <w:pStyle w:val="Normal6a"/>
            </w:pPr>
            <w:r w:rsidRPr="00B71A08">
              <w:rPr>
                <w:b/>
                <w:i/>
              </w:rPr>
              <w:t>20a.</w:t>
            </w:r>
            <w:r w:rsidRPr="00B71A08">
              <w:tab/>
            </w:r>
            <w:r w:rsidRPr="00B71A08">
              <w:rPr>
                <w:b/>
                <w:i/>
              </w:rPr>
              <w:t>begrüßt die Absicht der isländischen Behörden, bis 2027 ein Referendum über die Wiederaufnahme der Verhandlungen über den Beitritt zur EU bis 2027 abzuhalten und sich zu verpflichten, das Ergebnis dieses Referendums, das vom isländischen Volk demokratisch zum Ausdruck gebracht wird, zu respektieren;</w:t>
            </w:r>
          </w:p>
        </w:tc>
      </w:tr>
    </w:tbl>
    <w:p w14:paraId="3B6DB5A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ADE1157" w14:textId="77777777" w:rsidR="00801448" w:rsidRPr="00B71A08" w:rsidRDefault="00801448" w:rsidP="00801448">
      <w:r w:rsidRPr="00B71A08">
        <w:rPr>
          <w:rStyle w:val="HideTWBExt"/>
        </w:rPr>
        <w:t>&lt;/Amend&gt;</w:t>
      </w:r>
    </w:p>
    <w:p w14:paraId="5385D30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523</w:t>
      </w:r>
      <w:r w:rsidRPr="00B71A08">
        <w:rPr>
          <w:rStyle w:val="HideTWBExt"/>
        </w:rPr>
        <w:t>&lt;/NumAm&gt;</w:t>
      </w:r>
    </w:p>
    <w:p w14:paraId="4FFCAA33"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2B1A4264" w14:textId="77777777" w:rsidR="00801448" w:rsidRPr="00B71A08" w:rsidRDefault="00801448" w:rsidP="00801448">
      <w:pPr>
        <w:pStyle w:val="NormalBold"/>
      </w:pPr>
      <w:r w:rsidRPr="00B71A08">
        <w:rPr>
          <w:rStyle w:val="HideTWBExt"/>
          <w:b w:val="0"/>
        </w:rPr>
        <w:t>&lt;/RepeatBlock-By&gt;</w:t>
      </w:r>
    </w:p>
    <w:p w14:paraId="2971C45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C85A7BB" w14:textId="77777777" w:rsidR="00801448" w:rsidRPr="00B71A08" w:rsidRDefault="00801448" w:rsidP="00801448">
      <w:pPr>
        <w:pStyle w:val="NormalBold"/>
      </w:pPr>
      <w:r w:rsidRPr="00B71A08">
        <w:rPr>
          <w:rStyle w:val="HideTWBExt"/>
        </w:rPr>
        <w:t>&lt;Article&gt;</w:t>
      </w:r>
      <w:r w:rsidRPr="00B71A08">
        <w:t>Ziffer 20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E5F6468" w14:textId="77777777" w:rsidTr="00F57913">
        <w:trPr>
          <w:trHeight w:hRule="exact" w:val="240"/>
          <w:jc w:val="center"/>
        </w:trPr>
        <w:tc>
          <w:tcPr>
            <w:tcW w:w="9752" w:type="dxa"/>
            <w:gridSpan w:val="2"/>
            <w:tcBorders>
              <w:top w:val="nil"/>
              <w:left w:val="nil"/>
              <w:bottom w:val="nil"/>
              <w:right w:val="nil"/>
            </w:tcBorders>
          </w:tcPr>
          <w:p w14:paraId="7E8062E8" w14:textId="77777777" w:rsidR="00801448" w:rsidRPr="00B71A08" w:rsidRDefault="00801448" w:rsidP="00F57913"/>
        </w:tc>
      </w:tr>
      <w:tr w:rsidR="00801448" w:rsidRPr="00B71A08" w14:paraId="012887D3" w14:textId="77777777" w:rsidTr="00F57913">
        <w:trPr>
          <w:trHeight w:val="240"/>
          <w:jc w:val="center"/>
        </w:trPr>
        <w:tc>
          <w:tcPr>
            <w:tcW w:w="4876" w:type="dxa"/>
            <w:tcBorders>
              <w:top w:val="nil"/>
              <w:left w:val="nil"/>
              <w:bottom w:val="nil"/>
              <w:right w:val="nil"/>
            </w:tcBorders>
          </w:tcPr>
          <w:p w14:paraId="4C9BA2A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9BBB557" w14:textId="77777777" w:rsidR="00801448" w:rsidRPr="00B71A08" w:rsidRDefault="00801448" w:rsidP="00F57913">
            <w:pPr>
              <w:pStyle w:val="AmColumnHeading"/>
            </w:pPr>
            <w:r w:rsidRPr="00B71A08">
              <w:t>Geänderter Text</w:t>
            </w:r>
          </w:p>
        </w:tc>
      </w:tr>
      <w:tr w:rsidR="00801448" w:rsidRPr="00B71A08" w14:paraId="1287DFE0" w14:textId="77777777" w:rsidTr="00F57913">
        <w:trPr>
          <w:jc w:val="center"/>
        </w:trPr>
        <w:tc>
          <w:tcPr>
            <w:tcW w:w="4876" w:type="dxa"/>
            <w:tcBorders>
              <w:top w:val="nil"/>
              <w:left w:val="nil"/>
              <w:bottom w:val="nil"/>
              <w:right w:val="nil"/>
            </w:tcBorders>
          </w:tcPr>
          <w:p w14:paraId="0AEF6C7E" w14:textId="77777777" w:rsidR="00801448" w:rsidRPr="00B71A08" w:rsidRDefault="00801448" w:rsidP="00F57913">
            <w:pPr>
              <w:pStyle w:val="Normal6a"/>
            </w:pPr>
          </w:p>
        </w:tc>
        <w:tc>
          <w:tcPr>
            <w:tcW w:w="4876" w:type="dxa"/>
            <w:tcBorders>
              <w:top w:val="nil"/>
              <w:left w:val="nil"/>
              <w:bottom w:val="nil"/>
              <w:right w:val="nil"/>
            </w:tcBorders>
          </w:tcPr>
          <w:p w14:paraId="1E21D227" w14:textId="77777777" w:rsidR="00801448" w:rsidRPr="00B71A08" w:rsidRDefault="00801448" w:rsidP="00F57913">
            <w:pPr>
              <w:pStyle w:val="Normal6a"/>
            </w:pPr>
            <w:r w:rsidRPr="00B71A08">
              <w:rPr>
                <w:b/>
                <w:i/>
              </w:rPr>
              <w:t>20b.</w:t>
            </w:r>
            <w:r w:rsidRPr="00B71A08">
              <w:tab/>
            </w:r>
            <w:r w:rsidRPr="00B71A08">
              <w:rPr>
                <w:b/>
                <w:i/>
              </w:rPr>
              <w:t>betont, wie wichtig es ist, engere Beziehungen zu Norwegen zu fördern, insbesondere im Rahmen der Sicherheits- und Verteidigungspartnerschaft, der kooperativen Bewirtschaftung gemeinsam genutzter Bestände und der Fortsetzung langjähriger Fangtätigkeiten; erkennt die entscheidende Rolle Norwegens für die Energiesicherheit der EU an und fordert eine verstärkte Zusammenarbeit mit Norwegen in den Bereichen Energieversorgungssicherheit und Diversifizierung der Energieversorgung als wichtiges Instrument für die strategische Autonomie der EU;</w:t>
            </w:r>
          </w:p>
        </w:tc>
      </w:tr>
    </w:tbl>
    <w:p w14:paraId="01A44AF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6DC9281" w14:textId="77777777" w:rsidR="00801448" w:rsidRPr="00B71A08" w:rsidRDefault="00801448" w:rsidP="00801448">
      <w:r w:rsidRPr="00B71A08">
        <w:rPr>
          <w:rStyle w:val="HideTWBExt"/>
        </w:rPr>
        <w:t>&lt;/Amend&gt;</w:t>
      </w:r>
    </w:p>
    <w:p w14:paraId="1847B54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524</w:t>
      </w:r>
      <w:r w:rsidRPr="00B71A08">
        <w:rPr>
          <w:rStyle w:val="HideTWBExt"/>
        </w:rPr>
        <w:t>&lt;/NumAm&gt;</w:t>
      </w:r>
    </w:p>
    <w:p w14:paraId="12026320"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00A17F8C" w14:textId="77777777" w:rsidR="00801448" w:rsidRPr="00B71A08" w:rsidRDefault="00801448" w:rsidP="00801448">
      <w:pPr>
        <w:pStyle w:val="NormalBold"/>
      </w:pPr>
      <w:r w:rsidRPr="00B71A08">
        <w:rPr>
          <w:rStyle w:val="HideTWBExt"/>
          <w:b w:val="0"/>
        </w:rPr>
        <w:t>&lt;/RepeatBlock-By&gt;</w:t>
      </w:r>
    </w:p>
    <w:p w14:paraId="4EA6C4D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ED99783" w14:textId="77777777" w:rsidR="00801448" w:rsidRPr="00B71A08" w:rsidRDefault="00801448" w:rsidP="00801448">
      <w:pPr>
        <w:pStyle w:val="NormalBold"/>
      </w:pPr>
      <w:r w:rsidRPr="00B71A08">
        <w:rPr>
          <w:rStyle w:val="HideTWBExt"/>
        </w:rPr>
        <w:t>&lt;Article&gt;</w:t>
      </w:r>
      <w:r w:rsidRPr="00B71A08">
        <w:t>Ziffer 20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FCBFCB5" w14:textId="77777777" w:rsidTr="00F57913">
        <w:trPr>
          <w:trHeight w:hRule="exact" w:val="240"/>
          <w:jc w:val="center"/>
        </w:trPr>
        <w:tc>
          <w:tcPr>
            <w:tcW w:w="9752" w:type="dxa"/>
            <w:gridSpan w:val="2"/>
            <w:tcBorders>
              <w:top w:val="nil"/>
              <w:left w:val="nil"/>
              <w:bottom w:val="nil"/>
              <w:right w:val="nil"/>
            </w:tcBorders>
          </w:tcPr>
          <w:p w14:paraId="2C965F1F" w14:textId="77777777" w:rsidR="00801448" w:rsidRPr="00B71A08" w:rsidRDefault="00801448" w:rsidP="00F57913"/>
        </w:tc>
      </w:tr>
      <w:tr w:rsidR="00801448" w:rsidRPr="00B71A08" w14:paraId="5CC50795" w14:textId="77777777" w:rsidTr="00F57913">
        <w:trPr>
          <w:trHeight w:val="240"/>
          <w:jc w:val="center"/>
        </w:trPr>
        <w:tc>
          <w:tcPr>
            <w:tcW w:w="4876" w:type="dxa"/>
            <w:tcBorders>
              <w:top w:val="nil"/>
              <w:left w:val="nil"/>
              <w:bottom w:val="nil"/>
              <w:right w:val="nil"/>
            </w:tcBorders>
          </w:tcPr>
          <w:p w14:paraId="6FAA7A6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A279D28" w14:textId="77777777" w:rsidR="00801448" w:rsidRPr="00B71A08" w:rsidRDefault="00801448" w:rsidP="00F57913">
            <w:pPr>
              <w:pStyle w:val="AmColumnHeading"/>
            </w:pPr>
            <w:r w:rsidRPr="00B71A08">
              <w:t>Geänderter Text</w:t>
            </w:r>
          </w:p>
        </w:tc>
      </w:tr>
      <w:tr w:rsidR="00801448" w:rsidRPr="00B71A08" w14:paraId="2BB30BC2" w14:textId="77777777" w:rsidTr="00F57913">
        <w:trPr>
          <w:jc w:val="center"/>
        </w:trPr>
        <w:tc>
          <w:tcPr>
            <w:tcW w:w="4876" w:type="dxa"/>
            <w:tcBorders>
              <w:top w:val="nil"/>
              <w:left w:val="nil"/>
              <w:bottom w:val="nil"/>
              <w:right w:val="nil"/>
            </w:tcBorders>
          </w:tcPr>
          <w:p w14:paraId="0DC0C94E" w14:textId="77777777" w:rsidR="00801448" w:rsidRPr="00B71A08" w:rsidRDefault="00801448" w:rsidP="00F57913">
            <w:pPr>
              <w:pStyle w:val="Normal6a"/>
            </w:pPr>
          </w:p>
        </w:tc>
        <w:tc>
          <w:tcPr>
            <w:tcW w:w="4876" w:type="dxa"/>
            <w:tcBorders>
              <w:top w:val="nil"/>
              <w:left w:val="nil"/>
              <w:bottom w:val="nil"/>
              <w:right w:val="nil"/>
            </w:tcBorders>
          </w:tcPr>
          <w:p w14:paraId="37F77793" w14:textId="77777777" w:rsidR="00801448" w:rsidRPr="00B71A08" w:rsidRDefault="00801448" w:rsidP="00F57913">
            <w:pPr>
              <w:pStyle w:val="Normal6a"/>
            </w:pPr>
            <w:r w:rsidRPr="00B71A08">
              <w:rPr>
                <w:b/>
                <w:i/>
              </w:rPr>
              <w:t>20c.</w:t>
            </w:r>
            <w:r w:rsidRPr="00B71A08">
              <w:tab/>
            </w:r>
            <w:r w:rsidRPr="00B71A08">
              <w:rPr>
                <w:b/>
                <w:i/>
              </w:rPr>
              <w:t>spricht sich für enge Beziehungen zu anderen westeuropäischen Nicht-EU-Staaten aus, insbesondere im Hinblick auf eine Zusammenarbeit in bestimmten Bereichen des auswärtigen Handelns der EU; begrüßt in diesem Zusammenhang den Abschluss der Verhandlungen und die Einleitung eines umfassenden Maßnahmenpakets für die künftigen Beziehungen zwischen der EU und der Schweiz, das einen wichtigen Meilenstein bei der Förderung und Vertiefung der bereits engen Beziehungen darstellt; fordert eine rasche Unterzeichnung des Assoziierungsabkommens zwischen der EU einerseits und Andorra und San Marino andererseits;</w:t>
            </w:r>
          </w:p>
        </w:tc>
      </w:tr>
    </w:tbl>
    <w:p w14:paraId="0ED6E4A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50E7F9B" w14:textId="77777777" w:rsidR="00801448" w:rsidRPr="00B71A08" w:rsidRDefault="00801448" w:rsidP="00801448">
      <w:r w:rsidRPr="00B71A08">
        <w:rPr>
          <w:rStyle w:val="HideTWBExt"/>
        </w:rPr>
        <w:t>&lt;/Amend&gt;</w:t>
      </w:r>
    </w:p>
    <w:p w14:paraId="520D661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525</w:t>
      </w:r>
      <w:r w:rsidRPr="00B71A08">
        <w:rPr>
          <w:rStyle w:val="HideTWBExt"/>
        </w:rPr>
        <w:t>&lt;/NumAm&gt;</w:t>
      </w:r>
    </w:p>
    <w:p w14:paraId="67139471"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7532A371" w14:textId="77777777" w:rsidR="00801448" w:rsidRPr="00B71A08" w:rsidRDefault="00801448" w:rsidP="00801448">
      <w:pPr>
        <w:pStyle w:val="NormalBold"/>
      </w:pPr>
      <w:r w:rsidRPr="00B71A08">
        <w:rPr>
          <w:rStyle w:val="HideTWBExt"/>
          <w:b w:val="0"/>
        </w:rPr>
        <w:t>&lt;/RepeatBlock-By&gt;</w:t>
      </w:r>
    </w:p>
    <w:p w14:paraId="32B5119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770010D" w14:textId="77777777" w:rsidR="00801448" w:rsidRPr="00B71A08" w:rsidRDefault="00801448" w:rsidP="00801448">
      <w:pPr>
        <w:pStyle w:val="NormalBold"/>
      </w:pPr>
      <w:r w:rsidRPr="00B71A08">
        <w:rPr>
          <w:rStyle w:val="HideTWBExt"/>
        </w:rPr>
        <w:t>&lt;Article&gt;</w:t>
      </w:r>
      <w:r w:rsidRPr="00B71A08">
        <w:t>Ziffer 20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D2CB4CC" w14:textId="77777777" w:rsidTr="00F57913">
        <w:trPr>
          <w:trHeight w:hRule="exact" w:val="240"/>
          <w:jc w:val="center"/>
        </w:trPr>
        <w:tc>
          <w:tcPr>
            <w:tcW w:w="9752" w:type="dxa"/>
            <w:gridSpan w:val="2"/>
            <w:tcBorders>
              <w:top w:val="nil"/>
              <w:left w:val="nil"/>
              <w:bottom w:val="nil"/>
              <w:right w:val="nil"/>
            </w:tcBorders>
          </w:tcPr>
          <w:p w14:paraId="4EE548F5" w14:textId="77777777" w:rsidR="00801448" w:rsidRPr="00B71A08" w:rsidRDefault="00801448" w:rsidP="00F57913"/>
        </w:tc>
      </w:tr>
      <w:tr w:rsidR="00801448" w:rsidRPr="00B71A08" w14:paraId="1064ACDF" w14:textId="77777777" w:rsidTr="00F57913">
        <w:trPr>
          <w:trHeight w:val="240"/>
          <w:jc w:val="center"/>
        </w:trPr>
        <w:tc>
          <w:tcPr>
            <w:tcW w:w="4876" w:type="dxa"/>
            <w:tcBorders>
              <w:top w:val="nil"/>
              <w:left w:val="nil"/>
              <w:bottom w:val="nil"/>
              <w:right w:val="nil"/>
            </w:tcBorders>
          </w:tcPr>
          <w:p w14:paraId="4720CF2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0B6D05F" w14:textId="77777777" w:rsidR="00801448" w:rsidRPr="00B71A08" w:rsidRDefault="00801448" w:rsidP="00F57913">
            <w:pPr>
              <w:pStyle w:val="AmColumnHeading"/>
            </w:pPr>
            <w:r w:rsidRPr="00B71A08">
              <w:t>Geänderter Text</w:t>
            </w:r>
          </w:p>
        </w:tc>
      </w:tr>
      <w:tr w:rsidR="00801448" w:rsidRPr="00B71A08" w14:paraId="3D380D00" w14:textId="77777777" w:rsidTr="00F57913">
        <w:trPr>
          <w:jc w:val="center"/>
        </w:trPr>
        <w:tc>
          <w:tcPr>
            <w:tcW w:w="4876" w:type="dxa"/>
            <w:tcBorders>
              <w:top w:val="nil"/>
              <w:left w:val="nil"/>
              <w:bottom w:val="nil"/>
              <w:right w:val="nil"/>
            </w:tcBorders>
          </w:tcPr>
          <w:p w14:paraId="0148B11F" w14:textId="77777777" w:rsidR="00801448" w:rsidRPr="00B71A08" w:rsidRDefault="00801448" w:rsidP="00F57913">
            <w:pPr>
              <w:pStyle w:val="Normal6a"/>
            </w:pPr>
          </w:p>
        </w:tc>
        <w:tc>
          <w:tcPr>
            <w:tcW w:w="4876" w:type="dxa"/>
            <w:tcBorders>
              <w:top w:val="nil"/>
              <w:left w:val="nil"/>
              <w:bottom w:val="nil"/>
              <w:right w:val="nil"/>
            </w:tcBorders>
          </w:tcPr>
          <w:p w14:paraId="5CBF9806" w14:textId="77777777" w:rsidR="00801448" w:rsidRPr="00B71A08" w:rsidRDefault="00801448" w:rsidP="00F57913">
            <w:pPr>
              <w:pStyle w:val="Normal6a"/>
            </w:pPr>
            <w:r w:rsidRPr="00B71A08">
              <w:rPr>
                <w:b/>
                <w:i/>
              </w:rPr>
              <w:t>20a.</w:t>
            </w:r>
            <w:r w:rsidRPr="00B71A08">
              <w:tab/>
            </w:r>
            <w:r w:rsidRPr="00B71A08">
              <w:rPr>
                <w:b/>
                <w:i/>
              </w:rPr>
              <w:t>unterstützt die religiös und ethnisch vielfältige Gesellschaft Syriens, die seit über einem Jahrzehnt unter dem von Iran und Russland unterstützten Assad-Regime und terroristischen Gruppen leidet; unterstützt die Bemühungen um Übergangsjustiz und Versöhnung und fordert die syrischen Behörden nachdrücklich auf, ihre Anstrengungen zu verstärken, um alle Teile der syrischen Gesellschaft in die Entscheidungsfindung einzubeziehen, Fortschritte bei der Umsetzung des Abkommens mit den Syrischen Demokratischen Kräften im Nordosten zu erzielen und weiterhin schnelle, transparente und unabhängige Untersuchungen von Handlungen gegen religiöse und ethnische Gemeinschaften zu ermöglichen sowie alle erforderlichen Maßnahmen zu ergreifen, um religiös motivierte Gewalt zu unterbinden und Straflosigkeit zu bekämpfen; erkennt die erheblichen Defizite bei den finanziellen und personellen Ressourcen für den Wiederaufbau des Landes an und unterstützt den Beschluss der EU, in Übereinstimmung mit den USA und dem Vereinigten Königreich sektorale Sanktionen aufzuheben und zusätzlich zur humanitären Hilfe umfangreiche Entwicklungshilfe zu leisten, wie dies in der ersten Phase der Brüsseler Konferenz für Syrien 2025 angekündigt wurde; unterstützt die bevorstehende Organisation der Tage der Zivilgesellschaft der Brüsseler Konferenz in Damaskus; fordert die EU und die Mitgliedstaaten auf, ihre Bemühungen zur Überwachung und Bekämpfung des Terrorismus in Syrien zu verstärken und sich mit der Situation in den Lagern Al-Hol und Roj auseinanderzusetzen; verurteilt alle Angriffe auf die territoriale Integrität Syriens sowie Versuche, ethnische und religiöse Gemeinschaften innerhalb Syriens zu instrumentalisieren, insbesondere durch seine Nachbarländer Türkei und Israel;</w:t>
            </w:r>
          </w:p>
        </w:tc>
      </w:tr>
    </w:tbl>
    <w:p w14:paraId="2A5790B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C589765" w14:textId="77777777" w:rsidR="00801448" w:rsidRPr="00B71A08" w:rsidRDefault="00801448" w:rsidP="00801448">
      <w:r w:rsidRPr="00B71A08">
        <w:rPr>
          <w:rStyle w:val="HideTWBExt"/>
        </w:rPr>
        <w:t>&lt;/Amend&gt;</w:t>
      </w:r>
    </w:p>
    <w:p w14:paraId="4C5916B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526</w:t>
      </w:r>
      <w:r w:rsidRPr="00B71A08">
        <w:rPr>
          <w:rStyle w:val="HideTWBExt"/>
        </w:rPr>
        <w:t>&lt;/NumAm&gt;</w:t>
      </w:r>
    </w:p>
    <w:p w14:paraId="10C87CF0" w14:textId="77777777" w:rsidR="00801448" w:rsidRPr="00B71A08" w:rsidRDefault="00801448" w:rsidP="00801448">
      <w:pPr>
        <w:pStyle w:val="NormalBold"/>
      </w:pPr>
      <w:r w:rsidRPr="00B71A08">
        <w:rPr>
          <w:rStyle w:val="HideTWBExt"/>
          <w:b w:val="0"/>
        </w:rPr>
        <w:t>&lt;RepeatBlock-By&gt;&lt;Members&gt;</w:t>
      </w:r>
      <w:r w:rsidRPr="00B71A08">
        <w:t>Loucas Fourlas</w:t>
      </w:r>
      <w:r w:rsidRPr="00B71A08">
        <w:rPr>
          <w:rStyle w:val="HideTWBExt"/>
          <w:b w:val="0"/>
        </w:rPr>
        <w:t>&lt;/Members&gt;</w:t>
      </w:r>
    </w:p>
    <w:p w14:paraId="766DC798" w14:textId="77777777" w:rsidR="00801448" w:rsidRPr="00B71A08" w:rsidRDefault="00801448" w:rsidP="00801448">
      <w:pPr>
        <w:pStyle w:val="NormalBold"/>
      </w:pPr>
      <w:r w:rsidRPr="00B71A08">
        <w:rPr>
          <w:rStyle w:val="HideTWBExt"/>
          <w:b w:val="0"/>
        </w:rPr>
        <w:t>&lt;/RepeatBlock-By&gt;</w:t>
      </w:r>
    </w:p>
    <w:p w14:paraId="6C8F0C3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6D3F5A4" w14:textId="77777777" w:rsidR="00801448" w:rsidRPr="00B71A08" w:rsidRDefault="00801448" w:rsidP="00801448">
      <w:pPr>
        <w:pStyle w:val="NormalBold"/>
      </w:pPr>
      <w:r w:rsidRPr="00B71A08">
        <w:rPr>
          <w:rStyle w:val="HideTWBExt"/>
        </w:rPr>
        <w:t>&lt;Article&gt;</w:t>
      </w:r>
      <w:r w:rsidRPr="00B71A08">
        <w:t>Ziffer 20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8A5D6C0" w14:textId="77777777" w:rsidTr="00F57913">
        <w:trPr>
          <w:trHeight w:hRule="exact" w:val="240"/>
          <w:jc w:val="center"/>
        </w:trPr>
        <w:tc>
          <w:tcPr>
            <w:tcW w:w="9752" w:type="dxa"/>
            <w:gridSpan w:val="2"/>
            <w:tcBorders>
              <w:top w:val="nil"/>
              <w:left w:val="nil"/>
              <w:bottom w:val="nil"/>
              <w:right w:val="nil"/>
            </w:tcBorders>
          </w:tcPr>
          <w:p w14:paraId="4C836AD2" w14:textId="77777777" w:rsidR="00801448" w:rsidRPr="00B71A08" w:rsidRDefault="00801448" w:rsidP="00F57913"/>
        </w:tc>
      </w:tr>
      <w:tr w:rsidR="00801448" w:rsidRPr="00B71A08" w14:paraId="45C61F57" w14:textId="77777777" w:rsidTr="00F57913">
        <w:trPr>
          <w:trHeight w:val="240"/>
          <w:jc w:val="center"/>
        </w:trPr>
        <w:tc>
          <w:tcPr>
            <w:tcW w:w="4876" w:type="dxa"/>
            <w:tcBorders>
              <w:top w:val="nil"/>
              <w:left w:val="nil"/>
              <w:bottom w:val="nil"/>
              <w:right w:val="nil"/>
            </w:tcBorders>
          </w:tcPr>
          <w:p w14:paraId="3D2C632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AE3F1F4" w14:textId="77777777" w:rsidR="00801448" w:rsidRPr="00B71A08" w:rsidRDefault="00801448" w:rsidP="00F57913">
            <w:pPr>
              <w:pStyle w:val="AmColumnHeading"/>
            </w:pPr>
            <w:r w:rsidRPr="00B71A08">
              <w:t>Geänderter Text</w:t>
            </w:r>
          </w:p>
        </w:tc>
      </w:tr>
      <w:tr w:rsidR="00801448" w:rsidRPr="00B71A08" w14:paraId="63A13EC3" w14:textId="77777777" w:rsidTr="00F57913">
        <w:trPr>
          <w:jc w:val="center"/>
        </w:trPr>
        <w:tc>
          <w:tcPr>
            <w:tcW w:w="4876" w:type="dxa"/>
            <w:tcBorders>
              <w:top w:val="nil"/>
              <w:left w:val="nil"/>
              <w:bottom w:val="nil"/>
              <w:right w:val="nil"/>
            </w:tcBorders>
          </w:tcPr>
          <w:p w14:paraId="5CAD36A1" w14:textId="77777777" w:rsidR="00801448" w:rsidRPr="00B71A08" w:rsidRDefault="00801448" w:rsidP="00F57913">
            <w:pPr>
              <w:pStyle w:val="Normal6a"/>
            </w:pPr>
          </w:p>
        </w:tc>
        <w:tc>
          <w:tcPr>
            <w:tcW w:w="4876" w:type="dxa"/>
            <w:tcBorders>
              <w:top w:val="nil"/>
              <w:left w:val="nil"/>
              <w:bottom w:val="nil"/>
              <w:right w:val="nil"/>
            </w:tcBorders>
          </w:tcPr>
          <w:p w14:paraId="7C159926" w14:textId="77777777" w:rsidR="00801448" w:rsidRPr="00B71A08" w:rsidRDefault="00801448" w:rsidP="00F57913">
            <w:pPr>
              <w:pStyle w:val="Normal6a"/>
            </w:pPr>
            <w:r w:rsidRPr="00B71A08">
              <w:rPr>
                <w:b/>
                <w:i/>
              </w:rPr>
              <w:t>20a.</w:t>
            </w:r>
            <w:r w:rsidRPr="00B71A08">
              <w:tab/>
            </w:r>
            <w:r w:rsidRPr="00B71A08">
              <w:rPr>
                <w:b/>
                <w:i/>
              </w:rPr>
              <w:t>bedauert, dass die Türkei die Souveränität und die Hoheitsrechte eines EU-Mitgliedstaats weiterhin in Frage stellt; weist darauf hin, dass der Beitrittsprozess der Türkei von der vollständigen Einhaltung der Kopenhagener Kriterien und von ihrer Normalisierung der Beziehungen zu allen EU-Mitgliedstaaten, einschließlich der Republik Zypern, abhängt; fordert die rasche Wiederaufnahme der Verhandlungen zur Lösung der Zypernfrage innerhalb des von den Vereinten Nationen vereinbarten Rahmens und fordert die Türkei und die türkisch-zyprische Führung nachdrücklich auf, sich konstruktiv zu engagieren; fordert, dass der Status der Pufferzone und das Mandat der Friedenssicherungstruppen der Vereinten Nationen in Zypern geachtet werden; fordert die Türkei und die türkisch-zyprische Führung nachdrücklich auf, alle einseitigen Aktivitäten, einschließlich derjenigen in Varosha, einzustellen und rückgängig zu machen und von weiteren Maßnahmen und Provokationen, einschließlich der Bemühungen um eine Aufwertung des Status der abtrünnigen Entität im besetzten Zypern, Abstand zu nehmen;</w:t>
            </w:r>
          </w:p>
        </w:tc>
      </w:tr>
    </w:tbl>
    <w:p w14:paraId="3BF1B7B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3212758" w14:textId="77777777" w:rsidR="00801448" w:rsidRPr="00B71A08" w:rsidRDefault="00801448" w:rsidP="00801448">
      <w:r w:rsidRPr="00B71A08">
        <w:rPr>
          <w:rStyle w:val="HideTWBExt"/>
        </w:rPr>
        <w:t>&lt;/Amend&gt;</w:t>
      </w:r>
    </w:p>
    <w:p w14:paraId="4293A9B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527</w:t>
      </w:r>
      <w:r w:rsidRPr="00B71A08">
        <w:rPr>
          <w:rStyle w:val="HideTWBExt"/>
        </w:rPr>
        <w:t>&lt;/NumAm&gt;</w:t>
      </w:r>
    </w:p>
    <w:p w14:paraId="35E35FD3"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6EDFE2EA" w14:textId="77777777" w:rsidR="00801448" w:rsidRPr="00B71A08" w:rsidRDefault="00801448" w:rsidP="00801448">
      <w:pPr>
        <w:pStyle w:val="NormalBold"/>
      </w:pPr>
      <w:r w:rsidRPr="00B71A08">
        <w:rPr>
          <w:rStyle w:val="HideTWBExt"/>
          <w:b w:val="0"/>
        </w:rPr>
        <w:t>&lt;/RepeatBlock-By&gt;</w:t>
      </w:r>
    </w:p>
    <w:p w14:paraId="1E110CD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F275CD2" w14:textId="77777777" w:rsidR="00801448" w:rsidRPr="00B71A08" w:rsidRDefault="00801448" w:rsidP="00801448">
      <w:pPr>
        <w:pStyle w:val="NormalBold"/>
      </w:pPr>
      <w:r w:rsidRPr="00B71A08">
        <w:rPr>
          <w:rStyle w:val="HideTWBExt"/>
        </w:rPr>
        <w:t>&lt;Article&gt;</w:t>
      </w:r>
      <w:r w:rsidRPr="00B71A08">
        <w:t>Ziffer 20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0993551" w14:textId="77777777" w:rsidTr="00F57913">
        <w:trPr>
          <w:trHeight w:hRule="exact" w:val="240"/>
          <w:jc w:val="center"/>
        </w:trPr>
        <w:tc>
          <w:tcPr>
            <w:tcW w:w="9752" w:type="dxa"/>
            <w:gridSpan w:val="2"/>
            <w:tcBorders>
              <w:top w:val="nil"/>
              <w:left w:val="nil"/>
              <w:bottom w:val="nil"/>
              <w:right w:val="nil"/>
            </w:tcBorders>
          </w:tcPr>
          <w:p w14:paraId="7420924B" w14:textId="77777777" w:rsidR="00801448" w:rsidRPr="00B71A08" w:rsidRDefault="00801448" w:rsidP="00F57913"/>
        </w:tc>
      </w:tr>
      <w:tr w:rsidR="00801448" w:rsidRPr="00B71A08" w14:paraId="50E911AB" w14:textId="77777777" w:rsidTr="00F57913">
        <w:trPr>
          <w:trHeight w:val="240"/>
          <w:jc w:val="center"/>
        </w:trPr>
        <w:tc>
          <w:tcPr>
            <w:tcW w:w="4876" w:type="dxa"/>
            <w:tcBorders>
              <w:top w:val="nil"/>
              <w:left w:val="nil"/>
              <w:bottom w:val="nil"/>
              <w:right w:val="nil"/>
            </w:tcBorders>
          </w:tcPr>
          <w:p w14:paraId="309F37D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72D537F" w14:textId="77777777" w:rsidR="00801448" w:rsidRPr="00B71A08" w:rsidRDefault="00801448" w:rsidP="00F57913">
            <w:pPr>
              <w:pStyle w:val="AmColumnHeading"/>
            </w:pPr>
            <w:r w:rsidRPr="00B71A08">
              <w:t>Geänderter Text</w:t>
            </w:r>
          </w:p>
        </w:tc>
      </w:tr>
      <w:tr w:rsidR="00801448" w:rsidRPr="00B71A08" w14:paraId="16601002" w14:textId="77777777" w:rsidTr="00F57913">
        <w:trPr>
          <w:jc w:val="center"/>
        </w:trPr>
        <w:tc>
          <w:tcPr>
            <w:tcW w:w="4876" w:type="dxa"/>
            <w:tcBorders>
              <w:top w:val="nil"/>
              <w:left w:val="nil"/>
              <w:bottom w:val="nil"/>
              <w:right w:val="nil"/>
            </w:tcBorders>
          </w:tcPr>
          <w:p w14:paraId="1857A17E" w14:textId="77777777" w:rsidR="00801448" w:rsidRPr="00B71A08" w:rsidRDefault="00801448" w:rsidP="00F57913">
            <w:pPr>
              <w:pStyle w:val="Normal6a"/>
            </w:pPr>
          </w:p>
        </w:tc>
        <w:tc>
          <w:tcPr>
            <w:tcW w:w="4876" w:type="dxa"/>
            <w:tcBorders>
              <w:top w:val="nil"/>
              <w:left w:val="nil"/>
              <w:bottom w:val="nil"/>
              <w:right w:val="nil"/>
            </w:tcBorders>
          </w:tcPr>
          <w:p w14:paraId="74DB267A" w14:textId="77777777" w:rsidR="00801448" w:rsidRPr="00B71A08" w:rsidRDefault="00801448" w:rsidP="00F57913">
            <w:pPr>
              <w:pStyle w:val="Normal6a"/>
            </w:pPr>
            <w:r w:rsidRPr="00B71A08">
              <w:rPr>
                <w:b/>
                <w:i/>
              </w:rPr>
              <w:t>20a.</w:t>
            </w:r>
            <w:r w:rsidRPr="00B71A08">
              <w:tab/>
            </w:r>
            <w:r w:rsidRPr="00B71A08">
              <w:rPr>
                <w:b/>
                <w:i/>
              </w:rPr>
              <w:t>fordert die aserbaidschanischen Behörden nachdrücklich auf, alle 23 armenischen Geiseln, die nach dem Angriff Aserbaidschans auf die Region Bergkarabach festgenommen wurden, unverzüglich und bedingungslos freizulassen, im Einklang mit früheren Entschließungen des Parlaments; fordert Aserbaidschan unverzüglich auf, seine Streitkräfte gemäß dem Völkerrecht und unter vollumfänglichen Achtung der territorialen Integrität Armeniens aus den souveränen Gebieten Armeniens abzuziehen;</w:t>
            </w:r>
          </w:p>
        </w:tc>
      </w:tr>
    </w:tbl>
    <w:p w14:paraId="7E52CF9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9F32D99" w14:textId="77777777" w:rsidR="00801448" w:rsidRPr="00B71A08" w:rsidRDefault="00801448" w:rsidP="00801448">
      <w:r w:rsidRPr="00B71A08">
        <w:rPr>
          <w:rStyle w:val="HideTWBExt"/>
        </w:rPr>
        <w:t>&lt;/Amend&gt;</w:t>
      </w:r>
    </w:p>
    <w:p w14:paraId="7EB7FC3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528</w:t>
      </w:r>
      <w:r w:rsidRPr="00B71A08">
        <w:rPr>
          <w:rStyle w:val="HideTWBExt"/>
        </w:rPr>
        <w:t>&lt;/NumAm&gt;</w:t>
      </w:r>
    </w:p>
    <w:p w14:paraId="73531202" w14:textId="77777777" w:rsidR="00801448" w:rsidRPr="00B71A08" w:rsidRDefault="00801448" w:rsidP="00801448">
      <w:pPr>
        <w:pStyle w:val="NormalBold"/>
      </w:pPr>
      <w:r w:rsidRPr="00B71A08">
        <w:rPr>
          <w:rStyle w:val="HideTWBExt"/>
          <w:b w:val="0"/>
        </w:rPr>
        <w:t>&lt;RepeatBlock-By&gt;&lt;Members&gt;</w:t>
      </w:r>
      <w:r w:rsidRPr="00B71A08">
        <w:t>Małgorzata Gosiewska, Mariusz Kamiński</w:t>
      </w:r>
      <w:r w:rsidRPr="00B71A08">
        <w:rPr>
          <w:rStyle w:val="HideTWBExt"/>
          <w:b w:val="0"/>
        </w:rPr>
        <w:t>&lt;/Members&gt;</w:t>
      </w:r>
    </w:p>
    <w:p w14:paraId="54E6BCB4" w14:textId="77777777" w:rsidR="00801448" w:rsidRPr="00B71A08" w:rsidRDefault="00801448" w:rsidP="00801448">
      <w:pPr>
        <w:pStyle w:val="NormalBold"/>
      </w:pPr>
      <w:r w:rsidRPr="00B71A08">
        <w:rPr>
          <w:rStyle w:val="HideTWBExt"/>
          <w:b w:val="0"/>
        </w:rPr>
        <w:t>&lt;/RepeatBlock-By&gt;</w:t>
      </w:r>
    </w:p>
    <w:p w14:paraId="32E2277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9111DE2" w14:textId="77777777" w:rsidR="00801448" w:rsidRPr="00B71A08" w:rsidRDefault="00801448" w:rsidP="00801448">
      <w:pPr>
        <w:pStyle w:val="NormalBold"/>
      </w:pPr>
      <w:r w:rsidRPr="00B71A08">
        <w:rPr>
          <w:rStyle w:val="HideTWBExt"/>
        </w:rPr>
        <w:t>&lt;Article&gt;</w:t>
      </w:r>
      <w:r w:rsidRPr="00B71A08">
        <w:t>Ziffer 20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969660E" w14:textId="77777777" w:rsidTr="00F57913">
        <w:trPr>
          <w:trHeight w:hRule="exact" w:val="240"/>
          <w:jc w:val="center"/>
        </w:trPr>
        <w:tc>
          <w:tcPr>
            <w:tcW w:w="9752" w:type="dxa"/>
            <w:gridSpan w:val="2"/>
            <w:tcBorders>
              <w:top w:val="nil"/>
              <w:left w:val="nil"/>
              <w:bottom w:val="nil"/>
              <w:right w:val="nil"/>
            </w:tcBorders>
          </w:tcPr>
          <w:p w14:paraId="10B4212D" w14:textId="77777777" w:rsidR="00801448" w:rsidRPr="00B71A08" w:rsidRDefault="00801448" w:rsidP="00F57913"/>
        </w:tc>
      </w:tr>
      <w:tr w:rsidR="00801448" w:rsidRPr="00B71A08" w14:paraId="7DD995FE" w14:textId="77777777" w:rsidTr="00F57913">
        <w:trPr>
          <w:trHeight w:val="240"/>
          <w:jc w:val="center"/>
        </w:trPr>
        <w:tc>
          <w:tcPr>
            <w:tcW w:w="4876" w:type="dxa"/>
            <w:tcBorders>
              <w:top w:val="nil"/>
              <w:left w:val="nil"/>
              <w:bottom w:val="nil"/>
              <w:right w:val="nil"/>
            </w:tcBorders>
          </w:tcPr>
          <w:p w14:paraId="0B7D157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8ACF255" w14:textId="77777777" w:rsidR="00801448" w:rsidRPr="00B71A08" w:rsidRDefault="00801448" w:rsidP="00F57913">
            <w:pPr>
              <w:pStyle w:val="AmColumnHeading"/>
            </w:pPr>
            <w:r w:rsidRPr="00B71A08">
              <w:t>Geänderter Text</w:t>
            </w:r>
          </w:p>
        </w:tc>
      </w:tr>
      <w:tr w:rsidR="00801448" w:rsidRPr="00B71A08" w14:paraId="18533886" w14:textId="77777777" w:rsidTr="00F57913">
        <w:trPr>
          <w:jc w:val="center"/>
        </w:trPr>
        <w:tc>
          <w:tcPr>
            <w:tcW w:w="4876" w:type="dxa"/>
            <w:tcBorders>
              <w:top w:val="nil"/>
              <w:left w:val="nil"/>
              <w:bottom w:val="nil"/>
              <w:right w:val="nil"/>
            </w:tcBorders>
          </w:tcPr>
          <w:p w14:paraId="1F5C3FCA" w14:textId="77777777" w:rsidR="00801448" w:rsidRPr="00B71A08" w:rsidRDefault="00801448" w:rsidP="00F57913">
            <w:pPr>
              <w:pStyle w:val="Normal6a"/>
            </w:pPr>
          </w:p>
        </w:tc>
        <w:tc>
          <w:tcPr>
            <w:tcW w:w="4876" w:type="dxa"/>
            <w:tcBorders>
              <w:top w:val="nil"/>
              <w:left w:val="nil"/>
              <w:bottom w:val="nil"/>
              <w:right w:val="nil"/>
            </w:tcBorders>
          </w:tcPr>
          <w:p w14:paraId="3107EE71" w14:textId="77777777" w:rsidR="00801448" w:rsidRPr="00B71A08" w:rsidRDefault="00801448" w:rsidP="00F57913">
            <w:pPr>
              <w:pStyle w:val="Normal6a"/>
            </w:pPr>
            <w:r w:rsidRPr="00B71A08">
              <w:rPr>
                <w:b/>
                <w:i/>
              </w:rPr>
              <w:t>20a.</w:t>
            </w:r>
            <w:r w:rsidRPr="00B71A08">
              <w:tab/>
            </w:r>
            <w:r w:rsidRPr="00B71A08">
              <w:rPr>
                <w:b/>
                <w:i/>
              </w:rPr>
              <w:t>fordert die Europäische Union auf, die demokratischen Errungenschaften und die Reformagenda Armeniens bei ihren Beziehungen zur Region Südkaukasus, einschließlich im Rahmen von Verhandlungen und regionalen Sicherheitsinitiativen, gebührend anzuerkennen und zu würdigen und damit die Rolle Armeniens als stabiler und reformorientierter Partner zu stärken;</w:t>
            </w:r>
          </w:p>
        </w:tc>
      </w:tr>
    </w:tbl>
    <w:p w14:paraId="4BAC2D7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75A192F" w14:textId="77777777" w:rsidR="00801448" w:rsidRPr="00B71A08" w:rsidRDefault="00801448" w:rsidP="00801448">
      <w:r w:rsidRPr="00B71A08">
        <w:rPr>
          <w:rStyle w:val="HideTWBExt"/>
        </w:rPr>
        <w:t>&lt;/Amend&gt;</w:t>
      </w:r>
    </w:p>
    <w:p w14:paraId="45B44D1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529</w:t>
      </w:r>
      <w:r w:rsidRPr="00B71A08">
        <w:rPr>
          <w:rStyle w:val="HideTWBExt"/>
        </w:rPr>
        <w:t>&lt;/NumAm&gt;</w:t>
      </w:r>
    </w:p>
    <w:p w14:paraId="30FF14E6" w14:textId="77777777" w:rsidR="00801448" w:rsidRPr="00B71A08" w:rsidRDefault="00801448" w:rsidP="00801448">
      <w:pPr>
        <w:pStyle w:val="NormalBold"/>
      </w:pPr>
      <w:r w:rsidRPr="00B71A08">
        <w:rPr>
          <w:rStyle w:val="HideTWBExt"/>
          <w:b w:val="0"/>
        </w:rPr>
        <w:t>&lt;RepeatBlock-By&gt;&lt;Members&gt;</w:t>
      </w:r>
      <w:r w:rsidRPr="00B71A08">
        <w:t>Vasile Dîncu</w:t>
      </w:r>
      <w:r w:rsidRPr="00B71A08">
        <w:rPr>
          <w:rStyle w:val="HideTWBExt"/>
          <w:b w:val="0"/>
        </w:rPr>
        <w:t>&lt;/Members&gt;</w:t>
      </w:r>
    </w:p>
    <w:p w14:paraId="44D17A58" w14:textId="77777777" w:rsidR="00801448" w:rsidRPr="00B71A08" w:rsidRDefault="00801448" w:rsidP="00801448">
      <w:pPr>
        <w:pStyle w:val="NormalBold"/>
      </w:pPr>
      <w:r w:rsidRPr="00B71A08">
        <w:rPr>
          <w:rStyle w:val="HideTWBExt"/>
          <w:b w:val="0"/>
        </w:rPr>
        <w:t>&lt;/RepeatBlock-By&gt;</w:t>
      </w:r>
    </w:p>
    <w:p w14:paraId="334F640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7BE17A6" w14:textId="77777777" w:rsidR="00801448" w:rsidRPr="00B71A08" w:rsidRDefault="00801448" w:rsidP="00801448">
      <w:pPr>
        <w:pStyle w:val="NormalBold"/>
      </w:pPr>
      <w:r w:rsidRPr="00B71A08">
        <w:rPr>
          <w:rStyle w:val="HideTWBExt"/>
        </w:rPr>
        <w:t>&lt;Article&gt;</w:t>
      </w:r>
      <w:r w:rsidRPr="00B71A08">
        <w:t>Ziffer 20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0DB34F3" w14:textId="77777777" w:rsidTr="00F57913">
        <w:trPr>
          <w:trHeight w:hRule="exact" w:val="240"/>
          <w:jc w:val="center"/>
        </w:trPr>
        <w:tc>
          <w:tcPr>
            <w:tcW w:w="9752" w:type="dxa"/>
            <w:gridSpan w:val="2"/>
            <w:tcBorders>
              <w:top w:val="nil"/>
              <w:left w:val="nil"/>
              <w:bottom w:val="nil"/>
              <w:right w:val="nil"/>
            </w:tcBorders>
          </w:tcPr>
          <w:p w14:paraId="229DF560" w14:textId="77777777" w:rsidR="00801448" w:rsidRPr="00B71A08" w:rsidRDefault="00801448" w:rsidP="00F57913"/>
        </w:tc>
      </w:tr>
      <w:tr w:rsidR="00801448" w:rsidRPr="00B71A08" w14:paraId="32A0C074" w14:textId="77777777" w:rsidTr="00F57913">
        <w:trPr>
          <w:trHeight w:val="240"/>
          <w:jc w:val="center"/>
        </w:trPr>
        <w:tc>
          <w:tcPr>
            <w:tcW w:w="4876" w:type="dxa"/>
            <w:tcBorders>
              <w:top w:val="nil"/>
              <w:left w:val="nil"/>
              <w:bottom w:val="nil"/>
              <w:right w:val="nil"/>
            </w:tcBorders>
          </w:tcPr>
          <w:p w14:paraId="148B164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6E2B75A" w14:textId="77777777" w:rsidR="00801448" w:rsidRPr="00B71A08" w:rsidRDefault="00801448" w:rsidP="00F57913">
            <w:pPr>
              <w:pStyle w:val="AmColumnHeading"/>
            </w:pPr>
            <w:r w:rsidRPr="00B71A08">
              <w:t>Geänderter Text</w:t>
            </w:r>
          </w:p>
        </w:tc>
      </w:tr>
      <w:tr w:rsidR="00801448" w:rsidRPr="00B71A08" w14:paraId="26F7ED0C" w14:textId="77777777" w:rsidTr="00F57913">
        <w:trPr>
          <w:jc w:val="center"/>
        </w:trPr>
        <w:tc>
          <w:tcPr>
            <w:tcW w:w="4876" w:type="dxa"/>
            <w:tcBorders>
              <w:top w:val="nil"/>
              <w:left w:val="nil"/>
              <w:bottom w:val="nil"/>
              <w:right w:val="nil"/>
            </w:tcBorders>
          </w:tcPr>
          <w:p w14:paraId="5C03E3ED" w14:textId="77777777" w:rsidR="00801448" w:rsidRPr="00B71A08" w:rsidRDefault="00801448" w:rsidP="00F57913">
            <w:pPr>
              <w:pStyle w:val="Normal6a"/>
            </w:pPr>
          </w:p>
        </w:tc>
        <w:tc>
          <w:tcPr>
            <w:tcW w:w="4876" w:type="dxa"/>
            <w:tcBorders>
              <w:top w:val="nil"/>
              <w:left w:val="nil"/>
              <w:bottom w:val="nil"/>
              <w:right w:val="nil"/>
            </w:tcBorders>
          </w:tcPr>
          <w:p w14:paraId="1C4BE75F" w14:textId="77777777" w:rsidR="00801448" w:rsidRPr="00B71A08" w:rsidRDefault="00801448" w:rsidP="00F57913">
            <w:pPr>
              <w:pStyle w:val="Normal6a"/>
            </w:pPr>
            <w:r w:rsidRPr="00B71A08">
              <w:rPr>
                <w:b/>
                <w:i/>
              </w:rPr>
              <w:t>20a.</w:t>
            </w:r>
            <w:r w:rsidRPr="00B71A08">
              <w:tab/>
            </w:r>
            <w:r w:rsidRPr="00B71A08">
              <w:rPr>
                <w:b/>
                <w:i/>
              </w:rPr>
              <w:t>fordert die EU auf, ihre Beziehungen zu Armenien auf eine qualitativ neue Ebene zu heben, einschließlich der Gründung einer strategischen Partnerschaft, in Anerkennung der demokratischen Reformen Armeniens, des Bekenntnisses zum EU-Beitritt und der aktiven Bemühungen um Friedenssicherung;</w:t>
            </w:r>
          </w:p>
        </w:tc>
      </w:tr>
    </w:tbl>
    <w:p w14:paraId="104DAE6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F28F62C" w14:textId="77777777" w:rsidR="00801448" w:rsidRPr="00B71A08" w:rsidRDefault="00801448" w:rsidP="00801448">
      <w:r w:rsidRPr="00B71A08">
        <w:rPr>
          <w:rStyle w:val="HideTWBExt"/>
        </w:rPr>
        <w:t>&lt;/Amend&gt;</w:t>
      </w:r>
    </w:p>
    <w:p w14:paraId="0E9BE03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530</w:t>
      </w:r>
      <w:r w:rsidRPr="00B71A08">
        <w:rPr>
          <w:rStyle w:val="HideTWBExt"/>
        </w:rPr>
        <w:t>&lt;/NumAm&gt;</w:t>
      </w:r>
    </w:p>
    <w:p w14:paraId="0CF48222" w14:textId="77777777" w:rsidR="00801448" w:rsidRPr="00B71A08" w:rsidRDefault="00801448" w:rsidP="00801448">
      <w:pPr>
        <w:pStyle w:val="NormalBold"/>
      </w:pPr>
      <w:r w:rsidRPr="00B71A08">
        <w:rPr>
          <w:rStyle w:val="HideTWBExt"/>
          <w:b w:val="0"/>
        </w:rPr>
        <w:t>&lt;RepeatBlock-By&gt;&lt;Members&gt;</w:t>
      </w:r>
      <w:r w:rsidRPr="00B71A08">
        <w:t>António Tânger Corrêa, Jaroslav Bžoch, Jordan Bardella, Tom Vandendriessche, Hermann Tertsch, Gerolf Annemans</w:t>
      </w:r>
      <w:r w:rsidRPr="00B71A08">
        <w:rPr>
          <w:rStyle w:val="HideTWBExt"/>
          <w:b w:val="0"/>
        </w:rPr>
        <w:t>&lt;/Members&gt;</w:t>
      </w:r>
    </w:p>
    <w:p w14:paraId="1B310D06" w14:textId="77777777" w:rsidR="00801448" w:rsidRPr="00B71A08" w:rsidRDefault="00801448" w:rsidP="00801448">
      <w:pPr>
        <w:pStyle w:val="NormalBold"/>
      </w:pPr>
      <w:r w:rsidRPr="00B71A08">
        <w:rPr>
          <w:rStyle w:val="HideTWBExt"/>
          <w:b w:val="0"/>
        </w:rPr>
        <w:t>&lt;/RepeatBlock-By&gt;</w:t>
      </w:r>
    </w:p>
    <w:p w14:paraId="43CD5B4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83359D5" w14:textId="77777777" w:rsidR="00801448" w:rsidRPr="00B71A08" w:rsidRDefault="00801448" w:rsidP="00801448">
      <w:pPr>
        <w:pStyle w:val="NormalBold"/>
      </w:pPr>
      <w:r w:rsidRPr="00B71A08">
        <w:rPr>
          <w:rStyle w:val="HideTWBExt"/>
        </w:rPr>
        <w:t>&lt;Article&gt;</w:t>
      </w:r>
      <w:r w:rsidRPr="00B71A08">
        <w:t>Ziffer 20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D832034" w14:textId="77777777" w:rsidTr="00F57913">
        <w:trPr>
          <w:trHeight w:hRule="exact" w:val="240"/>
          <w:jc w:val="center"/>
        </w:trPr>
        <w:tc>
          <w:tcPr>
            <w:tcW w:w="9752" w:type="dxa"/>
            <w:gridSpan w:val="2"/>
            <w:tcBorders>
              <w:top w:val="nil"/>
              <w:left w:val="nil"/>
              <w:bottom w:val="nil"/>
              <w:right w:val="nil"/>
            </w:tcBorders>
          </w:tcPr>
          <w:p w14:paraId="250A0C35" w14:textId="77777777" w:rsidR="00801448" w:rsidRPr="00B71A08" w:rsidRDefault="00801448" w:rsidP="00F57913"/>
        </w:tc>
      </w:tr>
      <w:tr w:rsidR="00801448" w:rsidRPr="00B71A08" w14:paraId="39A2EC7D" w14:textId="77777777" w:rsidTr="00F57913">
        <w:trPr>
          <w:trHeight w:val="240"/>
          <w:jc w:val="center"/>
        </w:trPr>
        <w:tc>
          <w:tcPr>
            <w:tcW w:w="4876" w:type="dxa"/>
            <w:tcBorders>
              <w:top w:val="nil"/>
              <w:left w:val="nil"/>
              <w:bottom w:val="nil"/>
              <w:right w:val="nil"/>
            </w:tcBorders>
          </w:tcPr>
          <w:p w14:paraId="7A77214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744E8C7" w14:textId="77777777" w:rsidR="00801448" w:rsidRPr="00B71A08" w:rsidRDefault="00801448" w:rsidP="00F57913">
            <w:pPr>
              <w:pStyle w:val="AmColumnHeading"/>
            </w:pPr>
            <w:r w:rsidRPr="00B71A08">
              <w:t>Geänderter Text</w:t>
            </w:r>
          </w:p>
        </w:tc>
      </w:tr>
      <w:tr w:rsidR="00801448" w:rsidRPr="00B71A08" w14:paraId="44B49B95" w14:textId="77777777" w:rsidTr="00F57913">
        <w:trPr>
          <w:jc w:val="center"/>
        </w:trPr>
        <w:tc>
          <w:tcPr>
            <w:tcW w:w="4876" w:type="dxa"/>
            <w:tcBorders>
              <w:top w:val="nil"/>
              <w:left w:val="nil"/>
              <w:bottom w:val="nil"/>
              <w:right w:val="nil"/>
            </w:tcBorders>
          </w:tcPr>
          <w:p w14:paraId="3A575B37" w14:textId="77777777" w:rsidR="00801448" w:rsidRPr="00B71A08" w:rsidRDefault="00801448" w:rsidP="00F57913">
            <w:pPr>
              <w:pStyle w:val="Normal6a"/>
            </w:pPr>
          </w:p>
        </w:tc>
        <w:tc>
          <w:tcPr>
            <w:tcW w:w="4876" w:type="dxa"/>
            <w:tcBorders>
              <w:top w:val="nil"/>
              <w:left w:val="nil"/>
              <w:bottom w:val="nil"/>
              <w:right w:val="nil"/>
            </w:tcBorders>
          </w:tcPr>
          <w:p w14:paraId="445324B9" w14:textId="77777777" w:rsidR="00801448" w:rsidRPr="00B71A08" w:rsidRDefault="00801448" w:rsidP="00F57913">
            <w:pPr>
              <w:pStyle w:val="Normal6a"/>
            </w:pPr>
            <w:r w:rsidRPr="00B71A08">
              <w:rPr>
                <w:b/>
                <w:i/>
              </w:rPr>
              <w:t>20a.</w:t>
            </w:r>
            <w:r w:rsidRPr="00B71A08">
              <w:tab/>
            </w:r>
            <w:r w:rsidRPr="00B71A08">
              <w:rPr>
                <w:b/>
                <w:i/>
              </w:rPr>
              <w:t>betont, dass die fortgesetzte Besetzung armenischer Gebiete durch aserbaidschanische Streitkräfte eine schwerwiegende Verletzung der Souveränität und des Völkerrechts darstellt, und fordert die EU auf, einen sofortigen vollständigen Rückzug zu fordern;</w:t>
            </w:r>
          </w:p>
        </w:tc>
      </w:tr>
    </w:tbl>
    <w:p w14:paraId="5FC17CD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CDE4807" w14:textId="77777777" w:rsidR="00801448" w:rsidRPr="00B71A08" w:rsidRDefault="00801448" w:rsidP="00801448">
      <w:r w:rsidRPr="00B71A08">
        <w:rPr>
          <w:rStyle w:val="HideTWBExt"/>
        </w:rPr>
        <w:t>&lt;/Amend&gt;</w:t>
      </w:r>
    </w:p>
    <w:p w14:paraId="06B3196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531</w:t>
      </w:r>
      <w:r w:rsidRPr="00B71A08">
        <w:rPr>
          <w:rStyle w:val="HideTWBExt"/>
        </w:rPr>
        <w:t>&lt;/NumAm&gt;</w:t>
      </w:r>
    </w:p>
    <w:p w14:paraId="1FE14581" w14:textId="77777777" w:rsidR="00801448" w:rsidRPr="00B71A08" w:rsidRDefault="00801448" w:rsidP="00801448">
      <w:pPr>
        <w:pStyle w:val="NormalBold"/>
      </w:pPr>
      <w:r w:rsidRPr="00B71A08">
        <w:rPr>
          <w:rStyle w:val="HideTWBExt"/>
          <w:b w:val="0"/>
        </w:rPr>
        <w:t>&lt;RepeatBlock-By&gt;&lt;Members&gt;</w:t>
      </w:r>
      <w:r w:rsidRPr="00B71A08">
        <w:t>Miriam Lexmann, Andrey Kovatchev</w:t>
      </w:r>
      <w:r w:rsidRPr="00B71A08">
        <w:rPr>
          <w:rStyle w:val="HideTWBExt"/>
          <w:b w:val="0"/>
        </w:rPr>
        <w:t>&lt;/Members&gt;</w:t>
      </w:r>
    </w:p>
    <w:p w14:paraId="2034203C" w14:textId="77777777" w:rsidR="00801448" w:rsidRPr="00B71A08" w:rsidRDefault="00801448" w:rsidP="00801448">
      <w:pPr>
        <w:pStyle w:val="NormalBold"/>
      </w:pPr>
      <w:r w:rsidRPr="00B71A08">
        <w:rPr>
          <w:rStyle w:val="HideTWBExt"/>
          <w:b w:val="0"/>
        </w:rPr>
        <w:t>&lt;/RepeatBlock-By&gt;</w:t>
      </w:r>
    </w:p>
    <w:p w14:paraId="0AC5646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1A8BB1F" w14:textId="77777777" w:rsidR="00801448" w:rsidRPr="00B71A08" w:rsidRDefault="00801448" w:rsidP="00801448">
      <w:pPr>
        <w:pStyle w:val="NormalBold"/>
      </w:pPr>
      <w:r w:rsidRPr="00B71A08">
        <w:rPr>
          <w:rStyle w:val="HideTWBExt"/>
        </w:rPr>
        <w:t>&lt;Article&gt;</w:t>
      </w:r>
      <w:r w:rsidRPr="00B71A08">
        <w:t>Ziffer 20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13C65AC" w14:textId="77777777" w:rsidTr="00F57913">
        <w:trPr>
          <w:trHeight w:hRule="exact" w:val="240"/>
          <w:jc w:val="center"/>
        </w:trPr>
        <w:tc>
          <w:tcPr>
            <w:tcW w:w="9752" w:type="dxa"/>
            <w:gridSpan w:val="2"/>
            <w:tcBorders>
              <w:top w:val="nil"/>
              <w:left w:val="nil"/>
              <w:bottom w:val="nil"/>
              <w:right w:val="nil"/>
            </w:tcBorders>
          </w:tcPr>
          <w:p w14:paraId="511F84F4" w14:textId="77777777" w:rsidR="00801448" w:rsidRPr="00B71A08" w:rsidRDefault="00801448" w:rsidP="00F57913"/>
        </w:tc>
      </w:tr>
      <w:tr w:rsidR="00801448" w:rsidRPr="00B71A08" w14:paraId="262A3F78" w14:textId="77777777" w:rsidTr="00F57913">
        <w:trPr>
          <w:trHeight w:val="240"/>
          <w:jc w:val="center"/>
        </w:trPr>
        <w:tc>
          <w:tcPr>
            <w:tcW w:w="4876" w:type="dxa"/>
            <w:tcBorders>
              <w:top w:val="nil"/>
              <w:left w:val="nil"/>
              <w:bottom w:val="nil"/>
              <w:right w:val="nil"/>
            </w:tcBorders>
          </w:tcPr>
          <w:p w14:paraId="451559F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F283FF3" w14:textId="77777777" w:rsidR="00801448" w:rsidRPr="00B71A08" w:rsidRDefault="00801448" w:rsidP="00F57913">
            <w:pPr>
              <w:pStyle w:val="AmColumnHeading"/>
            </w:pPr>
            <w:r w:rsidRPr="00B71A08">
              <w:t>Geänderter Text</w:t>
            </w:r>
          </w:p>
        </w:tc>
      </w:tr>
      <w:tr w:rsidR="00801448" w:rsidRPr="00B71A08" w14:paraId="592B4115" w14:textId="77777777" w:rsidTr="00F57913">
        <w:trPr>
          <w:jc w:val="center"/>
        </w:trPr>
        <w:tc>
          <w:tcPr>
            <w:tcW w:w="4876" w:type="dxa"/>
            <w:tcBorders>
              <w:top w:val="nil"/>
              <w:left w:val="nil"/>
              <w:bottom w:val="nil"/>
              <w:right w:val="nil"/>
            </w:tcBorders>
          </w:tcPr>
          <w:p w14:paraId="3DD1B18A" w14:textId="77777777" w:rsidR="00801448" w:rsidRPr="00B71A08" w:rsidRDefault="00801448" w:rsidP="00F57913">
            <w:pPr>
              <w:pStyle w:val="Normal6a"/>
            </w:pPr>
          </w:p>
        </w:tc>
        <w:tc>
          <w:tcPr>
            <w:tcW w:w="4876" w:type="dxa"/>
            <w:tcBorders>
              <w:top w:val="nil"/>
              <w:left w:val="nil"/>
              <w:bottom w:val="nil"/>
              <w:right w:val="nil"/>
            </w:tcBorders>
          </w:tcPr>
          <w:p w14:paraId="3094D7E5" w14:textId="77777777" w:rsidR="00801448" w:rsidRPr="00B71A08" w:rsidRDefault="00801448" w:rsidP="00F57913">
            <w:pPr>
              <w:pStyle w:val="Normal6a"/>
            </w:pPr>
            <w:r w:rsidRPr="00B71A08">
              <w:rPr>
                <w:b/>
                <w:i/>
              </w:rPr>
              <w:t>20b.</w:t>
            </w:r>
            <w:r w:rsidRPr="00B71A08">
              <w:tab/>
            </w:r>
            <w:r w:rsidRPr="00B71A08">
              <w:rPr>
                <w:b/>
                <w:i/>
              </w:rPr>
              <w:t>bekundet seine nachdrückliche Unterstützung für die Tätigkeiten der Mission der Europäischen Union in Armenien (EUMA) und hebt deren bedeutende Rolle hervor; fordert die EUMA auf, die Entwicklung der Sicherheitslage vor Ort genau zu beobachten, dem Parlament auf transparente Weise Bericht zu erstatten und tatkräftig zu den Bemühungen um eine Konfliktlösung beizutragen; begrüßt die Verlängerung des Mandats der EUMA und die Aufstockung ihrer Personalstärke; fordert die staatlichen Organe Aserbaidschans auf, einer solchen zivilen Mission auch auf ihrer Seite der Grenze zuzustimmen;</w:t>
            </w:r>
          </w:p>
        </w:tc>
      </w:tr>
    </w:tbl>
    <w:p w14:paraId="6B6CBB1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553245F" w14:textId="77777777" w:rsidR="00801448" w:rsidRPr="00B71A08" w:rsidRDefault="00801448" w:rsidP="00801448">
      <w:r w:rsidRPr="00B71A08">
        <w:rPr>
          <w:rStyle w:val="HideTWBExt"/>
        </w:rPr>
        <w:t>&lt;/Amend&gt;</w:t>
      </w:r>
    </w:p>
    <w:p w14:paraId="641E1A2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532</w:t>
      </w:r>
      <w:r w:rsidRPr="00B71A08">
        <w:rPr>
          <w:rStyle w:val="HideTWBExt"/>
        </w:rPr>
        <w:t>&lt;/NumAm&gt;</w:t>
      </w:r>
    </w:p>
    <w:p w14:paraId="71DF1CEB" w14:textId="77777777" w:rsidR="00801448" w:rsidRPr="00B71A08" w:rsidRDefault="00801448" w:rsidP="00801448">
      <w:pPr>
        <w:pStyle w:val="NormalBold"/>
      </w:pPr>
      <w:r w:rsidRPr="00B71A08">
        <w:rPr>
          <w:rStyle w:val="HideTWBExt"/>
          <w:b w:val="0"/>
        </w:rPr>
        <w:t>&lt;RepeatBlock-By&gt;&lt;Members&gt;</w:t>
      </w:r>
      <w:r w:rsidRPr="00B71A08">
        <w:t>Loucas Fourlas</w:t>
      </w:r>
      <w:r w:rsidRPr="00B71A08">
        <w:rPr>
          <w:rStyle w:val="HideTWBExt"/>
          <w:b w:val="0"/>
        </w:rPr>
        <w:t>&lt;/Members&gt;</w:t>
      </w:r>
    </w:p>
    <w:p w14:paraId="176544C8" w14:textId="77777777" w:rsidR="00801448" w:rsidRPr="00B71A08" w:rsidRDefault="00801448" w:rsidP="00801448">
      <w:pPr>
        <w:pStyle w:val="NormalBold"/>
      </w:pPr>
      <w:r w:rsidRPr="00B71A08">
        <w:rPr>
          <w:rStyle w:val="HideTWBExt"/>
          <w:b w:val="0"/>
        </w:rPr>
        <w:t>&lt;/RepeatBlock-By&gt;</w:t>
      </w:r>
    </w:p>
    <w:p w14:paraId="230C653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D94413B" w14:textId="77777777" w:rsidR="00801448" w:rsidRPr="00B71A08" w:rsidRDefault="00801448" w:rsidP="00801448">
      <w:pPr>
        <w:pStyle w:val="NormalBold"/>
      </w:pPr>
      <w:r w:rsidRPr="00B71A08">
        <w:rPr>
          <w:rStyle w:val="HideTWBExt"/>
        </w:rPr>
        <w:t>&lt;Article&gt;</w:t>
      </w:r>
      <w:r w:rsidRPr="00B71A08">
        <w:t>Ziffer 20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4D0FA0D" w14:textId="77777777" w:rsidTr="00F57913">
        <w:trPr>
          <w:trHeight w:hRule="exact" w:val="240"/>
          <w:jc w:val="center"/>
        </w:trPr>
        <w:tc>
          <w:tcPr>
            <w:tcW w:w="9752" w:type="dxa"/>
            <w:gridSpan w:val="2"/>
            <w:tcBorders>
              <w:top w:val="nil"/>
              <w:left w:val="nil"/>
              <w:bottom w:val="nil"/>
              <w:right w:val="nil"/>
            </w:tcBorders>
          </w:tcPr>
          <w:p w14:paraId="2B974223" w14:textId="77777777" w:rsidR="00801448" w:rsidRPr="00B71A08" w:rsidRDefault="00801448" w:rsidP="00F57913"/>
        </w:tc>
      </w:tr>
      <w:tr w:rsidR="00801448" w:rsidRPr="00B71A08" w14:paraId="61511611" w14:textId="77777777" w:rsidTr="00F57913">
        <w:trPr>
          <w:trHeight w:val="240"/>
          <w:jc w:val="center"/>
        </w:trPr>
        <w:tc>
          <w:tcPr>
            <w:tcW w:w="4876" w:type="dxa"/>
            <w:tcBorders>
              <w:top w:val="nil"/>
              <w:left w:val="nil"/>
              <w:bottom w:val="nil"/>
              <w:right w:val="nil"/>
            </w:tcBorders>
          </w:tcPr>
          <w:p w14:paraId="4015AD8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AAFB21F" w14:textId="77777777" w:rsidR="00801448" w:rsidRPr="00B71A08" w:rsidRDefault="00801448" w:rsidP="00F57913">
            <w:pPr>
              <w:pStyle w:val="AmColumnHeading"/>
            </w:pPr>
            <w:r w:rsidRPr="00B71A08">
              <w:t>Geänderter Text</w:t>
            </w:r>
          </w:p>
        </w:tc>
      </w:tr>
      <w:tr w:rsidR="00801448" w:rsidRPr="00B71A08" w14:paraId="7795C5AD" w14:textId="77777777" w:rsidTr="00F57913">
        <w:trPr>
          <w:jc w:val="center"/>
        </w:trPr>
        <w:tc>
          <w:tcPr>
            <w:tcW w:w="4876" w:type="dxa"/>
            <w:tcBorders>
              <w:top w:val="nil"/>
              <w:left w:val="nil"/>
              <w:bottom w:val="nil"/>
              <w:right w:val="nil"/>
            </w:tcBorders>
          </w:tcPr>
          <w:p w14:paraId="7EC87CF6" w14:textId="77777777" w:rsidR="00801448" w:rsidRPr="00B71A08" w:rsidRDefault="00801448" w:rsidP="00F57913">
            <w:pPr>
              <w:pStyle w:val="Normal6a"/>
            </w:pPr>
          </w:p>
        </w:tc>
        <w:tc>
          <w:tcPr>
            <w:tcW w:w="4876" w:type="dxa"/>
            <w:tcBorders>
              <w:top w:val="nil"/>
              <w:left w:val="nil"/>
              <w:bottom w:val="nil"/>
              <w:right w:val="nil"/>
            </w:tcBorders>
          </w:tcPr>
          <w:p w14:paraId="6C6EF40F" w14:textId="77777777" w:rsidR="00801448" w:rsidRPr="00B71A08" w:rsidRDefault="00801448" w:rsidP="00F57913">
            <w:pPr>
              <w:pStyle w:val="Normal6a"/>
            </w:pPr>
            <w:r w:rsidRPr="00B71A08">
              <w:rPr>
                <w:b/>
                <w:i/>
              </w:rPr>
              <w:t>20b.</w:t>
            </w:r>
            <w:r w:rsidRPr="00B71A08">
              <w:tab/>
            </w:r>
            <w:r w:rsidRPr="00B71A08">
              <w:rPr>
                <w:b/>
                <w:i/>
              </w:rPr>
              <w:t>unterstreicht, dass der EU-Beitrittsprozess der Türkei ohne eine drastische Kursänderung durch die türkische Regierung nicht wieder aufgenommen werden kann;</w:t>
            </w:r>
          </w:p>
        </w:tc>
      </w:tr>
    </w:tbl>
    <w:p w14:paraId="47CD832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22D01AD" w14:textId="77777777" w:rsidR="00801448" w:rsidRPr="00B71A08" w:rsidRDefault="00801448" w:rsidP="00801448">
      <w:r w:rsidRPr="00B71A08">
        <w:rPr>
          <w:rStyle w:val="HideTWBExt"/>
        </w:rPr>
        <w:t>&lt;/Amend&gt;</w:t>
      </w:r>
    </w:p>
    <w:p w14:paraId="1FFED7D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533</w:t>
      </w:r>
      <w:r w:rsidRPr="00B71A08">
        <w:rPr>
          <w:rStyle w:val="HideTWBExt"/>
        </w:rPr>
        <w:t>&lt;/NumAm&gt;</w:t>
      </w:r>
    </w:p>
    <w:p w14:paraId="0EAB50D7" w14:textId="77777777" w:rsidR="00801448" w:rsidRPr="00B71A08" w:rsidRDefault="00801448" w:rsidP="00801448">
      <w:pPr>
        <w:pStyle w:val="NormalBold"/>
      </w:pPr>
      <w:r w:rsidRPr="00B71A08">
        <w:rPr>
          <w:rStyle w:val="HideTWBExt"/>
          <w:b w:val="0"/>
        </w:rPr>
        <w:t>&lt;RepeatBlock-By&gt;&lt;Members&gt;</w:t>
      </w:r>
      <w:r w:rsidRPr="00B71A08">
        <w:t>Miriam Lexmann, Andrey Kovatchev</w:t>
      </w:r>
      <w:r w:rsidRPr="00B71A08">
        <w:rPr>
          <w:rStyle w:val="HideTWBExt"/>
          <w:b w:val="0"/>
        </w:rPr>
        <w:t>&lt;/Members&gt;</w:t>
      </w:r>
    </w:p>
    <w:p w14:paraId="5D48F3A3" w14:textId="77777777" w:rsidR="00801448" w:rsidRPr="00B71A08" w:rsidRDefault="00801448" w:rsidP="00801448">
      <w:pPr>
        <w:pStyle w:val="NormalBold"/>
      </w:pPr>
      <w:r w:rsidRPr="00B71A08">
        <w:rPr>
          <w:rStyle w:val="HideTWBExt"/>
          <w:b w:val="0"/>
        </w:rPr>
        <w:t>&lt;/RepeatBlock-By&gt;</w:t>
      </w:r>
    </w:p>
    <w:p w14:paraId="52B7A28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9E23D73" w14:textId="77777777" w:rsidR="00801448" w:rsidRPr="00B71A08" w:rsidRDefault="00801448" w:rsidP="00801448">
      <w:pPr>
        <w:pStyle w:val="NormalBold"/>
      </w:pPr>
      <w:r w:rsidRPr="00B71A08">
        <w:rPr>
          <w:rStyle w:val="HideTWBExt"/>
        </w:rPr>
        <w:t>&lt;Article&gt;</w:t>
      </w:r>
      <w:r w:rsidRPr="00B71A08">
        <w:t>Ziffer 20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CA9793B" w14:textId="77777777" w:rsidTr="00F57913">
        <w:trPr>
          <w:trHeight w:hRule="exact" w:val="240"/>
          <w:jc w:val="center"/>
        </w:trPr>
        <w:tc>
          <w:tcPr>
            <w:tcW w:w="9752" w:type="dxa"/>
            <w:gridSpan w:val="2"/>
            <w:tcBorders>
              <w:top w:val="nil"/>
              <w:left w:val="nil"/>
              <w:bottom w:val="nil"/>
              <w:right w:val="nil"/>
            </w:tcBorders>
          </w:tcPr>
          <w:p w14:paraId="275C5805" w14:textId="77777777" w:rsidR="00801448" w:rsidRPr="00B71A08" w:rsidRDefault="00801448" w:rsidP="00F57913"/>
        </w:tc>
      </w:tr>
      <w:tr w:rsidR="00801448" w:rsidRPr="00B71A08" w14:paraId="199231C8" w14:textId="77777777" w:rsidTr="00F57913">
        <w:trPr>
          <w:trHeight w:val="240"/>
          <w:jc w:val="center"/>
        </w:trPr>
        <w:tc>
          <w:tcPr>
            <w:tcW w:w="4876" w:type="dxa"/>
            <w:tcBorders>
              <w:top w:val="nil"/>
              <w:left w:val="nil"/>
              <w:bottom w:val="nil"/>
              <w:right w:val="nil"/>
            </w:tcBorders>
          </w:tcPr>
          <w:p w14:paraId="2C9C95D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E2E196D" w14:textId="77777777" w:rsidR="00801448" w:rsidRPr="00B71A08" w:rsidRDefault="00801448" w:rsidP="00F57913">
            <w:pPr>
              <w:pStyle w:val="AmColumnHeading"/>
            </w:pPr>
            <w:r w:rsidRPr="00B71A08">
              <w:t>Geänderter Text</w:t>
            </w:r>
          </w:p>
        </w:tc>
      </w:tr>
      <w:tr w:rsidR="00801448" w:rsidRPr="00B71A08" w14:paraId="0E960F4D" w14:textId="77777777" w:rsidTr="00F57913">
        <w:trPr>
          <w:jc w:val="center"/>
        </w:trPr>
        <w:tc>
          <w:tcPr>
            <w:tcW w:w="4876" w:type="dxa"/>
            <w:tcBorders>
              <w:top w:val="nil"/>
              <w:left w:val="nil"/>
              <w:bottom w:val="nil"/>
              <w:right w:val="nil"/>
            </w:tcBorders>
          </w:tcPr>
          <w:p w14:paraId="188C8E90" w14:textId="77777777" w:rsidR="00801448" w:rsidRPr="00B71A08" w:rsidRDefault="00801448" w:rsidP="00F57913">
            <w:pPr>
              <w:pStyle w:val="Normal6a"/>
            </w:pPr>
          </w:p>
        </w:tc>
        <w:tc>
          <w:tcPr>
            <w:tcW w:w="4876" w:type="dxa"/>
            <w:tcBorders>
              <w:top w:val="nil"/>
              <w:left w:val="nil"/>
              <w:bottom w:val="nil"/>
              <w:right w:val="nil"/>
            </w:tcBorders>
          </w:tcPr>
          <w:p w14:paraId="6345FA09" w14:textId="77777777" w:rsidR="00801448" w:rsidRPr="00B71A08" w:rsidRDefault="00801448" w:rsidP="00F57913">
            <w:pPr>
              <w:pStyle w:val="Normal6a"/>
            </w:pPr>
            <w:r w:rsidRPr="00B71A08">
              <w:rPr>
                <w:b/>
                <w:i/>
              </w:rPr>
              <w:t>20c.</w:t>
            </w:r>
            <w:r w:rsidRPr="00B71A08">
              <w:tab/>
            </w:r>
            <w:r w:rsidRPr="00B71A08">
              <w:rPr>
                <w:b/>
                <w:i/>
              </w:rPr>
              <w:t>fordert, dass sämtliche Entscheidungen des Internationalen Gerichtshofs (IGH) vollständig umgesetzt werden, auch jene vom 17. November 2023, in der vorläufige Maßnahmen in Bezug auf die sichere, ungehinderte und zügige Rückkehr der aus Bergkarabach geflohenen Personen aufgeführt sind; fordert erneut, dass die von den Streitkräften Aserbaidschans in Bergkarabach begangenen Übergriffe unabhängig untersucht werden; fordert die Staatsorgane Aserbaidschans erneut auf, die sichere Rückkehr der armenischen Bevölkerung nach Bergkarabach zu ermöglichen, einen ernst gemeinten umfassenden und transparenten Dialog mit ihr aufzunehmen, belastbare Garantien für den Schutz ihrer Rechte, einschließlich ihrer Land- und Eigentumsrechte, und den Schutz ihrer eigenen Identität und ihrer bürgerlichen, kulturellen, sozialen und religiösen Rechte zu bieten und von hetzerischen Äußerungen abzusehen, die zur Diskriminierung von Armeniern aufstacheln könnten;</w:t>
            </w:r>
          </w:p>
        </w:tc>
      </w:tr>
    </w:tbl>
    <w:p w14:paraId="2DD5C34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CB07CFC" w14:textId="77777777" w:rsidR="00801448" w:rsidRPr="00B71A08" w:rsidRDefault="00801448" w:rsidP="00801448">
      <w:r w:rsidRPr="00B71A08">
        <w:rPr>
          <w:rStyle w:val="HideTWBExt"/>
        </w:rPr>
        <w:t>&lt;/Amend&gt;</w:t>
      </w:r>
    </w:p>
    <w:p w14:paraId="621DE49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534</w:t>
      </w:r>
      <w:r w:rsidRPr="00B71A08">
        <w:rPr>
          <w:rStyle w:val="HideTWBExt"/>
        </w:rPr>
        <w:t>&lt;/NumAm&gt;</w:t>
      </w:r>
    </w:p>
    <w:p w14:paraId="2FD748A0" w14:textId="77777777" w:rsidR="00801448" w:rsidRPr="00B71A08" w:rsidRDefault="00801448" w:rsidP="00801448">
      <w:pPr>
        <w:pStyle w:val="NormalBold"/>
      </w:pPr>
      <w:r w:rsidRPr="00B71A08">
        <w:rPr>
          <w:rStyle w:val="HideTWBExt"/>
          <w:b w:val="0"/>
        </w:rPr>
        <w:t>&lt;RepeatBlock-By&gt;&lt;Members&gt;</w:t>
      </w:r>
      <w:r w:rsidRPr="00B71A08">
        <w:t>Loucas Fourlas</w:t>
      </w:r>
      <w:r w:rsidRPr="00B71A08">
        <w:rPr>
          <w:rStyle w:val="HideTWBExt"/>
          <w:b w:val="0"/>
        </w:rPr>
        <w:t>&lt;/Members&gt;</w:t>
      </w:r>
    </w:p>
    <w:p w14:paraId="7109FECF" w14:textId="77777777" w:rsidR="00801448" w:rsidRPr="00B71A08" w:rsidRDefault="00801448" w:rsidP="00801448">
      <w:pPr>
        <w:pStyle w:val="NormalBold"/>
      </w:pPr>
      <w:r w:rsidRPr="00B71A08">
        <w:rPr>
          <w:rStyle w:val="HideTWBExt"/>
          <w:b w:val="0"/>
        </w:rPr>
        <w:t>&lt;/RepeatBlock-By&gt;</w:t>
      </w:r>
    </w:p>
    <w:p w14:paraId="27813F7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46D74A8" w14:textId="77777777" w:rsidR="00801448" w:rsidRPr="00B71A08" w:rsidRDefault="00801448" w:rsidP="00801448">
      <w:pPr>
        <w:pStyle w:val="NormalBold"/>
      </w:pPr>
      <w:r w:rsidRPr="00B71A08">
        <w:rPr>
          <w:rStyle w:val="HideTWBExt"/>
        </w:rPr>
        <w:t>&lt;Article&gt;</w:t>
      </w:r>
      <w:r w:rsidRPr="00B71A08">
        <w:t>Ziffer 20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C1B5C60" w14:textId="77777777" w:rsidTr="00F57913">
        <w:trPr>
          <w:trHeight w:hRule="exact" w:val="240"/>
          <w:jc w:val="center"/>
        </w:trPr>
        <w:tc>
          <w:tcPr>
            <w:tcW w:w="9752" w:type="dxa"/>
            <w:gridSpan w:val="2"/>
            <w:tcBorders>
              <w:top w:val="nil"/>
              <w:left w:val="nil"/>
              <w:bottom w:val="nil"/>
              <w:right w:val="nil"/>
            </w:tcBorders>
          </w:tcPr>
          <w:p w14:paraId="16210722" w14:textId="77777777" w:rsidR="00801448" w:rsidRPr="00B71A08" w:rsidRDefault="00801448" w:rsidP="00F57913"/>
        </w:tc>
      </w:tr>
      <w:tr w:rsidR="00801448" w:rsidRPr="00B71A08" w14:paraId="6356BCBE" w14:textId="77777777" w:rsidTr="00F57913">
        <w:trPr>
          <w:trHeight w:val="240"/>
          <w:jc w:val="center"/>
        </w:trPr>
        <w:tc>
          <w:tcPr>
            <w:tcW w:w="4876" w:type="dxa"/>
            <w:tcBorders>
              <w:top w:val="nil"/>
              <w:left w:val="nil"/>
              <w:bottom w:val="nil"/>
              <w:right w:val="nil"/>
            </w:tcBorders>
          </w:tcPr>
          <w:p w14:paraId="10B38B1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2ECD93C" w14:textId="77777777" w:rsidR="00801448" w:rsidRPr="00B71A08" w:rsidRDefault="00801448" w:rsidP="00F57913">
            <w:pPr>
              <w:pStyle w:val="AmColumnHeading"/>
            </w:pPr>
            <w:r w:rsidRPr="00B71A08">
              <w:t>Geänderter Text</w:t>
            </w:r>
          </w:p>
        </w:tc>
      </w:tr>
      <w:tr w:rsidR="00801448" w:rsidRPr="00B71A08" w14:paraId="312E4E61" w14:textId="77777777" w:rsidTr="00F57913">
        <w:trPr>
          <w:jc w:val="center"/>
        </w:trPr>
        <w:tc>
          <w:tcPr>
            <w:tcW w:w="4876" w:type="dxa"/>
            <w:tcBorders>
              <w:top w:val="nil"/>
              <w:left w:val="nil"/>
              <w:bottom w:val="nil"/>
              <w:right w:val="nil"/>
            </w:tcBorders>
          </w:tcPr>
          <w:p w14:paraId="1193BF16" w14:textId="77777777" w:rsidR="00801448" w:rsidRPr="00B71A08" w:rsidRDefault="00801448" w:rsidP="00F57913">
            <w:pPr>
              <w:pStyle w:val="Normal6a"/>
            </w:pPr>
          </w:p>
        </w:tc>
        <w:tc>
          <w:tcPr>
            <w:tcW w:w="4876" w:type="dxa"/>
            <w:tcBorders>
              <w:top w:val="nil"/>
              <w:left w:val="nil"/>
              <w:bottom w:val="nil"/>
              <w:right w:val="nil"/>
            </w:tcBorders>
          </w:tcPr>
          <w:p w14:paraId="6C165E58" w14:textId="77777777" w:rsidR="00801448" w:rsidRPr="00B71A08" w:rsidRDefault="00801448" w:rsidP="00F57913">
            <w:pPr>
              <w:pStyle w:val="Normal6a"/>
            </w:pPr>
            <w:r w:rsidRPr="00B71A08">
              <w:rPr>
                <w:b/>
                <w:i/>
              </w:rPr>
              <w:t>20c.</w:t>
            </w:r>
            <w:r w:rsidRPr="00B71A08">
              <w:tab/>
            </w:r>
            <w:r w:rsidRPr="00B71A08">
              <w:rPr>
                <w:b/>
                <w:i/>
              </w:rPr>
              <w:t>fordert eine entschlossenere Reaktion der EU auf die anhaltende Weigerung der Türkei, ihren Verpflichtungen gegenüber der EU nachzukommen, einschließlich der Ausweitung der Umsetzung des Zusatzprotokolls zum Abkommen von Ankara auf alle Mitgliedstaaten, einschließlich der Republik Zypern, und betont, dass Fortschritte in den Beziehungen zwischen der EU und der Türkei nur auf der Grundlage eines konstruktiven Vorgehens der Türkei in allen für die EU wichtigen Fragen, einschließlich der Zypernfrage, und durch die uneingeschränkte Einhaltung des Völkerrechts und der Grundprinzipien der Charta der Vereinten Nationen und des Besitzstands der EU erreicht werden können;</w:t>
            </w:r>
          </w:p>
        </w:tc>
      </w:tr>
    </w:tbl>
    <w:p w14:paraId="5881B52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3108CAB" w14:textId="77777777" w:rsidR="00801448" w:rsidRPr="00B71A08" w:rsidRDefault="00801448" w:rsidP="00801448">
      <w:r w:rsidRPr="00B71A08">
        <w:rPr>
          <w:rStyle w:val="HideTWBExt"/>
        </w:rPr>
        <w:t>&lt;/Amend&gt;</w:t>
      </w:r>
    </w:p>
    <w:p w14:paraId="07EFC7C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535</w:t>
      </w:r>
      <w:r w:rsidRPr="00B71A08">
        <w:rPr>
          <w:rStyle w:val="HideTWBExt"/>
        </w:rPr>
        <w:t>&lt;/NumAm&gt;</w:t>
      </w:r>
    </w:p>
    <w:p w14:paraId="14D10314" w14:textId="77777777" w:rsidR="00801448" w:rsidRPr="00B71A08" w:rsidRDefault="00801448" w:rsidP="00801448">
      <w:pPr>
        <w:pStyle w:val="NormalBold"/>
      </w:pPr>
      <w:r w:rsidRPr="00B71A08">
        <w:rPr>
          <w:rStyle w:val="HideTWBExt"/>
          <w:b w:val="0"/>
        </w:rPr>
        <w:t>&lt;RepeatBlock-By&gt;&lt;Members&gt;</w:t>
      </w:r>
      <w:r w:rsidRPr="00B71A08">
        <w:t>Miriam Lexmann, Andrey Kovatchev</w:t>
      </w:r>
      <w:r w:rsidRPr="00B71A08">
        <w:rPr>
          <w:rStyle w:val="HideTWBExt"/>
          <w:b w:val="0"/>
        </w:rPr>
        <w:t>&lt;/Members&gt;</w:t>
      </w:r>
    </w:p>
    <w:p w14:paraId="316FD68E" w14:textId="77777777" w:rsidR="00801448" w:rsidRPr="00B71A08" w:rsidRDefault="00801448" w:rsidP="00801448">
      <w:pPr>
        <w:pStyle w:val="NormalBold"/>
      </w:pPr>
      <w:r w:rsidRPr="00B71A08">
        <w:rPr>
          <w:rStyle w:val="HideTWBExt"/>
          <w:b w:val="0"/>
        </w:rPr>
        <w:t>&lt;/RepeatBlock-By&gt;</w:t>
      </w:r>
    </w:p>
    <w:p w14:paraId="2A86D99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255F45C" w14:textId="77777777" w:rsidR="00801448" w:rsidRPr="00B71A08" w:rsidRDefault="00801448" w:rsidP="00801448">
      <w:pPr>
        <w:pStyle w:val="NormalBold"/>
      </w:pPr>
      <w:r w:rsidRPr="00B71A08">
        <w:rPr>
          <w:rStyle w:val="HideTWBExt"/>
        </w:rPr>
        <w:t>&lt;Article&gt;</w:t>
      </w:r>
      <w:r w:rsidRPr="00B71A08">
        <w:t>Ziffer 20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AF350EA" w14:textId="77777777" w:rsidTr="00F57913">
        <w:trPr>
          <w:trHeight w:hRule="exact" w:val="240"/>
          <w:jc w:val="center"/>
        </w:trPr>
        <w:tc>
          <w:tcPr>
            <w:tcW w:w="9752" w:type="dxa"/>
            <w:gridSpan w:val="2"/>
            <w:tcBorders>
              <w:top w:val="nil"/>
              <w:left w:val="nil"/>
              <w:bottom w:val="nil"/>
              <w:right w:val="nil"/>
            </w:tcBorders>
          </w:tcPr>
          <w:p w14:paraId="068C2EFD" w14:textId="77777777" w:rsidR="00801448" w:rsidRPr="00B71A08" w:rsidRDefault="00801448" w:rsidP="00F57913"/>
        </w:tc>
      </w:tr>
      <w:tr w:rsidR="00801448" w:rsidRPr="00B71A08" w14:paraId="57D5DDD7" w14:textId="77777777" w:rsidTr="00F57913">
        <w:trPr>
          <w:trHeight w:val="240"/>
          <w:jc w:val="center"/>
        </w:trPr>
        <w:tc>
          <w:tcPr>
            <w:tcW w:w="4876" w:type="dxa"/>
            <w:tcBorders>
              <w:top w:val="nil"/>
              <w:left w:val="nil"/>
              <w:bottom w:val="nil"/>
              <w:right w:val="nil"/>
            </w:tcBorders>
          </w:tcPr>
          <w:p w14:paraId="7373F2E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23A7636" w14:textId="77777777" w:rsidR="00801448" w:rsidRPr="00B71A08" w:rsidRDefault="00801448" w:rsidP="00F57913">
            <w:pPr>
              <w:pStyle w:val="AmColumnHeading"/>
            </w:pPr>
            <w:r w:rsidRPr="00B71A08">
              <w:t>Geänderter Text</w:t>
            </w:r>
          </w:p>
        </w:tc>
      </w:tr>
      <w:tr w:rsidR="00801448" w:rsidRPr="00B71A08" w14:paraId="0A18D7D2" w14:textId="77777777" w:rsidTr="00F57913">
        <w:trPr>
          <w:jc w:val="center"/>
        </w:trPr>
        <w:tc>
          <w:tcPr>
            <w:tcW w:w="4876" w:type="dxa"/>
            <w:tcBorders>
              <w:top w:val="nil"/>
              <w:left w:val="nil"/>
              <w:bottom w:val="nil"/>
              <w:right w:val="nil"/>
            </w:tcBorders>
          </w:tcPr>
          <w:p w14:paraId="42AC7458" w14:textId="77777777" w:rsidR="00801448" w:rsidRPr="00B71A08" w:rsidRDefault="00801448" w:rsidP="00F57913">
            <w:pPr>
              <w:pStyle w:val="Normal6a"/>
            </w:pPr>
          </w:p>
        </w:tc>
        <w:tc>
          <w:tcPr>
            <w:tcW w:w="4876" w:type="dxa"/>
            <w:tcBorders>
              <w:top w:val="nil"/>
              <w:left w:val="nil"/>
              <w:bottom w:val="nil"/>
              <w:right w:val="nil"/>
            </w:tcBorders>
          </w:tcPr>
          <w:p w14:paraId="6CF83BBE" w14:textId="77777777" w:rsidR="00801448" w:rsidRPr="00B71A08" w:rsidRDefault="00801448" w:rsidP="00F57913">
            <w:pPr>
              <w:pStyle w:val="Normal6a"/>
            </w:pPr>
            <w:r w:rsidRPr="00B71A08">
              <w:rPr>
                <w:b/>
                <w:i/>
              </w:rPr>
              <w:t>20d.</w:t>
            </w:r>
            <w:r w:rsidRPr="00B71A08">
              <w:tab/>
            </w:r>
            <w:r w:rsidRPr="00B71A08">
              <w:rPr>
                <w:b/>
                <w:i/>
              </w:rPr>
              <w:t>begrüßt, dass die bilateralen Beziehungen zwischen der EU und Armenien von einer positiven Dynamik erfasst wurden und die Staatsorgane in Jerewan diese Dynamik nachdrücklich unterstützen; fordert die Kommission und den Rat auf, den Wunsch Armeniens nach verstärkter Zusammenarbeit mit der EU, einschließlich der Möglichkeit, die Beziehungen zu einer strategischen Partnerschaft auszubauen, aktiv zu unterstützen;</w:t>
            </w:r>
          </w:p>
        </w:tc>
      </w:tr>
    </w:tbl>
    <w:p w14:paraId="761C471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5DF1E5C" w14:textId="77777777" w:rsidR="00801448" w:rsidRPr="00B71A08" w:rsidRDefault="00801448" w:rsidP="00801448">
      <w:r w:rsidRPr="00B71A08">
        <w:rPr>
          <w:rStyle w:val="HideTWBExt"/>
        </w:rPr>
        <w:t>&lt;/Amend&gt;</w:t>
      </w:r>
    </w:p>
    <w:p w14:paraId="340D16C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536</w:t>
      </w:r>
      <w:r w:rsidRPr="00B71A08">
        <w:rPr>
          <w:rStyle w:val="HideTWBExt"/>
        </w:rPr>
        <w:t>&lt;/NumAm&gt;</w:t>
      </w:r>
    </w:p>
    <w:p w14:paraId="752F9BD1" w14:textId="77777777" w:rsidR="00801448" w:rsidRPr="00B71A08" w:rsidRDefault="00801448" w:rsidP="00801448">
      <w:pPr>
        <w:pStyle w:val="NormalBold"/>
      </w:pPr>
      <w:r w:rsidRPr="00B71A08">
        <w:rPr>
          <w:rStyle w:val="HideTWBExt"/>
          <w:b w:val="0"/>
        </w:rPr>
        <w:t>&lt;RepeatBlock-By&gt;&lt;Members&gt;</w:t>
      </w:r>
      <w:r w:rsidRPr="00B71A08">
        <w:t>Sebastiaan Stöteler, Jaroslav Bžoch, Silvia Sardone</w:t>
      </w:r>
      <w:r w:rsidRPr="00B71A08">
        <w:rPr>
          <w:rStyle w:val="HideTWBExt"/>
          <w:b w:val="0"/>
        </w:rPr>
        <w:t>&lt;/Members&gt;</w:t>
      </w:r>
    </w:p>
    <w:p w14:paraId="3E79A4BA" w14:textId="77777777" w:rsidR="00801448" w:rsidRPr="00B71A08" w:rsidRDefault="00801448" w:rsidP="00801448">
      <w:pPr>
        <w:pStyle w:val="NormalBold"/>
      </w:pPr>
      <w:r w:rsidRPr="00B71A08">
        <w:rPr>
          <w:rStyle w:val="HideTWBExt"/>
          <w:b w:val="0"/>
        </w:rPr>
        <w:t>&lt;/RepeatBlock-By&gt;</w:t>
      </w:r>
    </w:p>
    <w:p w14:paraId="5BB13A8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91F2768"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F89D38E" w14:textId="77777777" w:rsidTr="00F57913">
        <w:trPr>
          <w:trHeight w:hRule="exact" w:val="240"/>
          <w:jc w:val="center"/>
        </w:trPr>
        <w:tc>
          <w:tcPr>
            <w:tcW w:w="9752" w:type="dxa"/>
            <w:gridSpan w:val="2"/>
            <w:tcBorders>
              <w:top w:val="nil"/>
              <w:left w:val="nil"/>
              <w:bottom w:val="nil"/>
              <w:right w:val="nil"/>
            </w:tcBorders>
          </w:tcPr>
          <w:p w14:paraId="7B379CDD" w14:textId="77777777" w:rsidR="00801448" w:rsidRPr="00B71A08" w:rsidRDefault="00801448" w:rsidP="00F57913"/>
        </w:tc>
      </w:tr>
      <w:tr w:rsidR="00801448" w:rsidRPr="00B71A08" w14:paraId="6A28C093" w14:textId="77777777" w:rsidTr="00F57913">
        <w:trPr>
          <w:trHeight w:val="240"/>
          <w:jc w:val="center"/>
        </w:trPr>
        <w:tc>
          <w:tcPr>
            <w:tcW w:w="4876" w:type="dxa"/>
            <w:tcBorders>
              <w:top w:val="nil"/>
              <w:left w:val="nil"/>
              <w:bottom w:val="nil"/>
              <w:right w:val="nil"/>
            </w:tcBorders>
          </w:tcPr>
          <w:p w14:paraId="0585BF7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70DDEC9" w14:textId="77777777" w:rsidR="00801448" w:rsidRPr="00B71A08" w:rsidRDefault="00801448" w:rsidP="00F57913">
            <w:pPr>
              <w:pStyle w:val="AmColumnHeading"/>
            </w:pPr>
            <w:r w:rsidRPr="00B71A08">
              <w:t>Geänderter Text</w:t>
            </w:r>
          </w:p>
        </w:tc>
      </w:tr>
      <w:tr w:rsidR="00801448" w:rsidRPr="00B71A08" w14:paraId="1ED39B09" w14:textId="77777777" w:rsidTr="00F57913">
        <w:trPr>
          <w:jc w:val="center"/>
        </w:trPr>
        <w:tc>
          <w:tcPr>
            <w:tcW w:w="4876" w:type="dxa"/>
            <w:tcBorders>
              <w:top w:val="nil"/>
              <w:left w:val="nil"/>
              <w:bottom w:val="nil"/>
              <w:right w:val="nil"/>
            </w:tcBorders>
          </w:tcPr>
          <w:p w14:paraId="3870B579" w14:textId="77777777" w:rsidR="00801448" w:rsidRPr="00B71A08" w:rsidRDefault="00801448" w:rsidP="00F57913">
            <w:pPr>
              <w:pStyle w:val="Normal6a"/>
            </w:pPr>
            <w:r w:rsidRPr="00B71A08">
              <w:rPr>
                <w:b/>
                <w:i/>
              </w:rPr>
              <w:t>21.</w:t>
            </w:r>
            <w:r w:rsidRPr="00B71A08">
              <w:tab/>
            </w:r>
            <w:r w:rsidRPr="00B71A08">
              <w:rPr>
                <w:b/>
                <w:i/>
              </w:rPr>
              <w:t>betont, dass die politische und wirtschaftliche Präsenz der EU in Zentralasien dringend ausgebaut werden muss;</w:t>
            </w:r>
          </w:p>
        </w:tc>
        <w:tc>
          <w:tcPr>
            <w:tcW w:w="4876" w:type="dxa"/>
            <w:tcBorders>
              <w:top w:val="nil"/>
              <w:left w:val="nil"/>
              <w:bottom w:val="nil"/>
              <w:right w:val="nil"/>
            </w:tcBorders>
          </w:tcPr>
          <w:p w14:paraId="56EEB647" w14:textId="77777777" w:rsidR="00801448" w:rsidRPr="00B71A08" w:rsidRDefault="00801448" w:rsidP="00F57913">
            <w:pPr>
              <w:pStyle w:val="Normal6a"/>
            </w:pPr>
            <w:r w:rsidRPr="00B71A08">
              <w:rPr>
                <w:b/>
                <w:i/>
              </w:rPr>
              <w:t>entfällt</w:t>
            </w:r>
          </w:p>
        </w:tc>
      </w:tr>
    </w:tbl>
    <w:p w14:paraId="36EF688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98B09F2" w14:textId="77777777" w:rsidR="00801448" w:rsidRPr="00B71A08" w:rsidRDefault="00801448" w:rsidP="00801448">
      <w:r w:rsidRPr="00B71A08">
        <w:rPr>
          <w:rStyle w:val="HideTWBExt"/>
        </w:rPr>
        <w:t>&lt;/Amend&gt;</w:t>
      </w:r>
    </w:p>
    <w:p w14:paraId="3393DF8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537</w:t>
      </w:r>
      <w:r w:rsidRPr="00B71A08">
        <w:rPr>
          <w:rStyle w:val="HideTWBExt"/>
        </w:rPr>
        <w:t>&lt;/NumAm&gt;</w:t>
      </w:r>
    </w:p>
    <w:p w14:paraId="4AF44E29"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1967533D" w14:textId="77777777" w:rsidR="00801448" w:rsidRPr="00B71A08" w:rsidRDefault="00801448" w:rsidP="00801448">
      <w:pPr>
        <w:pStyle w:val="NormalBold"/>
      </w:pPr>
      <w:r w:rsidRPr="00B71A08">
        <w:rPr>
          <w:rStyle w:val="HideTWBExt"/>
          <w:b w:val="0"/>
        </w:rPr>
        <w:t>&lt;/RepeatBlock-By&gt;</w:t>
      </w:r>
    </w:p>
    <w:p w14:paraId="2BF1048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8489AAB"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1B74CCE" w14:textId="77777777" w:rsidTr="00F57913">
        <w:trPr>
          <w:trHeight w:hRule="exact" w:val="240"/>
          <w:jc w:val="center"/>
        </w:trPr>
        <w:tc>
          <w:tcPr>
            <w:tcW w:w="9752" w:type="dxa"/>
            <w:gridSpan w:val="2"/>
            <w:tcBorders>
              <w:top w:val="nil"/>
              <w:left w:val="nil"/>
              <w:bottom w:val="nil"/>
              <w:right w:val="nil"/>
            </w:tcBorders>
          </w:tcPr>
          <w:p w14:paraId="74627F37" w14:textId="77777777" w:rsidR="00801448" w:rsidRPr="00B71A08" w:rsidRDefault="00801448" w:rsidP="00F57913"/>
        </w:tc>
      </w:tr>
      <w:tr w:rsidR="00801448" w:rsidRPr="00B71A08" w14:paraId="5D9D2355" w14:textId="77777777" w:rsidTr="00F57913">
        <w:trPr>
          <w:trHeight w:val="240"/>
          <w:jc w:val="center"/>
        </w:trPr>
        <w:tc>
          <w:tcPr>
            <w:tcW w:w="4876" w:type="dxa"/>
            <w:tcBorders>
              <w:top w:val="nil"/>
              <w:left w:val="nil"/>
              <w:bottom w:val="nil"/>
              <w:right w:val="nil"/>
            </w:tcBorders>
          </w:tcPr>
          <w:p w14:paraId="700A3CF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3D2EB63" w14:textId="77777777" w:rsidR="00801448" w:rsidRPr="00B71A08" w:rsidRDefault="00801448" w:rsidP="00F57913">
            <w:pPr>
              <w:pStyle w:val="AmColumnHeading"/>
            </w:pPr>
            <w:r w:rsidRPr="00B71A08">
              <w:t>Geänderter Text</w:t>
            </w:r>
          </w:p>
        </w:tc>
      </w:tr>
      <w:tr w:rsidR="00801448" w:rsidRPr="00B71A08" w14:paraId="41474D42" w14:textId="77777777" w:rsidTr="00F57913">
        <w:trPr>
          <w:jc w:val="center"/>
        </w:trPr>
        <w:tc>
          <w:tcPr>
            <w:tcW w:w="4876" w:type="dxa"/>
            <w:tcBorders>
              <w:top w:val="nil"/>
              <w:left w:val="nil"/>
              <w:bottom w:val="nil"/>
              <w:right w:val="nil"/>
            </w:tcBorders>
          </w:tcPr>
          <w:p w14:paraId="70616312" w14:textId="77777777" w:rsidR="00801448" w:rsidRPr="00B71A08" w:rsidRDefault="00801448" w:rsidP="00F57913">
            <w:pPr>
              <w:pStyle w:val="Normal6a"/>
            </w:pPr>
            <w:r w:rsidRPr="00B71A08">
              <w:t>21.</w:t>
            </w:r>
            <w:r w:rsidRPr="00B71A08">
              <w:tab/>
              <w:t>betont, dass die politische und wirtschaftliche Präsenz der EU in Zentralasien dringend ausgebaut werden muss;</w:t>
            </w:r>
          </w:p>
        </w:tc>
        <w:tc>
          <w:tcPr>
            <w:tcW w:w="4876" w:type="dxa"/>
            <w:tcBorders>
              <w:top w:val="nil"/>
              <w:left w:val="nil"/>
              <w:bottom w:val="nil"/>
              <w:right w:val="nil"/>
            </w:tcBorders>
          </w:tcPr>
          <w:p w14:paraId="632298A8" w14:textId="77777777" w:rsidR="00801448" w:rsidRPr="00B71A08" w:rsidRDefault="00801448" w:rsidP="00F57913">
            <w:pPr>
              <w:pStyle w:val="Normal6a"/>
            </w:pPr>
            <w:r w:rsidRPr="00B71A08">
              <w:t>21.</w:t>
            </w:r>
            <w:r w:rsidRPr="00B71A08">
              <w:tab/>
              <w:t>betont, dass die politische und wirtschaftliche Präsenz der EU in Zentralasien dringend ausgebaut werden muss;</w:t>
            </w:r>
            <w:r w:rsidRPr="00B71A08">
              <w:rPr>
                <w:b/>
                <w:i/>
              </w:rPr>
              <w:t> bekräftigt seine Sorge über den von Russland und China in der Region ausgeübten Druck und betont, dass die dortige Präsenz der EU als Reaktion darauf verstärkt werden muss; weist auf das Zögern der zentralasiatischen Staaten hin, Russlands Angriffskrieg gegen die Ukraine angesichts seiner Auswirkungen auf die Region zu unterstützen; betont, dass die EU daran interessiert ist, die Wirtschaftsbeziehungen zu stärken und die politischen Beziehungen zu den Ländern Zentralasiens zu intensivieren, unter anderem, um angesichts ihrer geostrategischen Bedeutung die Umgehung der Sanktionen gegen Russland und Belarus anzugehen; fordert die Staatsorgane der Staaten Zentralasiens, vor allem Kasachstans, Kirgisistans und Usbekistans, auf, eng mit der EU, insbesondere mit ihren Sonderbeauftragten für die Umsetzung von Sanktionen, zusammenzuarbeiten; fordert die Kommission und die Mitgliedstaaten auf, die Förderung von Reformen in Politik und Wirtschaft fortzusetzen, mit denen die Rechtsstaatlichkeit, die Demokratie, die verantwortungsvolle Staatsführung und die Achtung der Menschenrechte gestärkt werden;</w:t>
            </w:r>
          </w:p>
        </w:tc>
      </w:tr>
    </w:tbl>
    <w:p w14:paraId="676BA9D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85FF7F9" w14:textId="77777777" w:rsidR="00801448" w:rsidRPr="00B71A08" w:rsidRDefault="00801448" w:rsidP="00801448">
      <w:r w:rsidRPr="00B71A08">
        <w:rPr>
          <w:rStyle w:val="HideTWBExt"/>
        </w:rPr>
        <w:t>&lt;/Amend&gt;</w:t>
      </w:r>
    </w:p>
    <w:p w14:paraId="5388BA9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538</w:t>
      </w:r>
      <w:r w:rsidRPr="00B71A08">
        <w:rPr>
          <w:rStyle w:val="HideTWBExt"/>
        </w:rPr>
        <w:t>&lt;/NumAm&gt;</w:t>
      </w:r>
    </w:p>
    <w:p w14:paraId="3F6B845B"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1AC16BCE"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09518206" w14:textId="77777777" w:rsidR="00801448" w:rsidRPr="00B71A08" w:rsidRDefault="00801448" w:rsidP="00801448">
      <w:pPr>
        <w:pStyle w:val="NormalBold"/>
      </w:pPr>
      <w:r w:rsidRPr="00B71A08">
        <w:rPr>
          <w:rStyle w:val="HideTWBExt"/>
          <w:b w:val="0"/>
        </w:rPr>
        <w:t>&lt;/RepeatBlock-By&gt;</w:t>
      </w:r>
    </w:p>
    <w:p w14:paraId="16F5DEE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174D24D"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8849C60" w14:textId="77777777" w:rsidTr="00F57913">
        <w:trPr>
          <w:trHeight w:hRule="exact" w:val="240"/>
          <w:jc w:val="center"/>
        </w:trPr>
        <w:tc>
          <w:tcPr>
            <w:tcW w:w="9752" w:type="dxa"/>
            <w:gridSpan w:val="2"/>
            <w:tcBorders>
              <w:top w:val="nil"/>
              <w:left w:val="nil"/>
              <w:bottom w:val="nil"/>
              <w:right w:val="nil"/>
            </w:tcBorders>
          </w:tcPr>
          <w:p w14:paraId="29B4CF62" w14:textId="77777777" w:rsidR="00801448" w:rsidRPr="00B71A08" w:rsidRDefault="00801448" w:rsidP="00F57913"/>
        </w:tc>
      </w:tr>
      <w:tr w:rsidR="00801448" w:rsidRPr="00B71A08" w14:paraId="1D8A1B07" w14:textId="77777777" w:rsidTr="00F57913">
        <w:trPr>
          <w:trHeight w:val="240"/>
          <w:jc w:val="center"/>
        </w:trPr>
        <w:tc>
          <w:tcPr>
            <w:tcW w:w="4876" w:type="dxa"/>
            <w:tcBorders>
              <w:top w:val="nil"/>
              <w:left w:val="nil"/>
              <w:bottom w:val="nil"/>
              <w:right w:val="nil"/>
            </w:tcBorders>
          </w:tcPr>
          <w:p w14:paraId="326FC41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4C1E566" w14:textId="77777777" w:rsidR="00801448" w:rsidRPr="00B71A08" w:rsidRDefault="00801448" w:rsidP="00F57913">
            <w:pPr>
              <w:pStyle w:val="AmColumnHeading"/>
            </w:pPr>
            <w:r w:rsidRPr="00B71A08">
              <w:t>Geänderter Text</w:t>
            </w:r>
          </w:p>
        </w:tc>
      </w:tr>
      <w:tr w:rsidR="00801448" w:rsidRPr="00B71A08" w14:paraId="15E8FD2D" w14:textId="77777777" w:rsidTr="00F57913">
        <w:trPr>
          <w:jc w:val="center"/>
        </w:trPr>
        <w:tc>
          <w:tcPr>
            <w:tcW w:w="4876" w:type="dxa"/>
            <w:tcBorders>
              <w:top w:val="nil"/>
              <w:left w:val="nil"/>
              <w:bottom w:val="nil"/>
              <w:right w:val="nil"/>
            </w:tcBorders>
          </w:tcPr>
          <w:p w14:paraId="563B8C05" w14:textId="77777777" w:rsidR="00801448" w:rsidRPr="00B71A08" w:rsidRDefault="00801448" w:rsidP="00F57913">
            <w:pPr>
              <w:pStyle w:val="Normal6a"/>
            </w:pPr>
            <w:r w:rsidRPr="00B71A08">
              <w:t>21.</w:t>
            </w:r>
            <w:r w:rsidRPr="00B71A08">
              <w:tab/>
              <w:t>betont, dass die politische und wirtschaftliche Präsenz der EU in Zentralasien dringend ausgebaut werden muss;</w:t>
            </w:r>
          </w:p>
        </w:tc>
        <w:tc>
          <w:tcPr>
            <w:tcW w:w="4876" w:type="dxa"/>
            <w:tcBorders>
              <w:top w:val="nil"/>
              <w:left w:val="nil"/>
              <w:bottom w:val="nil"/>
              <w:right w:val="nil"/>
            </w:tcBorders>
          </w:tcPr>
          <w:p w14:paraId="457789A9" w14:textId="77777777" w:rsidR="00801448" w:rsidRPr="00B71A08" w:rsidRDefault="00801448" w:rsidP="00F57913">
            <w:pPr>
              <w:pStyle w:val="Normal6a"/>
            </w:pPr>
            <w:r w:rsidRPr="00B71A08">
              <w:t>21.</w:t>
            </w:r>
            <w:r w:rsidRPr="00B71A08">
              <w:tab/>
              <w:t xml:space="preserve">betont, dass die politische und wirtschaftliche Präsenz der EU in Zentralasien dringend ausgebaut werden muss; </w:t>
            </w:r>
            <w:r w:rsidRPr="00B71A08">
              <w:rPr>
                <w:b/>
                <w:i/>
              </w:rPr>
              <w:t>ist besorgt darüber, dass die Behörden in allen fünf zentralasiatischen Ländern in den letzten Jahren in unterschiedlichem Maße gegen Dissidenten vorgegangen sind und die Kontrolle der Meinungsfreiheit verschärft haben, einschließlich der zunehmenden Einschüchterung, Bedrohung und Verfolgung kritischer Aktivisten und Journalisten; betont, dass die EU vorrangig die Behörden von Kirgisistan, Tadschikistan, Turkmenistan und Usbekistan, aber auch Kasachstans für ihre Menschenrechtsverletzungen und den Rückgang der Demokratie zur Rechenschaft ziehen muss, da der zunehmende Autoritarismus in der Region nicht nur den Normen und Werten der EU widerspricht, sondern auch Hindernisse für stärkere geschäftliche und wirtschaftliche Beziehungen mit der Region darstellt;</w:t>
            </w:r>
          </w:p>
        </w:tc>
      </w:tr>
    </w:tbl>
    <w:p w14:paraId="2645669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F7D6E05" w14:textId="77777777" w:rsidR="00801448" w:rsidRPr="00B71A08" w:rsidRDefault="00801448" w:rsidP="00801448">
      <w:r w:rsidRPr="00B71A08">
        <w:rPr>
          <w:rStyle w:val="HideTWBExt"/>
        </w:rPr>
        <w:t>&lt;/Amend&gt;</w:t>
      </w:r>
    </w:p>
    <w:p w14:paraId="004A262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539</w:t>
      </w:r>
      <w:r w:rsidRPr="00B71A08">
        <w:rPr>
          <w:rStyle w:val="HideTWBExt"/>
        </w:rPr>
        <w:t>&lt;/NumAm&gt;</w:t>
      </w:r>
    </w:p>
    <w:p w14:paraId="37A794B8" w14:textId="77777777" w:rsidR="00801448" w:rsidRPr="00B71A08" w:rsidRDefault="00801448" w:rsidP="00801448">
      <w:pPr>
        <w:pStyle w:val="NormalBold"/>
      </w:pPr>
      <w:r w:rsidRPr="00B71A08">
        <w:rPr>
          <w:rStyle w:val="HideTWBExt"/>
          <w:b w:val="0"/>
        </w:rPr>
        <w:t>&lt;RepeatBlock-By&gt;&lt;Members&gt;</w:t>
      </w:r>
      <w:r w:rsidRPr="00B71A08">
        <w:t>Tomasz Froelich</w:t>
      </w:r>
      <w:r w:rsidRPr="00B71A08">
        <w:rPr>
          <w:rStyle w:val="HideTWBExt"/>
          <w:b w:val="0"/>
        </w:rPr>
        <w:t>&lt;/Members&gt;</w:t>
      </w:r>
    </w:p>
    <w:p w14:paraId="330120CD" w14:textId="77777777" w:rsidR="00801448" w:rsidRPr="00B71A08" w:rsidRDefault="00801448" w:rsidP="00801448">
      <w:pPr>
        <w:pStyle w:val="NormalBold"/>
      </w:pPr>
      <w:r w:rsidRPr="00B71A08">
        <w:rPr>
          <w:rStyle w:val="HideTWBExt"/>
          <w:b w:val="0"/>
        </w:rPr>
        <w:t>&lt;/RepeatBlock-By&gt;</w:t>
      </w:r>
    </w:p>
    <w:p w14:paraId="4D54250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01E2FA0"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04D4347" w14:textId="77777777" w:rsidTr="00F57913">
        <w:trPr>
          <w:trHeight w:hRule="exact" w:val="240"/>
          <w:jc w:val="center"/>
        </w:trPr>
        <w:tc>
          <w:tcPr>
            <w:tcW w:w="9752" w:type="dxa"/>
            <w:gridSpan w:val="2"/>
            <w:tcBorders>
              <w:top w:val="nil"/>
              <w:left w:val="nil"/>
              <w:bottom w:val="nil"/>
              <w:right w:val="nil"/>
            </w:tcBorders>
          </w:tcPr>
          <w:p w14:paraId="1115E70B" w14:textId="77777777" w:rsidR="00801448" w:rsidRPr="00B71A08" w:rsidRDefault="00801448" w:rsidP="00F57913"/>
        </w:tc>
      </w:tr>
      <w:tr w:rsidR="00801448" w:rsidRPr="00B71A08" w14:paraId="6C2416CB" w14:textId="77777777" w:rsidTr="00F57913">
        <w:trPr>
          <w:trHeight w:val="240"/>
          <w:jc w:val="center"/>
        </w:trPr>
        <w:tc>
          <w:tcPr>
            <w:tcW w:w="4876" w:type="dxa"/>
            <w:tcBorders>
              <w:top w:val="nil"/>
              <w:left w:val="nil"/>
              <w:bottom w:val="nil"/>
              <w:right w:val="nil"/>
            </w:tcBorders>
          </w:tcPr>
          <w:p w14:paraId="7F1AA9B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CED06A1" w14:textId="77777777" w:rsidR="00801448" w:rsidRPr="00B71A08" w:rsidRDefault="00801448" w:rsidP="00F57913">
            <w:pPr>
              <w:pStyle w:val="AmColumnHeading"/>
            </w:pPr>
            <w:r w:rsidRPr="00B71A08">
              <w:t>Geänderter Text</w:t>
            </w:r>
          </w:p>
        </w:tc>
      </w:tr>
      <w:tr w:rsidR="00801448" w:rsidRPr="00B71A08" w14:paraId="5BDE55CB" w14:textId="77777777" w:rsidTr="00F57913">
        <w:trPr>
          <w:jc w:val="center"/>
        </w:trPr>
        <w:tc>
          <w:tcPr>
            <w:tcW w:w="4876" w:type="dxa"/>
            <w:tcBorders>
              <w:top w:val="nil"/>
              <w:left w:val="nil"/>
              <w:bottom w:val="nil"/>
              <w:right w:val="nil"/>
            </w:tcBorders>
          </w:tcPr>
          <w:p w14:paraId="3F8B4E73" w14:textId="77777777" w:rsidR="00801448" w:rsidRPr="00B71A08" w:rsidRDefault="00801448" w:rsidP="00F57913">
            <w:pPr>
              <w:pStyle w:val="Normal6a"/>
            </w:pPr>
            <w:r w:rsidRPr="00B71A08">
              <w:t>21.</w:t>
            </w:r>
            <w:r w:rsidRPr="00B71A08">
              <w:tab/>
            </w:r>
            <w:r w:rsidRPr="00B71A08">
              <w:rPr>
                <w:b/>
                <w:i/>
              </w:rPr>
              <w:t>betont, dass die politische und wirtschaftliche Präsenz der EU in</w:t>
            </w:r>
            <w:r w:rsidRPr="00B71A08">
              <w:t xml:space="preserve"> Zentralasien </w:t>
            </w:r>
            <w:r w:rsidRPr="00B71A08">
              <w:rPr>
                <w:b/>
                <w:i/>
              </w:rPr>
              <w:t>dringend ausgebaut werden muss</w:t>
            </w:r>
            <w:r w:rsidRPr="00B71A08">
              <w:t>;</w:t>
            </w:r>
          </w:p>
        </w:tc>
        <w:tc>
          <w:tcPr>
            <w:tcW w:w="4876" w:type="dxa"/>
            <w:tcBorders>
              <w:top w:val="nil"/>
              <w:left w:val="nil"/>
              <w:bottom w:val="nil"/>
              <w:right w:val="nil"/>
            </w:tcBorders>
          </w:tcPr>
          <w:p w14:paraId="5E4D7069" w14:textId="77777777" w:rsidR="00801448" w:rsidRPr="00B71A08" w:rsidRDefault="00801448" w:rsidP="00F57913">
            <w:pPr>
              <w:pStyle w:val="Normal6a"/>
            </w:pPr>
            <w:r w:rsidRPr="00B71A08">
              <w:t>21.</w:t>
            </w:r>
            <w:r w:rsidRPr="00B71A08">
              <w:tab/>
            </w:r>
            <w:r w:rsidRPr="00B71A08">
              <w:rPr>
                <w:b/>
                <w:i/>
              </w:rPr>
              <w:t>hebt die strategische Bedeutung von</w:t>
            </w:r>
            <w:r w:rsidRPr="00B71A08">
              <w:t xml:space="preserve"> Zentralasien </w:t>
            </w:r>
            <w:r w:rsidRPr="00B71A08">
              <w:rPr>
                <w:b/>
                <w:i/>
              </w:rPr>
              <w:t>hervor</w:t>
            </w:r>
            <w:r w:rsidRPr="00B71A08">
              <w:t xml:space="preserve">; </w:t>
            </w:r>
            <w:r w:rsidRPr="00B71A08">
              <w:rPr>
                <w:b/>
                <w:i/>
              </w:rPr>
              <w:t>stellt fest, dass die Regierungen Zentralasiens von der Aussicht begeistert sind, ihre umfangreichen Vorkommen an Seltenen Erden und Seltenen Metallen in eine neue Einnahmequelle zu verwandeln, die ihre Wirtschaft ankurbeln würde; bedauert, dass die EU im Kampf um Einfluss in dieser Region weiterhin hinterherhinkt und es ihr nicht gelingt, mit China, Russland, der Türkei und den Vereinigten Staaten wirksam in Wettbewerb zu treten; bedauert, dass es bei der EU-Finanzierung an einer Strategie und klaren Zielen mangelt; fordert die EU nachdrücklich auf, ihre wirtschaftlichen Beziehungen zu den zentralasiatischen Ländern zu vertiefen, in Energie, Infrastruktur und Verkehr zu investieren und ihre Zusammenarbeit mit den Regierungen dieser Region im Bereich der Bekämpfung des Drogenhandels und der illegalen Migration zu verstärken;</w:t>
            </w:r>
          </w:p>
        </w:tc>
      </w:tr>
    </w:tbl>
    <w:p w14:paraId="7B8E2AE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811D2AA" w14:textId="77777777" w:rsidR="00801448" w:rsidRPr="00B71A08" w:rsidRDefault="00801448" w:rsidP="00801448">
      <w:r w:rsidRPr="00B71A08">
        <w:rPr>
          <w:rStyle w:val="HideTWBExt"/>
        </w:rPr>
        <w:t>&lt;/Amend&gt;</w:t>
      </w:r>
    </w:p>
    <w:p w14:paraId="35EB15A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540</w:t>
      </w:r>
      <w:r w:rsidRPr="00B71A08">
        <w:rPr>
          <w:rStyle w:val="HideTWBExt"/>
        </w:rPr>
        <w:t>&lt;/NumAm&gt;</w:t>
      </w:r>
    </w:p>
    <w:p w14:paraId="16A97AA9" w14:textId="77777777" w:rsidR="00801448" w:rsidRPr="00B71A08" w:rsidRDefault="00801448" w:rsidP="00801448">
      <w:pPr>
        <w:pStyle w:val="NormalBold"/>
      </w:pPr>
      <w:r w:rsidRPr="00B71A08">
        <w:rPr>
          <w:rStyle w:val="HideTWBExt"/>
          <w:b w:val="0"/>
        </w:rPr>
        <w:t>&lt;RepeatBlock-By&gt;&lt;Members&gt;</w:t>
      </w:r>
      <w:r w:rsidRPr="00B71A08">
        <w:t>Nacho Sánchez Amor</w:t>
      </w:r>
      <w:r w:rsidRPr="00B71A08">
        <w:rPr>
          <w:rStyle w:val="HideTWBExt"/>
          <w:b w:val="0"/>
        </w:rPr>
        <w:t>&lt;/Members&gt;</w:t>
      </w:r>
    </w:p>
    <w:p w14:paraId="7ED36F92" w14:textId="77777777" w:rsidR="00801448" w:rsidRPr="00B71A08" w:rsidRDefault="00801448" w:rsidP="00801448">
      <w:pPr>
        <w:pStyle w:val="NormalBold"/>
      </w:pPr>
      <w:r w:rsidRPr="00B71A08">
        <w:rPr>
          <w:rStyle w:val="HideTWBExt"/>
          <w:b w:val="0"/>
        </w:rPr>
        <w:t>&lt;/RepeatBlock-By&gt;</w:t>
      </w:r>
    </w:p>
    <w:p w14:paraId="106C2D8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11A4BE9"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DA6E873" w14:textId="77777777" w:rsidTr="00F57913">
        <w:trPr>
          <w:trHeight w:hRule="exact" w:val="240"/>
          <w:jc w:val="center"/>
        </w:trPr>
        <w:tc>
          <w:tcPr>
            <w:tcW w:w="9752" w:type="dxa"/>
            <w:gridSpan w:val="2"/>
            <w:tcBorders>
              <w:top w:val="nil"/>
              <w:left w:val="nil"/>
              <w:bottom w:val="nil"/>
              <w:right w:val="nil"/>
            </w:tcBorders>
          </w:tcPr>
          <w:p w14:paraId="08DEFD45" w14:textId="77777777" w:rsidR="00801448" w:rsidRPr="00B71A08" w:rsidRDefault="00801448" w:rsidP="00F57913"/>
        </w:tc>
      </w:tr>
      <w:tr w:rsidR="00801448" w:rsidRPr="00B71A08" w14:paraId="402CF70C" w14:textId="77777777" w:rsidTr="00F57913">
        <w:trPr>
          <w:trHeight w:val="240"/>
          <w:jc w:val="center"/>
        </w:trPr>
        <w:tc>
          <w:tcPr>
            <w:tcW w:w="4876" w:type="dxa"/>
            <w:tcBorders>
              <w:top w:val="nil"/>
              <w:left w:val="nil"/>
              <w:bottom w:val="nil"/>
              <w:right w:val="nil"/>
            </w:tcBorders>
          </w:tcPr>
          <w:p w14:paraId="3730804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AB72C57" w14:textId="77777777" w:rsidR="00801448" w:rsidRPr="00B71A08" w:rsidRDefault="00801448" w:rsidP="00F57913">
            <w:pPr>
              <w:pStyle w:val="AmColumnHeading"/>
            </w:pPr>
            <w:r w:rsidRPr="00B71A08">
              <w:t>Geänderter Text</w:t>
            </w:r>
          </w:p>
        </w:tc>
      </w:tr>
      <w:tr w:rsidR="00801448" w:rsidRPr="00B71A08" w14:paraId="377B58B3" w14:textId="77777777" w:rsidTr="00F57913">
        <w:trPr>
          <w:jc w:val="center"/>
        </w:trPr>
        <w:tc>
          <w:tcPr>
            <w:tcW w:w="4876" w:type="dxa"/>
            <w:tcBorders>
              <w:top w:val="nil"/>
              <w:left w:val="nil"/>
              <w:bottom w:val="nil"/>
              <w:right w:val="nil"/>
            </w:tcBorders>
          </w:tcPr>
          <w:p w14:paraId="180E615A" w14:textId="77777777" w:rsidR="00801448" w:rsidRPr="00B71A08" w:rsidRDefault="00801448" w:rsidP="00F57913">
            <w:pPr>
              <w:pStyle w:val="Normal6a"/>
            </w:pPr>
            <w:r w:rsidRPr="00B71A08">
              <w:t>21.</w:t>
            </w:r>
            <w:r w:rsidRPr="00B71A08">
              <w:tab/>
              <w:t>betont, dass die politische und wirtschaftliche Präsenz der EU in Zentralasien dringend ausgebaut werden muss;</w:t>
            </w:r>
          </w:p>
        </w:tc>
        <w:tc>
          <w:tcPr>
            <w:tcW w:w="4876" w:type="dxa"/>
            <w:tcBorders>
              <w:top w:val="nil"/>
              <w:left w:val="nil"/>
              <w:bottom w:val="nil"/>
              <w:right w:val="nil"/>
            </w:tcBorders>
          </w:tcPr>
          <w:p w14:paraId="7AB972F0" w14:textId="77777777" w:rsidR="00801448" w:rsidRPr="00B71A08" w:rsidRDefault="00801448" w:rsidP="00F57913">
            <w:pPr>
              <w:pStyle w:val="Normal6a"/>
            </w:pPr>
            <w:r w:rsidRPr="00B71A08">
              <w:t>21.</w:t>
            </w:r>
            <w:r w:rsidRPr="00B71A08">
              <w:tab/>
              <w:t xml:space="preserve">betont, dass die politische und wirtschaftliche Präsenz der EU in Zentralasien dringend ausgebaut werden muss; </w:t>
            </w:r>
            <w:r w:rsidRPr="00B71A08">
              <w:rPr>
                <w:b/>
                <w:i/>
              </w:rPr>
              <w:t>begrüßt den Abschluss des Abkommens über verstärkte Partnerschaft und Zusammenarbeit zwischen der EU und der Kirgisischen Republik; weist darauf hin, dass die Menschenrechte wesentlicher Bestandteil des Abkommens sind; ist besorgt über die bedenkliche Menschenrechtslage im Land; erwartet, dass die kirgisische Regierung angesichts der jüngsten Rückschritte in diesen Bereichen konkrete Schritte unternimmt, um die dringenden Anliegen anzugehen, die das Parlament in seiner Entschließung P10_TA(2025)0171 dargelegt hat; </w:t>
            </w:r>
          </w:p>
        </w:tc>
      </w:tr>
    </w:tbl>
    <w:p w14:paraId="12069A1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251BCF2" w14:textId="77777777" w:rsidR="00801448" w:rsidRPr="00B71A08" w:rsidRDefault="00801448" w:rsidP="00801448">
      <w:r w:rsidRPr="00B71A08">
        <w:rPr>
          <w:rStyle w:val="HideTWBExt"/>
        </w:rPr>
        <w:t>&lt;/Amend&gt;</w:t>
      </w:r>
    </w:p>
    <w:p w14:paraId="3D83CB8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541</w:t>
      </w:r>
      <w:r w:rsidRPr="00B71A08">
        <w:rPr>
          <w:rStyle w:val="HideTWBExt"/>
        </w:rPr>
        <w:t>&lt;/NumAm&gt;</w:t>
      </w:r>
    </w:p>
    <w:p w14:paraId="04233111" w14:textId="77777777" w:rsidR="00801448" w:rsidRPr="00B71A08" w:rsidRDefault="00801448" w:rsidP="00801448">
      <w:pPr>
        <w:pStyle w:val="NormalBold"/>
      </w:pPr>
      <w:r w:rsidRPr="00B71A08">
        <w:rPr>
          <w:rStyle w:val="HideTWBExt"/>
          <w:b w:val="0"/>
        </w:rPr>
        <w:t>&lt;RepeatBlock-By&gt;&lt;Members&gt;</w:t>
      </w:r>
      <w:r w:rsidRPr="00B71A08">
        <w:t>Alberico Gambino, Carlo Fidanza</w:t>
      </w:r>
      <w:r w:rsidRPr="00B71A08">
        <w:rPr>
          <w:rStyle w:val="HideTWBExt"/>
          <w:b w:val="0"/>
        </w:rPr>
        <w:t>&lt;/Members&gt;</w:t>
      </w:r>
    </w:p>
    <w:p w14:paraId="551E0FCC" w14:textId="77777777" w:rsidR="00801448" w:rsidRPr="00B71A08" w:rsidRDefault="00801448" w:rsidP="00801448">
      <w:pPr>
        <w:pStyle w:val="NormalBold"/>
      </w:pPr>
      <w:r w:rsidRPr="00B71A08">
        <w:rPr>
          <w:rStyle w:val="HideTWBExt"/>
          <w:b w:val="0"/>
        </w:rPr>
        <w:t>&lt;/RepeatBlock-By&gt;</w:t>
      </w:r>
    </w:p>
    <w:p w14:paraId="7D50EEE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4EA2668"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BBA0968" w14:textId="77777777" w:rsidTr="00F57913">
        <w:trPr>
          <w:trHeight w:hRule="exact" w:val="240"/>
          <w:jc w:val="center"/>
        </w:trPr>
        <w:tc>
          <w:tcPr>
            <w:tcW w:w="9752" w:type="dxa"/>
            <w:gridSpan w:val="2"/>
            <w:tcBorders>
              <w:top w:val="nil"/>
              <w:left w:val="nil"/>
              <w:bottom w:val="nil"/>
              <w:right w:val="nil"/>
            </w:tcBorders>
          </w:tcPr>
          <w:p w14:paraId="45D01B74" w14:textId="77777777" w:rsidR="00801448" w:rsidRPr="00B71A08" w:rsidRDefault="00801448" w:rsidP="00F57913"/>
        </w:tc>
      </w:tr>
      <w:tr w:rsidR="00801448" w:rsidRPr="00B71A08" w14:paraId="0501F640" w14:textId="77777777" w:rsidTr="00F57913">
        <w:trPr>
          <w:trHeight w:val="240"/>
          <w:jc w:val="center"/>
        </w:trPr>
        <w:tc>
          <w:tcPr>
            <w:tcW w:w="4876" w:type="dxa"/>
            <w:tcBorders>
              <w:top w:val="nil"/>
              <w:left w:val="nil"/>
              <w:bottom w:val="nil"/>
              <w:right w:val="nil"/>
            </w:tcBorders>
          </w:tcPr>
          <w:p w14:paraId="0B07B39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180CB3F" w14:textId="77777777" w:rsidR="00801448" w:rsidRPr="00B71A08" w:rsidRDefault="00801448" w:rsidP="00F57913">
            <w:pPr>
              <w:pStyle w:val="AmColumnHeading"/>
            </w:pPr>
            <w:r w:rsidRPr="00B71A08">
              <w:t>Geänderter Text</w:t>
            </w:r>
          </w:p>
        </w:tc>
      </w:tr>
      <w:tr w:rsidR="00801448" w:rsidRPr="00B71A08" w14:paraId="699D4783" w14:textId="77777777" w:rsidTr="00F57913">
        <w:trPr>
          <w:jc w:val="center"/>
        </w:trPr>
        <w:tc>
          <w:tcPr>
            <w:tcW w:w="4876" w:type="dxa"/>
            <w:tcBorders>
              <w:top w:val="nil"/>
              <w:left w:val="nil"/>
              <w:bottom w:val="nil"/>
              <w:right w:val="nil"/>
            </w:tcBorders>
          </w:tcPr>
          <w:p w14:paraId="375097DE" w14:textId="77777777" w:rsidR="00801448" w:rsidRPr="00B71A08" w:rsidRDefault="00801448" w:rsidP="00F57913">
            <w:pPr>
              <w:pStyle w:val="Normal6a"/>
            </w:pPr>
            <w:r w:rsidRPr="00B71A08">
              <w:t>21.</w:t>
            </w:r>
            <w:r w:rsidRPr="00B71A08">
              <w:tab/>
              <w:t>betont, dass die politische und wirtschaftliche Präsenz der EU in Zentralasien dringend ausgebaut werden muss;</w:t>
            </w:r>
          </w:p>
        </w:tc>
        <w:tc>
          <w:tcPr>
            <w:tcW w:w="4876" w:type="dxa"/>
            <w:tcBorders>
              <w:top w:val="nil"/>
              <w:left w:val="nil"/>
              <w:bottom w:val="nil"/>
              <w:right w:val="nil"/>
            </w:tcBorders>
          </w:tcPr>
          <w:p w14:paraId="29DEF658" w14:textId="77777777" w:rsidR="00801448" w:rsidRPr="00B71A08" w:rsidRDefault="00801448" w:rsidP="00F57913">
            <w:pPr>
              <w:pStyle w:val="Normal6a"/>
            </w:pPr>
            <w:r w:rsidRPr="00B71A08">
              <w:t>21.</w:t>
            </w:r>
            <w:r w:rsidRPr="00B71A08">
              <w:tab/>
              <w:t xml:space="preserve">betont, dass die politische und wirtschaftliche Präsenz der EU in Zentralasien dringend ausgebaut werden muss; </w:t>
            </w:r>
            <w:r w:rsidRPr="00B71A08">
              <w:rPr>
                <w:b/>
                <w:i/>
              </w:rPr>
              <w:t>betont, dass das erste Gipfeltreffen EU-Zentralasien am 3./4. April 2025 einen strategischen Wendepunkt in den Beziehungen zwischen den beiden Seiten und die Aufnahme eines strukturierten Dialogs darstellt, in dem die zentrale Rolle der Region als Schnittstelle zwischen Europa und Asien, insbesondere in einer Zeit tiefgreifender geopolitischer Veränderungen, uneingeschränkt anerkannt wird;</w:t>
            </w:r>
          </w:p>
        </w:tc>
      </w:tr>
    </w:tbl>
    <w:p w14:paraId="51CD599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DF39A86" w14:textId="77777777" w:rsidR="00801448" w:rsidRPr="00B71A08" w:rsidRDefault="00801448" w:rsidP="00801448">
      <w:r w:rsidRPr="00B71A08">
        <w:rPr>
          <w:rStyle w:val="HideTWBExt"/>
        </w:rPr>
        <w:t>&lt;/Amend&gt;</w:t>
      </w:r>
    </w:p>
    <w:p w14:paraId="4C0A828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542</w:t>
      </w:r>
      <w:r w:rsidRPr="00B71A08">
        <w:rPr>
          <w:rStyle w:val="HideTWBExt"/>
        </w:rPr>
        <w:t>&lt;/NumAm&gt;</w:t>
      </w:r>
    </w:p>
    <w:p w14:paraId="4A3DCA1C"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3F7F6AF0" w14:textId="77777777" w:rsidR="00801448" w:rsidRPr="00B71A08" w:rsidRDefault="00801448" w:rsidP="00801448">
      <w:pPr>
        <w:pStyle w:val="NormalBold"/>
      </w:pPr>
      <w:r w:rsidRPr="00B71A08">
        <w:rPr>
          <w:rStyle w:val="HideTWBExt"/>
          <w:b w:val="0"/>
        </w:rPr>
        <w:t>&lt;/RepeatBlock-By&gt;</w:t>
      </w:r>
    </w:p>
    <w:p w14:paraId="1636601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F102EB6"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6BDD605" w14:textId="77777777" w:rsidTr="00F57913">
        <w:trPr>
          <w:trHeight w:hRule="exact" w:val="240"/>
          <w:jc w:val="center"/>
        </w:trPr>
        <w:tc>
          <w:tcPr>
            <w:tcW w:w="9752" w:type="dxa"/>
            <w:gridSpan w:val="2"/>
            <w:tcBorders>
              <w:top w:val="nil"/>
              <w:left w:val="nil"/>
              <w:bottom w:val="nil"/>
              <w:right w:val="nil"/>
            </w:tcBorders>
          </w:tcPr>
          <w:p w14:paraId="6ADCE158" w14:textId="77777777" w:rsidR="00801448" w:rsidRPr="00B71A08" w:rsidRDefault="00801448" w:rsidP="00F57913"/>
        </w:tc>
      </w:tr>
      <w:tr w:rsidR="00801448" w:rsidRPr="00B71A08" w14:paraId="35E14296" w14:textId="77777777" w:rsidTr="00F57913">
        <w:trPr>
          <w:trHeight w:val="240"/>
          <w:jc w:val="center"/>
        </w:trPr>
        <w:tc>
          <w:tcPr>
            <w:tcW w:w="4876" w:type="dxa"/>
            <w:tcBorders>
              <w:top w:val="nil"/>
              <w:left w:val="nil"/>
              <w:bottom w:val="nil"/>
              <w:right w:val="nil"/>
            </w:tcBorders>
          </w:tcPr>
          <w:p w14:paraId="2BC84AC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DE92FF3" w14:textId="77777777" w:rsidR="00801448" w:rsidRPr="00B71A08" w:rsidRDefault="00801448" w:rsidP="00F57913">
            <w:pPr>
              <w:pStyle w:val="AmColumnHeading"/>
            </w:pPr>
            <w:r w:rsidRPr="00B71A08">
              <w:t>Geänderter Text</w:t>
            </w:r>
          </w:p>
        </w:tc>
      </w:tr>
      <w:tr w:rsidR="00801448" w:rsidRPr="00B71A08" w14:paraId="1DAF87A1" w14:textId="77777777" w:rsidTr="00F57913">
        <w:trPr>
          <w:jc w:val="center"/>
        </w:trPr>
        <w:tc>
          <w:tcPr>
            <w:tcW w:w="4876" w:type="dxa"/>
            <w:tcBorders>
              <w:top w:val="nil"/>
              <w:left w:val="nil"/>
              <w:bottom w:val="nil"/>
              <w:right w:val="nil"/>
            </w:tcBorders>
          </w:tcPr>
          <w:p w14:paraId="1DC44F02" w14:textId="77777777" w:rsidR="00801448" w:rsidRPr="00B71A08" w:rsidRDefault="00801448" w:rsidP="00F57913">
            <w:pPr>
              <w:pStyle w:val="Normal6a"/>
            </w:pPr>
            <w:r w:rsidRPr="00B71A08">
              <w:t>21.</w:t>
            </w:r>
            <w:r w:rsidRPr="00B71A08">
              <w:tab/>
              <w:t>betont, dass die politische und wirtschaftliche Präsenz der EU in Zentralasien dringend ausgebaut werden muss;</w:t>
            </w:r>
          </w:p>
        </w:tc>
        <w:tc>
          <w:tcPr>
            <w:tcW w:w="4876" w:type="dxa"/>
            <w:tcBorders>
              <w:top w:val="nil"/>
              <w:left w:val="nil"/>
              <w:bottom w:val="nil"/>
              <w:right w:val="nil"/>
            </w:tcBorders>
          </w:tcPr>
          <w:p w14:paraId="0F17C364" w14:textId="77777777" w:rsidR="00801448" w:rsidRPr="00B71A08" w:rsidRDefault="00801448" w:rsidP="00F57913">
            <w:pPr>
              <w:pStyle w:val="Normal6a"/>
            </w:pPr>
            <w:r w:rsidRPr="00B71A08">
              <w:t>21.</w:t>
            </w:r>
            <w:r w:rsidRPr="00B71A08">
              <w:tab/>
              <w:t xml:space="preserve">betont, dass die politische und wirtschaftliche Präsenz der EU in Zentralasien dringend ausgebaut werden muss; </w:t>
            </w:r>
            <w:r w:rsidRPr="00B71A08">
              <w:rPr>
                <w:b/>
                <w:i/>
              </w:rPr>
              <w:t>begrüßt das erste Gipfeltreffen EU-Zentralasien im April 2025; fordert eine verstärkte Zusammenarbeit mit den EU-Partnern in der Region, um dem Druck Russlands und Chinas entgegenzuwirken; verweist auf die Bedeutung der Region für die europäische Energiesicherheit und den Handel mit wichtigen Rohstoffen;</w:t>
            </w:r>
          </w:p>
        </w:tc>
      </w:tr>
    </w:tbl>
    <w:p w14:paraId="71F2FD1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1E4076B" w14:textId="77777777" w:rsidR="00801448" w:rsidRPr="00B71A08" w:rsidRDefault="00801448" w:rsidP="00801448">
      <w:r w:rsidRPr="00B71A08">
        <w:rPr>
          <w:rStyle w:val="HideTWBExt"/>
        </w:rPr>
        <w:t>&lt;/Amend&gt;</w:t>
      </w:r>
    </w:p>
    <w:p w14:paraId="1AFADD1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543</w:t>
      </w:r>
      <w:r w:rsidRPr="00B71A08">
        <w:rPr>
          <w:rStyle w:val="HideTWBExt"/>
        </w:rPr>
        <w:t>&lt;/NumAm&gt;</w:t>
      </w:r>
    </w:p>
    <w:p w14:paraId="25011A6B"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365F4AE5" w14:textId="77777777" w:rsidR="00801448" w:rsidRPr="00B71A08" w:rsidRDefault="00801448" w:rsidP="00801448">
      <w:pPr>
        <w:pStyle w:val="NormalBold"/>
      </w:pPr>
      <w:r w:rsidRPr="00B71A08">
        <w:rPr>
          <w:rStyle w:val="HideTWBExt"/>
          <w:b w:val="0"/>
        </w:rPr>
        <w:t>&lt;/RepeatBlock-By&gt;</w:t>
      </w:r>
    </w:p>
    <w:p w14:paraId="00C90CB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BFA3E19"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CAF8768" w14:textId="77777777" w:rsidTr="00F57913">
        <w:trPr>
          <w:trHeight w:hRule="exact" w:val="240"/>
          <w:jc w:val="center"/>
        </w:trPr>
        <w:tc>
          <w:tcPr>
            <w:tcW w:w="9752" w:type="dxa"/>
            <w:gridSpan w:val="2"/>
            <w:tcBorders>
              <w:top w:val="nil"/>
              <w:left w:val="nil"/>
              <w:bottom w:val="nil"/>
              <w:right w:val="nil"/>
            </w:tcBorders>
          </w:tcPr>
          <w:p w14:paraId="0A2D0899" w14:textId="77777777" w:rsidR="00801448" w:rsidRPr="00B71A08" w:rsidRDefault="00801448" w:rsidP="00F57913"/>
        </w:tc>
      </w:tr>
      <w:tr w:rsidR="00801448" w:rsidRPr="00B71A08" w14:paraId="4B7CBC82" w14:textId="77777777" w:rsidTr="00F57913">
        <w:trPr>
          <w:trHeight w:val="240"/>
          <w:jc w:val="center"/>
        </w:trPr>
        <w:tc>
          <w:tcPr>
            <w:tcW w:w="4876" w:type="dxa"/>
            <w:tcBorders>
              <w:top w:val="nil"/>
              <w:left w:val="nil"/>
              <w:bottom w:val="nil"/>
              <w:right w:val="nil"/>
            </w:tcBorders>
          </w:tcPr>
          <w:p w14:paraId="74EA98F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6FB230E" w14:textId="77777777" w:rsidR="00801448" w:rsidRPr="00B71A08" w:rsidRDefault="00801448" w:rsidP="00F57913">
            <w:pPr>
              <w:pStyle w:val="AmColumnHeading"/>
            </w:pPr>
            <w:r w:rsidRPr="00B71A08">
              <w:t>Geänderter Text</w:t>
            </w:r>
          </w:p>
        </w:tc>
      </w:tr>
      <w:tr w:rsidR="00801448" w:rsidRPr="00B71A08" w14:paraId="10A26785" w14:textId="77777777" w:rsidTr="00F57913">
        <w:trPr>
          <w:jc w:val="center"/>
        </w:trPr>
        <w:tc>
          <w:tcPr>
            <w:tcW w:w="4876" w:type="dxa"/>
            <w:tcBorders>
              <w:top w:val="nil"/>
              <w:left w:val="nil"/>
              <w:bottom w:val="nil"/>
              <w:right w:val="nil"/>
            </w:tcBorders>
          </w:tcPr>
          <w:p w14:paraId="0B589AB3" w14:textId="77777777" w:rsidR="00801448" w:rsidRPr="00B71A08" w:rsidRDefault="00801448" w:rsidP="00F57913">
            <w:pPr>
              <w:pStyle w:val="Normal6a"/>
            </w:pPr>
            <w:r w:rsidRPr="00B71A08">
              <w:t>21.</w:t>
            </w:r>
            <w:r w:rsidRPr="00B71A08">
              <w:tab/>
              <w:t>betont, dass die politische und wirtschaftliche Präsenz der EU in Zentralasien dringend ausgebaut werden muss;</w:t>
            </w:r>
          </w:p>
        </w:tc>
        <w:tc>
          <w:tcPr>
            <w:tcW w:w="4876" w:type="dxa"/>
            <w:tcBorders>
              <w:top w:val="nil"/>
              <w:left w:val="nil"/>
              <w:bottom w:val="nil"/>
              <w:right w:val="nil"/>
            </w:tcBorders>
          </w:tcPr>
          <w:p w14:paraId="613385D7" w14:textId="77777777" w:rsidR="00801448" w:rsidRPr="00B71A08" w:rsidRDefault="00801448" w:rsidP="00F57913">
            <w:pPr>
              <w:pStyle w:val="Normal6a"/>
            </w:pPr>
            <w:r w:rsidRPr="00B71A08">
              <w:t>21.</w:t>
            </w:r>
            <w:r w:rsidRPr="00B71A08">
              <w:tab/>
              <w:t xml:space="preserve">betont, dass die politische und wirtschaftliche Präsenz der EU in Zentralasien dringend ausgebaut werden muss; </w:t>
            </w:r>
            <w:r w:rsidRPr="00B71A08">
              <w:rPr>
                <w:b/>
                <w:i/>
              </w:rPr>
              <w:t>betont, dass die zentralasiatischen Länder wichtige Wirtschaftspartner sind, wenn es darum geht, die Energieautonomie der EU durch die Versorgung mit kritischen Metallen sicherzustellen, die für die Energiewende des Kontinents unerlässlich sind;</w:t>
            </w:r>
          </w:p>
        </w:tc>
      </w:tr>
    </w:tbl>
    <w:p w14:paraId="416A07B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1BB62237" w14:textId="77777777" w:rsidR="00801448" w:rsidRPr="00B71A08" w:rsidRDefault="00801448" w:rsidP="00801448">
      <w:r w:rsidRPr="00B71A08">
        <w:rPr>
          <w:rStyle w:val="HideTWBExt"/>
        </w:rPr>
        <w:t>&lt;/Amend&gt;</w:t>
      </w:r>
    </w:p>
    <w:p w14:paraId="524EDC6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544</w:t>
      </w:r>
      <w:r w:rsidRPr="00B71A08">
        <w:rPr>
          <w:rStyle w:val="HideTWBExt"/>
        </w:rPr>
        <w:t>&lt;/NumAm&gt;</w:t>
      </w:r>
    </w:p>
    <w:p w14:paraId="366B1957"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45B7ECFB" w14:textId="77777777" w:rsidR="00801448" w:rsidRPr="00B71A08" w:rsidRDefault="00801448" w:rsidP="00801448">
      <w:pPr>
        <w:pStyle w:val="NormalBold"/>
      </w:pPr>
      <w:r w:rsidRPr="00B71A08">
        <w:rPr>
          <w:rStyle w:val="HideTWBExt"/>
          <w:b w:val="0"/>
        </w:rPr>
        <w:t>&lt;/RepeatBlock-By&gt;</w:t>
      </w:r>
    </w:p>
    <w:p w14:paraId="3C0B32E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4AB7F1D"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19B4A51" w14:textId="77777777" w:rsidTr="00F57913">
        <w:trPr>
          <w:trHeight w:hRule="exact" w:val="240"/>
          <w:jc w:val="center"/>
        </w:trPr>
        <w:tc>
          <w:tcPr>
            <w:tcW w:w="9752" w:type="dxa"/>
            <w:gridSpan w:val="2"/>
            <w:tcBorders>
              <w:top w:val="nil"/>
              <w:left w:val="nil"/>
              <w:bottom w:val="nil"/>
              <w:right w:val="nil"/>
            </w:tcBorders>
          </w:tcPr>
          <w:p w14:paraId="123836CE" w14:textId="77777777" w:rsidR="00801448" w:rsidRPr="00B71A08" w:rsidRDefault="00801448" w:rsidP="00F57913"/>
        </w:tc>
      </w:tr>
      <w:tr w:rsidR="00801448" w:rsidRPr="00B71A08" w14:paraId="76546385" w14:textId="77777777" w:rsidTr="00F57913">
        <w:trPr>
          <w:trHeight w:val="240"/>
          <w:jc w:val="center"/>
        </w:trPr>
        <w:tc>
          <w:tcPr>
            <w:tcW w:w="4876" w:type="dxa"/>
            <w:tcBorders>
              <w:top w:val="nil"/>
              <w:left w:val="nil"/>
              <w:bottom w:val="nil"/>
              <w:right w:val="nil"/>
            </w:tcBorders>
          </w:tcPr>
          <w:p w14:paraId="0D7EB1D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07A13BF" w14:textId="77777777" w:rsidR="00801448" w:rsidRPr="00B71A08" w:rsidRDefault="00801448" w:rsidP="00F57913">
            <w:pPr>
              <w:pStyle w:val="AmColumnHeading"/>
            </w:pPr>
            <w:r w:rsidRPr="00B71A08">
              <w:t>Geänderter Text</w:t>
            </w:r>
          </w:p>
        </w:tc>
      </w:tr>
      <w:tr w:rsidR="00801448" w:rsidRPr="00B71A08" w14:paraId="29F1F566" w14:textId="77777777" w:rsidTr="00F57913">
        <w:trPr>
          <w:jc w:val="center"/>
        </w:trPr>
        <w:tc>
          <w:tcPr>
            <w:tcW w:w="4876" w:type="dxa"/>
            <w:tcBorders>
              <w:top w:val="nil"/>
              <w:left w:val="nil"/>
              <w:bottom w:val="nil"/>
              <w:right w:val="nil"/>
            </w:tcBorders>
          </w:tcPr>
          <w:p w14:paraId="1E7ADD0E" w14:textId="77777777" w:rsidR="00801448" w:rsidRPr="00B71A08" w:rsidRDefault="00801448" w:rsidP="00F57913">
            <w:pPr>
              <w:pStyle w:val="Normal6a"/>
            </w:pPr>
            <w:r w:rsidRPr="00B71A08">
              <w:t>21.</w:t>
            </w:r>
            <w:r w:rsidRPr="00B71A08">
              <w:tab/>
              <w:t xml:space="preserve">betont, dass die politische und wirtschaftliche Präsenz der EU in </w:t>
            </w:r>
            <w:r w:rsidRPr="00B71A08">
              <w:rPr>
                <w:b/>
                <w:i/>
              </w:rPr>
              <w:t>Zentralasien</w:t>
            </w:r>
            <w:r w:rsidRPr="00B71A08">
              <w:t xml:space="preserve"> dringend ausgebaut werden muss;</w:t>
            </w:r>
          </w:p>
        </w:tc>
        <w:tc>
          <w:tcPr>
            <w:tcW w:w="4876" w:type="dxa"/>
            <w:tcBorders>
              <w:top w:val="nil"/>
              <w:left w:val="nil"/>
              <w:bottom w:val="nil"/>
              <w:right w:val="nil"/>
            </w:tcBorders>
          </w:tcPr>
          <w:p w14:paraId="6A7F1FC0" w14:textId="77777777" w:rsidR="00801448" w:rsidRPr="00B71A08" w:rsidRDefault="00801448" w:rsidP="00F57913">
            <w:pPr>
              <w:pStyle w:val="Normal6a"/>
            </w:pPr>
            <w:r w:rsidRPr="00B71A08">
              <w:t>21.</w:t>
            </w:r>
            <w:r w:rsidRPr="00B71A08">
              <w:tab/>
            </w:r>
            <w:r w:rsidRPr="00B71A08">
              <w:rPr>
                <w:b/>
                <w:i/>
              </w:rPr>
              <w:t>ist besorgt über den Einfluss Russlands und Chinas in Zentralasien und</w:t>
            </w:r>
            <w:r w:rsidRPr="00B71A08">
              <w:t xml:space="preserve"> betont, dass die politische und wirtschaftliche Präsenz der EU in </w:t>
            </w:r>
            <w:r w:rsidRPr="00B71A08">
              <w:rPr>
                <w:b/>
                <w:i/>
              </w:rPr>
              <w:t>der Region</w:t>
            </w:r>
            <w:r w:rsidRPr="00B71A08">
              <w:t xml:space="preserve"> dringend ausgebaut werden muss;</w:t>
            </w:r>
          </w:p>
        </w:tc>
      </w:tr>
    </w:tbl>
    <w:p w14:paraId="42600C1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9BBC2FC" w14:textId="77777777" w:rsidR="00801448" w:rsidRPr="00B71A08" w:rsidRDefault="00801448" w:rsidP="00801448">
      <w:r w:rsidRPr="00B71A08">
        <w:rPr>
          <w:rStyle w:val="HideTWBExt"/>
        </w:rPr>
        <w:t>&lt;/Amend&gt;</w:t>
      </w:r>
    </w:p>
    <w:p w14:paraId="230CC1A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545</w:t>
      </w:r>
      <w:r w:rsidRPr="00B71A08">
        <w:rPr>
          <w:rStyle w:val="HideTWBExt"/>
        </w:rPr>
        <w:t>&lt;/NumAm&gt;</w:t>
      </w:r>
    </w:p>
    <w:p w14:paraId="3B6EE3B0" w14:textId="77777777" w:rsidR="00801448" w:rsidRPr="00B71A08" w:rsidRDefault="00801448" w:rsidP="00801448">
      <w:pPr>
        <w:pStyle w:val="NormalBold"/>
      </w:pPr>
      <w:r w:rsidRPr="00B71A08">
        <w:rPr>
          <w:rStyle w:val="HideTWBExt"/>
          <w:b w:val="0"/>
        </w:rPr>
        <w:t>&lt;RepeatBlock-By&gt;&lt;Members&gt;</w:t>
      </w:r>
      <w:r w:rsidRPr="00B71A08">
        <w:t>Petras Auštrevičius, Hilde Vautmans, Michał Kobosko, Dan Barna, Marie-Agnes Strack-Zimmermann, Lucia Yar, Urmas Paet</w:t>
      </w:r>
      <w:r w:rsidRPr="00B71A08">
        <w:rPr>
          <w:rStyle w:val="HideTWBExt"/>
          <w:b w:val="0"/>
        </w:rPr>
        <w:t>&lt;/Members&gt;</w:t>
      </w:r>
    </w:p>
    <w:p w14:paraId="2821A89C" w14:textId="77777777" w:rsidR="00801448" w:rsidRPr="00B71A08" w:rsidRDefault="00801448" w:rsidP="00801448">
      <w:pPr>
        <w:pStyle w:val="NormalBold"/>
      </w:pPr>
      <w:r w:rsidRPr="00B71A08">
        <w:rPr>
          <w:rStyle w:val="HideTWBExt"/>
          <w:b w:val="0"/>
        </w:rPr>
        <w:t>&lt;/RepeatBlock-By&gt;</w:t>
      </w:r>
    </w:p>
    <w:p w14:paraId="2E4E421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B492E0B" w14:textId="77777777" w:rsidR="00801448" w:rsidRPr="00B71A08" w:rsidRDefault="00801448" w:rsidP="00801448">
      <w:pPr>
        <w:pStyle w:val="NormalBold"/>
      </w:pPr>
      <w:r w:rsidRPr="00B71A08">
        <w:rPr>
          <w:rStyle w:val="HideTWBExt"/>
        </w:rPr>
        <w:t>&lt;Article&gt;</w:t>
      </w:r>
      <w:r w:rsidRPr="00B71A08">
        <w:t>Ziffer 21</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3D9FEF1" w14:textId="77777777" w:rsidTr="00F57913">
        <w:trPr>
          <w:trHeight w:hRule="exact" w:val="240"/>
          <w:jc w:val="center"/>
        </w:trPr>
        <w:tc>
          <w:tcPr>
            <w:tcW w:w="9752" w:type="dxa"/>
            <w:gridSpan w:val="2"/>
            <w:tcBorders>
              <w:top w:val="nil"/>
              <w:left w:val="nil"/>
              <w:bottom w:val="nil"/>
              <w:right w:val="nil"/>
            </w:tcBorders>
          </w:tcPr>
          <w:p w14:paraId="11780163" w14:textId="77777777" w:rsidR="00801448" w:rsidRPr="00B71A08" w:rsidRDefault="00801448" w:rsidP="00F57913"/>
        </w:tc>
      </w:tr>
      <w:tr w:rsidR="00801448" w:rsidRPr="00B71A08" w14:paraId="5714761C" w14:textId="77777777" w:rsidTr="00F57913">
        <w:trPr>
          <w:trHeight w:val="240"/>
          <w:jc w:val="center"/>
        </w:trPr>
        <w:tc>
          <w:tcPr>
            <w:tcW w:w="4876" w:type="dxa"/>
            <w:tcBorders>
              <w:top w:val="nil"/>
              <w:left w:val="nil"/>
              <w:bottom w:val="nil"/>
              <w:right w:val="nil"/>
            </w:tcBorders>
          </w:tcPr>
          <w:p w14:paraId="1D16446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A4C2AD7" w14:textId="77777777" w:rsidR="00801448" w:rsidRPr="00B71A08" w:rsidRDefault="00801448" w:rsidP="00F57913">
            <w:pPr>
              <w:pStyle w:val="AmColumnHeading"/>
            </w:pPr>
            <w:r w:rsidRPr="00B71A08">
              <w:t>Geänderter Text</w:t>
            </w:r>
          </w:p>
        </w:tc>
      </w:tr>
      <w:tr w:rsidR="00801448" w:rsidRPr="00B71A08" w14:paraId="41D335AE" w14:textId="77777777" w:rsidTr="00F57913">
        <w:trPr>
          <w:jc w:val="center"/>
        </w:trPr>
        <w:tc>
          <w:tcPr>
            <w:tcW w:w="4876" w:type="dxa"/>
            <w:tcBorders>
              <w:top w:val="nil"/>
              <w:left w:val="nil"/>
              <w:bottom w:val="nil"/>
              <w:right w:val="nil"/>
            </w:tcBorders>
          </w:tcPr>
          <w:p w14:paraId="470401B0" w14:textId="77777777" w:rsidR="00801448" w:rsidRPr="00B71A08" w:rsidRDefault="00801448" w:rsidP="00F57913">
            <w:pPr>
              <w:pStyle w:val="Normal6a"/>
            </w:pPr>
            <w:r w:rsidRPr="00B71A08">
              <w:t>21.</w:t>
            </w:r>
            <w:r w:rsidRPr="00B71A08">
              <w:tab/>
              <w:t>betont, dass die politische und wirtschaftliche Präsenz der EU in Zentralasien dringend ausgebaut werden muss;</w:t>
            </w:r>
          </w:p>
        </w:tc>
        <w:tc>
          <w:tcPr>
            <w:tcW w:w="4876" w:type="dxa"/>
            <w:tcBorders>
              <w:top w:val="nil"/>
              <w:left w:val="nil"/>
              <w:bottom w:val="nil"/>
              <w:right w:val="nil"/>
            </w:tcBorders>
          </w:tcPr>
          <w:p w14:paraId="7FC19DE4" w14:textId="77777777" w:rsidR="00801448" w:rsidRPr="00B71A08" w:rsidRDefault="00801448" w:rsidP="00F57913">
            <w:pPr>
              <w:pStyle w:val="Normal6a"/>
            </w:pPr>
            <w:r w:rsidRPr="00B71A08">
              <w:t>21.</w:t>
            </w:r>
            <w:r w:rsidRPr="00B71A08">
              <w:tab/>
              <w:t xml:space="preserve">betont, dass die politische und wirtschaftliche Präsenz der EU in Zentralasien dringend ausgebaut </w:t>
            </w:r>
            <w:r w:rsidRPr="00B71A08">
              <w:rPr>
                <w:b/>
                <w:i/>
              </w:rPr>
              <w:t>und dass bei der Verbesserung der Menschenrechtslage in der Region zusammengearbeitet</w:t>
            </w:r>
            <w:r w:rsidRPr="00B71A08">
              <w:t xml:space="preserve"> werden muss;</w:t>
            </w:r>
          </w:p>
        </w:tc>
      </w:tr>
    </w:tbl>
    <w:p w14:paraId="5EBF25C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61A489E" w14:textId="77777777" w:rsidR="00801448" w:rsidRPr="00B71A08" w:rsidRDefault="00801448" w:rsidP="00801448">
      <w:r w:rsidRPr="00B71A08">
        <w:rPr>
          <w:rStyle w:val="HideTWBExt"/>
        </w:rPr>
        <w:t>&lt;/Amend&gt;</w:t>
      </w:r>
    </w:p>
    <w:p w14:paraId="736DAB4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546</w:t>
      </w:r>
      <w:r w:rsidRPr="00B71A08">
        <w:rPr>
          <w:rStyle w:val="HideTWBExt"/>
        </w:rPr>
        <w:t>&lt;/NumAm&gt;</w:t>
      </w:r>
    </w:p>
    <w:p w14:paraId="51516C8F"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3BBE7DCB" w14:textId="77777777" w:rsidR="00801448" w:rsidRPr="00B71A08" w:rsidRDefault="00801448" w:rsidP="00801448">
      <w:pPr>
        <w:pStyle w:val="NormalBold"/>
      </w:pPr>
      <w:r w:rsidRPr="00B71A08">
        <w:rPr>
          <w:rStyle w:val="HideTWBExt"/>
          <w:b w:val="0"/>
        </w:rPr>
        <w:t>&lt;/RepeatBlock-By&gt;</w:t>
      </w:r>
    </w:p>
    <w:p w14:paraId="15ECB86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56B1139" w14:textId="77777777" w:rsidR="00801448" w:rsidRPr="00B71A08" w:rsidRDefault="00801448" w:rsidP="00801448">
      <w:pPr>
        <w:pStyle w:val="NormalBold"/>
      </w:pPr>
      <w:r w:rsidRPr="00B71A08">
        <w:rPr>
          <w:rStyle w:val="HideTWBExt"/>
        </w:rPr>
        <w:t>&lt;Article&gt;</w:t>
      </w:r>
      <w:r w:rsidRPr="00B71A08">
        <w:t>Ziffer 21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9E0DF18" w14:textId="77777777" w:rsidTr="00F57913">
        <w:trPr>
          <w:trHeight w:hRule="exact" w:val="240"/>
          <w:jc w:val="center"/>
        </w:trPr>
        <w:tc>
          <w:tcPr>
            <w:tcW w:w="9752" w:type="dxa"/>
            <w:gridSpan w:val="2"/>
            <w:tcBorders>
              <w:top w:val="nil"/>
              <w:left w:val="nil"/>
              <w:bottom w:val="nil"/>
              <w:right w:val="nil"/>
            </w:tcBorders>
          </w:tcPr>
          <w:p w14:paraId="67808E52" w14:textId="77777777" w:rsidR="00801448" w:rsidRPr="00B71A08" w:rsidRDefault="00801448" w:rsidP="00F57913"/>
        </w:tc>
      </w:tr>
      <w:tr w:rsidR="00801448" w:rsidRPr="00B71A08" w14:paraId="55564920" w14:textId="77777777" w:rsidTr="00F57913">
        <w:trPr>
          <w:trHeight w:val="240"/>
          <w:jc w:val="center"/>
        </w:trPr>
        <w:tc>
          <w:tcPr>
            <w:tcW w:w="4876" w:type="dxa"/>
            <w:tcBorders>
              <w:top w:val="nil"/>
              <w:left w:val="nil"/>
              <w:bottom w:val="nil"/>
              <w:right w:val="nil"/>
            </w:tcBorders>
          </w:tcPr>
          <w:p w14:paraId="52DB667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5F7FA9E" w14:textId="77777777" w:rsidR="00801448" w:rsidRPr="00B71A08" w:rsidRDefault="00801448" w:rsidP="00F57913">
            <w:pPr>
              <w:pStyle w:val="AmColumnHeading"/>
            </w:pPr>
            <w:r w:rsidRPr="00B71A08">
              <w:t>Geänderter Text</w:t>
            </w:r>
          </w:p>
        </w:tc>
      </w:tr>
      <w:tr w:rsidR="00801448" w:rsidRPr="00B71A08" w14:paraId="1AC44633" w14:textId="77777777" w:rsidTr="00F57913">
        <w:trPr>
          <w:jc w:val="center"/>
        </w:trPr>
        <w:tc>
          <w:tcPr>
            <w:tcW w:w="4876" w:type="dxa"/>
            <w:tcBorders>
              <w:top w:val="nil"/>
              <w:left w:val="nil"/>
              <w:bottom w:val="nil"/>
              <w:right w:val="nil"/>
            </w:tcBorders>
          </w:tcPr>
          <w:p w14:paraId="6A4046A3" w14:textId="77777777" w:rsidR="00801448" w:rsidRPr="00B71A08" w:rsidRDefault="00801448" w:rsidP="00F57913">
            <w:pPr>
              <w:pStyle w:val="Normal6a"/>
            </w:pPr>
          </w:p>
        </w:tc>
        <w:tc>
          <w:tcPr>
            <w:tcW w:w="4876" w:type="dxa"/>
            <w:tcBorders>
              <w:top w:val="nil"/>
              <w:left w:val="nil"/>
              <w:bottom w:val="nil"/>
              <w:right w:val="nil"/>
            </w:tcBorders>
          </w:tcPr>
          <w:p w14:paraId="3EE2B847" w14:textId="77777777" w:rsidR="00801448" w:rsidRPr="00B71A08" w:rsidRDefault="00801448" w:rsidP="00F57913">
            <w:pPr>
              <w:pStyle w:val="Normal6a"/>
            </w:pPr>
            <w:r w:rsidRPr="00B71A08">
              <w:rPr>
                <w:b/>
                <w:i/>
              </w:rPr>
              <w:t>21a.</w:t>
            </w:r>
            <w:r w:rsidRPr="00B71A08">
              <w:tab/>
            </w:r>
            <w:r w:rsidRPr="00B71A08">
              <w:rPr>
                <w:b/>
                <w:i/>
              </w:rPr>
              <w:t>begrüßt die neue Ausrichtung der Kommission auf den Mittelmeerraum und die südlichen Nachbarländer, mit einem eigens dafür zuständigen Kommissionsmitglied und entsprechenden Dienststellen sowie einem bevorstehenden EU-Pakt für den Mittelmeerraum; fordert nachdrücklich, dass in diesem Rahmen die Zusammenarbeit mit Partnern wie Marokko konsolidiert wird, unter anderem bei der gemeinsamen Bewältigung von Fragen von gemeinsamem Interesse, wie den Herausforderungen aufgrund von Migrationsströmen oder der Stabilisierung der fragilen Lage in Libyen, die direkte und konkrete Auswirkungen auf die EU hat;</w:t>
            </w:r>
          </w:p>
        </w:tc>
      </w:tr>
    </w:tbl>
    <w:p w14:paraId="76C5D42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E692D98" w14:textId="77777777" w:rsidR="00801448" w:rsidRPr="00B71A08" w:rsidRDefault="00801448" w:rsidP="00801448">
      <w:r w:rsidRPr="00B71A08">
        <w:rPr>
          <w:rStyle w:val="HideTWBExt"/>
        </w:rPr>
        <w:t>&lt;/Amend&gt;</w:t>
      </w:r>
    </w:p>
    <w:p w14:paraId="4F6AA30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547</w:t>
      </w:r>
      <w:r w:rsidRPr="00B71A08">
        <w:rPr>
          <w:rStyle w:val="HideTWBExt"/>
        </w:rPr>
        <w:t>&lt;/NumAm&gt;</w:t>
      </w:r>
    </w:p>
    <w:p w14:paraId="48FE3251" w14:textId="77777777" w:rsidR="00801448" w:rsidRPr="00B71A08" w:rsidRDefault="00801448" w:rsidP="00801448">
      <w:pPr>
        <w:pStyle w:val="NormalBold"/>
      </w:pPr>
      <w:r w:rsidRPr="00B71A08">
        <w:rPr>
          <w:rStyle w:val="HideTWBExt"/>
          <w:b w:val="0"/>
        </w:rPr>
        <w:t>&lt;RepeatBlock-By&gt;&lt;Members&gt;</w:t>
      </w:r>
      <w:r w:rsidRPr="00B71A08">
        <w:t>Petras Auštrevičius, Hilde Vautmans, Michał Kobosko, Dan Barna, Marie-Agnes Strack-Zimmermann, Lucia Yar, Urmas Paet</w:t>
      </w:r>
      <w:r w:rsidRPr="00B71A08">
        <w:rPr>
          <w:rStyle w:val="HideTWBExt"/>
          <w:b w:val="0"/>
        </w:rPr>
        <w:t>&lt;/Members&gt;</w:t>
      </w:r>
    </w:p>
    <w:p w14:paraId="5ADD2C49" w14:textId="77777777" w:rsidR="00801448" w:rsidRPr="00B71A08" w:rsidRDefault="00801448" w:rsidP="00801448">
      <w:pPr>
        <w:pStyle w:val="NormalBold"/>
      </w:pPr>
      <w:r w:rsidRPr="00B71A08">
        <w:rPr>
          <w:rStyle w:val="HideTWBExt"/>
          <w:b w:val="0"/>
        </w:rPr>
        <w:t>&lt;/RepeatBlock-By&gt;</w:t>
      </w:r>
    </w:p>
    <w:p w14:paraId="71F8C4B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F9F4BF0" w14:textId="77777777" w:rsidR="00801448" w:rsidRPr="00B71A08" w:rsidRDefault="00801448" w:rsidP="00801448">
      <w:pPr>
        <w:pStyle w:val="NormalBold"/>
      </w:pPr>
      <w:r w:rsidRPr="00B71A08">
        <w:rPr>
          <w:rStyle w:val="HideTWBExt"/>
        </w:rPr>
        <w:t>&lt;Article&gt;</w:t>
      </w:r>
      <w:r w:rsidRPr="00B71A08">
        <w:t>Ziffer 21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0461702" w14:textId="77777777" w:rsidTr="00F57913">
        <w:trPr>
          <w:trHeight w:hRule="exact" w:val="240"/>
          <w:jc w:val="center"/>
        </w:trPr>
        <w:tc>
          <w:tcPr>
            <w:tcW w:w="9752" w:type="dxa"/>
            <w:gridSpan w:val="2"/>
            <w:tcBorders>
              <w:top w:val="nil"/>
              <w:left w:val="nil"/>
              <w:bottom w:val="nil"/>
              <w:right w:val="nil"/>
            </w:tcBorders>
          </w:tcPr>
          <w:p w14:paraId="4D311D83" w14:textId="77777777" w:rsidR="00801448" w:rsidRPr="00B71A08" w:rsidRDefault="00801448" w:rsidP="00F57913"/>
        </w:tc>
      </w:tr>
      <w:tr w:rsidR="00801448" w:rsidRPr="00B71A08" w14:paraId="3B9EB3C7" w14:textId="77777777" w:rsidTr="00F57913">
        <w:trPr>
          <w:trHeight w:val="240"/>
          <w:jc w:val="center"/>
        </w:trPr>
        <w:tc>
          <w:tcPr>
            <w:tcW w:w="4876" w:type="dxa"/>
            <w:tcBorders>
              <w:top w:val="nil"/>
              <w:left w:val="nil"/>
              <w:bottom w:val="nil"/>
              <w:right w:val="nil"/>
            </w:tcBorders>
          </w:tcPr>
          <w:p w14:paraId="4BEDA18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65BD246" w14:textId="77777777" w:rsidR="00801448" w:rsidRPr="00B71A08" w:rsidRDefault="00801448" w:rsidP="00F57913">
            <w:pPr>
              <w:pStyle w:val="AmColumnHeading"/>
            </w:pPr>
            <w:r w:rsidRPr="00B71A08">
              <w:t>Geänderter Text</w:t>
            </w:r>
          </w:p>
        </w:tc>
      </w:tr>
      <w:tr w:rsidR="00801448" w:rsidRPr="00B71A08" w14:paraId="21517FD1" w14:textId="77777777" w:rsidTr="00F57913">
        <w:trPr>
          <w:jc w:val="center"/>
        </w:trPr>
        <w:tc>
          <w:tcPr>
            <w:tcW w:w="4876" w:type="dxa"/>
            <w:tcBorders>
              <w:top w:val="nil"/>
              <w:left w:val="nil"/>
              <w:bottom w:val="nil"/>
              <w:right w:val="nil"/>
            </w:tcBorders>
          </w:tcPr>
          <w:p w14:paraId="5263A5F2" w14:textId="77777777" w:rsidR="00801448" w:rsidRPr="00B71A08" w:rsidRDefault="00801448" w:rsidP="00F57913">
            <w:pPr>
              <w:pStyle w:val="Normal6a"/>
            </w:pPr>
          </w:p>
        </w:tc>
        <w:tc>
          <w:tcPr>
            <w:tcW w:w="4876" w:type="dxa"/>
            <w:tcBorders>
              <w:top w:val="nil"/>
              <w:left w:val="nil"/>
              <w:bottom w:val="nil"/>
              <w:right w:val="nil"/>
            </w:tcBorders>
          </w:tcPr>
          <w:p w14:paraId="53E207C9" w14:textId="77777777" w:rsidR="00801448" w:rsidRPr="00B71A08" w:rsidRDefault="00801448" w:rsidP="00F57913">
            <w:pPr>
              <w:pStyle w:val="Normal6a"/>
            </w:pPr>
            <w:r w:rsidRPr="00B71A08">
              <w:rPr>
                <w:b/>
                <w:i/>
              </w:rPr>
              <w:t>21a.</w:t>
            </w:r>
            <w:r w:rsidRPr="00B71A08">
              <w:tab/>
            </w:r>
            <w:r w:rsidRPr="00B71A08">
              <w:rPr>
                <w:b/>
                <w:i/>
              </w:rPr>
              <w:t>betont, wie wichtig eine kontinuierliche und verstärkte Unterstützung der EU für die afghanische Bevölkerung ist, insbesondere für Frauen und Mädchen sowie für all diejenigen, deren Rechte von den Taliban anhaltend verletzt werden; besteht darauf, dass die strikt an Bedingungen geknüpfte Zusammenarbeit mit den Taliban auf der Grundlage der fünf vom Rat festgelegten Maßstäbe und der Empfehlungen des Sonderberichterstatters der Vereinten Nationen aufrechterhalten wird;</w:t>
            </w:r>
          </w:p>
        </w:tc>
      </w:tr>
    </w:tbl>
    <w:p w14:paraId="4EA1279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7782A84" w14:textId="77777777" w:rsidR="00801448" w:rsidRPr="00B71A08" w:rsidRDefault="00801448" w:rsidP="00801448">
      <w:r w:rsidRPr="00B71A08">
        <w:rPr>
          <w:rStyle w:val="HideTWBExt"/>
        </w:rPr>
        <w:t>&lt;/Amend&gt;</w:t>
      </w:r>
    </w:p>
    <w:p w14:paraId="72C68B2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548</w:t>
      </w:r>
      <w:r w:rsidRPr="00B71A08">
        <w:rPr>
          <w:rStyle w:val="HideTWBExt"/>
        </w:rPr>
        <w:t>&lt;/NumAm&gt;</w:t>
      </w:r>
    </w:p>
    <w:p w14:paraId="45D51835" w14:textId="77777777" w:rsidR="00801448" w:rsidRPr="00B71A08" w:rsidRDefault="00801448" w:rsidP="00801448">
      <w:pPr>
        <w:pStyle w:val="NormalBold"/>
      </w:pPr>
      <w:r w:rsidRPr="00B71A08">
        <w:rPr>
          <w:rStyle w:val="HideTWBExt"/>
          <w:b w:val="0"/>
        </w:rPr>
        <w:t>&lt;RepeatBlock-By&gt;&lt;Members&gt;</w:t>
      </w:r>
      <w:r w:rsidRPr="00B71A08">
        <w:t>Alberico Gambino, Carlo Fidanza</w:t>
      </w:r>
      <w:r w:rsidRPr="00B71A08">
        <w:rPr>
          <w:rStyle w:val="HideTWBExt"/>
          <w:b w:val="0"/>
        </w:rPr>
        <w:t>&lt;/Members&gt;</w:t>
      </w:r>
    </w:p>
    <w:p w14:paraId="1B0E7635" w14:textId="77777777" w:rsidR="00801448" w:rsidRPr="00B71A08" w:rsidRDefault="00801448" w:rsidP="00801448">
      <w:pPr>
        <w:pStyle w:val="NormalBold"/>
      </w:pPr>
      <w:r w:rsidRPr="00B71A08">
        <w:rPr>
          <w:rStyle w:val="HideTWBExt"/>
          <w:b w:val="0"/>
        </w:rPr>
        <w:t>&lt;/RepeatBlock-By&gt;</w:t>
      </w:r>
    </w:p>
    <w:p w14:paraId="14D997A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A9B0D85" w14:textId="77777777" w:rsidR="00801448" w:rsidRPr="00B71A08" w:rsidRDefault="00801448" w:rsidP="00801448">
      <w:pPr>
        <w:pStyle w:val="NormalBold"/>
      </w:pPr>
      <w:r w:rsidRPr="00B71A08">
        <w:rPr>
          <w:rStyle w:val="HideTWBExt"/>
        </w:rPr>
        <w:t>&lt;Article&gt;</w:t>
      </w:r>
      <w:r w:rsidRPr="00B71A08">
        <w:t>Ziffer 21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8DB49D3" w14:textId="77777777" w:rsidTr="00F57913">
        <w:trPr>
          <w:trHeight w:hRule="exact" w:val="240"/>
          <w:jc w:val="center"/>
        </w:trPr>
        <w:tc>
          <w:tcPr>
            <w:tcW w:w="9752" w:type="dxa"/>
            <w:gridSpan w:val="2"/>
            <w:tcBorders>
              <w:top w:val="nil"/>
              <w:left w:val="nil"/>
              <w:bottom w:val="nil"/>
              <w:right w:val="nil"/>
            </w:tcBorders>
          </w:tcPr>
          <w:p w14:paraId="2962A832" w14:textId="77777777" w:rsidR="00801448" w:rsidRPr="00B71A08" w:rsidRDefault="00801448" w:rsidP="00F57913"/>
        </w:tc>
      </w:tr>
      <w:tr w:rsidR="00801448" w:rsidRPr="00B71A08" w14:paraId="020D279B" w14:textId="77777777" w:rsidTr="00F57913">
        <w:trPr>
          <w:trHeight w:val="240"/>
          <w:jc w:val="center"/>
        </w:trPr>
        <w:tc>
          <w:tcPr>
            <w:tcW w:w="4876" w:type="dxa"/>
            <w:tcBorders>
              <w:top w:val="nil"/>
              <w:left w:val="nil"/>
              <w:bottom w:val="nil"/>
              <w:right w:val="nil"/>
            </w:tcBorders>
          </w:tcPr>
          <w:p w14:paraId="1FABFE5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4483B06" w14:textId="77777777" w:rsidR="00801448" w:rsidRPr="00B71A08" w:rsidRDefault="00801448" w:rsidP="00F57913">
            <w:pPr>
              <w:pStyle w:val="AmColumnHeading"/>
            </w:pPr>
            <w:r w:rsidRPr="00B71A08">
              <w:t>Geänderter Text</w:t>
            </w:r>
          </w:p>
        </w:tc>
      </w:tr>
      <w:tr w:rsidR="00801448" w:rsidRPr="00B71A08" w14:paraId="63C721A0" w14:textId="77777777" w:rsidTr="00F57913">
        <w:trPr>
          <w:jc w:val="center"/>
        </w:trPr>
        <w:tc>
          <w:tcPr>
            <w:tcW w:w="4876" w:type="dxa"/>
            <w:tcBorders>
              <w:top w:val="nil"/>
              <w:left w:val="nil"/>
              <w:bottom w:val="nil"/>
              <w:right w:val="nil"/>
            </w:tcBorders>
          </w:tcPr>
          <w:p w14:paraId="4DB5114A" w14:textId="77777777" w:rsidR="00801448" w:rsidRPr="00B71A08" w:rsidRDefault="00801448" w:rsidP="00F57913">
            <w:pPr>
              <w:pStyle w:val="Normal6a"/>
            </w:pPr>
          </w:p>
        </w:tc>
        <w:tc>
          <w:tcPr>
            <w:tcW w:w="4876" w:type="dxa"/>
            <w:tcBorders>
              <w:top w:val="nil"/>
              <w:left w:val="nil"/>
              <w:bottom w:val="nil"/>
              <w:right w:val="nil"/>
            </w:tcBorders>
          </w:tcPr>
          <w:p w14:paraId="366535A1" w14:textId="77777777" w:rsidR="00801448" w:rsidRPr="00B71A08" w:rsidRDefault="00801448" w:rsidP="00F57913">
            <w:pPr>
              <w:pStyle w:val="Normal6a"/>
            </w:pPr>
            <w:r w:rsidRPr="00B71A08">
              <w:rPr>
                <w:b/>
                <w:i/>
              </w:rPr>
              <w:t>21a.</w:t>
            </w:r>
            <w:r w:rsidRPr="00B71A08">
              <w:tab/>
            </w:r>
            <w:r w:rsidRPr="00B71A08">
              <w:rPr>
                <w:b/>
                <w:i/>
              </w:rPr>
              <w:t>fordert die Kommission und den Europäischen Auswärtigen Dienst auf, gemeinsame Kooperationsmaßnahmen in strategischen Bereichen wie Energieinfrastruktur, insbesondere im Wasserkraftsektor, nachhaltige Entwicklung und Kultur zu fördern und dabei auch die positiven Erfahrungen der bereits in der Region tätigen Mitgliedstaaten zu berücksichtigen;</w:t>
            </w:r>
          </w:p>
        </w:tc>
      </w:tr>
    </w:tbl>
    <w:p w14:paraId="6961E38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B634554" w14:textId="77777777" w:rsidR="00801448" w:rsidRPr="00B71A08" w:rsidRDefault="00801448" w:rsidP="00801448">
      <w:r w:rsidRPr="00B71A08">
        <w:rPr>
          <w:rStyle w:val="HideTWBExt"/>
        </w:rPr>
        <w:t>&lt;/Amend&gt;</w:t>
      </w:r>
    </w:p>
    <w:p w14:paraId="0BF7165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549</w:t>
      </w:r>
      <w:r w:rsidRPr="00B71A08">
        <w:rPr>
          <w:rStyle w:val="HideTWBExt"/>
        </w:rPr>
        <w:t>&lt;/NumAm&gt;</w:t>
      </w:r>
    </w:p>
    <w:p w14:paraId="21215D9A" w14:textId="77777777" w:rsidR="00801448" w:rsidRPr="00B71A08" w:rsidRDefault="00801448" w:rsidP="00801448">
      <w:pPr>
        <w:pStyle w:val="NormalBold"/>
      </w:pPr>
      <w:r w:rsidRPr="00B71A08">
        <w:rPr>
          <w:rStyle w:val="HideTWBExt"/>
          <w:b w:val="0"/>
        </w:rPr>
        <w:t>&lt;RepeatBlock-By&gt;&lt;Members&gt;</w:t>
      </w:r>
      <w:r w:rsidRPr="00B71A08">
        <w:t>Petras Auštrevičius, Hilde Vautmans, Michał Kobosko, Dan Barna, Marie-Agnes Strack-Zimmermann, Lucia Yar, Urmas Paet</w:t>
      </w:r>
      <w:r w:rsidRPr="00B71A08">
        <w:rPr>
          <w:rStyle w:val="HideTWBExt"/>
          <w:b w:val="0"/>
        </w:rPr>
        <w:t>&lt;/Members&gt;</w:t>
      </w:r>
    </w:p>
    <w:p w14:paraId="1810ADCC" w14:textId="77777777" w:rsidR="00801448" w:rsidRPr="00B71A08" w:rsidRDefault="00801448" w:rsidP="00801448">
      <w:pPr>
        <w:pStyle w:val="NormalBold"/>
      </w:pPr>
      <w:r w:rsidRPr="00B71A08">
        <w:rPr>
          <w:rStyle w:val="HideTWBExt"/>
          <w:b w:val="0"/>
        </w:rPr>
        <w:t>&lt;/RepeatBlock-By&gt;</w:t>
      </w:r>
    </w:p>
    <w:p w14:paraId="52E81E3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DDBD2D0" w14:textId="77777777" w:rsidR="00801448" w:rsidRPr="00B71A08" w:rsidRDefault="00801448" w:rsidP="00801448">
      <w:pPr>
        <w:pStyle w:val="NormalBold"/>
      </w:pPr>
      <w:r w:rsidRPr="00B71A08">
        <w:rPr>
          <w:rStyle w:val="HideTWBExt"/>
        </w:rPr>
        <w:t>&lt;Article&gt;</w:t>
      </w:r>
      <w:r w:rsidRPr="00B71A08">
        <w:t>Ziffer 21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9BF7383" w14:textId="77777777" w:rsidTr="00F57913">
        <w:trPr>
          <w:trHeight w:hRule="exact" w:val="240"/>
          <w:jc w:val="center"/>
        </w:trPr>
        <w:tc>
          <w:tcPr>
            <w:tcW w:w="9752" w:type="dxa"/>
            <w:gridSpan w:val="2"/>
            <w:tcBorders>
              <w:top w:val="nil"/>
              <w:left w:val="nil"/>
              <w:bottom w:val="nil"/>
              <w:right w:val="nil"/>
            </w:tcBorders>
          </w:tcPr>
          <w:p w14:paraId="65333D31" w14:textId="77777777" w:rsidR="00801448" w:rsidRPr="00B71A08" w:rsidRDefault="00801448" w:rsidP="00F57913"/>
        </w:tc>
      </w:tr>
      <w:tr w:rsidR="00801448" w:rsidRPr="00B71A08" w14:paraId="61E3E3DC" w14:textId="77777777" w:rsidTr="00F57913">
        <w:trPr>
          <w:trHeight w:val="240"/>
          <w:jc w:val="center"/>
        </w:trPr>
        <w:tc>
          <w:tcPr>
            <w:tcW w:w="4876" w:type="dxa"/>
            <w:tcBorders>
              <w:top w:val="nil"/>
              <w:left w:val="nil"/>
              <w:bottom w:val="nil"/>
              <w:right w:val="nil"/>
            </w:tcBorders>
          </w:tcPr>
          <w:p w14:paraId="40BF6C5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AAB1F7E" w14:textId="77777777" w:rsidR="00801448" w:rsidRPr="00B71A08" w:rsidRDefault="00801448" w:rsidP="00F57913">
            <w:pPr>
              <w:pStyle w:val="AmColumnHeading"/>
            </w:pPr>
            <w:r w:rsidRPr="00B71A08">
              <w:t>Geänderter Text</w:t>
            </w:r>
          </w:p>
        </w:tc>
      </w:tr>
      <w:tr w:rsidR="00801448" w:rsidRPr="00B71A08" w14:paraId="7C870447" w14:textId="77777777" w:rsidTr="00F57913">
        <w:trPr>
          <w:jc w:val="center"/>
        </w:trPr>
        <w:tc>
          <w:tcPr>
            <w:tcW w:w="4876" w:type="dxa"/>
            <w:tcBorders>
              <w:top w:val="nil"/>
              <w:left w:val="nil"/>
              <w:bottom w:val="nil"/>
              <w:right w:val="nil"/>
            </w:tcBorders>
          </w:tcPr>
          <w:p w14:paraId="7EA96CDF" w14:textId="77777777" w:rsidR="00801448" w:rsidRPr="00B71A08" w:rsidRDefault="00801448" w:rsidP="00F57913">
            <w:pPr>
              <w:pStyle w:val="Normal6a"/>
            </w:pPr>
          </w:p>
        </w:tc>
        <w:tc>
          <w:tcPr>
            <w:tcW w:w="4876" w:type="dxa"/>
            <w:tcBorders>
              <w:top w:val="nil"/>
              <w:left w:val="nil"/>
              <w:bottom w:val="nil"/>
              <w:right w:val="nil"/>
            </w:tcBorders>
          </w:tcPr>
          <w:p w14:paraId="44C2B42D" w14:textId="77777777" w:rsidR="00801448" w:rsidRPr="00B71A08" w:rsidRDefault="00801448" w:rsidP="00F57913">
            <w:pPr>
              <w:pStyle w:val="Normal6a"/>
            </w:pPr>
            <w:r w:rsidRPr="00B71A08">
              <w:rPr>
                <w:b/>
                <w:i/>
              </w:rPr>
              <w:t>21b.</w:t>
            </w:r>
            <w:r w:rsidRPr="00B71A08">
              <w:tab/>
            </w:r>
            <w:r w:rsidRPr="00B71A08">
              <w:rPr>
                <w:b/>
                <w:i/>
              </w:rPr>
              <w:t>befürwortet die Wiedereinführung aller zuvor aufgehobenen Sanktionen und Beschränkungen der Vereinten Nationen und der EU im Zusammenhang mit dem Atomprogramm des Iran aufgrund der Nichteinhaltung seiner Verpflichtungen aus dem Aktionsplan; wiederholt seine Unterstützung für das iranische Volk und dessen Protestbewegung, die durch den brutalen Tod von Mahsa Amini ausgelöst wurde; fordert den Rat erneut auf, das Korps der Islamischen Revolutionsgarde als terroristische Vereinigung einzustufen und EU-Sanktionen gegen diejenigen zu verhängen, die für Menschenrechtsverletzungen im Iran verantwortlich sind;</w:t>
            </w:r>
          </w:p>
        </w:tc>
      </w:tr>
    </w:tbl>
    <w:p w14:paraId="62BC012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184AAE7" w14:textId="77777777" w:rsidR="00801448" w:rsidRPr="00B71A08" w:rsidRDefault="00801448" w:rsidP="00801448">
      <w:r w:rsidRPr="00B71A08">
        <w:rPr>
          <w:rStyle w:val="HideTWBExt"/>
        </w:rPr>
        <w:t>&lt;/Amend&gt;</w:t>
      </w:r>
    </w:p>
    <w:p w14:paraId="344117F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550</w:t>
      </w:r>
      <w:r w:rsidRPr="00B71A08">
        <w:rPr>
          <w:rStyle w:val="HideTWBExt"/>
        </w:rPr>
        <w:t>&lt;/NumAm&gt;</w:t>
      </w:r>
    </w:p>
    <w:p w14:paraId="4040A170" w14:textId="77777777" w:rsidR="00801448" w:rsidRPr="00B71A08" w:rsidRDefault="00801448" w:rsidP="00801448">
      <w:pPr>
        <w:pStyle w:val="NormalBold"/>
      </w:pPr>
      <w:r w:rsidRPr="00B71A08">
        <w:rPr>
          <w:rStyle w:val="HideTWBExt"/>
          <w:b w:val="0"/>
        </w:rPr>
        <w:t>&lt;RepeatBlock-By&gt;&lt;Members&gt;</w:t>
      </w:r>
      <w:r w:rsidRPr="00B71A08">
        <w:t>Hana Jalloul Muro</w:t>
      </w:r>
      <w:r w:rsidRPr="00B71A08">
        <w:rPr>
          <w:rStyle w:val="HideTWBExt"/>
          <w:b w:val="0"/>
        </w:rPr>
        <w:t>&lt;/Members&gt;</w:t>
      </w:r>
    </w:p>
    <w:p w14:paraId="0A7E2F91" w14:textId="77777777" w:rsidR="00801448" w:rsidRPr="00B71A08" w:rsidRDefault="00801448" w:rsidP="00801448">
      <w:pPr>
        <w:pStyle w:val="NormalBold"/>
      </w:pPr>
      <w:r w:rsidRPr="00B71A08">
        <w:rPr>
          <w:rStyle w:val="HideTWBExt"/>
          <w:b w:val="0"/>
        </w:rPr>
        <w:t>&lt;/RepeatBlock-By&gt;</w:t>
      </w:r>
    </w:p>
    <w:p w14:paraId="25F3740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7B77D7A"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6CF65E0" w14:textId="77777777" w:rsidTr="00F57913">
        <w:trPr>
          <w:trHeight w:hRule="exact" w:val="240"/>
          <w:jc w:val="center"/>
        </w:trPr>
        <w:tc>
          <w:tcPr>
            <w:tcW w:w="9752" w:type="dxa"/>
            <w:gridSpan w:val="2"/>
            <w:tcBorders>
              <w:top w:val="nil"/>
              <w:left w:val="nil"/>
              <w:bottom w:val="nil"/>
              <w:right w:val="nil"/>
            </w:tcBorders>
          </w:tcPr>
          <w:p w14:paraId="25555CA1" w14:textId="77777777" w:rsidR="00801448" w:rsidRPr="00B71A08" w:rsidRDefault="00801448" w:rsidP="00F57913"/>
        </w:tc>
      </w:tr>
      <w:tr w:rsidR="00801448" w:rsidRPr="00B71A08" w14:paraId="439DFA19" w14:textId="77777777" w:rsidTr="00F57913">
        <w:trPr>
          <w:trHeight w:val="240"/>
          <w:jc w:val="center"/>
        </w:trPr>
        <w:tc>
          <w:tcPr>
            <w:tcW w:w="4876" w:type="dxa"/>
            <w:tcBorders>
              <w:top w:val="nil"/>
              <w:left w:val="nil"/>
              <w:bottom w:val="nil"/>
              <w:right w:val="nil"/>
            </w:tcBorders>
          </w:tcPr>
          <w:p w14:paraId="6D8436F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43D6D7D" w14:textId="77777777" w:rsidR="00801448" w:rsidRPr="00B71A08" w:rsidRDefault="00801448" w:rsidP="00F57913">
            <w:pPr>
              <w:pStyle w:val="AmColumnHeading"/>
            </w:pPr>
            <w:r w:rsidRPr="00B71A08">
              <w:t>Geänderter Text</w:t>
            </w:r>
          </w:p>
        </w:tc>
      </w:tr>
      <w:tr w:rsidR="00801448" w:rsidRPr="00B71A08" w14:paraId="63AC15B9" w14:textId="77777777" w:rsidTr="00F57913">
        <w:trPr>
          <w:jc w:val="center"/>
        </w:trPr>
        <w:tc>
          <w:tcPr>
            <w:tcW w:w="4876" w:type="dxa"/>
            <w:tcBorders>
              <w:top w:val="nil"/>
              <w:left w:val="nil"/>
              <w:bottom w:val="nil"/>
              <w:right w:val="nil"/>
            </w:tcBorders>
          </w:tcPr>
          <w:p w14:paraId="1E9078EF"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p>
        </w:tc>
        <w:tc>
          <w:tcPr>
            <w:tcW w:w="4876" w:type="dxa"/>
            <w:tcBorders>
              <w:top w:val="nil"/>
              <w:left w:val="nil"/>
              <w:bottom w:val="nil"/>
              <w:right w:val="nil"/>
            </w:tcBorders>
          </w:tcPr>
          <w:p w14:paraId="277C3939" w14:textId="77777777" w:rsidR="00801448" w:rsidRPr="00B71A08" w:rsidRDefault="00801448" w:rsidP="00F57913">
            <w:pPr>
              <w:pStyle w:val="Normal6a"/>
            </w:pPr>
            <w:r w:rsidRPr="00B71A08">
              <w:t>22.</w:t>
            </w:r>
            <w:r w:rsidRPr="00B71A08">
              <w:tab/>
              <w:t xml:space="preserve">betont, dass die Zusammenarbeit der EU mit den Golfstaaten in den Bereichen Migration, digitale Transformation, Sicherheit und grüner Wandel gestärkt und vertieft werden muss; </w:t>
            </w:r>
            <w:r w:rsidRPr="00B71A08">
              <w:rPr>
                <w:b/>
                <w:i/>
              </w:rPr>
              <w:t>begrüßt die Annahme des Mandats der EU durch den Rat, Verhandlungen mit den Ländern des Golf-Kooperationsrats aufzunehmen, um bilaterale strategische Partnerschaftsabkommen abzuschließen, und unterstreicht deren Rolle bei der Förderung der Handelsbeziehungen sowie der Stärkung der Stabilität in der Region;</w:t>
            </w:r>
          </w:p>
        </w:tc>
      </w:tr>
    </w:tbl>
    <w:p w14:paraId="5BCA482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A3DDF5E" w14:textId="77777777" w:rsidR="00801448" w:rsidRPr="00B71A08" w:rsidRDefault="00801448" w:rsidP="00801448">
      <w:r w:rsidRPr="00B71A08">
        <w:rPr>
          <w:rStyle w:val="HideTWBExt"/>
        </w:rPr>
        <w:t>&lt;/Amend&gt;</w:t>
      </w:r>
    </w:p>
    <w:p w14:paraId="1A4A7A8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551</w:t>
      </w:r>
      <w:r w:rsidRPr="00B71A08">
        <w:rPr>
          <w:rStyle w:val="HideTWBExt"/>
        </w:rPr>
        <w:t>&lt;/NumAm&gt;</w:t>
      </w:r>
    </w:p>
    <w:p w14:paraId="364BD314"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15ED8308" w14:textId="77777777" w:rsidR="00801448" w:rsidRPr="00B71A08" w:rsidRDefault="00801448" w:rsidP="00801448">
      <w:pPr>
        <w:pStyle w:val="NormalBold"/>
      </w:pPr>
      <w:r w:rsidRPr="00B71A08">
        <w:rPr>
          <w:rStyle w:val="HideTWBExt"/>
          <w:b w:val="0"/>
        </w:rPr>
        <w:t>&lt;/RepeatBlock-By&gt;</w:t>
      </w:r>
    </w:p>
    <w:p w14:paraId="53C8787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CC132CF"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1259122" w14:textId="77777777" w:rsidTr="00F57913">
        <w:trPr>
          <w:trHeight w:hRule="exact" w:val="240"/>
          <w:jc w:val="center"/>
        </w:trPr>
        <w:tc>
          <w:tcPr>
            <w:tcW w:w="9752" w:type="dxa"/>
            <w:gridSpan w:val="2"/>
            <w:tcBorders>
              <w:top w:val="nil"/>
              <w:left w:val="nil"/>
              <w:bottom w:val="nil"/>
              <w:right w:val="nil"/>
            </w:tcBorders>
          </w:tcPr>
          <w:p w14:paraId="2AC70C09" w14:textId="77777777" w:rsidR="00801448" w:rsidRPr="00B71A08" w:rsidRDefault="00801448" w:rsidP="00F57913"/>
        </w:tc>
      </w:tr>
      <w:tr w:rsidR="00801448" w:rsidRPr="00B71A08" w14:paraId="40D75C9F" w14:textId="77777777" w:rsidTr="00F57913">
        <w:trPr>
          <w:trHeight w:val="240"/>
          <w:jc w:val="center"/>
        </w:trPr>
        <w:tc>
          <w:tcPr>
            <w:tcW w:w="4876" w:type="dxa"/>
            <w:tcBorders>
              <w:top w:val="nil"/>
              <w:left w:val="nil"/>
              <w:bottom w:val="nil"/>
              <w:right w:val="nil"/>
            </w:tcBorders>
          </w:tcPr>
          <w:p w14:paraId="093D935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A4AC0E9" w14:textId="77777777" w:rsidR="00801448" w:rsidRPr="00B71A08" w:rsidRDefault="00801448" w:rsidP="00F57913">
            <w:pPr>
              <w:pStyle w:val="AmColumnHeading"/>
            </w:pPr>
            <w:r w:rsidRPr="00B71A08">
              <w:t>Geänderter Text</w:t>
            </w:r>
          </w:p>
        </w:tc>
      </w:tr>
      <w:tr w:rsidR="00801448" w:rsidRPr="00B71A08" w14:paraId="21810627" w14:textId="77777777" w:rsidTr="00F57913">
        <w:trPr>
          <w:jc w:val="center"/>
        </w:trPr>
        <w:tc>
          <w:tcPr>
            <w:tcW w:w="4876" w:type="dxa"/>
            <w:tcBorders>
              <w:top w:val="nil"/>
              <w:left w:val="nil"/>
              <w:bottom w:val="nil"/>
              <w:right w:val="nil"/>
            </w:tcBorders>
          </w:tcPr>
          <w:p w14:paraId="21091F86" w14:textId="77777777" w:rsidR="00801448" w:rsidRPr="00B71A08" w:rsidRDefault="00801448" w:rsidP="00F57913">
            <w:pPr>
              <w:pStyle w:val="Normal6a"/>
            </w:pPr>
            <w:r w:rsidRPr="00B71A08">
              <w:t>22.</w:t>
            </w:r>
            <w:r w:rsidRPr="00B71A08">
              <w:tab/>
              <w:t xml:space="preserve">betont, dass die Zusammenarbeit </w:t>
            </w:r>
            <w:r w:rsidRPr="00B71A08">
              <w:rPr>
                <w:b/>
                <w:i/>
              </w:rPr>
              <w:t>der EU mit den Golfstaaten</w:t>
            </w:r>
            <w:r w:rsidRPr="00B71A08">
              <w:t xml:space="preserve"> in den Bereichen Migration, digitale Transformation, Sicherheit und grüner Wandel </w:t>
            </w:r>
            <w:r w:rsidRPr="00B71A08">
              <w:rPr>
                <w:b/>
                <w:i/>
              </w:rPr>
              <w:t>gestärkt und vertieft werden muss</w:t>
            </w:r>
            <w:r w:rsidRPr="00B71A08">
              <w:t>;</w:t>
            </w:r>
          </w:p>
        </w:tc>
        <w:tc>
          <w:tcPr>
            <w:tcW w:w="4876" w:type="dxa"/>
            <w:tcBorders>
              <w:top w:val="nil"/>
              <w:left w:val="nil"/>
              <w:bottom w:val="nil"/>
              <w:right w:val="nil"/>
            </w:tcBorders>
          </w:tcPr>
          <w:p w14:paraId="760B1066" w14:textId="77777777" w:rsidR="00801448" w:rsidRPr="00B71A08" w:rsidRDefault="00801448" w:rsidP="00F57913">
            <w:pPr>
              <w:pStyle w:val="Normal6a"/>
            </w:pPr>
            <w:r w:rsidRPr="00B71A08">
              <w:t>22.</w:t>
            </w:r>
            <w:r w:rsidRPr="00B71A08">
              <w:tab/>
              <w:t xml:space="preserve">betont, dass die </w:t>
            </w:r>
            <w:r w:rsidRPr="00B71A08">
              <w:rPr>
                <w:b/>
                <w:i/>
              </w:rPr>
              <w:t>Strategie der EU für die Golfregion durch maßgeschneiderte strategische Partnerschaften mit jedem einzelnen Golfstaat wirksam umgesetzt werden muss; betont, dass die verstärkte</w:t>
            </w:r>
            <w:r w:rsidRPr="00B71A08">
              <w:t xml:space="preserve"> Zusammenarbeit in den Bereichen Migration, digitale Transformation, Sicherheit und grüner Wandel </w:t>
            </w:r>
            <w:r w:rsidRPr="00B71A08">
              <w:rPr>
                <w:b/>
                <w:i/>
              </w:rPr>
              <w:t>Vorrang haben sollte</w:t>
            </w:r>
            <w:r w:rsidRPr="00B71A08">
              <w:t xml:space="preserve">; </w:t>
            </w:r>
            <w:r w:rsidRPr="00B71A08">
              <w:rPr>
                <w:b/>
                <w:i/>
              </w:rPr>
              <w:t>begrüßt den erfolgreichen Abschluss des ersten Gipfeltreffens zwischen der EU und dem Golf-Kooperationsrat als einen entscheidenden Moment für die Förderung einer umfassenden Partnerschaft für globale und regionale Sicherheit und Wohlstand;</w:t>
            </w:r>
          </w:p>
        </w:tc>
      </w:tr>
    </w:tbl>
    <w:p w14:paraId="6DD5CBA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DF1A193" w14:textId="77777777" w:rsidR="00801448" w:rsidRPr="00B71A08" w:rsidRDefault="00801448" w:rsidP="00801448">
      <w:r w:rsidRPr="00B71A08">
        <w:rPr>
          <w:rStyle w:val="HideTWBExt"/>
        </w:rPr>
        <w:t>&lt;/Amend&gt;</w:t>
      </w:r>
    </w:p>
    <w:p w14:paraId="6A7F124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552</w:t>
      </w:r>
      <w:r w:rsidRPr="00B71A08">
        <w:rPr>
          <w:rStyle w:val="HideTWBExt"/>
        </w:rPr>
        <w:t>&lt;/NumAm&gt;</w:t>
      </w:r>
    </w:p>
    <w:p w14:paraId="27ECE278"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45B8E3AB" w14:textId="77777777" w:rsidR="00801448" w:rsidRPr="00B71A08" w:rsidRDefault="00801448" w:rsidP="00801448">
      <w:pPr>
        <w:pStyle w:val="NormalBold"/>
      </w:pPr>
      <w:r w:rsidRPr="00B71A08">
        <w:rPr>
          <w:rStyle w:val="HideTWBExt"/>
          <w:b w:val="0"/>
        </w:rPr>
        <w:t>&lt;/RepeatBlock-By&gt;</w:t>
      </w:r>
    </w:p>
    <w:p w14:paraId="6102FB4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A6F8D31"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1615C62" w14:textId="77777777" w:rsidTr="00F57913">
        <w:trPr>
          <w:trHeight w:hRule="exact" w:val="240"/>
          <w:jc w:val="center"/>
        </w:trPr>
        <w:tc>
          <w:tcPr>
            <w:tcW w:w="9752" w:type="dxa"/>
            <w:gridSpan w:val="2"/>
            <w:tcBorders>
              <w:top w:val="nil"/>
              <w:left w:val="nil"/>
              <w:bottom w:val="nil"/>
              <w:right w:val="nil"/>
            </w:tcBorders>
          </w:tcPr>
          <w:p w14:paraId="348870EF" w14:textId="77777777" w:rsidR="00801448" w:rsidRPr="00B71A08" w:rsidRDefault="00801448" w:rsidP="00F57913"/>
        </w:tc>
      </w:tr>
      <w:tr w:rsidR="00801448" w:rsidRPr="00B71A08" w14:paraId="19E4E575" w14:textId="77777777" w:rsidTr="00F57913">
        <w:trPr>
          <w:trHeight w:val="240"/>
          <w:jc w:val="center"/>
        </w:trPr>
        <w:tc>
          <w:tcPr>
            <w:tcW w:w="4876" w:type="dxa"/>
            <w:tcBorders>
              <w:top w:val="nil"/>
              <w:left w:val="nil"/>
              <w:bottom w:val="nil"/>
              <w:right w:val="nil"/>
            </w:tcBorders>
          </w:tcPr>
          <w:p w14:paraId="3F221A7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A5DC1EA" w14:textId="77777777" w:rsidR="00801448" w:rsidRPr="00B71A08" w:rsidRDefault="00801448" w:rsidP="00F57913">
            <w:pPr>
              <w:pStyle w:val="AmColumnHeading"/>
            </w:pPr>
            <w:r w:rsidRPr="00B71A08">
              <w:t>Geänderter Text</w:t>
            </w:r>
          </w:p>
        </w:tc>
      </w:tr>
      <w:tr w:rsidR="00801448" w:rsidRPr="00B71A08" w14:paraId="7FCF1DEA" w14:textId="77777777" w:rsidTr="00F57913">
        <w:trPr>
          <w:jc w:val="center"/>
        </w:trPr>
        <w:tc>
          <w:tcPr>
            <w:tcW w:w="4876" w:type="dxa"/>
            <w:tcBorders>
              <w:top w:val="nil"/>
              <w:left w:val="nil"/>
              <w:bottom w:val="nil"/>
              <w:right w:val="nil"/>
            </w:tcBorders>
          </w:tcPr>
          <w:p w14:paraId="7D437CDC"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p>
        </w:tc>
        <w:tc>
          <w:tcPr>
            <w:tcW w:w="4876" w:type="dxa"/>
            <w:tcBorders>
              <w:top w:val="nil"/>
              <w:left w:val="nil"/>
              <w:bottom w:val="nil"/>
              <w:right w:val="nil"/>
            </w:tcBorders>
          </w:tcPr>
          <w:p w14:paraId="211A0F71" w14:textId="77777777" w:rsidR="00801448" w:rsidRPr="00B71A08" w:rsidRDefault="00801448" w:rsidP="00F57913">
            <w:pPr>
              <w:pStyle w:val="Normal6a"/>
            </w:pPr>
            <w:r w:rsidRPr="00B71A08">
              <w:t>22.</w:t>
            </w:r>
            <w:r w:rsidRPr="00B71A08">
              <w:tab/>
            </w:r>
            <w:r w:rsidRPr="00B71A08">
              <w:rPr>
                <w:b/>
                <w:i/>
              </w:rPr>
              <w:t>begrüßt die positive Zusammenarbeit zwischen der EU und dem Golf-Kooperationsrat als zwei der führenden Akteure im erweiterten Mittelmeerraum;</w:t>
            </w:r>
            <w:r w:rsidRPr="00B71A08">
              <w:t xml:space="preserve"> betont </w:t>
            </w:r>
            <w:r w:rsidRPr="00B71A08">
              <w:rPr>
                <w:b/>
                <w:i/>
              </w:rPr>
              <w:t>in diesem Zusammenhang</w:t>
            </w:r>
            <w:r w:rsidRPr="00B71A08">
              <w:t xml:space="preserve">, dass die Zusammenarbeit der EU mit den Golfstaaten in den Bereichen Migration, digitale Transformation, </w:t>
            </w:r>
            <w:r w:rsidRPr="00B71A08">
              <w:rPr>
                <w:b/>
                <w:i/>
              </w:rPr>
              <w:t>Energie,</w:t>
            </w:r>
            <w:r w:rsidRPr="00B71A08">
              <w:t xml:space="preserve"> Sicherheit</w:t>
            </w:r>
            <w:r w:rsidRPr="00B71A08">
              <w:rPr>
                <w:b/>
                <w:i/>
              </w:rPr>
              <w:t>, einschließlich der Bekämpfung von Radikalisierung und Terrorismus,</w:t>
            </w:r>
            <w:r w:rsidRPr="00B71A08">
              <w:t xml:space="preserve"> und </w:t>
            </w:r>
            <w:r w:rsidRPr="00B71A08">
              <w:rPr>
                <w:b/>
                <w:i/>
              </w:rPr>
              <w:t>im Bereich</w:t>
            </w:r>
            <w:r w:rsidRPr="00B71A08">
              <w:t xml:space="preserve"> grüner Wandel gestärkt und vertieft werden muss;</w:t>
            </w:r>
          </w:p>
        </w:tc>
      </w:tr>
    </w:tbl>
    <w:p w14:paraId="47BB9F3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3D872C7" w14:textId="77777777" w:rsidR="00801448" w:rsidRPr="00B71A08" w:rsidRDefault="00801448" w:rsidP="00801448">
      <w:r w:rsidRPr="00B71A08">
        <w:rPr>
          <w:rStyle w:val="HideTWBExt"/>
        </w:rPr>
        <w:t>&lt;/Amend&gt;</w:t>
      </w:r>
    </w:p>
    <w:p w14:paraId="53E4748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553</w:t>
      </w:r>
      <w:r w:rsidRPr="00B71A08">
        <w:rPr>
          <w:rStyle w:val="HideTWBExt"/>
        </w:rPr>
        <w:t>&lt;/NumAm&gt;</w:t>
      </w:r>
    </w:p>
    <w:p w14:paraId="7E572D57"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71735BB0" w14:textId="77777777" w:rsidR="00801448" w:rsidRPr="00B71A08" w:rsidRDefault="00801448" w:rsidP="00801448">
      <w:pPr>
        <w:pStyle w:val="NormalBold"/>
      </w:pPr>
      <w:r w:rsidRPr="00B71A08">
        <w:rPr>
          <w:rStyle w:val="HideTWBExt"/>
          <w:b w:val="0"/>
        </w:rPr>
        <w:t>&lt;/RepeatBlock-By&gt;</w:t>
      </w:r>
    </w:p>
    <w:p w14:paraId="71915D2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0AFA8DC"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E42A07A" w14:textId="77777777" w:rsidTr="00F57913">
        <w:trPr>
          <w:trHeight w:hRule="exact" w:val="240"/>
          <w:jc w:val="center"/>
        </w:trPr>
        <w:tc>
          <w:tcPr>
            <w:tcW w:w="9752" w:type="dxa"/>
            <w:gridSpan w:val="2"/>
            <w:tcBorders>
              <w:top w:val="nil"/>
              <w:left w:val="nil"/>
              <w:bottom w:val="nil"/>
              <w:right w:val="nil"/>
            </w:tcBorders>
          </w:tcPr>
          <w:p w14:paraId="1DEDFE54" w14:textId="77777777" w:rsidR="00801448" w:rsidRPr="00B71A08" w:rsidRDefault="00801448" w:rsidP="00F57913"/>
        </w:tc>
      </w:tr>
      <w:tr w:rsidR="00801448" w:rsidRPr="00B71A08" w14:paraId="49E7683F" w14:textId="77777777" w:rsidTr="00F57913">
        <w:trPr>
          <w:trHeight w:val="240"/>
          <w:jc w:val="center"/>
        </w:trPr>
        <w:tc>
          <w:tcPr>
            <w:tcW w:w="4876" w:type="dxa"/>
            <w:tcBorders>
              <w:top w:val="nil"/>
              <w:left w:val="nil"/>
              <w:bottom w:val="nil"/>
              <w:right w:val="nil"/>
            </w:tcBorders>
          </w:tcPr>
          <w:p w14:paraId="6D13387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56B2141" w14:textId="77777777" w:rsidR="00801448" w:rsidRPr="00B71A08" w:rsidRDefault="00801448" w:rsidP="00F57913">
            <w:pPr>
              <w:pStyle w:val="AmColumnHeading"/>
            </w:pPr>
            <w:r w:rsidRPr="00B71A08">
              <w:t>Geänderter Text</w:t>
            </w:r>
          </w:p>
        </w:tc>
      </w:tr>
      <w:tr w:rsidR="00801448" w:rsidRPr="00B71A08" w14:paraId="6568EA3B" w14:textId="77777777" w:rsidTr="00F57913">
        <w:trPr>
          <w:jc w:val="center"/>
        </w:trPr>
        <w:tc>
          <w:tcPr>
            <w:tcW w:w="4876" w:type="dxa"/>
            <w:tcBorders>
              <w:top w:val="nil"/>
              <w:left w:val="nil"/>
              <w:bottom w:val="nil"/>
              <w:right w:val="nil"/>
            </w:tcBorders>
          </w:tcPr>
          <w:p w14:paraId="4D97041D"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p>
        </w:tc>
        <w:tc>
          <w:tcPr>
            <w:tcW w:w="4876" w:type="dxa"/>
            <w:tcBorders>
              <w:top w:val="nil"/>
              <w:left w:val="nil"/>
              <w:bottom w:val="nil"/>
              <w:right w:val="nil"/>
            </w:tcBorders>
          </w:tcPr>
          <w:p w14:paraId="3585B476" w14:textId="77777777" w:rsidR="00801448" w:rsidRPr="00B71A08" w:rsidRDefault="00801448" w:rsidP="00F57913">
            <w:pPr>
              <w:pStyle w:val="Normal6a"/>
            </w:pPr>
            <w:r w:rsidRPr="00B71A08">
              <w:t>22.</w:t>
            </w:r>
            <w:r w:rsidRPr="00B71A08">
              <w:tab/>
              <w:t xml:space="preserve">betont, dass die Zusammenarbeit der EU mit den Golfstaaten in den Bereichen Migration, digitale Transformation, Sicherheit und grüner Wandel gestärkt und vertieft werden muss; </w:t>
            </w:r>
            <w:r w:rsidRPr="00B71A08">
              <w:rPr>
                <w:b/>
                <w:i/>
              </w:rPr>
              <w:t>begrüßt die Operation Atalante, die zur Bekämpfung der Piraterie im Golf von Aden durchgeführt wird; betont, dass der Operation Aspides beim Schutz der Schifffahrtsrouten vor der jemenitischen Küste enorme Bedeutung zukommt;</w:t>
            </w:r>
          </w:p>
        </w:tc>
      </w:tr>
    </w:tbl>
    <w:p w14:paraId="04EED1B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58EF6198" w14:textId="77777777" w:rsidR="00801448" w:rsidRPr="00B71A08" w:rsidRDefault="00801448" w:rsidP="00801448">
      <w:r w:rsidRPr="00B71A08">
        <w:rPr>
          <w:rStyle w:val="HideTWBExt"/>
        </w:rPr>
        <w:t>&lt;/Amend&gt;</w:t>
      </w:r>
    </w:p>
    <w:p w14:paraId="280FD04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554</w:t>
      </w:r>
      <w:r w:rsidRPr="00B71A08">
        <w:rPr>
          <w:rStyle w:val="HideTWBExt"/>
        </w:rPr>
        <w:t>&lt;/NumAm&gt;</w:t>
      </w:r>
    </w:p>
    <w:p w14:paraId="01B69794"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54E1C36F"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74135BC8" w14:textId="77777777" w:rsidR="00801448" w:rsidRPr="00B71A08" w:rsidRDefault="00801448" w:rsidP="00801448">
      <w:pPr>
        <w:pStyle w:val="NormalBold"/>
      </w:pPr>
      <w:r w:rsidRPr="00B71A08">
        <w:rPr>
          <w:rStyle w:val="HideTWBExt"/>
          <w:b w:val="0"/>
        </w:rPr>
        <w:t>&lt;/RepeatBlock-By&gt;</w:t>
      </w:r>
    </w:p>
    <w:p w14:paraId="25B4EC1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8D0E493"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39607AD" w14:textId="77777777" w:rsidTr="00F57913">
        <w:trPr>
          <w:trHeight w:hRule="exact" w:val="240"/>
          <w:jc w:val="center"/>
        </w:trPr>
        <w:tc>
          <w:tcPr>
            <w:tcW w:w="9752" w:type="dxa"/>
            <w:gridSpan w:val="2"/>
            <w:tcBorders>
              <w:top w:val="nil"/>
              <w:left w:val="nil"/>
              <w:bottom w:val="nil"/>
              <w:right w:val="nil"/>
            </w:tcBorders>
          </w:tcPr>
          <w:p w14:paraId="70DDAF2B" w14:textId="77777777" w:rsidR="00801448" w:rsidRPr="00B71A08" w:rsidRDefault="00801448" w:rsidP="00F57913"/>
        </w:tc>
      </w:tr>
      <w:tr w:rsidR="00801448" w:rsidRPr="00B71A08" w14:paraId="65637D51" w14:textId="77777777" w:rsidTr="00F57913">
        <w:trPr>
          <w:trHeight w:val="240"/>
          <w:jc w:val="center"/>
        </w:trPr>
        <w:tc>
          <w:tcPr>
            <w:tcW w:w="4876" w:type="dxa"/>
            <w:tcBorders>
              <w:top w:val="nil"/>
              <w:left w:val="nil"/>
              <w:bottom w:val="nil"/>
              <w:right w:val="nil"/>
            </w:tcBorders>
          </w:tcPr>
          <w:p w14:paraId="2DB11F7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F11B541" w14:textId="77777777" w:rsidR="00801448" w:rsidRPr="00B71A08" w:rsidRDefault="00801448" w:rsidP="00F57913">
            <w:pPr>
              <w:pStyle w:val="AmColumnHeading"/>
            </w:pPr>
            <w:r w:rsidRPr="00B71A08">
              <w:t>Geänderter Text</w:t>
            </w:r>
          </w:p>
        </w:tc>
      </w:tr>
      <w:tr w:rsidR="00801448" w:rsidRPr="00B71A08" w14:paraId="0AC52385" w14:textId="77777777" w:rsidTr="00F57913">
        <w:trPr>
          <w:jc w:val="center"/>
        </w:trPr>
        <w:tc>
          <w:tcPr>
            <w:tcW w:w="4876" w:type="dxa"/>
            <w:tcBorders>
              <w:top w:val="nil"/>
              <w:left w:val="nil"/>
              <w:bottom w:val="nil"/>
              <w:right w:val="nil"/>
            </w:tcBorders>
          </w:tcPr>
          <w:p w14:paraId="34CB6C43"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p>
        </w:tc>
        <w:tc>
          <w:tcPr>
            <w:tcW w:w="4876" w:type="dxa"/>
            <w:tcBorders>
              <w:top w:val="nil"/>
              <w:left w:val="nil"/>
              <w:bottom w:val="nil"/>
              <w:right w:val="nil"/>
            </w:tcBorders>
          </w:tcPr>
          <w:p w14:paraId="7B050607"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r w:rsidRPr="00B71A08">
              <w:rPr>
                <w:b/>
                <w:i/>
              </w:rPr>
              <w:t> betont, dass eine solche Zusammenarbeit auf einer echten gemeinsamen Verpflichtung zur Achtung des Völkerrechts, einschließlich der Menschenrechte, des humanitären Völkerrechts und der Charta der Vereinten Nationen, beruhen muss;</w:t>
            </w:r>
          </w:p>
        </w:tc>
      </w:tr>
    </w:tbl>
    <w:p w14:paraId="47F06B3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D4E559A" w14:textId="77777777" w:rsidR="00801448" w:rsidRPr="00B71A08" w:rsidRDefault="00801448" w:rsidP="00801448">
      <w:r w:rsidRPr="00B71A08">
        <w:rPr>
          <w:rStyle w:val="HideTWBExt"/>
        </w:rPr>
        <w:t>&lt;/Amend&gt;</w:t>
      </w:r>
    </w:p>
    <w:p w14:paraId="5BD4D7A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555</w:t>
      </w:r>
      <w:r w:rsidRPr="00B71A08">
        <w:rPr>
          <w:rStyle w:val="HideTWBExt"/>
        </w:rPr>
        <w:t>&lt;/NumAm&gt;</w:t>
      </w:r>
    </w:p>
    <w:p w14:paraId="0F61D107"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369CA53A" w14:textId="77777777" w:rsidR="00801448" w:rsidRPr="00B71A08" w:rsidRDefault="00801448" w:rsidP="00801448">
      <w:pPr>
        <w:pStyle w:val="NormalBold"/>
      </w:pPr>
      <w:r w:rsidRPr="00B71A08">
        <w:rPr>
          <w:rStyle w:val="HideTWBExt"/>
          <w:b w:val="0"/>
        </w:rPr>
        <w:t>&lt;/RepeatBlock-By&gt;</w:t>
      </w:r>
    </w:p>
    <w:p w14:paraId="327B77F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5B5122C"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9A31468" w14:textId="77777777" w:rsidTr="00F57913">
        <w:trPr>
          <w:trHeight w:hRule="exact" w:val="240"/>
          <w:jc w:val="center"/>
        </w:trPr>
        <w:tc>
          <w:tcPr>
            <w:tcW w:w="9752" w:type="dxa"/>
            <w:gridSpan w:val="2"/>
            <w:tcBorders>
              <w:top w:val="nil"/>
              <w:left w:val="nil"/>
              <w:bottom w:val="nil"/>
              <w:right w:val="nil"/>
            </w:tcBorders>
          </w:tcPr>
          <w:p w14:paraId="4E86EF9C" w14:textId="77777777" w:rsidR="00801448" w:rsidRPr="00B71A08" w:rsidRDefault="00801448" w:rsidP="00F57913"/>
        </w:tc>
      </w:tr>
      <w:tr w:rsidR="00801448" w:rsidRPr="00B71A08" w14:paraId="7F50A9E2" w14:textId="77777777" w:rsidTr="00F57913">
        <w:trPr>
          <w:trHeight w:val="240"/>
          <w:jc w:val="center"/>
        </w:trPr>
        <w:tc>
          <w:tcPr>
            <w:tcW w:w="4876" w:type="dxa"/>
            <w:tcBorders>
              <w:top w:val="nil"/>
              <w:left w:val="nil"/>
              <w:bottom w:val="nil"/>
              <w:right w:val="nil"/>
            </w:tcBorders>
          </w:tcPr>
          <w:p w14:paraId="7052A05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CDEEDAC" w14:textId="77777777" w:rsidR="00801448" w:rsidRPr="00B71A08" w:rsidRDefault="00801448" w:rsidP="00F57913">
            <w:pPr>
              <w:pStyle w:val="AmColumnHeading"/>
            </w:pPr>
            <w:r w:rsidRPr="00B71A08">
              <w:t>Geänderter Text</w:t>
            </w:r>
          </w:p>
        </w:tc>
      </w:tr>
      <w:tr w:rsidR="00801448" w:rsidRPr="00B71A08" w14:paraId="5F8A2873" w14:textId="77777777" w:rsidTr="00F57913">
        <w:trPr>
          <w:jc w:val="center"/>
        </w:trPr>
        <w:tc>
          <w:tcPr>
            <w:tcW w:w="4876" w:type="dxa"/>
            <w:tcBorders>
              <w:top w:val="nil"/>
              <w:left w:val="nil"/>
              <w:bottom w:val="nil"/>
              <w:right w:val="nil"/>
            </w:tcBorders>
          </w:tcPr>
          <w:p w14:paraId="54925177"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p>
        </w:tc>
        <w:tc>
          <w:tcPr>
            <w:tcW w:w="4876" w:type="dxa"/>
            <w:tcBorders>
              <w:top w:val="nil"/>
              <w:left w:val="nil"/>
              <w:bottom w:val="nil"/>
              <w:right w:val="nil"/>
            </w:tcBorders>
          </w:tcPr>
          <w:p w14:paraId="0C4C2092"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r w:rsidRPr="00B71A08">
              <w:rPr>
                <w:b/>
                <w:i/>
              </w:rPr>
              <w:t> begrüßt die zunehmende diplomatische Rolle der Golfstaaten bei der Förderung der internationalen Stabilität und der Vermittlung in Konflikten;</w:t>
            </w:r>
          </w:p>
        </w:tc>
      </w:tr>
    </w:tbl>
    <w:p w14:paraId="523EB27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A50A41E" w14:textId="77777777" w:rsidR="00801448" w:rsidRPr="00B71A08" w:rsidRDefault="00801448" w:rsidP="00801448">
      <w:r w:rsidRPr="00B71A08">
        <w:rPr>
          <w:rStyle w:val="HideTWBExt"/>
        </w:rPr>
        <w:t>&lt;/Amend&gt;</w:t>
      </w:r>
    </w:p>
    <w:p w14:paraId="3D552B7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556</w:t>
      </w:r>
      <w:r w:rsidRPr="00B71A08">
        <w:rPr>
          <w:rStyle w:val="HideTWBExt"/>
        </w:rPr>
        <w:t>&lt;/NumAm&gt;</w:t>
      </w:r>
    </w:p>
    <w:p w14:paraId="077093F4" w14:textId="77777777" w:rsidR="00801448" w:rsidRPr="00B71A08" w:rsidRDefault="00801448" w:rsidP="00801448">
      <w:pPr>
        <w:pStyle w:val="NormalBold"/>
      </w:pPr>
      <w:r w:rsidRPr="00B71A08">
        <w:rPr>
          <w:rStyle w:val="HideTWBExt"/>
          <w:b w:val="0"/>
        </w:rPr>
        <w:t>&lt;RepeatBlock-By&gt;&lt;Members&gt;</w:t>
      </w:r>
      <w:r w:rsidRPr="00B71A08">
        <w:t>Alice Teodorescu Måwe, Miriam Lexmann, Lukas Mandl, Hildegard Bentele, Antonio López-Istúriz White, Andrey Kovatchev</w:t>
      </w:r>
      <w:r w:rsidRPr="00B71A08">
        <w:rPr>
          <w:rStyle w:val="HideTWBExt"/>
          <w:b w:val="0"/>
        </w:rPr>
        <w:t>&lt;/Members&gt;</w:t>
      </w:r>
    </w:p>
    <w:p w14:paraId="04E89B76" w14:textId="77777777" w:rsidR="00801448" w:rsidRPr="00B71A08" w:rsidRDefault="00801448" w:rsidP="00801448">
      <w:pPr>
        <w:pStyle w:val="NormalBold"/>
      </w:pPr>
      <w:r w:rsidRPr="00B71A08">
        <w:rPr>
          <w:rStyle w:val="HideTWBExt"/>
          <w:b w:val="0"/>
        </w:rPr>
        <w:t>&lt;/RepeatBlock-By&gt;</w:t>
      </w:r>
    </w:p>
    <w:p w14:paraId="6AA0AA9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0BD9A48"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8914013" w14:textId="77777777" w:rsidTr="00F57913">
        <w:trPr>
          <w:trHeight w:hRule="exact" w:val="240"/>
          <w:jc w:val="center"/>
        </w:trPr>
        <w:tc>
          <w:tcPr>
            <w:tcW w:w="9752" w:type="dxa"/>
            <w:gridSpan w:val="2"/>
            <w:tcBorders>
              <w:top w:val="nil"/>
              <w:left w:val="nil"/>
              <w:bottom w:val="nil"/>
              <w:right w:val="nil"/>
            </w:tcBorders>
          </w:tcPr>
          <w:p w14:paraId="74D488CE" w14:textId="77777777" w:rsidR="00801448" w:rsidRPr="00B71A08" w:rsidRDefault="00801448" w:rsidP="00F57913"/>
        </w:tc>
      </w:tr>
      <w:tr w:rsidR="00801448" w:rsidRPr="00B71A08" w14:paraId="7F951FB7" w14:textId="77777777" w:rsidTr="00F57913">
        <w:trPr>
          <w:trHeight w:val="240"/>
          <w:jc w:val="center"/>
        </w:trPr>
        <w:tc>
          <w:tcPr>
            <w:tcW w:w="4876" w:type="dxa"/>
            <w:tcBorders>
              <w:top w:val="nil"/>
              <w:left w:val="nil"/>
              <w:bottom w:val="nil"/>
              <w:right w:val="nil"/>
            </w:tcBorders>
          </w:tcPr>
          <w:p w14:paraId="1753C87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43EFDA4" w14:textId="77777777" w:rsidR="00801448" w:rsidRPr="00B71A08" w:rsidRDefault="00801448" w:rsidP="00F57913">
            <w:pPr>
              <w:pStyle w:val="AmColumnHeading"/>
            </w:pPr>
            <w:r w:rsidRPr="00B71A08">
              <w:t>Geänderter Text</w:t>
            </w:r>
          </w:p>
        </w:tc>
      </w:tr>
      <w:tr w:rsidR="00801448" w:rsidRPr="00B71A08" w14:paraId="562FCFAB" w14:textId="77777777" w:rsidTr="00F57913">
        <w:trPr>
          <w:jc w:val="center"/>
        </w:trPr>
        <w:tc>
          <w:tcPr>
            <w:tcW w:w="4876" w:type="dxa"/>
            <w:tcBorders>
              <w:top w:val="nil"/>
              <w:left w:val="nil"/>
              <w:bottom w:val="nil"/>
              <w:right w:val="nil"/>
            </w:tcBorders>
          </w:tcPr>
          <w:p w14:paraId="16EEB6F4"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p>
        </w:tc>
        <w:tc>
          <w:tcPr>
            <w:tcW w:w="4876" w:type="dxa"/>
            <w:tcBorders>
              <w:top w:val="nil"/>
              <w:left w:val="nil"/>
              <w:bottom w:val="nil"/>
              <w:right w:val="nil"/>
            </w:tcBorders>
          </w:tcPr>
          <w:p w14:paraId="5EED71B3" w14:textId="77777777" w:rsidR="00801448" w:rsidRPr="00B71A08" w:rsidRDefault="00801448" w:rsidP="00F57913">
            <w:pPr>
              <w:pStyle w:val="Normal6a"/>
            </w:pPr>
            <w:r w:rsidRPr="00B71A08">
              <w:t>22.</w:t>
            </w:r>
            <w:r w:rsidRPr="00B71A08">
              <w:tab/>
              <w:t xml:space="preserve">betont, dass die Zusammenarbeit der EU mit den Golfstaaten in den Bereichen Migration, digitale Transformation, Sicherheit und grüner Wandel gestärkt und vertieft werden muss; </w:t>
            </w:r>
            <w:r w:rsidRPr="00B71A08">
              <w:rPr>
                <w:b/>
                <w:i/>
              </w:rPr>
              <w:t>betont, dass Katar aktiv Anführer der Hamas beherbergt und unterstützt;</w:t>
            </w:r>
          </w:p>
        </w:tc>
      </w:tr>
    </w:tbl>
    <w:p w14:paraId="033EC5B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A32C05D" w14:textId="77777777" w:rsidR="00801448" w:rsidRPr="00B71A08" w:rsidRDefault="00801448" w:rsidP="00801448">
      <w:r w:rsidRPr="00B71A08">
        <w:rPr>
          <w:rStyle w:val="HideTWBExt"/>
        </w:rPr>
        <w:t>&lt;/Amend&gt;</w:t>
      </w:r>
    </w:p>
    <w:p w14:paraId="7505938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557</w:t>
      </w:r>
      <w:r w:rsidRPr="00B71A08">
        <w:rPr>
          <w:rStyle w:val="HideTWBExt"/>
        </w:rPr>
        <w:t>&lt;/NumAm&gt;</w:t>
      </w:r>
    </w:p>
    <w:p w14:paraId="71FA231F" w14:textId="77777777" w:rsidR="00801448" w:rsidRPr="00B71A08" w:rsidRDefault="00801448" w:rsidP="00801448">
      <w:pPr>
        <w:pStyle w:val="NormalBold"/>
      </w:pPr>
      <w:r w:rsidRPr="00B71A08">
        <w:rPr>
          <w:rStyle w:val="HideTWBExt"/>
          <w:b w:val="0"/>
        </w:rPr>
        <w:t>&lt;RepeatBlock-By&gt;&lt;Members&gt;</w:t>
      </w:r>
      <w:r w:rsidRPr="00B71A08">
        <w:t>Sebastian Tynkkynen</w:t>
      </w:r>
      <w:r w:rsidRPr="00B71A08">
        <w:rPr>
          <w:rStyle w:val="HideTWBExt"/>
          <w:b w:val="0"/>
        </w:rPr>
        <w:t>&lt;/Members&gt;</w:t>
      </w:r>
    </w:p>
    <w:p w14:paraId="24223E32" w14:textId="77777777" w:rsidR="00801448" w:rsidRPr="00B71A08" w:rsidRDefault="00801448" w:rsidP="00801448">
      <w:pPr>
        <w:pStyle w:val="NormalBold"/>
      </w:pPr>
      <w:r w:rsidRPr="00B71A08">
        <w:rPr>
          <w:rStyle w:val="HideTWBExt"/>
          <w:b w:val="0"/>
        </w:rPr>
        <w:t>&lt;/RepeatBlock-By&gt;</w:t>
      </w:r>
    </w:p>
    <w:p w14:paraId="50B8C73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BBFC559"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36E1BFA" w14:textId="77777777" w:rsidTr="00F57913">
        <w:trPr>
          <w:trHeight w:hRule="exact" w:val="240"/>
          <w:jc w:val="center"/>
        </w:trPr>
        <w:tc>
          <w:tcPr>
            <w:tcW w:w="9752" w:type="dxa"/>
            <w:gridSpan w:val="2"/>
            <w:tcBorders>
              <w:top w:val="nil"/>
              <w:left w:val="nil"/>
              <w:bottom w:val="nil"/>
              <w:right w:val="nil"/>
            </w:tcBorders>
          </w:tcPr>
          <w:p w14:paraId="6702D9E5" w14:textId="77777777" w:rsidR="00801448" w:rsidRPr="00B71A08" w:rsidRDefault="00801448" w:rsidP="00F57913"/>
        </w:tc>
      </w:tr>
      <w:tr w:rsidR="00801448" w:rsidRPr="00B71A08" w14:paraId="3C253742" w14:textId="77777777" w:rsidTr="00F57913">
        <w:trPr>
          <w:trHeight w:val="240"/>
          <w:jc w:val="center"/>
        </w:trPr>
        <w:tc>
          <w:tcPr>
            <w:tcW w:w="4876" w:type="dxa"/>
            <w:tcBorders>
              <w:top w:val="nil"/>
              <w:left w:val="nil"/>
              <w:bottom w:val="nil"/>
              <w:right w:val="nil"/>
            </w:tcBorders>
          </w:tcPr>
          <w:p w14:paraId="6234345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7C8C473" w14:textId="77777777" w:rsidR="00801448" w:rsidRPr="00B71A08" w:rsidRDefault="00801448" w:rsidP="00F57913">
            <w:pPr>
              <w:pStyle w:val="AmColumnHeading"/>
            </w:pPr>
            <w:r w:rsidRPr="00B71A08">
              <w:t>Geänderter Text</w:t>
            </w:r>
          </w:p>
        </w:tc>
      </w:tr>
      <w:tr w:rsidR="00801448" w:rsidRPr="00B71A08" w14:paraId="119C5A03" w14:textId="77777777" w:rsidTr="00F57913">
        <w:trPr>
          <w:jc w:val="center"/>
        </w:trPr>
        <w:tc>
          <w:tcPr>
            <w:tcW w:w="4876" w:type="dxa"/>
            <w:tcBorders>
              <w:top w:val="nil"/>
              <w:left w:val="nil"/>
              <w:bottom w:val="nil"/>
              <w:right w:val="nil"/>
            </w:tcBorders>
          </w:tcPr>
          <w:p w14:paraId="7AC5C3C0"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p>
        </w:tc>
        <w:tc>
          <w:tcPr>
            <w:tcW w:w="4876" w:type="dxa"/>
            <w:tcBorders>
              <w:top w:val="nil"/>
              <w:left w:val="nil"/>
              <w:bottom w:val="nil"/>
              <w:right w:val="nil"/>
            </w:tcBorders>
          </w:tcPr>
          <w:p w14:paraId="0FF3A8B8"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r w:rsidRPr="00B71A08">
              <w:rPr>
                <w:b/>
                <w:i/>
              </w:rPr>
              <w:t>, die den Mitgliedstaaten unmittelbare und kosteneffiziente Vorteile bringt</w:t>
            </w:r>
            <w:r w:rsidRPr="00B71A08">
              <w:t>;</w:t>
            </w:r>
          </w:p>
        </w:tc>
      </w:tr>
    </w:tbl>
    <w:p w14:paraId="3635DD4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B771C33" w14:textId="77777777" w:rsidR="00801448" w:rsidRPr="00B71A08" w:rsidRDefault="00801448" w:rsidP="00801448">
      <w:r w:rsidRPr="00B71A08">
        <w:rPr>
          <w:rStyle w:val="HideTWBExt"/>
        </w:rPr>
        <w:t>&lt;/Amend&gt;</w:t>
      </w:r>
    </w:p>
    <w:p w14:paraId="5EC6395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558</w:t>
      </w:r>
      <w:r w:rsidRPr="00B71A08">
        <w:rPr>
          <w:rStyle w:val="HideTWBExt"/>
        </w:rPr>
        <w:t>&lt;/NumAm&gt;</w:t>
      </w:r>
    </w:p>
    <w:p w14:paraId="759241C0" w14:textId="77777777" w:rsidR="00801448" w:rsidRPr="00B71A08" w:rsidRDefault="00801448" w:rsidP="00801448">
      <w:pPr>
        <w:pStyle w:val="NormalBold"/>
      </w:pPr>
      <w:r w:rsidRPr="00B71A08">
        <w:rPr>
          <w:rStyle w:val="HideTWBExt"/>
          <w:b w:val="0"/>
        </w:rPr>
        <w:t>&lt;RepeatBlock-By&gt;&lt;Members&gt;</w:t>
      </w:r>
      <w:r w:rsidRPr="00B71A08">
        <w:t>Robert Biedroń</w:t>
      </w:r>
      <w:r w:rsidRPr="00B71A08">
        <w:rPr>
          <w:rStyle w:val="HideTWBExt"/>
          <w:b w:val="0"/>
        </w:rPr>
        <w:t>&lt;/Members&gt;</w:t>
      </w:r>
    </w:p>
    <w:p w14:paraId="06F154B8" w14:textId="77777777" w:rsidR="00801448" w:rsidRPr="00B71A08" w:rsidRDefault="00801448" w:rsidP="00801448">
      <w:pPr>
        <w:pStyle w:val="NormalBold"/>
      </w:pPr>
      <w:r w:rsidRPr="00B71A08">
        <w:rPr>
          <w:rStyle w:val="HideTWBExt"/>
          <w:b w:val="0"/>
        </w:rPr>
        <w:t>&lt;/RepeatBlock-By&gt;</w:t>
      </w:r>
    </w:p>
    <w:p w14:paraId="734BD4F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F35AB19"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AA2BBFF" w14:textId="77777777" w:rsidTr="00F57913">
        <w:trPr>
          <w:trHeight w:hRule="exact" w:val="240"/>
          <w:jc w:val="center"/>
        </w:trPr>
        <w:tc>
          <w:tcPr>
            <w:tcW w:w="9752" w:type="dxa"/>
            <w:gridSpan w:val="2"/>
            <w:tcBorders>
              <w:top w:val="nil"/>
              <w:left w:val="nil"/>
              <w:bottom w:val="nil"/>
              <w:right w:val="nil"/>
            </w:tcBorders>
          </w:tcPr>
          <w:p w14:paraId="08F1ADBC" w14:textId="77777777" w:rsidR="00801448" w:rsidRPr="00B71A08" w:rsidRDefault="00801448" w:rsidP="00F57913"/>
        </w:tc>
      </w:tr>
      <w:tr w:rsidR="00801448" w:rsidRPr="00B71A08" w14:paraId="3CB90030" w14:textId="77777777" w:rsidTr="00F57913">
        <w:trPr>
          <w:trHeight w:val="240"/>
          <w:jc w:val="center"/>
        </w:trPr>
        <w:tc>
          <w:tcPr>
            <w:tcW w:w="4876" w:type="dxa"/>
            <w:tcBorders>
              <w:top w:val="nil"/>
              <w:left w:val="nil"/>
              <w:bottom w:val="nil"/>
              <w:right w:val="nil"/>
            </w:tcBorders>
          </w:tcPr>
          <w:p w14:paraId="1012F00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18F97A2" w14:textId="77777777" w:rsidR="00801448" w:rsidRPr="00B71A08" w:rsidRDefault="00801448" w:rsidP="00F57913">
            <w:pPr>
              <w:pStyle w:val="AmColumnHeading"/>
            </w:pPr>
            <w:r w:rsidRPr="00B71A08">
              <w:t>Geänderter Text</w:t>
            </w:r>
          </w:p>
        </w:tc>
      </w:tr>
      <w:tr w:rsidR="00801448" w:rsidRPr="00B71A08" w14:paraId="0F323A3A" w14:textId="77777777" w:rsidTr="00F57913">
        <w:trPr>
          <w:jc w:val="center"/>
        </w:trPr>
        <w:tc>
          <w:tcPr>
            <w:tcW w:w="4876" w:type="dxa"/>
            <w:tcBorders>
              <w:top w:val="nil"/>
              <w:left w:val="nil"/>
              <w:bottom w:val="nil"/>
              <w:right w:val="nil"/>
            </w:tcBorders>
          </w:tcPr>
          <w:p w14:paraId="2048FF37"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p>
        </w:tc>
        <w:tc>
          <w:tcPr>
            <w:tcW w:w="4876" w:type="dxa"/>
            <w:tcBorders>
              <w:top w:val="nil"/>
              <w:left w:val="nil"/>
              <w:bottom w:val="nil"/>
              <w:right w:val="nil"/>
            </w:tcBorders>
          </w:tcPr>
          <w:p w14:paraId="2B73A94A"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r w:rsidRPr="00B71A08">
              <w:rPr>
                <w:b/>
                <w:i/>
              </w:rPr>
              <w:t>, und fordert gleichzeitig nachdrücklich die Umsetzung von Menschenrechtsreformen</w:t>
            </w:r>
            <w:r w:rsidRPr="00B71A08">
              <w:t>;</w:t>
            </w:r>
          </w:p>
        </w:tc>
      </w:tr>
    </w:tbl>
    <w:p w14:paraId="14F07B5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8B8A241" w14:textId="77777777" w:rsidR="00801448" w:rsidRPr="00B71A08" w:rsidRDefault="00801448" w:rsidP="00801448">
      <w:r w:rsidRPr="00B71A08">
        <w:rPr>
          <w:rStyle w:val="HideTWBExt"/>
        </w:rPr>
        <w:t>&lt;/Amend&gt;</w:t>
      </w:r>
    </w:p>
    <w:p w14:paraId="4EBE3A5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559</w:t>
      </w:r>
      <w:r w:rsidRPr="00B71A08">
        <w:rPr>
          <w:rStyle w:val="HideTWBExt"/>
        </w:rPr>
        <w:t>&lt;/NumAm&gt;</w:t>
      </w:r>
    </w:p>
    <w:p w14:paraId="72D119DB"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5AD9E93B" w14:textId="77777777" w:rsidR="00801448" w:rsidRPr="00B71A08" w:rsidRDefault="00801448" w:rsidP="00801448">
      <w:pPr>
        <w:pStyle w:val="NormalBold"/>
      </w:pPr>
      <w:r w:rsidRPr="00B71A08">
        <w:rPr>
          <w:rStyle w:val="HideTWBExt"/>
          <w:b w:val="0"/>
        </w:rPr>
        <w:t>&lt;/RepeatBlock-By&gt;</w:t>
      </w:r>
    </w:p>
    <w:p w14:paraId="74D5743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BD9595F"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4B3ABD0" w14:textId="77777777" w:rsidTr="00F57913">
        <w:trPr>
          <w:trHeight w:hRule="exact" w:val="240"/>
          <w:jc w:val="center"/>
        </w:trPr>
        <w:tc>
          <w:tcPr>
            <w:tcW w:w="9752" w:type="dxa"/>
            <w:gridSpan w:val="2"/>
            <w:tcBorders>
              <w:top w:val="nil"/>
              <w:left w:val="nil"/>
              <w:bottom w:val="nil"/>
              <w:right w:val="nil"/>
            </w:tcBorders>
          </w:tcPr>
          <w:p w14:paraId="1C466C41" w14:textId="77777777" w:rsidR="00801448" w:rsidRPr="00B71A08" w:rsidRDefault="00801448" w:rsidP="00F57913"/>
        </w:tc>
      </w:tr>
      <w:tr w:rsidR="00801448" w:rsidRPr="00B71A08" w14:paraId="62CD419A" w14:textId="77777777" w:rsidTr="00F57913">
        <w:trPr>
          <w:trHeight w:val="240"/>
          <w:jc w:val="center"/>
        </w:trPr>
        <w:tc>
          <w:tcPr>
            <w:tcW w:w="4876" w:type="dxa"/>
            <w:tcBorders>
              <w:top w:val="nil"/>
              <w:left w:val="nil"/>
              <w:bottom w:val="nil"/>
              <w:right w:val="nil"/>
            </w:tcBorders>
          </w:tcPr>
          <w:p w14:paraId="0BD33F3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22D66CB" w14:textId="77777777" w:rsidR="00801448" w:rsidRPr="00B71A08" w:rsidRDefault="00801448" w:rsidP="00F57913">
            <w:pPr>
              <w:pStyle w:val="AmColumnHeading"/>
            </w:pPr>
            <w:r w:rsidRPr="00B71A08">
              <w:t>Geänderter Text</w:t>
            </w:r>
          </w:p>
        </w:tc>
      </w:tr>
      <w:tr w:rsidR="00801448" w:rsidRPr="00B71A08" w14:paraId="0293DCF2" w14:textId="77777777" w:rsidTr="00F57913">
        <w:trPr>
          <w:jc w:val="center"/>
        </w:trPr>
        <w:tc>
          <w:tcPr>
            <w:tcW w:w="4876" w:type="dxa"/>
            <w:tcBorders>
              <w:top w:val="nil"/>
              <w:left w:val="nil"/>
              <w:bottom w:val="nil"/>
              <w:right w:val="nil"/>
            </w:tcBorders>
          </w:tcPr>
          <w:p w14:paraId="775A9233"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 und grüner Wandel gestärkt und vertieft werden muss;</w:t>
            </w:r>
          </w:p>
        </w:tc>
        <w:tc>
          <w:tcPr>
            <w:tcW w:w="4876" w:type="dxa"/>
            <w:tcBorders>
              <w:top w:val="nil"/>
              <w:left w:val="nil"/>
              <w:bottom w:val="nil"/>
              <w:right w:val="nil"/>
            </w:tcBorders>
          </w:tcPr>
          <w:p w14:paraId="68A7A5E3" w14:textId="77777777" w:rsidR="00801448" w:rsidRPr="00B71A08" w:rsidRDefault="00801448" w:rsidP="00F57913">
            <w:pPr>
              <w:pStyle w:val="Normal6a"/>
            </w:pPr>
            <w:r w:rsidRPr="00B71A08">
              <w:t>22.</w:t>
            </w:r>
            <w:r w:rsidRPr="00B71A08">
              <w:tab/>
              <w:t xml:space="preserve">betont, dass die Zusammenarbeit der EU mit den Golfstaaten in den Bereichen </w:t>
            </w:r>
            <w:r w:rsidRPr="00B71A08">
              <w:rPr>
                <w:b/>
                <w:i/>
              </w:rPr>
              <w:t>Terrorismusbekämpfung, radikale islamistische Bewegungen,</w:t>
            </w:r>
            <w:r w:rsidRPr="00B71A08">
              <w:t xml:space="preserve"> Migration, digitale Transformation, Sicherheit und grüner Wandel gestärkt und vertieft werden muss;</w:t>
            </w:r>
          </w:p>
        </w:tc>
      </w:tr>
    </w:tbl>
    <w:p w14:paraId="7D8FDD7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3302F39" w14:textId="77777777" w:rsidR="00801448" w:rsidRPr="00B71A08" w:rsidRDefault="00801448" w:rsidP="00801448">
      <w:r w:rsidRPr="00B71A08">
        <w:rPr>
          <w:rStyle w:val="HideTWBExt"/>
        </w:rPr>
        <w:t>&lt;/Amend&gt;</w:t>
      </w:r>
    </w:p>
    <w:p w14:paraId="73A0124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560</w:t>
      </w:r>
      <w:r w:rsidRPr="00B71A08">
        <w:rPr>
          <w:rStyle w:val="HideTWBExt"/>
        </w:rPr>
        <w:t>&lt;/NumAm&gt;</w:t>
      </w:r>
    </w:p>
    <w:p w14:paraId="5EE9E9F5"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4EC156D0" w14:textId="77777777" w:rsidR="00801448" w:rsidRPr="00B71A08" w:rsidRDefault="00801448" w:rsidP="00801448">
      <w:pPr>
        <w:pStyle w:val="NormalBold"/>
      </w:pPr>
      <w:r w:rsidRPr="00B71A08">
        <w:rPr>
          <w:rStyle w:val="HideTWBExt"/>
          <w:b w:val="0"/>
        </w:rPr>
        <w:t>&lt;/RepeatBlock-By&gt;</w:t>
      </w:r>
    </w:p>
    <w:p w14:paraId="6A2C383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D764B5C"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42D5666" w14:textId="77777777" w:rsidTr="00F57913">
        <w:trPr>
          <w:trHeight w:hRule="exact" w:val="240"/>
          <w:jc w:val="center"/>
        </w:trPr>
        <w:tc>
          <w:tcPr>
            <w:tcW w:w="9752" w:type="dxa"/>
            <w:gridSpan w:val="2"/>
            <w:tcBorders>
              <w:top w:val="nil"/>
              <w:left w:val="nil"/>
              <w:bottom w:val="nil"/>
              <w:right w:val="nil"/>
            </w:tcBorders>
          </w:tcPr>
          <w:p w14:paraId="7E35E208" w14:textId="77777777" w:rsidR="00801448" w:rsidRPr="00B71A08" w:rsidRDefault="00801448" w:rsidP="00F57913"/>
        </w:tc>
      </w:tr>
      <w:tr w:rsidR="00801448" w:rsidRPr="00B71A08" w14:paraId="64A1C00D" w14:textId="77777777" w:rsidTr="00F57913">
        <w:trPr>
          <w:trHeight w:val="240"/>
          <w:jc w:val="center"/>
        </w:trPr>
        <w:tc>
          <w:tcPr>
            <w:tcW w:w="4876" w:type="dxa"/>
            <w:tcBorders>
              <w:top w:val="nil"/>
              <w:left w:val="nil"/>
              <w:bottom w:val="nil"/>
              <w:right w:val="nil"/>
            </w:tcBorders>
          </w:tcPr>
          <w:p w14:paraId="0A586CE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D55EE3E" w14:textId="77777777" w:rsidR="00801448" w:rsidRPr="00B71A08" w:rsidRDefault="00801448" w:rsidP="00F57913">
            <w:pPr>
              <w:pStyle w:val="AmColumnHeading"/>
            </w:pPr>
            <w:r w:rsidRPr="00B71A08">
              <w:t>Geänderter Text</w:t>
            </w:r>
          </w:p>
        </w:tc>
      </w:tr>
      <w:tr w:rsidR="00801448" w:rsidRPr="00B71A08" w14:paraId="7C135130" w14:textId="77777777" w:rsidTr="00F57913">
        <w:trPr>
          <w:jc w:val="center"/>
        </w:trPr>
        <w:tc>
          <w:tcPr>
            <w:tcW w:w="4876" w:type="dxa"/>
            <w:tcBorders>
              <w:top w:val="nil"/>
              <w:left w:val="nil"/>
              <w:bottom w:val="nil"/>
              <w:right w:val="nil"/>
            </w:tcBorders>
          </w:tcPr>
          <w:p w14:paraId="2C51928F" w14:textId="77777777" w:rsidR="00801448" w:rsidRPr="00B71A08" w:rsidRDefault="00801448" w:rsidP="00F57913">
            <w:pPr>
              <w:pStyle w:val="Normal6a"/>
            </w:pPr>
            <w:r w:rsidRPr="00B71A08">
              <w:t>22.</w:t>
            </w:r>
            <w:r w:rsidRPr="00B71A08">
              <w:tab/>
              <w:t xml:space="preserve">betont, dass die Zusammenarbeit der EU mit den Golfstaaten in den Bereichen Migration, digitale Transformation, Sicherheit </w:t>
            </w:r>
            <w:r w:rsidRPr="00B71A08">
              <w:rPr>
                <w:b/>
                <w:i/>
              </w:rPr>
              <w:t>und grüner Wandel</w:t>
            </w:r>
            <w:r w:rsidRPr="00B71A08">
              <w:t xml:space="preserve"> gestärkt und vertieft werden muss;</w:t>
            </w:r>
          </w:p>
        </w:tc>
        <w:tc>
          <w:tcPr>
            <w:tcW w:w="4876" w:type="dxa"/>
            <w:tcBorders>
              <w:top w:val="nil"/>
              <w:left w:val="nil"/>
              <w:bottom w:val="nil"/>
              <w:right w:val="nil"/>
            </w:tcBorders>
          </w:tcPr>
          <w:p w14:paraId="507037A3"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 Sicherheit</w:t>
            </w:r>
            <w:r w:rsidRPr="00B71A08">
              <w:rPr>
                <w:b/>
                <w:i/>
              </w:rPr>
              <w:t>, Innovation sowie Forschung und Entwicklung</w:t>
            </w:r>
            <w:r w:rsidRPr="00B71A08">
              <w:t xml:space="preserve"> gestärkt und vertieft werden muss;</w:t>
            </w:r>
          </w:p>
        </w:tc>
      </w:tr>
    </w:tbl>
    <w:p w14:paraId="0C1E8AA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AB94DC9" w14:textId="77777777" w:rsidR="00801448" w:rsidRPr="00B71A08" w:rsidRDefault="00801448" w:rsidP="00801448">
      <w:r w:rsidRPr="00B71A08">
        <w:rPr>
          <w:rStyle w:val="HideTWBExt"/>
        </w:rPr>
        <w:t>&lt;/Amend&gt;</w:t>
      </w:r>
    </w:p>
    <w:p w14:paraId="7AD8844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561</w:t>
      </w:r>
      <w:r w:rsidRPr="00B71A08">
        <w:rPr>
          <w:rStyle w:val="HideTWBExt"/>
        </w:rPr>
        <w:t>&lt;/NumAm&gt;</w:t>
      </w:r>
    </w:p>
    <w:p w14:paraId="5F573D68" w14:textId="77777777" w:rsidR="00801448" w:rsidRPr="00B71A08" w:rsidRDefault="00801448" w:rsidP="00801448">
      <w:pPr>
        <w:pStyle w:val="NormalBold"/>
      </w:pPr>
      <w:r w:rsidRPr="00B71A08">
        <w:rPr>
          <w:rStyle w:val="HideTWBExt"/>
          <w:b w:val="0"/>
        </w:rPr>
        <w:t>&lt;RepeatBlock-By&gt;&lt;Members&gt;</w:t>
      </w:r>
      <w:r w:rsidRPr="00B71A08">
        <w:t>Sebastiaan Stöteler, Jaroslav Bžoch, Silvia Sardone</w:t>
      </w:r>
      <w:r w:rsidRPr="00B71A08">
        <w:rPr>
          <w:rStyle w:val="HideTWBExt"/>
          <w:b w:val="0"/>
        </w:rPr>
        <w:t>&lt;/Members&gt;</w:t>
      </w:r>
    </w:p>
    <w:p w14:paraId="30DB9FD1" w14:textId="77777777" w:rsidR="00801448" w:rsidRPr="00B71A08" w:rsidRDefault="00801448" w:rsidP="00801448">
      <w:pPr>
        <w:pStyle w:val="NormalBold"/>
      </w:pPr>
      <w:r w:rsidRPr="00B71A08">
        <w:rPr>
          <w:rStyle w:val="HideTWBExt"/>
          <w:b w:val="0"/>
        </w:rPr>
        <w:t>&lt;/RepeatBlock-By&gt;</w:t>
      </w:r>
    </w:p>
    <w:p w14:paraId="748ED10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5F57A38"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5B784CD" w14:textId="77777777" w:rsidTr="00F57913">
        <w:trPr>
          <w:trHeight w:hRule="exact" w:val="240"/>
          <w:jc w:val="center"/>
        </w:trPr>
        <w:tc>
          <w:tcPr>
            <w:tcW w:w="9752" w:type="dxa"/>
            <w:gridSpan w:val="2"/>
            <w:tcBorders>
              <w:top w:val="nil"/>
              <w:left w:val="nil"/>
              <w:bottom w:val="nil"/>
              <w:right w:val="nil"/>
            </w:tcBorders>
          </w:tcPr>
          <w:p w14:paraId="555E823F" w14:textId="77777777" w:rsidR="00801448" w:rsidRPr="00B71A08" w:rsidRDefault="00801448" w:rsidP="00F57913"/>
        </w:tc>
      </w:tr>
      <w:tr w:rsidR="00801448" w:rsidRPr="00B71A08" w14:paraId="130E7370" w14:textId="77777777" w:rsidTr="00F57913">
        <w:trPr>
          <w:trHeight w:val="240"/>
          <w:jc w:val="center"/>
        </w:trPr>
        <w:tc>
          <w:tcPr>
            <w:tcW w:w="4876" w:type="dxa"/>
            <w:tcBorders>
              <w:top w:val="nil"/>
              <w:left w:val="nil"/>
              <w:bottom w:val="nil"/>
              <w:right w:val="nil"/>
            </w:tcBorders>
          </w:tcPr>
          <w:p w14:paraId="0C6E851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6F57ECF" w14:textId="77777777" w:rsidR="00801448" w:rsidRPr="00B71A08" w:rsidRDefault="00801448" w:rsidP="00F57913">
            <w:pPr>
              <w:pStyle w:val="AmColumnHeading"/>
            </w:pPr>
            <w:r w:rsidRPr="00B71A08">
              <w:t>Geänderter Text</w:t>
            </w:r>
          </w:p>
        </w:tc>
      </w:tr>
      <w:tr w:rsidR="00801448" w:rsidRPr="00B71A08" w14:paraId="1E4CDE91" w14:textId="77777777" w:rsidTr="00F57913">
        <w:trPr>
          <w:jc w:val="center"/>
        </w:trPr>
        <w:tc>
          <w:tcPr>
            <w:tcW w:w="4876" w:type="dxa"/>
            <w:tcBorders>
              <w:top w:val="nil"/>
              <w:left w:val="nil"/>
              <w:bottom w:val="nil"/>
              <w:right w:val="nil"/>
            </w:tcBorders>
          </w:tcPr>
          <w:p w14:paraId="2C6F57EB" w14:textId="77777777" w:rsidR="00801448" w:rsidRPr="00B71A08" w:rsidRDefault="00801448" w:rsidP="00F57913">
            <w:pPr>
              <w:pStyle w:val="Normal6a"/>
            </w:pPr>
            <w:r w:rsidRPr="00B71A08">
              <w:t>22.</w:t>
            </w:r>
            <w:r w:rsidRPr="00B71A08">
              <w:tab/>
              <w:t xml:space="preserve">betont, dass die Zusammenarbeit der EU mit den Golfstaaten in den Bereichen Migration, digitale Transformation, Sicherheit und </w:t>
            </w:r>
            <w:r w:rsidRPr="00B71A08">
              <w:rPr>
                <w:b/>
                <w:i/>
              </w:rPr>
              <w:t>grüner Wandel</w:t>
            </w:r>
            <w:r w:rsidRPr="00B71A08">
              <w:t xml:space="preserve"> gestärkt und vertieft werden muss;</w:t>
            </w:r>
          </w:p>
        </w:tc>
        <w:tc>
          <w:tcPr>
            <w:tcW w:w="4876" w:type="dxa"/>
            <w:tcBorders>
              <w:top w:val="nil"/>
              <w:left w:val="nil"/>
              <w:bottom w:val="nil"/>
              <w:right w:val="nil"/>
            </w:tcBorders>
          </w:tcPr>
          <w:p w14:paraId="468CB01B" w14:textId="77777777" w:rsidR="00801448" w:rsidRPr="00B71A08" w:rsidRDefault="00801448" w:rsidP="00F57913">
            <w:pPr>
              <w:pStyle w:val="Normal6a"/>
            </w:pPr>
            <w:r w:rsidRPr="00B71A08">
              <w:t>22.</w:t>
            </w:r>
            <w:r w:rsidRPr="00B71A08">
              <w:tab/>
              <w:t xml:space="preserve">betont, dass die Zusammenarbeit der EU mit den Golfstaaten in den Bereichen Migration, digitale Transformation, Sicherheit und </w:t>
            </w:r>
            <w:r w:rsidRPr="00B71A08">
              <w:rPr>
                <w:b/>
                <w:i/>
              </w:rPr>
              <w:t>Terrorismusbekämpfung</w:t>
            </w:r>
            <w:r w:rsidRPr="00B71A08">
              <w:t xml:space="preserve"> gestärkt und vertieft werden muss;</w:t>
            </w:r>
          </w:p>
        </w:tc>
      </w:tr>
    </w:tbl>
    <w:p w14:paraId="0603239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1791333" w14:textId="77777777" w:rsidR="00801448" w:rsidRPr="00B71A08" w:rsidRDefault="00801448" w:rsidP="00801448">
      <w:r w:rsidRPr="00B71A08">
        <w:rPr>
          <w:rStyle w:val="HideTWBExt"/>
        </w:rPr>
        <w:t>&lt;/Amend&gt;</w:t>
      </w:r>
    </w:p>
    <w:p w14:paraId="611546C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562</w:t>
      </w:r>
      <w:r w:rsidRPr="00B71A08">
        <w:rPr>
          <w:rStyle w:val="HideTWBExt"/>
        </w:rPr>
        <w:t>&lt;/NumAm&gt;</w:t>
      </w:r>
    </w:p>
    <w:p w14:paraId="0849504F" w14:textId="77777777" w:rsidR="00801448" w:rsidRPr="00B71A08" w:rsidRDefault="00801448" w:rsidP="00801448">
      <w:pPr>
        <w:pStyle w:val="NormalBold"/>
      </w:pPr>
      <w:r w:rsidRPr="00B71A08">
        <w:rPr>
          <w:rStyle w:val="HideTWBExt"/>
          <w:b w:val="0"/>
        </w:rPr>
        <w:t>&lt;RepeatBlock-By&gt;&lt;Members&gt;</w:t>
      </w:r>
      <w:r w:rsidRPr="00B71A08">
        <w:t>Petar Volgin</w:t>
      </w:r>
      <w:r w:rsidRPr="00B71A08">
        <w:rPr>
          <w:rStyle w:val="HideTWBExt"/>
          <w:b w:val="0"/>
        </w:rPr>
        <w:t>&lt;/Members&gt;</w:t>
      </w:r>
    </w:p>
    <w:p w14:paraId="7F9A9E84" w14:textId="77777777" w:rsidR="00801448" w:rsidRPr="00B71A08" w:rsidRDefault="00801448" w:rsidP="00801448">
      <w:pPr>
        <w:pStyle w:val="NormalBold"/>
      </w:pPr>
      <w:r w:rsidRPr="00B71A08">
        <w:rPr>
          <w:rStyle w:val="HideTWBExt"/>
          <w:b w:val="0"/>
        </w:rPr>
        <w:t>&lt;/RepeatBlock-By&gt;</w:t>
      </w:r>
    </w:p>
    <w:p w14:paraId="69C03A8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E91D0DE" w14:textId="77777777" w:rsidR="00801448" w:rsidRPr="00B71A08" w:rsidRDefault="00801448" w:rsidP="00801448">
      <w:pPr>
        <w:pStyle w:val="NormalBold"/>
      </w:pPr>
      <w:r w:rsidRPr="00B71A08">
        <w:rPr>
          <w:rStyle w:val="HideTWBExt"/>
        </w:rPr>
        <w:t>&lt;Article&gt;</w:t>
      </w:r>
      <w:r w:rsidRPr="00B71A08">
        <w:t>Ziffer 22</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62513D7" w14:textId="77777777" w:rsidTr="00F57913">
        <w:trPr>
          <w:trHeight w:hRule="exact" w:val="240"/>
          <w:jc w:val="center"/>
        </w:trPr>
        <w:tc>
          <w:tcPr>
            <w:tcW w:w="9752" w:type="dxa"/>
            <w:gridSpan w:val="2"/>
            <w:tcBorders>
              <w:top w:val="nil"/>
              <w:left w:val="nil"/>
              <w:bottom w:val="nil"/>
              <w:right w:val="nil"/>
            </w:tcBorders>
          </w:tcPr>
          <w:p w14:paraId="0B06923E" w14:textId="77777777" w:rsidR="00801448" w:rsidRPr="00B71A08" w:rsidRDefault="00801448" w:rsidP="00F57913"/>
        </w:tc>
      </w:tr>
      <w:tr w:rsidR="00801448" w:rsidRPr="00B71A08" w14:paraId="543FE3A3" w14:textId="77777777" w:rsidTr="00F57913">
        <w:trPr>
          <w:trHeight w:val="240"/>
          <w:jc w:val="center"/>
        </w:trPr>
        <w:tc>
          <w:tcPr>
            <w:tcW w:w="4876" w:type="dxa"/>
            <w:tcBorders>
              <w:top w:val="nil"/>
              <w:left w:val="nil"/>
              <w:bottom w:val="nil"/>
              <w:right w:val="nil"/>
            </w:tcBorders>
          </w:tcPr>
          <w:p w14:paraId="2776E53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7452F9A" w14:textId="77777777" w:rsidR="00801448" w:rsidRPr="00B71A08" w:rsidRDefault="00801448" w:rsidP="00F57913">
            <w:pPr>
              <w:pStyle w:val="AmColumnHeading"/>
            </w:pPr>
            <w:r w:rsidRPr="00B71A08">
              <w:t>Geänderter Text</w:t>
            </w:r>
          </w:p>
        </w:tc>
      </w:tr>
      <w:tr w:rsidR="00801448" w:rsidRPr="00B71A08" w14:paraId="0ABF68A7" w14:textId="77777777" w:rsidTr="00F57913">
        <w:trPr>
          <w:jc w:val="center"/>
        </w:trPr>
        <w:tc>
          <w:tcPr>
            <w:tcW w:w="4876" w:type="dxa"/>
            <w:tcBorders>
              <w:top w:val="nil"/>
              <w:left w:val="nil"/>
              <w:bottom w:val="nil"/>
              <w:right w:val="nil"/>
            </w:tcBorders>
          </w:tcPr>
          <w:p w14:paraId="320CC300" w14:textId="77777777" w:rsidR="00801448" w:rsidRPr="00B71A08" w:rsidRDefault="00801448" w:rsidP="00F57913">
            <w:pPr>
              <w:pStyle w:val="Normal6a"/>
            </w:pPr>
            <w:r w:rsidRPr="00B71A08">
              <w:t>22.</w:t>
            </w:r>
            <w:r w:rsidRPr="00B71A08">
              <w:tab/>
              <w:t>betont, dass die Zusammenarbeit der EU mit den Golfstaaten in den Bereichen Migration, digitale Transformation</w:t>
            </w:r>
            <w:r w:rsidRPr="00B71A08">
              <w:rPr>
                <w:b/>
                <w:i/>
              </w:rPr>
              <w:t>,</w:t>
            </w:r>
            <w:r w:rsidRPr="00B71A08">
              <w:t xml:space="preserve"> Sicherheit </w:t>
            </w:r>
            <w:r w:rsidRPr="00B71A08">
              <w:rPr>
                <w:b/>
                <w:i/>
              </w:rPr>
              <w:t>und grüner Wandel</w:t>
            </w:r>
            <w:r w:rsidRPr="00B71A08">
              <w:t xml:space="preserve"> gestärkt und vertieft werden muss;</w:t>
            </w:r>
          </w:p>
        </w:tc>
        <w:tc>
          <w:tcPr>
            <w:tcW w:w="4876" w:type="dxa"/>
            <w:tcBorders>
              <w:top w:val="nil"/>
              <w:left w:val="nil"/>
              <w:bottom w:val="nil"/>
              <w:right w:val="nil"/>
            </w:tcBorders>
          </w:tcPr>
          <w:p w14:paraId="2EA1A839" w14:textId="77777777" w:rsidR="00801448" w:rsidRPr="00B71A08" w:rsidRDefault="00801448" w:rsidP="00F57913">
            <w:pPr>
              <w:pStyle w:val="Normal6a"/>
            </w:pPr>
            <w:r w:rsidRPr="00B71A08">
              <w:t>22.</w:t>
            </w:r>
            <w:r w:rsidRPr="00B71A08">
              <w:tab/>
              <w:t xml:space="preserve">betont, dass die Zusammenarbeit der EU mit den Golfstaaten in den Bereichen Migration, digitale Transformation </w:t>
            </w:r>
            <w:r w:rsidRPr="00B71A08">
              <w:rPr>
                <w:b/>
                <w:i/>
              </w:rPr>
              <w:t>und</w:t>
            </w:r>
            <w:r w:rsidRPr="00B71A08">
              <w:t xml:space="preserve"> Sicherheit gestärkt und vertieft werden muss;</w:t>
            </w:r>
          </w:p>
        </w:tc>
      </w:tr>
    </w:tbl>
    <w:p w14:paraId="6C1E8F4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B6AA07B" w14:textId="77777777" w:rsidR="00801448" w:rsidRPr="00B71A08" w:rsidRDefault="00801448" w:rsidP="00801448">
      <w:r w:rsidRPr="00B71A08">
        <w:rPr>
          <w:rStyle w:val="HideTWBExt"/>
        </w:rPr>
        <w:t>&lt;/Amend&gt;</w:t>
      </w:r>
    </w:p>
    <w:p w14:paraId="2E4B933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563</w:t>
      </w:r>
      <w:r w:rsidRPr="00B71A08">
        <w:rPr>
          <w:rStyle w:val="HideTWBExt"/>
        </w:rPr>
        <w:t>&lt;/NumAm&gt;</w:t>
      </w:r>
    </w:p>
    <w:p w14:paraId="245A9053"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415F8B9B" w14:textId="77777777" w:rsidR="00801448" w:rsidRPr="00B71A08" w:rsidRDefault="00801448" w:rsidP="00801448">
      <w:pPr>
        <w:pStyle w:val="NormalBold"/>
      </w:pPr>
      <w:r w:rsidRPr="00B71A08">
        <w:rPr>
          <w:rStyle w:val="HideTWBExt"/>
          <w:b w:val="0"/>
        </w:rPr>
        <w:t>&lt;/RepeatBlock-By&gt;</w:t>
      </w:r>
    </w:p>
    <w:p w14:paraId="097B8FC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447904B" w14:textId="77777777" w:rsidR="00801448" w:rsidRPr="00B71A08" w:rsidRDefault="00801448" w:rsidP="00801448">
      <w:pPr>
        <w:pStyle w:val="NormalBold"/>
      </w:pPr>
      <w:r w:rsidRPr="00B71A08">
        <w:rPr>
          <w:rStyle w:val="HideTWBExt"/>
        </w:rPr>
        <w:t>&lt;Article&gt;</w:t>
      </w:r>
      <w:r w:rsidRPr="00B71A08">
        <w:t>Ziffer 22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C74B239" w14:textId="77777777" w:rsidTr="00F57913">
        <w:trPr>
          <w:trHeight w:hRule="exact" w:val="240"/>
          <w:jc w:val="center"/>
        </w:trPr>
        <w:tc>
          <w:tcPr>
            <w:tcW w:w="9752" w:type="dxa"/>
            <w:gridSpan w:val="2"/>
            <w:tcBorders>
              <w:top w:val="nil"/>
              <w:left w:val="nil"/>
              <w:bottom w:val="nil"/>
              <w:right w:val="nil"/>
            </w:tcBorders>
          </w:tcPr>
          <w:p w14:paraId="287786A2" w14:textId="77777777" w:rsidR="00801448" w:rsidRPr="00B71A08" w:rsidRDefault="00801448" w:rsidP="00F57913"/>
        </w:tc>
      </w:tr>
      <w:tr w:rsidR="00801448" w:rsidRPr="00B71A08" w14:paraId="188B8015" w14:textId="77777777" w:rsidTr="00F57913">
        <w:trPr>
          <w:trHeight w:val="240"/>
          <w:jc w:val="center"/>
        </w:trPr>
        <w:tc>
          <w:tcPr>
            <w:tcW w:w="4876" w:type="dxa"/>
            <w:tcBorders>
              <w:top w:val="nil"/>
              <w:left w:val="nil"/>
              <w:bottom w:val="nil"/>
              <w:right w:val="nil"/>
            </w:tcBorders>
          </w:tcPr>
          <w:p w14:paraId="73E5DF1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4AD5465" w14:textId="77777777" w:rsidR="00801448" w:rsidRPr="00B71A08" w:rsidRDefault="00801448" w:rsidP="00F57913">
            <w:pPr>
              <w:pStyle w:val="AmColumnHeading"/>
            </w:pPr>
            <w:r w:rsidRPr="00B71A08">
              <w:t>Geänderter Text</w:t>
            </w:r>
          </w:p>
        </w:tc>
      </w:tr>
      <w:tr w:rsidR="00801448" w:rsidRPr="00B71A08" w14:paraId="099F1D0B" w14:textId="77777777" w:rsidTr="00F57913">
        <w:trPr>
          <w:jc w:val="center"/>
        </w:trPr>
        <w:tc>
          <w:tcPr>
            <w:tcW w:w="4876" w:type="dxa"/>
            <w:tcBorders>
              <w:top w:val="nil"/>
              <w:left w:val="nil"/>
              <w:bottom w:val="nil"/>
              <w:right w:val="nil"/>
            </w:tcBorders>
          </w:tcPr>
          <w:p w14:paraId="3ABD73DB" w14:textId="77777777" w:rsidR="00801448" w:rsidRPr="00B71A08" w:rsidRDefault="00801448" w:rsidP="00F57913">
            <w:pPr>
              <w:pStyle w:val="Normal6a"/>
            </w:pPr>
          </w:p>
        </w:tc>
        <w:tc>
          <w:tcPr>
            <w:tcW w:w="4876" w:type="dxa"/>
            <w:tcBorders>
              <w:top w:val="nil"/>
              <w:left w:val="nil"/>
              <w:bottom w:val="nil"/>
              <w:right w:val="nil"/>
            </w:tcBorders>
          </w:tcPr>
          <w:p w14:paraId="11126450" w14:textId="77777777" w:rsidR="00801448" w:rsidRPr="00B71A08" w:rsidRDefault="00801448" w:rsidP="00F57913">
            <w:pPr>
              <w:pStyle w:val="Normal6a"/>
            </w:pPr>
            <w:r w:rsidRPr="00B71A08">
              <w:rPr>
                <w:b/>
                <w:i/>
              </w:rPr>
              <w:t>22a.</w:t>
            </w:r>
            <w:r w:rsidRPr="00B71A08">
              <w:tab/>
            </w:r>
            <w:r w:rsidRPr="00B71A08">
              <w:rPr>
                <w:b/>
                <w:i/>
              </w:rPr>
              <w:t>verurteilt die destabilisierende Rolle des Iran im Nahen Osten, insbesondere seine militärische Unterstützung für verschiedene nichtstaatliche Akteure wie die Hamas und die Hisbollah sowie für die Huthi, wodurch die regionale Sicherheit untergraben wird; ist zutiefst besorgt über den Fortschritt des iranischen Atomprogramms, der über jede überzeugende zivile Rechtfertigung hinausgeht; weist darauf hin, dass das Regime in Teheran eine Wiederbelebung des JCPOA eindeutig abgelehnt und sich geweigert hat, in seiner laufenden Auseinandersetzung mit der Internationalen Atomenergiebehörde zu kooperieren; bedauert, dass es derzeit weder eine Strategie gibt, um den Iran davon zu überzeugen, vom Aufbau militärischer nuklearer Kapazitäten abzusehen, noch einen Aktionsplan für den Fall, dass Iran zu einer Atommacht wird; fordert die HR/VP auf, eine überarbeitete Iran-Strategie vorzulegen, die allen Eventualitäten Rechnung trägt;</w:t>
            </w:r>
          </w:p>
        </w:tc>
      </w:tr>
    </w:tbl>
    <w:p w14:paraId="3829E98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AF04179" w14:textId="77777777" w:rsidR="00801448" w:rsidRPr="00B71A08" w:rsidRDefault="00801448" w:rsidP="00801448">
      <w:r w:rsidRPr="00B71A08">
        <w:rPr>
          <w:rStyle w:val="HideTWBExt"/>
        </w:rPr>
        <w:t>&lt;/Amend&gt;</w:t>
      </w:r>
    </w:p>
    <w:p w14:paraId="3213387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564</w:t>
      </w:r>
      <w:r w:rsidRPr="00B71A08">
        <w:rPr>
          <w:rStyle w:val="HideTWBExt"/>
        </w:rPr>
        <w:t>&lt;/NumAm&gt;</w:t>
      </w:r>
    </w:p>
    <w:p w14:paraId="2669AA16" w14:textId="77777777" w:rsidR="00801448" w:rsidRPr="00B71A08" w:rsidRDefault="00801448" w:rsidP="00801448">
      <w:pPr>
        <w:pStyle w:val="NormalBold"/>
      </w:pPr>
      <w:r w:rsidRPr="00B71A08">
        <w:rPr>
          <w:rStyle w:val="HideTWBExt"/>
          <w:b w:val="0"/>
        </w:rPr>
        <w:t>&lt;RepeatBlock-By&gt;&lt;Members&gt;</w:t>
      </w:r>
      <w:r w:rsidRPr="00B71A08">
        <w:t>Loucas Fourlas</w:t>
      </w:r>
      <w:r w:rsidRPr="00B71A08">
        <w:rPr>
          <w:rStyle w:val="HideTWBExt"/>
          <w:b w:val="0"/>
        </w:rPr>
        <w:t>&lt;/Members&gt;</w:t>
      </w:r>
    </w:p>
    <w:p w14:paraId="3EAECFB4" w14:textId="77777777" w:rsidR="00801448" w:rsidRPr="00B71A08" w:rsidRDefault="00801448" w:rsidP="00801448">
      <w:pPr>
        <w:pStyle w:val="NormalBold"/>
      </w:pPr>
      <w:r w:rsidRPr="00B71A08">
        <w:rPr>
          <w:rStyle w:val="HideTWBExt"/>
          <w:b w:val="0"/>
        </w:rPr>
        <w:t>&lt;/RepeatBlock-By&gt;</w:t>
      </w:r>
    </w:p>
    <w:p w14:paraId="536311B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AAAA352" w14:textId="77777777" w:rsidR="00801448" w:rsidRPr="00B71A08" w:rsidRDefault="00801448" w:rsidP="00801448">
      <w:pPr>
        <w:pStyle w:val="NormalBold"/>
      </w:pPr>
      <w:r w:rsidRPr="00B71A08">
        <w:rPr>
          <w:rStyle w:val="HideTWBExt"/>
        </w:rPr>
        <w:t>&lt;Article&gt;</w:t>
      </w:r>
      <w:r w:rsidRPr="00B71A08">
        <w:t>Ziffer 22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33761C7" w14:textId="77777777" w:rsidTr="00F57913">
        <w:trPr>
          <w:trHeight w:hRule="exact" w:val="240"/>
          <w:jc w:val="center"/>
        </w:trPr>
        <w:tc>
          <w:tcPr>
            <w:tcW w:w="9752" w:type="dxa"/>
            <w:gridSpan w:val="2"/>
            <w:tcBorders>
              <w:top w:val="nil"/>
              <w:left w:val="nil"/>
              <w:bottom w:val="nil"/>
              <w:right w:val="nil"/>
            </w:tcBorders>
          </w:tcPr>
          <w:p w14:paraId="1F484979" w14:textId="77777777" w:rsidR="00801448" w:rsidRPr="00B71A08" w:rsidRDefault="00801448" w:rsidP="00F57913"/>
        </w:tc>
      </w:tr>
      <w:tr w:rsidR="00801448" w:rsidRPr="00B71A08" w14:paraId="159C6BB8" w14:textId="77777777" w:rsidTr="00F57913">
        <w:trPr>
          <w:trHeight w:val="240"/>
          <w:jc w:val="center"/>
        </w:trPr>
        <w:tc>
          <w:tcPr>
            <w:tcW w:w="4876" w:type="dxa"/>
            <w:tcBorders>
              <w:top w:val="nil"/>
              <w:left w:val="nil"/>
              <w:bottom w:val="nil"/>
              <w:right w:val="nil"/>
            </w:tcBorders>
          </w:tcPr>
          <w:p w14:paraId="6EAED95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4D40A50" w14:textId="77777777" w:rsidR="00801448" w:rsidRPr="00B71A08" w:rsidRDefault="00801448" w:rsidP="00F57913">
            <w:pPr>
              <w:pStyle w:val="AmColumnHeading"/>
            </w:pPr>
            <w:r w:rsidRPr="00B71A08">
              <w:t>Geänderter Text</w:t>
            </w:r>
          </w:p>
        </w:tc>
      </w:tr>
      <w:tr w:rsidR="00801448" w:rsidRPr="00B71A08" w14:paraId="369DEC6D" w14:textId="77777777" w:rsidTr="00F57913">
        <w:trPr>
          <w:jc w:val="center"/>
        </w:trPr>
        <w:tc>
          <w:tcPr>
            <w:tcW w:w="4876" w:type="dxa"/>
            <w:tcBorders>
              <w:top w:val="nil"/>
              <w:left w:val="nil"/>
              <w:bottom w:val="nil"/>
              <w:right w:val="nil"/>
            </w:tcBorders>
          </w:tcPr>
          <w:p w14:paraId="2CDD1E5A" w14:textId="77777777" w:rsidR="00801448" w:rsidRPr="00B71A08" w:rsidRDefault="00801448" w:rsidP="00F57913">
            <w:pPr>
              <w:pStyle w:val="Normal6a"/>
            </w:pPr>
          </w:p>
        </w:tc>
        <w:tc>
          <w:tcPr>
            <w:tcW w:w="4876" w:type="dxa"/>
            <w:tcBorders>
              <w:top w:val="nil"/>
              <w:left w:val="nil"/>
              <w:bottom w:val="nil"/>
              <w:right w:val="nil"/>
            </w:tcBorders>
          </w:tcPr>
          <w:p w14:paraId="39E2387D" w14:textId="77777777" w:rsidR="00801448" w:rsidRPr="00B71A08" w:rsidRDefault="00801448" w:rsidP="00F57913">
            <w:pPr>
              <w:pStyle w:val="Normal6a"/>
            </w:pPr>
            <w:r w:rsidRPr="00B71A08">
              <w:rPr>
                <w:b/>
                <w:i/>
              </w:rPr>
              <w:t>22a.</w:t>
            </w:r>
            <w:r w:rsidRPr="00B71A08">
              <w:tab/>
            </w:r>
            <w:r w:rsidRPr="00B71A08">
              <w:rPr>
                <w:b/>
                <w:i/>
              </w:rPr>
              <w:t>unterstreicht die strategische Bedeutung des östlichen Mittelmeerraums für die Diversifizierung der Energieversorgung und die Versorgungssicherheit der EU; fordert stärkere Bemühungen der EU in der Region, einschließlich der Unterstützung von Projekten, die die Ressourcen des östlichen Mittelmeerraums mit dem EU-Energiemarkt verbinden, wobei das Seerecht gemäß dem SRÜ und die Hoheitsrechte der Republik Zypern und Griechenlands uneingeschränkt zu achten sind;</w:t>
            </w:r>
          </w:p>
        </w:tc>
      </w:tr>
    </w:tbl>
    <w:p w14:paraId="6383E35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5B58753" w14:textId="77777777" w:rsidR="00801448" w:rsidRPr="00B71A08" w:rsidRDefault="00801448" w:rsidP="00801448">
      <w:r w:rsidRPr="00B71A08">
        <w:rPr>
          <w:rStyle w:val="HideTWBExt"/>
        </w:rPr>
        <w:t>&lt;/Amend&gt;</w:t>
      </w:r>
    </w:p>
    <w:p w14:paraId="754FB8C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565</w:t>
      </w:r>
      <w:r w:rsidRPr="00B71A08">
        <w:rPr>
          <w:rStyle w:val="HideTWBExt"/>
        </w:rPr>
        <w:t>&lt;/NumAm&gt;</w:t>
      </w:r>
    </w:p>
    <w:p w14:paraId="0E70F2BB"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1E1C9F37" w14:textId="77777777" w:rsidR="00801448" w:rsidRPr="00B71A08" w:rsidRDefault="00801448" w:rsidP="00801448">
      <w:pPr>
        <w:pStyle w:val="NormalBold"/>
      </w:pPr>
      <w:r w:rsidRPr="00B71A08">
        <w:rPr>
          <w:rStyle w:val="HideTWBExt"/>
          <w:b w:val="0"/>
        </w:rPr>
        <w:t>&lt;/RepeatBlock-By&gt;</w:t>
      </w:r>
    </w:p>
    <w:p w14:paraId="4B14CC0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7E5356F" w14:textId="77777777" w:rsidR="00801448" w:rsidRPr="00B71A08" w:rsidRDefault="00801448" w:rsidP="00801448">
      <w:pPr>
        <w:pStyle w:val="NormalBold"/>
      </w:pPr>
      <w:r w:rsidRPr="00B71A08">
        <w:rPr>
          <w:rStyle w:val="HideTWBExt"/>
        </w:rPr>
        <w:t>&lt;Article&gt;</w:t>
      </w:r>
      <w:r w:rsidRPr="00B71A08">
        <w:t>Ziffer 22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1E5D9C2" w14:textId="77777777" w:rsidTr="00F57913">
        <w:trPr>
          <w:trHeight w:hRule="exact" w:val="240"/>
          <w:jc w:val="center"/>
        </w:trPr>
        <w:tc>
          <w:tcPr>
            <w:tcW w:w="9752" w:type="dxa"/>
            <w:gridSpan w:val="2"/>
            <w:tcBorders>
              <w:top w:val="nil"/>
              <w:left w:val="nil"/>
              <w:bottom w:val="nil"/>
              <w:right w:val="nil"/>
            </w:tcBorders>
          </w:tcPr>
          <w:p w14:paraId="2F3FE94C" w14:textId="77777777" w:rsidR="00801448" w:rsidRPr="00B71A08" w:rsidRDefault="00801448" w:rsidP="00F57913"/>
        </w:tc>
      </w:tr>
      <w:tr w:rsidR="00801448" w:rsidRPr="00B71A08" w14:paraId="42C92853" w14:textId="77777777" w:rsidTr="00F57913">
        <w:trPr>
          <w:trHeight w:val="240"/>
          <w:jc w:val="center"/>
        </w:trPr>
        <w:tc>
          <w:tcPr>
            <w:tcW w:w="4876" w:type="dxa"/>
            <w:tcBorders>
              <w:top w:val="nil"/>
              <w:left w:val="nil"/>
              <w:bottom w:val="nil"/>
              <w:right w:val="nil"/>
            </w:tcBorders>
          </w:tcPr>
          <w:p w14:paraId="29DFB67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66744DB" w14:textId="77777777" w:rsidR="00801448" w:rsidRPr="00B71A08" w:rsidRDefault="00801448" w:rsidP="00F57913">
            <w:pPr>
              <w:pStyle w:val="AmColumnHeading"/>
            </w:pPr>
            <w:r w:rsidRPr="00B71A08">
              <w:t>Geänderter Text</w:t>
            </w:r>
          </w:p>
        </w:tc>
      </w:tr>
      <w:tr w:rsidR="00801448" w:rsidRPr="00B71A08" w14:paraId="679B838F" w14:textId="77777777" w:rsidTr="00F57913">
        <w:trPr>
          <w:jc w:val="center"/>
        </w:trPr>
        <w:tc>
          <w:tcPr>
            <w:tcW w:w="4876" w:type="dxa"/>
            <w:tcBorders>
              <w:top w:val="nil"/>
              <w:left w:val="nil"/>
              <w:bottom w:val="nil"/>
              <w:right w:val="nil"/>
            </w:tcBorders>
          </w:tcPr>
          <w:p w14:paraId="3A1CDCC8" w14:textId="77777777" w:rsidR="00801448" w:rsidRPr="00B71A08" w:rsidRDefault="00801448" w:rsidP="00F57913">
            <w:pPr>
              <w:pStyle w:val="Normal6a"/>
            </w:pPr>
          </w:p>
        </w:tc>
        <w:tc>
          <w:tcPr>
            <w:tcW w:w="4876" w:type="dxa"/>
            <w:tcBorders>
              <w:top w:val="nil"/>
              <w:left w:val="nil"/>
              <w:bottom w:val="nil"/>
              <w:right w:val="nil"/>
            </w:tcBorders>
          </w:tcPr>
          <w:p w14:paraId="004EBC54" w14:textId="77777777" w:rsidR="00801448" w:rsidRPr="00B71A08" w:rsidRDefault="00801448" w:rsidP="00F57913">
            <w:pPr>
              <w:pStyle w:val="Normal6a"/>
            </w:pPr>
            <w:r w:rsidRPr="00B71A08">
              <w:rPr>
                <w:b/>
                <w:i/>
              </w:rPr>
              <w:t>22a.</w:t>
            </w:r>
            <w:r w:rsidRPr="00B71A08">
              <w:tab/>
            </w:r>
            <w:r w:rsidRPr="00B71A08">
              <w:rPr>
                <w:b/>
                <w:i/>
              </w:rPr>
              <w:t>betont, dass die EU ihre Zusammenarbeit mit den Mittelmeerländern in Bereichen von gemeinsamem Interesse verstärken muss; betont in diesem Zusammenhang, dass der neue Pakt für den Mittelmeerraum mit zehn Mittelmeerpartnern entscheidend dazu beitragen wird, das Engagement der EU in diesen Ländern in Schlüsselbereichen wie Handel, Sicherheit, Qualifikations- und Beschäftigungsentwicklung, Kultur und Verkehrsanbindung zu vertiefen;</w:t>
            </w:r>
          </w:p>
        </w:tc>
      </w:tr>
    </w:tbl>
    <w:p w14:paraId="5412E2C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3922495" w14:textId="77777777" w:rsidR="00801448" w:rsidRPr="00B71A08" w:rsidRDefault="00801448" w:rsidP="00801448">
      <w:r w:rsidRPr="00B71A08">
        <w:rPr>
          <w:rStyle w:val="HideTWBExt"/>
        </w:rPr>
        <w:t>&lt;/Amend&gt;</w:t>
      </w:r>
    </w:p>
    <w:p w14:paraId="70989C9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566</w:t>
      </w:r>
      <w:r w:rsidRPr="00B71A08">
        <w:rPr>
          <w:rStyle w:val="HideTWBExt"/>
        </w:rPr>
        <w:t>&lt;/NumAm&gt;</w:t>
      </w:r>
    </w:p>
    <w:p w14:paraId="29BC9CA2"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43D1C0DA" w14:textId="77777777" w:rsidR="00801448" w:rsidRPr="00B71A08" w:rsidRDefault="00801448" w:rsidP="00801448">
      <w:pPr>
        <w:pStyle w:val="NormalBold"/>
      </w:pPr>
      <w:r w:rsidRPr="00B71A08">
        <w:rPr>
          <w:rStyle w:val="HideTWBExt"/>
          <w:b w:val="0"/>
        </w:rPr>
        <w:t>&lt;/RepeatBlock-By&gt;</w:t>
      </w:r>
    </w:p>
    <w:p w14:paraId="60E0486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7469620" w14:textId="77777777" w:rsidR="00801448" w:rsidRPr="00B71A08" w:rsidRDefault="00801448" w:rsidP="00801448">
      <w:pPr>
        <w:pStyle w:val="NormalBold"/>
      </w:pPr>
      <w:r w:rsidRPr="00B71A08">
        <w:rPr>
          <w:rStyle w:val="HideTWBExt"/>
        </w:rPr>
        <w:t>&lt;Article&gt;</w:t>
      </w:r>
      <w:r w:rsidRPr="00B71A08">
        <w:t>Ziffer 22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752B5E6" w14:textId="77777777" w:rsidTr="00F57913">
        <w:trPr>
          <w:trHeight w:hRule="exact" w:val="240"/>
          <w:jc w:val="center"/>
        </w:trPr>
        <w:tc>
          <w:tcPr>
            <w:tcW w:w="9752" w:type="dxa"/>
            <w:gridSpan w:val="2"/>
            <w:tcBorders>
              <w:top w:val="nil"/>
              <w:left w:val="nil"/>
              <w:bottom w:val="nil"/>
              <w:right w:val="nil"/>
            </w:tcBorders>
          </w:tcPr>
          <w:p w14:paraId="09FA0306" w14:textId="77777777" w:rsidR="00801448" w:rsidRPr="00B71A08" w:rsidRDefault="00801448" w:rsidP="00F57913"/>
        </w:tc>
      </w:tr>
      <w:tr w:rsidR="00801448" w:rsidRPr="00B71A08" w14:paraId="0623DD14" w14:textId="77777777" w:rsidTr="00F57913">
        <w:trPr>
          <w:trHeight w:val="240"/>
          <w:jc w:val="center"/>
        </w:trPr>
        <w:tc>
          <w:tcPr>
            <w:tcW w:w="4876" w:type="dxa"/>
            <w:tcBorders>
              <w:top w:val="nil"/>
              <w:left w:val="nil"/>
              <w:bottom w:val="nil"/>
              <w:right w:val="nil"/>
            </w:tcBorders>
          </w:tcPr>
          <w:p w14:paraId="1B1925A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EC63D21" w14:textId="77777777" w:rsidR="00801448" w:rsidRPr="00B71A08" w:rsidRDefault="00801448" w:rsidP="00F57913">
            <w:pPr>
              <w:pStyle w:val="AmColumnHeading"/>
            </w:pPr>
            <w:r w:rsidRPr="00B71A08">
              <w:t>Geänderter Text</w:t>
            </w:r>
          </w:p>
        </w:tc>
      </w:tr>
      <w:tr w:rsidR="00801448" w:rsidRPr="00B71A08" w14:paraId="31635377" w14:textId="77777777" w:rsidTr="00F57913">
        <w:trPr>
          <w:jc w:val="center"/>
        </w:trPr>
        <w:tc>
          <w:tcPr>
            <w:tcW w:w="4876" w:type="dxa"/>
            <w:tcBorders>
              <w:top w:val="nil"/>
              <w:left w:val="nil"/>
              <w:bottom w:val="nil"/>
              <w:right w:val="nil"/>
            </w:tcBorders>
          </w:tcPr>
          <w:p w14:paraId="28E503AF" w14:textId="77777777" w:rsidR="00801448" w:rsidRPr="00B71A08" w:rsidRDefault="00801448" w:rsidP="00F57913">
            <w:pPr>
              <w:pStyle w:val="Normal6a"/>
            </w:pPr>
          </w:p>
        </w:tc>
        <w:tc>
          <w:tcPr>
            <w:tcW w:w="4876" w:type="dxa"/>
            <w:tcBorders>
              <w:top w:val="nil"/>
              <w:left w:val="nil"/>
              <w:bottom w:val="nil"/>
              <w:right w:val="nil"/>
            </w:tcBorders>
          </w:tcPr>
          <w:p w14:paraId="74CB2BFC" w14:textId="77777777" w:rsidR="00801448" w:rsidRPr="00B71A08" w:rsidRDefault="00801448" w:rsidP="00F57913">
            <w:pPr>
              <w:pStyle w:val="Normal6a"/>
            </w:pPr>
            <w:r w:rsidRPr="00B71A08">
              <w:rPr>
                <w:b/>
                <w:i/>
              </w:rPr>
              <w:t>22a.</w:t>
            </w:r>
            <w:r w:rsidRPr="00B71A08">
              <w:tab/>
            </w:r>
            <w:r w:rsidRPr="00B71A08">
              <w:rPr>
                <w:b/>
                <w:i/>
              </w:rPr>
              <w:t>würdigt die Bemühungen bestimmter arabischer Staaten und Israels, die diplomatischen Beziehungen im Rahmen der Abraham-Abkommen zu normalisieren; fordert die EU auf, Initiativen zu unterstützen, mit denen breiter regionaler und internationaler Rückhalt für eine bessere Zukunft der arabisch-israelischen Beziehungen geschaffen werden soll;</w:t>
            </w:r>
          </w:p>
        </w:tc>
      </w:tr>
    </w:tbl>
    <w:p w14:paraId="4A85CBE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9EB53CE" w14:textId="77777777" w:rsidR="00801448" w:rsidRPr="00B71A08" w:rsidRDefault="00801448" w:rsidP="00801448">
      <w:r w:rsidRPr="00B71A08">
        <w:rPr>
          <w:rStyle w:val="HideTWBExt"/>
        </w:rPr>
        <w:t>&lt;/Amend&gt;</w:t>
      </w:r>
    </w:p>
    <w:p w14:paraId="3153AF3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567</w:t>
      </w:r>
      <w:r w:rsidRPr="00B71A08">
        <w:rPr>
          <w:rStyle w:val="HideTWBExt"/>
        </w:rPr>
        <w:t>&lt;/NumAm&gt;</w:t>
      </w:r>
    </w:p>
    <w:p w14:paraId="72764013"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3D850A58" w14:textId="77777777" w:rsidR="00801448" w:rsidRPr="00B71A08" w:rsidRDefault="00801448" w:rsidP="00801448">
      <w:pPr>
        <w:pStyle w:val="NormalBold"/>
      </w:pPr>
      <w:r w:rsidRPr="00B71A08">
        <w:rPr>
          <w:rStyle w:val="HideTWBExt"/>
          <w:b w:val="0"/>
        </w:rPr>
        <w:t>&lt;/RepeatBlock-By&gt;</w:t>
      </w:r>
    </w:p>
    <w:p w14:paraId="33EAAC1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CD9755A" w14:textId="77777777" w:rsidR="00801448" w:rsidRPr="00B71A08" w:rsidRDefault="00801448" w:rsidP="00801448">
      <w:pPr>
        <w:pStyle w:val="NormalBold"/>
      </w:pPr>
      <w:r w:rsidRPr="00B71A08">
        <w:rPr>
          <w:rStyle w:val="HideTWBExt"/>
        </w:rPr>
        <w:t>&lt;Article&gt;</w:t>
      </w:r>
      <w:r w:rsidRPr="00B71A08">
        <w:t>Ziffer 22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CCA8F75" w14:textId="77777777" w:rsidTr="00F57913">
        <w:trPr>
          <w:trHeight w:hRule="exact" w:val="240"/>
          <w:jc w:val="center"/>
        </w:trPr>
        <w:tc>
          <w:tcPr>
            <w:tcW w:w="9752" w:type="dxa"/>
            <w:gridSpan w:val="2"/>
            <w:tcBorders>
              <w:top w:val="nil"/>
              <w:left w:val="nil"/>
              <w:bottom w:val="nil"/>
              <w:right w:val="nil"/>
            </w:tcBorders>
          </w:tcPr>
          <w:p w14:paraId="4D77ECF7" w14:textId="77777777" w:rsidR="00801448" w:rsidRPr="00B71A08" w:rsidRDefault="00801448" w:rsidP="00F57913"/>
        </w:tc>
      </w:tr>
      <w:tr w:rsidR="00801448" w:rsidRPr="00B71A08" w14:paraId="0C340015" w14:textId="77777777" w:rsidTr="00F57913">
        <w:trPr>
          <w:trHeight w:val="240"/>
          <w:jc w:val="center"/>
        </w:trPr>
        <w:tc>
          <w:tcPr>
            <w:tcW w:w="4876" w:type="dxa"/>
            <w:tcBorders>
              <w:top w:val="nil"/>
              <w:left w:val="nil"/>
              <w:bottom w:val="nil"/>
              <w:right w:val="nil"/>
            </w:tcBorders>
          </w:tcPr>
          <w:p w14:paraId="51EE392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B141345" w14:textId="77777777" w:rsidR="00801448" w:rsidRPr="00B71A08" w:rsidRDefault="00801448" w:rsidP="00F57913">
            <w:pPr>
              <w:pStyle w:val="AmColumnHeading"/>
            </w:pPr>
            <w:r w:rsidRPr="00B71A08">
              <w:t>Geänderter Text</w:t>
            </w:r>
          </w:p>
        </w:tc>
      </w:tr>
      <w:tr w:rsidR="00801448" w:rsidRPr="00B71A08" w14:paraId="414B52A7" w14:textId="77777777" w:rsidTr="00F57913">
        <w:trPr>
          <w:jc w:val="center"/>
        </w:trPr>
        <w:tc>
          <w:tcPr>
            <w:tcW w:w="4876" w:type="dxa"/>
            <w:tcBorders>
              <w:top w:val="nil"/>
              <w:left w:val="nil"/>
              <w:bottom w:val="nil"/>
              <w:right w:val="nil"/>
            </w:tcBorders>
          </w:tcPr>
          <w:p w14:paraId="41F3DA14" w14:textId="77777777" w:rsidR="00801448" w:rsidRPr="00B71A08" w:rsidRDefault="00801448" w:rsidP="00F57913">
            <w:pPr>
              <w:pStyle w:val="Normal6a"/>
            </w:pPr>
          </w:p>
        </w:tc>
        <w:tc>
          <w:tcPr>
            <w:tcW w:w="4876" w:type="dxa"/>
            <w:tcBorders>
              <w:top w:val="nil"/>
              <w:left w:val="nil"/>
              <w:bottom w:val="nil"/>
              <w:right w:val="nil"/>
            </w:tcBorders>
          </w:tcPr>
          <w:p w14:paraId="430210CD" w14:textId="77777777" w:rsidR="00801448" w:rsidRPr="00B71A08" w:rsidRDefault="00801448" w:rsidP="00F57913">
            <w:pPr>
              <w:pStyle w:val="Normal6a"/>
            </w:pPr>
            <w:r w:rsidRPr="00B71A08">
              <w:rPr>
                <w:b/>
                <w:i/>
              </w:rPr>
              <w:t>22a.</w:t>
            </w:r>
            <w:r w:rsidRPr="00B71A08">
              <w:tab/>
            </w:r>
            <w:r w:rsidRPr="00B71A08">
              <w:rPr>
                <w:b/>
                <w:i/>
              </w:rPr>
              <w:t>weist darauf hin, dass Ägypten, Tunesien und Marokko wichtige Partner bei der Bekämpfung des Islamismus und der illegalen Einwanderung sind; fordert den Abschluss und die Stärkung von Partnerschaften mit diesen Ländern;</w:t>
            </w:r>
          </w:p>
        </w:tc>
      </w:tr>
    </w:tbl>
    <w:p w14:paraId="01AEA3C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23CD5A8A" w14:textId="77777777" w:rsidR="00801448" w:rsidRPr="00B71A08" w:rsidRDefault="00801448" w:rsidP="00801448">
      <w:r w:rsidRPr="00B71A08">
        <w:rPr>
          <w:rStyle w:val="HideTWBExt"/>
        </w:rPr>
        <w:t>&lt;/Amend&gt;</w:t>
      </w:r>
    </w:p>
    <w:p w14:paraId="15564E5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568</w:t>
      </w:r>
      <w:r w:rsidRPr="00B71A08">
        <w:rPr>
          <w:rStyle w:val="HideTWBExt"/>
        </w:rPr>
        <w:t>&lt;/NumAm&gt;</w:t>
      </w:r>
    </w:p>
    <w:p w14:paraId="2B0941DE"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1D30B3B3" w14:textId="77777777" w:rsidR="00801448" w:rsidRPr="00B71A08" w:rsidRDefault="00801448" w:rsidP="00801448">
      <w:pPr>
        <w:pStyle w:val="NormalBold"/>
      </w:pPr>
      <w:r w:rsidRPr="00B71A08">
        <w:rPr>
          <w:rStyle w:val="HideTWBExt"/>
          <w:b w:val="0"/>
        </w:rPr>
        <w:t>&lt;/RepeatBlock-By&gt;</w:t>
      </w:r>
    </w:p>
    <w:p w14:paraId="706A898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22B0664" w14:textId="77777777" w:rsidR="00801448" w:rsidRPr="00B71A08" w:rsidRDefault="00801448" w:rsidP="00801448">
      <w:pPr>
        <w:pStyle w:val="NormalBold"/>
      </w:pPr>
      <w:r w:rsidRPr="00B71A08">
        <w:rPr>
          <w:rStyle w:val="HideTWBExt"/>
        </w:rPr>
        <w:t>&lt;Article&gt;</w:t>
      </w:r>
      <w:r w:rsidRPr="00B71A08">
        <w:t>Ziffer 22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5580C3E" w14:textId="77777777" w:rsidTr="00F57913">
        <w:trPr>
          <w:trHeight w:hRule="exact" w:val="240"/>
          <w:jc w:val="center"/>
        </w:trPr>
        <w:tc>
          <w:tcPr>
            <w:tcW w:w="9752" w:type="dxa"/>
            <w:gridSpan w:val="2"/>
            <w:tcBorders>
              <w:top w:val="nil"/>
              <w:left w:val="nil"/>
              <w:bottom w:val="nil"/>
              <w:right w:val="nil"/>
            </w:tcBorders>
          </w:tcPr>
          <w:p w14:paraId="07A0F808" w14:textId="77777777" w:rsidR="00801448" w:rsidRPr="00B71A08" w:rsidRDefault="00801448" w:rsidP="00F57913"/>
        </w:tc>
      </w:tr>
      <w:tr w:rsidR="00801448" w:rsidRPr="00B71A08" w14:paraId="148DB907" w14:textId="77777777" w:rsidTr="00F57913">
        <w:trPr>
          <w:trHeight w:val="240"/>
          <w:jc w:val="center"/>
        </w:trPr>
        <w:tc>
          <w:tcPr>
            <w:tcW w:w="4876" w:type="dxa"/>
            <w:tcBorders>
              <w:top w:val="nil"/>
              <w:left w:val="nil"/>
              <w:bottom w:val="nil"/>
              <w:right w:val="nil"/>
            </w:tcBorders>
          </w:tcPr>
          <w:p w14:paraId="5DDA8F5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4BA2798" w14:textId="77777777" w:rsidR="00801448" w:rsidRPr="00B71A08" w:rsidRDefault="00801448" w:rsidP="00F57913">
            <w:pPr>
              <w:pStyle w:val="AmColumnHeading"/>
            </w:pPr>
            <w:r w:rsidRPr="00B71A08">
              <w:t>Geänderter Text</w:t>
            </w:r>
          </w:p>
        </w:tc>
      </w:tr>
      <w:tr w:rsidR="00801448" w:rsidRPr="00B71A08" w14:paraId="23035C64" w14:textId="77777777" w:rsidTr="00F57913">
        <w:trPr>
          <w:jc w:val="center"/>
        </w:trPr>
        <w:tc>
          <w:tcPr>
            <w:tcW w:w="4876" w:type="dxa"/>
            <w:tcBorders>
              <w:top w:val="nil"/>
              <w:left w:val="nil"/>
              <w:bottom w:val="nil"/>
              <w:right w:val="nil"/>
            </w:tcBorders>
          </w:tcPr>
          <w:p w14:paraId="1C000DF9" w14:textId="77777777" w:rsidR="00801448" w:rsidRPr="00B71A08" w:rsidRDefault="00801448" w:rsidP="00F57913">
            <w:pPr>
              <w:pStyle w:val="Normal6a"/>
            </w:pPr>
          </w:p>
        </w:tc>
        <w:tc>
          <w:tcPr>
            <w:tcW w:w="4876" w:type="dxa"/>
            <w:tcBorders>
              <w:top w:val="nil"/>
              <w:left w:val="nil"/>
              <w:bottom w:val="nil"/>
              <w:right w:val="nil"/>
            </w:tcBorders>
          </w:tcPr>
          <w:p w14:paraId="4924C76C" w14:textId="77777777" w:rsidR="00801448" w:rsidRPr="00B71A08" w:rsidRDefault="00801448" w:rsidP="00F57913">
            <w:pPr>
              <w:pStyle w:val="Normal6a"/>
            </w:pPr>
            <w:r w:rsidRPr="00B71A08">
              <w:rPr>
                <w:b/>
                <w:i/>
              </w:rPr>
              <w:t>22b.</w:t>
            </w:r>
            <w:r w:rsidRPr="00B71A08">
              <w:tab/>
            </w:r>
            <w:r w:rsidRPr="00B71A08">
              <w:rPr>
                <w:b/>
                <w:i/>
              </w:rPr>
              <w:t>verurteilt aufs Schärfste die destabilisierenden Angriffe der Huthi auf Handels- und Kriegsschiffe, die das Rote Meer durchqueren; betont, dass dies zu erheblichen Störungen des Welthandels geführt hat, da die Schifffahrtsgesellschaften gezwungen sind, einen Großteil des Verkehrs im Roten Meer über die Südspitze Afrikas umzuleiten; fordert kollektives Handeln und spricht sich für ein verstärktes Engagement der EU und eine verstärkte internationale Zusammenarbeit aus; fordert nachdrücklich, dass kontinuierlich gehandelt wird, um die Freiheit der Schifffahrt auf einer der kritischsten Wasserstraßen der Welt sicherzustellen; fordert die sofortige Beendigung dieser rechtswidrigen Angriffe;</w:t>
            </w:r>
          </w:p>
        </w:tc>
      </w:tr>
    </w:tbl>
    <w:p w14:paraId="52FC403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23880A8" w14:textId="77777777" w:rsidR="00801448" w:rsidRPr="00B71A08" w:rsidRDefault="00801448" w:rsidP="00801448">
      <w:r w:rsidRPr="00B71A08">
        <w:rPr>
          <w:rStyle w:val="HideTWBExt"/>
        </w:rPr>
        <w:t>&lt;/Amend&gt;</w:t>
      </w:r>
    </w:p>
    <w:p w14:paraId="4F238C9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569</w:t>
      </w:r>
      <w:r w:rsidRPr="00B71A08">
        <w:rPr>
          <w:rStyle w:val="HideTWBExt"/>
        </w:rPr>
        <w:t>&lt;/NumAm&gt;</w:t>
      </w:r>
    </w:p>
    <w:p w14:paraId="21D5E210"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254E4BCB" w14:textId="77777777" w:rsidR="00801448" w:rsidRPr="00B71A08" w:rsidRDefault="00801448" w:rsidP="00801448">
      <w:pPr>
        <w:pStyle w:val="NormalBold"/>
      </w:pPr>
      <w:r w:rsidRPr="00B71A08">
        <w:rPr>
          <w:rStyle w:val="HideTWBExt"/>
          <w:b w:val="0"/>
        </w:rPr>
        <w:t>&lt;/RepeatBlock-By&gt;</w:t>
      </w:r>
    </w:p>
    <w:p w14:paraId="47BE654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E3FB638"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1820DDA" w14:textId="77777777" w:rsidTr="00F57913">
        <w:trPr>
          <w:trHeight w:hRule="exact" w:val="240"/>
          <w:jc w:val="center"/>
        </w:trPr>
        <w:tc>
          <w:tcPr>
            <w:tcW w:w="9752" w:type="dxa"/>
            <w:gridSpan w:val="2"/>
            <w:tcBorders>
              <w:top w:val="nil"/>
              <w:left w:val="nil"/>
              <w:bottom w:val="nil"/>
              <w:right w:val="nil"/>
            </w:tcBorders>
          </w:tcPr>
          <w:p w14:paraId="1D3E7E5A" w14:textId="77777777" w:rsidR="00801448" w:rsidRPr="00B71A08" w:rsidRDefault="00801448" w:rsidP="00F57913"/>
        </w:tc>
      </w:tr>
      <w:tr w:rsidR="00801448" w:rsidRPr="00B71A08" w14:paraId="6E807625" w14:textId="77777777" w:rsidTr="00F57913">
        <w:trPr>
          <w:trHeight w:val="240"/>
          <w:jc w:val="center"/>
        </w:trPr>
        <w:tc>
          <w:tcPr>
            <w:tcW w:w="4876" w:type="dxa"/>
            <w:tcBorders>
              <w:top w:val="nil"/>
              <w:left w:val="nil"/>
              <w:bottom w:val="nil"/>
              <w:right w:val="nil"/>
            </w:tcBorders>
          </w:tcPr>
          <w:p w14:paraId="755A1EC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D5C06E0" w14:textId="77777777" w:rsidR="00801448" w:rsidRPr="00B71A08" w:rsidRDefault="00801448" w:rsidP="00F57913">
            <w:pPr>
              <w:pStyle w:val="AmColumnHeading"/>
            </w:pPr>
            <w:r w:rsidRPr="00B71A08">
              <w:t>Geänderter Text</w:t>
            </w:r>
          </w:p>
        </w:tc>
      </w:tr>
      <w:tr w:rsidR="00801448" w:rsidRPr="00B71A08" w14:paraId="4B3B5285" w14:textId="77777777" w:rsidTr="00F57913">
        <w:trPr>
          <w:jc w:val="center"/>
        </w:trPr>
        <w:tc>
          <w:tcPr>
            <w:tcW w:w="4876" w:type="dxa"/>
            <w:tcBorders>
              <w:top w:val="nil"/>
              <w:left w:val="nil"/>
              <w:bottom w:val="nil"/>
              <w:right w:val="nil"/>
            </w:tcBorders>
          </w:tcPr>
          <w:p w14:paraId="5141612D" w14:textId="77777777" w:rsidR="00801448" w:rsidRPr="00B71A08" w:rsidRDefault="00801448" w:rsidP="00F57913">
            <w:pPr>
              <w:pStyle w:val="Normal6a"/>
            </w:pPr>
            <w:r w:rsidRPr="00B71A08">
              <w:t>23.</w:t>
            </w:r>
            <w:r w:rsidRPr="00B71A08">
              <w:tab/>
              <w:t xml:space="preserve">bekräftigt, dass ein friedlicher, stabiler und regelbasierter indopazifischer Raum von wesentlichem Interesse für Europa ist; fordert </w:t>
            </w:r>
            <w:r w:rsidRPr="00B71A08">
              <w:rPr>
                <w:b/>
                <w:i/>
              </w:rPr>
              <w:t>den Aufbau engerer GASP-Beziehungen</w:t>
            </w:r>
            <w:r w:rsidRPr="00B71A08">
              <w:t xml:space="preserve"> mit gleichgesinnten Partnern, insbesondere Australien, Neuseeland, Südkorea und Japan;</w:t>
            </w:r>
          </w:p>
        </w:tc>
        <w:tc>
          <w:tcPr>
            <w:tcW w:w="4876" w:type="dxa"/>
            <w:tcBorders>
              <w:top w:val="nil"/>
              <w:left w:val="nil"/>
              <w:bottom w:val="nil"/>
              <w:right w:val="nil"/>
            </w:tcBorders>
          </w:tcPr>
          <w:p w14:paraId="5439DF60"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w:t>
            </w:r>
            <w:r w:rsidRPr="00B71A08">
              <w:rPr>
                <w:b/>
                <w:i/>
              </w:rPr>
              <w:t>, nicht nur für die regionale Sicherheit, sondern auch für die Sicherung globaler Handelswege, den Schutz der Freiheit der Schifffahrt und die Gewährleistung der Widerstandsfähigkeit gegenüber wirtschaftlichem Zwang</w:t>
            </w:r>
            <w:r w:rsidRPr="00B71A08">
              <w:t>;</w:t>
            </w:r>
            <w:r w:rsidRPr="00B71A08">
              <w:rPr>
                <w:b/>
                <w:i/>
              </w:rPr>
              <w:t xml:space="preserve"> ist besorgt angesichts der Tatsache, dass der sich verschärfende Wettbewerb zwischen den Großmächten in der Region, insbesondere zwischen den Vereinigten Staaten und China, die Fähigkeit der EU, ihre eigene Agenda zur Förderung des Multilateralismus und kooperativer Lösungen in der Region zu verfolgen, zunehmend einschränkt; weist in diesem Zusammenhang darauf hin, dass das Asien-Europa-Treffen aufgrund der geopolitischen Spannungen mit Russland immer noch blockiert ist;</w:t>
            </w:r>
            <w:r w:rsidRPr="00B71A08">
              <w:t xml:space="preserve"> fordert </w:t>
            </w:r>
            <w:r w:rsidRPr="00B71A08">
              <w:rPr>
                <w:b/>
                <w:i/>
              </w:rPr>
              <w:t>zu diesem Zweck eine engere Koordinierung in der Außen-, Sicherheits- und Verteidigungspolitik</w:t>
            </w:r>
            <w:r w:rsidRPr="00B71A08">
              <w:t xml:space="preserve"> mit gleichgesinnten Partnern, insbesondere Australien, Neuseeland, Südkorea und Japan;</w:t>
            </w:r>
          </w:p>
        </w:tc>
      </w:tr>
    </w:tbl>
    <w:p w14:paraId="3DD9A0B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0F6811D" w14:textId="77777777" w:rsidR="00801448" w:rsidRPr="00B71A08" w:rsidRDefault="00801448" w:rsidP="00801448">
      <w:r w:rsidRPr="00B71A08">
        <w:rPr>
          <w:rStyle w:val="HideTWBExt"/>
        </w:rPr>
        <w:t>&lt;/Amend&gt;</w:t>
      </w:r>
    </w:p>
    <w:p w14:paraId="4DEE892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570</w:t>
      </w:r>
      <w:r w:rsidRPr="00B71A08">
        <w:rPr>
          <w:rStyle w:val="HideTWBExt"/>
        </w:rPr>
        <w:t>&lt;/NumAm&gt;</w:t>
      </w:r>
    </w:p>
    <w:p w14:paraId="5310FD34" w14:textId="77777777" w:rsidR="00801448" w:rsidRPr="00B71A08" w:rsidRDefault="00801448" w:rsidP="00801448">
      <w:pPr>
        <w:pStyle w:val="NormalBold"/>
      </w:pPr>
      <w:r w:rsidRPr="00B71A08">
        <w:rPr>
          <w:rStyle w:val="HideTWBExt"/>
          <w:b w:val="0"/>
        </w:rPr>
        <w:t>&lt;RepeatBlock-By&gt;&lt;Members&gt;</w:t>
      </w:r>
      <w:r w:rsidRPr="00B71A08">
        <w:t>Željana Zovko, David McAllister</w:t>
      </w:r>
      <w:r w:rsidRPr="00B71A08">
        <w:rPr>
          <w:rStyle w:val="HideTWBExt"/>
          <w:b w:val="0"/>
        </w:rPr>
        <w:t>&lt;/Members&gt;</w:t>
      </w:r>
    </w:p>
    <w:p w14:paraId="4DCE91C6" w14:textId="77777777" w:rsidR="00801448" w:rsidRPr="00B71A08" w:rsidRDefault="00801448" w:rsidP="00801448">
      <w:pPr>
        <w:pStyle w:val="NormalBold"/>
      </w:pPr>
      <w:r w:rsidRPr="00B71A08">
        <w:rPr>
          <w:rStyle w:val="HideTWBExt"/>
          <w:b w:val="0"/>
        </w:rPr>
        <w:t>&lt;/RepeatBlock-By&gt;</w:t>
      </w:r>
    </w:p>
    <w:p w14:paraId="08BB49A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40439CC"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3C9AF4B" w14:textId="77777777" w:rsidTr="00F57913">
        <w:trPr>
          <w:trHeight w:hRule="exact" w:val="240"/>
          <w:jc w:val="center"/>
        </w:trPr>
        <w:tc>
          <w:tcPr>
            <w:tcW w:w="9752" w:type="dxa"/>
            <w:gridSpan w:val="2"/>
            <w:tcBorders>
              <w:top w:val="nil"/>
              <w:left w:val="nil"/>
              <w:bottom w:val="nil"/>
              <w:right w:val="nil"/>
            </w:tcBorders>
          </w:tcPr>
          <w:p w14:paraId="012A0335" w14:textId="77777777" w:rsidR="00801448" w:rsidRPr="00B71A08" w:rsidRDefault="00801448" w:rsidP="00F57913"/>
        </w:tc>
      </w:tr>
      <w:tr w:rsidR="00801448" w:rsidRPr="00B71A08" w14:paraId="2124C8CF" w14:textId="77777777" w:rsidTr="00F57913">
        <w:trPr>
          <w:trHeight w:val="240"/>
          <w:jc w:val="center"/>
        </w:trPr>
        <w:tc>
          <w:tcPr>
            <w:tcW w:w="4876" w:type="dxa"/>
            <w:tcBorders>
              <w:top w:val="nil"/>
              <w:left w:val="nil"/>
              <w:bottom w:val="nil"/>
              <w:right w:val="nil"/>
            </w:tcBorders>
          </w:tcPr>
          <w:p w14:paraId="2B569C1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4AE6350" w14:textId="77777777" w:rsidR="00801448" w:rsidRPr="00B71A08" w:rsidRDefault="00801448" w:rsidP="00F57913">
            <w:pPr>
              <w:pStyle w:val="AmColumnHeading"/>
            </w:pPr>
            <w:r w:rsidRPr="00B71A08">
              <w:t>Geänderter Text</w:t>
            </w:r>
          </w:p>
        </w:tc>
      </w:tr>
      <w:tr w:rsidR="00801448" w:rsidRPr="00B71A08" w14:paraId="65E16B52" w14:textId="77777777" w:rsidTr="00F57913">
        <w:trPr>
          <w:jc w:val="center"/>
        </w:trPr>
        <w:tc>
          <w:tcPr>
            <w:tcW w:w="4876" w:type="dxa"/>
            <w:tcBorders>
              <w:top w:val="nil"/>
              <w:left w:val="nil"/>
              <w:bottom w:val="nil"/>
              <w:right w:val="nil"/>
            </w:tcBorders>
          </w:tcPr>
          <w:p w14:paraId="1B387163"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 und Japan;</w:t>
            </w:r>
          </w:p>
        </w:tc>
        <w:tc>
          <w:tcPr>
            <w:tcW w:w="4876" w:type="dxa"/>
            <w:tcBorders>
              <w:top w:val="nil"/>
              <w:left w:val="nil"/>
              <w:bottom w:val="nil"/>
              <w:right w:val="nil"/>
            </w:tcBorders>
          </w:tcPr>
          <w:p w14:paraId="5F62A1AE" w14:textId="77777777" w:rsidR="00801448" w:rsidRPr="00B71A08" w:rsidRDefault="00801448" w:rsidP="00F57913">
            <w:pPr>
              <w:pStyle w:val="Normal6a"/>
            </w:pPr>
            <w:r w:rsidRPr="00B71A08">
              <w:t>23.</w:t>
            </w:r>
            <w:r w:rsidRPr="00B71A08">
              <w:tab/>
              <w:t xml:space="preserve">bekräftigt, dass ein friedlicher, stabiler und regelbasierter indopazifischer Raum von wesentlichem Interesse für Europa ist; fordert den Aufbau engerer GASP-Beziehungen mit gleichgesinnten Partnern, insbesondere Australien, Neuseeland, Südkorea und Japan; </w:t>
            </w:r>
            <w:r w:rsidRPr="00B71A08">
              <w:rPr>
                <w:b/>
                <w:i/>
              </w:rPr>
              <w:t>betont, dass die EU sich stärker im QUAD-Rahmen engagieren muss; fordert die EU auf, die Zusammenarbeit mit Australien, Neuseeland, Japan und Indonesien im Bereich der Meerespolitik durch hochrangige Dialoge über Meeresangelegenheiten und Fischerei zu verstärken; begrüßt die Aufnahme von Sondierungsgesprächen über eine mögliche Assoziierung Australiens mit Horizont Europa;</w:t>
            </w:r>
          </w:p>
        </w:tc>
      </w:tr>
    </w:tbl>
    <w:p w14:paraId="13DF243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27C7238" w14:textId="77777777" w:rsidR="00801448" w:rsidRPr="00B71A08" w:rsidRDefault="00801448" w:rsidP="00801448">
      <w:r w:rsidRPr="00B71A08">
        <w:rPr>
          <w:rStyle w:val="HideTWBExt"/>
        </w:rPr>
        <w:t>&lt;/Amend&gt;</w:t>
      </w:r>
    </w:p>
    <w:p w14:paraId="21BCCCD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571</w:t>
      </w:r>
      <w:r w:rsidRPr="00B71A08">
        <w:rPr>
          <w:rStyle w:val="HideTWBExt"/>
        </w:rPr>
        <w:t>&lt;/NumAm&gt;</w:t>
      </w:r>
    </w:p>
    <w:p w14:paraId="630A1F3A" w14:textId="77777777" w:rsidR="00801448" w:rsidRPr="00B71A08" w:rsidRDefault="00801448" w:rsidP="00801448">
      <w:pPr>
        <w:pStyle w:val="NormalBold"/>
      </w:pPr>
      <w:r w:rsidRPr="00B71A08">
        <w:rPr>
          <w:rStyle w:val="HideTWBExt"/>
          <w:b w:val="0"/>
        </w:rPr>
        <w:t>&lt;RepeatBlock-By&gt;&lt;Members&gt;</w:t>
      </w:r>
      <w:r w:rsidRPr="00B71A08">
        <w:t>Michael Gahler, Andrey Kovatchev</w:t>
      </w:r>
      <w:r w:rsidRPr="00B71A08">
        <w:rPr>
          <w:rStyle w:val="HideTWBExt"/>
          <w:b w:val="0"/>
        </w:rPr>
        <w:t>&lt;/Members&gt;</w:t>
      </w:r>
    </w:p>
    <w:p w14:paraId="165CE1D8" w14:textId="77777777" w:rsidR="00801448" w:rsidRPr="00B71A08" w:rsidRDefault="00801448" w:rsidP="00801448">
      <w:pPr>
        <w:pStyle w:val="NormalBold"/>
      </w:pPr>
      <w:r w:rsidRPr="00B71A08">
        <w:rPr>
          <w:rStyle w:val="HideTWBExt"/>
          <w:b w:val="0"/>
        </w:rPr>
        <w:t>&lt;/RepeatBlock-By&gt;</w:t>
      </w:r>
    </w:p>
    <w:p w14:paraId="0450D2E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BB844BC"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5B0F113" w14:textId="77777777" w:rsidTr="00F57913">
        <w:trPr>
          <w:trHeight w:hRule="exact" w:val="240"/>
          <w:jc w:val="center"/>
        </w:trPr>
        <w:tc>
          <w:tcPr>
            <w:tcW w:w="9752" w:type="dxa"/>
            <w:gridSpan w:val="2"/>
            <w:tcBorders>
              <w:top w:val="nil"/>
              <w:left w:val="nil"/>
              <w:bottom w:val="nil"/>
              <w:right w:val="nil"/>
            </w:tcBorders>
          </w:tcPr>
          <w:p w14:paraId="57319F16" w14:textId="77777777" w:rsidR="00801448" w:rsidRPr="00B71A08" w:rsidRDefault="00801448" w:rsidP="00F57913"/>
        </w:tc>
      </w:tr>
      <w:tr w:rsidR="00801448" w:rsidRPr="00B71A08" w14:paraId="16E1A611" w14:textId="77777777" w:rsidTr="00F57913">
        <w:trPr>
          <w:trHeight w:val="240"/>
          <w:jc w:val="center"/>
        </w:trPr>
        <w:tc>
          <w:tcPr>
            <w:tcW w:w="4876" w:type="dxa"/>
            <w:tcBorders>
              <w:top w:val="nil"/>
              <w:left w:val="nil"/>
              <w:bottom w:val="nil"/>
              <w:right w:val="nil"/>
            </w:tcBorders>
          </w:tcPr>
          <w:p w14:paraId="101D36D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BCD1D16" w14:textId="77777777" w:rsidR="00801448" w:rsidRPr="00B71A08" w:rsidRDefault="00801448" w:rsidP="00F57913">
            <w:pPr>
              <w:pStyle w:val="AmColumnHeading"/>
            </w:pPr>
            <w:r w:rsidRPr="00B71A08">
              <w:t>Geänderter Text</w:t>
            </w:r>
          </w:p>
        </w:tc>
      </w:tr>
      <w:tr w:rsidR="00801448" w:rsidRPr="00B71A08" w14:paraId="2CDA660A" w14:textId="77777777" w:rsidTr="00F57913">
        <w:trPr>
          <w:jc w:val="center"/>
        </w:trPr>
        <w:tc>
          <w:tcPr>
            <w:tcW w:w="4876" w:type="dxa"/>
            <w:tcBorders>
              <w:top w:val="nil"/>
              <w:left w:val="nil"/>
              <w:bottom w:val="nil"/>
              <w:right w:val="nil"/>
            </w:tcBorders>
          </w:tcPr>
          <w:p w14:paraId="69ACA22E" w14:textId="77777777" w:rsidR="00801448" w:rsidRPr="00B71A08" w:rsidRDefault="00801448" w:rsidP="00F57913">
            <w:pPr>
              <w:pStyle w:val="Normal6a"/>
            </w:pPr>
            <w:r w:rsidRPr="00B71A08">
              <w:t>23.</w:t>
            </w:r>
            <w:r w:rsidRPr="00B71A08">
              <w:tab/>
              <w:t xml:space="preserve">bekräftigt, dass ein friedlicher, stabiler und regelbasierter indopazifischer Raum von wesentlichem Interesse für Europa ist; fordert den Aufbau engerer GASP-Beziehungen mit gleichgesinnten Partnern, insbesondere Australien, Neuseeland, Südkorea </w:t>
            </w:r>
            <w:r w:rsidRPr="00B71A08">
              <w:rPr>
                <w:b/>
                <w:i/>
              </w:rPr>
              <w:t>und</w:t>
            </w:r>
            <w:r w:rsidRPr="00B71A08">
              <w:t xml:space="preserve"> Japan;</w:t>
            </w:r>
          </w:p>
        </w:tc>
        <w:tc>
          <w:tcPr>
            <w:tcW w:w="4876" w:type="dxa"/>
            <w:tcBorders>
              <w:top w:val="nil"/>
              <w:left w:val="nil"/>
              <w:bottom w:val="nil"/>
              <w:right w:val="nil"/>
            </w:tcBorders>
          </w:tcPr>
          <w:p w14:paraId="1ED6ADE8"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w:t>
            </w:r>
            <w:r w:rsidRPr="00B71A08">
              <w:rPr>
                <w:b/>
                <w:i/>
              </w:rPr>
              <w:t>,</w:t>
            </w:r>
            <w:r w:rsidRPr="00B71A08">
              <w:t xml:space="preserve"> Japan </w:t>
            </w:r>
            <w:r w:rsidRPr="00B71A08">
              <w:rPr>
                <w:b/>
                <w:i/>
              </w:rPr>
              <w:t>und Taiwan</w:t>
            </w:r>
            <w:r w:rsidRPr="00B71A08">
              <w:t xml:space="preserve">; </w:t>
            </w:r>
            <w:r w:rsidRPr="00B71A08">
              <w:rPr>
                <w:b/>
                <w:i/>
              </w:rPr>
              <w:t>bekräftigt, dass die Taiwanstraße ein internationales Gewässer ist, und unterstützt das Recht auf freie Schifffahrt für europäische demokratische Staaten und ihre gleichgesinnten Partner, was unterstreicht, dass Frieden und Stabilität in der Taiwanstraße für die globale Sicherheit und den Wohlstand von entscheidender Bedeutung sind;</w:t>
            </w:r>
          </w:p>
        </w:tc>
      </w:tr>
    </w:tbl>
    <w:p w14:paraId="51894F6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BB8A825" w14:textId="77777777" w:rsidR="00801448" w:rsidRPr="00B71A08" w:rsidRDefault="00801448" w:rsidP="00801448">
      <w:r w:rsidRPr="00B71A08">
        <w:rPr>
          <w:rStyle w:val="HideTWBExt"/>
        </w:rPr>
        <w:t>&lt;/Amend&gt;</w:t>
      </w:r>
    </w:p>
    <w:p w14:paraId="5B94F35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572</w:t>
      </w:r>
      <w:r w:rsidRPr="00B71A08">
        <w:rPr>
          <w:rStyle w:val="HideTWBExt"/>
        </w:rPr>
        <w:t>&lt;/NumAm&gt;</w:t>
      </w:r>
    </w:p>
    <w:p w14:paraId="7C493316" w14:textId="77777777" w:rsidR="00801448" w:rsidRPr="00B71A08" w:rsidRDefault="00801448" w:rsidP="00801448">
      <w:pPr>
        <w:pStyle w:val="NormalBold"/>
      </w:pPr>
      <w:r w:rsidRPr="00B71A08">
        <w:rPr>
          <w:rStyle w:val="HideTWBExt"/>
          <w:b w:val="0"/>
        </w:rPr>
        <w:t>&lt;RepeatBlock-By&gt;&lt;Members&gt;</w:t>
      </w:r>
      <w:r w:rsidRPr="00B71A08">
        <w:t>Engin Eroglu</w:t>
      </w:r>
      <w:r w:rsidRPr="00B71A08">
        <w:rPr>
          <w:rStyle w:val="HideTWBExt"/>
          <w:b w:val="0"/>
        </w:rPr>
        <w:t>&lt;/Members&gt;</w:t>
      </w:r>
    </w:p>
    <w:p w14:paraId="1F39E04F" w14:textId="77777777" w:rsidR="00801448" w:rsidRPr="00B71A08" w:rsidRDefault="00801448" w:rsidP="00801448">
      <w:pPr>
        <w:pStyle w:val="NormalBold"/>
      </w:pPr>
      <w:r w:rsidRPr="00B71A08">
        <w:rPr>
          <w:rStyle w:val="HideTWBExt"/>
          <w:b w:val="0"/>
        </w:rPr>
        <w:t>&lt;/RepeatBlock-By&gt;</w:t>
      </w:r>
    </w:p>
    <w:p w14:paraId="0A5F005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99D6BBC"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04EB293" w14:textId="77777777" w:rsidTr="00F57913">
        <w:trPr>
          <w:trHeight w:hRule="exact" w:val="240"/>
          <w:jc w:val="center"/>
        </w:trPr>
        <w:tc>
          <w:tcPr>
            <w:tcW w:w="9752" w:type="dxa"/>
            <w:gridSpan w:val="2"/>
            <w:tcBorders>
              <w:top w:val="nil"/>
              <w:left w:val="nil"/>
              <w:bottom w:val="nil"/>
              <w:right w:val="nil"/>
            </w:tcBorders>
          </w:tcPr>
          <w:p w14:paraId="273B12D8" w14:textId="77777777" w:rsidR="00801448" w:rsidRPr="00B71A08" w:rsidRDefault="00801448" w:rsidP="00F57913"/>
        </w:tc>
      </w:tr>
      <w:tr w:rsidR="00801448" w:rsidRPr="00B71A08" w14:paraId="2607F490" w14:textId="77777777" w:rsidTr="00F57913">
        <w:trPr>
          <w:trHeight w:val="240"/>
          <w:jc w:val="center"/>
        </w:trPr>
        <w:tc>
          <w:tcPr>
            <w:tcW w:w="4876" w:type="dxa"/>
            <w:tcBorders>
              <w:top w:val="nil"/>
              <w:left w:val="nil"/>
              <w:bottom w:val="nil"/>
              <w:right w:val="nil"/>
            </w:tcBorders>
          </w:tcPr>
          <w:p w14:paraId="06257D8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74D92DC" w14:textId="77777777" w:rsidR="00801448" w:rsidRPr="00B71A08" w:rsidRDefault="00801448" w:rsidP="00F57913">
            <w:pPr>
              <w:pStyle w:val="AmColumnHeading"/>
            </w:pPr>
            <w:r w:rsidRPr="00B71A08">
              <w:t>Geänderter Text</w:t>
            </w:r>
          </w:p>
        </w:tc>
      </w:tr>
      <w:tr w:rsidR="00801448" w:rsidRPr="00B71A08" w14:paraId="41699186" w14:textId="77777777" w:rsidTr="00F57913">
        <w:trPr>
          <w:jc w:val="center"/>
        </w:trPr>
        <w:tc>
          <w:tcPr>
            <w:tcW w:w="4876" w:type="dxa"/>
            <w:tcBorders>
              <w:top w:val="nil"/>
              <w:left w:val="nil"/>
              <w:bottom w:val="nil"/>
              <w:right w:val="nil"/>
            </w:tcBorders>
          </w:tcPr>
          <w:p w14:paraId="1A3E0EB5"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 und Japan;</w:t>
            </w:r>
          </w:p>
        </w:tc>
        <w:tc>
          <w:tcPr>
            <w:tcW w:w="4876" w:type="dxa"/>
            <w:tcBorders>
              <w:top w:val="nil"/>
              <w:left w:val="nil"/>
              <w:bottom w:val="nil"/>
              <w:right w:val="nil"/>
            </w:tcBorders>
          </w:tcPr>
          <w:p w14:paraId="59C6F9CA"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w:t>
            </w:r>
            <w:r w:rsidRPr="00B71A08">
              <w:rPr>
                <w:b/>
                <w:i/>
              </w:rPr>
              <w:t>, gerade vor dem Hintergrund einer zunehmenden militärischen Präsenz Chinas in der Region und seines aggressiven Auftretens im südchinesischen Meer</w:t>
            </w:r>
            <w:r w:rsidRPr="00B71A08">
              <w:t>; fordert den Aufbau engerer GASP-Beziehungen mit gleichgesinnten Partnern, insbesondere Australien, Neuseeland, Südkorea und Japan;</w:t>
            </w:r>
          </w:p>
        </w:tc>
      </w:tr>
    </w:tbl>
    <w:p w14:paraId="0A00A50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{DE}</w:t>
      </w:r>
      <w:r w:rsidRPr="00B71A08">
        <w:t>de</w:t>
      </w:r>
      <w:r w:rsidRPr="00B71A08">
        <w:rPr>
          <w:rStyle w:val="HideTWBExt"/>
        </w:rPr>
        <w:t>&lt;/Original&gt;</w:t>
      </w:r>
    </w:p>
    <w:p w14:paraId="55C81E90" w14:textId="77777777" w:rsidR="00801448" w:rsidRPr="00B71A08" w:rsidRDefault="00801448" w:rsidP="00801448">
      <w:r w:rsidRPr="00B71A08">
        <w:rPr>
          <w:rStyle w:val="HideTWBExt"/>
        </w:rPr>
        <w:t>&lt;/Amend&gt;</w:t>
      </w:r>
    </w:p>
    <w:p w14:paraId="0794A42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573</w:t>
      </w:r>
      <w:r w:rsidRPr="00B71A08">
        <w:rPr>
          <w:rStyle w:val="HideTWBExt"/>
        </w:rPr>
        <w:t>&lt;/NumAm&gt;</w:t>
      </w:r>
    </w:p>
    <w:p w14:paraId="6C6A5524" w14:textId="77777777" w:rsidR="00801448" w:rsidRPr="00B71A08" w:rsidRDefault="00801448" w:rsidP="00801448">
      <w:pPr>
        <w:pStyle w:val="NormalBold"/>
      </w:pPr>
      <w:r w:rsidRPr="00B71A08">
        <w:rPr>
          <w:rStyle w:val="HideTWBExt"/>
          <w:b w:val="0"/>
        </w:rPr>
        <w:t>&lt;RepeatBlock-By&gt;&lt;Members&gt;</w:t>
      </w:r>
      <w:r w:rsidRPr="00B71A08">
        <w:t>Wouter Beke, Ingeborg Ter Laak</w:t>
      </w:r>
      <w:r w:rsidRPr="00B71A08">
        <w:rPr>
          <w:rStyle w:val="HideTWBExt"/>
          <w:b w:val="0"/>
        </w:rPr>
        <w:t>&lt;/Members&gt;</w:t>
      </w:r>
    </w:p>
    <w:p w14:paraId="46513246" w14:textId="77777777" w:rsidR="00801448" w:rsidRPr="00B71A08" w:rsidRDefault="00801448" w:rsidP="00801448">
      <w:pPr>
        <w:pStyle w:val="NormalBold"/>
      </w:pPr>
      <w:r w:rsidRPr="00B71A08">
        <w:rPr>
          <w:rStyle w:val="HideTWBExt"/>
          <w:b w:val="0"/>
        </w:rPr>
        <w:t>&lt;/RepeatBlock-By&gt;</w:t>
      </w:r>
    </w:p>
    <w:p w14:paraId="34028C5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0CF7299"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F3507F4" w14:textId="77777777" w:rsidTr="00F57913">
        <w:trPr>
          <w:trHeight w:hRule="exact" w:val="240"/>
          <w:jc w:val="center"/>
        </w:trPr>
        <w:tc>
          <w:tcPr>
            <w:tcW w:w="9752" w:type="dxa"/>
            <w:gridSpan w:val="2"/>
            <w:tcBorders>
              <w:top w:val="nil"/>
              <w:left w:val="nil"/>
              <w:bottom w:val="nil"/>
              <w:right w:val="nil"/>
            </w:tcBorders>
          </w:tcPr>
          <w:p w14:paraId="116C34DF" w14:textId="77777777" w:rsidR="00801448" w:rsidRPr="00B71A08" w:rsidRDefault="00801448" w:rsidP="00F57913"/>
        </w:tc>
      </w:tr>
      <w:tr w:rsidR="00801448" w:rsidRPr="00B71A08" w14:paraId="15F4AEB8" w14:textId="77777777" w:rsidTr="00F57913">
        <w:trPr>
          <w:trHeight w:val="240"/>
          <w:jc w:val="center"/>
        </w:trPr>
        <w:tc>
          <w:tcPr>
            <w:tcW w:w="4876" w:type="dxa"/>
            <w:tcBorders>
              <w:top w:val="nil"/>
              <w:left w:val="nil"/>
              <w:bottom w:val="nil"/>
              <w:right w:val="nil"/>
            </w:tcBorders>
          </w:tcPr>
          <w:p w14:paraId="307F1DA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7A0FC1D" w14:textId="77777777" w:rsidR="00801448" w:rsidRPr="00B71A08" w:rsidRDefault="00801448" w:rsidP="00F57913">
            <w:pPr>
              <w:pStyle w:val="AmColumnHeading"/>
            </w:pPr>
            <w:r w:rsidRPr="00B71A08">
              <w:t>Geänderter Text</w:t>
            </w:r>
          </w:p>
        </w:tc>
      </w:tr>
      <w:tr w:rsidR="00801448" w:rsidRPr="00B71A08" w14:paraId="30827919" w14:textId="77777777" w:rsidTr="00F57913">
        <w:trPr>
          <w:jc w:val="center"/>
        </w:trPr>
        <w:tc>
          <w:tcPr>
            <w:tcW w:w="4876" w:type="dxa"/>
            <w:tcBorders>
              <w:top w:val="nil"/>
              <w:left w:val="nil"/>
              <w:bottom w:val="nil"/>
              <w:right w:val="nil"/>
            </w:tcBorders>
          </w:tcPr>
          <w:p w14:paraId="66DF7593"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 und Japan;</w:t>
            </w:r>
          </w:p>
        </w:tc>
        <w:tc>
          <w:tcPr>
            <w:tcW w:w="4876" w:type="dxa"/>
            <w:tcBorders>
              <w:top w:val="nil"/>
              <w:left w:val="nil"/>
              <w:bottom w:val="nil"/>
              <w:right w:val="nil"/>
            </w:tcBorders>
          </w:tcPr>
          <w:p w14:paraId="25AE731A" w14:textId="77777777" w:rsidR="00801448" w:rsidRPr="00B71A08" w:rsidRDefault="00801448" w:rsidP="00F57913">
            <w:pPr>
              <w:pStyle w:val="Normal6a"/>
            </w:pPr>
            <w:r w:rsidRPr="00B71A08">
              <w:t>23.</w:t>
            </w:r>
            <w:r w:rsidRPr="00B71A08">
              <w:tab/>
              <w:t xml:space="preserve">bekräftigt, dass ein friedlicher, stabiler und regelbasierter indopazifischer Raum von wesentlichem Interesse für Europa ist; fordert den Aufbau engerer GASP-Beziehungen mit gleichgesinnten Partnern, insbesondere Australien, Neuseeland, Südkorea und Japan; </w:t>
            </w:r>
            <w:r w:rsidRPr="00B71A08">
              <w:rPr>
                <w:b/>
                <w:i/>
              </w:rPr>
              <w:t>betont, dass eine engere Zusammenarbeit zwischen der EU und den Mitgliedstaaten der ASEAN in dieser Hinsicht entscheidend ist;</w:t>
            </w:r>
          </w:p>
        </w:tc>
      </w:tr>
    </w:tbl>
    <w:p w14:paraId="186C86F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6821470" w14:textId="77777777" w:rsidR="00801448" w:rsidRPr="00B71A08" w:rsidRDefault="00801448" w:rsidP="00801448">
      <w:r w:rsidRPr="00B71A08">
        <w:rPr>
          <w:rStyle w:val="HideTWBExt"/>
        </w:rPr>
        <w:t>&lt;/Amend&gt;</w:t>
      </w:r>
    </w:p>
    <w:p w14:paraId="6969904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574</w:t>
      </w:r>
      <w:r w:rsidRPr="00B71A08">
        <w:rPr>
          <w:rStyle w:val="HideTWBExt"/>
        </w:rPr>
        <w:t>&lt;/NumAm&gt;</w:t>
      </w:r>
    </w:p>
    <w:p w14:paraId="11D05274"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7FF7E622" w14:textId="77777777" w:rsidR="00801448" w:rsidRPr="00B71A08" w:rsidRDefault="00801448" w:rsidP="00801448">
      <w:pPr>
        <w:pStyle w:val="NormalBold"/>
      </w:pPr>
      <w:r w:rsidRPr="00B71A08">
        <w:rPr>
          <w:rStyle w:val="HideTWBExt"/>
          <w:b w:val="0"/>
        </w:rPr>
        <w:t>&lt;/RepeatBlock-By&gt;</w:t>
      </w:r>
    </w:p>
    <w:p w14:paraId="644496D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65AC27E"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65A0BB0" w14:textId="77777777" w:rsidTr="00F57913">
        <w:trPr>
          <w:trHeight w:hRule="exact" w:val="240"/>
          <w:jc w:val="center"/>
        </w:trPr>
        <w:tc>
          <w:tcPr>
            <w:tcW w:w="9752" w:type="dxa"/>
            <w:gridSpan w:val="2"/>
            <w:tcBorders>
              <w:top w:val="nil"/>
              <w:left w:val="nil"/>
              <w:bottom w:val="nil"/>
              <w:right w:val="nil"/>
            </w:tcBorders>
          </w:tcPr>
          <w:p w14:paraId="52E42B32" w14:textId="77777777" w:rsidR="00801448" w:rsidRPr="00B71A08" w:rsidRDefault="00801448" w:rsidP="00F57913"/>
        </w:tc>
      </w:tr>
      <w:tr w:rsidR="00801448" w:rsidRPr="00B71A08" w14:paraId="3F014E95" w14:textId="77777777" w:rsidTr="00F57913">
        <w:trPr>
          <w:trHeight w:val="240"/>
          <w:jc w:val="center"/>
        </w:trPr>
        <w:tc>
          <w:tcPr>
            <w:tcW w:w="4876" w:type="dxa"/>
            <w:tcBorders>
              <w:top w:val="nil"/>
              <w:left w:val="nil"/>
              <w:bottom w:val="nil"/>
              <w:right w:val="nil"/>
            </w:tcBorders>
          </w:tcPr>
          <w:p w14:paraId="177F0F5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07C637C" w14:textId="77777777" w:rsidR="00801448" w:rsidRPr="00B71A08" w:rsidRDefault="00801448" w:rsidP="00F57913">
            <w:pPr>
              <w:pStyle w:val="AmColumnHeading"/>
            </w:pPr>
            <w:r w:rsidRPr="00B71A08">
              <w:t>Geänderter Text</w:t>
            </w:r>
          </w:p>
        </w:tc>
      </w:tr>
      <w:tr w:rsidR="00801448" w:rsidRPr="00B71A08" w14:paraId="46E8EE30" w14:textId="77777777" w:rsidTr="00F57913">
        <w:trPr>
          <w:jc w:val="center"/>
        </w:trPr>
        <w:tc>
          <w:tcPr>
            <w:tcW w:w="4876" w:type="dxa"/>
            <w:tcBorders>
              <w:top w:val="nil"/>
              <w:left w:val="nil"/>
              <w:bottom w:val="nil"/>
              <w:right w:val="nil"/>
            </w:tcBorders>
          </w:tcPr>
          <w:p w14:paraId="30308F5C" w14:textId="77777777" w:rsidR="00801448" w:rsidRPr="00B71A08" w:rsidRDefault="00801448" w:rsidP="00F57913">
            <w:pPr>
              <w:pStyle w:val="Normal6a"/>
            </w:pPr>
            <w:r w:rsidRPr="00B71A08">
              <w:t>23.</w:t>
            </w:r>
            <w:r w:rsidRPr="00B71A08">
              <w:tab/>
              <w:t xml:space="preserve">bekräftigt, dass ein friedlicher, stabiler und regelbasierter indopazifischer Raum von wesentlichem Interesse für Europa ist; fordert den Aufbau engerer GASP-Beziehungen mit gleichgesinnten Partnern, insbesondere Australien, Neuseeland, Südkorea </w:t>
            </w:r>
            <w:r w:rsidRPr="00B71A08">
              <w:rPr>
                <w:b/>
                <w:i/>
              </w:rPr>
              <w:t>und</w:t>
            </w:r>
            <w:r w:rsidRPr="00B71A08">
              <w:t xml:space="preserve"> Japan;</w:t>
            </w:r>
          </w:p>
        </w:tc>
        <w:tc>
          <w:tcPr>
            <w:tcW w:w="4876" w:type="dxa"/>
            <w:tcBorders>
              <w:top w:val="nil"/>
              <w:left w:val="nil"/>
              <w:bottom w:val="nil"/>
              <w:right w:val="nil"/>
            </w:tcBorders>
          </w:tcPr>
          <w:p w14:paraId="51F88A92"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 und Japan;</w:t>
            </w:r>
          </w:p>
        </w:tc>
      </w:tr>
    </w:tbl>
    <w:p w14:paraId="7106778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024A348" w14:textId="77777777" w:rsidR="00801448" w:rsidRPr="00B71A08" w:rsidRDefault="00801448" w:rsidP="00801448">
      <w:r w:rsidRPr="00B71A08">
        <w:rPr>
          <w:rStyle w:val="HideTWBExt"/>
        </w:rPr>
        <w:t>&lt;/Amend&gt;</w:t>
      </w:r>
    </w:p>
    <w:p w14:paraId="0FA4420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575</w:t>
      </w:r>
      <w:r w:rsidRPr="00B71A08">
        <w:rPr>
          <w:rStyle w:val="HideTWBExt"/>
        </w:rPr>
        <w:t>&lt;/NumAm&gt;</w:t>
      </w:r>
    </w:p>
    <w:p w14:paraId="2B853FE3"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31F0B64A"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7A8E1204" w14:textId="77777777" w:rsidR="00801448" w:rsidRPr="00B71A08" w:rsidRDefault="00801448" w:rsidP="00801448">
      <w:pPr>
        <w:pStyle w:val="NormalBold"/>
      </w:pPr>
      <w:r w:rsidRPr="00B71A08">
        <w:rPr>
          <w:rStyle w:val="HideTWBExt"/>
          <w:b w:val="0"/>
        </w:rPr>
        <w:t>&lt;/RepeatBlock-By&gt;</w:t>
      </w:r>
    </w:p>
    <w:p w14:paraId="37561B3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D5DE477"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20C9AE6" w14:textId="77777777" w:rsidTr="00F57913">
        <w:trPr>
          <w:trHeight w:hRule="exact" w:val="240"/>
          <w:jc w:val="center"/>
        </w:trPr>
        <w:tc>
          <w:tcPr>
            <w:tcW w:w="9752" w:type="dxa"/>
            <w:gridSpan w:val="2"/>
            <w:tcBorders>
              <w:top w:val="nil"/>
              <w:left w:val="nil"/>
              <w:bottom w:val="nil"/>
              <w:right w:val="nil"/>
            </w:tcBorders>
          </w:tcPr>
          <w:p w14:paraId="161295E1" w14:textId="77777777" w:rsidR="00801448" w:rsidRPr="00B71A08" w:rsidRDefault="00801448" w:rsidP="00F57913"/>
        </w:tc>
      </w:tr>
      <w:tr w:rsidR="00801448" w:rsidRPr="00B71A08" w14:paraId="39B9586B" w14:textId="77777777" w:rsidTr="00F57913">
        <w:trPr>
          <w:trHeight w:val="240"/>
          <w:jc w:val="center"/>
        </w:trPr>
        <w:tc>
          <w:tcPr>
            <w:tcW w:w="4876" w:type="dxa"/>
            <w:tcBorders>
              <w:top w:val="nil"/>
              <w:left w:val="nil"/>
              <w:bottom w:val="nil"/>
              <w:right w:val="nil"/>
            </w:tcBorders>
          </w:tcPr>
          <w:p w14:paraId="189F524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32551A1" w14:textId="77777777" w:rsidR="00801448" w:rsidRPr="00B71A08" w:rsidRDefault="00801448" w:rsidP="00F57913">
            <w:pPr>
              <w:pStyle w:val="AmColumnHeading"/>
            </w:pPr>
            <w:r w:rsidRPr="00B71A08">
              <w:t>Geänderter Text</w:t>
            </w:r>
          </w:p>
        </w:tc>
      </w:tr>
      <w:tr w:rsidR="00801448" w:rsidRPr="00B71A08" w14:paraId="596F87E4" w14:textId="77777777" w:rsidTr="00F57913">
        <w:trPr>
          <w:jc w:val="center"/>
        </w:trPr>
        <w:tc>
          <w:tcPr>
            <w:tcW w:w="4876" w:type="dxa"/>
            <w:tcBorders>
              <w:top w:val="nil"/>
              <w:left w:val="nil"/>
              <w:bottom w:val="nil"/>
              <w:right w:val="nil"/>
            </w:tcBorders>
          </w:tcPr>
          <w:p w14:paraId="1681CCED" w14:textId="77777777" w:rsidR="00801448" w:rsidRPr="00B71A08" w:rsidRDefault="00801448" w:rsidP="00F57913">
            <w:pPr>
              <w:pStyle w:val="Normal6a"/>
            </w:pPr>
            <w:r w:rsidRPr="00B71A08">
              <w:t>23.</w:t>
            </w:r>
            <w:r w:rsidRPr="00B71A08">
              <w:tab/>
              <w:t xml:space="preserve">bekräftigt, dass ein friedlicher, stabiler und </w:t>
            </w:r>
            <w:r w:rsidRPr="00B71A08">
              <w:rPr>
                <w:b/>
                <w:i/>
              </w:rPr>
              <w:t>regelbasierter</w:t>
            </w:r>
            <w:r w:rsidRPr="00B71A08">
              <w:t xml:space="preserve"> indopazifischer Raum von wesentlichem Interesse für Europa ist; fordert den Aufbau engerer GASP-Beziehungen mit </w:t>
            </w:r>
            <w:r w:rsidRPr="00B71A08">
              <w:rPr>
                <w:b/>
                <w:i/>
              </w:rPr>
              <w:t>gleichgesinnten</w:t>
            </w:r>
            <w:r w:rsidRPr="00B71A08">
              <w:t xml:space="preserve"> Partnern</w:t>
            </w:r>
            <w:r w:rsidRPr="00B71A08">
              <w:rPr>
                <w:b/>
                <w:i/>
              </w:rPr>
              <w:t>, insbesondere Australien, Neuseeland, Südkorea und Japan</w:t>
            </w:r>
            <w:r w:rsidRPr="00B71A08">
              <w:t>;</w:t>
            </w:r>
          </w:p>
        </w:tc>
        <w:tc>
          <w:tcPr>
            <w:tcW w:w="4876" w:type="dxa"/>
            <w:tcBorders>
              <w:top w:val="nil"/>
              <w:left w:val="nil"/>
              <w:bottom w:val="nil"/>
              <w:right w:val="nil"/>
            </w:tcBorders>
          </w:tcPr>
          <w:p w14:paraId="0C9F6197" w14:textId="77777777" w:rsidR="00801448" w:rsidRPr="00B71A08" w:rsidRDefault="00801448" w:rsidP="00F57913">
            <w:pPr>
              <w:pStyle w:val="Normal6a"/>
            </w:pPr>
            <w:r w:rsidRPr="00B71A08">
              <w:t>23.</w:t>
            </w:r>
            <w:r w:rsidRPr="00B71A08">
              <w:tab/>
              <w:t xml:space="preserve">bekräftigt, dass ein friedlicher, stabiler und </w:t>
            </w:r>
            <w:r w:rsidRPr="00B71A08">
              <w:rPr>
                <w:b/>
                <w:i/>
              </w:rPr>
              <w:t>auf den Vereinten Nationen basierender</w:t>
            </w:r>
            <w:r w:rsidRPr="00B71A08">
              <w:t xml:space="preserve"> indopazifischer Raum von wesentlichem Interesse für Europa ist; fordert den Aufbau engerer GASP-Beziehungen mit </w:t>
            </w:r>
            <w:r w:rsidRPr="00B71A08">
              <w:rPr>
                <w:b/>
                <w:i/>
              </w:rPr>
              <w:t>allen indopazifischen</w:t>
            </w:r>
            <w:r w:rsidRPr="00B71A08">
              <w:t xml:space="preserve"> Partnern;</w:t>
            </w:r>
          </w:p>
        </w:tc>
      </w:tr>
    </w:tbl>
    <w:p w14:paraId="26BD0BD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D7C4B64" w14:textId="77777777" w:rsidR="00801448" w:rsidRPr="00B71A08" w:rsidRDefault="00801448" w:rsidP="00801448">
      <w:r w:rsidRPr="00B71A08">
        <w:rPr>
          <w:rStyle w:val="HideTWBExt"/>
        </w:rPr>
        <w:t>&lt;/Amend&gt;</w:t>
      </w:r>
    </w:p>
    <w:p w14:paraId="4C33333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576</w:t>
      </w:r>
      <w:r w:rsidRPr="00B71A08">
        <w:rPr>
          <w:rStyle w:val="HideTWBExt"/>
        </w:rPr>
        <w:t>&lt;/NumAm&gt;</w:t>
      </w:r>
    </w:p>
    <w:p w14:paraId="634107B8" w14:textId="77777777" w:rsidR="00801448" w:rsidRPr="00B71A08" w:rsidRDefault="00801448" w:rsidP="00801448">
      <w:pPr>
        <w:pStyle w:val="NormalBold"/>
      </w:pPr>
      <w:r w:rsidRPr="00B71A08">
        <w:rPr>
          <w:rStyle w:val="HideTWBExt"/>
          <w:b w:val="0"/>
        </w:rPr>
        <w:t>&lt;RepeatBlock-By&gt;&lt;Members&gt;</w:t>
      </w:r>
      <w:r w:rsidRPr="00B71A08">
        <w:t>Francisco José Millán Mon</w:t>
      </w:r>
      <w:r w:rsidRPr="00B71A08">
        <w:rPr>
          <w:rStyle w:val="HideTWBExt"/>
          <w:b w:val="0"/>
        </w:rPr>
        <w:t>&lt;/Members&gt;</w:t>
      </w:r>
    </w:p>
    <w:p w14:paraId="50D1FAE7" w14:textId="77777777" w:rsidR="00801448" w:rsidRPr="00B71A08" w:rsidRDefault="00801448" w:rsidP="00801448">
      <w:pPr>
        <w:pStyle w:val="NormalBold"/>
      </w:pPr>
      <w:r w:rsidRPr="00B71A08">
        <w:rPr>
          <w:rStyle w:val="HideTWBExt"/>
          <w:b w:val="0"/>
        </w:rPr>
        <w:t>&lt;/RepeatBlock-By&gt;</w:t>
      </w:r>
    </w:p>
    <w:p w14:paraId="229360B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AF10194"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8CB1A6F" w14:textId="77777777" w:rsidTr="00F57913">
        <w:trPr>
          <w:trHeight w:hRule="exact" w:val="240"/>
          <w:jc w:val="center"/>
        </w:trPr>
        <w:tc>
          <w:tcPr>
            <w:tcW w:w="9752" w:type="dxa"/>
            <w:gridSpan w:val="2"/>
            <w:tcBorders>
              <w:top w:val="nil"/>
              <w:left w:val="nil"/>
              <w:bottom w:val="nil"/>
              <w:right w:val="nil"/>
            </w:tcBorders>
          </w:tcPr>
          <w:p w14:paraId="5AD642BC" w14:textId="77777777" w:rsidR="00801448" w:rsidRPr="00B71A08" w:rsidRDefault="00801448" w:rsidP="00F57913"/>
        </w:tc>
      </w:tr>
      <w:tr w:rsidR="00801448" w:rsidRPr="00B71A08" w14:paraId="40BA8B74" w14:textId="77777777" w:rsidTr="00F57913">
        <w:trPr>
          <w:trHeight w:val="240"/>
          <w:jc w:val="center"/>
        </w:trPr>
        <w:tc>
          <w:tcPr>
            <w:tcW w:w="4876" w:type="dxa"/>
            <w:tcBorders>
              <w:top w:val="nil"/>
              <w:left w:val="nil"/>
              <w:bottom w:val="nil"/>
              <w:right w:val="nil"/>
            </w:tcBorders>
          </w:tcPr>
          <w:p w14:paraId="52C202F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7F9AEF9" w14:textId="77777777" w:rsidR="00801448" w:rsidRPr="00B71A08" w:rsidRDefault="00801448" w:rsidP="00F57913">
            <w:pPr>
              <w:pStyle w:val="AmColumnHeading"/>
            </w:pPr>
            <w:r w:rsidRPr="00B71A08">
              <w:t>Geänderter Text</w:t>
            </w:r>
          </w:p>
        </w:tc>
      </w:tr>
      <w:tr w:rsidR="00801448" w:rsidRPr="00B71A08" w14:paraId="7DAB5BC4" w14:textId="77777777" w:rsidTr="00F57913">
        <w:trPr>
          <w:jc w:val="center"/>
        </w:trPr>
        <w:tc>
          <w:tcPr>
            <w:tcW w:w="4876" w:type="dxa"/>
            <w:tcBorders>
              <w:top w:val="nil"/>
              <w:left w:val="nil"/>
              <w:bottom w:val="nil"/>
              <w:right w:val="nil"/>
            </w:tcBorders>
          </w:tcPr>
          <w:p w14:paraId="4F84CADD"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 und Japan;</w:t>
            </w:r>
          </w:p>
        </w:tc>
        <w:tc>
          <w:tcPr>
            <w:tcW w:w="4876" w:type="dxa"/>
            <w:tcBorders>
              <w:top w:val="nil"/>
              <w:left w:val="nil"/>
              <w:bottom w:val="nil"/>
              <w:right w:val="nil"/>
            </w:tcBorders>
          </w:tcPr>
          <w:p w14:paraId="34676570"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 und Japan</w:t>
            </w:r>
            <w:r w:rsidRPr="00B71A08">
              <w:rPr>
                <w:b/>
                <w:i/>
              </w:rPr>
              <w:t>, sowie mit den Philippinen</w:t>
            </w:r>
            <w:r w:rsidRPr="00B71A08">
              <w:t>;</w:t>
            </w:r>
          </w:p>
        </w:tc>
      </w:tr>
    </w:tbl>
    <w:p w14:paraId="31EC657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54FE4CD8" w14:textId="77777777" w:rsidR="00801448" w:rsidRPr="00B71A08" w:rsidRDefault="00801448" w:rsidP="00801448">
      <w:r w:rsidRPr="00B71A08">
        <w:rPr>
          <w:rStyle w:val="HideTWBExt"/>
        </w:rPr>
        <w:t>&lt;/Amend&gt;</w:t>
      </w:r>
    </w:p>
    <w:p w14:paraId="4918E82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577</w:t>
      </w:r>
      <w:r w:rsidRPr="00B71A08">
        <w:rPr>
          <w:rStyle w:val="HideTWBExt"/>
        </w:rPr>
        <w:t>&lt;/NumAm&gt;</w:t>
      </w:r>
    </w:p>
    <w:p w14:paraId="5B8E413C" w14:textId="77777777" w:rsidR="00801448" w:rsidRPr="00B71A08" w:rsidRDefault="00801448" w:rsidP="00801448">
      <w:pPr>
        <w:pStyle w:val="NormalBold"/>
      </w:pPr>
      <w:r w:rsidRPr="00B71A08">
        <w:rPr>
          <w:rStyle w:val="HideTWBExt"/>
          <w:b w:val="0"/>
        </w:rPr>
        <w:t>&lt;RepeatBlock-By&gt;&lt;Members&gt;</w:t>
      </w:r>
      <w:r w:rsidRPr="00B71A08">
        <w:t>Vasile Dîncu</w:t>
      </w:r>
      <w:r w:rsidRPr="00B71A08">
        <w:rPr>
          <w:rStyle w:val="HideTWBExt"/>
          <w:b w:val="0"/>
        </w:rPr>
        <w:t>&lt;/Members&gt;</w:t>
      </w:r>
    </w:p>
    <w:p w14:paraId="7B696F50" w14:textId="77777777" w:rsidR="00801448" w:rsidRPr="00B71A08" w:rsidRDefault="00801448" w:rsidP="00801448">
      <w:pPr>
        <w:pStyle w:val="NormalBold"/>
      </w:pPr>
      <w:r w:rsidRPr="00B71A08">
        <w:rPr>
          <w:rStyle w:val="HideTWBExt"/>
          <w:b w:val="0"/>
        </w:rPr>
        <w:t>&lt;/RepeatBlock-By&gt;</w:t>
      </w:r>
    </w:p>
    <w:p w14:paraId="16E04C1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5D319B1"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4E4CB78" w14:textId="77777777" w:rsidTr="00F57913">
        <w:trPr>
          <w:trHeight w:hRule="exact" w:val="240"/>
          <w:jc w:val="center"/>
        </w:trPr>
        <w:tc>
          <w:tcPr>
            <w:tcW w:w="9752" w:type="dxa"/>
            <w:gridSpan w:val="2"/>
            <w:tcBorders>
              <w:top w:val="nil"/>
              <w:left w:val="nil"/>
              <w:bottom w:val="nil"/>
              <w:right w:val="nil"/>
            </w:tcBorders>
          </w:tcPr>
          <w:p w14:paraId="7E8D7C41" w14:textId="77777777" w:rsidR="00801448" w:rsidRPr="00B71A08" w:rsidRDefault="00801448" w:rsidP="00F57913"/>
        </w:tc>
      </w:tr>
      <w:tr w:rsidR="00801448" w:rsidRPr="00B71A08" w14:paraId="5668C308" w14:textId="77777777" w:rsidTr="00F57913">
        <w:trPr>
          <w:trHeight w:val="240"/>
          <w:jc w:val="center"/>
        </w:trPr>
        <w:tc>
          <w:tcPr>
            <w:tcW w:w="4876" w:type="dxa"/>
            <w:tcBorders>
              <w:top w:val="nil"/>
              <w:left w:val="nil"/>
              <w:bottom w:val="nil"/>
              <w:right w:val="nil"/>
            </w:tcBorders>
          </w:tcPr>
          <w:p w14:paraId="285E65D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8754870" w14:textId="77777777" w:rsidR="00801448" w:rsidRPr="00B71A08" w:rsidRDefault="00801448" w:rsidP="00F57913">
            <w:pPr>
              <w:pStyle w:val="AmColumnHeading"/>
            </w:pPr>
            <w:r w:rsidRPr="00B71A08">
              <w:t>Geänderter Text</w:t>
            </w:r>
          </w:p>
        </w:tc>
      </w:tr>
      <w:tr w:rsidR="00801448" w:rsidRPr="00B71A08" w14:paraId="5BE853F5" w14:textId="77777777" w:rsidTr="00F57913">
        <w:trPr>
          <w:jc w:val="center"/>
        </w:trPr>
        <w:tc>
          <w:tcPr>
            <w:tcW w:w="4876" w:type="dxa"/>
            <w:tcBorders>
              <w:top w:val="nil"/>
              <w:left w:val="nil"/>
              <w:bottom w:val="nil"/>
              <w:right w:val="nil"/>
            </w:tcBorders>
          </w:tcPr>
          <w:p w14:paraId="0C0EFBA7" w14:textId="77777777" w:rsidR="00801448" w:rsidRPr="00B71A08" w:rsidRDefault="00801448" w:rsidP="00F57913">
            <w:pPr>
              <w:pStyle w:val="Normal6a"/>
            </w:pPr>
            <w:r w:rsidRPr="00B71A08">
              <w:t>23.</w:t>
            </w:r>
            <w:r w:rsidRPr="00B71A08">
              <w:tab/>
              <w:t xml:space="preserve">bekräftigt, dass ein friedlicher, stabiler und regelbasierter indopazifischer Raum von wesentlichem Interesse für Europa ist; fordert den Aufbau engerer GASP-Beziehungen mit gleichgesinnten Partnern, insbesondere Australien, Neuseeland, Südkorea </w:t>
            </w:r>
            <w:r w:rsidRPr="00B71A08">
              <w:rPr>
                <w:b/>
                <w:i/>
              </w:rPr>
              <w:t>und</w:t>
            </w:r>
            <w:r w:rsidRPr="00B71A08">
              <w:t xml:space="preserve"> Japan;</w:t>
            </w:r>
          </w:p>
        </w:tc>
        <w:tc>
          <w:tcPr>
            <w:tcW w:w="4876" w:type="dxa"/>
            <w:tcBorders>
              <w:top w:val="nil"/>
              <w:left w:val="nil"/>
              <w:bottom w:val="nil"/>
              <w:right w:val="nil"/>
            </w:tcBorders>
          </w:tcPr>
          <w:p w14:paraId="35D8DECE"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w:t>
            </w:r>
            <w:r w:rsidRPr="00B71A08">
              <w:rPr>
                <w:b/>
                <w:i/>
              </w:rPr>
              <w:t>,</w:t>
            </w:r>
            <w:r w:rsidRPr="00B71A08">
              <w:t xml:space="preserve"> Japan </w:t>
            </w:r>
            <w:r w:rsidRPr="00B71A08">
              <w:rPr>
                <w:b/>
                <w:i/>
              </w:rPr>
              <w:t>und Taiwan</w:t>
            </w:r>
            <w:r w:rsidRPr="00B71A08">
              <w:t>;</w:t>
            </w:r>
          </w:p>
        </w:tc>
      </w:tr>
    </w:tbl>
    <w:p w14:paraId="7AE9D70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7EA7557" w14:textId="77777777" w:rsidR="00801448" w:rsidRPr="00B71A08" w:rsidRDefault="00801448" w:rsidP="00801448">
      <w:r w:rsidRPr="00B71A08">
        <w:rPr>
          <w:rStyle w:val="HideTWBExt"/>
        </w:rPr>
        <w:t>&lt;/Amend&gt;</w:t>
      </w:r>
    </w:p>
    <w:p w14:paraId="4696F11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578</w:t>
      </w:r>
      <w:r w:rsidRPr="00B71A08">
        <w:rPr>
          <w:rStyle w:val="HideTWBExt"/>
        </w:rPr>
        <w:t>&lt;/NumAm&gt;</w:t>
      </w:r>
    </w:p>
    <w:p w14:paraId="27AC6BFB"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1CB7477D" w14:textId="77777777" w:rsidR="00801448" w:rsidRPr="00B71A08" w:rsidRDefault="00801448" w:rsidP="00801448">
      <w:pPr>
        <w:pStyle w:val="NormalBold"/>
      </w:pPr>
      <w:r w:rsidRPr="00B71A08">
        <w:rPr>
          <w:rStyle w:val="HideTWBExt"/>
          <w:b w:val="0"/>
        </w:rPr>
        <w:t>&lt;/RepeatBlock-By&gt;</w:t>
      </w:r>
    </w:p>
    <w:p w14:paraId="3E3E4EF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76746CB"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37ABE2A" w14:textId="77777777" w:rsidTr="00F57913">
        <w:trPr>
          <w:trHeight w:hRule="exact" w:val="240"/>
          <w:jc w:val="center"/>
        </w:trPr>
        <w:tc>
          <w:tcPr>
            <w:tcW w:w="9752" w:type="dxa"/>
            <w:gridSpan w:val="2"/>
            <w:tcBorders>
              <w:top w:val="nil"/>
              <w:left w:val="nil"/>
              <w:bottom w:val="nil"/>
              <w:right w:val="nil"/>
            </w:tcBorders>
          </w:tcPr>
          <w:p w14:paraId="5013D261" w14:textId="77777777" w:rsidR="00801448" w:rsidRPr="00B71A08" w:rsidRDefault="00801448" w:rsidP="00F57913"/>
        </w:tc>
      </w:tr>
      <w:tr w:rsidR="00801448" w:rsidRPr="00B71A08" w14:paraId="663DAB38" w14:textId="77777777" w:rsidTr="00F57913">
        <w:trPr>
          <w:trHeight w:val="240"/>
          <w:jc w:val="center"/>
        </w:trPr>
        <w:tc>
          <w:tcPr>
            <w:tcW w:w="4876" w:type="dxa"/>
            <w:tcBorders>
              <w:top w:val="nil"/>
              <w:left w:val="nil"/>
              <w:bottom w:val="nil"/>
              <w:right w:val="nil"/>
            </w:tcBorders>
          </w:tcPr>
          <w:p w14:paraId="36DE0C7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F9084A5" w14:textId="77777777" w:rsidR="00801448" w:rsidRPr="00B71A08" w:rsidRDefault="00801448" w:rsidP="00F57913">
            <w:pPr>
              <w:pStyle w:val="AmColumnHeading"/>
            </w:pPr>
            <w:r w:rsidRPr="00B71A08">
              <w:t>Geänderter Text</w:t>
            </w:r>
          </w:p>
        </w:tc>
      </w:tr>
      <w:tr w:rsidR="00801448" w:rsidRPr="00B71A08" w14:paraId="494D526A" w14:textId="77777777" w:rsidTr="00F57913">
        <w:trPr>
          <w:jc w:val="center"/>
        </w:trPr>
        <w:tc>
          <w:tcPr>
            <w:tcW w:w="4876" w:type="dxa"/>
            <w:tcBorders>
              <w:top w:val="nil"/>
              <w:left w:val="nil"/>
              <w:bottom w:val="nil"/>
              <w:right w:val="nil"/>
            </w:tcBorders>
          </w:tcPr>
          <w:p w14:paraId="66DE7828" w14:textId="77777777" w:rsidR="00801448" w:rsidRPr="00B71A08" w:rsidRDefault="00801448" w:rsidP="00F57913">
            <w:pPr>
              <w:pStyle w:val="Normal6a"/>
            </w:pPr>
            <w:r w:rsidRPr="00B71A08">
              <w:t>23.</w:t>
            </w:r>
            <w:r w:rsidRPr="00B71A08">
              <w:tab/>
              <w:t xml:space="preserve">bekräftigt, dass ein friedlicher, stabiler und regelbasierter indopazifischer Raum von wesentlichem Interesse für Europa ist; fordert den Aufbau engerer GASP-Beziehungen mit gleichgesinnten Partnern, insbesondere Australien, Neuseeland, Südkorea </w:t>
            </w:r>
            <w:r w:rsidRPr="00B71A08">
              <w:rPr>
                <w:b/>
                <w:i/>
              </w:rPr>
              <w:t>und</w:t>
            </w:r>
            <w:r w:rsidRPr="00B71A08">
              <w:t xml:space="preserve"> Japan;</w:t>
            </w:r>
          </w:p>
        </w:tc>
        <w:tc>
          <w:tcPr>
            <w:tcW w:w="4876" w:type="dxa"/>
            <w:tcBorders>
              <w:top w:val="nil"/>
              <w:left w:val="nil"/>
              <w:bottom w:val="nil"/>
              <w:right w:val="nil"/>
            </w:tcBorders>
          </w:tcPr>
          <w:p w14:paraId="7FB4772F"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w:t>
            </w:r>
            <w:r w:rsidRPr="00B71A08">
              <w:rPr>
                <w:b/>
                <w:i/>
              </w:rPr>
              <w:t>,</w:t>
            </w:r>
            <w:r w:rsidRPr="00B71A08">
              <w:t xml:space="preserve"> Japan </w:t>
            </w:r>
            <w:r w:rsidRPr="00B71A08">
              <w:rPr>
                <w:b/>
                <w:i/>
              </w:rPr>
              <w:t>und Taiwan</w:t>
            </w:r>
            <w:r w:rsidRPr="00B71A08">
              <w:t>;</w:t>
            </w:r>
          </w:p>
        </w:tc>
      </w:tr>
    </w:tbl>
    <w:p w14:paraId="365F8E9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AEE07C8" w14:textId="77777777" w:rsidR="00801448" w:rsidRPr="00B71A08" w:rsidRDefault="00801448" w:rsidP="00801448">
      <w:r w:rsidRPr="00B71A08">
        <w:rPr>
          <w:rStyle w:val="HideTWBExt"/>
        </w:rPr>
        <w:t>&lt;/Amend&gt;</w:t>
      </w:r>
    </w:p>
    <w:p w14:paraId="747217B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579</w:t>
      </w:r>
      <w:r w:rsidRPr="00B71A08">
        <w:rPr>
          <w:rStyle w:val="HideTWBExt"/>
        </w:rPr>
        <w:t>&lt;/NumAm&gt;</w:t>
      </w:r>
    </w:p>
    <w:p w14:paraId="58047782" w14:textId="77777777" w:rsidR="00801448" w:rsidRPr="00B71A08" w:rsidRDefault="00801448" w:rsidP="00801448">
      <w:pPr>
        <w:pStyle w:val="NormalBold"/>
      </w:pPr>
      <w:r w:rsidRPr="00B71A08">
        <w:rPr>
          <w:rStyle w:val="HideTWBExt"/>
          <w:b w:val="0"/>
        </w:rPr>
        <w:t>&lt;RepeatBlock-By&gt;&lt;Members&gt;</w:t>
      </w:r>
      <w:r w:rsidRPr="00B71A08">
        <w:t>Sebastian Tynkkynen</w:t>
      </w:r>
      <w:r w:rsidRPr="00B71A08">
        <w:rPr>
          <w:rStyle w:val="HideTWBExt"/>
          <w:b w:val="0"/>
        </w:rPr>
        <w:t>&lt;/Members&gt;</w:t>
      </w:r>
    </w:p>
    <w:p w14:paraId="3E69A0B3" w14:textId="77777777" w:rsidR="00801448" w:rsidRPr="00B71A08" w:rsidRDefault="00801448" w:rsidP="00801448">
      <w:pPr>
        <w:pStyle w:val="NormalBold"/>
      </w:pPr>
      <w:r w:rsidRPr="00B71A08">
        <w:rPr>
          <w:rStyle w:val="HideTWBExt"/>
          <w:b w:val="0"/>
        </w:rPr>
        <w:t>&lt;/RepeatBlock-By&gt;</w:t>
      </w:r>
    </w:p>
    <w:p w14:paraId="7546D12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8D20AF3" w14:textId="77777777" w:rsidR="00801448" w:rsidRPr="00B71A08" w:rsidRDefault="00801448" w:rsidP="00801448">
      <w:pPr>
        <w:pStyle w:val="NormalBold"/>
      </w:pPr>
      <w:r w:rsidRPr="00B71A08">
        <w:rPr>
          <w:rStyle w:val="HideTWBExt"/>
        </w:rPr>
        <w:t>&lt;Article&gt;</w:t>
      </w:r>
      <w:r w:rsidRPr="00B71A08">
        <w:t>Ziffer 23</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F97675D" w14:textId="77777777" w:rsidTr="00F57913">
        <w:trPr>
          <w:trHeight w:hRule="exact" w:val="240"/>
          <w:jc w:val="center"/>
        </w:trPr>
        <w:tc>
          <w:tcPr>
            <w:tcW w:w="9752" w:type="dxa"/>
            <w:gridSpan w:val="2"/>
            <w:tcBorders>
              <w:top w:val="nil"/>
              <w:left w:val="nil"/>
              <w:bottom w:val="nil"/>
              <w:right w:val="nil"/>
            </w:tcBorders>
          </w:tcPr>
          <w:p w14:paraId="6CFAE105" w14:textId="77777777" w:rsidR="00801448" w:rsidRPr="00B71A08" w:rsidRDefault="00801448" w:rsidP="00F57913"/>
        </w:tc>
      </w:tr>
      <w:tr w:rsidR="00801448" w:rsidRPr="00B71A08" w14:paraId="4856BDC0" w14:textId="77777777" w:rsidTr="00F57913">
        <w:trPr>
          <w:trHeight w:val="240"/>
          <w:jc w:val="center"/>
        </w:trPr>
        <w:tc>
          <w:tcPr>
            <w:tcW w:w="4876" w:type="dxa"/>
            <w:tcBorders>
              <w:top w:val="nil"/>
              <w:left w:val="nil"/>
              <w:bottom w:val="nil"/>
              <w:right w:val="nil"/>
            </w:tcBorders>
          </w:tcPr>
          <w:p w14:paraId="1E65400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D559C37" w14:textId="77777777" w:rsidR="00801448" w:rsidRPr="00B71A08" w:rsidRDefault="00801448" w:rsidP="00F57913">
            <w:pPr>
              <w:pStyle w:val="AmColumnHeading"/>
            </w:pPr>
            <w:r w:rsidRPr="00B71A08">
              <w:t>Geänderter Text</w:t>
            </w:r>
          </w:p>
        </w:tc>
      </w:tr>
      <w:tr w:rsidR="00801448" w:rsidRPr="00B71A08" w14:paraId="3BCBBE47" w14:textId="77777777" w:rsidTr="00F57913">
        <w:trPr>
          <w:jc w:val="center"/>
        </w:trPr>
        <w:tc>
          <w:tcPr>
            <w:tcW w:w="4876" w:type="dxa"/>
            <w:tcBorders>
              <w:top w:val="nil"/>
              <w:left w:val="nil"/>
              <w:bottom w:val="nil"/>
              <w:right w:val="nil"/>
            </w:tcBorders>
          </w:tcPr>
          <w:p w14:paraId="42BA4B70" w14:textId="77777777" w:rsidR="00801448" w:rsidRPr="00B71A08" w:rsidRDefault="00801448" w:rsidP="00F57913">
            <w:pPr>
              <w:pStyle w:val="Normal6a"/>
            </w:pPr>
            <w:r w:rsidRPr="00B71A08">
              <w:t>23.</w:t>
            </w:r>
            <w:r w:rsidRPr="00B71A08">
              <w:tab/>
              <w:t xml:space="preserve">bekräftigt, dass ein friedlicher, stabiler und regelbasierter indopazifischer Raum von wesentlichem Interesse für Europa ist; fordert den Aufbau engerer GASP-Beziehungen mit gleichgesinnten Partnern, insbesondere Australien, Neuseeland, Südkorea </w:t>
            </w:r>
            <w:r w:rsidRPr="00B71A08">
              <w:rPr>
                <w:b/>
                <w:i/>
              </w:rPr>
              <w:t>und</w:t>
            </w:r>
            <w:r w:rsidRPr="00B71A08">
              <w:t xml:space="preserve"> Japan;</w:t>
            </w:r>
          </w:p>
        </w:tc>
        <w:tc>
          <w:tcPr>
            <w:tcW w:w="4876" w:type="dxa"/>
            <w:tcBorders>
              <w:top w:val="nil"/>
              <w:left w:val="nil"/>
              <w:bottom w:val="nil"/>
              <w:right w:val="nil"/>
            </w:tcBorders>
          </w:tcPr>
          <w:p w14:paraId="7FECD59C" w14:textId="77777777" w:rsidR="00801448" w:rsidRPr="00B71A08" w:rsidRDefault="00801448" w:rsidP="00F57913">
            <w:pPr>
              <w:pStyle w:val="Normal6a"/>
            </w:pPr>
            <w:r w:rsidRPr="00B71A08">
              <w:t>23.</w:t>
            </w:r>
            <w:r w:rsidRPr="00B71A08">
              <w:tab/>
              <w:t>bekräftigt, dass ein friedlicher, stabiler und regelbasierter indopazifischer Raum von wesentlichem Interesse für Europa ist; fordert den Aufbau engerer GASP-Beziehungen mit gleichgesinnten Partnern, insbesondere Australien, Neuseeland, Südkorea</w:t>
            </w:r>
            <w:r w:rsidRPr="00B71A08">
              <w:rPr>
                <w:b/>
                <w:i/>
              </w:rPr>
              <w:t>,</w:t>
            </w:r>
            <w:r w:rsidRPr="00B71A08">
              <w:t xml:space="preserve"> Japan </w:t>
            </w:r>
            <w:r w:rsidRPr="00B71A08">
              <w:rPr>
                <w:b/>
                <w:i/>
              </w:rPr>
              <w:t>und Taiwan</w:t>
            </w:r>
            <w:r w:rsidRPr="00B71A08">
              <w:t>;</w:t>
            </w:r>
          </w:p>
        </w:tc>
      </w:tr>
    </w:tbl>
    <w:p w14:paraId="124F865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FE12ADF" w14:textId="77777777" w:rsidR="00801448" w:rsidRPr="00B71A08" w:rsidRDefault="00801448" w:rsidP="00801448">
      <w:r w:rsidRPr="00B71A08">
        <w:rPr>
          <w:rStyle w:val="HideTWBExt"/>
        </w:rPr>
        <w:t>&lt;/Amend&gt;</w:t>
      </w:r>
    </w:p>
    <w:p w14:paraId="18CC5F3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580</w:t>
      </w:r>
      <w:r w:rsidRPr="00B71A08">
        <w:rPr>
          <w:rStyle w:val="HideTWBExt"/>
        </w:rPr>
        <w:t>&lt;/NumAm&gt;</w:t>
      </w:r>
    </w:p>
    <w:p w14:paraId="736CD47B" w14:textId="77777777" w:rsidR="00801448" w:rsidRPr="00B71A08" w:rsidRDefault="00801448" w:rsidP="00801448">
      <w:pPr>
        <w:pStyle w:val="NormalBold"/>
      </w:pPr>
      <w:r w:rsidRPr="00B71A08">
        <w:rPr>
          <w:rStyle w:val="HideTWBExt"/>
          <w:b w:val="0"/>
        </w:rPr>
        <w:t>&lt;RepeatBlock-By&gt;&lt;Members&gt;</w:t>
      </w:r>
      <w:r w:rsidRPr="00B71A08">
        <w:t>Michael Gahler, Andrey Kovatchev</w:t>
      </w:r>
      <w:r w:rsidRPr="00B71A08">
        <w:rPr>
          <w:rStyle w:val="HideTWBExt"/>
          <w:b w:val="0"/>
        </w:rPr>
        <w:t>&lt;/Members&gt;</w:t>
      </w:r>
    </w:p>
    <w:p w14:paraId="3120724A" w14:textId="77777777" w:rsidR="00801448" w:rsidRPr="00B71A08" w:rsidRDefault="00801448" w:rsidP="00801448">
      <w:pPr>
        <w:pStyle w:val="NormalBold"/>
      </w:pPr>
      <w:r w:rsidRPr="00B71A08">
        <w:rPr>
          <w:rStyle w:val="HideTWBExt"/>
          <w:b w:val="0"/>
        </w:rPr>
        <w:t>&lt;/RepeatBlock-By&gt;</w:t>
      </w:r>
    </w:p>
    <w:p w14:paraId="44CD413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14CE8DA" w14:textId="77777777" w:rsidR="00801448" w:rsidRPr="00B71A08" w:rsidRDefault="00801448" w:rsidP="00801448">
      <w:pPr>
        <w:pStyle w:val="NormalBold"/>
      </w:pPr>
      <w:r w:rsidRPr="00B71A08">
        <w:rPr>
          <w:rStyle w:val="HideTWBExt"/>
        </w:rPr>
        <w:t>&lt;Article&gt;</w:t>
      </w:r>
      <w:r w:rsidRPr="00B71A08">
        <w:t>Ziffer 23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E310446" w14:textId="77777777" w:rsidTr="00F57913">
        <w:trPr>
          <w:trHeight w:hRule="exact" w:val="240"/>
          <w:jc w:val="center"/>
        </w:trPr>
        <w:tc>
          <w:tcPr>
            <w:tcW w:w="9752" w:type="dxa"/>
            <w:gridSpan w:val="2"/>
            <w:tcBorders>
              <w:top w:val="nil"/>
              <w:left w:val="nil"/>
              <w:bottom w:val="nil"/>
              <w:right w:val="nil"/>
            </w:tcBorders>
          </w:tcPr>
          <w:p w14:paraId="4E8DBA4D" w14:textId="77777777" w:rsidR="00801448" w:rsidRPr="00B71A08" w:rsidRDefault="00801448" w:rsidP="00F57913"/>
        </w:tc>
      </w:tr>
      <w:tr w:rsidR="00801448" w:rsidRPr="00B71A08" w14:paraId="5424FFCC" w14:textId="77777777" w:rsidTr="00F57913">
        <w:trPr>
          <w:trHeight w:val="240"/>
          <w:jc w:val="center"/>
        </w:trPr>
        <w:tc>
          <w:tcPr>
            <w:tcW w:w="4876" w:type="dxa"/>
            <w:tcBorders>
              <w:top w:val="nil"/>
              <w:left w:val="nil"/>
              <w:bottom w:val="nil"/>
              <w:right w:val="nil"/>
            </w:tcBorders>
          </w:tcPr>
          <w:p w14:paraId="297DC54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905F215" w14:textId="77777777" w:rsidR="00801448" w:rsidRPr="00B71A08" w:rsidRDefault="00801448" w:rsidP="00F57913">
            <w:pPr>
              <w:pStyle w:val="AmColumnHeading"/>
            </w:pPr>
            <w:r w:rsidRPr="00B71A08">
              <w:t>Geänderter Text</w:t>
            </w:r>
          </w:p>
        </w:tc>
      </w:tr>
      <w:tr w:rsidR="00801448" w:rsidRPr="00B71A08" w14:paraId="3608E75F" w14:textId="77777777" w:rsidTr="00F57913">
        <w:trPr>
          <w:jc w:val="center"/>
        </w:trPr>
        <w:tc>
          <w:tcPr>
            <w:tcW w:w="4876" w:type="dxa"/>
            <w:tcBorders>
              <w:top w:val="nil"/>
              <w:left w:val="nil"/>
              <w:bottom w:val="nil"/>
              <w:right w:val="nil"/>
            </w:tcBorders>
          </w:tcPr>
          <w:p w14:paraId="2A760BBA" w14:textId="77777777" w:rsidR="00801448" w:rsidRPr="00B71A08" w:rsidRDefault="00801448" w:rsidP="00F57913">
            <w:pPr>
              <w:pStyle w:val="Normal6a"/>
            </w:pPr>
          </w:p>
        </w:tc>
        <w:tc>
          <w:tcPr>
            <w:tcW w:w="4876" w:type="dxa"/>
            <w:tcBorders>
              <w:top w:val="nil"/>
              <w:left w:val="nil"/>
              <w:bottom w:val="nil"/>
              <w:right w:val="nil"/>
            </w:tcBorders>
          </w:tcPr>
          <w:p w14:paraId="0DACB783" w14:textId="77777777" w:rsidR="00801448" w:rsidRPr="00B71A08" w:rsidRDefault="00801448" w:rsidP="00F57913">
            <w:pPr>
              <w:pStyle w:val="Normal6a"/>
            </w:pPr>
            <w:r w:rsidRPr="00B71A08">
              <w:rPr>
                <w:b/>
                <w:i/>
              </w:rPr>
              <w:t>23a.</w:t>
            </w:r>
            <w:r w:rsidRPr="00B71A08">
              <w:tab/>
            </w:r>
            <w:r w:rsidRPr="00B71A08">
              <w:rPr>
                <w:b/>
                <w:i/>
              </w:rPr>
              <w:t>weist darauf hin, dass im Weißbuch zur europäischen Verteidigung – Bereitschaft 2030 Besorgnis über die Zwangsmaßnahmen Chinas gegenüber Taiwan durch verstärkte politische, wirtschaftliche, militärische, cybertechnische und kognitive Maßnahmen zum Ausdruck gebracht wird; fordert die EU und die Mitgliedstaaten auf, eine engere Zusammenarbeit mit Taiwan aufzunehmen und den strategischen Dialog zu fördern, um gemeinsamen Bedrohungen wie der Sabotage kritischer Unterwasserinfrastrukturen und neuen Risiken durch autoritäre Regime entgegenzuwirken; fordert die EU und ihre Mitgliedstaaten auf, durch klare und konsequente Signale sicherzustellen, dass jeder Versuch, den Status quo in der Taiwanstraße einseitig zu ändern, insbesondere durch Gewalt oder Zwang, nicht akzeptiert werden kann und hohe Kosten nach sich ziehen wird; betont, dass Chinas territoriale Ansprüche auf Taiwan keine völkerrechtliche Grundlage haben, dass keine der beiden Seiten der anderen untergeordnet ist und dass nur die demokratisch gewählte Regierung Taiwans das taiwanesische Volk auf internationaler Ebene vertreten kann; unterstützt nachdrücklich die sinnvolle Beteiligung Taiwans an internationalen Organisationen und der globalen Governance;</w:t>
            </w:r>
          </w:p>
        </w:tc>
      </w:tr>
    </w:tbl>
    <w:p w14:paraId="0EA0E5A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D961B38" w14:textId="77777777" w:rsidR="00801448" w:rsidRPr="00B71A08" w:rsidRDefault="00801448" w:rsidP="00801448">
      <w:r w:rsidRPr="00B71A08">
        <w:rPr>
          <w:rStyle w:val="HideTWBExt"/>
        </w:rPr>
        <w:t>&lt;/Amend&gt;</w:t>
      </w:r>
    </w:p>
    <w:p w14:paraId="745BDB0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581</w:t>
      </w:r>
      <w:r w:rsidRPr="00B71A08">
        <w:rPr>
          <w:rStyle w:val="HideTWBExt"/>
        </w:rPr>
        <w:t>&lt;/NumAm&gt;</w:t>
      </w:r>
    </w:p>
    <w:p w14:paraId="02EF5007"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31DDC8FA" w14:textId="77777777" w:rsidR="00801448" w:rsidRPr="00B71A08" w:rsidRDefault="00801448" w:rsidP="00801448">
      <w:pPr>
        <w:pStyle w:val="NormalBold"/>
      </w:pPr>
      <w:r w:rsidRPr="00B71A08">
        <w:rPr>
          <w:rStyle w:val="HideTWBExt"/>
          <w:b w:val="0"/>
        </w:rPr>
        <w:t>&lt;/RepeatBlock-By&gt;</w:t>
      </w:r>
    </w:p>
    <w:p w14:paraId="2473EDA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E70C715" w14:textId="77777777" w:rsidR="00801448" w:rsidRPr="00B71A08" w:rsidRDefault="00801448" w:rsidP="00801448">
      <w:pPr>
        <w:pStyle w:val="NormalBold"/>
      </w:pPr>
      <w:r w:rsidRPr="00B71A08">
        <w:rPr>
          <w:rStyle w:val="HideTWBExt"/>
        </w:rPr>
        <w:t>&lt;Article&gt;</w:t>
      </w:r>
      <w:r w:rsidRPr="00B71A08">
        <w:t>Ziffer 23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F9F0D87" w14:textId="77777777" w:rsidTr="00F57913">
        <w:trPr>
          <w:trHeight w:hRule="exact" w:val="240"/>
          <w:jc w:val="center"/>
        </w:trPr>
        <w:tc>
          <w:tcPr>
            <w:tcW w:w="9752" w:type="dxa"/>
            <w:gridSpan w:val="2"/>
            <w:tcBorders>
              <w:top w:val="nil"/>
              <w:left w:val="nil"/>
              <w:bottom w:val="nil"/>
              <w:right w:val="nil"/>
            </w:tcBorders>
          </w:tcPr>
          <w:p w14:paraId="179238F0" w14:textId="77777777" w:rsidR="00801448" w:rsidRPr="00B71A08" w:rsidRDefault="00801448" w:rsidP="00F57913"/>
        </w:tc>
      </w:tr>
      <w:tr w:rsidR="00801448" w:rsidRPr="00B71A08" w14:paraId="76B48678" w14:textId="77777777" w:rsidTr="00F57913">
        <w:trPr>
          <w:trHeight w:val="240"/>
          <w:jc w:val="center"/>
        </w:trPr>
        <w:tc>
          <w:tcPr>
            <w:tcW w:w="4876" w:type="dxa"/>
            <w:tcBorders>
              <w:top w:val="nil"/>
              <w:left w:val="nil"/>
              <w:bottom w:val="nil"/>
              <w:right w:val="nil"/>
            </w:tcBorders>
          </w:tcPr>
          <w:p w14:paraId="73D6D2A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35D2080" w14:textId="77777777" w:rsidR="00801448" w:rsidRPr="00B71A08" w:rsidRDefault="00801448" w:rsidP="00F57913">
            <w:pPr>
              <w:pStyle w:val="AmColumnHeading"/>
            </w:pPr>
            <w:r w:rsidRPr="00B71A08">
              <w:t>Geänderter Text</w:t>
            </w:r>
          </w:p>
        </w:tc>
      </w:tr>
      <w:tr w:rsidR="00801448" w:rsidRPr="00B71A08" w14:paraId="4C35A164" w14:textId="77777777" w:rsidTr="00F57913">
        <w:trPr>
          <w:jc w:val="center"/>
        </w:trPr>
        <w:tc>
          <w:tcPr>
            <w:tcW w:w="4876" w:type="dxa"/>
            <w:tcBorders>
              <w:top w:val="nil"/>
              <w:left w:val="nil"/>
              <w:bottom w:val="nil"/>
              <w:right w:val="nil"/>
            </w:tcBorders>
          </w:tcPr>
          <w:p w14:paraId="06979DBD" w14:textId="77777777" w:rsidR="00801448" w:rsidRPr="00B71A08" w:rsidRDefault="00801448" w:rsidP="00F57913">
            <w:pPr>
              <w:pStyle w:val="Normal6a"/>
            </w:pPr>
          </w:p>
        </w:tc>
        <w:tc>
          <w:tcPr>
            <w:tcW w:w="4876" w:type="dxa"/>
            <w:tcBorders>
              <w:top w:val="nil"/>
              <w:left w:val="nil"/>
              <w:bottom w:val="nil"/>
              <w:right w:val="nil"/>
            </w:tcBorders>
          </w:tcPr>
          <w:p w14:paraId="018AFDC2" w14:textId="77777777" w:rsidR="00801448" w:rsidRPr="00B71A08" w:rsidRDefault="00801448" w:rsidP="00F57913">
            <w:pPr>
              <w:pStyle w:val="Normal6a"/>
            </w:pPr>
            <w:r w:rsidRPr="00B71A08">
              <w:rPr>
                <w:b/>
                <w:i/>
              </w:rPr>
              <w:t>23a.</w:t>
            </w:r>
            <w:r w:rsidRPr="00B71A08">
              <w:tab/>
            </w:r>
            <w:r w:rsidRPr="00B71A08">
              <w:rPr>
                <w:b/>
                <w:i/>
              </w:rPr>
              <w:t>erinnert in diesem Zusammenhang an die strategische Partnerschaft zwischen der EU und Japan, die als Vorbild für eine fruchtbare bilaterale Beziehung dienen sollte, die eine wirksame Politikgestaltung in multilateralen Foren ermöglicht; begrüßt das Inkrafttreten des Abkommens über eine strategische Partnerschaft zwischen der EU und Japan (SPA) am 1. Januar 2025 neben dem bestehenden Wirtschaftspartnerschaftsabkommen und unterstützt die Umsetzung der Bestimmungen des SPA für eine verstärkte Zusammenarbeit im Bereich Sicherheit und Verteidigung, einschließlich der Aufnahme eines regelmäßigen Sicherheits- und Verteidigungsdialogs zwischen Japan und der EU, der Zusammenarbeit in verteidigungsbezogenen Industriefragen, der Prüfung einer gegenseitigen Beteiligung an Verteidigungsinitiativen und der laufenden Arbeiten an einem Abkommen über Informationssicherheit; erkennt auch die Intensivierung der Zusammenarbeit in Bereichen wie maritime Sicherheit, Cybersicherheit, Weltraum und Nichtverbreitung sowie konkrete gemeinsame Aktivitäten im Rahmen der Digitalen Partnerschaft und des Energiedialogs an;</w:t>
            </w:r>
          </w:p>
        </w:tc>
      </w:tr>
    </w:tbl>
    <w:p w14:paraId="407D4FB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2683BB5" w14:textId="77777777" w:rsidR="00801448" w:rsidRPr="00B71A08" w:rsidRDefault="00801448" w:rsidP="00801448">
      <w:r w:rsidRPr="00B71A08">
        <w:rPr>
          <w:rStyle w:val="HideTWBExt"/>
        </w:rPr>
        <w:t>&lt;/Amend&gt;</w:t>
      </w:r>
    </w:p>
    <w:p w14:paraId="7A32273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582</w:t>
      </w:r>
      <w:r w:rsidRPr="00B71A08">
        <w:rPr>
          <w:rStyle w:val="HideTWBExt"/>
        </w:rPr>
        <w:t>&lt;/NumAm&gt;</w:t>
      </w:r>
    </w:p>
    <w:p w14:paraId="71165BD0" w14:textId="77777777" w:rsidR="00801448" w:rsidRPr="00B71A08" w:rsidRDefault="00801448" w:rsidP="00801448">
      <w:pPr>
        <w:pStyle w:val="NormalBold"/>
      </w:pPr>
      <w:r w:rsidRPr="00B71A08">
        <w:rPr>
          <w:rStyle w:val="HideTWBExt"/>
          <w:b w:val="0"/>
        </w:rPr>
        <w:t>&lt;RepeatBlock-By&gt;&lt;Members&gt;</w:t>
      </w:r>
      <w:r w:rsidRPr="00B71A08">
        <w:t>Marie-Agnes Strack-Zimmermann, Petras Auštrevičius, Hilde Vautmans, Lucia Yar</w:t>
      </w:r>
      <w:r w:rsidRPr="00B71A08">
        <w:rPr>
          <w:rStyle w:val="HideTWBExt"/>
          <w:b w:val="0"/>
        </w:rPr>
        <w:t>&lt;/Members&gt;</w:t>
      </w:r>
    </w:p>
    <w:p w14:paraId="01CD32AD" w14:textId="77777777" w:rsidR="00801448" w:rsidRPr="00B71A08" w:rsidRDefault="00801448" w:rsidP="00801448">
      <w:pPr>
        <w:pStyle w:val="NormalBold"/>
      </w:pPr>
      <w:r w:rsidRPr="00B71A08">
        <w:rPr>
          <w:rStyle w:val="HideTWBExt"/>
          <w:b w:val="0"/>
        </w:rPr>
        <w:t>&lt;/RepeatBlock-By&gt;</w:t>
      </w:r>
    </w:p>
    <w:p w14:paraId="381DD0E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AE49872" w14:textId="77777777" w:rsidR="00801448" w:rsidRPr="00B71A08" w:rsidRDefault="00801448" w:rsidP="00801448">
      <w:pPr>
        <w:pStyle w:val="NormalBold"/>
      </w:pPr>
      <w:r w:rsidRPr="00B71A08">
        <w:rPr>
          <w:rStyle w:val="HideTWBExt"/>
        </w:rPr>
        <w:t>&lt;Article&gt;</w:t>
      </w:r>
      <w:r w:rsidRPr="00B71A08">
        <w:t>Ziffer 23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0EA115E" w14:textId="77777777" w:rsidTr="00F57913">
        <w:trPr>
          <w:trHeight w:hRule="exact" w:val="240"/>
          <w:jc w:val="center"/>
        </w:trPr>
        <w:tc>
          <w:tcPr>
            <w:tcW w:w="9752" w:type="dxa"/>
            <w:gridSpan w:val="2"/>
            <w:tcBorders>
              <w:top w:val="nil"/>
              <w:left w:val="nil"/>
              <w:bottom w:val="nil"/>
              <w:right w:val="nil"/>
            </w:tcBorders>
          </w:tcPr>
          <w:p w14:paraId="5EB92C6C" w14:textId="77777777" w:rsidR="00801448" w:rsidRPr="00B71A08" w:rsidRDefault="00801448" w:rsidP="00F57913"/>
        </w:tc>
      </w:tr>
      <w:tr w:rsidR="00801448" w:rsidRPr="00B71A08" w14:paraId="5E4299BA" w14:textId="77777777" w:rsidTr="00F57913">
        <w:trPr>
          <w:trHeight w:val="240"/>
          <w:jc w:val="center"/>
        </w:trPr>
        <w:tc>
          <w:tcPr>
            <w:tcW w:w="4876" w:type="dxa"/>
            <w:tcBorders>
              <w:top w:val="nil"/>
              <w:left w:val="nil"/>
              <w:bottom w:val="nil"/>
              <w:right w:val="nil"/>
            </w:tcBorders>
          </w:tcPr>
          <w:p w14:paraId="2EA8E65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09A65DD" w14:textId="77777777" w:rsidR="00801448" w:rsidRPr="00B71A08" w:rsidRDefault="00801448" w:rsidP="00F57913">
            <w:pPr>
              <w:pStyle w:val="AmColumnHeading"/>
            </w:pPr>
            <w:r w:rsidRPr="00B71A08">
              <w:t>Geänderter Text</w:t>
            </w:r>
          </w:p>
        </w:tc>
      </w:tr>
      <w:tr w:rsidR="00801448" w:rsidRPr="00B71A08" w14:paraId="413A977E" w14:textId="77777777" w:rsidTr="00F57913">
        <w:trPr>
          <w:jc w:val="center"/>
        </w:trPr>
        <w:tc>
          <w:tcPr>
            <w:tcW w:w="4876" w:type="dxa"/>
            <w:tcBorders>
              <w:top w:val="nil"/>
              <w:left w:val="nil"/>
              <w:bottom w:val="nil"/>
              <w:right w:val="nil"/>
            </w:tcBorders>
          </w:tcPr>
          <w:p w14:paraId="3C104CE0" w14:textId="77777777" w:rsidR="00801448" w:rsidRPr="00B71A08" w:rsidRDefault="00801448" w:rsidP="00F57913">
            <w:pPr>
              <w:pStyle w:val="Normal6a"/>
            </w:pPr>
          </w:p>
        </w:tc>
        <w:tc>
          <w:tcPr>
            <w:tcW w:w="4876" w:type="dxa"/>
            <w:tcBorders>
              <w:top w:val="nil"/>
              <w:left w:val="nil"/>
              <w:bottom w:val="nil"/>
              <w:right w:val="nil"/>
            </w:tcBorders>
          </w:tcPr>
          <w:p w14:paraId="5861F681" w14:textId="77777777" w:rsidR="00801448" w:rsidRPr="00B71A08" w:rsidRDefault="00801448" w:rsidP="00F57913">
            <w:pPr>
              <w:pStyle w:val="Normal6a"/>
            </w:pPr>
            <w:r w:rsidRPr="00B71A08">
              <w:rPr>
                <w:b/>
                <w:i/>
              </w:rPr>
              <w:t>23a.</w:t>
            </w:r>
            <w:r w:rsidRPr="00B71A08">
              <w:tab/>
            </w:r>
            <w:r w:rsidRPr="00B71A08">
              <w:rPr>
                <w:b/>
                <w:i/>
              </w:rPr>
              <w:t>unterstreicht die strategische Bedeutung der Partnerschaft zwischen der EU und Südkorea als Eckpfeiler der Bemühungen der EU im indopazifischen Raum, die auf gemeinsamen demokratischen Werten, dem Völkerrecht und dem Engagement für regionale Stabilität beruhen; betont, dass eine verstärkte Zusammenarbeit mit Südkorea im Bereich der Sicherheit erheblich zur Aufrechterhaltung einer regelbasierten Ordnung und zur Bekämpfung destabilisierender Aktivitäten im indopazifischen Raum beiträgt; begrüßt in diesem Zusammenhang die Unterzeichnung eines Abkommens über eine Sicherheits- und Verteidigungspartnerschaft zwischen der EU und Südkorea;</w:t>
            </w:r>
          </w:p>
        </w:tc>
      </w:tr>
    </w:tbl>
    <w:p w14:paraId="7FD2947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C957A75" w14:textId="77777777" w:rsidR="00801448" w:rsidRPr="00B71A08" w:rsidRDefault="00801448" w:rsidP="00801448">
      <w:r w:rsidRPr="00B71A08">
        <w:rPr>
          <w:rStyle w:val="HideTWBExt"/>
        </w:rPr>
        <w:t>&lt;/Amend&gt;</w:t>
      </w:r>
    </w:p>
    <w:p w14:paraId="227DCAE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583</w:t>
      </w:r>
      <w:r w:rsidRPr="00B71A08">
        <w:rPr>
          <w:rStyle w:val="HideTWBExt"/>
        </w:rPr>
        <w:t>&lt;/NumAm&gt;</w:t>
      </w:r>
    </w:p>
    <w:p w14:paraId="4EDD7474" w14:textId="77777777" w:rsidR="00801448" w:rsidRPr="00B71A08" w:rsidRDefault="00801448" w:rsidP="00801448">
      <w:pPr>
        <w:pStyle w:val="NormalBold"/>
      </w:pPr>
      <w:r w:rsidRPr="00B71A08">
        <w:rPr>
          <w:rStyle w:val="HideTWBExt"/>
          <w:b w:val="0"/>
        </w:rPr>
        <w:t>&lt;RepeatBlock-By&gt;&lt;Members&gt;</w:t>
      </w:r>
      <w:r w:rsidRPr="00B71A08">
        <w:t>Rihards Kols</w:t>
      </w:r>
      <w:r w:rsidRPr="00B71A08">
        <w:rPr>
          <w:rStyle w:val="HideTWBExt"/>
          <w:b w:val="0"/>
        </w:rPr>
        <w:t>&lt;/Members&gt;</w:t>
      </w:r>
    </w:p>
    <w:p w14:paraId="20C96800" w14:textId="77777777" w:rsidR="00801448" w:rsidRPr="00B71A08" w:rsidRDefault="00801448" w:rsidP="00801448">
      <w:pPr>
        <w:pStyle w:val="NormalBold"/>
      </w:pPr>
      <w:r w:rsidRPr="00B71A08">
        <w:rPr>
          <w:rStyle w:val="HideTWBExt"/>
          <w:b w:val="0"/>
        </w:rPr>
        <w:t>&lt;/RepeatBlock-By&gt;</w:t>
      </w:r>
    </w:p>
    <w:p w14:paraId="69A7840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A807A3F" w14:textId="77777777" w:rsidR="00801448" w:rsidRPr="00B71A08" w:rsidRDefault="00801448" w:rsidP="00801448">
      <w:pPr>
        <w:pStyle w:val="NormalBold"/>
      </w:pPr>
      <w:r w:rsidRPr="00B71A08">
        <w:rPr>
          <w:rStyle w:val="HideTWBExt"/>
        </w:rPr>
        <w:t>&lt;Article&gt;</w:t>
      </w:r>
      <w:r w:rsidRPr="00B71A08">
        <w:t>Ziffer 23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473AC19" w14:textId="77777777" w:rsidTr="00F57913">
        <w:trPr>
          <w:trHeight w:hRule="exact" w:val="240"/>
          <w:jc w:val="center"/>
        </w:trPr>
        <w:tc>
          <w:tcPr>
            <w:tcW w:w="9752" w:type="dxa"/>
            <w:gridSpan w:val="2"/>
            <w:tcBorders>
              <w:top w:val="nil"/>
              <w:left w:val="nil"/>
              <w:bottom w:val="nil"/>
              <w:right w:val="nil"/>
            </w:tcBorders>
          </w:tcPr>
          <w:p w14:paraId="0DDEB934" w14:textId="77777777" w:rsidR="00801448" w:rsidRPr="00B71A08" w:rsidRDefault="00801448" w:rsidP="00F57913"/>
        </w:tc>
      </w:tr>
      <w:tr w:rsidR="00801448" w:rsidRPr="00B71A08" w14:paraId="3F20C8C5" w14:textId="77777777" w:rsidTr="00F57913">
        <w:trPr>
          <w:trHeight w:val="240"/>
          <w:jc w:val="center"/>
        </w:trPr>
        <w:tc>
          <w:tcPr>
            <w:tcW w:w="4876" w:type="dxa"/>
            <w:tcBorders>
              <w:top w:val="nil"/>
              <w:left w:val="nil"/>
              <w:bottom w:val="nil"/>
              <w:right w:val="nil"/>
            </w:tcBorders>
          </w:tcPr>
          <w:p w14:paraId="549E1B5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08CA849" w14:textId="77777777" w:rsidR="00801448" w:rsidRPr="00B71A08" w:rsidRDefault="00801448" w:rsidP="00F57913">
            <w:pPr>
              <w:pStyle w:val="AmColumnHeading"/>
            </w:pPr>
            <w:r w:rsidRPr="00B71A08">
              <w:t>Geänderter Text</w:t>
            </w:r>
          </w:p>
        </w:tc>
      </w:tr>
      <w:tr w:rsidR="00801448" w:rsidRPr="00B71A08" w14:paraId="41D51D71" w14:textId="77777777" w:rsidTr="00F57913">
        <w:trPr>
          <w:jc w:val="center"/>
        </w:trPr>
        <w:tc>
          <w:tcPr>
            <w:tcW w:w="4876" w:type="dxa"/>
            <w:tcBorders>
              <w:top w:val="nil"/>
              <w:left w:val="nil"/>
              <w:bottom w:val="nil"/>
              <w:right w:val="nil"/>
            </w:tcBorders>
          </w:tcPr>
          <w:p w14:paraId="67C2F5A5" w14:textId="77777777" w:rsidR="00801448" w:rsidRPr="00B71A08" w:rsidRDefault="00801448" w:rsidP="00F57913">
            <w:pPr>
              <w:pStyle w:val="Normal6a"/>
            </w:pPr>
          </w:p>
        </w:tc>
        <w:tc>
          <w:tcPr>
            <w:tcW w:w="4876" w:type="dxa"/>
            <w:tcBorders>
              <w:top w:val="nil"/>
              <w:left w:val="nil"/>
              <w:bottom w:val="nil"/>
              <w:right w:val="nil"/>
            </w:tcBorders>
          </w:tcPr>
          <w:p w14:paraId="3D56B11B" w14:textId="77777777" w:rsidR="00801448" w:rsidRPr="00B71A08" w:rsidRDefault="00801448" w:rsidP="00F57913">
            <w:pPr>
              <w:pStyle w:val="Normal6a"/>
            </w:pPr>
            <w:r w:rsidRPr="00B71A08">
              <w:rPr>
                <w:b/>
                <w:i/>
              </w:rPr>
              <w:t>23a.</w:t>
            </w:r>
            <w:r w:rsidRPr="00B71A08">
              <w:tab/>
            </w:r>
            <w:r w:rsidRPr="00B71A08">
              <w:rPr>
                <w:b/>
                <w:i/>
              </w:rPr>
              <w:t>fordert die Entwicklung einer umfassenden und kohärenten EU-Strategie für den indopazifischen Raum, in der die wachsende strategische Bedeutung der Region zum Ausdruck kommt, die Sicherheitskooperation mit demokratischen Verbündeten verbessert wird, autoritären Einflüssen entgegengewirkt wird und offene und sichere Seewege gewährleistet werden; </w:t>
            </w:r>
          </w:p>
        </w:tc>
      </w:tr>
    </w:tbl>
    <w:p w14:paraId="27D7609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CA0D028" w14:textId="77777777" w:rsidR="00801448" w:rsidRPr="00B71A08" w:rsidRDefault="00801448" w:rsidP="00801448">
      <w:r w:rsidRPr="00B71A08">
        <w:rPr>
          <w:rStyle w:val="HideTWBExt"/>
        </w:rPr>
        <w:t>&lt;/Amend&gt;</w:t>
      </w:r>
    </w:p>
    <w:p w14:paraId="52A1716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584</w:t>
      </w:r>
      <w:r w:rsidRPr="00B71A08">
        <w:rPr>
          <w:rStyle w:val="HideTWBExt"/>
        </w:rPr>
        <w:t>&lt;/NumAm&gt;</w:t>
      </w:r>
    </w:p>
    <w:p w14:paraId="168921D7"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25E3F446" w14:textId="77777777" w:rsidR="00801448" w:rsidRPr="00B71A08" w:rsidRDefault="00801448" w:rsidP="00801448">
      <w:pPr>
        <w:pStyle w:val="NormalBold"/>
      </w:pPr>
      <w:r w:rsidRPr="00B71A08">
        <w:rPr>
          <w:rStyle w:val="HideTWBExt"/>
          <w:b w:val="0"/>
        </w:rPr>
        <w:t>&lt;/RepeatBlock-By&gt;</w:t>
      </w:r>
    </w:p>
    <w:p w14:paraId="351ED9A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B8FB1CD" w14:textId="77777777" w:rsidR="00801448" w:rsidRPr="00B71A08" w:rsidRDefault="00801448" w:rsidP="00801448">
      <w:pPr>
        <w:pStyle w:val="NormalBold"/>
      </w:pPr>
      <w:r w:rsidRPr="00B71A08">
        <w:rPr>
          <w:rStyle w:val="HideTWBExt"/>
        </w:rPr>
        <w:t>&lt;Article&gt;</w:t>
      </w:r>
      <w:r w:rsidRPr="00B71A08">
        <w:t>Ziffer 23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11C60E8" w14:textId="77777777" w:rsidTr="00F57913">
        <w:trPr>
          <w:trHeight w:hRule="exact" w:val="240"/>
          <w:jc w:val="center"/>
        </w:trPr>
        <w:tc>
          <w:tcPr>
            <w:tcW w:w="9752" w:type="dxa"/>
            <w:gridSpan w:val="2"/>
            <w:tcBorders>
              <w:top w:val="nil"/>
              <w:left w:val="nil"/>
              <w:bottom w:val="nil"/>
              <w:right w:val="nil"/>
            </w:tcBorders>
          </w:tcPr>
          <w:p w14:paraId="52A50E24" w14:textId="77777777" w:rsidR="00801448" w:rsidRPr="00B71A08" w:rsidRDefault="00801448" w:rsidP="00F57913"/>
        </w:tc>
      </w:tr>
      <w:tr w:rsidR="00801448" w:rsidRPr="00B71A08" w14:paraId="2F759CA2" w14:textId="77777777" w:rsidTr="00F57913">
        <w:trPr>
          <w:trHeight w:val="240"/>
          <w:jc w:val="center"/>
        </w:trPr>
        <w:tc>
          <w:tcPr>
            <w:tcW w:w="4876" w:type="dxa"/>
            <w:tcBorders>
              <w:top w:val="nil"/>
              <w:left w:val="nil"/>
              <w:bottom w:val="nil"/>
              <w:right w:val="nil"/>
            </w:tcBorders>
          </w:tcPr>
          <w:p w14:paraId="58BE785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E1BE6E5" w14:textId="77777777" w:rsidR="00801448" w:rsidRPr="00B71A08" w:rsidRDefault="00801448" w:rsidP="00F57913">
            <w:pPr>
              <w:pStyle w:val="AmColumnHeading"/>
            </w:pPr>
            <w:r w:rsidRPr="00B71A08">
              <w:t>Geänderter Text</w:t>
            </w:r>
          </w:p>
        </w:tc>
      </w:tr>
      <w:tr w:rsidR="00801448" w:rsidRPr="00B71A08" w14:paraId="3BA55BE9" w14:textId="77777777" w:rsidTr="00F57913">
        <w:trPr>
          <w:jc w:val="center"/>
        </w:trPr>
        <w:tc>
          <w:tcPr>
            <w:tcW w:w="4876" w:type="dxa"/>
            <w:tcBorders>
              <w:top w:val="nil"/>
              <w:left w:val="nil"/>
              <w:bottom w:val="nil"/>
              <w:right w:val="nil"/>
            </w:tcBorders>
          </w:tcPr>
          <w:p w14:paraId="4E06CA98" w14:textId="77777777" w:rsidR="00801448" w:rsidRPr="00B71A08" w:rsidRDefault="00801448" w:rsidP="00F57913">
            <w:pPr>
              <w:pStyle w:val="Normal6a"/>
            </w:pPr>
          </w:p>
        </w:tc>
        <w:tc>
          <w:tcPr>
            <w:tcW w:w="4876" w:type="dxa"/>
            <w:tcBorders>
              <w:top w:val="nil"/>
              <w:left w:val="nil"/>
              <w:bottom w:val="nil"/>
              <w:right w:val="nil"/>
            </w:tcBorders>
          </w:tcPr>
          <w:p w14:paraId="7596F797" w14:textId="77777777" w:rsidR="00801448" w:rsidRPr="00B71A08" w:rsidRDefault="00801448" w:rsidP="00F57913">
            <w:pPr>
              <w:pStyle w:val="Normal6a"/>
            </w:pPr>
            <w:r w:rsidRPr="00B71A08">
              <w:rPr>
                <w:b/>
                <w:i/>
              </w:rPr>
              <w:t>23a.</w:t>
            </w:r>
            <w:r w:rsidRPr="00B71A08">
              <w:tab/>
            </w:r>
            <w:r w:rsidRPr="00B71A08">
              <w:rPr>
                <w:b/>
                <w:i/>
              </w:rPr>
              <w:t>betont, dass die politischen und wirtschaftlichen Beziehungen der EU zu Taiwan vertieft werden müssen, einschließlich der Zusammenarbeit in den Bereichen Technologie, Lieferketten und öffentliche Gesundheit; unterstützt die wichtige Beteiligung Taiwans an multilateralen Foren;</w:t>
            </w:r>
          </w:p>
        </w:tc>
      </w:tr>
    </w:tbl>
    <w:p w14:paraId="51C3BD7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D47F3BD" w14:textId="77777777" w:rsidR="00801448" w:rsidRPr="00B71A08" w:rsidRDefault="00801448" w:rsidP="00801448">
      <w:r w:rsidRPr="00B71A08">
        <w:rPr>
          <w:rStyle w:val="HideTWBExt"/>
        </w:rPr>
        <w:t>&lt;/Amend&gt;</w:t>
      </w:r>
    </w:p>
    <w:p w14:paraId="4AC01F2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585</w:t>
      </w:r>
      <w:r w:rsidRPr="00B71A08">
        <w:rPr>
          <w:rStyle w:val="HideTWBExt"/>
        </w:rPr>
        <w:t>&lt;/NumAm&gt;</w:t>
      </w:r>
    </w:p>
    <w:p w14:paraId="4778BB0B"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7DAC6996" w14:textId="77777777" w:rsidR="00801448" w:rsidRPr="00B71A08" w:rsidRDefault="00801448" w:rsidP="00801448">
      <w:pPr>
        <w:pStyle w:val="NormalBold"/>
      </w:pPr>
      <w:r w:rsidRPr="00B71A08">
        <w:rPr>
          <w:rStyle w:val="HideTWBExt"/>
          <w:b w:val="0"/>
        </w:rPr>
        <w:t>&lt;/RepeatBlock-By&gt;</w:t>
      </w:r>
    </w:p>
    <w:p w14:paraId="5A5BA27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8749C8E" w14:textId="77777777" w:rsidR="00801448" w:rsidRPr="00B71A08" w:rsidRDefault="00801448" w:rsidP="00801448">
      <w:pPr>
        <w:pStyle w:val="NormalBold"/>
      </w:pPr>
      <w:r w:rsidRPr="00B71A08">
        <w:rPr>
          <w:rStyle w:val="HideTWBExt"/>
        </w:rPr>
        <w:t>&lt;Article&gt;</w:t>
      </w:r>
      <w:r w:rsidRPr="00B71A08">
        <w:t>Ziffer 23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0780195" w14:textId="77777777" w:rsidTr="00F57913">
        <w:trPr>
          <w:trHeight w:hRule="exact" w:val="240"/>
          <w:jc w:val="center"/>
        </w:trPr>
        <w:tc>
          <w:tcPr>
            <w:tcW w:w="9752" w:type="dxa"/>
            <w:gridSpan w:val="2"/>
            <w:tcBorders>
              <w:top w:val="nil"/>
              <w:left w:val="nil"/>
              <w:bottom w:val="nil"/>
              <w:right w:val="nil"/>
            </w:tcBorders>
          </w:tcPr>
          <w:p w14:paraId="7CA6A795" w14:textId="77777777" w:rsidR="00801448" w:rsidRPr="00B71A08" w:rsidRDefault="00801448" w:rsidP="00F57913"/>
        </w:tc>
      </w:tr>
      <w:tr w:rsidR="00801448" w:rsidRPr="00B71A08" w14:paraId="7846703B" w14:textId="77777777" w:rsidTr="00F57913">
        <w:trPr>
          <w:trHeight w:val="240"/>
          <w:jc w:val="center"/>
        </w:trPr>
        <w:tc>
          <w:tcPr>
            <w:tcW w:w="4876" w:type="dxa"/>
            <w:tcBorders>
              <w:top w:val="nil"/>
              <w:left w:val="nil"/>
              <w:bottom w:val="nil"/>
              <w:right w:val="nil"/>
            </w:tcBorders>
          </w:tcPr>
          <w:p w14:paraId="36E16DB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13C1035" w14:textId="77777777" w:rsidR="00801448" w:rsidRPr="00B71A08" w:rsidRDefault="00801448" w:rsidP="00F57913">
            <w:pPr>
              <w:pStyle w:val="AmColumnHeading"/>
            </w:pPr>
            <w:r w:rsidRPr="00B71A08">
              <w:t>Geänderter Text</w:t>
            </w:r>
          </w:p>
        </w:tc>
      </w:tr>
      <w:tr w:rsidR="00801448" w:rsidRPr="00B71A08" w14:paraId="70B87B2B" w14:textId="77777777" w:rsidTr="00F57913">
        <w:trPr>
          <w:jc w:val="center"/>
        </w:trPr>
        <w:tc>
          <w:tcPr>
            <w:tcW w:w="4876" w:type="dxa"/>
            <w:tcBorders>
              <w:top w:val="nil"/>
              <w:left w:val="nil"/>
              <w:bottom w:val="nil"/>
              <w:right w:val="nil"/>
            </w:tcBorders>
          </w:tcPr>
          <w:p w14:paraId="414C835E" w14:textId="77777777" w:rsidR="00801448" w:rsidRPr="00B71A08" w:rsidRDefault="00801448" w:rsidP="00F57913">
            <w:pPr>
              <w:pStyle w:val="Normal6a"/>
            </w:pPr>
          </w:p>
        </w:tc>
        <w:tc>
          <w:tcPr>
            <w:tcW w:w="4876" w:type="dxa"/>
            <w:tcBorders>
              <w:top w:val="nil"/>
              <w:left w:val="nil"/>
              <w:bottom w:val="nil"/>
              <w:right w:val="nil"/>
            </w:tcBorders>
          </w:tcPr>
          <w:p w14:paraId="2F587CCC" w14:textId="77777777" w:rsidR="00801448" w:rsidRPr="00B71A08" w:rsidRDefault="00801448" w:rsidP="00F57913">
            <w:pPr>
              <w:pStyle w:val="Normal6a"/>
            </w:pPr>
            <w:r w:rsidRPr="00B71A08">
              <w:rPr>
                <w:b/>
                <w:i/>
              </w:rPr>
              <w:t>23a.</w:t>
            </w:r>
            <w:r w:rsidRPr="00B71A08">
              <w:tab/>
            </w:r>
            <w:r w:rsidRPr="00B71A08">
              <w:rPr>
                <w:b/>
                <w:i/>
              </w:rPr>
              <w:t>begrüßt in diesem Zusammenhang die laufende Zusammenarbeit mit Japan bei einem parallelen Projekt zur Entwicklung eines Kampfflugzeugs der nächsten Generation;</w:t>
            </w:r>
          </w:p>
        </w:tc>
      </w:tr>
    </w:tbl>
    <w:p w14:paraId="705A116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A59EB0A" w14:textId="77777777" w:rsidR="00801448" w:rsidRPr="00B71A08" w:rsidRDefault="00801448" w:rsidP="00801448">
      <w:r w:rsidRPr="00B71A08">
        <w:rPr>
          <w:rStyle w:val="HideTWBExt"/>
        </w:rPr>
        <w:t>&lt;/Amend&gt;</w:t>
      </w:r>
    </w:p>
    <w:p w14:paraId="57E4F53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586</w:t>
      </w:r>
      <w:r w:rsidRPr="00B71A08">
        <w:rPr>
          <w:rStyle w:val="HideTWBExt"/>
        </w:rPr>
        <w:t>&lt;/NumAm&gt;</w:t>
      </w:r>
    </w:p>
    <w:p w14:paraId="05A12584"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1228F234" w14:textId="77777777" w:rsidR="00801448" w:rsidRPr="00B71A08" w:rsidRDefault="00801448" w:rsidP="00801448">
      <w:pPr>
        <w:pStyle w:val="NormalBold"/>
      </w:pPr>
      <w:r w:rsidRPr="00B71A08">
        <w:rPr>
          <w:rStyle w:val="HideTWBExt"/>
          <w:b w:val="0"/>
        </w:rPr>
        <w:t>&lt;/RepeatBlock-By&gt;</w:t>
      </w:r>
    </w:p>
    <w:p w14:paraId="47E05FA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5C33ED3" w14:textId="77777777" w:rsidR="00801448" w:rsidRPr="00B71A08" w:rsidRDefault="00801448" w:rsidP="00801448">
      <w:pPr>
        <w:pStyle w:val="NormalBold"/>
      </w:pPr>
      <w:r w:rsidRPr="00B71A08">
        <w:rPr>
          <w:rStyle w:val="HideTWBExt"/>
        </w:rPr>
        <w:t>&lt;Article&gt;</w:t>
      </w:r>
      <w:r w:rsidRPr="00B71A08">
        <w:t>Ziffer 23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DFE5DE9" w14:textId="77777777" w:rsidTr="00F57913">
        <w:trPr>
          <w:trHeight w:hRule="exact" w:val="240"/>
          <w:jc w:val="center"/>
        </w:trPr>
        <w:tc>
          <w:tcPr>
            <w:tcW w:w="9752" w:type="dxa"/>
            <w:gridSpan w:val="2"/>
            <w:tcBorders>
              <w:top w:val="nil"/>
              <w:left w:val="nil"/>
              <w:bottom w:val="nil"/>
              <w:right w:val="nil"/>
            </w:tcBorders>
          </w:tcPr>
          <w:p w14:paraId="2E4DE95D" w14:textId="77777777" w:rsidR="00801448" w:rsidRPr="00B71A08" w:rsidRDefault="00801448" w:rsidP="00F57913"/>
        </w:tc>
      </w:tr>
      <w:tr w:rsidR="00801448" w:rsidRPr="00B71A08" w14:paraId="60FB6761" w14:textId="77777777" w:rsidTr="00F57913">
        <w:trPr>
          <w:trHeight w:val="240"/>
          <w:jc w:val="center"/>
        </w:trPr>
        <w:tc>
          <w:tcPr>
            <w:tcW w:w="4876" w:type="dxa"/>
            <w:tcBorders>
              <w:top w:val="nil"/>
              <w:left w:val="nil"/>
              <w:bottom w:val="nil"/>
              <w:right w:val="nil"/>
            </w:tcBorders>
          </w:tcPr>
          <w:p w14:paraId="2265BEA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44F4AF5" w14:textId="77777777" w:rsidR="00801448" w:rsidRPr="00B71A08" w:rsidRDefault="00801448" w:rsidP="00F57913">
            <w:pPr>
              <w:pStyle w:val="AmColumnHeading"/>
            </w:pPr>
            <w:r w:rsidRPr="00B71A08">
              <w:t>Geänderter Text</w:t>
            </w:r>
          </w:p>
        </w:tc>
      </w:tr>
      <w:tr w:rsidR="00801448" w:rsidRPr="00B71A08" w14:paraId="7C3B4ACB" w14:textId="77777777" w:rsidTr="00F57913">
        <w:trPr>
          <w:jc w:val="center"/>
        </w:trPr>
        <w:tc>
          <w:tcPr>
            <w:tcW w:w="4876" w:type="dxa"/>
            <w:tcBorders>
              <w:top w:val="nil"/>
              <w:left w:val="nil"/>
              <w:bottom w:val="nil"/>
              <w:right w:val="nil"/>
            </w:tcBorders>
          </w:tcPr>
          <w:p w14:paraId="27B9CDEE" w14:textId="77777777" w:rsidR="00801448" w:rsidRPr="00B71A08" w:rsidRDefault="00801448" w:rsidP="00F57913">
            <w:pPr>
              <w:pStyle w:val="Normal6a"/>
            </w:pPr>
          </w:p>
        </w:tc>
        <w:tc>
          <w:tcPr>
            <w:tcW w:w="4876" w:type="dxa"/>
            <w:tcBorders>
              <w:top w:val="nil"/>
              <w:left w:val="nil"/>
              <w:bottom w:val="nil"/>
              <w:right w:val="nil"/>
            </w:tcBorders>
          </w:tcPr>
          <w:p w14:paraId="1E1DE733" w14:textId="77777777" w:rsidR="00801448" w:rsidRPr="00B71A08" w:rsidRDefault="00801448" w:rsidP="00F57913">
            <w:pPr>
              <w:pStyle w:val="Normal6a"/>
            </w:pPr>
            <w:r w:rsidRPr="00B71A08">
              <w:rPr>
                <w:b/>
                <w:i/>
              </w:rPr>
              <w:t>23b.</w:t>
            </w:r>
            <w:r w:rsidRPr="00B71A08">
              <w:tab/>
            </w:r>
            <w:r w:rsidRPr="00B71A08">
              <w:rPr>
                <w:b/>
                <w:i/>
              </w:rPr>
              <w:t>erkennt die strategische Bedeutung der Republik Korea als wichtigen demokratischen Partner in Ostasien an, mit dem die EU eine umfassende Partnerschaft aufgebaut hat, die den politischen Dialog, den Handel und die Zusammenarbeit im Sicherheitsbereich umfasst; weist darauf hin, dass das Freihandelsabkommen zwischen der EU und Südkorea, das erste seiner Art mit einem asiatischen Partner, dazu beigetragen hat, die wirtschaftliche Integration erheblich zu vertiefen, und dass sich die laufende Zusammenarbeit auf die Bereiche Nichtverbreitung, Cybersicherheit, Terrorismusbekämpfung und Krisenmanagement erstreckt; hebt die zentrale Rolle Südkoreas für die regionale Stabilität hervor, insbesondere bei der Bewältigung der Sicherheitsherausforderungen auf der koreanischen Halbinsel, und fordert eine verstärkte Koordinierung in multilateralen Foren, um den Frieden zu wahren, Provokationen zu verhindern und die Denuklearisierung voranzutreiben; begrüßt in diesem Zusammenhang die Einrichtung der Sicherheits- und Verteidigungspartnerschaft; betont, dass die Partnerschaft einen strukturierten Rahmen für den Dialog und die Zusammenarbeit in allen Sicherheits- und Verteidigungsfragen bietet, einschließlich jährlicher strategischer Dialoge auf Ministerebene; unterstützt das Bestreben, die praktische Zusammenarbeit in Bereichen wie der maritimen Sicherheit zu vertiefen, auf gemeinsamen Operationen wie Atalanta aufzubauen und neue Verpflichtungen im Rahmen der Initiative der EU der koordinierten maritimen Präsenz zu prüfen; betont abschließend, dass mit der Institutionalisierung dieser Sicherheits- und Verteidigungspartnerschaft die Position Südkoreas als einem der wichtigsten Partner der EU im indopazifischen Raum gefestigt wird und eine solide Grundlage für langfristige gemeinsame Maßnahmen zur Bewältigung gemeinsamer geopolitischer Herausforderungen geschaffen wird;</w:t>
            </w:r>
          </w:p>
        </w:tc>
      </w:tr>
    </w:tbl>
    <w:p w14:paraId="09B1419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02DEA6F" w14:textId="77777777" w:rsidR="00801448" w:rsidRPr="00B71A08" w:rsidRDefault="00801448" w:rsidP="00801448">
      <w:r w:rsidRPr="00B71A08">
        <w:rPr>
          <w:rStyle w:val="HideTWBExt"/>
        </w:rPr>
        <w:t>&lt;/Amend&gt;</w:t>
      </w:r>
    </w:p>
    <w:p w14:paraId="456E283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587</w:t>
      </w:r>
      <w:r w:rsidRPr="00B71A08">
        <w:rPr>
          <w:rStyle w:val="HideTWBExt"/>
        </w:rPr>
        <w:t>&lt;/NumAm&gt;</w:t>
      </w:r>
    </w:p>
    <w:p w14:paraId="2E08A2CA" w14:textId="77777777" w:rsidR="00801448" w:rsidRPr="00B71A08" w:rsidRDefault="00801448" w:rsidP="00801448">
      <w:pPr>
        <w:pStyle w:val="NormalBold"/>
      </w:pPr>
      <w:r w:rsidRPr="00B71A08">
        <w:rPr>
          <w:rStyle w:val="HideTWBExt"/>
          <w:b w:val="0"/>
        </w:rPr>
        <w:t>&lt;RepeatBlock-By&gt;&lt;Members&gt;</w:t>
      </w:r>
      <w:r w:rsidRPr="00B71A08">
        <w:t>Adam Bielan</w:t>
      </w:r>
      <w:r w:rsidRPr="00B71A08">
        <w:rPr>
          <w:rStyle w:val="HideTWBExt"/>
          <w:b w:val="0"/>
        </w:rPr>
        <w:t>&lt;/Members&gt;</w:t>
      </w:r>
    </w:p>
    <w:p w14:paraId="1C59E1B2" w14:textId="77777777" w:rsidR="00801448" w:rsidRPr="00B71A08" w:rsidRDefault="00801448" w:rsidP="00801448">
      <w:pPr>
        <w:pStyle w:val="NormalBold"/>
      </w:pPr>
      <w:r w:rsidRPr="00B71A08">
        <w:rPr>
          <w:rStyle w:val="HideTWBExt"/>
          <w:b w:val="0"/>
        </w:rPr>
        <w:t>&lt;/RepeatBlock-By&gt;</w:t>
      </w:r>
    </w:p>
    <w:p w14:paraId="3F3439F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1A16DF5" w14:textId="77777777" w:rsidR="00801448" w:rsidRPr="00B71A08" w:rsidRDefault="00801448" w:rsidP="00801448">
      <w:pPr>
        <w:pStyle w:val="NormalBold"/>
      </w:pPr>
      <w:r w:rsidRPr="00B71A08">
        <w:rPr>
          <w:rStyle w:val="HideTWBExt"/>
        </w:rPr>
        <w:t>&lt;Article&gt;</w:t>
      </w:r>
      <w:r w:rsidRPr="00B71A08">
        <w:t>Ziffer 23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3668B5E" w14:textId="77777777" w:rsidTr="00F57913">
        <w:trPr>
          <w:trHeight w:hRule="exact" w:val="240"/>
          <w:jc w:val="center"/>
        </w:trPr>
        <w:tc>
          <w:tcPr>
            <w:tcW w:w="9752" w:type="dxa"/>
            <w:gridSpan w:val="2"/>
            <w:tcBorders>
              <w:top w:val="nil"/>
              <w:left w:val="nil"/>
              <w:bottom w:val="nil"/>
              <w:right w:val="nil"/>
            </w:tcBorders>
          </w:tcPr>
          <w:p w14:paraId="3904420C" w14:textId="77777777" w:rsidR="00801448" w:rsidRPr="00B71A08" w:rsidRDefault="00801448" w:rsidP="00F57913"/>
        </w:tc>
      </w:tr>
      <w:tr w:rsidR="00801448" w:rsidRPr="00B71A08" w14:paraId="1D801C3B" w14:textId="77777777" w:rsidTr="00F57913">
        <w:trPr>
          <w:trHeight w:val="240"/>
          <w:jc w:val="center"/>
        </w:trPr>
        <w:tc>
          <w:tcPr>
            <w:tcW w:w="4876" w:type="dxa"/>
            <w:tcBorders>
              <w:top w:val="nil"/>
              <w:left w:val="nil"/>
              <w:bottom w:val="nil"/>
              <w:right w:val="nil"/>
            </w:tcBorders>
          </w:tcPr>
          <w:p w14:paraId="3FFD7A2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A43FE4F" w14:textId="77777777" w:rsidR="00801448" w:rsidRPr="00B71A08" w:rsidRDefault="00801448" w:rsidP="00F57913">
            <w:pPr>
              <w:pStyle w:val="AmColumnHeading"/>
            </w:pPr>
            <w:r w:rsidRPr="00B71A08">
              <w:t>Geänderter Text</w:t>
            </w:r>
          </w:p>
        </w:tc>
      </w:tr>
      <w:tr w:rsidR="00801448" w:rsidRPr="00B71A08" w14:paraId="65854611" w14:textId="77777777" w:rsidTr="00F57913">
        <w:trPr>
          <w:jc w:val="center"/>
        </w:trPr>
        <w:tc>
          <w:tcPr>
            <w:tcW w:w="4876" w:type="dxa"/>
            <w:tcBorders>
              <w:top w:val="nil"/>
              <w:left w:val="nil"/>
              <w:bottom w:val="nil"/>
              <w:right w:val="nil"/>
            </w:tcBorders>
          </w:tcPr>
          <w:p w14:paraId="56C7BCE7" w14:textId="77777777" w:rsidR="00801448" w:rsidRPr="00B71A08" w:rsidRDefault="00801448" w:rsidP="00F57913">
            <w:pPr>
              <w:pStyle w:val="Normal6a"/>
            </w:pPr>
          </w:p>
        </w:tc>
        <w:tc>
          <w:tcPr>
            <w:tcW w:w="4876" w:type="dxa"/>
            <w:tcBorders>
              <w:top w:val="nil"/>
              <w:left w:val="nil"/>
              <w:bottom w:val="nil"/>
              <w:right w:val="nil"/>
            </w:tcBorders>
          </w:tcPr>
          <w:p w14:paraId="47A6CFF8" w14:textId="77777777" w:rsidR="00801448" w:rsidRPr="00B71A08" w:rsidRDefault="00801448" w:rsidP="00F57913">
            <w:pPr>
              <w:pStyle w:val="Normal6a"/>
            </w:pPr>
            <w:r w:rsidRPr="00B71A08">
              <w:rPr>
                <w:b/>
                <w:i/>
              </w:rPr>
              <w:t>23b.</w:t>
            </w:r>
            <w:r w:rsidRPr="00B71A08">
              <w:tab/>
            </w:r>
            <w:r w:rsidRPr="00B71A08">
              <w:rPr>
                <w:b/>
                <w:i/>
              </w:rPr>
              <w:t>begrüßt, dass die strategische Partnerschaft der EU mit Japan vertieft wurde, was durch die jüngsten Gipfeltreffen zwischen der EU und Japan sowie die Ausweitung gemeinsamer Initiativen in den Bereichen Handel, Technologie und Sicherheit unterstrichen wurde; erkennt Japan als wichtigsten Verbündeten der EU im indopazifischen Raum und als Schlüsselpartner bei der Wahrung des Multilateralismus, der Cybersicherheit, der maritimen Sicherheit und des grünen Wandels an; fördert eine weitere Angleichung in kritischen Bereichen wie digitale Konnektivität, Resilienz der Lieferketten und gemeinsame Innovation im Rahmen der Strategie „Global Gateway“ und fordert regelmäßige strategische Dialoge auf hoher Ebene, um gemeinsame Interessen und Werte zu stärken;</w:t>
            </w:r>
          </w:p>
        </w:tc>
      </w:tr>
    </w:tbl>
    <w:p w14:paraId="44DDE65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FDBAF72" w14:textId="77777777" w:rsidR="00801448" w:rsidRPr="00B71A08" w:rsidRDefault="00801448" w:rsidP="00801448">
      <w:r w:rsidRPr="00B71A08">
        <w:rPr>
          <w:rStyle w:val="HideTWBExt"/>
        </w:rPr>
        <w:t>&lt;/Amend&gt;</w:t>
      </w:r>
    </w:p>
    <w:p w14:paraId="51D1793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588</w:t>
      </w:r>
      <w:r w:rsidRPr="00B71A08">
        <w:rPr>
          <w:rStyle w:val="HideTWBExt"/>
        </w:rPr>
        <w:t>&lt;/NumAm&gt;</w:t>
      </w:r>
    </w:p>
    <w:p w14:paraId="6C2305E5"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16A60BC5" w14:textId="77777777" w:rsidR="00801448" w:rsidRPr="00B71A08" w:rsidRDefault="00801448" w:rsidP="00801448">
      <w:pPr>
        <w:pStyle w:val="NormalBold"/>
      </w:pPr>
      <w:r w:rsidRPr="00B71A08">
        <w:rPr>
          <w:rStyle w:val="HideTWBExt"/>
          <w:b w:val="0"/>
        </w:rPr>
        <w:t>&lt;/RepeatBlock-By&gt;</w:t>
      </w:r>
    </w:p>
    <w:p w14:paraId="7B1E357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0F71410" w14:textId="77777777" w:rsidR="00801448" w:rsidRPr="00B71A08" w:rsidRDefault="00801448" w:rsidP="00801448">
      <w:pPr>
        <w:pStyle w:val="NormalBold"/>
      </w:pPr>
      <w:r w:rsidRPr="00B71A08">
        <w:rPr>
          <w:rStyle w:val="HideTWBExt"/>
        </w:rPr>
        <w:t>&lt;Article&gt;</w:t>
      </w:r>
      <w:r w:rsidRPr="00B71A08">
        <w:t>Ziffer 23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E7B44EC" w14:textId="77777777" w:rsidTr="00F57913">
        <w:trPr>
          <w:trHeight w:hRule="exact" w:val="240"/>
          <w:jc w:val="center"/>
        </w:trPr>
        <w:tc>
          <w:tcPr>
            <w:tcW w:w="9752" w:type="dxa"/>
            <w:gridSpan w:val="2"/>
            <w:tcBorders>
              <w:top w:val="nil"/>
              <w:left w:val="nil"/>
              <w:bottom w:val="nil"/>
              <w:right w:val="nil"/>
            </w:tcBorders>
          </w:tcPr>
          <w:p w14:paraId="31C99C3B" w14:textId="77777777" w:rsidR="00801448" w:rsidRPr="00B71A08" w:rsidRDefault="00801448" w:rsidP="00F57913"/>
        </w:tc>
      </w:tr>
      <w:tr w:rsidR="00801448" w:rsidRPr="00B71A08" w14:paraId="4844EC11" w14:textId="77777777" w:rsidTr="00F57913">
        <w:trPr>
          <w:trHeight w:val="240"/>
          <w:jc w:val="center"/>
        </w:trPr>
        <w:tc>
          <w:tcPr>
            <w:tcW w:w="4876" w:type="dxa"/>
            <w:tcBorders>
              <w:top w:val="nil"/>
              <w:left w:val="nil"/>
              <w:bottom w:val="nil"/>
              <w:right w:val="nil"/>
            </w:tcBorders>
          </w:tcPr>
          <w:p w14:paraId="7A0FE22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E63085E" w14:textId="77777777" w:rsidR="00801448" w:rsidRPr="00B71A08" w:rsidRDefault="00801448" w:rsidP="00F57913">
            <w:pPr>
              <w:pStyle w:val="AmColumnHeading"/>
            </w:pPr>
            <w:r w:rsidRPr="00B71A08">
              <w:t>Geänderter Text</w:t>
            </w:r>
          </w:p>
        </w:tc>
      </w:tr>
      <w:tr w:rsidR="00801448" w:rsidRPr="00B71A08" w14:paraId="5DAE11E2" w14:textId="77777777" w:rsidTr="00F57913">
        <w:trPr>
          <w:jc w:val="center"/>
        </w:trPr>
        <w:tc>
          <w:tcPr>
            <w:tcW w:w="4876" w:type="dxa"/>
            <w:tcBorders>
              <w:top w:val="nil"/>
              <w:left w:val="nil"/>
              <w:bottom w:val="nil"/>
              <w:right w:val="nil"/>
            </w:tcBorders>
          </w:tcPr>
          <w:p w14:paraId="172133ED" w14:textId="77777777" w:rsidR="00801448" w:rsidRPr="00B71A08" w:rsidRDefault="00801448" w:rsidP="00F57913">
            <w:pPr>
              <w:pStyle w:val="Normal6a"/>
            </w:pPr>
          </w:p>
        </w:tc>
        <w:tc>
          <w:tcPr>
            <w:tcW w:w="4876" w:type="dxa"/>
            <w:tcBorders>
              <w:top w:val="nil"/>
              <w:left w:val="nil"/>
              <w:bottom w:val="nil"/>
              <w:right w:val="nil"/>
            </w:tcBorders>
          </w:tcPr>
          <w:p w14:paraId="6FD1C637" w14:textId="77777777" w:rsidR="00801448" w:rsidRPr="00B71A08" w:rsidRDefault="00801448" w:rsidP="00F57913">
            <w:pPr>
              <w:pStyle w:val="Normal6a"/>
            </w:pPr>
            <w:r w:rsidRPr="00B71A08">
              <w:rPr>
                <w:b/>
                <w:i/>
              </w:rPr>
              <w:t>23c.</w:t>
            </w:r>
            <w:r w:rsidRPr="00B71A08">
              <w:tab/>
            </w:r>
            <w:r w:rsidRPr="00B71A08">
              <w:rPr>
                <w:b/>
                <w:i/>
              </w:rPr>
              <w:t>betont, dass die Beziehungen zu Neuseeland, einem langjährigen Partner, der starke politische, kulturelle und normative Gemeinsamkeiten mit der EU aufweist, vertieft werden sollten; weist darauf hin, dass Neuseeland in der multilateralen Diplomatie, bei der nuklearen Abrüstung und beim Klimaschutz eine konsequente Führungsrolle übernommen hat und somit ein unverzichtbarer Verbündeter bei der Verwirklichung gemeinsamer globaler Ziele ist; begrüßt den Abschluss des Freihandelsabkommens zwischen der EU und Neuseeland als Meilenstein für die Stärkung der wirtschaftlichen Zusammenarbeit und erkennt gleichzeitig das Potenzial für eine Ausweitung der gemeinsamen Arbeit in den Bereichen Sicherheit und Konnektivität an;</w:t>
            </w:r>
          </w:p>
        </w:tc>
      </w:tr>
    </w:tbl>
    <w:p w14:paraId="79F0E62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9B9C128" w14:textId="77777777" w:rsidR="00801448" w:rsidRPr="00B71A08" w:rsidRDefault="00801448" w:rsidP="00801448">
      <w:r w:rsidRPr="00B71A08">
        <w:rPr>
          <w:rStyle w:val="HideTWBExt"/>
        </w:rPr>
        <w:t>&lt;/Amend&gt;</w:t>
      </w:r>
    </w:p>
    <w:p w14:paraId="1AA5A3B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589</w:t>
      </w:r>
      <w:r w:rsidRPr="00B71A08">
        <w:rPr>
          <w:rStyle w:val="HideTWBExt"/>
        </w:rPr>
        <w:t>&lt;/NumAm&gt;</w:t>
      </w:r>
    </w:p>
    <w:p w14:paraId="5F86D057" w14:textId="77777777" w:rsidR="00801448" w:rsidRPr="00B71A08" w:rsidRDefault="00801448" w:rsidP="00801448">
      <w:pPr>
        <w:pStyle w:val="NormalBold"/>
      </w:pPr>
      <w:r w:rsidRPr="00B71A08">
        <w:rPr>
          <w:rStyle w:val="HideTWBExt"/>
          <w:b w:val="0"/>
        </w:rPr>
        <w:t>&lt;RepeatBlock-By&gt;&lt;Members&gt;</w:t>
      </w:r>
      <w:r w:rsidRPr="00B71A08">
        <w:t>Adam Bielan</w:t>
      </w:r>
      <w:r w:rsidRPr="00B71A08">
        <w:rPr>
          <w:rStyle w:val="HideTWBExt"/>
          <w:b w:val="0"/>
        </w:rPr>
        <w:t>&lt;/Members&gt;</w:t>
      </w:r>
    </w:p>
    <w:p w14:paraId="51F3752B" w14:textId="77777777" w:rsidR="00801448" w:rsidRPr="00B71A08" w:rsidRDefault="00801448" w:rsidP="00801448">
      <w:pPr>
        <w:pStyle w:val="NormalBold"/>
      </w:pPr>
      <w:r w:rsidRPr="00B71A08">
        <w:rPr>
          <w:rStyle w:val="HideTWBExt"/>
          <w:b w:val="0"/>
        </w:rPr>
        <w:t>&lt;/RepeatBlock-By&gt;</w:t>
      </w:r>
    </w:p>
    <w:p w14:paraId="03E2CB1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E96DEDE" w14:textId="77777777" w:rsidR="00801448" w:rsidRPr="00B71A08" w:rsidRDefault="00801448" w:rsidP="00801448">
      <w:pPr>
        <w:pStyle w:val="NormalBold"/>
      </w:pPr>
      <w:r w:rsidRPr="00B71A08">
        <w:rPr>
          <w:rStyle w:val="HideTWBExt"/>
        </w:rPr>
        <w:t>&lt;Article&gt;</w:t>
      </w:r>
      <w:r w:rsidRPr="00B71A08">
        <w:t>Ziffer 23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B3BC641" w14:textId="77777777" w:rsidTr="00F57913">
        <w:trPr>
          <w:trHeight w:hRule="exact" w:val="240"/>
          <w:jc w:val="center"/>
        </w:trPr>
        <w:tc>
          <w:tcPr>
            <w:tcW w:w="9752" w:type="dxa"/>
            <w:gridSpan w:val="2"/>
            <w:tcBorders>
              <w:top w:val="nil"/>
              <w:left w:val="nil"/>
              <w:bottom w:val="nil"/>
              <w:right w:val="nil"/>
            </w:tcBorders>
          </w:tcPr>
          <w:p w14:paraId="6CF0C17D" w14:textId="77777777" w:rsidR="00801448" w:rsidRPr="00B71A08" w:rsidRDefault="00801448" w:rsidP="00F57913"/>
        </w:tc>
      </w:tr>
      <w:tr w:rsidR="00801448" w:rsidRPr="00B71A08" w14:paraId="498110B7" w14:textId="77777777" w:rsidTr="00F57913">
        <w:trPr>
          <w:trHeight w:val="240"/>
          <w:jc w:val="center"/>
        </w:trPr>
        <w:tc>
          <w:tcPr>
            <w:tcW w:w="4876" w:type="dxa"/>
            <w:tcBorders>
              <w:top w:val="nil"/>
              <w:left w:val="nil"/>
              <w:bottom w:val="nil"/>
              <w:right w:val="nil"/>
            </w:tcBorders>
          </w:tcPr>
          <w:p w14:paraId="6F31908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B82F1BF" w14:textId="77777777" w:rsidR="00801448" w:rsidRPr="00B71A08" w:rsidRDefault="00801448" w:rsidP="00F57913">
            <w:pPr>
              <w:pStyle w:val="AmColumnHeading"/>
            </w:pPr>
            <w:r w:rsidRPr="00B71A08">
              <w:t>Geänderter Text</w:t>
            </w:r>
          </w:p>
        </w:tc>
      </w:tr>
      <w:tr w:rsidR="00801448" w:rsidRPr="00B71A08" w14:paraId="3A198732" w14:textId="77777777" w:rsidTr="00F57913">
        <w:trPr>
          <w:jc w:val="center"/>
        </w:trPr>
        <w:tc>
          <w:tcPr>
            <w:tcW w:w="4876" w:type="dxa"/>
            <w:tcBorders>
              <w:top w:val="nil"/>
              <w:left w:val="nil"/>
              <w:bottom w:val="nil"/>
              <w:right w:val="nil"/>
            </w:tcBorders>
          </w:tcPr>
          <w:p w14:paraId="776B1EA2" w14:textId="77777777" w:rsidR="00801448" w:rsidRPr="00B71A08" w:rsidRDefault="00801448" w:rsidP="00F57913">
            <w:pPr>
              <w:pStyle w:val="Normal6a"/>
            </w:pPr>
          </w:p>
        </w:tc>
        <w:tc>
          <w:tcPr>
            <w:tcW w:w="4876" w:type="dxa"/>
            <w:tcBorders>
              <w:top w:val="nil"/>
              <w:left w:val="nil"/>
              <w:bottom w:val="nil"/>
              <w:right w:val="nil"/>
            </w:tcBorders>
          </w:tcPr>
          <w:p w14:paraId="63832B1B" w14:textId="77777777" w:rsidR="00801448" w:rsidRPr="00B71A08" w:rsidRDefault="00801448" w:rsidP="00F57913">
            <w:pPr>
              <w:pStyle w:val="Normal6a"/>
            </w:pPr>
            <w:r w:rsidRPr="00B71A08">
              <w:rPr>
                <w:b/>
                <w:i/>
              </w:rPr>
              <w:t>23c.</w:t>
            </w:r>
            <w:r w:rsidRPr="00B71A08">
              <w:tab/>
            </w:r>
            <w:r w:rsidRPr="00B71A08">
              <w:rPr>
                <w:b/>
                <w:i/>
              </w:rPr>
              <w:t>begrüßt die Ergebnisse des Gipfeltreffens zwischen der EU und Japan im Jahr 2025 und die Vertiefung der strategischen Partnerschaft, einschließlich der Umsetzung des Wirtschaftspartnerschaftsabkommens und neuer Vereinbarungen zu Cybersicherheit, Halbleitern und sicherer Konnektivität;</w:t>
            </w:r>
          </w:p>
        </w:tc>
      </w:tr>
    </w:tbl>
    <w:p w14:paraId="0064619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600517F" w14:textId="77777777" w:rsidR="00801448" w:rsidRPr="00B71A08" w:rsidRDefault="00801448" w:rsidP="00801448">
      <w:r w:rsidRPr="00B71A08">
        <w:rPr>
          <w:rStyle w:val="HideTWBExt"/>
        </w:rPr>
        <w:t>&lt;/Amend&gt;</w:t>
      </w:r>
    </w:p>
    <w:p w14:paraId="32B7A3A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590</w:t>
      </w:r>
      <w:r w:rsidRPr="00B71A08">
        <w:rPr>
          <w:rStyle w:val="HideTWBExt"/>
        </w:rPr>
        <w:t>&lt;/NumAm&gt;</w:t>
      </w:r>
    </w:p>
    <w:p w14:paraId="4A0D54B1"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7C76F824" w14:textId="77777777" w:rsidR="00801448" w:rsidRPr="00B71A08" w:rsidRDefault="00801448" w:rsidP="00801448">
      <w:pPr>
        <w:pStyle w:val="NormalBold"/>
      </w:pPr>
      <w:r w:rsidRPr="00B71A08">
        <w:rPr>
          <w:rStyle w:val="HideTWBExt"/>
          <w:b w:val="0"/>
        </w:rPr>
        <w:t>&lt;/RepeatBlock-By&gt;</w:t>
      </w:r>
    </w:p>
    <w:p w14:paraId="7B1A883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3E8B206" w14:textId="77777777" w:rsidR="00801448" w:rsidRPr="00B71A08" w:rsidRDefault="00801448" w:rsidP="00801448">
      <w:pPr>
        <w:pStyle w:val="NormalBold"/>
      </w:pPr>
      <w:r w:rsidRPr="00B71A08">
        <w:rPr>
          <w:rStyle w:val="HideTWBExt"/>
        </w:rPr>
        <w:t>&lt;Article&gt;</w:t>
      </w:r>
      <w:r w:rsidRPr="00B71A08">
        <w:t>Ziffer 23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1B8F55F" w14:textId="77777777" w:rsidTr="00F57913">
        <w:trPr>
          <w:trHeight w:hRule="exact" w:val="240"/>
          <w:jc w:val="center"/>
        </w:trPr>
        <w:tc>
          <w:tcPr>
            <w:tcW w:w="9752" w:type="dxa"/>
            <w:gridSpan w:val="2"/>
            <w:tcBorders>
              <w:top w:val="nil"/>
              <w:left w:val="nil"/>
              <w:bottom w:val="nil"/>
              <w:right w:val="nil"/>
            </w:tcBorders>
          </w:tcPr>
          <w:p w14:paraId="51025663" w14:textId="77777777" w:rsidR="00801448" w:rsidRPr="00B71A08" w:rsidRDefault="00801448" w:rsidP="00F57913"/>
        </w:tc>
      </w:tr>
      <w:tr w:rsidR="00801448" w:rsidRPr="00B71A08" w14:paraId="2E78751B" w14:textId="77777777" w:rsidTr="00F57913">
        <w:trPr>
          <w:trHeight w:val="240"/>
          <w:jc w:val="center"/>
        </w:trPr>
        <w:tc>
          <w:tcPr>
            <w:tcW w:w="4876" w:type="dxa"/>
            <w:tcBorders>
              <w:top w:val="nil"/>
              <w:left w:val="nil"/>
              <w:bottom w:val="nil"/>
              <w:right w:val="nil"/>
            </w:tcBorders>
          </w:tcPr>
          <w:p w14:paraId="0FAA1C7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C122094" w14:textId="77777777" w:rsidR="00801448" w:rsidRPr="00B71A08" w:rsidRDefault="00801448" w:rsidP="00F57913">
            <w:pPr>
              <w:pStyle w:val="AmColumnHeading"/>
            </w:pPr>
            <w:r w:rsidRPr="00B71A08">
              <w:t>Geänderter Text</w:t>
            </w:r>
          </w:p>
        </w:tc>
      </w:tr>
      <w:tr w:rsidR="00801448" w:rsidRPr="00B71A08" w14:paraId="3B4F70F7" w14:textId="77777777" w:rsidTr="00F57913">
        <w:trPr>
          <w:jc w:val="center"/>
        </w:trPr>
        <w:tc>
          <w:tcPr>
            <w:tcW w:w="4876" w:type="dxa"/>
            <w:tcBorders>
              <w:top w:val="nil"/>
              <w:left w:val="nil"/>
              <w:bottom w:val="nil"/>
              <w:right w:val="nil"/>
            </w:tcBorders>
          </w:tcPr>
          <w:p w14:paraId="5E314E25" w14:textId="77777777" w:rsidR="00801448" w:rsidRPr="00B71A08" w:rsidRDefault="00801448" w:rsidP="00F57913">
            <w:pPr>
              <w:pStyle w:val="Normal6a"/>
            </w:pPr>
          </w:p>
        </w:tc>
        <w:tc>
          <w:tcPr>
            <w:tcW w:w="4876" w:type="dxa"/>
            <w:tcBorders>
              <w:top w:val="nil"/>
              <w:left w:val="nil"/>
              <w:bottom w:val="nil"/>
              <w:right w:val="nil"/>
            </w:tcBorders>
          </w:tcPr>
          <w:p w14:paraId="248FCA45" w14:textId="77777777" w:rsidR="00801448" w:rsidRPr="00B71A08" w:rsidRDefault="00801448" w:rsidP="00F57913">
            <w:pPr>
              <w:pStyle w:val="Normal6a"/>
            </w:pPr>
            <w:r w:rsidRPr="00B71A08">
              <w:rPr>
                <w:b/>
                <w:i/>
              </w:rPr>
              <w:t>23d.</w:t>
            </w:r>
            <w:r w:rsidRPr="00B71A08">
              <w:tab/>
            </w:r>
            <w:r w:rsidRPr="00B71A08">
              <w:rPr>
                <w:b/>
                <w:i/>
              </w:rPr>
              <w:t>betont, dass die strategische Zusammenarbeit mit Australien gestärkt werden muss, da Australien ein gleichgesinnter Partner ist, der sich wie die EU für Demokratie, Menschenrechte, Völkerrecht und eine regelbasierte Weltordnung einsetzt; betont, dass Australien aufgrund seiner geografischen Lage und seiner aktiven Rolle im Bereich der regionalen Sicherheit eine zentrale Rolle bei der Sicherung der Stabilität im indopazifischen Raum spielt; begrüßt in diesem Zusammenhang die Ankündigung des Präsidenten des Rates, António Costa, der Präsidentin der Kommission, Ursula von der Leyen, und des Premierministers Anthony Albanese auf dem G7-Gipfeltreffen in Alberta, Verhandlungen über eine Sicherheits- und Verteidigungspartnerschaft aufzunehmen; betont, dass mit dieser Initiative die zunehmende Erkenntnis zum Ausdruck kommt, dass die Sicherheit in Europa und im indopazifischen Raum miteinander verknüpft sind, und dass sie eine Gelegenheit bietet, gemeinsame Maßnahmen zur Bewältigung globaler Sicherheitsherausforderungen auszuweiten; betont, dass diese Verhandlungen zusammen mit dem erneuten Bestreben, ein Freihandelsabkommen zwischen Australien und der EU abzuschließen, zeigen, dass die bilateralen Beziehungen stark an Dynamik gewonnen haben, wodurch nicht nur die wirtschaftlichen und technologischen Beziehungen, sondern auch die kollektive Resilienz und das strategische Vertrauen gestärkt werden;</w:t>
            </w:r>
          </w:p>
        </w:tc>
      </w:tr>
    </w:tbl>
    <w:p w14:paraId="71AD7A8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742CC90" w14:textId="77777777" w:rsidR="00801448" w:rsidRPr="00B71A08" w:rsidRDefault="00801448" w:rsidP="00801448">
      <w:r w:rsidRPr="00B71A08">
        <w:rPr>
          <w:rStyle w:val="HideTWBExt"/>
        </w:rPr>
        <w:t>&lt;/Amend&gt;</w:t>
      </w:r>
    </w:p>
    <w:p w14:paraId="2FAFDB1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591</w:t>
      </w:r>
      <w:r w:rsidRPr="00B71A08">
        <w:rPr>
          <w:rStyle w:val="HideTWBExt"/>
        </w:rPr>
        <w:t>&lt;/NumAm&gt;</w:t>
      </w:r>
    </w:p>
    <w:p w14:paraId="0873E116" w14:textId="77777777" w:rsidR="00801448" w:rsidRPr="00B71A08" w:rsidRDefault="00801448" w:rsidP="00801448">
      <w:pPr>
        <w:pStyle w:val="NormalBold"/>
      </w:pPr>
      <w:r w:rsidRPr="00B71A08">
        <w:rPr>
          <w:rStyle w:val="HideTWBExt"/>
          <w:b w:val="0"/>
        </w:rPr>
        <w:t>&lt;RepeatBlock-By&gt;&lt;Members&gt;</w:t>
      </w:r>
      <w:r w:rsidRPr="00B71A08">
        <w:t>David McAllister, Željana Zovko</w:t>
      </w:r>
      <w:r w:rsidRPr="00B71A08">
        <w:rPr>
          <w:rStyle w:val="HideTWBExt"/>
          <w:b w:val="0"/>
        </w:rPr>
        <w:t>&lt;/Members&gt;</w:t>
      </w:r>
    </w:p>
    <w:p w14:paraId="608ECE86" w14:textId="77777777" w:rsidR="00801448" w:rsidRPr="00B71A08" w:rsidRDefault="00801448" w:rsidP="00801448">
      <w:pPr>
        <w:pStyle w:val="NormalBold"/>
      </w:pPr>
      <w:r w:rsidRPr="00B71A08">
        <w:rPr>
          <w:rStyle w:val="HideTWBExt"/>
          <w:b w:val="0"/>
        </w:rPr>
        <w:t>&lt;/RepeatBlock-By&gt;</w:t>
      </w:r>
    </w:p>
    <w:p w14:paraId="6195DA1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CDCCEBE" w14:textId="77777777" w:rsidR="00801448" w:rsidRPr="00B71A08" w:rsidRDefault="00801448" w:rsidP="00801448">
      <w:pPr>
        <w:pStyle w:val="NormalBold"/>
      </w:pPr>
      <w:r w:rsidRPr="00B71A08">
        <w:rPr>
          <w:rStyle w:val="HideTWBExt"/>
        </w:rPr>
        <w:t>&lt;Article&gt;</w:t>
      </w:r>
      <w:r w:rsidRPr="00B71A08">
        <w:t>Ziffer 23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B1B3499" w14:textId="77777777" w:rsidTr="00F57913">
        <w:trPr>
          <w:trHeight w:hRule="exact" w:val="240"/>
          <w:jc w:val="center"/>
        </w:trPr>
        <w:tc>
          <w:tcPr>
            <w:tcW w:w="9752" w:type="dxa"/>
            <w:gridSpan w:val="2"/>
            <w:tcBorders>
              <w:top w:val="nil"/>
              <w:left w:val="nil"/>
              <w:bottom w:val="nil"/>
              <w:right w:val="nil"/>
            </w:tcBorders>
          </w:tcPr>
          <w:p w14:paraId="4DF42ACF" w14:textId="77777777" w:rsidR="00801448" w:rsidRPr="00B71A08" w:rsidRDefault="00801448" w:rsidP="00F57913"/>
        </w:tc>
      </w:tr>
      <w:tr w:rsidR="00801448" w:rsidRPr="00B71A08" w14:paraId="6F9075B7" w14:textId="77777777" w:rsidTr="00F57913">
        <w:trPr>
          <w:trHeight w:val="240"/>
          <w:jc w:val="center"/>
        </w:trPr>
        <w:tc>
          <w:tcPr>
            <w:tcW w:w="4876" w:type="dxa"/>
            <w:tcBorders>
              <w:top w:val="nil"/>
              <w:left w:val="nil"/>
              <w:bottom w:val="nil"/>
              <w:right w:val="nil"/>
            </w:tcBorders>
          </w:tcPr>
          <w:p w14:paraId="4DBD8C8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BC5D52F" w14:textId="77777777" w:rsidR="00801448" w:rsidRPr="00B71A08" w:rsidRDefault="00801448" w:rsidP="00F57913">
            <w:pPr>
              <w:pStyle w:val="AmColumnHeading"/>
            </w:pPr>
            <w:r w:rsidRPr="00B71A08">
              <w:t>Geänderter Text</w:t>
            </w:r>
          </w:p>
        </w:tc>
      </w:tr>
      <w:tr w:rsidR="00801448" w:rsidRPr="00B71A08" w14:paraId="78F4944B" w14:textId="77777777" w:rsidTr="00F57913">
        <w:trPr>
          <w:jc w:val="center"/>
        </w:trPr>
        <w:tc>
          <w:tcPr>
            <w:tcW w:w="4876" w:type="dxa"/>
            <w:tcBorders>
              <w:top w:val="nil"/>
              <w:left w:val="nil"/>
              <w:bottom w:val="nil"/>
              <w:right w:val="nil"/>
            </w:tcBorders>
          </w:tcPr>
          <w:p w14:paraId="1400E13F" w14:textId="77777777" w:rsidR="00801448" w:rsidRPr="00B71A08" w:rsidRDefault="00801448" w:rsidP="00F57913">
            <w:pPr>
              <w:pStyle w:val="Normal6a"/>
            </w:pPr>
          </w:p>
        </w:tc>
        <w:tc>
          <w:tcPr>
            <w:tcW w:w="4876" w:type="dxa"/>
            <w:tcBorders>
              <w:top w:val="nil"/>
              <w:left w:val="nil"/>
              <w:bottom w:val="nil"/>
              <w:right w:val="nil"/>
            </w:tcBorders>
          </w:tcPr>
          <w:p w14:paraId="00CDF9CB" w14:textId="77777777" w:rsidR="00801448" w:rsidRPr="00B71A08" w:rsidRDefault="00801448" w:rsidP="00F57913">
            <w:pPr>
              <w:pStyle w:val="Normal6a"/>
            </w:pPr>
            <w:r w:rsidRPr="00B71A08">
              <w:rPr>
                <w:b/>
                <w:i/>
              </w:rPr>
              <w:t>23e.</w:t>
            </w:r>
            <w:r w:rsidRPr="00B71A08">
              <w:tab/>
            </w:r>
            <w:r w:rsidRPr="00B71A08">
              <w:rPr>
                <w:b/>
                <w:i/>
              </w:rPr>
              <w:t>verweist auf die zunehmende politische und geostrategische Bedeutung der Länder Ozeaniens, einschließlich des Forums der pazifischen Inseln (PIF), und fordert die EU und ihre Mitgliedstaaten auf, sich in dieser Region diplomatisch stärker zu engagieren, wenn möglich in enger Zusammenarbeit mit Australien und Neuseeland;</w:t>
            </w:r>
          </w:p>
        </w:tc>
      </w:tr>
    </w:tbl>
    <w:p w14:paraId="59EA004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1187823" w14:textId="77777777" w:rsidR="00801448" w:rsidRPr="00B71A08" w:rsidRDefault="00801448" w:rsidP="00801448">
      <w:r w:rsidRPr="00B71A08">
        <w:rPr>
          <w:rStyle w:val="HideTWBExt"/>
        </w:rPr>
        <w:t>&lt;/Amend&gt;</w:t>
      </w:r>
    </w:p>
    <w:p w14:paraId="0C319BB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592</w:t>
      </w:r>
      <w:r w:rsidRPr="00B71A08">
        <w:rPr>
          <w:rStyle w:val="HideTWBExt"/>
        </w:rPr>
        <w:t>&lt;/NumAm&gt;</w:t>
      </w:r>
    </w:p>
    <w:p w14:paraId="662FF7EC"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59471244" w14:textId="77777777" w:rsidR="00801448" w:rsidRPr="00B71A08" w:rsidRDefault="00801448" w:rsidP="00801448">
      <w:pPr>
        <w:pStyle w:val="NormalBold"/>
      </w:pPr>
      <w:r w:rsidRPr="00B71A08">
        <w:rPr>
          <w:rStyle w:val="HideTWBExt"/>
          <w:b w:val="0"/>
        </w:rPr>
        <w:t>&lt;/RepeatBlock-By&gt;</w:t>
      </w:r>
    </w:p>
    <w:p w14:paraId="1694AC5F"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0A5810A"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67D5ACB" w14:textId="77777777" w:rsidTr="00F57913">
        <w:trPr>
          <w:trHeight w:hRule="exact" w:val="240"/>
          <w:jc w:val="center"/>
        </w:trPr>
        <w:tc>
          <w:tcPr>
            <w:tcW w:w="9752" w:type="dxa"/>
            <w:gridSpan w:val="2"/>
            <w:tcBorders>
              <w:top w:val="nil"/>
              <w:left w:val="nil"/>
              <w:bottom w:val="nil"/>
              <w:right w:val="nil"/>
            </w:tcBorders>
          </w:tcPr>
          <w:p w14:paraId="4854563E" w14:textId="77777777" w:rsidR="00801448" w:rsidRPr="00B71A08" w:rsidRDefault="00801448" w:rsidP="00F57913"/>
        </w:tc>
      </w:tr>
      <w:tr w:rsidR="00801448" w:rsidRPr="00B71A08" w14:paraId="6D042AEF" w14:textId="77777777" w:rsidTr="00F57913">
        <w:trPr>
          <w:trHeight w:val="240"/>
          <w:jc w:val="center"/>
        </w:trPr>
        <w:tc>
          <w:tcPr>
            <w:tcW w:w="4876" w:type="dxa"/>
            <w:tcBorders>
              <w:top w:val="nil"/>
              <w:left w:val="nil"/>
              <w:bottom w:val="nil"/>
              <w:right w:val="nil"/>
            </w:tcBorders>
          </w:tcPr>
          <w:p w14:paraId="7211088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280A9F1" w14:textId="77777777" w:rsidR="00801448" w:rsidRPr="00B71A08" w:rsidRDefault="00801448" w:rsidP="00F57913">
            <w:pPr>
              <w:pStyle w:val="AmColumnHeading"/>
            </w:pPr>
            <w:r w:rsidRPr="00B71A08">
              <w:t>Geänderter Text</w:t>
            </w:r>
          </w:p>
        </w:tc>
      </w:tr>
      <w:tr w:rsidR="00801448" w:rsidRPr="00B71A08" w14:paraId="35242378" w14:textId="77777777" w:rsidTr="00F57913">
        <w:trPr>
          <w:jc w:val="center"/>
        </w:trPr>
        <w:tc>
          <w:tcPr>
            <w:tcW w:w="4876" w:type="dxa"/>
            <w:tcBorders>
              <w:top w:val="nil"/>
              <w:left w:val="nil"/>
              <w:bottom w:val="nil"/>
              <w:right w:val="nil"/>
            </w:tcBorders>
          </w:tcPr>
          <w:p w14:paraId="53F00F5B" w14:textId="77777777" w:rsidR="00801448" w:rsidRPr="00B71A08" w:rsidRDefault="00801448" w:rsidP="00F57913">
            <w:pPr>
              <w:pStyle w:val="Normal6a"/>
            </w:pPr>
            <w:r w:rsidRPr="00B71A08">
              <w:t>24.</w:t>
            </w:r>
            <w:r w:rsidRPr="00B71A08">
              <w:tab/>
              <w:t xml:space="preserve">ist der Ansicht, dass die </w:t>
            </w:r>
            <w:r w:rsidRPr="00B71A08">
              <w:rPr>
                <w:b/>
                <w:i/>
              </w:rPr>
              <w:t>beschleunigte Militarisierung</w:t>
            </w:r>
            <w:r w:rsidRPr="00B71A08">
              <w:t xml:space="preserve"> Chinas sowie seine militärischen und politischen </w:t>
            </w:r>
            <w:r w:rsidRPr="00B71A08">
              <w:rPr>
                <w:b/>
                <w:i/>
              </w:rPr>
              <w:t>Partnerschaften mit</w:t>
            </w:r>
            <w:r w:rsidRPr="00B71A08">
              <w:t xml:space="preserve">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3B89EBB4" w14:textId="77777777" w:rsidR="00801448" w:rsidRPr="00B71A08" w:rsidRDefault="00801448" w:rsidP="00F57913">
            <w:pPr>
              <w:pStyle w:val="Normal6a"/>
            </w:pPr>
            <w:r w:rsidRPr="00B71A08">
              <w:t>24.</w:t>
            </w:r>
            <w:r w:rsidRPr="00B71A08">
              <w:tab/>
            </w:r>
            <w:r w:rsidRPr="00B71A08">
              <w:rPr>
                <w:b/>
                <w:i/>
              </w:rPr>
              <w:t>ist der Ansicht, dass die Beziehungen zwischen der EU und China für den künftigen wirtschaftlichen Wohlstand und die nationale Sicherheit von entscheidender Bedeutung sein werden; betont, dass die EU und China ein gemeinsames Interesse daran haben, konstruktive, stabile, ausgewogene und für beide Seiten vorteilhafte Beziehungen zu pflegen und den Multilateralismus sowie eine regelbasierte internationale Ordnung zu unterstützen;</w:t>
            </w:r>
            <w:r w:rsidRPr="00B71A08">
              <w:t xml:space="preserve"> ist der Ansicht, dass die </w:t>
            </w:r>
            <w:r w:rsidRPr="00B71A08">
              <w:rPr>
                <w:b/>
                <w:i/>
              </w:rPr>
              <w:t>steigenden Militärausgaben</w:t>
            </w:r>
            <w:r w:rsidRPr="00B71A08">
              <w:t xml:space="preserve"> Chinas sowie seine militärischen und politischen </w:t>
            </w:r>
            <w:r w:rsidRPr="00B71A08">
              <w:rPr>
                <w:b/>
                <w:i/>
              </w:rPr>
              <w:t>Beziehungen zu</w:t>
            </w:r>
            <w:r w:rsidRPr="00B71A08">
              <w:t xml:space="preserve"> Russland und Nordkorea eine zentrale geopolitische Herausforderung im 21. Jahrhundert darstellen;</w:t>
            </w:r>
            <w:r w:rsidRPr="00B71A08">
              <w:rPr>
                <w:b/>
                <w:i/>
              </w:rPr>
              <w:t xml:space="preserve"> ist zutiefst besorgt über die erheblichen Mengen an Produkten mit doppeltem Verwendungszweck, die von chinesischen Unternehmen nach Russland ausgeführt und im Angriffskrieg gegen die Ukraine eingesetzt werden, sowie über deren anhaltende Beteiligung an der Umgehung von Sanktionen; bekräftigt, dass die EU die Risiken in der Lieferkette für kritische Rohstoffe verringern muss;</w:t>
            </w:r>
            <w:r w:rsidRPr="00B71A08">
              <w:t xml:space="preserve"> betont, dass die EU eine mehrdimensionale Strategie beschließen muss, bei der eine prinzipienorientierte Diplomatie, die auf die Wahrung des Völkerrechts </w:t>
            </w:r>
            <w:r w:rsidRPr="00B71A08">
              <w:rPr>
                <w:b/>
                <w:i/>
              </w:rPr>
              <w:t>und der Menschenrechte</w:t>
            </w:r>
            <w:r w:rsidRPr="00B71A08">
              <w:t xml:space="preserve"> abzielt, mit wirtschaftlichem Engagement kombiniert wird, sodass die EU ihre Interessen schützt;</w:t>
            </w:r>
          </w:p>
        </w:tc>
      </w:tr>
    </w:tbl>
    <w:p w14:paraId="46718C9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D2B0FBE" w14:textId="77777777" w:rsidR="00801448" w:rsidRPr="00B71A08" w:rsidRDefault="00801448" w:rsidP="00801448">
      <w:r w:rsidRPr="00B71A08">
        <w:rPr>
          <w:rStyle w:val="HideTWBExt"/>
        </w:rPr>
        <w:t>&lt;/Amend&gt;</w:t>
      </w:r>
    </w:p>
    <w:p w14:paraId="0E00E30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593</w:t>
      </w:r>
      <w:r w:rsidRPr="00B71A08">
        <w:rPr>
          <w:rStyle w:val="HideTWBExt"/>
        </w:rPr>
        <w:t>&lt;/NumAm&gt;</w:t>
      </w:r>
    </w:p>
    <w:p w14:paraId="53117BFF"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60CECF49" w14:textId="77777777" w:rsidR="00801448" w:rsidRPr="00B71A08" w:rsidRDefault="00801448" w:rsidP="00801448">
      <w:pPr>
        <w:pStyle w:val="NormalBold"/>
      </w:pPr>
      <w:r w:rsidRPr="00B71A08">
        <w:rPr>
          <w:rStyle w:val="HideTWBExt"/>
          <w:b w:val="0"/>
        </w:rPr>
        <w:t>&lt;/RepeatBlock-By&gt;</w:t>
      </w:r>
    </w:p>
    <w:p w14:paraId="78F301B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D953C98"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AFA3A28" w14:textId="77777777" w:rsidTr="00F57913">
        <w:trPr>
          <w:trHeight w:hRule="exact" w:val="240"/>
          <w:jc w:val="center"/>
        </w:trPr>
        <w:tc>
          <w:tcPr>
            <w:tcW w:w="9752" w:type="dxa"/>
            <w:gridSpan w:val="2"/>
            <w:tcBorders>
              <w:top w:val="nil"/>
              <w:left w:val="nil"/>
              <w:bottom w:val="nil"/>
              <w:right w:val="nil"/>
            </w:tcBorders>
          </w:tcPr>
          <w:p w14:paraId="014263C5" w14:textId="77777777" w:rsidR="00801448" w:rsidRPr="00B71A08" w:rsidRDefault="00801448" w:rsidP="00F57913"/>
        </w:tc>
      </w:tr>
      <w:tr w:rsidR="00801448" w:rsidRPr="00B71A08" w14:paraId="3EA59B25" w14:textId="77777777" w:rsidTr="00F57913">
        <w:trPr>
          <w:trHeight w:val="240"/>
          <w:jc w:val="center"/>
        </w:trPr>
        <w:tc>
          <w:tcPr>
            <w:tcW w:w="4876" w:type="dxa"/>
            <w:tcBorders>
              <w:top w:val="nil"/>
              <w:left w:val="nil"/>
              <w:bottom w:val="nil"/>
              <w:right w:val="nil"/>
            </w:tcBorders>
          </w:tcPr>
          <w:p w14:paraId="1C95F63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013475D" w14:textId="77777777" w:rsidR="00801448" w:rsidRPr="00B71A08" w:rsidRDefault="00801448" w:rsidP="00F57913">
            <w:pPr>
              <w:pStyle w:val="AmColumnHeading"/>
            </w:pPr>
            <w:r w:rsidRPr="00B71A08">
              <w:t>Geänderter Text</w:t>
            </w:r>
          </w:p>
        </w:tc>
      </w:tr>
      <w:tr w:rsidR="00801448" w:rsidRPr="00B71A08" w14:paraId="0A55645F" w14:textId="77777777" w:rsidTr="00F57913">
        <w:trPr>
          <w:jc w:val="center"/>
        </w:trPr>
        <w:tc>
          <w:tcPr>
            <w:tcW w:w="4876" w:type="dxa"/>
            <w:tcBorders>
              <w:top w:val="nil"/>
              <w:left w:val="nil"/>
              <w:bottom w:val="nil"/>
              <w:right w:val="nil"/>
            </w:tcBorders>
          </w:tcPr>
          <w:p w14:paraId="723DA48B"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41DE5AFD"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 </w:t>
            </w:r>
            <w:r w:rsidRPr="00B71A08">
              <w:rPr>
                <w:b/>
                <w:i/>
              </w:rPr>
              <w:t>bekräftigt, dass es nach wie vor sinnvoll ist, China gleichzeitig als Partner, wirtschaftlichen Konkurrenten und systemischen Rivalen zu betrachten, betont jedoch, dass dies als langfristige strategische Ausrichtung nicht ausreicht; fordert eine strukturierte Debatte zwischen den Mitgliedstaaten über die Zukunft der Beziehungen der EU zu China, um die strategischen Ziele der Union festzulegen; betont, dass die Union nur durch die Festlegung einer langfristigen Strategie für die Beziehungen zwischen der EU und China eine kohärente, glaubwürdige und wirksame Politik entwickeln kann, und fordert die Kommission und den Rat auf, entsprechende Vorschläge vorzulegen;</w:t>
            </w:r>
          </w:p>
        </w:tc>
      </w:tr>
    </w:tbl>
    <w:p w14:paraId="08F8366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54CC9FE" w14:textId="77777777" w:rsidR="00801448" w:rsidRPr="00B71A08" w:rsidRDefault="00801448" w:rsidP="00801448">
      <w:r w:rsidRPr="00B71A08">
        <w:rPr>
          <w:rStyle w:val="HideTWBExt"/>
        </w:rPr>
        <w:t>&lt;/Amend&gt;</w:t>
      </w:r>
    </w:p>
    <w:p w14:paraId="439C68E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594</w:t>
      </w:r>
      <w:r w:rsidRPr="00B71A08">
        <w:rPr>
          <w:rStyle w:val="HideTWBExt"/>
        </w:rPr>
        <w:t>&lt;/NumAm&gt;</w:t>
      </w:r>
    </w:p>
    <w:p w14:paraId="6270F893"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22FD0203" w14:textId="77777777" w:rsidR="00801448" w:rsidRPr="00B71A08" w:rsidRDefault="00801448" w:rsidP="00801448">
      <w:pPr>
        <w:pStyle w:val="NormalBold"/>
      </w:pPr>
      <w:r w:rsidRPr="00B71A08">
        <w:rPr>
          <w:rStyle w:val="HideTWBExt"/>
          <w:b w:val="0"/>
        </w:rPr>
        <w:t>&lt;/RepeatBlock-By&gt;</w:t>
      </w:r>
    </w:p>
    <w:p w14:paraId="5F42E21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3E769C3"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7662A7E" w14:textId="77777777" w:rsidTr="00F57913">
        <w:trPr>
          <w:trHeight w:hRule="exact" w:val="240"/>
          <w:jc w:val="center"/>
        </w:trPr>
        <w:tc>
          <w:tcPr>
            <w:tcW w:w="9752" w:type="dxa"/>
            <w:gridSpan w:val="2"/>
            <w:tcBorders>
              <w:top w:val="nil"/>
              <w:left w:val="nil"/>
              <w:bottom w:val="nil"/>
              <w:right w:val="nil"/>
            </w:tcBorders>
          </w:tcPr>
          <w:p w14:paraId="7FD13188" w14:textId="77777777" w:rsidR="00801448" w:rsidRPr="00B71A08" w:rsidRDefault="00801448" w:rsidP="00F57913"/>
        </w:tc>
      </w:tr>
      <w:tr w:rsidR="00801448" w:rsidRPr="00B71A08" w14:paraId="24C4C97F" w14:textId="77777777" w:rsidTr="00F57913">
        <w:trPr>
          <w:trHeight w:val="240"/>
          <w:jc w:val="center"/>
        </w:trPr>
        <w:tc>
          <w:tcPr>
            <w:tcW w:w="4876" w:type="dxa"/>
            <w:tcBorders>
              <w:top w:val="nil"/>
              <w:left w:val="nil"/>
              <w:bottom w:val="nil"/>
              <w:right w:val="nil"/>
            </w:tcBorders>
          </w:tcPr>
          <w:p w14:paraId="4578CF7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6BB915F" w14:textId="77777777" w:rsidR="00801448" w:rsidRPr="00B71A08" w:rsidRDefault="00801448" w:rsidP="00F57913">
            <w:pPr>
              <w:pStyle w:val="AmColumnHeading"/>
            </w:pPr>
            <w:r w:rsidRPr="00B71A08">
              <w:t>Geänderter Text</w:t>
            </w:r>
          </w:p>
        </w:tc>
      </w:tr>
      <w:tr w:rsidR="00801448" w:rsidRPr="00B71A08" w14:paraId="10430CFD" w14:textId="77777777" w:rsidTr="00F57913">
        <w:trPr>
          <w:jc w:val="center"/>
        </w:trPr>
        <w:tc>
          <w:tcPr>
            <w:tcW w:w="4876" w:type="dxa"/>
            <w:tcBorders>
              <w:top w:val="nil"/>
              <w:left w:val="nil"/>
              <w:bottom w:val="nil"/>
              <w:right w:val="nil"/>
            </w:tcBorders>
          </w:tcPr>
          <w:p w14:paraId="2C72DAC4"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4D3F4B92"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 </w:t>
            </w:r>
            <w:r w:rsidRPr="00B71A08">
              <w:rPr>
                <w:b/>
                <w:i/>
              </w:rPr>
              <w:t>verurteilt das vom Regime betriebene System der Zwangsarbeit und seine Verbrechen gegen die Menschlichkeit in Xinjiang und Tibet sowie Terror, Unterdrückung und systematische Menschenrechtsverletzungen auf dem chinesischen Festland, in Hongkong und Macau; stellt fest, dass China seine Nachbarn zunehmend mit Bedrohungen und destabilisierenden Maßnahmen belastet und versucht, die demokratischen Gesellschaften, Institutionen und die wirtschaftliche Sicherheit in der EU zu schwächen; betont, dass die Politik der Risikominderung und Verringerung der Abhängigkeit der EU von China in Schlüsselsektoren dringend fortgesetzt werden muss;</w:t>
            </w:r>
          </w:p>
        </w:tc>
      </w:tr>
    </w:tbl>
    <w:p w14:paraId="7755FD6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8E855A7" w14:textId="77777777" w:rsidR="00801448" w:rsidRPr="00B71A08" w:rsidRDefault="00801448" w:rsidP="00801448">
      <w:r w:rsidRPr="00B71A08">
        <w:rPr>
          <w:rStyle w:val="HideTWBExt"/>
        </w:rPr>
        <w:t>&lt;/Amend&gt;</w:t>
      </w:r>
    </w:p>
    <w:p w14:paraId="47EE0F9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595</w:t>
      </w:r>
      <w:r w:rsidRPr="00B71A08">
        <w:rPr>
          <w:rStyle w:val="HideTWBExt"/>
        </w:rPr>
        <w:t>&lt;/NumAm&gt;</w:t>
      </w:r>
    </w:p>
    <w:p w14:paraId="12D9EEDA"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4DACDB7D" w14:textId="77777777" w:rsidR="00801448" w:rsidRPr="00B71A08" w:rsidRDefault="00801448" w:rsidP="00801448">
      <w:pPr>
        <w:pStyle w:val="NormalBold"/>
      </w:pPr>
      <w:r w:rsidRPr="00B71A08">
        <w:rPr>
          <w:rStyle w:val="HideTWBExt"/>
          <w:b w:val="0"/>
        </w:rPr>
        <w:t>&lt;/RepeatBlock-By&gt;</w:t>
      </w:r>
    </w:p>
    <w:p w14:paraId="7B6D306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6E627F9"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AABB1B2" w14:textId="77777777" w:rsidTr="00F57913">
        <w:trPr>
          <w:trHeight w:hRule="exact" w:val="240"/>
          <w:jc w:val="center"/>
        </w:trPr>
        <w:tc>
          <w:tcPr>
            <w:tcW w:w="9752" w:type="dxa"/>
            <w:gridSpan w:val="2"/>
            <w:tcBorders>
              <w:top w:val="nil"/>
              <w:left w:val="nil"/>
              <w:bottom w:val="nil"/>
              <w:right w:val="nil"/>
            </w:tcBorders>
          </w:tcPr>
          <w:p w14:paraId="66984569" w14:textId="77777777" w:rsidR="00801448" w:rsidRPr="00B71A08" w:rsidRDefault="00801448" w:rsidP="00F57913"/>
        </w:tc>
      </w:tr>
      <w:tr w:rsidR="00801448" w:rsidRPr="00B71A08" w14:paraId="1F540B64" w14:textId="77777777" w:rsidTr="00F57913">
        <w:trPr>
          <w:trHeight w:val="240"/>
          <w:jc w:val="center"/>
        </w:trPr>
        <w:tc>
          <w:tcPr>
            <w:tcW w:w="4876" w:type="dxa"/>
            <w:tcBorders>
              <w:top w:val="nil"/>
              <w:left w:val="nil"/>
              <w:bottom w:val="nil"/>
              <w:right w:val="nil"/>
            </w:tcBorders>
          </w:tcPr>
          <w:p w14:paraId="27CCF0B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C3BDB2B" w14:textId="77777777" w:rsidR="00801448" w:rsidRPr="00B71A08" w:rsidRDefault="00801448" w:rsidP="00F57913">
            <w:pPr>
              <w:pStyle w:val="AmColumnHeading"/>
            </w:pPr>
            <w:r w:rsidRPr="00B71A08">
              <w:t>Geänderter Text</w:t>
            </w:r>
          </w:p>
        </w:tc>
      </w:tr>
      <w:tr w:rsidR="00801448" w:rsidRPr="00B71A08" w14:paraId="76674475" w14:textId="77777777" w:rsidTr="00F57913">
        <w:trPr>
          <w:jc w:val="center"/>
        </w:trPr>
        <w:tc>
          <w:tcPr>
            <w:tcW w:w="4876" w:type="dxa"/>
            <w:tcBorders>
              <w:top w:val="nil"/>
              <w:left w:val="nil"/>
              <w:bottom w:val="nil"/>
              <w:right w:val="nil"/>
            </w:tcBorders>
          </w:tcPr>
          <w:p w14:paraId="7645BE16"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6C9A4C1F"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w:t>
            </w:r>
            <w:r w:rsidRPr="00B71A08">
              <w:rPr>
                <w:b/>
                <w:i/>
              </w:rPr>
              <w:t>bekräftigt seine Besorgnis über Chinas Verstöße gegen den Frieden und die Stabilität in der Taiwanstraße und den umliegenden internationalen Gewässern, darunter groß angelegte Luft- und Seemanöver wie die „Strait Thunder–2025A“-Übungen im April 2025 sowie die jüngsten Vorfälle im September 2025, bei denen chinesische Flugzeuge und Kriegsschiffe in den Luftraum und die Hoheitsgewässer Taiwans eindrangen und damit die Freiheit der Schifffahrt beeinträchtigten;</w:t>
            </w:r>
            <w:r w:rsidRPr="00B71A08">
              <w:t xml:space="preserve"> betont, dass die EU eine mehrdimensionale Strategie beschließen muss, bei der eine prinzipienorientierte Diplomatie, die auf die Wahrung des Völkerrechts abzielt, mit wirtschaftlichem Engagement kombiniert wird, sodass die EU ihre Interessen schützt;</w:t>
            </w:r>
          </w:p>
        </w:tc>
      </w:tr>
    </w:tbl>
    <w:p w14:paraId="72BA3EC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E0839E1" w14:textId="77777777" w:rsidR="00801448" w:rsidRPr="00B71A08" w:rsidRDefault="00801448" w:rsidP="00801448">
      <w:r w:rsidRPr="00B71A08">
        <w:rPr>
          <w:rStyle w:val="HideTWBExt"/>
        </w:rPr>
        <w:t>&lt;/Amend&gt;</w:t>
      </w:r>
    </w:p>
    <w:p w14:paraId="2011787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596</w:t>
      </w:r>
      <w:r w:rsidRPr="00B71A08">
        <w:rPr>
          <w:rStyle w:val="HideTWBExt"/>
        </w:rPr>
        <w:t>&lt;/NumAm&gt;</w:t>
      </w:r>
    </w:p>
    <w:p w14:paraId="59478928" w14:textId="77777777" w:rsidR="00801448" w:rsidRPr="00B71A08" w:rsidRDefault="00801448" w:rsidP="00801448">
      <w:pPr>
        <w:pStyle w:val="NormalBold"/>
      </w:pPr>
      <w:r w:rsidRPr="00B71A08">
        <w:rPr>
          <w:rStyle w:val="HideTWBExt"/>
          <w:b w:val="0"/>
        </w:rPr>
        <w:t>&lt;RepeatBlock-By&gt;&lt;Members&gt;</w:t>
      </w:r>
      <w:r w:rsidRPr="00B71A08">
        <w:t>Hilde Vautmans, Petras Auštrevičius, Dan Barna, Malik Azmani, Marie-Agnes Strack-Zimmermann, Lucia Yar</w:t>
      </w:r>
      <w:r w:rsidRPr="00B71A08">
        <w:rPr>
          <w:rStyle w:val="HideTWBExt"/>
          <w:b w:val="0"/>
        </w:rPr>
        <w:t>&lt;/Members&gt;</w:t>
      </w:r>
    </w:p>
    <w:p w14:paraId="28659D26" w14:textId="77777777" w:rsidR="00801448" w:rsidRPr="00B71A08" w:rsidRDefault="00801448" w:rsidP="00801448">
      <w:pPr>
        <w:pStyle w:val="NormalBold"/>
      </w:pPr>
      <w:r w:rsidRPr="00B71A08">
        <w:rPr>
          <w:rStyle w:val="HideTWBExt"/>
          <w:b w:val="0"/>
        </w:rPr>
        <w:t>&lt;/RepeatBlock-By&gt;</w:t>
      </w:r>
    </w:p>
    <w:p w14:paraId="5D4A779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CDA01CC"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D187C27" w14:textId="77777777" w:rsidTr="00F57913">
        <w:trPr>
          <w:trHeight w:hRule="exact" w:val="240"/>
          <w:jc w:val="center"/>
        </w:trPr>
        <w:tc>
          <w:tcPr>
            <w:tcW w:w="9752" w:type="dxa"/>
            <w:gridSpan w:val="2"/>
            <w:tcBorders>
              <w:top w:val="nil"/>
              <w:left w:val="nil"/>
              <w:bottom w:val="nil"/>
              <w:right w:val="nil"/>
            </w:tcBorders>
          </w:tcPr>
          <w:p w14:paraId="228395D9" w14:textId="77777777" w:rsidR="00801448" w:rsidRPr="00B71A08" w:rsidRDefault="00801448" w:rsidP="00F57913"/>
        </w:tc>
      </w:tr>
      <w:tr w:rsidR="00801448" w:rsidRPr="00B71A08" w14:paraId="0B27606F" w14:textId="77777777" w:rsidTr="00F57913">
        <w:trPr>
          <w:trHeight w:val="240"/>
          <w:jc w:val="center"/>
        </w:trPr>
        <w:tc>
          <w:tcPr>
            <w:tcW w:w="4876" w:type="dxa"/>
            <w:tcBorders>
              <w:top w:val="nil"/>
              <w:left w:val="nil"/>
              <w:bottom w:val="nil"/>
              <w:right w:val="nil"/>
            </w:tcBorders>
          </w:tcPr>
          <w:p w14:paraId="1F5FA13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2B95610" w14:textId="77777777" w:rsidR="00801448" w:rsidRPr="00B71A08" w:rsidRDefault="00801448" w:rsidP="00F57913">
            <w:pPr>
              <w:pStyle w:val="AmColumnHeading"/>
            </w:pPr>
            <w:r w:rsidRPr="00B71A08">
              <w:t>Geänderter Text</w:t>
            </w:r>
          </w:p>
        </w:tc>
      </w:tr>
      <w:tr w:rsidR="00801448" w:rsidRPr="00B71A08" w14:paraId="467FF8C9" w14:textId="77777777" w:rsidTr="00F57913">
        <w:trPr>
          <w:jc w:val="center"/>
        </w:trPr>
        <w:tc>
          <w:tcPr>
            <w:tcW w:w="4876" w:type="dxa"/>
            <w:tcBorders>
              <w:top w:val="nil"/>
              <w:left w:val="nil"/>
              <w:bottom w:val="nil"/>
              <w:right w:val="nil"/>
            </w:tcBorders>
          </w:tcPr>
          <w:p w14:paraId="00AB33C8"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betont, dass die EU </w:t>
            </w:r>
            <w:r w:rsidRPr="00B71A08">
              <w:rPr>
                <w:b/>
                <w:i/>
              </w:rPr>
              <w:t>eine mehrdimensionale Strategie beschließen muss, bei der eine prinzipienorientierte Diplomatie, die auf die Wahrung des Völkerrechts abzielt, mit wirtschaftlichem Engagement kombiniert wird, sodass die EU ihre Interessen schützt</w:t>
            </w:r>
            <w:r w:rsidRPr="00B71A08">
              <w:t>;</w:t>
            </w:r>
          </w:p>
        </w:tc>
        <w:tc>
          <w:tcPr>
            <w:tcW w:w="4876" w:type="dxa"/>
            <w:tcBorders>
              <w:top w:val="nil"/>
              <w:left w:val="nil"/>
              <w:bottom w:val="nil"/>
              <w:right w:val="nil"/>
            </w:tcBorders>
          </w:tcPr>
          <w:p w14:paraId="42EE2EA3"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betont, dass die EU </w:t>
            </w:r>
            <w:r w:rsidRPr="00B71A08">
              <w:rPr>
                <w:b/>
                <w:i/>
              </w:rPr>
              <w:t>den Wandel in der chinesischen Politik anerkennen muss, durch den das Land zunehmend zu einem Konkurrenten und systemischen Rivalen wird; stellt fest, dass es notwendig ist, mit China bei globalen Herausforderungen wie dem Klimawandel zusammenzuarbeiten und gleichzeitig die Abhängigkeit der EU in kritischen Sektoren und bei kritischen Materialien zu verringern sowie ausgewogenere Wettbewerbsbedingungen und mehr Gegenseitigkeit im Handel und bei Investitionen anzustreben; betont, dass die EU in Bezug auf Sicherheit und Menschenrechte gleichzeitig geschlossen handeln und ihre Werte und Interessen schützen muss</w:t>
            </w:r>
            <w:r w:rsidRPr="00B71A08">
              <w:t>;</w:t>
            </w:r>
          </w:p>
        </w:tc>
      </w:tr>
    </w:tbl>
    <w:p w14:paraId="3678069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5A1CB50" w14:textId="77777777" w:rsidR="00801448" w:rsidRPr="00B71A08" w:rsidRDefault="00801448" w:rsidP="00801448">
      <w:r w:rsidRPr="00B71A08">
        <w:rPr>
          <w:rStyle w:val="HideTWBExt"/>
        </w:rPr>
        <w:t>&lt;/Amend&gt;</w:t>
      </w:r>
    </w:p>
    <w:p w14:paraId="40CE1C6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597</w:t>
      </w:r>
      <w:r w:rsidRPr="00B71A08">
        <w:rPr>
          <w:rStyle w:val="HideTWBExt"/>
        </w:rPr>
        <w:t>&lt;/NumAm&gt;</w:t>
      </w:r>
    </w:p>
    <w:p w14:paraId="3E23E971" w14:textId="77777777" w:rsidR="00801448" w:rsidRPr="00B71A08" w:rsidRDefault="00801448" w:rsidP="00801448">
      <w:pPr>
        <w:pStyle w:val="NormalBold"/>
      </w:pPr>
      <w:r w:rsidRPr="00B71A08">
        <w:rPr>
          <w:rStyle w:val="HideTWBExt"/>
          <w:b w:val="0"/>
        </w:rPr>
        <w:t>&lt;RepeatBlock-By&gt;&lt;Members&gt;</w:t>
      </w:r>
      <w:r w:rsidRPr="00B71A08">
        <w:t>Nacho Sánchez Amor</w:t>
      </w:r>
      <w:r w:rsidRPr="00B71A08">
        <w:rPr>
          <w:rStyle w:val="HideTWBExt"/>
          <w:b w:val="0"/>
        </w:rPr>
        <w:t>&lt;/Members&gt;</w:t>
      </w:r>
    </w:p>
    <w:p w14:paraId="02BF67F9" w14:textId="77777777" w:rsidR="00801448" w:rsidRPr="00B71A08" w:rsidRDefault="00801448" w:rsidP="00801448">
      <w:pPr>
        <w:pStyle w:val="NormalBold"/>
      </w:pPr>
      <w:r w:rsidRPr="00B71A08">
        <w:rPr>
          <w:rStyle w:val="HideTWBExt"/>
          <w:b w:val="0"/>
        </w:rPr>
        <w:t>&lt;/RepeatBlock-By&gt;</w:t>
      </w:r>
    </w:p>
    <w:p w14:paraId="04047FB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BA47B88"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A2367F8" w14:textId="77777777" w:rsidTr="00F57913">
        <w:trPr>
          <w:trHeight w:hRule="exact" w:val="240"/>
          <w:jc w:val="center"/>
        </w:trPr>
        <w:tc>
          <w:tcPr>
            <w:tcW w:w="9752" w:type="dxa"/>
            <w:gridSpan w:val="2"/>
            <w:tcBorders>
              <w:top w:val="nil"/>
              <w:left w:val="nil"/>
              <w:bottom w:val="nil"/>
              <w:right w:val="nil"/>
            </w:tcBorders>
          </w:tcPr>
          <w:p w14:paraId="3023D808" w14:textId="77777777" w:rsidR="00801448" w:rsidRPr="00B71A08" w:rsidRDefault="00801448" w:rsidP="00F57913"/>
        </w:tc>
      </w:tr>
      <w:tr w:rsidR="00801448" w:rsidRPr="00B71A08" w14:paraId="1388BD8C" w14:textId="77777777" w:rsidTr="00F57913">
        <w:trPr>
          <w:trHeight w:val="240"/>
          <w:jc w:val="center"/>
        </w:trPr>
        <w:tc>
          <w:tcPr>
            <w:tcW w:w="4876" w:type="dxa"/>
            <w:tcBorders>
              <w:top w:val="nil"/>
              <w:left w:val="nil"/>
              <w:bottom w:val="nil"/>
              <w:right w:val="nil"/>
            </w:tcBorders>
          </w:tcPr>
          <w:p w14:paraId="6B5896B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09AF3D3" w14:textId="77777777" w:rsidR="00801448" w:rsidRPr="00B71A08" w:rsidRDefault="00801448" w:rsidP="00F57913">
            <w:pPr>
              <w:pStyle w:val="AmColumnHeading"/>
            </w:pPr>
            <w:r w:rsidRPr="00B71A08">
              <w:t>Geänderter Text</w:t>
            </w:r>
          </w:p>
        </w:tc>
      </w:tr>
      <w:tr w:rsidR="00801448" w:rsidRPr="00B71A08" w14:paraId="748D43DC" w14:textId="77777777" w:rsidTr="00F57913">
        <w:trPr>
          <w:jc w:val="center"/>
        </w:trPr>
        <w:tc>
          <w:tcPr>
            <w:tcW w:w="4876" w:type="dxa"/>
            <w:tcBorders>
              <w:top w:val="nil"/>
              <w:left w:val="nil"/>
              <w:bottom w:val="nil"/>
              <w:right w:val="nil"/>
            </w:tcBorders>
          </w:tcPr>
          <w:p w14:paraId="7FDC59CE"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436E2BA5"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w:t>
            </w:r>
            <w:r w:rsidRPr="00B71A08">
              <w:rPr>
                <w:b/>
                <w:i/>
              </w:rPr>
              <w:t>, da China bestrebt ist, die globale Ordnung neu festzulegen</w:t>
            </w:r>
            <w:r w:rsidRPr="00B71A08">
              <w:t>;</w:t>
            </w:r>
            <w:r w:rsidRPr="00B71A08">
              <w:rPr>
                <w:b/>
                <w:i/>
              </w:rPr>
              <w:t xml:space="preserve"> weist erneut darauf hin, dass China ein Kooperationspartner, ein wirtschaftlicher Konkurrent und systemischer Rivale ist, insbesondere in den Bereichen digitaler und Klimawandel;</w:t>
            </w:r>
            <w:r w:rsidRPr="00B71A08">
              <w:t xml:space="preserve"> betont, dass die EU eine mehrdimensionale Strategie beschließen muss, bei der eine prinzipienorientierte Diplomatie, die auf die Wahrung des Völkerrechts </w:t>
            </w:r>
            <w:r w:rsidRPr="00B71A08">
              <w:rPr>
                <w:b/>
                <w:i/>
              </w:rPr>
              <w:t>und der Menschenrechte</w:t>
            </w:r>
            <w:r w:rsidRPr="00B71A08">
              <w:t xml:space="preserve"> abzielt, mit wirtschaftlichem Engagement kombiniert wird, sodass die EU ihre Interessen schützt;</w:t>
            </w:r>
          </w:p>
        </w:tc>
      </w:tr>
    </w:tbl>
    <w:p w14:paraId="6A7156D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91D6321" w14:textId="77777777" w:rsidR="00801448" w:rsidRPr="00B71A08" w:rsidRDefault="00801448" w:rsidP="00801448">
      <w:r w:rsidRPr="00B71A08">
        <w:rPr>
          <w:rStyle w:val="HideTWBExt"/>
        </w:rPr>
        <w:t>&lt;/Amend&gt;</w:t>
      </w:r>
    </w:p>
    <w:p w14:paraId="6BA2234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598</w:t>
      </w:r>
      <w:r w:rsidRPr="00B71A08">
        <w:rPr>
          <w:rStyle w:val="HideTWBExt"/>
        </w:rPr>
        <w:t>&lt;/NumAm&gt;</w:t>
      </w:r>
    </w:p>
    <w:p w14:paraId="462F6E39" w14:textId="77777777" w:rsidR="00801448" w:rsidRPr="00B71A08" w:rsidRDefault="00801448" w:rsidP="00801448">
      <w:pPr>
        <w:pStyle w:val="NormalBold"/>
      </w:pPr>
      <w:r w:rsidRPr="00B71A08">
        <w:rPr>
          <w:rStyle w:val="HideTWBExt"/>
          <w:b w:val="0"/>
        </w:rPr>
        <w:t>&lt;RepeatBlock-By&gt;&lt;Members&gt;</w:t>
      </w:r>
      <w:r w:rsidRPr="00B71A08">
        <w:t>Ondřej Kolář</w:t>
      </w:r>
      <w:r w:rsidRPr="00B71A08">
        <w:rPr>
          <w:rStyle w:val="HideTWBExt"/>
          <w:b w:val="0"/>
        </w:rPr>
        <w:t>&lt;/Members&gt;</w:t>
      </w:r>
    </w:p>
    <w:p w14:paraId="24A4530E" w14:textId="77777777" w:rsidR="00801448" w:rsidRPr="00B71A08" w:rsidRDefault="00801448" w:rsidP="00801448">
      <w:pPr>
        <w:pStyle w:val="NormalBold"/>
      </w:pPr>
      <w:r w:rsidRPr="00B71A08">
        <w:rPr>
          <w:rStyle w:val="HideTWBExt"/>
          <w:b w:val="0"/>
        </w:rPr>
        <w:t>&lt;/RepeatBlock-By&gt;</w:t>
      </w:r>
    </w:p>
    <w:p w14:paraId="4F130B7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8ABA3BB"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B9C6E18" w14:textId="77777777" w:rsidTr="00F57913">
        <w:trPr>
          <w:trHeight w:hRule="exact" w:val="240"/>
          <w:jc w:val="center"/>
        </w:trPr>
        <w:tc>
          <w:tcPr>
            <w:tcW w:w="9752" w:type="dxa"/>
            <w:gridSpan w:val="2"/>
            <w:tcBorders>
              <w:top w:val="nil"/>
              <w:left w:val="nil"/>
              <w:bottom w:val="nil"/>
              <w:right w:val="nil"/>
            </w:tcBorders>
          </w:tcPr>
          <w:p w14:paraId="5BB50C0E" w14:textId="77777777" w:rsidR="00801448" w:rsidRPr="00B71A08" w:rsidRDefault="00801448" w:rsidP="00F57913"/>
        </w:tc>
      </w:tr>
      <w:tr w:rsidR="00801448" w:rsidRPr="00B71A08" w14:paraId="733D4294" w14:textId="77777777" w:rsidTr="00F57913">
        <w:trPr>
          <w:trHeight w:val="240"/>
          <w:jc w:val="center"/>
        </w:trPr>
        <w:tc>
          <w:tcPr>
            <w:tcW w:w="4876" w:type="dxa"/>
            <w:tcBorders>
              <w:top w:val="nil"/>
              <w:left w:val="nil"/>
              <w:bottom w:val="nil"/>
              <w:right w:val="nil"/>
            </w:tcBorders>
          </w:tcPr>
          <w:p w14:paraId="4B3875F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0129079" w14:textId="77777777" w:rsidR="00801448" w:rsidRPr="00B71A08" w:rsidRDefault="00801448" w:rsidP="00F57913">
            <w:pPr>
              <w:pStyle w:val="AmColumnHeading"/>
            </w:pPr>
            <w:r w:rsidRPr="00B71A08">
              <w:t>Geänderter Text</w:t>
            </w:r>
          </w:p>
        </w:tc>
      </w:tr>
      <w:tr w:rsidR="00801448" w:rsidRPr="00B71A08" w14:paraId="6D136D83" w14:textId="77777777" w:rsidTr="00F57913">
        <w:trPr>
          <w:jc w:val="center"/>
        </w:trPr>
        <w:tc>
          <w:tcPr>
            <w:tcW w:w="4876" w:type="dxa"/>
            <w:tcBorders>
              <w:top w:val="nil"/>
              <w:left w:val="nil"/>
              <w:bottom w:val="nil"/>
              <w:right w:val="nil"/>
            </w:tcBorders>
          </w:tcPr>
          <w:p w14:paraId="103012B1"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1F49CB92"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w:t>
            </w:r>
            <w:r w:rsidRPr="00B71A08">
              <w:rPr>
                <w:b/>
                <w:i/>
              </w:rPr>
              <w:t>ist besorgt über die mögliche Verlagerung der chinesischen Außenpolitik von einer stark selbstbewussten zu einer offen aggressiven Haltung und</w:t>
            </w:r>
            <w:r w:rsidRPr="00B71A08">
              <w:t xml:space="preserve"> betont, dass die EU eine mehrdimensionale Strategie beschließen muss, bei der eine prinzipienorientierte Diplomatie, die auf die Wahrung des Völkerrechts abzielt, mit wirtschaftlichem Engagement kombiniert wird, sodass die EU ihre Interessen schützt; </w:t>
            </w:r>
            <w:r w:rsidRPr="00B71A08">
              <w:rPr>
                <w:b/>
                <w:i/>
              </w:rPr>
              <w:t>bekundet seine anhaltende und unerschütterliche Unterstützung für Taiwan;</w:t>
            </w:r>
          </w:p>
        </w:tc>
      </w:tr>
    </w:tbl>
    <w:p w14:paraId="1D5D33C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B971BA7" w14:textId="77777777" w:rsidR="00801448" w:rsidRPr="00B71A08" w:rsidRDefault="00801448" w:rsidP="00801448">
      <w:r w:rsidRPr="00B71A08">
        <w:rPr>
          <w:rStyle w:val="HideTWBExt"/>
        </w:rPr>
        <w:t>&lt;/Amend&gt;</w:t>
      </w:r>
    </w:p>
    <w:p w14:paraId="6AB81B2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599</w:t>
      </w:r>
      <w:r w:rsidRPr="00B71A08">
        <w:rPr>
          <w:rStyle w:val="HideTWBExt"/>
        </w:rPr>
        <w:t>&lt;/NumAm&gt;</w:t>
      </w:r>
    </w:p>
    <w:p w14:paraId="33F76E61" w14:textId="77777777" w:rsidR="00801448" w:rsidRPr="00B71A08" w:rsidRDefault="00801448" w:rsidP="00801448">
      <w:pPr>
        <w:pStyle w:val="NormalBold"/>
      </w:pPr>
      <w:r w:rsidRPr="00B71A08">
        <w:rPr>
          <w:rStyle w:val="HideTWBExt"/>
          <w:b w:val="0"/>
        </w:rPr>
        <w:t>&lt;RepeatBlock-By&gt;&lt;Members&gt;</w:t>
      </w:r>
      <w:r w:rsidRPr="00B71A08">
        <w:t>Alice Teodorescu Måwe</w:t>
      </w:r>
      <w:r w:rsidRPr="00B71A08">
        <w:rPr>
          <w:rStyle w:val="HideTWBExt"/>
          <w:b w:val="0"/>
        </w:rPr>
        <w:t>&lt;/Members&gt;</w:t>
      </w:r>
    </w:p>
    <w:p w14:paraId="365261B2" w14:textId="77777777" w:rsidR="00801448" w:rsidRPr="00B71A08" w:rsidRDefault="00801448" w:rsidP="00801448">
      <w:pPr>
        <w:pStyle w:val="NormalBold"/>
      </w:pPr>
      <w:r w:rsidRPr="00B71A08">
        <w:rPr>
          <w:rStyle w:val="HideTWBExt"/>
          <w:b w:val="0"/>
        </w:rPr>
        <w:t>&lt;/RepeatBlock-By&gt;</w:t>
      </w:r>
    </w:p>
    <w:p w14:paraId="117AB71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BCDD301"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226D376" w14:textId="77777777" w:rsidTr="00F57913">
        <w:trPr>
          <w:trHeight w:hRule="exact" w:val="240"/>
          <w:jc w:val="center"/>
        </w:trPr>
        <w:tc>
          <w:tcPr>
            <w:tcW w:w="9752" w:type="dxa"/>
            <w:gridSpan w:val="2"/>
            <w:tcBorders>
              <w:top w:val="nil"/>
              <w:left w:val="nil"/>
              <w:bottom w:val="nil"/>
              <w:right w:val="nil"/>
            </w:tcBorders>
          </w:tcPr>
          <w:p w14:paraId="1224A050" w14:textId="77777777" w:rsidR="00801448" w:rsidRPr="00B71A08" w:rsidRDefault="00801448" w:rsidP="00F57913"/>
        </w:tc>
      </w:tr>
      <w:tr w:rsidR="00801448" w:rsidRPr="00B71A08" w14:paraId="2E395634" w14:textId="77777777" w:rsidTr="00F57913">
        <w:trPr>
          <w:trHeight w:val="240"/>
          <w:jc w:val="center"/>
        </w:trPr>
        <w:tc>
          <w:tcPr>
            <w:tcW w:w="4876" w:type="dxa"/>
            <w:tcBorders>
              <w:top w:val="nil"/>
              <w:left w:val="nil"/>
              <w:bottom w:val="nil"/>
              <w:right w:val="nil"/>
            </w:tcBorders>
          </w:tcPr>
          <w:p w14:paraId="468B2AC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3F44CF6" w14:textId="77777777" w:rsidR="00801448" w:rsidRPr="00B71A08" w:rsidRDefault="00801448" w:rsidP="00F57913">
            <w:pPr>
              <w:pStyle w:val="AmColumnHeading"/>
            </w:pPr>
            <w:r w:rsidRPr="00B71A08">
              <w:t>Geänderter Text</w:t>
            </w:r>
          </w:p>
        </w:tc>
      </w:tr>
      <w:tr w:rsidR="00801448" w:rsidRPr="00B71A08" w14:paraId="1AE8CBC0" w14:textId="77777777" w:rsidTr="00F57913">
        <w:trPr>
          <w:jc w:val="center"/>
        </w:trPr>
        <w:tc>
          <w:tcPr>
            <w:tcW w:w="4876" w:type="dxa"/>
            <w:tcBorders>
              <w:top w:val="nil"/>
              <w:left w:val="nil"/>
              <w:bottom w:val="nil"/>
              <w:right w:val="nil"/>
            </w:tcBorders>
          </w:tcPr>
          <w:p w14:paraId="68ACE4C0"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4BD08E1D"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 </w:t>
            </w:r>
            <w:r w:rsidRPr="00B71A08">
              <w:rPr>
                <w:b/>
                <w:i/>
              </w:rPr>
              <w:t>bekräftigt erneut, wie wichtig es ist, den Frieden im Ostchinesischen Meer zu wahren; fordert sowohl die EU als auch ihre Mitgliedstaaten auf, ihre Investitionen in und ihren Handel mit Taiwan zu verstärken;</w:t>
            </w:r>
          </w:p>
        </w:tc>
      </w:tr>
    </w:tbl>
    <w:p w14:paraId="6FDD36B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4895D55" w14:textId="77777777" w:rsidR="00801448" w:rsidRPr="00B71A08" w:rsidRDefault="00801448" w:rsidP="00801448">
      <w:r w:rsidRPr="00B71A08">
        <w:rPr>
          <w:rStyle w:val="HideTWBExt"/>
        </w:rPr>
        <w:t>&lt;/Amend&gt;</w:t>
      </w:r>
    </w:p>
    <w:p w14:paraId="219A535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600</w:t>
      </w:r>
      <w:r w:rsidRPr="00B71A08">
        <w:rPr>
          <w:rStyle w:val="HideTWBExt"/>
        </w:rPr>
        <w:t>&lt;/NumAm&gt;</w:t>
      </w:r>
    </w:p>
    <w:p w14:paraId="387B6B4C"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71D01BC5" w14:textId="77777777" w:rsidR="00801448" w:rsidRPr="00B71A08" w:rsidRDefault="00801448" w:rsidP="00801448">
      <w:pPr>
        <w:pStyle w:val="NormalBold"/>
      </w:pPr>
      <w:r w:rsidRPr="00B71A08">
        <w:rPr>
          <w:rStyle w:val="HideTWBExt"/>
          <w:b w:val="0"/>
        </w:rPr>
        <w:t>&lt;/RepeatBlock-By&gt;</w:t>
      </w:r>
    </w:p>
    <w:p w14:paraId="57C65A9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F8F1139"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92CA528" w14:textId="77777777" w:rsidTr="00F57913">
        <w:trPr>
          <w:trHeight w:hRule="exact" w:val="240"/>
          <w:jc w:val="center"/>
        </w:trPr>
        <w:tc>
          <w:tcPr>
            <w:tcW w:w="9752" w:type="dxa"/>
            <w:gridSpan w:val="2"/>
            <w:tcBorders>
              <w:top w:val="nil"/>
              <w:left w:val="nil"/>
              <w:bottom w:val="nil"/>
              <w:right w:val="nil"/>
            </w:tcBorders>
          </w:tcPr>
          <w:p w14:paraId="5E94AFE4" w14:textId="77777777" w:rsidR="00801448" w:rsidRPr="00B71A08" w:rsidRDefault="00801448" w:rsidP="00F57913"/>
        </w:tc>
      </w:tr>
      <w:tr w:rsidR="00801448" w:rsidRPr="00B71A08" w14:paraId="32232E70" w14:textId="77777777" w:rsidTr="00F57913">
        <w:trPr>
          <w:trHeight w:val="240"/>
          <w:jc w:val="center"/>
        </w:trPr>
        <w:tc>
          <w:tcPr>
            <w:tcW w:w="4876" w:type="dxa"/>
            <w:tcBorders>
              <w:top w:val="nil"/>
              <w:left w:val="nil"/>
              <w:bottom w:val="nil"/>
              <w:right w:val="nil"/>
            </w:tcBorders>
          </w:tcPr>
          <w:p w14:paraId="10C8B58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EE85574" w14:textId="77777777" w:rsidR="00801448" w:rsidRPr="00B71A08" w:rsidRDefault="00801448" w:rsidP="00F57913">
            <w:pPr>
              <w:pStyle w:val="AmColumnHeading"/>
            </w:pPr>
            <w:r w:rsidRPr="00B71A08">
              <w:t>Geänderter Text</w:t>
            </w:r>
          </w:p>
        </w:tc>
      </w:tr>
      <w:tr w:rsidR="00801448" w:rsidRPr="00B71A08" w14:paraId="66D6E3BF" w14:textId="77777777" w:rsidTr="00F57913">
        <w:trPr>
          <w:jc w:val="center"/>
        </w:trPr>
        <w:tc>
          <w:tcPr>
            <w:tcW w:w="4876" w:type="dxa"/>
            <w:tcBorders>
              <w:top w:val="nil"/>
              <w:left w:val="nil"/>
              <w:bottom w:val="nil"/>
              <w:right w:val="nil"/>
            </w:tcBorders>
          </w:tcPr>
          <w:p w14:paraId="0AB95CBA" w14:textId="77777777" w:rsidR="00801448" w:rsidRPr="00B71A08" w:rsidRDefault="00801448" w:rsidP="00F57913">
            <w:pPr>
              <w:pStyle w:val="Normal6a"/>
            </w:pPr>
            <w:r w:rsidRPr="00B71A08">
              <w:t>24.</w:t>
            </w:r>
            <w:r w:rsidRPr="00B71A08">
              <w:tab/>
              <w:t xml:space="preserve">ist der Ansicht, dass die beschleunigte Militarisierung Chinas </w:t>
            </w:r>
            <w:r w:rsidRPr="00B71A08">
              <w:rPr>
                <w:b/>
                <w:i/>
              </w:rPr>
              <w:t>sowie</w:t>
            </w:r>
            <w:r w:rsidRPr="00B71A08">
              <w:t xml:space="preserv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0426FD7A" w14:textId="77777777" w:rsidR="00801448" w:rsidRPr="00B71A08" w:rsidRDefault="00801448" w:rsidP="00F57913">
            <w:pPr>
              <w:pStyle w:val="Normal6a"/>
            </w:pPr>
            <w:r w:rsidRPr="00B71A08">
              <w:t>24.</w:t>
            </w:r>
            <w:r w:rsidRPr="00B71A08">
              <w:tab/>
              <w:t>ist der Ansicht, dass die beschleunigte Militarisierung Chinas</w:t>
            </w:r>
            <w:r w:rsidRPr="00B71A08">
              <w:rPr>
                <w:b/>
                <w:i/>
              </w:rPr>
              <w:t>, seine selbstbewusste Haltung gegenüber seinen Nachbarn mit Versuchen, den Status quo einseitig zu verändern, und</w:t>
            </w:r>
            <w:r w:rsidRPr="00B71A08">
              <w:t xml:space="preserve"> seine </w:t>
            </w:r>
            <w:r w:rsidRPr="00B71A08">
              <w:rPr>
                <w:b/>
                <w:i/>
              </w:rPr>
              <w:t>kürzlich vertieften</w:t>
            </w:r>
            <w:r w:rsidRPr="00B71A08">
              <w:t xml:space="preserv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r>
    </w:tbl>
    <w:p w14:paraId="5CEBF99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3D30293" w14:textId="77777777" w:rsidR="00801448" w:rsidRPr="00B71A08" w:rsidRDefault="00801448" w:rsidP="00801448">
      <w:r w:rsidRPr="00B71A08">
        <w:rPr>
          <w:rStyle w:val="HideTWBExt"/>
        </w:rPr>
        <w:t>&lt;/Amend&gt;</w:t>
      </w:r>
    </w:p>
    <w:p w14:paraId="0683548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601</w:t>
      </w:r>
      <w:r w:rsidRPr="00B71A08">
        <w:rPr>
          <w:rStyle w:val="HideTWBExt"/>
        </w:rPr>
        <w:t>&lt;/NumAm&gt;</w:t>
      </w:r>
    </w:p>
    <w:p w14:paraId="774EB743" w14:textId="77777777" w:rsidR="00801448" w:rsidRPr="00B71A08" w:rsidRDefault="00801448" w:rsidP="00801448">
      <w:pPr>
        <w:pStyle w:val="NormalBold"/>
      </w:pPr>
      <w:r w:rsidRPr="00B71A08">
        <w:rPr>
          <w:rStyle w:val="HideTWBExt"/>
          <w:b w:val="0"/>
        </w:rPr>
        <w:t>&lt;RepeatBlock-By&gt;&lt;Members&gt;</w:t>
      </w:r>
      <w:r w:rsidRPr="00B71A08">
        <w:t>Petar Volgin</w:t>
      </w:r>
      <w:r w:rsidRPr="00B71A08">
        <w:rPr>
          <w:rStyle w:val="HideTWBExt"/>
          <w:b w:val="0"/>
        </w:rPr>
        <w:t>&lt;/Members&gt;</w:t>
      </w:r>
    </w:p>
    <w:p w14:paraId="21D98355" w14:textId="77777777" w:rsidR="00801448" w:rsidRPr="00B71A08" w:rsidRDefault="00801448" w:rsidP="00801448">
      <w:pPr>
        <w:pStyle w:val="NormalBold"/>
      </w:pPr>
      <w:r w:rsidRPr="00B71A08">
        <w:rPr>
          <w:rStyle w:val="HideTWBExt"/>
          <w:b w:val="0"/>
        </w:rPr>
        <w:t>&lt;/RepeatBlock-By&gt;</w:t>
      </w:r>
    </w:p>
    <w:p w14:paraId="30902B0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5CF422C"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4A298E5" w14:textId="77777777" w:rsidTr="00F57913">
        <w:trPr>
          <w:trHeight w:hRule="exact" w:val="240"/>
          <w:jc w:val="center"/>
        </w:trPr>
        <w:tc>
          <w:tcPr>
            <w:tcW w:w="9752" w:type="dxa"/>
            <w:gridSpan w:val="2"/>
            <w:tcBorders>
              <w:top w:val="nil"/>
              <w:left w:val="nil"/>
              <w:bottom w:val="nil"/>
              <w:right w:val="nil"/>
            </w:tcBorders>
          </w:tcPr>
          <w:p w14:paraId="1B2A6648" w14:textId="77777777" w:rsidR="00801448" w:rsidRPr="00B71A08" w:rsidRDefault="00801448" w:rsidP="00F57913"/>
        </w:tc>
      </w:tr>
      <w:tr w:rsidR="00801448" w:rsidRPr="00B71A08" w14:paraId="20B9F9A8" w14:textId="77777777" w:rsidTr="00F57913">
        <w:trPr>
          <w:trHeight w:val="240"/>
          <w:jc w:val="center"/>
        </w:trPr>
        <w:tc>
          <w:tcPr>
            <w:tcW w:w="4876" w:type="dxa"/>
            <w:tcBorders>
              <w:top w:val="nil"/>
              <w:left w:val="nil"/>
              <w:bottom w:val="nil"/>
              <w:right w:val="nil"/>
            </w:tcBorders>
          </w:tcPr>
          <w:p w14:paraId="2CD060A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117FFB7" w14:textId="77777777" w:rsidR="00801448" w:rsidRPr="00B71A08" w:rsidRDefault="00801448" w:rsidP="00F57913">
            <w:pPr>
              <w:pStyle w:val="AmColumnHeading"/>
            </w:pPr>
            <w:r w:rsidRPr="00B71A08">
              <w:t>Geänderter Text</w:t>
            </w:r>
          </w:p>
        </w:tc>
      </w:tr>
      <w:tr w:rsidR="00801448" w:rsidRPr="00B71A08" w14:paraId="2DA92668" w14:textId="77777777" w:rsidTr="00F57913">
        <w:trPr>
          <w:jc w:val="center"/>
        </w:trPr>
        <w:tc>
          <w:tcPr>
            <w:tcW w:w="4876" w:type="dxa"/>
            <w:tcBorders>
              <w:top w:val="nil"/>
              <w:left w:val="nil"/>
              <w:bottom w:val="nil"/>
              <w:right w:val="nil"/>
            </w:tcBorders>
          </w:tcPr>
          <w:p w14:paraId="19AB6445" w14:textId="77777777" w:rsidR="00801448" w:rsidRPr="00B71A08" w:rsidRDefault="00801448" w:rsidP="00F57913">
            <w:pPr>
              <w:pStyle w:val="Normal6a"/>
            </w:pPr>
            <w:r w:rsidRPr="00B71A08">
              <w:t>24.</w:t>
            </w:r>
            <w:r w:rsidRPr="00B71A08">
              <w:tab/>
              <w:t xml:space="preserve">ist der Ansicht, dass die beschleunigte </w:t>
            </w:r>
            <w:r w:rsidRPr="00B71A08">
              <w:rPr>
                <w:b/>
                <w:i/>
              </w:rPr>
              <w:t>Militarisierung</w:t>
            </w:r>
            <w:r w:rsidRPr="00B71A08">
              <w:t xml:space="preserve"> Chinas </w:t>
            </w:r>
            <w:r w:rsidRPr="00B71A08">
              <w:rPr>
                <w:b/>
                <w:i/>
              </w:rPr>
              <w:t>sowie seine militärischen und politischen Partnerschaften mit Russland und Nordkorea</w:t>
            </w:r>
            <w:r w:rsidRPr="00B71A08">
              <w:t xml:space="preserve"> eine zentrale geopolitische </w:t>
            </w:r>
            <w:r w:rsidRPr="00B71A08">
              <w:rPr>
                <w:b/>
                <w:i/>
              </w:rPr>
              <w:t>Herausforderung im 21. Jahrhundert darstellen</w:t>
            </w:r>
            <w:r w:rsidRPr="00B71A08">
              <w:t xml:space="preserve">; betont, dass die EU eine </w:t>
            </w:r>
            <w:r w:rsidRPr="00B71A08">
              <w:rPr>
                <w:b/>
                <w:i/>
              </w:rPr>
              <w:t>mehrdimensionale</w:t>
            </w:r>
            <w:r w:rsidRPr="00B71A08">
              <w:t xml:space="preserve"> Strategie beschließen muss, bei der eine prinzipienorientierte Diplomatie</w:t>
            </w:r>
            <w:r w:rsidRPr="00B71A08">
              <w:rPr>
                <w:b/>
                <w:i/>
              </w:rPr>
              <w:t>, die auf die Wahrung des Völkerrechts abzielt, mit wirtschaftlichem Engagement kombiniert</w:t>
            </w:r>
            <w:r w:rsidRPr="00B71A08">
              <w:t xml:space="preserve"> wird, </w:t>
            </w:r>
            <w:r w:rsidRPr="00B71A08">
              <w:rPr>
                <w:b/>
                <w:i/>
              </w:rPr>
              <w:t>sodass die EU ihre</w:t>
            </w:r>
            <w:r w:rsidRPr="00B71A08">
              <w:t xml:space="preserve"> Interessen </w:t>
            </w:r>
            <w:r w:rsidRPr="00B71A08">
              <w:rPr>
                <w:b/>
                <w:i/>
              </w:rPr>
              <w:t>schützt</w:t>
            </w:r>
            <w:r w:rsidRPr="00B71A08">
              <w:t>;</w:t>
            </w:r>
          </w:p>
        </w:tc>
        <w:tc>
          <w:tcPr>
            <w:tcW w:w="4876" w:type="dxa"/>
            <w:tcBorders>
              <w:top w:val="nil"/>
              <w:left w:val="nil"/>
              <w:bottom w:val="nil"/>
              <w:right w:val="nil"/>
            </w:tcBorders>
          </w:tcPr>
          <w:p w14:paraId="5F32746B" w14:textId="77777777" w:rsidR="00801448" w:rsidRPr="00B71A08" w:rsidRDefault="00801448" w:rsidP="00F57913">
            <w:pPr>
              <w:pStyle w:val="Normal6a"/>
            </w:pPr>
            <w:r w:rsidRPr="00B71A08">
              <w:t>24.</w:t>
            </w:r>
            <w:r w:rsidRPr="00B71A08">
              <w:tab/>
              <w:t xml:space="preserve">ist der Ansicht, dass die beschleunigte </w:t>
            </w:r>
            <w:r w:rsidRPr="00B71A08">
              <w:rPr>
                <w:b/>
                <w:i/>
              </w:rPr>
              <w:t>multilaterale Entwicklung</w:t>
            </w:r>
            <w:r w:rsidRPr="00B71A08">
              <w:t xml:space="preserve"> Chinas eine zentrale geopolitische </w:t>
            </w:r>
            <w:r w:rsidRPr="00B71A08">
              <w:rPr>
                <w:b/>
                <w:i/>
              </w:rPr>
              <w:t>Chance darstellt</w:t>
            </w:r>
            <w:r w:rsidRPr="00B71A08">
              <w:t xml:space="preserve">; betont, dass die EU eine </w:t>
            </w:r>
            <w:r w:rsidRPr="00B71A08">
              <w:rPr>
                <w:b/>
                <w:i/>
              </w:rPr>
              <w:t>umfassende</w:t>
            </w:r>
            <w:r w:rsidRPr="00B71A08">
              <w:t xml:space="preserve"> Strategie beschließen muss, bei der eine prinzipienorientierte Diplomatie mit wirtschaftlichem Engagement </w:t>
            </w:r>
            <w:r w:rsidRPr="00B71A08">
              <w:rPr>
                <w:b/>
                <w:i/>
              </w:rPr>
              <w:t>vereint</w:t>
            </w:r>
            <w:r w:rsidRPr="00B71A08">
              <w:t xml:space="preserve"> wird, </w:t>
            </w:r>
            <w:r w:rsidRPr="00B71A08">
              <w:rPr>
                <w:b/>
                <w:i/>
              </w:rPr>
              <w:t>um die</w:t>
            </w:r>
            <w:r w:rsidRPr="00B71A08">
              <w:t xml:space="preserve"> Interessen </w:t>
            </w:r>
            <w:r w:rsidRPr="00B71A08">
              <w:rPr>
                <w:b/>
                <w:i/>
              </w:rPr>
              <w:t>der EU zu schützen und zu fördern</w:t>
            </w:r>
            <w:r w:rsidRPr="00B71A08">
              <w:t>;</w:t>
            </w:r>
          </w:p>
        </w:tc>
      </w:tr>
    </w:tbl>
    <w:p w14:paraId="4D332F1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FA22786" w14:textId="77777777" w:rsidR="00801448" w:rsidRPr="00B71A08" w:rsidRDefault="00801448" w:rsidP="00801448">
      <w:r w:rsidRPr="00B71A08">
        <w:rPr>
          <w:rStyle w:val="HideTWBExt"/>
        </w:rPr>
        <w:t>&lt;/Amend&gt;</w:t>
      </w:r>
    </w:p>
    <w:p w14:paraId="1DC329B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602</w:t>
      </w:r>
      <w:r w:rsidRPr="00B71A08">
        <w:rPr>
          <w:rStyle w:val="HideTWBExt"/>
        </w:rPr>
        <w:t>&lt;/NumAm&gt;</w:t>
      </w:r>
    </w:p>
    <w:p w14:paraId="6323674E" w14:textId="77777777" w:rsidR="00801448" w:rsidRPr="00B71A08" w:rsidRDefault="00801448" w:rsidP="00801448">
      <w:pPr>
        <w:pStyle w:val="NormalBold"/>
      </w:pPr>
      <w:r w:rsidRPr="00B71A08">
        <w:rPr>
          <w:rStyle w:val="HideTWBExt"/>
          <w:b w:val="0"/>
        </w:rPr>
        <w:t>&lt;RepeatBlock-By&gt;&lt;Members&gt;</w:t>
      </w:r>
      <w:r w:rsidRPr="00B71A08">
        <w:t>Emmanouil Fragkos, Galato Alexandraki</w:t>
      </w:r>
      <w:r w:rsidRPr="00B71A08">
        <w:rPr>
          <w:rStyle w:val="HideTWBExt"/>
          <w:b w:val="0"/>
        </w:rPr>
        <w:t>&lt;/Members&gt;</w:t>
      </w:r>
    </w:p>
    <w:p w14:paraId="603F0CC7" w14:textId="77777777" w:rsidR="00801448" w:rsidRPr="00B71A08" w:rsidRDefault="00801448" w:rsidP="00801448">
      <w:pPr>
        <w:pStyle w:val="NormalBold"/>
      </w:pPr>
      <w:r w:rsidRPr="00B71A08">
        <w:rPr>
          <w:rStyle w:val="HideTWBExt"/>
          <w:b w:val="0"/>
        </w:rPr>
        <w:t>&lt;/RepeatBlock-By&gt;</w:t>
      </w:r>
    </w:p>
    <w:p w14:paraId="6DDA084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07C91C3"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46894AC" w14:textId="77777777" w:rsidTr="00F57913">
        <w:trPr>
          <w:trHeight w:hRule="exact" w:val="240"/>
          <w:jc w:val="center"/>
        </w:trPr>
        <w:tc>
          <w:tcPr>
            <w:tcW w:w="9752" w:type="dxa"/>
            <w:gridSpan w:val="2"/>
            <w:tcBorders>
              <w:top w:val="nil"/>
              <w:left w:val="nil"/>
              <w:bottom w:val="nil"/>
              <w:right w:val="nil"/>
            </w:tcBorders>
          </w:tcPr>
          <w:p w14:paraId="25F0DD5A" w14:textId="77777777" w:rsidR="00801448" w:rsidRPr="00B71A08" w:rsidRDefault="00801448" w:rsidP="00F57913"/>
        </w:tc>
      </w:tr>
      <w:tr w:rsidR="00801448" w:rsidRPr="00B71A08" w14:paraId="548CF3E0" w14:textId="77777777" w:rsidTr="00F57913">
        <w:trPr>
          <w:trHeight w:val="240"/>
          <w:jc w:val="center"/>
        </w:trPr>
        <w:tc>
          <w:tcPr>
            <w:tcW w:w="4876" w:type="dxa"/>
            <w:tcBorders>
              <w:top w:val="nil"/>
              <w:left w:val="nil"/>
              <w:bottom w:val="nil"/>
              <w:right w:val="nil"/>
            </w:tcBorders>
          </w:tcPr>
          <w:p w14:paraId="5B1C4F3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816FA4B" w14:textId="77777777" w:rsidR="00801448" w:rsidRPr="00B71A08" w:rsidRDefault="00801448" w:rsidP="00F57913">
            <w:pPr>
              <w:pStyle w:val="AmColumnHeading"/>
            </w:pPr>
            <w:r w:rsidRPr="00B71A08">
              <w:t>Geänderter Text</w:t>
            </w:r>
          </w:p>
        </w:tc>
      </w:tr>
      <w:tr w:rsidR="00801448" w:rsidRPr="00B71A08" w14:paraId="1316163B" w14:textId="77777777" w:rsidTr="00F57913">
        <w:trPr>
          <w:jc w:val="center"/>
        </w:trPr>
        <w:tc>
          <w:tcPr>
            <w:tcW w:w="4876" w:type="dxa"/>
            <w:tcBorders>
              <w:top w:val="nil"/>
              <w:left w:val="nil"/>
              <w:bottom w:val="nil"/>
              <w:right w:val="nil"/>
            </w:tcBorders>
          </w:tcPr>
          <w:p w14:paraId="3E74B00B"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1D925D68"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 </w:t>
            </w:r>
            <w:r w:rsidRPr="00B71A08">
              <w:rPr>
                <w:b/>
                <w:i/>
              </w:rPr>
              <w:t>ist jedoch der Ansicht, dass internationale Probleme internationale Lösungen im Rahmen der Vereinten Nationen erfordern;</w:t>
            </w:r>
          </w:p>
        </w:tc>
      </w:tr>
    </w:tbl>
    <w:p w14:paraId="515F98C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5B7588E6" w14:textId="77777777" w:rsidR="00801448" w:rsidRPr="00B71A08" w:rsidRDefault="00801448" w:rsidP="00801448">
      <w:r w:rsidRPr="00B71A08">
        <w:rPr>
          <w:rStyle w:val="HideTWBExt"/>
        </w:rPr>
        <w:t>&lt;/Amend&gt;</w:t>
      </w:r>
    </w:p>
    <w:p w14:paraId="2F9BE9F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603</w:t>
      </w:r>
      <w:r w:rsidRPr="00B71A08">
        <w:rPr>
          <w:rStyle w:val="HideTWBExt"/>
        </w:rPr>
        <w:t>&lt;/NumAm&gt;</w:t>
      </w:r>
    </w:p>
    <w:p w14:paraId="0B6BB393"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3DD4D822" w14:textId="77777777" w:rsidR="00801448" w:rsidRPr="00B71A08" w:rsidRDefault="00801448" w:rsidP="00801448">
      <w:pPr>
        <w:pStyle w:val="NormalBold"/>
      </w:pPr>
      <w:r w:rsidRPr="00B71A08">
        <w:rPr>
          <w:rStyle w:val="HideTWBExt"/>
          <w:b w:val="0"/>
        </w:rPr>
        <w:t>&lt;/RepeatBlock-By&gt;</w:t>
      </w:r>
    </w:p>
    <w:p w14:paraId="2974600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093BD0F"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A41FB0F" w14:textId="77777777" w:rsidTr="00F57913">
        <w:trPr>
          <w:trHeight w:hRule="exact" w:val="240"/>
          <w:jc w:val="center"/>
        </w:trPr>
        <w:tc>
          <w:tcPr>
            <w:tcW w:w="9752" w:type="dxa"/>
            <w:gridSpan w:val="2"/>
            <w:tcBorders>
              <w:top w:val="nil"/>
              <w:left w:val="nil"/>
              <w:bottom w:val="nil"/>
              <w:right w:val="nil"/>
            </w:tcBorders>
          </w:tcPr>
          <w:p w14:paraId="6EC8D937" w14:textId="77777777" w:rsidR="00801448" w:rsidRPr="00B71A08" w:rsidRDefault="00801448" w:rsidP="00F57913"/>
        </w:tc>
      </w:tr>
      <w:tr w:rsidR="00801448" w:rsidRPr="00B71A08" w14:paraId="147ADC1F" w14:textId="77777777" w:rsidTr="00F57913">
        <w:trPr>
          <w:trHeight w:val="240"/>
          <w:jc w:val="center"/>
        </w:trPr>
        <w:tc>
          <w:tcPr>
            <w:tcW w:w="4876" w:type="dxa"/>
            <w:tcBorders>
              <w:top w:val="nil"/>
              <w:left w:val="nil"/>
              <w:bottom w:val="nil"/>
              <w:right w:val="nil"/>
            </w:tcBorders>
          </w:tcPr>
          <w:p w14:paraId="40492D7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261FEDA" w14:textId="77777777" w:rsidR="00801448" w:rsidRPr="00B71A08" w:rsidRDefault="00801448" w:rsidP="00F57913">
            <w:pPr>
              <w:pStyle w:val="AmColumnHeading"/>
            </w:pPr>
            <w:r w:rsidRPr="00B71A08">
              <w:t>Geänderter Text</w:t>
            </w:r>
          </w:p>
        </w:tc>
      </w:tr>
      <w:tr w:rsidR="00801448" w:rsidRPr="00B71A08" w14:paraId="5F94A901" w14:textId="77777777" w:rsidTr="00F57913">
        <w:trPr>
          <w:jc w:val="center"/>
        </w:trPr>
        <w:tc>
          <w:tcPr>
            <w:tcW w:w="4876" w:type="dxa"/>
            <w:tcBorders>
              <w:top w:val="nil"/>
              <w:left w:val="nil"/>
              <w:bottom w:val="nil"/>
              <w:right w:val="nil"/>
            </w:tcBorders>
          </w:tcPr>
          <w:p w14:paraId="485B4C74"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7190EB02"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w:t>
            </w:r>
            <w:r w:rsidRPr="00B71A08">
              <w:rPr>
                <w:b/>
                <w:i/>
              </w:rPr>
              <w:t>ist besorgt über die Risiken, die sich aus dieser neuen Phase der chinesisch-russischen Beziehungen ergeben, und</w:t>
            </w:r>
            <w:r w:rsidRPr="00B71A08">
              <w:t xml:space="preserve"> betont, dass die EU eine mehrdimensionale Strategie beschließen muss, bei der eine prinzipienorientierte Diplomatie, die auf die Wahrung des Völkerrechts abzielt, mit wirtschaftlichem Engagement kombiniert wird, sodass die EU ihre Interessen schützt;</w:t>
            </w:r>
          </w:p>
        </w:tc>
      </w:tr>
    </w:tbl>
    <w:p w14:paraId="6524802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4561F01" w14:textId="77777777" w:rsidR="00801448" w:rsidRPr="00B71A08" w:rsidRDefault="00801448" w:rsidP="00801448">
      <w:r w:rsidRPr="00B71A08">
        <w:rPr>
          <w:rStyle w:val="HideTWBExt"/>
        </w:rPr>
        <w:t>&lt;/Amend&gt;</w:t>
      </w:r>
    </w:p>
    <w:p w14:paraId="4E66EF0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604</w:t>
      </w:r>
      <w:r w:rsidRPr="00B71A08">
        <w:rPr>
          <w:rStyle w:val="HideTWBExt"/>
        </w:rPr>
        <w:t>&lt;/NumAm&gt;</w:t>
      </w:r>
    </w:p>
    <w:p w14:paraId="5DEDE4DE" w14:textId="77777777" w:rsidR="00801448" w:rsidRPr="00B71A08" w:rsidRDefault="00801448" w:rsidP="00801448">
      <w:pPr>
        <w:pStyle w:val="NormalBold"/>
      </w:pPr>
      <w:r w:rsidRPr="00B71A08">
        <w:rPr>
          <w:rStyle w:val="HideTWBExt"/>
          <w:b w:val="0"/>
        </w:rPr>
        <w:t>&lt;RepeatBlock-By&gt;&lt;Members&gt;</w:t>
      </w:r>
      <w:r w:rsidRPr="00B71A08">
        <w:t>Sebastian Tynkkynen</w:t>
      </w:r>
      <w:r w:rsidRPr="00B71A08">
        <w:rPr>
          <w:rStyle w:val="HideTWBExt"/>
          <w:b w:val="0"/>
        </w:rPr>
        <w:t>&lt;/Members&gt;</w:t>
      </w:r>
    </w:p>
    <w:p w14:paraId="0A72115D" w14:textId="77777777" w:rsidR="00801448" w:rsidRPr="00B71A08" w:rsidRDefault="00801448" w:rsidP="00801448">
      <w:pPr>
        <w:pStyle w:val="NormalBold"/>
      </w:pPr>
      <w:r w:rsidRPr="00B71A08">
        <w:rPr>
          <w:rStyle w:val="HideTWBExt"/>
          <w:b w:val="0"/>
        </w:rPr>
        <w:t>&lt;/RepeatBlock-By&gt;</w:t>
      </w:r>
    </w:p>
    <w:p w14:paraId="5510C1C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EE7A4F8"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0E62DC6" w14:textId="77777777" w:rsidTr="00F57913">
        <w:trPr>
          <w:trHeight w:hRule="exact" w:val="240"/>
          <w:jc w:val="center"/>
        </w:trPr>
        <w:tc>
          <w:tcPr>
            <w:tcW w:w="9752" w:type="dxa"/>
            <w:gridSpan w:val="2"/>
            <w:tcBorders>
              <w:top w:val="nil"/>
              <w:left w:val="nil"/>
              <w:bottom w:val="nil"/>
              <w:right w:val="nil"/>
            </w:tcBorders>
          </w:tcPr>
          <w:p w14:paraId="17B0B396" w14:textId="77777777" w:rsidR="00801448" w:rsidRPr="00B71A08" w:rsidRDefault="00801448" w:rsidP="00F57913"/>
        </w:tc>
      </w:tr>
      <w:tr w:rsidR="00801448" w:rsidRPr="00B71A08" w14:paraId="6FDDB0B8" w14:textId="77777777" w:rsidTr="00F57913">
        <w:trPr>
          <w:trHeight w:val="240"/>
          <w:jc w:val="center"/>
        </w:trPr>
        <w:tc>
          <w:tcPr>
            <w:tcW w:w="4876" w:type="dxa"/>
            <w:tcBorders>
              <w:top w:val="nil"/>
              <w:left w:val="nil"/>
              <w:bottom w:val="nil"/>
              <w:right w:val="nil"/>
            </w:tcBorders>
          </w:tcPr>
          <w:p w14:paraId="4976EC2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24F863C" w14:textId="77777777" w:rsidR="00801448" w:rsidRPr="00B71A08" w:rsidRDefault="00801448" w:rsidP="00F57913">
            <w:pPr>
              <w:pStyle w:val="AmColumnHeading"/>
            </w:pPr>
            <w:r w:rsidRPr="00B71A08">
              <w:t>Geänderter Text</w:t>
            </w:r>
          </w:p>
        </w:tc>
      </w:tr>
      <w:tr w:rsidR="00801448" w:rsidRPr="00B71A08" w14:paraId="24390807" w14:textId="77777777" w:rsidTr="00F57913">
        <w:trPr>
          <w:jc w:val="center"/>
        </w:trPr>
        <w:tc>
          <w:tcPr>
            <w:tcW w:w="4876" w:type="dxa"/>
            <w:tcBorders>
              <w:top w:val="nil"/>
              <w:left w:val="nil"/>
              <w:bottom w:val="nil"/>
              <w:right w:val="nil"/>
            </w:tcBorders>
          </w:tcPr>
          <w:p w14:paraId="26D165AD"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4A3667CD" w14:textId="77777777" w:rsidR="00801448" w:rsidRPr="00B71A08" w:rsidRDefault="00801448" w:rsidP="00F57913">
            <w:pPr>
              <w:pStyle w:val="Normal6a"/>
            </w:pPr>
            <w:r w:rsidRPr="00B71A08">
              <w:t>24.</w:t>
            </w:r>
            <w:r w:rsidRPr="00B71A08">
              <w:tab/>
              <w:t>ist der Ansicht, dass die beschleunigte Militarisierung Chinas</w:t>
            </w:r>
            <w:r w:rsidRPr="00B71A08">
              <w:rPr>
                <w:b/>
                <w:i/>
              </w:rPr>
              <w:t>, einschließlich seiner Einschüchterungsversuche gegenüber Taiwan,</w:t>
            </w:r>
            <w:r w:rsidRPr="00B71A08">
              <w:t xml:space="preserve"> sowie seine militärischen und politischen Partnerschaften mit Russland und Nordkorea eine zentrale geopolitische Herausforderung im 21. Jahrhundert darstellen;</w:t>
            </w:r>
            <w:r w:rsidRPr="00B71A08">
              <w:rPr>
                <w:b/>
                <w:i/>
              </w:rPr>
              <w:t xml:space="preserve"> unterstreicht die Notwendigkeit, sich von China abzukoppeln;</w:t>
            </w:r>
            <w:r w:rsidRPr="00B71A08">
              <w:t xml:space="preserve"> betont, dass die EU eine mehrdimensionale Strategie beschließen muss, bei der eine prinzipienorientierte Diplomatie, die auf die Wahrung des Völkerrechts abzielt, mit wirtschaftlichem Engagement kombiniert wird, sodass die EU ihre Interessen schützt;</w:t>
            </w:r>
          </w:p>
        </w:tc>
      </w:tr>
    </w:tbl>
    <w:p w14:paraId="3AF5C53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19CA70E" w14:textId="77777777" w:rsidR="00801448" w:rsidRPr="00B71A08" w:rsidRDefault="00801448" w:rsidP="00801448">
      <w:r w:rsidRPr="00B71A08">
        <w:rPr>
          <w:rStyle w:val="HideTWBExt"/>
        </w:rPr>
        <w:t>&lt;/Amend&gt;</w:t>
      </w:r>
    </w:p>
    <w:p w14:paraId="179B008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605</w:t>
      </w:r>
      <w:r w:rsidRPr="00B71A08">
        <w:rPr>
          <w:rStyle w:val="HideTWBExt"/>
        </w:rPr>
        <w:t>&lt;/NumAm&gt;</w:t>
      </w:r>
    </w:p>
    <w:p w14:paraId="3070E51C" w14:textId="77777777" w:rsidR="00801448" w:rsidRPr="00B71A08" w:rsidRDefault="00801448" w:rsidP="00801448">
      <w:pPr>
        <w:pStyle w:val="NormalBold"/>
      </w:pPr>
      <w:r w:rsidRPr="00B71A08">
        <w:rPr>
          <w:rStyle w:val="HideTWBExt"/>
          <w:b w:val="0"/>
        </w:rPr>
        <w:t>&lt;RepeatBlock-By&gt;&lt;Members&gt;</w:t>
      </w:r>
      <w:r w:rsidRPr="00B71A08">
        <w:t>Engin Eroglu</w:t>
      </w:r>
      <w:r w:rsidRPr="00B71A08">
        <w:rPr>
          <w:rStyle w:val="HideTWBExt"/>
          <w:b w:val="0"/>
        </w:rPr>
        <w:t>&lt;/Members&gt;</w:t>
      </w:r>
    </w:p>
    <w:p w14:paraId="76122C60" w14:textId="77777777" w:rsidR="00801448" w:rsidRPr="00B71A08" w:rsidRDefault="00801448" w:rsidP="00801448">
      <w:pPr>
        <w:pStyle w:val="NormalBold"/>
      </w:pPr>
      <w:r w:rsidRPr="00B71A08">
        <w:rPr>
          <w:rStyle w:val="HideTWBExt"/>
          <w:b w:val="0"/>
        </w:rPr>
        <w:t>&lt;/RepeatBlock-By&gt;</w:t>
      </w:r>
    </w:p>
    <w:p w14:paraId="323D4A7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45ED780"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6298F62" w14:textId="77777777" w:rsidTr="00F57913">
        <w:trPr>
          <w:trHeight w:hRule="exact" w:val="240"/>
          <w:jc w:val="center"/>
        </w:trPr>
        <w:tc>
          <w:tcPr>
            <w:tcW w:w="9752" w:type="dxa"/>
            <w:gridSpan w:val="2"/>
            <w:tcBorders>
              <w:top w:val="nil"/>
              <w:left w:val="nil"/>
              <w:bottom w:val="nil"/>
              <w:right w:val="nil"/>
            </w:tcBorders>
          </w:tcPr>
          <w:p w14:paraId="757E37A4" w14:textId="77777777" w:rsidR="00801448" w:rsidRPr="00B71A08" w:rsidRDefault="00801448" w:rsidP="00F57913"/>
        </w:tc>
      </w:tr>
      <w:tr w:rsidR="00801448" w:rsidRPr="00B71A08" w14:paraId="040A3106" w14:textId="77777777" w:rsidTr="00F57913">
        <w:trPr>
          <w:trHeight w:val="240"/>
          <w:jc w:val="center"/>
        </w:trPr>
        <w:tc>
          <w:tcPr>
            <w:tcW w:w="4876" w:type="dxa"/>
            <w:tcBorders>
              <w:top w:val="nil"/>
              <w:left w:val="nil"/>
              <w:bottom w:val="nil"/>
              <w:right w:val="nil"/>
            </w:tcBorders>
          </w:tcPr>
          <w:p w14:paraId="036E5F5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C4D7EE7" w14:textId="77777777" w:rsidR="00801448" w:rsidRPr="00B71A08" w:rsidRDefault="00801448" w:rsidP="00F57913">
            <w:pPr>
              <w:pStyle w:val="AmColumnHeading"/>
            </w:pPr>
            <w:r w:rsidRPr="00B71A08">
              <w:t>Geänderter Text</w:t>
            </w:r>
          </w:p>
        </w:tc>
      </w:tr>
      <w:tr w:rsidR="00801448" w:rsidRPr="00B71A08" w14:paraId="38D8BDEB" w14:textId="77777777" w:rsidTr="00F57913">
        <w:trPr>
          <w:jc w:val="center"/>
        </w:trPr>
        <w:tc>
          <w:tcPr>
            <w:tcW w:w="4876" w:type="dxa"/>
            <w:tcBorders>
              <w:top w:val="nil"/>
              <w:left w:val="nil"/>
              <w:bottom w:val="nil"/>
              <w:right w:val="nil"/>
            </w:tcBorders>
          </w:tcPr>
          <w:p w14:paraId="16076323"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w:t>
            </w:r>
            <w:r w:rsidRPr="00B71A08">
              <w:rPr>
                <w:b/>
                <w:i/>
              </w:rPr>
              <w:t>und</w:t>
            </w:r>
            <w:r w:rsidRPr="00B71A08">
              <w:t xml:space="preserve"> Nordkorea eine zentrale geopolitische Herausforderung im 21. Jahrhundert darstellen; betont, dass die EU eine mehrdimensionale Strategie beschließen muss, bei der eine prinzipienorientierte Diplomatie, die auf die Wahrung des Völkerrechts abzielt, </w:t>
            </w:r>
            <w:r w:rsidRPr="00B71A08">
              <w:rPr>
                <w:b/>
                <w:i/>
              </w:rPr>
              <w:t>mit wirtschaftlichem Engagement kombiniert wird</w:t>
            </w:r>
            <w:r w:rsidRPr="00B71A08">
              <w:t>, sodass die EU ihre Interessen schützt;</w:t>
            </w:r>
          </w:p>
        </w:tc>
        <w:tc>
          <w:tcPr>
            <w:tcW w:w="4876" w:type="dxa"/>
            <w:tcBorders>
              <w:top w:val="nil"/>
              <w:left w:val="nil"/>
              <w:bottom w:val="nil"/>
              <w:right w:val="nil"/>
            </w:tcBorders>
          </w:tcPr>
          <w:p w14:paraId="3472F2C8"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w:t>
            </w:r>
            <w:r w:rsidRPr="00B71A08">
              <w:rPr>
                <w:b/>
                <w:i/>
              </w:rPr>
              <w:t>,</w:t>
            </w:r>
            <w:r w:rsidRPr="00B71A08">
              <w:t xml:space="preserve"> Nordkorea </w:t>
            </w:r>
            <w:r w:rsidRPr="00B71A08">
              <w:rPr>
                <w:b/>
                <w:i/>
              </w:rPr>
              <w:t>und dem Iran</w:t>
            </w:r>
            <w:r w:rsidRPr="00B71A08">
              <w:t xml:space="preserve"> eine zentrale geopolitische Herausforderung im 21. Jahrhundert darstellen; betont, dass die EU eine mehrdimensionale Strategie beschließen muss, bei der eine prinzipienorientierte Diplomatie, die auf die Wahrung des Völkerrechts abzielt, </w:t>
            </w:r>
            <w:r w:rsidRPr="00B71A08">
              <w:rPr>
                <w:b/>
                <w:i/>
              </w:rPr>
              <w:t>verbunden wird mit einer wirtschaftlichen Strategie, die gleiche Wettbewerbsvoraussetzungen für EU-Mitgliedsstaaten schafft</w:t>
            </w:r>
            <w:r w:rsidRPr="00B71A08">
              <w:t>, sodass die EU ihre Interessen schützt;</w:t>
            </w:r>
          </w:p>
        </w:tc>
      </w:tr>
    </w:tbl>
    <w:p w14:paraId="6DFAC35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{DE}</w:t>
      </w:r>
      <w:r w:rsidRPr="00B71A08">
        <w:t>de</w:t>
      </w:r>
      <w:r w:rsidRPr="00B71A08">
        <w:rPr>
          <w:rStyle w:val="HideTWBExt"/>
        </w:rPr>
        <w:t>&lt;/Original&gt;</w:t>
      </w:r>
    </w:p>
    <w:p w14:paraId="48252B83" w14:textId="77777777" w:rsidR="00801448" w:rsidRPr="00B71A08" w:rsidRDefault="00801448" w:rsidP="00801448">
      <w:r w:rsidRPr="00B71A08">
        <w:rPr>
          <w:rStyle w:val="HideTWBExt"/>
        </w:rPr>
        <w:t>&lt;/Amend&gt;</w:t>
      </w:r>
    </w:p>
    <w:p w14:paraId="2410E99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606</w:t>
      </w:r>
      <w:r w:rsidRPr="00B71A08">
        <w:rPr>
          <w:rStyle w:val="HideTWBExt"/>
        </w:rPr>
        <w:t>&lt;/NumAm&gt;</w:t>
      </w:r>
    </w:p>
    <w:p w14:paraId="37DE6873" w14:textId="77777777" w:rsidR="00801448" w:rsidRPr="00B71A08" w:rsidRDefault="00801448" w:rsidP="00801448">
      <w:pPr>
        <w:pStyle w:val="NormalBold"/>
      </w:pPr>
      <w:r w:rsidRPr="00B71A08">
        <w:rPr>
          <w:rStyle w:val="HideTWBExt"/>
          <w:b w:val="0"/>
        </w:rPr>
        <w:t>&lt;RepeatBlock-By&gt;&lt;Members&gt;</w:t>
      </w:r>
      <w:r w:rsidRPr="00B71A08">
        <w:t>Hermann Tertsch, Jorge Martín Frías, Susanna Ceccardi, Silvia Sardone, Jaroslav Bžoch</w:t>
      </w:r>
      <w:r w:rsidRPr="00B71A08">
        <w:rPr>
          <w:rStyle w:val="HideTWBExt"/>
          <w:b w:val="0"/>
        </w:rPr>
        <w:t>&lt;/Members&gt;</w:t>
      </w:r>
    </w:p>
    <w:p w14:paraId="6A59E3C2" w14:textId="77777777" w:rsidR="00801448" w:rsidRPr="00B71A08" w:rsidRDefault="00801448" w:rsidP="00801448">
      <w:pPr>
        <w:pStyle w:val="NormalBold"/>
      </w:pPr>
      <w:r w:rsidRPr="00B71A08">
        <w:rPr>
          <w:rStyle w:val="HideTWBExt"/>
          <w:b w:val="0"/>
        </w:rPr>
        <w:t>&lt;/RepeatBlock-By&gt;</w:t>
      </w:r>
    </w:p>
    <w:p w14:paraId="15837D7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0711EF6"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E21CB1A" w14:textId="77777777" w:rsidTr="00F57913">
        <w:trPr>
          <w:trHeight w:hRule="exact" w:val="240"/>
          <w:jc w:val="center"/>
        </w:trPr>
        <w:tc>
          <w:tcPr>
            <w:tcW w:w="9752" w:type="dxa"/>
            <w:gridSpan w:val="2"/>
            <w:tcBorders>
              <w:top w:val="nil"/>
              <w:left w:val="nil"/>
              <w:bottom w:val="nil"/>
              <w:right w:val="nil"/>
            </w:tcBorders>
          </w:tcPr>
          <w:p w14:paraId="3EBDB050" w14:textId="77777777" w:rsidR="00801448" w:rsidRPr="00B71A08" w:rsidRDefault="00801448" w:rsidP="00F57913"/>
        </w:tc>
      </w:tr>
      <w:tr w:rsidR="00801448" w:rsidRPr="00B71A08" w14:paraId="7D512177" w14:textId="77777777" w:rsidTr="00F57913">
        <w:trPr>
          <w:trHeight w:val="240"/>
          <w:jc w:val="center"/>
        </w:trPr>
        <w:tc>
          <w:tcPr>
            <w:tcW w:w="4876" w:type="dxa"/>
            <w:tcBorders>
              <w:top w:val="nil"/>
              <w:left w:val="nil"/>
              <w:bottom w:val="nil"/>
              <w:right w:val="nil"/>
            </w:tcBorders>
          </w:tcPr>
          <w:p w14:paraId="4179565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6F26D1F" w14:textId="77777777" w:rsidR="00801448" w:rsidRPr="00B71A08" w:rsidRDefault="00801448" w:rsidP="00F57913">
            <w:pPr>
              <w:pStyle w:val="AmColumnHeading"/>
            </w:pPr>
            <w:r w:rsidRPr="00B71A08">
              <w:t>Geänderter Text</w:t>
            </w:r>
          </w:p>
        </w:tc>
      </w:tr>
      <w:tr w:rsidR="00801448" w:rsidRPr="00B71A08" w14:paraId="554B0D53" w14:textId="77777777" w:rsidTr="00F57913">
        <w:trPr>
          <w:jc w:val="center"/>
        </w:trPr>
        <w:tc>
          <w:tcPr>
            <w:tcW w:w="4876" w:type="dxa"/>
            <w:tcBorders>
              <w:top w:val="nil"/>
              <w:left w:val="nil"/>
              <w:bottom w:val="nil"/>
              <w:right w:val="nil"/>
            </w:tcBorders>
          </w:tcPr>
          <w:p w14:paraId="2C7DBEF4"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6F135FB1"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eine zentrale geopolitische Herausforderung im 21. Jahrhundert darstellen; </w:t>
            </w:r>
            <w:r w:rsidRPr="00B71A08">
              <w:rPr>
                <w:b/>
                <w:i/>
              </w:rPr>
              <w:t>ist besonders besorgt über Chinas aggressive Haltung gegenüber Taiwan;</w:t>
            </w:r>
            <w:r w:rsidRPr="00B71A08">
              <w:t xml:space="preserve"> betont, dass die EU eine mehrdimensionale Strategie beschließen muss, bei der eine prinzipienorientierte Diplomatie, die auf die Wahrung des Völkerrechts abzielt, mit wirtschaftlichem Engagement kombiniert wird, sodass die EU ihre Interessen schützt;</w:t>
            </w:r>
          </w:p>
        </w:tc>
      </w:tr>
    </w:tbl>
    <w:p w14:paraId="3B4B051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80F1853" w14:textId="77777777" w:rsidR="00801448" w:rsidRPr="00B71A08" w:rsidRDefault="00801448" w:rsidP="00801448">
      <w:r w:rsidRPr="00B71A08">
        <w:rPr>
          <w:rStyle w:val="HideTWBExt"/>
        </w:rPr>
        <w:t>&lt;/Amend&gt;</w:t>
      </w:r>
    </w:p>
    <w:p w14:paraId="328DF52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607</w:t>
      </w:r>
      <w:r w:rsidRPr="00B71A08">
        <w:rPr>
          <w:rStyle w:val="HideTWBExt"/>
        </w:rPr>
        <w:t>&lt;/NumAm&gt;</w:t>
      </w:r>
    </w:p>
    <w:p w14:paraId="0B03BB95"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293FFCC0" w14:textId="77777777" w:rsidR="00801448" w:rsidRPr="00B71A08" w:rsidRDefault="00801448" w:rsidP="00801448">
      <w:pPr>
        <w:pStyle w:val="NormalBold"/>
      </w:pPr>
      <w:r w:rsidRPr="00B71A08">
        <w:rPr>
          <w:rStyle w:val="HideTWBExt"/>
          <w:b w:val="0"/>
        </w:rPr>
        <w:t>&lt;/RepeatBlock-By&gt;</w:t>
      </w:r>
    </w:p>
    <w:p w14:paraId="16D01F6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950869B" w14:textId="77777777" w:rsidR="00801448" w:rsidRPr="00B71A08" w:rsidRDefault="00801448" w:rsidP="00801448">
      <w:pPr>
        <w:pStyle w:val="NormalBold"/>
      </w:pPr>
      <w:r w:rsidRPr="00B71A08">
        <w:rPr>
          <w:rStyle w:val="HideTWBExt"/>
        </w:rPr>
        <w:t>&lt;Article&gt;</w:t>
      </w:r>
      <w:r w:rsidRPr="00B71A08">
        <w:t>Ziffer 24</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229FC7F" w14:textId="77777777" w:rsidTr="00F57913">
        <w:trPr>
          <w:trHeight w:hRule="exact" w:val="240"/>
          <w:jc w:val="center"/>
        </w:trPr>
        <w:tc>
          <w:tcPr>
            <w:tcW w:w="9752" w:type="dxa"/>
            <w:gridSpan w:val="2"/>
            <w:tcBorders>
              <w:top w:val="nil"/>
              <w:left w:val="nil"/>
              <w:bottom w:val="nil"/>
              <w:right w:val="nil"/>
            </w:tcBorders>
          </w:tcPr>
          <w:p w14:paraId="3148D541" w14:textId="77777777" w:rsidR="00801448" w:rsidRPr="00B71A08" w:rsidRDefault="00801448" w:rsidP="00F57913"/>
        </w:tc>
      </w:tr>
      <w:tr w:rsidR="00801448" w:rsidRPr="00B71A08" w14:paraId="24CEA0D1" w14:textId="77777777" w:rsidTr="00F57913">
        <w:trPr>
          <w:trHeight w:val="240"/>
          <w:jc w:val="center"/>
        </w:trPr>
        <w:tc>
          <w:tcPr>
            <w:tcW w:w="4876" w:type="dxa"/>
            <w:tcBorders>
              <w:top w:val="nil"/>
              <w:left w:val="nil"/>
              <w:bottom w:val="nil"/>
              <w:right w:val="nil"/>
            </w:tcBorders>
          </w:tcPr>
          <w:p w14:paraId="2FC884D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A9C9A0C" w14:textId="77777777" w:rsidR="00801448" w:rsidRPr="00B71A08" w:rsidRDefault="00801448" w:rsidP="00F57913">
            <w:pPr>
              <w:pStyle w:val="AmColumnHeading"/>
            </w:pPr>
            <w:r w:rsidRPr="00B71A08">
              <w:t>Geänderter Text</w:t>
            </w:r>
          </w:p>
        </w:tc>
      </w:tr>
      <w:tr w:rsidR="00801448" w:rsidRPr="00B71A08" w14:paraId="466F13EA" w14:textId="77777777" w:rsidTr="00F57913">
        <w:trPr>
          <w:jc w:val="center"/>
        </w:trPr>
        <w:tc>
          <w:tcPr>
            <w:tcW w:w="4876" w:type="dxa"/>
            <w:tcBorders>
              <w:top w:val="nil"/>
              <w:left w:val="nil"/>
              <w:bottom w:val="nil"/>
              <w:right w:val="nil"/>
            </w:tcBorders>
          </w:tcPr>
          <w:p w14:paraId="25FC3F54" w14:textId="77777777" w:rsidR="00801448" w:rsidRPr="00B71A08" w:rsidRDefault="00801448" w:rsidP="00F57913">
            <w:pPr>
              <w:pStyle w:val="Normal6a"/>
            </w:pPr>
            <w:r w:rsidRPr="00B71A08">
              <w:t>24.</w:t>
            </w:r>
            <w:r w:rsidRPr="00B71A08">
              <w:tab/>
              <w:t>ist der Ansicht, dass die beschleunigte Militarisierung Chinas sowie seine militärischen und politischen Partnerschaften mit Russland und Nordkorea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c>
          <w:tcPr>
            <w:tcW w:w="4876" w:type="dxa"/>
            <w:tcBorders>
              <w:top w:val="nil"/>
              <w:left w:val="nil"/>
              <w:bottom w:val="nil"/>
              <w:right w:val="nil"/>
            </w:tcBorders>
          </w:tcPr>
          <w:p w14:paraId="59164558" w14:textId="77777777" w:rsidR="00801448" w:rsidRPr="00B71A08" w:rsidRDefault="00801448" w:rsidP="00F57913">
            <w:pPr>
              <w:pStyle w:val="Normal6a"/>
            </w:pPr>
            <w:r w:rsidRPr="00B71A08">
              <w:t>24.</w:t>
            </w:r>
            <w:r w:rsidRPr="00B71A08">
              <w:tab/>
              <w:t xml:space="preserve">ist der Ansicht, dass die beschleunigte Militarisierung Chinas sowie seine militärischen und politischen Partnerschaften mit Russland und Nordkorea </w:t>
            </w:r>
            <w:r w:rsidRPr="00B71A08">
              <w:rPr>
                <w:b/>
                <w:i/>
              </w:rPr>
              <w:t>und deren ablehnende Haltung gegenüber der regelbasierten internationalen Ordnung</w:t>
            </w:r>
            <w:r w:rsidRPr="00B71A08">
              <w:t xml:space="preserve"> eine zentrale geopolitische Herausforderung im 21. Jahrhundert darstellen; betont, dass die EU eine mehrdimensionale Strategie beschließen muss, bei der eine prinzipienorientierte Diplomatie, die auf die Wahrung des Völkerrechts abzielt, mit wirtschaftlichem Engagement kombiniert wird, sodass die EU ihre Interessen schützt;</w:t>
            </w:r>
          </w:p>
        </w:tc>
      </w:tr>
    </w:tbl>
    <w:p w14:paraId="2E5BD4C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3FE5E77" w14:textId="77777777" w:rsidR="00801448" w:rsidRPr="00B71A08" w:rsidRDefault="00801448" w:rsidP="00801448">
      <w:r w:rsidRPr="00B71A08">
        <w:rPr>
          <w:rStyle w:val="HideTWBExt"/>
        </w:rPr>
        <w:t>&lt;/Amend&gt;</w:t>
      </w:r>
    </w:p>
    <w:p w14:paraId="498C8F6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608</w:t>
      </w:r>
      <w:r w:rsidRPr="00B71A08">
        <w:rPr>
          <w:rStyle w:val="HideTWBExt"/>
        </w:rPr>
        <w:t>&lt;/NumAm&gt;</w:t>
      </w:r>
    </w:p>
    <w:p w14:paraId="3066FCE6" w14:textId="77777777" w:rsidR="00801448" w:rsidRPr="00B71A08" w:rsidRDefault="00801448" w:rsidP="00801448">
      <w:pPr>
        <w:pStyle w:val="NormalBold"/>
      </w:pPr>
      <w:r w:rsidRPr="00B71A08">
        <w:rPr>
          <w:rStyle w:val="HideTWBExt"/>
          <w:b w:val="0"/>
        </w:rPr>
        <w:t>&lt;RepeatBlock-By&gt;&lt;Members&gt;</w:t>
      </w:r>
      <w:r w:rsidRPr="00B71A08">
        <w:t>Engin Eroglu</w:t>
      </w:r>
      <w:r w:rsidRPr="00B71A08">
        <w:rPr>
          <w:rStyle w:val="HideTWBExt"/>
          <w:b w:val="0"/>
        </w:rPr>
        <w:t>&lt;/Members&gt;</w:t>
      </w:r>
    </w:p>
    <w:p w14:paraId="7A00D526" w14:textId="77777777" w:rsidR="00801448" w:rsidRPr="00B71A08" w:rsidRDefault="00801448" w:rsidP="00801448">
      <w:pPr>
        <w:pStyle w:val="NormalBold"/>
      </w:pPr>
      <w:r w:rsidRPr="00B71A08">
        <w:rPr>
          <w:rStyle w:val="HideTWBExt"/>
          <w:b w:val="0"/>
        </w:rPr>
        <w:t>&lt;/RepeatBlock-By&gt;</w:t>
      </w:r>
    </w:p>
    <w:p w14:paraId="0CFE0B9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90F7235" w14:textId="77777777" w:rsidR="00801448" w:rsidRPr="00B71A08" w:rsidRDefault="00801448" w:rsidP="00801448">
      <w:pPr>
        <w:pStyle w:val="NormalBold"/>
      </w:pPr>
      <w:r w:rsidRPr="00B71A08">
        <w:rPr>
          <w:rStyle w:val="HideTWBExt"/>
        </w:rPr>
        <w:t>&lt;Article&gt;</w:t>
      </w:r>
      <w:r w:rsidRPr="00B71A08">
        <w:t>Ziffer 24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2202692" w14:textId="77777777" w:rsidTr="00F57913">
        <w:trPr>
          <w:trHeight w:hRule="exact" w:val="240"/>
          <w:jc w:val="center"/>
        </w:trPr>
        <w:tc>
          <w:tcPr>
            <w:tcW w:w="9752" w:type="dxa"/>
            <w:gridSpan w:val="2"/>
            <w:tcBorders>
              <w:top w:val="nil"/>
              <w:left w:val="nil"/>
              <w:bottom w:val="nil"/>
              <w:right w:val="nil"/>
            </w:tcBorders>
          </w:tcPr>
          <w:p w14:paraId="309D0045" w14:textId="77777777" w:rsidR="00801448" w:rsidRPr="00B71A08" w:rsidRDefault="00801448" w:rsidP="00F57913"/>
        </w:tc>
      </w:tr>
      <w:tr w:rsidR="00801448" w:rsidRPr="00B71A08" w14:paraId="3F18343A" w14:textId="77777777" w:rsidTr="00F57913">
        <w:trPr>
          <w:trHeight w:val="240"/>
          <w:jc w:val="center"/>
        </w:trPr>
        <w:tc>
          <w:tcPr>
            <w:tcW w:w="4876" w:type="dxa"/>
            <w:tcBorders>
              <w:top w:val="nil"/>
              <w:left w:val="nil"/>
              <w:bottom w:val="nil"/>
              <w:right w:val="nil"/>
            </w:tcBorders>
          </w:tcPr>
          <w:p w14:paraId="767457C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859261E" w14:textId="77777777" w:rsidR="00801448" w:rsidRPr="00B71A08" w:rsidRDefault="00801448" w:rsidP="00F57913">
            <w:pPr>
              <w:pStyle w:val="AmColumnHeading"/>
            </w:pPr>
            <w:r w:rsidRPr="00B71A08">
              <w:t>Geänderter Text</w:t>
            </w:r>
          </w:p>
        </w:tc>
      </w:tr>
      <w:tr w:rsidR="00801448" w:rsidRPr="00B71A08" w14:paraId="0B5909CB" w14:textId="77777777" w:rsidTr="00F57913">
        <w:trPr>
          <w:jc w:val="center"/>
        </w:trPr>
        <w:tc>
          <w:tcPr>
            <w:tcW w:w="4876" w:type="dxa"/>
            <w:tcBorders>
              <w:top w:val="nil"/>
              <w:left w:val="nil"/>
              <w:bottom w:val="nil"/>
              <w:right w:val="nil"/>
            </w:tcBorders>
          </w:tcPr>
          <w:p w14:paraId="1E985B0E" w14:textId="77777777" w:rsidR="00801448" w:rsidRPr="00B71A08" w:rsidRDefault="00801448" w:rsidP="00F57913">
            <w:pPr>
              <w:pStyle w:val="Normal6a"/>
            </w:pPr>
          </w:p>
        </w:tc>
        <w:tc>
          <w:tcPr>
            <w:tcW w:w="4876" w:type="dxa"/>
            <w:tcBorders>
              <w:top w:val="nil"/>
              <w:left w:val="nil"/>
              <w:bottom w:val="nil"/>
              <w:right w:val="nil"/>
            </w:tcBorders>
          </w:tcPr>
          <w:p w14:paraId="55E9F496" w14:textId="77777777" w:rsidR="00801448" w:rsidRPr="00B71A08" w:rsidRDefault="00801448" w:rsidP="00F57913">
            <w:pPr>
              <w:pStyle w:val="Normal6a"/>
            </w:pPr>
            <w:r w:rsidRPr="00B71A08">
              <w:rPr>
                <w:b/>
                <w:i/>
              </w:rPr>
              <w:t>24a.</w:t>
            </w:r>
            <w:r w:rsidRPr="00B71A08">
              <w:tab/>
            </w:r>
            <w:r w:rsidRPr="00B71A08">
              <w:rPr>
                <w:b/>
                <w:i/>
              </w:rPr>
              <w:t>betont, dass die fortgesetzte wirtschaftliche Kooperation zwischen der EU und der Volksrepublik China vor dem Hintergrund der chinesischen Unterstützung der russischen Kriegswirtschaft einer grundlegenden Neubewertung bedarf, einschließlich strikter Konditionalität für Investition und Handel, eines verbindlichen Verbots der Wiederausfuhr nach Russland für Güter mit doppeltem Verwendungszweck sowie der klaren Ausschlussregel Chinas von der Wiederaufbauhilfe für die Ukraine; fordert darüber hinaus, die EU ihre wirtschaftliche Resilienz gegenüber China durch Risikominderung stärkt und Kooperation nur dort fortführt, wo eindeutige, durchsetzbare Garantien gegen Umgehungsgeschäfte mit Russland bestehen;</w:t>
            </w:r>
          </w:p>
        </w:tc>
      </w:tr>
    </w:tbl>
    <w:p w14:paraId="71D9686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{DE}</w:t>
      </w:r>
      <w:r w:rsidRPr="00B71A08">
        <w:t>de</w:t>
      </w:r>
      <w:r w:rsidRPr="00B71A08">
        <w:rPr>
          <w:rStyle w:val="HideTWBExt"/>
        </w:rPr>
        <w:t>&lt;/Original&gt;</w:t>
      </w:r>
    </w:p>
    <w:p w14:paraId="3C87A923" w14:textId="77777777" w:rsidR="00801448" w:rsidRPr="00B71A08" w:rsidRDefault="00801448" w:rsidP="00801448">
      <w:r w:rsidRPr="00B71A08">
        <w:rPr>
          <w:rStyle w:val="HideTWBExt"/>
        </w:rPr>
        <w:t>&lt;/Amend&gt;</w:t>
      </w:r>
    </w:p>
    <w:p w14:paraId="746159A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609</w:t>
      </w:r>
      <w:r w:rsidRPr="00B71A08">
        <w:rPr>
          <w:rStyle w:val="HideTWBExt"/>
        </w:rPr>
        <w:t>&lt;/NumAm&gt;</w:t>
      </w:r>
    </w:p>
    <w:p w14:paraId="55B8DBBE"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2FD2E8E8" w14:textId="77777777" w:rsidR="00801448" w:rsidRPr="00B71A08" w:rsidRDefault="00801448" w:rsidP="00801448">
      <w:pPr>
        <w:pStyle w:val="NormalBold"/>
      </w:pPr>
      <w:r w:rsidRPr="00B71A08">
        <w:rPr>
          <w:rStyle w:val="HideTWBExt"/>
          <w:b w:val="0"/>
        </w:rPr>
        <w:t>&lt;/RepeatBlock-By&gt;</w:t>
      </w:r>
    </w:p>
    <w:p w14:paraId="493DE0C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5E5EE1D" w14:textId="77777777" w:rsidR="00801448" w:rsidRPr="00B71A08" w:rsidRDefault="00801448" w:rsidP="00801448">
      <w:pPr>
        <w:pStyle w:val="NormalBold"/>
      </w:pPr>
      <w:r w:rsidRPr="00B71A08">
        <w:rPr>
          <w:rStyle w:val="HideTWBExt"/>
        </w:rPr>
        <w:t>&lt;Article&gt;</w:t>
      </w:r>
      <w:r w:rsidRPr="00B71A08">
        <w:t>Ziffer 24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58DB3CF" w14:textId="77777777" w:rsidTr="00F57913">
        <w:trPr>
          <w:trHeight w:hRule="exact" w:val="240"/>
          <w:jc w:val="center"/>
        </w:trPr>
        <w:tc>
          <w:tcPr>
            <w:tcW w:w="9752" w:type="dxa"/>
            <w:gridSpan w:val="2"/>
            <w:tcBorders>
              <w:top w:val="nil"/>
              <w:left w:val="nil"/>
              <w:bottom w:val="nil"/>
              <w:right w:val="nil"/>
            </w:tcBorders>
          </w:tcPr>
          <w:p w14:paraId="40ECBFFA" w14:textId="77777777" w:rsidR="00801448" w:rsidRPr="00B71A08" w:rsidRDefault="00801448" w:rsidP="00F57913"/>
        </w:tc>
      </w:tr>
      <w:tr w:rsidR="00801448" w:rsidRPr="00B71A08" w14:paraId="3D31664F" w14:textId="77777777" w:rsidTr="00F57913">
        <w:trPr>
          <w:trHeight w:val="240"/>
          <w:jc w:val="center"/>
        </w:trPr>
        <w:tc>
          <w:tcPr>
            <w:tcW w:w="4876" w:type="dxa"/>
            <w:tcBorders>
              <w:top w:val="nil"/>
              <w:left w:val="nil"/>
              <w:bottom w:val="nil"/>
              <w:right w:val="nil"/>
            </w:tcBorders>
          </w:tcPr>
          <w:p w14:paraId="3837EBC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45E3558" w14:textId="77777777" w:rsidR="00801448" w:rsidRPr="00B71A08" w:rsidRDefault="00801448" w:rsidP="00F57913">
            <w:pPr>
              <w:pStyle w:val="AmColumnHeading"/>
            </w:pPr>
            <w:r w:rsidRPr="00B71A08">
              <w:t>Geänderter Text</w:t>
            </w:r>
          </w:p>
        </w:tc>
      </w:tr>
      <w:tr w:rsidR="00801448" w:rsidRPr="00B71A08" w14:paraId="21996410" w14:textId="77777777" w:rsidTr="00F57913">
        <w:trPr>
          <w:jc w:val="center"/>
        </w:trPr>
        <w:tc>
          <w:tcPr>
            <w:tcW w:w="4876" w:type="dxa"/>
            <w:tcBorders>
              <w:top w:val="nil"/>
              <w:left w:val="nil"/>
              <w:bottom w:val="nil"/>
              <w:right w:val="nil"/>
            </w:tcBorders>
          </w:tcPr>
          <w:p w14:paraId="2B2EA969" w14:textId="77777777" w:rsidR="00801448" w:rsidRPr="00B71A08" w:rsidRDefault="00801448" w:rsidP="00F57913">
            <w:pPr>
              <w:pStyle w:val="Normal6a"/>
            </w:pPr>
          </w:p>
        </w:tc>
        <w:tc>
          <w:tcPr>
            <w:tcW w:w="4876" w:type="dxa"/>
            <w:tcBorders>
              <w:top w:val="nil"/>
              <w:left w:val="nil"/>
              <w:bottom w:val="nil"/>
              <w:right w:val="nil"/>
            </w:tcBorders>
          </w:tcPr>
          <w:p w14:paraId="3825EA46" w14:textId="77777777" w:rsidR="00801448" w:rsidRPr="00B71A08" w:rsidRDefault="00801448" w:rsidP="00F57913">
            <w:pPr>
              <w:pStyle w:val="Normal6a"/>
            </w:pPr>
            <w:r w:rsidRPr="00B71A08">
              <w:rPr>
                <w:b/>
                <w:i/>
              </w:rPr>
              <w:t>24a.</w:t>
            </w:r>
            <w:r w:rsidRPr="00B71A08">
              <w:tab/>
            </w:r>
            <w:r w:rsidRPr="00B71A08">
              <w:rPr>
                <w:b/>
                <w:i/>
              </w:rPr>
              <w:t>verurteilt aufs Schärfste die unvertretbaren Militärmanöver der VR China vom 2. April 2025, ihre anhaltenden militärischen Provokationen gegen Taiwan und ihre fortgesetzte militärische Aufrüstung, durch die sich das Kräftegleichgewicht im indopazifischen Raum verschoben hat, und bekräftigt seine entschiedene Ablehnung einer einseitigen Änderung des Status quo in der Taiwanstraße; begrüßt die Zurückhaltung und die besonnene Reaktion der taiwanesischen Behörden und fordert einen regelmäßigen Austausch zwischen der EU und ihren taiwanesischen Partnern zu wichtigen Sicherheitsfragen;</w:t>
            </w:r>
          </w:p>
        </w:tc>
      </w:tr>
    </w:tbl>
    <w:p w14:paraId="14A06B1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93A254E" w14:textId="77777777" w:rsidR="00801448" w:rsidRPr="00B71A08" w:rsidRDefault="00801448" w:rsidP="00801448">
      <w:r w:rsidRPr="00B71A08">
        <w:rPr>
          <w:rStyle w:val="HideTWBExt"/>
        </w:rPr>
        <w:t>&lt;/Amend&gt;</w:t>
      </w:r>
    </w:p>
    <w:p w14:paraId="154E08E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610</w:t>
      </w:r>
      <w:r w:rsidRPr="00B71A08">
        <w:rPr>
          <w:rStyle w:val="HideTWBExt"/>
        </w:rPr>
        <w:t>&lt;/NumAm&gt;</w:t>
      </w:r>
    </w:p>
    <w:p w14:paraId="6DB8A164"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5F1475DB" w14:textId="77777777" w:rsidR="00801448" w:rsidRPr="00B71A08" w:rsidRDefault="00801448" w:rsidP="00801448">
      <w:pPr>
        <w:pStyle w:val="NormalBold"/>
      </w:pPr>
      <w:r w:rsidRPr="00B71A08">
        <w:rPr>
          <w:rStyle w:val="HideTWBExt"/>
          <w:b w:val="0"/>
        </w:rPr>
        <w:t>&lt;/RepeatBlock-By&gt;</w:t>
      </w:r>
    </w:p>
    <w:p w14:paraId="2EFA4E9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3A4DBC1" w14:textId="77777777" w:rsidR="00801448" w:rsidRPr="00B71A08" w:rsidRDefault="00801448" w:rsidP="00801448">
      <w:pPr>
        <w:pStyle w:val="NormalBold"/>
      </w:pPr>
      <w:r w:rsidRPr="00B71A08">
        <w:rPr>
          <w:rStyle w:val="HideTWBExt"/>
        </w:rPr>
        <w:t>&lt;Article&gt;</w:t>
      </w:r>
      <w:r w:rsidRPr="00B71A08">
        <w:t>Ziffer 24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3C0A60D" w14:textId="77777777" w:rsidTr="00F57913">
        <w:trPr>
          <w:trHeight w:hRule="exact" w:val="240"/>
          <w:jc w:val="center"/>
        </w:trPr>
        <w:tc>
          <w:tcPr>
            <w:tcW w:w="9752" w:type="dxa"/>
            <w:gridSpan w:val="2"/>
            <w:tcBorders>
              <w:top w:val="nil"/>
              <w:left w:val="nil"/>
              <w:bottom w:val="nil"/>
              <w:right w:val="nil"/>
            </w:tcBorders>
          </w:tcPr>
          <w:p w14:paraId="768F5519" w14:textId="77777777" w:rsidR="00801448" w:rsidRPr="00B71A08" w:rsidRDefault="00801448" w:rsidP="00F57913"/>
        </w:tc>
      </w:tr>
      <w:tr w:rsidR="00801448" w:rsidRPr="00B71A08" w14:paraId="1C4B6483" w14:textId="77777777" w:rsidTr="00F57913">
        <w:trPr>
          <w:trHeight w:val="240"/>
          <w:jc w:val="center"/>
        </w:trPr>
        <w:tc>
          <w:tcPr>
            <w:tcW w:w="4876" w:type="dxa"/>
            <w:tcBorders>
              <w:top w:val="nil"/>
              <w:left w:val="nil"/>
              <w:bottom w:val="nil"/>
              <w:right w:val="nil"/>
            </w:tcBorders>
          </w:tcPr>
          <w:p w14:paraId="40AF383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D0D24D9" w14:textId="77777777" w:rsidR="00801448" w:rsidRPr="00B71A08" w:rsidRDefault="00801448" w:rsidP="00F57913">
            <w:pPr>
              <w:pStyle w:val="AmColumnHeading"/>
            </w:pPr>
            <w:r w:rsidRPr="00B71A08">
              <w:t>Geänderter Text</w:t>
            </w:r>
          </w:p>
        </w:tc>
      </w:tr>
      <w:tr w:rsidR="00801448" w:rsidRPr="00B71A08" w14:paraId="79A9A2A2" w14:textId="77777777" w:rsidTr="00F57913">
        <w:trPr>
          <w:jc w:val="center"/>
        </w:trPr>
        <w:tc>
          <w:tcPr>
            <w:tcW w:w="4876" w:type="dxa"/>
            <w:tcBorders>
              <w:top w:val="nil"/>
              <w:left w:val="nil"/>
              <w:bottom w:val="nil"/>
              <w:right w:val="nil"/>
            </w:tcBorders>
          </w:tcPr>
          <w:p w14:paraId="135BBA9A" w14:textId="77777777" w:rsidR="00801448" w:rsidRPr="00B71A08" w:rsidRDefault="00801448" w:rsidP="00F57913">
            <w:pPr>
              <w:pStyle w:val="Normal6a"/>
            </w:pPr>
          </w:p>
        </w:tc>
        <w:tc>
          <w:tcPr>
            <w:tcW w:w="4876" w:type="dxa"/>
            <w:tcBorders>
              <w:top w:val="nil"/>
              <w:left w:val="nil"/>
              <w:bottom w:val="nil"/>
              <w:right w:val="nil"/>
            </w:tcBorders>
          </w:tcPr>
          <w:p w14:paraId="41126496" w14:textId="77777777" w:rsidR="00801448" w:rsidRPr="00B71A08" w:rsidRDefault="00801448" w:rsidP="00F57913">
            <w:pPr>
              <w:pStyle w:val="Normal6a"/>
            </w:pPr>
            <w:r w:rsidRPr="00B71A08">
              <w:rPr>
                <w:b/>
                <w:i/>
              </w:rPr>
              <w:t>24a.</w:t>
            </w:r>
            <w:r w:rsidRPr="00B71A08">
              <w:tab/>
            </w:r>
            <w:r w:rsidRPr="00B71A08">
              <w:rPr>
                <w:b/>
                <w:i/>
              </w:rPr>
              <w:t>verurteilt, dass Nordkorea in den letzten Jahren unter eindeutiger Missachtung der Resolutionen des Sicherheitsrats der Vereinten Nationen wiederholt ballistische Raketen in noch nie dagewesener Häufigkeit und auf neue Weise abgefeuert und gleichzeitig seine nuklearen Fähigkeiten sowohl qualitativ als auch quantitativ ausgebaut hat; betont, dass dieses Verhalten nicht nur für die Länder im indopazifischen Raum, sondern auch für die gesamte internationale Gemeinschaft eine ernste und unmittelbare Bedrohung darstellt;</w:t>
            </w:r>
          </w:p>
        </w:tc>
      </w:tr>
    </w:tbl>
    <w:p w14:paraId="7BD1206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0D40913" w14:textId="77777777" w:rsidR="00801448" w:rsidRPr="00B71A08" w:rsidRDefault="00801448" w:rsidP="00801448">
      <w:r w:rsidRPr="00B71A08">
        <w:rPr>
          <w:rStyle w:val="HideTWBExt"/>
        </w:rPr>
        <w:t>&lt;/Amend&gt;</w:t>
      </w:r>
    </w:p>
    <w:p w14:paraId="13DAE34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611</w:t>
      </w:r>
      <w:r w:rsidRPr="00B71A08">
        <w:rPr>
          <w:rStyle w:val="HideTWBExt"/>
        </w:rPr>
        <w:t>&lt;/NumAm&gt;</w:t>
      </w:r>
    </w:p>
    <w:p w14:paraId="4F4ED0D8"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1DAEE070"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58E4E6BA" w14:textId="77777777" w:rsidR="00801448" w:rsidRPr="00B71A08" w:rsidRDefault="00801448" w:rsidP="00801448">
      <w:pPr>
        <w:pStyle w:val="NormalBold"/>
      </w:pPr>
      <w:r w:rsidRPr="00B71A08">
        <w:rPr>
          <w:rStyle w:val="HideTWBExt"/>
          <w:b w:val="0"/>
        </w:rPr>
        <w:t>&lt;/RepeatBlock-By&gt;</w:t>
      </w:r>
    </w:p>
    <w:p w14:paraId="607456B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A2EBE6F" w14:textId="77777777" w:rsidR="00801448" w:rsidRPr="00B71A08" w:rsidRDefault="00801448" w:rsidP="00801448">
      <w:pPr>
        <w:pStyle w:val="NormalBold"/>
      </w:pPr>
      <w:r w:rsidRPr="00B71A08">
        <w:rPr>
          <w:rStyle w:val="HideTWBExt"/>
        </w:rPr>
        <w:t>&lt;Article&gt;</w:t>
      </w:r>
      <w:r w:rsidRPr="00B71A08">
        <w:t>Ziffer 24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8979203" w14:textId="77777777" w:rsidTr="00F57913">
        <w:trPr>
          <w:trHeight w:hRule="exact" w:val="240"/>
          <w:jc w:val="center"/>
        </w:trPr>
        <w:tc>
          <w:tcPr>
            <w:tcW w:w="9752" w:type="dxa"/>
            <w:gridSpan w:val="2"/>
            <w:tcBorders>
              <w:top w:val="nil"/>
              <w:left w:val="nil"/>
              <w:bottom w:val="nil"/>
              <w:right w:val="nil"/>
            </w:tcBorders>
          </w:tcPr>
          <w:p w14:paraId="1E4C8503" w14:textId="77777777" w:rsidR="00801448" w:rsidRPr="00B71A08" w:rsidRDefault="00801448" w:rsidP="00F57913"/>
        </w:tc>
      </w:tr>
      <w:tr w:rsidR="00801448" w:rsidRPr="00B71A08" w14:paraId="6B4C50E1" w14:textId="77777777" w:rsidTr="00F57913">
        <w:trPr>
          <w:trHeight w:val="240"/>
          <w:jc w:val="center"/>
        </w:trPr>
        <w:tc>
          <w:tcPr>
            <w:tcW w:w="4876" w:type="dxa"/>
            <w:tcBorders>
              <w:top w:val="nil"/>
              <w:left w:val="nil"/>
              <w:bottom w:val="nil"/>
              <w:right w:val="nil"/>
            </w:tcBorders>
          </w:tcPr>
          <w:p w14:paraId="69C979B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14E7E33" w14:textId="77777777" w:rsidR="00801448" w:rsidRPr="00B71A08" w:rsidRDefault="00801448" w:rsidP="00F57913">
            <w:pPr>
              <w:pStyle w:val="AmColumnHeading"/>
            </w:pPr>
            <w:r w:rsidRPr="00B71A08">
              <w:t>Geänderter Text</w:t>
            </w:r>
          </w:p>
        </w:tc>
      </w:tr>
      <w:tr w:rsidR="00801448" w:rsidRPr="00B71A08" w14:paraId="48E606F3" w14:textId="77777777" w:rsidTr="00F57913">
        <w:trPr>
          <w:jc w:val="center"/>
        </w:trPr>
        <w:tc>
          <w:tcPr>
            <w:tcW w:w="4876" w:type="dxa"/>
            <w:tcBorders>
              <w:top w:val="nil"/>
              <w:left w:val="nil"/>
              <w:bottom w:val="nil"/>
              <w:right w:val="nil"/>
            </w:tcBorders>
          </w:tcPr>
          <w:p w14:paraId="69C7A65F" w14:textId="77777777" w:rsidR="00801448" w:rsidRPr="00B71A08" w:rsidRDefault="00801448" w:rsidP="00F57913">
            <w:pPr>
              <w:pStyle w:val="Normal6a"/>
            </w:pPr>
          </w:p>
        </w:tc>
        <w:tc>
          <w:tcPr>
            <w:tcW w:w="4876" w:type="dxa"/>
            <w:tcBorders>
              <w:top w:val="nil"/>
              <w:left w:val="nil"/>
              <w:bottom w:val="nil"/>
              <w:right w:val="nil"/>
            </w:tcBorders>
          </w:tcPr>
          <w:p w14:paraId="2B46743D" w14:textId="77777777" w:rsidR="00801448" w:rsidRPr="00B71A08" w:rsidRDefault="00801448" w:rsidP="00F57913">
            <w:pPr>
              <w:pStyle w:val="Normal6a"/>
            </w:pPr>
            <w:r w:rsidRPr="00B71A08">
              <w:rPr>
                <w:b/>
                <w:i/>
              </w:rPr>
              <w:t>24a.</w:t>
            </w:r>
            <w:r w:rsidRPr="00B71A08">
              <w:tab/>
            </w:r>
            <w:r w:rsidRPr="00B71A08">
              <w:rPr>
                <w:b/>
                <w:i/>
              </w:rPr>
              <w:t>stellt fest, dass im Jahr 2024 allein die Militärausgaben der USA fast 1 Bio. USD betrugen, während sich die Militärausgaben in Europa und Kanada zusammen auf fast 500 Mrd. USD beliefen; betont, dass Chinas Militärausgaben bei rund 300 Mrd. USD lagen; stellt fest, dass die NATO-Staaten insgesamt fast 60 % der weltweiten Militärausgaben tätigen;</w:t>
            </w:r>
          </w:p>
        </w:tc>
      </w:tr>
    </w:tbl>
    <w:p w14:paraId="3BA57A5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653EC58" w14:textId="77777777" w:rsidR="00801448" w:rsidRPr="00B71A08" w:rsidRDefault="00801448" w:rsidP="00801448">
      <w:r w:rsidRPr="00B71A08">
        <w:rPr>
          <w:rStyle w:val="HideTWBExt"/>
        </w:rPr>
        <w:t>&lt;/Amend&gt;</w:t>
      </w:r>
    </w:p>
    <w:p w14:paraId="79F8261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612</w:t>
      </w:r>
      <w:r w:rsidRPr="00B71A08">
        <w:rPr>
          <w:rStyle w:val="HideTWBExt"/>
        </w:rPr>
        <w:t>&lt;/NumAm&gt;</w:t>
      </w:r>
    </w:p>
    <w:p w14:paraId="3FDAD60A"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49521DC4" w14:textId="77777777" w:rsidR="00801448" w:rsidRPr="00B71A08" w:rsidRDefault="00801448" w:rsidP="00801448">
      <w:pPr>
        <w:pStyle w:val="NormalBold"/>
      </w:pPr>
      <w:r w:rsidRPr="00B71A08">
        <w:rPr>
          <w:rStyle w:val="HideTWBExt"/>
          <w:b w:val="0"/>
        </w:rPr>
        <w:t>&lt;/RepeatBlock-By&gt;</w:t>
      </w:r>
    </w:p>
    <w:p w14:paraId="6E4CC3C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1FF0EB2" w14:textId="77777777" w:rsidR="00801448" w:rsidRPr="00B71A08" w:rsidRDefault="00801448" w:rsidP="00801448">
      <w:pPr>
        <w:pStyle w:val="NormalBold"/>
      </w:pPr>
      <w:r w:rsidRPr="00B71A08">
        <w:rPr>
          <w:rStyle w:val="HideTWBExt"/>
        </w:rPr>
        <w:t>&lt;Article&gt;</w:t>
      </w:r>
      <w:r w:rsidRPr="00B71A08">
        <w:t>Ziffer 24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434B25A" w14:textId="77777777" w:rsidTr="00F57913">
        <w:trPr>
          <w:trHeight w:hRule="exact" w:val="240"/>
          <w:jc w:val="center"/>
        </w:trPr>
        <w:tc>
          <w:tcPr>
            <w:tcW w:w="9752" w:type="dxa"/>
            <w:gridSpan w:val="2"/>
            <w:tcBorders>
              <w:top w:val="nil"/>
              <w:left w:val="nil"/>
              <w:bottom w:val="nil"/>
              <w:right w:val="nil"/>
            </w:tcBorders>
          </w:tcPr>
          <w:p w14:paraId="00E38A13" w14:textId="77777777" w:rsidR="00801448" w:rsidRPr="00B71A08" w:rsidRDefault="00801448" w:rsidP="00F57913"/>
        </w:tc>
      </w:tr>
      <w:tr w:rsidR="00801448" w:rsidRPr="00B71A08" w14:paraId="79E94259" w14:textId="77777777" w:rsidTr="00F57913">
        <w:trPr>
          <w:trHeight w:val="240"/>
          <w:jc w:val="center"/>
        </w:trPr>
        <w:tc>
          <w:tcPr>
            <w:tcW w:w="4876" w:type="dxa"/>
            <w:tcBorders>
              <w:top w:val="nil"/>
              <w:left w:val="nil"/>
              <w:bottom w:val="nil"/>
              <w:right w:val="nil"/>
            </w:tcBorders>
          </w:tcPr>
          <w:p w14:paraId="64AAEA0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BE20BBE" w14:textId="77777777" w:rsidR="00801448" w:rsidRPr="00B71A08" w:rsidRDefault="00801448" w:rsidP="00F57913">
            <w:pPr>
              <w:pStyle w:val="AmColumnHeading"/>
            </w:pPr>
            <w:r w:rsidRPr="00B71A08">
              <w:t>Geänderter Text</w:t>
            </w:r>
          </w:p>
        </w:tc>
      </w:tr>
      <w:tr w:rsidR="00801448" w:rsidRPr="00B71A08" w14:paraId="2A2582D1" w14:textId="77777777" w:rsidTr="00F57913">
        <w:trPr>
          <w:jc w:val="center"/>
        </w:trPr>
        <w:tc>
          <w:tcPr>
            <w:tcW w:w="4876" w:type="dxa"/>
            <w:tcBorders>
              <w:top w:val="nil"/>
              <w:left w:val="nil"/>
              <w:bottom w:val="nil"/>
              <w:right w:val="nil"/>
            </w:tcBorders>
          </w:tcPr>
          <w:p w14:paraId="04A357BB" w14:textId="77777777" w:rsidR="00801448" w:rsidRPr="00B71A08" w:rsidRDefault="00801448" w:rsidP="00F57913">
            <w:pPr>
              <w:pStyle w:val="Normal6a"/>
            </w:pPr>
          </w:p>
        </w:tc>
        <w:tc>
          <w:tcPr>
            <w:tcW w:w="4876" w:type="dxa"/>
            <w:tcBorders>
              <w:top w:val="nil"/>
              <w:left w:val="nil"/>
              <w:bottom w:val="nil"/>
              <w:right w:val="nil"/>
            </w:tcBorders>
          </w:tcPr>
          <w:p w14:paraId="09695D1B" w14:textId="77777777" w:rsidR="00801448" w:rsidRPr="00B71A08" w:rsidRDefault="00801448" w:rsidP="00F57913">
            <w:pPr>
              <w:pStyle w:val="Normal6a"/>
            </w:pPr>
            <w:r w:rsidRPr="00B71A08">
              <w:rPr>
                <w:b/>
                <w:i/>
              </w:rPr>
              <w:t>24b.</w:t>
            </w:r>
            <w:r w:rsidRPr="00B71A08">
              <w:tab/>
            </w:r>
            <w:r w:rsidRPr="00B71A08">
              <w:rPr>
                <w:b/>
                <w:i/>
              </w:rPr>
              <w:t>verurteilt die „unbegrenzten“ Beziehungen der VR China zu Russland, die anhaltende Unterstützung seiner Kriegsmaschine und die Umgehung der Sanktionen, die gegen Russland infolge seines Angriffskriegs gegen die Ukraine verhängt wurden;</w:t>
            </w:r>
          </w:p>
        </w:tc>
      </w:tr>
    </w:tbl>
    <w:p w14:paraId="7C1853A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C4D412C" w14:textId="77777777" w:rsidR="00801448" w:rsidRPr="00B71A08" w:rsidRDefault="00801448" w:rsidP="00801448">
      <w:r w:rsidRPr="00B71A08">
        <w:rPr>
          <w:rStyle w:val="HideTWBExt"/>
        </w:rPr>
        <w:t>&lt;/Amend&gt;</w:t>
      </w:r>
    </w:p>
    <w:p w14:paraId="2274987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613</w:t>
      </w:r>
      <w:r w:rsidRPr="00B71A08">
        <w:rPr>
          <w:rStyle w:val="HideTWBExt"/>
        </w:rPr>
        <w:t>&lt;/NumAm&gt;</w:t>
      </w:r>
    </w:p>
    <w:p w14:paraId="6E0B0046"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371669DA" w14:textId="77777777" w:rsidR="00801448" w:rsidRPr="00B71A08" w:rsidRDefault="00801448" w:rsidP="00801448">
      <w:pPr>
        <w:pStyle w:val="NormalBold"/>
      </w:pPr>
      <w:r w:rsidRPr="00B71A08">
        <w:rPr>
          <w:rStyle w:val="HideTWBExt"/>
          <w:b w:val="0"/>
        </w:rPr>
        <w:t>&lt;/RepeatBlock-By&gt;</w:t>
      </w:r>
    </w:p>
    <w:p w14:paraId="71E7A3B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E8177CE" w14:textId="77777777" w:rsidR="00801448" w:rsidRPr="00B71A08" w:rsidRDefault="00801448" w:rsidP="00801448">
      <w:pPr>
        <w:pStyle w:val="NormalBold"/>
      </w:pPr>
      <w:r w:rsidRPr="00B71A08">
        <w:rPr>
          <w:rStyle w:val="HideTWBExt"/>
        </w:rPr>
        <w:t>&lt;Article&gt;</w:t>
      </w:r>
      <w:r w:rsidRPr="00B71A08">
        <w:t>Ziffer 24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8F1047D" w14:textId="77777777" w:rsidTr="00F57913">
        <w:trPr>
          <w:trHeight w:hRule="exact" w:val="240"/>
          <w:jc w:val="center"/>
        </w:trPr>
        <w:tc>
          <w:tcPr>
            <w:tcW w:w="9752" w:type="dxa"/>
            <w:gridSpan w:val="2"/>
            <w:tcBorders>
              <w:top w:val="nil"/>
              <w:left w:val="nil"/>
              <w:bottom w:val="nil"/>
              <w:right w:val="nil"/>
            </w:tcBorders>
          </w:tcPr>
          <w:p w14:paraId="27DDF447" w14:textId="77777777" w:rsidR="00801448" w:rsidRPr="00B71A08" w:rsidRDefault="00801448" w:rsidP="00F57913"/>
        </w:tc>
      </w:tr>
      <w:tr w:rsidR="00801448" w:rsidRPr="00B71A08" w14:paraId="32B994E4" w14:textId="77777777" w:rsidTr="00F57913">
        <w:trPr>
          <w:trHeight w:val="240"/>
          <w:jc w:val="center"/>
        </w:trPr>
        <w:tc>
          <w:tcPr>
            <w:tcW w:w="4876" w:type="dxa"/>
            <w:tcBorders>
              <w:top w:val="nil"/>
              <w:left w:val="nil"/>
              <w:bottom w:val="nil"/>
              <w:right w:val="nil"/>
            </w:tcBorders>
          </w:tcPr>
          <w:p w14:paraId="2145E7D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1DBA79B" w14:textId="77777777" w:rsidR="00801448" w:rsidRPr="00B71A08" w:rsidRDefault="00801448" w:rsidP="00F57913">
            <w:pPr>
              <w:pStyle w:val="AmColumnHeading"/>
            </w:pPr>
            <w:r w:rsidRPr="00B71A08">
              <w:t>Geänderter Text</w:t>
            </w:r>
          </w:p>
        </w:tc>
      </w:tr>
      <w:tr w:rsidR="00801448" w:rsidRPr="00B71A08" w14:paraId="0154F4FC" w14:textId="77777777" w:rsidTr="00F57913">
        <w:trPr>
          <w:jc w:val="center"/>
        </w:trPr>
        <w:tc>
          <w:tcPr>
            <w:tcW w:w="4876" w:type="dxa"/>
            <w:tcBorders>
              <w:top w:val="nil"/>
              <w:left w:val="nil"/>
              <w:bottom w:val="nil"/>
              <w:right w:val="nil"/>
            </w:tcBorders>
          </w:tcPr>
          <w:p w14:paraId="1491AF6B" w14:textId="77777777" w:rsidR="00801448" w:rsidRPr="00B71A08" w:rsidRDefault="00801448" w:rsidP="00F57913">
            <w:pPr>
              <w:pStyle w:val="Normal6a"/>
            </w:pPr>
          </w:p>
        </w:tc>
        <w:tc>
          <w:tcPr>
            <w:tcW w:w="4876" w:type="dxa"/>
            <w:tcBorders>
              <w:top w:val="nil"/>
              <w:left w:val="nil"/>
              <w:bottom w:val="nil"/>
              <w:right w:val="nil"/>
            </w:tcBorders>
          </w:tcPr>
          <w:p w14:paraId="34036560" w14:textId="77777777" w:rsidR="00801448" w:rsidRPr="00B71A08" w:rsidRDefault="00801448" w:rsidP="00F57913">
            <w:pPr>
              <w:pStyle w:val="Normal6a"/>
            </w:pPr>
            <w:r w:rsidRPr="00B71A08">
              <w:rPr>
                <w:b/>
                <w:i/>
              </w:rPr>
              <w:t>24c.</w:t>
            </w:r>
            <w:r w:rsidRPr="00B71A08">
              <w:tab/>
            </w:r>
            <w:r w:rsidRPr="00B71A08">
              <w:rPr>
                <w:b/>
                <w:i/>
              </w:rPr>
              <w:t>verurteilt erneut die Abschaffung der politischen Freiheiten und der Autonomie Hongkongs durch China, die gegen die Verpflichtungen des Landes verstoßen, sowie die daraus resultierenden Menschenrechtsverletzungen, einschließlich der grenzüberschreitenden Unterdrückung von Personen außerhalb Hongkongs; ist besorgt über die Rolle Hongkongs, das Russland bei der Umgehung der geltenden Sanktionen und bei der Beschaffung unverzichtbarer Komponenten für die Herstellung von Waffen unterstützt, was eine direkte Folge der Abschaffung der Freiheiten, der Autonomie und der Rechtsstaatlichkeit durch China ist; fordert die Kommission und die Mitgliedstaaten auf, in Abstimmung mit den transatlantischen Verbündeten unverzüglich gegen die Umgehung von Sanktionen über Festlandchina und Hongkong vorzugehen;</w:t>
            </w:r>
          </w:p>
        </w:tc>
      </w:tr>
    </w:tbl>
    <w:p w14:paraId="33472A9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C3A6BF4" w14:textId="77777777" w:rsidR="00801448" w:rsidRPr="00B71A08" w:rsidRDefault="00801448" w:rsidP="00801448">
      <w:r w:rsidRPr="00B71A08">
        <w:rPr>
          <w:rStyle w:val="HideTWBExt"/>
        </w:rPr>
        <w:t>&lt;/Amend&gt;</w:t>
      </w:r>
    </w:p>
    <w:p w14:paraId="000C2AA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614</w:t>
      </w:r>
      <w:r w:rsidRPr="00B71A08">
        <w:rPr>
          <w:rStyle w:val="HideTWBExt"/>
        </w:rPr>
        <w:t>&lt;/NumAm&gt;</w:t>
      </w:r>
    </w:p>
    <w:p w14:paraId="6DCD851C" w14:textId="77777777" w:rsidR="00801448" w:rsidRPr="00B71A08" w:rsidRDefault="00801448" w:rsidP="00801448">
      <w:pPr>
        <w:pStyle w:val="NormalBold"/>
      </w:pPr>
      <w:r w:rsidRPr="00B71A08">
        <w:rPr>
          <w:rStyle w:val="HideTWBExt"/>
          <w:b w:val="0"/>
        </w:rPr>
        <w:t>&lt;RepeatBlock-By&gt;&lt;Members&gt;</w:t>
      </w:r>
      <w:r w:rsidRPr="00B71A08">
        <w:t>Miriam Lexmann, Andrey Kovatchev</w:t>
      </w:r>
      <w:r w:rsidRPr="00B71A08">
        <w:rPr>
          <w:rStyle w:val="HideTWBExt"/>
          <w:b w:val="0"/>
        </w:rPr>
        <w:t>&lt;/Members&gt;</w:t>
      </w:r>
    </w:p>
    <w:p w14:paraId="00787CB6" w14:textId="77777777" w:rsidR="00801448" w:rsidRPr="00B71A08" w:rsidRDefault="00801448" w:rsidP="00801448">
      <w:pPr>
        <w:pStyle w:val="NormalBold"/>
      </w:pPr>
      <w:r w:rsidRPr="00B71A08">
        <w:rPr>
          <w:rStyle w:val="HideTWBExt"/>
          <w:b w:val="0"/>
        </w:rPr>
        <w:t>&lt;/RepeatBlock-By&gt;</w:t>
      </w:r>
    </w:p>
    <w:p w14:paraId="295504D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DA7AB2F" w14:textId="77777777" w:rsidR="00801448" w:rsidRPr="00B71A08" w:rsidRDefault="00801448" w:rsidP="00801448">
      <w:pPr>
        <w:pStyle w:val="NormalBold"/>
      </w:pPr>
      <w:r w:rsidRPr="00B71A08">
        <w:rPr>
          <w:rStyle w:val="HideTWBExt"/>
        </w:rPr>
        <w:t>&lt;Article&gt;</w:t>
      </w:r>
      <w:r w:rsidRPr="00B71A08">
        <w:t>Ziffer 24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E3B31BB" w14:textId="77777777" w:rsidTr="00F57913">
        <w:trPr>
          <w:trHeight w:hRule="exact" w:val="240"/>
          <w:jc w:val="center"/>
        </w:trPr>
        <w:tc>
          <w:tcPr>
            <w:tcW w:w="9752" w:type="dxa"/>
            <w:gridSpan w:val="2"/>
            <w:tcBorders>
              <w:top w:val="nil"/>
              <w:left w:val="nil"/>
              <w:bottom w:val="nil"/>
              <w:right w:val="nil"/>
            </w:tcBorders>
          </w:tcPr>
          <w:p w14:paraId="645F11D0" w14:textId="77777777" w:rsidR="00801448" w:rsidRPr="00B71A08" w:rsidRDefault="00801448" w:rsidP="00F57913"/>
        </w:tc>
      </w:tr>
      <w:tr w:rsidR="00801448" w:rsidRPr="00B71A08" w14:paraId="3DEBDDCA" w14:textId="77777777" w:rsidTr="00F57913">
        <w:trPr>
          <w:trHeight w:val="240"/>
          <w:jc w:val="center"/>
        </w:trPr>
        <w:tc>
          <w:tcPr>
            <w:tcW w:w="4876" w:type="dxa"/>
            <w:tcBorders>
              <w:top w:val="nil"/>
              <w:left w:val="nil"/>
              <w:bottom w:val="nil"/>
              <w:right w:val="nil"/>
            </w:tcBorders>
          </w:tcPr>
          <w:p w14:paraId="2FEF8C4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3E471BB" w14:textId="77777777" w:rsidR="00801448" w:rsidRPr="00B71A08" w:rsidRDefault="00801448" w:rsidP="00F57913">
            <w:pPr>
              <w:pStyle w:val="AmColumnHeading"/>
            </w:pPr>
            <w:r w:rsidRPr="00B71A08">
              <w:t>Geänderter Text</w:t>
            </w:r>
          </w:p>
        </w:tc>
      </w:tr>
      <w:tr w:rsidR="00801448" w:rsidRPr="00B71A08" w14:paraId="3856E2EA" w14:textId="77777777" w:rsidTr="00F57913">
        <w:trPr>
          <w:jc w:val="center"/>
        </w:trPr>
        <w:tc>
          <w:tcPr>
            <w:tcW w:w="4876" w:type="dxa"/>
            <w:tcBorders>
              <w:top w:val="nil"/>
              <w:left w:val="nil"/>
              <w:bottom w:val="nil"/>
              <w:right w:val="nil"/>
            </w:tcBorders>
          </w:tcPr>
          <w:p w14:paraId="1CA85378" w14:textId="77777777" w:rsidR="00801448" w:rsidRPr="00B71A08" w:rsidRDefault="00801448" w:rsidP="00F57913">
            <w:pPr>
              <w:pStyle w:val="Normal6a"/>
            </w:pPr>
          </w:p>
        </w:tc>
        <w:tc>
          <w:tcPr>
            <w:tcW w:w="4876" w:type="dxa"/>
            <w:tcBorders>
              <w:top w:val="nil"/>
              <w:left w:val="nil"/>
              <w:bottom w:val="nil"/>
              <w:right w:val="nil"/>
            </w:tcBorders>
          </w:tcPr>
          <w:p w14:paraId="0096E835" w14:textId="77777777" w:rsidR="00801448" w:rsidRPr="00B71A08" w:rsidRDefault="00801448" w:rsidP="00F57913">
            <w:pPr>
              <w:pStyle w:val="Normal6a"/>
            </w:pPr>
            <w:r w:rsidRPr="00B71A08">
              <w:rPr>
                <w:b/>
                <w:i/>
              </w:rPr>
              <w:t>24d.</w:t>
            </w:r>
            <w:r w:rsidRPr="00B71A08">
              <w:tab/>
            </w:r>
            <w:r w:rsidRPr="00B71A08">
              <w:rPr>
                <w:b/>
                <w:i/>
              </w:rPr>
              <w:t>fordert die Kommission und den Rat auf, den Status des Wirtschafts- und Handelsbüros Hongkongs in Brüssel sowie den Autonomiestatus Hongkongs angesichts des Gesetzes über die nationale Sicherheit und der von der VR China nicht eingehaltenen völkerrechtlichen Verpflichtungen, einschließlich der Verstöße gegen die chinesisch-britische gemeinsame Erklärung, gegen den Grundsatz „Ein Land, zwei Systeme“, der Abschaffung von Hongkongs Autonomie, des harten Vorgehens gegen Oppositionelle und der Aushöhlung der Rechtsstaatlichkeit, zu überprüfen; fordert den EAD auf, die Gerichtsverfahren gegen politische Gefangene in Hongkong genau zu überwachen und die Freilassung sämtlicher politischen Gefangenen, einschließlich des Gründers von „Apple Daily“, Jimmy Lai, zu fordern;</w:t>
            </w:r>
          </w:p>
        </w:tc>
      </w:tr>
    </w:tbl>
    <w:p w14:paraId="784C048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757567D" w14:textId="77777777" w:rsidR="00801448" w:rsidRPr="00B71A08" w:rsidRDefault="00801448" w:rsidP="00801448">
      <w:r w:rsidRPr="00B71A08">
        <w:rPr>
          <w:rStyle w:val="HideTWBExt"/>
        </w:rPr>
        <w:t>&lt;/Amend&gt;</w:t>
      </w:r>
    </w:p>
    <w:p w14:paraId="3AE8E6F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615</w:t>
      </w:r>
      <w:r w:rsidRPr="00B71A08">
        <w:rPr>
          <w:rStyle w:val="HideTWBExt"/>
        </w:rPr>
        <w:t>&lt;/NumAm&gt;</w:t>
      </w:r>
    </w:p>
    <w:p w14:paraId="13F185B9"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33A3C494" w14:textId="77777777" w:rsidR="00801448" w:rsidRPr="00B71A08" w:rsidRDefault="00801448" w:rsidP="00801448">
      <w:pPr>
        <w:pStyle w:val="NormalBold"/>
      </w:pPr>
      <w:r w:rsidRPr="00B71A08">
        <w:rPr>
          <w:rStyle w:val="HideTWBExt"/>
          <w:b w:val="0"/>
        </w:rPr>
        <w:t>&lt;/RepeatBlock-By&gt;</w:t>
      </w:r>
    </w:p>
    <w:p w14:paraId="2CB9285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64DBC37" w14:textId="77777777" w:rsidR="00801448" w:rsidRPr="00B71A08" w:rsidRDefault="00801448" w:rsidP="00801448">
      <w:pPr>
        <w:pStyle w:val="NormalBold"/>
      </w:pPr>
      <w:r w:rsidRPr="00B71A08">
        <w:rPr>
          <w:rStyle w:val="HideTWBExt"/>
        </w:rPr>
        <w:t>&lt;Article&gt;</w:t>
      </w:r>
      <w:r w:rsidRPr="00B71A08">
        <w:t>Ziffer 24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180F985" w14:textId="77777777" w:rsidTr="00F57913">
        <w:trPr>
          <w:trHeight w:hRule="exact" w:val="240"/>
          <w:jc w:val="center"/>
        </w:trPr>
        <w:tc>
          <w:tcPr>
            <w:tcW w:w="9752" w:type="dxa"/>
            <w:gridSpan w:val="2"/>
            <w:tcBorders>
              <w:top w:val="nil"/>
              <w:left w:val="nil"/>
              <w:bottom w:val="nil"/>
              <w:right w:val="nil"/>
            </w:tcBorders>
          </w:tcPr>
          <w:p w14:paraId="7F3A7AAB" w14:textId="77777777" w:rsidR="00801448" w:rsidRPr="00B71A08" w:rsidRDefault="00801448" w:rsidP="00F57913"/>
        </w:tc>
      </w:tr>
      <w:tr w:rsidR="00801448" w:rsidRPr="00B71A08" w14:paraId="6450580A" w14:textId="77777777" w:rsidTr="00F57913">
        <w:trPr>
          <w:trHeight w:val="240"/>
          <w:jc w:val="center"/>
        </w:trPr>
        <w:tc>
          <w:tcPr>
            <w:tcW w:w="4876" w:type="dxa"/>
            <w:tcBorders>
              <w:top w:val="nil"/>
              <w:left w:val="nil"/>
              <w:bottom w:val="nil"/>
              <w:right w:val="nil"/>
            </w:tcBorders>
          </w:tcPr>
          <w:p w14:paraId="4BF11F7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C51AC6A" w14:textId="77777777" w:rsidR="00801448" w:rsidRPr="00B71A08" w:rsidRDefault="00801448" w:rsidP="00F57913">
            <w:pPr>
              <w:pStyle w:val="AmColumnHeading"/>
            </w:pPr>
            <w:r w:rsidRPr="00B71A08">
              <w:t>Geänderter Text</w:t>
            </w:r>
          </w:p>
        </w:tc>
      </w:tr>
      <w:tr w:rsidR="00801448" w:rsidRPr="00B71A08" w14:paraId="64C4370A" w14:textId="77777777" w:rsidTr="00F57913">
        <w:trPr>
          <w:jc w:val="center"/>
        </w:trPr>
        <w:tc>
          <w:tcPr>
            <w:tcW w:w="4876" w:type="dxa"/>
            <w:tcBorders>
              <w:top w:val="nil"/>
              <w:left w:val="nil"/>
              <w:bottom w:val="nil"/>
              <w:right w:val="nil"/>
            </w:tcBorders>
          </w:tcPr>
          <w:p w14:paraId="794E6972" w14:textId="77777777" w:rsidR="00801448" w:rsidRPr="00B71A08" w:rsidRDefault="00801448" w:rsidP="00F57913">
            <w:pPr>
              <w:pStyle w:val="Normal6a"/>
            </w:pPr>
          </w:p>
        </w:tc>
        <w:tc>
          <w:tcPr>
            <w:tcW w:w="4876" w:type="dxa"/>
            <w:tcBorders>
              <w:top w:val="nil"/>
              <w:left w:val="nil"/>
              <w:bottom w:val="nil"/>
              <w:right w:val="nil"/>
            </w:tcBorders>
          </w:tcPr>
          <w:p w14:paraId="5030373E" w14:textId="77777777" w:rsidR="00801448" w:rsidRPr="00B71A08" w:rsidRDefault="00801448" w:rsidP="00F57913">
            <w:pPr>
              <w:pStyle w:val="Normal6a"/>
            </w:pPr>
            <w:r w:rsidRPr="00B71A08">
              <w:rPr>
                <w:b/>
                <w:i/>
              </w:rPr>
              <w:t>24e.</w:t>
            </w:r>
            <w:r w:rsidRPr="00B71A08">
              <w:tab/>
            </w:r>
            <w:r w:rsidRPr="00B71A08">
              <w:rPr>
                <w:b/>
                <w:i/>
              </w:rPr>
              <w:t>wendet sich gegen die anhaltende Verzerrung der Resolution 2758 der Vereinten Nationen durch die VR China und ihre Bemühungen, Taiwans Mitwirkung in multilateralen Organisationen zu blockieren; bekräftigt, dass Taiwan ein wertvolles Mitglied der internationalen Gemeinschaft und ein wichtiger Partner der EU ist, der sich aktiv für internationale Zusammenarbeit und Engagement einsetzt; erkennt die Bedeutung der wichtigen Beteiligung Taiwans an multilateralen Organisationen und Mechanismen wie der Weltgesundheitsorganisation, der Internationalen Zivilluftfahrt-Organisation und dem Rahmenübereinkommen der Vereinten Nationen über Klimaänderungen an und fordert die Kommission und die Mitgliedstaaten auf, diese Beteiligung zu unterstützen;</w:t>
            </w:r>
          </w:p>
        </w:tc>
      </w:tr>
    </w:tbl>
    <w:p w14:paraId="56805B9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5468B59" w14:textId="77777777" w:rsidR="00801448" w:rsidRPr="00B71A08" w:rsidRDefault="00801448" w:rsidP="00801448">
      <w:r w:rsidRPr="00B71A08">
        <w:rPr>
          <w:rStyle w:val="HideTWBExt"/>
        </w:rPr>
        <w:t>&lt;/Amend&gt;</w:t>
      </w:r>
    </w:p>
    <w:p w14:paraId="78937E6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616</w:t>
      </w:r>
      <w:r w:rsidRPr="00B71A08">
        <w:rPr>
          <w:rStyle w:val="HideTWBExt"/>
        </w:rPr>
        <w:t>&lt;/NumAm&gt;</w:t>
      </w:r>
    </w:p>
    <w:p w14:paraId="4D64209C" w14:textId="77777777" w:rsidR="00801448" w:rsidRPr="00B71A08" w:rsidRDefault="00801448" w:rsidP="00801448">
      <w:pPr>
        <w:pStyle w:val="NormalBold"/>
      </w:pPr>
      <w:r w:rsidRPr="00B71A08">
        <w:rPr>
          <w:rStyle w:val="HideTWBExt"/>
          <w:b w:val="0"/>
        </w:rPr>
        <w:t>&lt;RepeatBlock-By&gt;&lt;Members&gt;</w:t>
      </w:r>
      <w:r w:rsidRPr="00B71A08">
        <w:t>David McAllister, Michał Szczerba</w:t>
      </w:r>
      <w:r w:rsidRPr="00B71A08">
        <w:rPr>
          <w:rStyle w:val="HideTWBExt"/>
          <w:b w:val="0"/>
        </w:rPr>
        <w:t>&lt;/Members&gt;</w:t>
      </w:r>
    </w:p>
    <w:p w14:paraId="1543E4B4" w14:textId="77777777" w:rsidR="00801448" w:rsidRPr="00B71A08" w:rsidRDefault="00801448" w:rsidP="00801448">
      <w:pPr>
        <w:pStyle w:val="NormalBold"/>
      </w:pPr>
      <w:r w:rsidRPr="00B71A08">
        <w:rPr>
          <w:rStyle w:val="HideTWBExt"/>
          <w:b w:val="0"/>
        </w:rPr>
        <w:t>&lt;/RepeatBlock-By&gt;</w:t>
      </w:r>
    </w:p>
    <w:p w14:paraId="68A993A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C9315DC" w14:textId="77777777" w:rsidR="00801448" w:rsidRPr="00B71A08" w:rsidRDefault="00801448" w:rsidP="00801448">
      <w:pPr>
        <w:pStyle w:val="NormalBold"/>
      </w:pPr>
      <w:r w:rsidRPr="00B71A08">
        <w:rPr>
          <w:rStyle w:val="HideTWBExt"/>
        </w:rPr>
        <w:t>&lt;Article&gt;</w:t>
      </w:r>
      <w:r w:rsidRPr="00B71A08">
        <w:t>Ziffer 25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8F6D2D5" w14:textId="77777777" w:rsidTr="00F57913">
        <w:trPr>
          <w:trHeight w:hRule="exact" w:val="240"/>
          <w:jc w:val="center"/>
        </w:trPr>
        <w:tc>
          <w:tcPr>
            <w:tcW w:w="9752" w:type="dxa"/>
            <w:gridSpan w:val="2"/>
            <w:tcBorders>
              <w:top w:val="nil"/>
              <w:left w:val="nil"/>
              <w:bottom w:val="nil"/>
              <w:right w:val="nil"/>
            </w:tcBorders>
          </w:tcPr>
          <w:p w14:paraId="41BA73BC" w14:textId="77777777" w:rsidR="00801448" w:rsidRPr="00B71A08" w:rsidRDefault="00801448" w:rsidP="00F57913"/>
        </w:tc>
      </w:tr>
      <w:tr w:rsidR="00801448" w:rsidRPr="00B71A08" w14:paraId="25C364B2" w14:textId="77777777" w:rsidTr="00F57913">
        <w:trPr>
          <w:trHeight w:val="240"/>
          <w:jc w:val="center"/>
        </w:trPr>
        <w:tc>
          <w:tcPr>
            <w:tcW w:w="4876" w:type="dxa"/>
            <w:tcBorders>
              <w:top w:val="nil"/>
              <w:left w:val="nil"/>
              <w:bottom w:val="nil"/>
              <w:right w:val="nil"/>
            </w:tcBorders>
          </w:tcPr>
          <w:p w14:paraId="2002FF8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E12E40C" w14:textId="77777777" w:rsidR="00801448" w:rsidRPr="00B71A08" w:rsidRDefault="00801448" w:rsidP="00F57913">
            <w:pPr>
              <w:pStyle w:val="AmColumnHeading"/>
            </w:pPr>
            <w:r w:rsidRPr="00B71A08">
              <w:t>Geänderter Text</w:t>
            </w:r>
          </w:p>
        </w:tc>
      </w:tr>
      <w:tr w:rsidR="00801448" w:rsidRPr="00B71A08" w14:paraId="33F18C67" w14:textId="77777777" w:rsidTr="00F57913">
        <w:trPr>
          <w:jc w:val="center"/>
        </w:trPr>
        <w:tc>
          <w:tcPr>
            <w:tcW w:w="4876" w:type="dxa"/>
            <w:tcBorders>
              <w:top w:val="nil"/>
              <w:left w:val="nil"/>
              <w:bottom w:val="nil"/>
              <w:right w:val="nil"/>
            </w:tcBorders>
          </w:tcPr>
          <w:p w14:paraId="53FACD51" w14:textId="77777777" w:rsidR="00801448" w:rsidRPr="00B71A08" w:rsidRDefault="00801448" w:rsidP="00F57913">
            <w:pPr>
              <w:pStyle w:val="Normal6a"/>
            </w:pPr>
            <w:r w:rsidRPr="00B71A08">
              <w:t>25.</w:t>
            </w:r>
            <w:r w:rsidRPr="00B71A08">
              <w:tab/>
              <w:t>stellt fest, dass die geopolitischen Herausforderungen dazu geführt haben, dass die gemeinsamen Interessen der EU und Indiens stärker in den Vordergrund getreten sind; befürwortet ein Gipfeltreffen EU-Indien, um eine neue strategische Agenda auf den Weg zu bringen;</w:t>
            </w:r>
          </w:p>
        </w:tc>
        <w:tc>
          <w:tcPr>
            <w:tcW w:w="4876" w:type="dxa"/>
            <w:tcBorders>
              <w:top w:val="nil"/>
              <w:left w:val="nil"/>
              <w:bottom w:val="nil"/>
              <w:right w:val="nil"/>
            </w:tcBorders>
          </w:tcPr>
          <w:p w14:paraId="57A36F4C" w14:textId="77777777" w:rsidR="00801448" w:rsidRPr="00B71A08" w:rsidRDefault="00801448" w:rsidP="00F57913">
            <w:pPr>
              <w:pStyle w:val="Normal6a"/>
            </w:pPr>
            <w:r w:rsidRPr="00B71A08">
              <w:t>25.</w:t>
            </w:r>
            <w:r w:rsidRPr="00B71A08">
              <w:tab/>
              <w:t xml:space="preserve">stellt fest, dass die geopolitischen Herausforderungen dazu geführt haben, dass die gemeinsamen Interessen der EU und Indiens stärker in den Vordergrund getreten sind; befürwortet ein Gipfeltreffen EU-Indien, um eine neue strategische Agenda auf den Weg zu bringen; </w:t>
            </w:r>
            <w:r w:rsidRPr="00B71A08">
              <w:rPr>
                <w:b/>
                <w:i/>
              </w:rPr>
              <w:t>begrüßt den im Juni 2025 eingeleiteten strategischen Dialog über Außen- und Sicherheitspolitik und befürwortet die Schaffung einer Sicherheits- und Verteidigungspartnerschaft zwischen der EU und Indien, einschließlich regelmäßiger gemeinsamer Marineübungen im Indischen Ozean und einer operativen Zusammenarbeit zwischen der indischen Marine und den Marinemissionen der EU; hebt das Ziel hervor, bis 2026 ein Geheimschutzabkommen mit Indien abzuschließen; hebt die strategische Chance hervor, die Abhängigkeit Indiens von russischen Waffeneinfuhren durch die Förderung der Zusammenarbeit in der Verteidigungsindustrie und des Technologietransfers mit europäischen Partnern zu verringern; begrüßt den Wirtschaftskorridor Indien-Naher Osten-Europa und betont, dass dieses Projekt den Handel zwischen Europa und Indien beschleunigen könnte; fordert die EU und Indien auf, die Investitionen im Rahmen von Global Gateway zu steigern und dabei auf dem derzeitigen Portfolio von Team Europe in Höhe von 15 Mrd. EUR aufzubauen, wobei vorrangige Projekte in den Bereichen erneuerbare Energien, nachhaltiger Verkehr, digitale Infrastruktur und Gesundheitssicherheit im Vordergrund stehen sollten; fordert die Einrichtung eines Wirtschaftsforums EU-Indien, um die Zusammenarbeit des Privatsektors zu stärken und die Marktakzeptanz von Initiativen sicherzustellen; unterstützt die Einrichtung von Innovationszentren und Start-up-Partnerschaften zwischen der EU und Indien, um die Zusammenarbeit in den Bereichen Halbleiter, KI und grüner Wasserstoff zu fördern, einschließlich gemeinsamer Forschungsprojekte im Rahmen von Horizont Europa; unterstreicht erneut die Bedeutung der jährlichen Gipfeltreffen zwischen der EU und Indien, der regelmäßigen Ministerdialoge und des parlamentarischen Dialogs, um die gemeinsamen Verpflichtungen zu überwachen und deren Umsetzung sicherzustellen;</w:t>
            </w:r>
          </w:p>
        </w:tc>
      </w:tr>
    </w:tbl>
    <w:p w14:paraId="54A4246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8168812" w14:textId="77777777" w:rsidR="00801448" w:rsidRPr="00B71A08" w:rsidRDefault="00801448" w:rsidP="00801448">
      <w:r w:rsidRPr="00B71A08">
        <w:rPr>
          <w:rStyle w:val="HideTWBExt"/>
        </w:rPr>
        <w:t>&lt;/Amend&gt;</w:t>
      </w:r>
    </w:p>
    <w:p w14:paraId="6F6BDAB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617</w:t>
      </w:r>
      <w:r w:rsidRPr="00B71A08">
        <w:rPr>
          <w:rStyle w:val="HideTWBExt"/>
        </w:rPr>
        <w:t>&lt;/NumAm&gt;</w:t>
      </w:r>
    </w:p>
    <w:p w14:paraId="17B17D16" w14:textId="77777777" w:rsidR="00801448" w:rsidRPr="00B71A08" w:rsidRDefault="00801448" w:rsidP="00801448">
      <w:pPr>
        <w:pStyle w:val="NormalBold"/>
      </w:pPr>
      <w:r w:rsidRPr="00B71A08">
        <w:rPr>
          <w:rStyle w:val="HideTWBExt"/>
          <w:b w:val="0"/>
        </w:rPr>
        <w:t>&lt;RepeatBlock-By&gt;&lt;Members&gt;</w:t>
      </w:r>
      <w:r w:rsidRPr="00B71A08">
        <w:t>Engin Eroglu</w:t>
      </w:r>
      <w:r w:rsidRPr="00B71A08">
        <w:rPr>
          <w:rStyle w:val="HideTWBExt"/>
          <w:b w:val="0"/>
        </w:rPr>
        <w:t>&lt;/Members&gt;</w:t>
      </w:r>
    </w:p>
    <w:p w14:paraId="0F18853E" w14:textId="77777777" w:rsidR="00801448" w:rsidRPr="00B71A08" w:rsidRDefault="00801448" w:rsidP="00801448">
      <w:pPr>
        <w:pStyle w:val="NormalBold"/>
      </w:pPr>
      <w:r w:rsidRPr="00B71A08">
        <w:rPr>
          <w:rStyle w:val="HideTWBExt"/>
          <w:b w:val="0"/>
        </w:rPr>
        <w:t>&lt;/RepeatBlock-By&gt;</w:t>
      </w:r>
    </w:p>
    <w:p w14:paraId="3ABC639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846011B" w14:textId="77777777" w:rsidR="00801448" w:rsidRPr="00B71A08" w:rsidRDefault="00801448" w:rsidP="00801448">
      <w:pPr>
        <w:pStyle w:val="NormalBold"/>
      </w:pPr>
      <w:r w:rsidRPr="00B71A08">
        <w:rPr>
          <w:rStyle w:val="HideTWBExt"/>
        </w:rPr>
        <w:t>&lt;Article&gt;</w:t>
      </w:r>
      <w:r w:rsidRPr="00B71A08">
        <w:t>Ziffer 25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18CEE5C" w14:textId="77777777" w:rsidTr="00F57913">
        <w:trPr>
          <w:trHeight w:hRule="exact" w:val="240"/>
          <w:jc w:val="center"/>
        </w:trPr>
        <w:tc>
          <w:tcPr>
            <w:tcW w:w="9752" w:type="dxa"/>
            <w:gridSpan w:val="2"/>
            <w:tcBorders>
              <w:top w:val="nil"/>
              <w:left w:val="nil"/>
              <w:bottom w:val="nil"/>
              <w:right w:val="nil"/>
            </w:tcBorders>
          </w:tcPr>
          <w:p w14:paraId="60A553CE" w14:textId="77777777" w:rsidR="00801448" w:rsidRPr="00B71A08" w:rsidRDefault="00801448" w:rsidP="00F57913"/>
        </w:tc>
      </w:tr>
      <w:tr w:rsidR="00801448" w:rsidRPr="00B71A08" w14:paraId="2AB129B9" w14:textId="77777777" w:rsidTr="00F57913">
        <w:trPr>
          <w:trHeight w:val="240"/>
          <w:jc w:val="center"/>
        </w:trPr>
        <w:tc>
          <w:tcPr>
            <w:tcW w:w="4876" w:type="dxa"/>
            <w:tcBorders>
              <w:top w:val="nil"/>
              <w:left w:val="nil"/>
              <w:bottom w:val="nil"/>
              <w:right w:val="nil"/>
            </w:tcBorders>
          </w:tcPr>
          <w:p w14:paraId="56A1282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F8EF746" w14:textId="77777777" w:rsidR="00801448" w:rsidRPr="00B71A08" w:rsidRDefault="00801448" w:rsidP="00F57913">
            <w:pPr>
              <w:pStyle w:val="AmColumnHeading"/>
            </w:pPr>
            <w:r w:rsidRPr="00B71A08">
              <w:t>Geänderter Text</w:t>
            </w:r>
          </w:p>
        </w:tc>
      </w:tr>
      <w:tr w:rsidR="00801448" w:rsidRPr="00B71A08" w14:paraId="55158E6A" w14:textId="77777777" w:rsidTr="00F57913">
        <w:trPr>
          <w:jc w:val="center"/>
        </w:trPr>
        <w:tc>
          <w:tcPr>
            <w:tcW w:w="4876" w:type="dxa"/>
            <w:tcBorders>
              <w:top w:val="nil"/>
              <w:left w:val="nil"/>
              <w:bottom w:val="nil"/>
              <w:right w:val="nil"/>
            </w:tcBorders>
          </w:tcPr>
          <w:p w14:paraId="699A6A42" w14:textId="77777777" w:rsidR="00801448" w:rsidRPr="00B71A08" w:rsidRDefault="00801448" w:rsidP="00F57913">
            <w:pPr>
              <w:pStyle w:val="Normal6a"/>
            </w:pPr>
            <w:r w:rsidRPr="00B71A08">
              <w:t>25.</w:t>
            </w:r>
            <w:r w:rsidRPr="00B71A08">
              <w:tab/>
              <w:t xml:space="preserve">stellt fest, dass die geopolitischen Herausforderungen dazu geführt haben, dass die gemeinsamen Interessen der </w:t>
            </w:r>
            <w:r w:rsidRPr="00B71A08">
              <w:rPr>
                <w:b/>
                <w:i/>
              </w:rPr>
              <w:t>EU</w:t>
            </w:r>
            <w:r w:rsidRPr="00B71A08">
              <w:t xml:space="preserve"> und Indiens stärker in den Vordergrund getreten sind; befürwortet ein Gipfeltreffen </w:t>
            </w:r>
            <w:r w:rsidRPr="00B71A08">
              <w:rPr>
                <w:b/>
                <w:i/>
              </w:rPr>
              <w:t>EU-Indien</w:t>
            </w:r>
            <w:r w:rsidRPr="00B71A08">
              <w:t>, um eine neue strategische Agenda auf den Weg zu bringen;</w:t>
            </w:r>
          </w:p>
        </w:tc>
        <w:tc>
          <w:tcPr>
            <w:tcW w:w="4876" w:type="dxa"/>
            <w:tcBorders>
              <w:top w:val="nil"/>
              <w:left w:val="nil"/>
              <w:bottom w:val="nil"/>
              <w:right w:val="nil"/>
            </w:tcBorders>
          </w:tcPr>
          <w:p w14:paraId="63EB4DD3" w14:textId="77777777" w:rsidR="00801448" w:rsidRPr="00B71A08" w:rsidRDefault="00801448" w:rsidP="00F57913">
            <w:pPr>
              <w:pStyle w:val="Normal6a"/>
            </w:pPr>
            <w:r w:rsidRPr="00B71A08">
              <w:t>25.</w:t>
            </w:r>
            <w:r w:rsidRPr="00B71A08">
              <w:tab/>
              <w:t xml:space="preserve">stellt fest, dass die geopolitischen Herausforderungen dazu geführt haben, dass die gemeinsamen Interessen der </w:t>
            </w:r>
            <w:r w:rsidRPr="00B71A08">
              <w:rPr>
                <w:b/>
                <w:i/>
              </w:rPr>
              <w:t>Europäischen Union</w:t>
            </w:r>
            <w:r w:rsidRPr="00B71A08">
              <w:t xml:space="preserve"> und Indiens stärker in den Vordergrund getreten sind; </w:t>
            </w:r>
            <w:r w:rsidRPr="00B71A08">
              <w:rPr>
                <w:b/>
                <w:i/>
              </w:rPr>
              <w:t>betont, dass eine Vertiefung der Kooperation mit Indien in den Bereichen Sicherheit, Verteidigung und Handel im beiderseitigen Interesse liegt, zugleich jedoch die Voraussetzung erfordert, dass Indien sich angesichts des russischen Angriffskrieges gegen die Ukraine eindeutig positioniert; fordert Indien auf, wirksame Maßnahmen zur Verhinderung der Umgehung von EU-Sanktionen zu treffen, insbesondere durch Kontrollen gegen Re-Exports sanktionierter Güter, erhöhte Transparenz bei Energieimporten und die Aussetzung militärischer Kooperationen mit Russland;</w:t>
            </w:r>
            <w:r w:rsidRPr="00B71A08">
              <w:t xml:space="preserve"> befürwortet ein Gipfeltreffen </w:t>
            </w:r>
            <w:r w:rsidRPr="00B71A08">
              <w:rPr>
                <w:b/>
                <w:i/>
              </w:rPr>
              <w:t>EU–Indien</w:t>
            </w:r>
            <w:r w:rsidRPr="00B71A08">
              <w:t>, um eine neue strategische Agenda auf den Weg zu bringen;</w:t>
            </w:r>
          </w:p>
        </w:tc>
      </w:tr>
    </w:tbl>
    <w:p w14:paraId="37054E8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{DE}</w:t>
      </w:r>
      <w:r w:rsidRPr="00B71A08">
        <w:t>de</w:t>
      </w:r>
      <w:r w:rsidRPr="00B71A08">
        <w:rPr>
          <w:rStyle w:val="HideTWBExt"/>
        </w:rPr>
        <w:t>&lt;/Original&gt;</w:t>
      </w:r>
    </w:p>
    <w:p w14:paraId="61A25899" w14:textId="77777777" w:rsidR="00801448" w:rsidRPr="00B71A08" w:rsidRDefault="00801448" w:rsidP="00801448">
      <w:r w:rsidRPr="00B71A08">
        <w:rPr>
          <w:rStyle w:val="HideTWBExt"/>
        </w:rPr>
        <w:t>&lt;/Amend&gt;</w:t>
      </w:r>
    </w:p>
    <w:p w14:paraId="4628B4E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618</w:t>
      </w:r>
      <w:r w:rsidRPr="00B71A08">
        <w:rPr>
          <w:rStyle w:val="HideTWBExt"/>
        </w:rPr>
        <w:t>&lt;/NumAm&gt;</w:t>
      </w:r>
    </w:p>
    <w:p w14:paraId="22B211BD" w14:textId="77777777" w:rsidR="00801448" w:rsidRPr="00B71A08" w:rsidRDefault="00801448" w:rsidP="00801448">
      <w:pPr>
        <w:pStyle w:val="NormalBold"/>
      </w:pPr>
      <w:r w:rsidRPr="00B71A08">
        <w:rPr>
          <w:rStyle w:val="HideTWBExt"/>
          <w:b w:val="0"/>
        </w:rPr>
        <w:t>&lt;RepeatBlock-By&gt;&lt;Members&gt;</w:t>
      </w:r>
      <w:r w:rsidRPr="00B71A08">
        <w:t>Marie-Agnes Strack-Zimmermann, Petras Auštrevičius, Lucia Yar</w:t>
      </w:r>
      <w:r w:rsidRPr="00B71A08">
        <w:rPr>
          <w:rStyle w:val="HideTWBExt"/>
          <w:b w:val="0"/>
        </w:rPr>
        <w:t>&lt;/Members&gt;</w:t>
      </w:r>
    </w:p>
    <w:p w14:paraId="245F3C21" w14:textId="77777777" w:rsidR="00801448" w:rsidRPr="00B71A08" w:rsidRDefault="00801448" w:rsidP="00801448">
      <w:pPr>
        <w:pStyle w:val="NormalBold"/>
      </w:pPr>
      <w:r w:rsidRPr="00B71A08">
        <w:rPr>
          <w:rStyle w:val="HideTWBExt"/>
          <w:b w:val="0"/>
        </w:rPr>
        <w:t>&lt;/RepeatBlock-By&gt;</w:t>
      </w:r>
    </w:p>
    <w:p w14:paraId="749287D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4732D3C" w14:textId="77777777" w:rsidR="00801448" w:rsidRPr="00B71A08" w:rsidRDefault="00801448" w:rsidP="00801448">
      <w:pPr>
        <w:pStyle w:val="NormalBold"/>
      </w:pPr>
      <w:r w:rsidRPr="00B71A08">
        <w:rPr>
          <w:rStyle w:val="HideTWBExt"/>
        </w:rPr>
        <w:t>&lt;Article&gt;</w:t>
      </w:r>
      <w:r w:rsidRPr="00B71A08">
        <w:t>Ziffer 25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8E7F76B" w14:textId="77777777" w:rsidTr="00F57913">
        <w:trPr>
          <w:trHeight w:hRule="exact" w:val="240"/>
          <w:jc w:val="center"/>
        </w:trPr>
        <w:tc>
          <w:tcPr>
            <w:tcW w:w="9752" w:type="dxa"/>
            <w:gridSpan w:val="2"/>
            <w:tcBorders>
              <w:top w:val="nil"/>
              <w:left w:val="nil"/>
              <w:bottom w:val="nil"/>
              <w:right w:val="nil"/>
            </w:tcBorders>
          </w:tcPr>
          <w:p w14:paraId="419B2BB1" w14:textId="77777777" w:rsidR="00801448" w:rsidRPr="00B71A08" w:rsidRDefault="00801448" w:rsidP="00F57913"/>
        </w:tc>
      </w:tr>
      <w:tr w:rsidR="00801448" w:rsidRPr="00B71A08" w14:paraId="1903F25E" w14:textId="77777777" w:rsidTr="00F57913">
        <w:trPr>
          <w:trHeight w:val="240"/>
          <w:jc w:val="center"/>
        </w:trPr>
        <w:tc>
          <w:tcPr>
            <w:tcW w:w="4876" w:type="dxa"/>
            <w:tcBorders>
              <w:top w:val="nil"/>
              <w:left w:val="nil"/>
              <w:bottom w:val="nil"/>
              <w:right w:val="nil"/>
            </w:tcBorders>
          </w:tcPr>
          <w:p w14:paraId="760BC71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CE0D97A" w14:textId="77777777" w:rsidR="00801448" w:rsidRPr="00B71A08" w:rsidRDefault="00801448" w:rsidP="00F57913">
            <w:pPr>
              <w:pStyle w:val="AmColumnHeading"/>
            </w:pPr>
            <w:r w:rsidRPr="00B71A08">
              <w:t>Geänderter Text</w:t>
            </w:r>
          </w:p>
        </w:tc>
      </w:tr>
      <w:tr w:rsidR="00801448" w:rsidRPr="00B71A08" w14:paraId="3C100A6D" w14:textId="77777777" w:rsidTr="00F57913">
        <w:trPr>
          <w:jc w:val="center"/>
        </w:trPr>
        <w:tc>
          <w:tcPr>
            <w:tcW w:w="4876" w:type="dxa"/>
            <w:tcBorders>
              <w:top w:val="nil"/>
              <w:left w:val="nil"/>
              <w:bottom w:val="nil"/>
              <w:right w:val="nil"/>
            </w:tcBorders>
          </w:tcPr>
          <w:p w14:paraId="4775B9D8" w14:textId="77777777" w:rsidR="00801448" w:rsidRPr="00B71A08" w:rsidRDefault="00801448" w:rsidP="00F57913">
            <w:pPr>
              <w:pStyle w:val="Normal6a"/>
            </w:pPr>
            <w:r w:rsidRPr="00B71A08">
              <w:t>25.</w:t>
            </w:r>
            <w:r w:rsidRPr="00B71A08">
              <w:tab/>
              <w:t>stellt fest, dass die geopolitischen Herausforderungen dazu geführt haben, dass die gemeinsamen Interessen der EU und Indiens stärker in den Vordergrund getreten sind; befürwortet ein Gipfeltreffen EU-Indien, um eine neue strategische Agenda auf den Weg zu bringen;</w:t>
            </w:r>
          </w:p>
        </w:tc>
        <w:tc>
          <w:tcPr>
            <w:tcW w:w="4876" w:type="dxa"/>
            <w:tcBorders>
              <w:top w:val="nil"/>
              <w:left w:val="nil"/>
              <w:bottom w:val="nil"/>
              <w:right w:val="nil"/>
            </w:tcBorders>
          </w:tcPr>
          <w:p w14:paraId="0A676811" w14:textId="77777777" w:rsidR="00801448" w:rsidRPr="00B71A08" w:rsidRDefault="00801448" w:rsidP="00F57913">
            <w:pPr>
              <w:pStyle w:val="Normal6a"/>
            </w:pPr>
            <w:r w:rsidRPr="00B71A08">
              <w:t>25.</w:t>
            </w:r>
            <w:r w:rsidRPr="00B71A08">
              <w:tab/>
              <w:t xml:space="preserve">stellt fest, dass die geopolitischen Herausforderungen dazu geführt haben, dass die gemeinsamen Interessen der EU und Indiens stärker in den Vordergrund getreten sind; befürwortet ein Gipfeltreffen EU-Indien, um eine neue strategische Agenda auf den Weg zu bringen; </w:t>
            </w:r>
            <w:r w:rsidRPr="00B71A08">
              <w:rPr>
                <w:b/>
                <w:i/>
              </w:rPr>
              <w:t>betont, dass die Vertiefung der Beziehungen zwischen der EU und Indien von strategischer Bedeutung ist, um gemeinsame demokratische Werte zu stärken und eine regelbasierte internationale Ordnung zu fördern; begrüßt insbesondere die Aufnahme des strategischen Dialogs über die Außen- und Sicherheitspolitik zwischen der EU und Indien sowie die Prüfung einer Sicherheits- und Verteidigungspartnerschaft zwischen der EU und Indien;</w:t>
            </w:r>
          </w:p>
        </w:tc>
      </w:tr>
    </w:tbl>
    <w:p w14:paraId="4E6CBE8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CD727F3" w14:textId="77777777" w:rsidR="00801448" w:rsidRPr="00B71A08" w:rsidRDefault="00801448" w:rsidP="00801448">
      <w:r w:rsidRPr="00B71A08">
        <w:rPr>
          <w:rStyle w:val="HideTWBExt"/>
        </w:rPr>
        <w:t>&lt;/Amend&gt;</w:t>
      </w:r>
    </w:p>
    <w:p w14:paraId="05FAE2E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619</w:t>
      </w:r>
      <w:r w:rsidRPr="00B71A08">
        <w:rPr>
          <w:rStyle w:val="HideTWBExt"/>
        </w:rPr>
        <w:t>&lt;/NumAm&gt;</w:t>
      </w:r>
    </w:p>
    <w:p w14:paraId="04DF0246" w14:textId="77777777" w:rsidR="00801448" w:rsidRPr="00B71A08" w:rsidRDefault="00801448" w:rsidP="00801448">
      <w:pPr>
        <w:pStyle w:val="NormalBold"/>
      </w:pPr>
      <w:r w:rsidRPr="00B71A08">
        <w:rPr>
          <w:rStyle w:val="HideTWBExt"/>
          <w:b w:val="0"/>
        </w:rPr>
        <w:t>&lt;RepeatBlock-By&gt;&lt;Members&gt;</w:t>
      </w:r>
      <w:r w:rsidRPr="00B71A08">
        <w:t>Hilde Vautmans, Petras Auštrevičius, Dan Barna, Malik Azmani, Marie-Agnes Strack-Zimmermann, Lucia Yar</w:t>
      </w:r>
      <w:r w:rsidRPr="00B71A08">
        <w:rPr>
          <w:rStyle w:val="HideTWBExt"/>
          <w:b w:val="0"/>
        </w:rPr>
        <w:t>&lt;/Members&gt;</w:t>
      </w:r>
    </w:p>
    <w:p w14:paraId="7A66E8CE" w14:textId="77777777" w:rsidR="00801448" w:rsidRPr="00B71A08" w:rsidRDefault="00801448" w:rsidP="00801448">
      <w:pPr>
        <w:pStyle w:val="NormalBold"/>
      </w:pPr>
      <w:r w:rsidRPr="00B71A08">
        <w:rPr>
          <w:rStyle w:val="HideTWBExt"/>
          <w:b w:val="0"/>
        </w:rPr>
        <w:t>&lt;/RepeatBlock-By&gt;</w:t>
      </w:r>
    </w:p>
    <w:p w14:paraId="58FE1B9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774B03E" w14:textId="77777777" w:rsidR="00801448" w:rsidRPr="00B71A08" w:rsidRDefault="00801448" w:rsidP="00801448">
      <w:pPr>
        <w:pStyle w:val="NormalBold"/>
      </w:pPr>
      <w:r w:rsidRPr="00B71A08">
        <w:rPr>
          <w:rStyle w:val="HideTWBExt"/>
        </w:rPr>
        <w:t>&lt;Article&gt;</w:t>
      </w:r>
      <w:r w:rsidRPr="00B71A08">
        <w:t>Ziffer 25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AD2B38E" w14:textId="77777777" w:rsidTr="00F57913">
        <w:trPr>
          <w:trHeight w:hRule="exact" w:val="240"/>
          <w:jc w:val="center"/>
        </w:trPr>
        <w:tc>
          <w:tcPr>
            <w:tcW w:w="9752" w:type="dxa"/>
            <w:gridSpan w:val="2"/>
            <w:tcBorders>
              <w:top w:val="nil"/>
              <w:left w:val="nil"/>
              <w:bottom w:val="nil"/>
              <w:right w:val="nil"/>
            </w:tcBorders>
          </w:tcPr>
          <w:p w14:paraId="429A0C32" w14:textId="77777777" w:rsidR="00801448" w:rsidRPr="00B71A08" w:rsidRDefault="00801448" w:rsidP="00F57913"/>
        </w:tc>
      </w:tr>
      <w:tr w:rsidR="00801448" w:rsidRPr="00B71A08" w14:paraId="1DF4A67B" w14:textId="77777777" w:rsidTr="00F57913">
        <w:trPr>
          <w:trHeight w:val="240"/>
          <w:jc w:val="center"/>
        </w:trPr>
        <w:tc>
          <w:tcPr>
            <w:tcW w:w="4876" w:type="dxa"/>
            <w:tcBorders>
              <w:top w:val="nil"/>
              <w:left w:val="nil"/>
              <w:bottom w:val="nil"/>
              <w:right w:val="nil"/>
            </w:tcBorders>
          </w:tcPr>
          <w:p w14:paraId="703F1CC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0412351" w14:textId="77777777" w:rsidR="00801448" w:rsidRPr="00B71A08" w:rsidRDefault="00801448" w:rsidP="00F57913">
            <w:pPr>
              <w:pStyle w:val="AmColumnHeading"/>
            </w:pPr>
            <w:r w:rsidRPr="00B71A08">
              <w:t>Geänderter Text</w:t>
            </w:r>
          </w:p>
        </w:tc>
      </w:tr>
      <w:tr w:rsidR="00801448" w:rsidRPr="00B71A08" w14:paraId="7DFC3B9E" w14:textId="77777777" w:rsidTr="00F57913">
        <w:trPr>
          <w:jc w:val="center"/>
        </w:trPr>
        <w:tc>
          <w:tcPr>
            <w:tcW w:w="4876" w:type="dxa"/>
            <w:tcBorders>
              <w:top w:val="nil"/>
              <w:left w:val="nil"/>
              <w:bottom w:val="nil"/>
              <w:right w:val="nil"/>
            </w:tcBorders>
          </w:tcPr>
          <w:p w14:paraId="4DA37E2C" w14:textId="77777777" w:rsidR="00801448" w:rsidRPr="00B71A08" w:rsidRDefault="00801448" w:rsidP="00F57913">
            <w:pPr>
              <w:pStyle w:val="Normal6a"/>
            </w:pPr>
            <w:r w:rsidRPr="00B71A08">
              <w:t>25.</w:t>
            </w:r>
            <w:r w:rsidRPr="00B71A08">
              <w:tab/>
              <w:t>stellt fest, dass die geopolitischen Herausforderungen dazu geführt haben, dass die gemeinsamen Interessen der EU und Indiens stärker in den Vordergrund getreten sind; befürwortet ein Gipfeltreffen EU-Indien, um eine neue strategische Agenda auf den Weg zu bringen;</w:t>
            </w:r>
          </w:p>
        </w:tc>
        <w:tc>
          <w:tcPr>
            <w:tcW w:w="4876" w:type="dxa"/>
            <w:tcBorders>
              <w:top w:val="nil"/>
              <w:left w:val="nil"/>
              <w:bottom w:val="nil"/>
              <w:right w:val="nil"/>
            </w:tcBorders>
          </w:tcPr>
          <w:p w14:paraId="142C2E63" w14:textId="77777777" w:rsidR="00801448" w:rsidRPr="00B71A08" w:rsidRDefault="00801448" w:rsidP="00F57913">
            <w:pPr>
              <w:pStyle w:val="Normal6a"/>
            </w:pPr>
            <w:r w:rsidRPr="00B71A08">
              <w:t>25.</w:t>
            </w:r>
            <w:r w:rsidRPr="00B71A08">
              <w:tab/>
              <w:t xml:space="preserve">stellt fest, dass die geopolitischen Herausforderungen dazu geführt haben, dass die gemeinsamen Interessen der EU und Indiens stärker in den Vordergrund getreten sind; befürwortet ein Gipfeltreffen EU-Indien, um eine neue strategische Agenda auf den Weg zu bringen; </w:t>
            </w:r>
            <w:r w:rsidRPr="00B71A08">
              <w:rPr>
                <w:b/>
                <w:i/>
              </w:rPr>
              <w:t>betont, wie wichtig es für die EU ist, neue Handelsabkommen mit schnell wachsenden Volkswirtschaften wie Indien und den Vereinigten Arabischen Emiraten abzuschließen, um ihre Abhängigkeit von kritischen Rohstoffen zu diversifizieren und die wirtschaftliche Resilienz der EU zu stärken;</w:t>
            </w:r>
          </w:p>
        </w:tc>
      </w:tr>
    </w:tbl>
    <w:p w14:paraId="50880A5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E00B140" w14:textId="77777777" w:rsidR="00801448" w:rsidRPr="00B71A08" w:rsidRDefault="00801448" w:rsidP="00801448">
      <w:r w:rsidRPr="00B71A08">
        <w:rPr>
          <w:rStyle w:val="HideTWBExt"/>
        </w:rPr>
        <w:t>&lt;/Amend&gt;</w:t>
      </w:r>
    </w:p>
    <w:p w14:paraId="700E0DE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620</w:t>
      </w:r>
      <w:r w:rsidRPr="00B71A08">
        <w:rPr>
          <w:rStyle w:val="HideTWBExt"/>
        </w:rPr>
        <w:t>&lt;/NumAm&gt;</w:t>
      </w:r>
    </w:p>
    <w:p w14:paraId="66388C64"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226ED623" w14:textId="77777777" w:rsidR="00801448" w:rsidRPr="00B71A08" w:rsidRDefault="00801448" w:rsidP="00801448">
      <w:pPr>
        <w:pStyle w:val="NormalBold"/>
      </w:pPr>
      <w:r w:rsidRPr="00B71A08">
        <w:rPr>
          <w:rStyle w:val="HideTWBExt"/>
          <w:b w:val="0"/>
        </w:rPr>
        <w:t>&lt;/RepeatBlock-By&gt;</w:t>
      </w:r>
    </w:p>
    <w:p w14:paraId="1119AF3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163BB28" w14:textId="77777777" w:rsidR="00801448" w:rsidRPr="00B71A08" w:rsidRDefault="00801448" w:rsidP="00801448">
      <w:pPr>
        <w:pStyle w:val="NormalBold"/>
      </w:pPr>
      <w:r w:rsidRPr="00B71A08">
        <w:rPr>
          <w:rStyle w:val="HideTWBExt"/>
        </w:rPr>
        <w:t>&lt;Article&gt;</w:t>
      </w:r>
      <w:r w:rsidRPr="00B71A08">
        <w:t>Ziffer 25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6D6E1ED" w14:textId="77777777" w:rsidTr="00F57913">
        <w:trPr>
          <w:trHeight w:hRule="exact" w:val="240"/>
          <w:jc w:val="center"/>
        </w:trPr>
        <w:tc>
          <w:tcPr>
            <w:tcW w:w="9752" w:type="dxa"/>
            <w:gridSpan w:val="2"/>
            <w:tcBorders>
              <w:top w:val="nil"/>
              <w:left w:val="nil"/>
              <w:bottom w:val="nil"/>
              <w:right w:val="nil"/>
            </w:tcBorders>
          </w:tcPr>
          <w:p w14:paraId="0A0FAFC5" w14:textId="77777777" w:rsidR="00801448" w:rsidRPr="00B71A08" w:rsidRDefault="00801448" w:rsidP="00F57913"/>
        </w:tc>
      </w:tr>
      <w:tr w:rsidR="00801448" w:rsidRPr="00B71A08" w14:paraId="0BE44B07" w14:textId="77777777" w:rsidTr="00F57913">
        <w:trPr>
          <w:trHeight w:val="240"/>
          <w:jc w:val="center"/>
        </w:trPr>
        <w:tc>
          <w:tcPr>
            <w:tcW w:w="4876" w:type="dxa"/>
            <w:tcBorders>
              <w:top w:val="nil"/>
              <w:left w:val="nil"/>
              <w:bottom w:val="nil"/>
              <w:right w:val="nil"/>
            </w:tcBorders>
          </w:tcPr>
          <w:p w14:paraId="4CA5EDE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4A4A896" w14:textId="77777777" w:rsidR="00801448" w:rsidRPr="00B71A08" w:rsidRDefault="00801448" w:rsidP="00F57913">
            <w:pPr>
              <w:pStyle w:val="AmColumnHeading"/>
            </w:pPr>
            <w:r w:rsidRPr="00B71A08">
              <w:t>Geänderter Text</w:t>
            </w:r>
          </w:p>
        </w:tc>
      </w:tr>
      <w:tr w:rsidR="00801448" w:rsidRPr="00B71A08" w14:paraId="15F8126D" w14:textId="77777777" w:rsidTr="00F57913">
        <w:trPr>
          <w:jc w:val="center"/>
        </w:trPr>
        <w:tc>
          <w:tcPr>
            <w:tcW w:w="4876" w:type="dxa"/>
            <w:tcBorders>
              <w:top w:val="nil"/>
              <w:left w:val="nil"/>
              <w:bottom w:val="nil"/>
              <w:right w:val="nil"/>
            </w:tcBorders>
          </w:tcPr>
          <w:p w14:paraId="501EF86D" w14:textId="77777777" w:rsidR="00801448" w:rsidRPr="00B71A08" w:rsidRDefault="00801448" w:rsidP="00F57913">
            <w:pPr>
              <w:pStyle w:val="Normal6a"/>
            </w:pPr>
            <w:r w:rsidRPr="00B71A08">
              <w:t>25.</w:t>
            </w:r>
            <w:r w:rsidRPr="00B71A08">
              <w:tab/>
              <w:t>stellt fest, dass die geopolitischen Herausforderungen dazu geführt haben, dass die gemeinsamen Interessen der EU und Indiens stärker in den Vordergrund getreten sind; befürwortet ein Gipfeltreffen EU-Indien, um eine neue strategische Agenda auf den Weg zu bringen;</w:t>
            </w:r>
          </w:p>
        </w:tc>
        <w:tc>
          <w:tcPr>
            <w:tcW w:w="4876" w:type="dxa"/>
            <w:tcBorders>
              <w:top w:val="nil"/>
              <w:left w:val="nil"/>
              <w:bottom w:val="nil"/>
              <w:right w:val="nil"/>
            </w:tcBorders>
          </w:tcPr>
          <w:p w14:paraId="4F2D3FDE" w14:textId="77777777" w:rsidR="00801448" w:rsidRPr="00B71A08" w:rsidRDefault="00801448" w:rsidP="00F57913">
            <w:pPr>
              <w:pStyle w:val="Normal6a"/>
            </w:pPr>
            <w:r w:rsidRPr="00B71A08">
              <w:t>25.</w:t>
            </w:r>
            <w:r w:rsidRPr="00B71A08">
              <w:tab/>
              <w:t xml:space="preserve">stellt fest, dass die geopolitischen Herausforderungen dazu geführt haben, dass die gemeinsamen Interessen der EU und Indiens stärker in den Vordergrund getreten sind; befürwortet ein Gipfeltreffen EU-Indien, um eine neue strategische Agenda auf den Weg zu bringen; </w:t>
            </w:r>
            <w:r w:rsidRPr="00B71A08">
              <w:rPr>
                <w:b/>
                <w:i/>
              </w:rPr>
              <w:t>fordert die EU auf, die Zusammenarbeit mit Indien im Bereich der maritimen Sicherheit auszubauen und gleichzeitig sicherzustellen, dass nicht zu den zunehmenden Spannungen im indopazifischen Raum beigetragen wird;</w:t>
            </w:r>
          </w:p>
        </w:tc>
      </w:tr>
    </w:tbl>
    <w:p w14:paraId="68E78CD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16137C50" w14:textId="77777777" w:rsidR="00801448" w:rsidRPr="00B71A08" w:rsidRDefault="00801448" w:rsidP="00801448">
      <w:r w:rsidRPr="00B71A08">
        <w:rPr>
          <w:rStyle w:val="HideTWBExt"/>
        </w:rPr>
        <w:t>&lt;/Amend&gt;</w:t>
      </w:r>
    </w:p>
    <w:p w14:paraId="21A6608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621</w:t>
      </w:r>
      <w:r w:rsidRPr="00B71A08">
        <w:rPr>
          <w:rStyle w:val="HideTWBExt"/>
        </w:rPr>
        <w:t>&lt;/NumAm&gt;</w:t>
      </w:r>
    </w:p>
    <w:p w14:paraId="06D24D00"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4CE0BBB0"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648D1BBD" w14:textId="77777777" w:rsidR="00801448" w:rsidRPr="00B71A08" w:rsidRDefault="00801448" w:rsidP="00801448">
      <w:pPr>
        <w:pStyle w:val="NormalBold"/>
      </w:pPr>
      <w:r w:rsidRPr="00B71A08">
        <w:rPr>
          <w:rStyle w:val="HideTWBExt"/>
          <w:b w:val="0"/>
        </w:rPr>
        <w:t>&lt;/RepeatBlock-By&gt;</w:t>
      </w:r>
    </w:p>
    <w:p w14:paraId="146E027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B618325" w14:textId="77777777" w:rsidR="00801448" w:rsidRPr="00B71A08" w:rsidRDefault="00801448" w:rsidP="00801448">
      <w:pPr>
        <w:pStyle w:val="NormalBold"/>
      </w:pPr>
      <w:r w:rsidRPr="00B71A08">
        <w:rPr>
          <w:rStyle w:val="HideTWBExt"/>
        </w:rPr>
        <w:t>&lt;Article&gt;</w:t>
      </w:r>
      <w:r w:rsidRPr="00B71A08">
        <w:t>Ziffer 25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60847F6" w14:textId="77777777" w:rsidTr="00F57913">
        <w:trPr>
          <w:trHeight w:hRule="exact" w:val="240"/>
          <w:jc w:val="center"/>
        </w:trPr>
        <w:tc>
          <w:tcPr>
            <w:tcW w:w="9752" w:type="dxa"/>
            <w:gridSpan w:val="2"/>
            <w:tcBorders>
              <w:top w:val="nil"/>
              <w:left w:val="nil"/>
              <w:bottom w:val="nil"/>
              <w:right w:val="nil"/>
            </w:tcBorders>
          </w:tcPr>
          <w:p w14:paraId="46F0FC35" w14:textId="77777777" w:rsidR="00801448" w:rsidRPr="00B71A08" w:rsidRDefault="00801448" w:rsidP="00F57913"/>
        </w:tc>
      </w:tr>
      <w:tr w:rsidR="00801448" w:rsidRPr="00B71A08" w14:paraId="66F2661C" w14:textId="77777777" w:rsidTr="00F57913">
        <w:trPr>
          <w:trHeight w:val="240"/>
          <w:jc w:val="center"/>
        </w:trPr>
        <w:tc>
          <w:tcPr>
            <w:tcW w:w="4876" w:type="dxa"/>
            <w:tcBorders>
              <w:top w:val="nil"/>
              <w:left w:val="nil"/>
              <w:bottom w:val="nil"/>
              <w:right w:val="nil"/>
            </w:tcBorders>
          </w:tcPr>
          <w:p w14:paraId="26BD5F8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A0618CE" w14:textId="77777777" w:rsidR="00801448" w:rsidRPr="00B71A08" w:rsidRDefault="00801448" w:rsidP="00F57913">
            <w:pPr>
              <w:pStyle w:val="AmColumnHeading"/>
            </w:pPr>
            <w:r w:rsidRPr="00B71A08">
              <w:t>Geänderter Text</w:t>
            </w:r>
          </w:p>
        </w:tc>
      </w:tr>
      <w:tr w:rsidR="00801448" w:rsidRPr="00B71A08" w14:paraId="6A7F6A63" w14:textId="77777777" w:rsidTr="00F57913">
        <w:trPr>
          <w:jc w:val="center"/>
        </w:trPr>
        <w:tc>
          <w:tcPr>
            <w:tcW w:w="4876" w:type="dxa"/>
            <w:tcBorders>
              <w:top w:val="nil"/>
              <w:left w:val="nil"/>
              <w:bottom w:val="nil"/>
              <w:right w:val="nil"/>
            </w:tcBorders>
          </w:tcPr>
          <w:p w14:paraId="7C4420C0" w14:textId="77777777" w:rsidR="00801448" w:rsidRPr="00B71A08" w:rsidRDefault="00801448" w:rsidP="00F57913">
            <w:pPr>
              <w:pStyle w:val="Normal6a"/>
            </w:pPr>
            <w:r w:rsidRPr="00B71A08">
              <w:t>25.</w:t>
            </w:r>
            <w:r w:rsidRPr="00B71A08">
              <w:tab/>
              <w:t>stellt fest, dass die geopolitischen Herausforderungen dazu geführt haben, dass die gemeinsamen Interessen der EU und Indiens stärker in den Vordergrund getreten sind; befürwortet ein Gipfeltreffen EU-Indien, um eine neue strategische Agenda auf den Weg zu bringen;</w:t>
            </w:r>
          </w:p>
        </w:tc>
        <w:tc>
          <w:tcPr>
            <w:tcW w:w="4876" w:type="dxa"/>
            <w:tcBorders>
              <w:top w:val="nil"/>
              <w:left w:val="nil"/>
              <w:bottom w:val="nil"/>
              <w:right w:val="nil"/>
            </w:tcBorders>
          </w:tcPr>
          <w:p w14:paraId="5CA96B1F" w14:textId="77777777" w:rsidR="00801448" w:rsidRPr="00B71A08" w:rsidRDefault="00801448" w:rsidP="00F57913">
            <w:pPr>
              <w:pStyle w:val="Normal6a"/>
            </w:pPr>
            <w:r w:rsidRPr="00B71A08">
              <w:t>25.</w:t>
            </w:r>
            <w:r w:rsidRPr="00B71A08">
              <w:tab/>
              <w:t xml:space="preserve">stellt fest, dass die geopolitischen Herausforderungen dazu geführt haben, dass die gemeinsamen Interessen der EU und Indiens stärker in den Vordergrund getreten sind; </w:t>
            </w:r>
            <w:r w:rsidRPr="00B71A08">
              <w:rPr>
                <w:b/>
                <w:i/>
              </w:rPr>
              <w:t>erkennt jedoch an, dass Indien weiterhin strategische Beziehungen zu Russland unterhält, einschließlich der jüngsten Teilnahme an gemeinsamen Militärübungen mit Russland und Belarus;</w:t>
            </w:r>
            <w:r w:rsidRPr="00B71A08">
              <w:t xml:space="preserve"> befürwortet </w:t>
            </w:r>
            <w:r w:rsidRPr="00B71A08">
              <w:rPr>
                <w:b/>
                <w:i/>
              </w:rPr>
              <w:t>einen offenen Dialog und</w:t>
            </w:r>
            <w:r w:rsidRPr="00B71A08">
              <w:t xml:space="preserve"> ein Gipfeltreffen EU-Indien, um eine neue strategische Agenda auf den Weg zu bringen;</w:t>
            </w:r>
          </w:p>
        </w:tc>
      </w:tr>
    </w:tbl>
    <w:p w14:paraId="352147E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8D0775B" w14:textId="77777777" w:rsidR="00801448" w:rsidRPr="00B71A08" w:rsidRDefault="00801448" w:rsidP="00801448">
      <w:r w:rsidRPr="00B71A08">
        <w:rPr>
          <w:rStyle w:val="HideTWBExt"/>
        </w:rPr>
        <w:t>&lt;/Amend&gt;</w:t>
      </w:r>
    </w:p>
    <w:p w14:paraId="54C040E7"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622</w:t>
      </w:r>
      <w:r w:rsidRPr="00B71A08">
        <w:rPr>
          <w:rStyle w:val="HideTWBExt"/>
        </w:rPr>
        <w:t>&lt;/NumAm&gt;</w:t>
      </w:r>
    </w:p>
    <w:p w14:paraId="6E86C265" w14:textId="77777777" w:rsidR="00801448" w:rsidRPr="00B71A08" w:rsidRDefault="00801448" w:rsidP="00801448">
      <w:pPr>
        <w:pStyle w:val="NormalBold"/>
      </w:pPr>
      <w:r w:rsidRPr="00B71A08">
        <w:rPr>
          <w:rStyle w:val="HideTWBExt"/>
          <w:b w:val="0"/>
        </w:rPr>
        <w:t>&lt;RepeatBlock-By&gt;&lt;Members&gt;</w:t>
      </w:r>
      <w:r w:rsidRPr="00B71A08">
        <w:t>Emmanouil Fragkos, Galato Alexandraki</w:t>
      </w:r>
      <w:r w:rsidRPr="00B71A08">
        <w:rPr>
          <w:rStyle w:val="HideTWBExt"/>
          <w:b w:val="0"/>
        </w:rPr>
        <w:t>&lt;/Members&gt;</w:t>
      </w:r>
    </w:p>
    <w:p w14:paraId="42DC8CC9" w14:textId="77777777" w:rsidR="00801448" w:rsidRPr="00B71A08" w:rsidRDefault="00801448" w:rsidP="00801448">
      <w:pPr>
        <w:pStyle w:val="NormalBold"/>
      </w:pPr>
      <w:r w:rsidRPr="00B71A08">
        <w:rPr>
          <w:rStyle w:val="HideTWBExt"/>
          <w:b w:val="0"/>
        </w:rPr>
        <w:t>&lt;/RepeatBlock-By&gt;</w:t>
      </w:r>
    </w:p>
    <w:p w14:paraId="2211CAA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F98DF2F" w14:textId="77777777" w:rsidR="00801448" w:rsidRPr="00B71A08" w:rsidRDefault="00801448" w:rsidP="00801448">
      <w:pPr>
        <w:pStyle w:val="NormalBold"/>
      </w:pPr>
      <w:r w:rsidRPr="00B71A08">
        <w:rPr>
          <w:rStyle w:val="HideTWBExt"/>
        </w:rPr>
        <w:t>&lt;Article&gt;</w:t>
      </w:r>
      <w:r w:rsidRPr="00B71A08">
        <w:t>Ziffer 25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F9BA851" w14:textId="77777777" w:rsidTr="00F57913">
        <w:trPr>
          <w:trHeight w:hRule="exact" w:val="240"/>
          <w:jc w:val="center"/>
        </w:trPr>
        <w:tc>
          <w:tcPr>
            <w:tcW w:w="9752" w:type="dxa"/>
            <w:gridSpan w:val="2"/>
            <w:tcBorders>
              <w:top w:val="nil"/>
              <w:left w:val="nil"/>
              <w:bottom w:val="nil"/>
              <w:right w:val="nil"/>
            </w:tcBorders>
          </w:tcPr>
          <w:p w14:paraId="46B6D87A" w14:textId="77777777" w:rsidR="00801448" w:rsidRPr="00B71A08" w:rsidRDefault="00801448" w:rsidP="00F57913"/>
        </w:tc>
      </w:tr>
      <w:tr w:rsidR="00801448" w:rsidRPr="00B71A08" w14:paraId="7FCC5C97" w14:textId="77777777" w:rsidTr="00F57913">
        <w:trPr>
          <w:trHeight w:val="240"/>
          <w:jc w:val="center"/>
        </w:trPr>
        <w:tc>
          <w:tcPr>
            <w:tcW w:w="4876" w:type="dxa"/>
            <w:tcBorders>
              <w:top w:val="nil"/>
              <w:left w:val="nil"/>
              <w:bottom w:val="nil"/>
              <w:right w:val="nil"/>
            </w:tcBorders>
          </w:tcPr>
          <w:p w14:paraId="4195302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364097B" w14:textId="77777777" w:rsidR="00801448" w:rsidRPr="00B71A08" w:rsidRDefault="00801448" w:rsidP="00F57913">
            <w:pPr>
              <w:pStyle w:val="AmColumnHeading"/>
            </w:pPr>
            <w:r w:rsidRPr="00B71A08">
              <w:t>Geänderter Text</w:t>
            </w:r>
          </w:p>
        </w:tc>
      </w:tr>
      <w:tr w:rsidR="00801448" w:rsidRPr="00B71A08" w14:paraId="2788FAAF" w14:textId="77777777" w:rsidTr="00F57913">
        <w:trPr>
          <w:jc w:val="center"/>
        </w:trPr>
        <w:tc>
          <w:tcPr>
            <w:tcW w:w="4876" w:type="dxa"/>
            <w:tcBorders>
              <w:top w:val="nil"/>
              <w:left w:val="nil"/>
              <w:bottom w:val="nil"/>
              <w:right w:val="nil"/>
            </w:tcBorders>
          </w:tcPr>
          <w:p w14:paraId="5E0913CD" w14:textId="77777777" w:rsidR="00801448" w:rsidRPr="00B71A08" w:rsidRDefault="00801448" w:rsidP="00F57913">
            <w:pPr>
              <w:pStyle w:val="Normal6a"/>
            </w:pPr>
            <w:r w:rsidRPr="00B71A08">
              <w:t>25.</w:t>
            </w:r>
            <w:r w:rsidRPr="00B71A08">
              <w:tab/>
              <w:t>stellt fest, dass die geopolitischen Herausforderungen dazu geführt haben, dass die gemeinsamen Interessen der EU und Indiens stärker in den Vordergrund getreten sind; befürwortet ein Gipfeltreffen EU-Indien, um eine neue strategische Agenda auf den Weg zu bringen;</w:t>
            </w:r>
          </w:p>
        </w:tc>
        <w:tc>
          <w:tcPr>
            <w:tcW w:w="4876" w:type="dxa"/>
            <w:tcBorders>
              <w:top w:val="nil"/>
              <w:left w:val="nil"/>
              <w:bottom w:val="nil"/>
              <w:right w:val="nil"/>
            </w:tcBorders>
          </w:tcPr>
          <w:p w14:paraId="1D497E8F" w14:textId="77777777" w:rsidR="00801448" w:rsidRPr="00B71A08" w:rsidRDefault="00801448" w:rsidP="00F57913">
            <w:pPr>
              <w:pStyle w:val="Normal6a"/>
            </w:pPr>
            <w:r w:rsidRPr="00B71A08">
              <w:t>25.</w:t>
            </w:r>
            <w:r w:rsidRPr="00B71A08">
              <w:tab/>
              <w:t xml:space="preserve">stellt fest, dass die geopolitischen Herausforderungen dazu geführt haben, dass die gemeinsamen Interessen der EU und Indiens stärker in den Vordergrund getreten sind; befürwortet ein Gipfeltreffen EU-Indien, um eine neue strategische Agenda auf den Weg zu bringen; </w:t>
            </w:r>
            <w:r w:rsidRPr="00B71A08">
              <w:rPr>
                <w:b/>
                <w:i/>
              </w:rPr>
              <w:t>unterstreicht das Potenzial der bilateralen Zusammenarbeit bei der Bekämpfung des internationalen Terrorismus und der Stabilisierung Zentralasiens und des Indischen Ozeans;</w:t>
            </w:r>
          </w:p>
        </w:tc>
      </w:tr>
    </w:tbl>
    <w:p w14:paraId="4D05D10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{EL}</w:t>
      </w:r>
      <w:r w:rsidRPr="00B71A08">
        <w:t>el</w:t>
      </w:r>
      <w:r w:rsidRPr="00B71A08">
        <w:rPr>
          <w:rStyle w:val="HideTWBExt"/>
        </w:rPr>
        <w:t>&lt;/Original&gt;</w:t>
      </w:r>
    </w:p>
    <w:p w14:paraId="7331085A" w14:textId="77777777" w:rsidR="00801448" w:rsidRPr="00B71A08" w:rsidRDefault="00801448" w:rsidP="00801448">
      <w:r w:rsidRPr="00B71A08">
        <w:rPr>
          <w:rStyle w:val="HideTWBExt"/>
        </w:rPr>
        <w:t>&lt;/Amend&gt;</w:t>
      </w:r>
    </w:p>
    <w:p w14:paraId="533DF29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623</w:t>
      </w:r>
      <w:r w:rsidRPr="00B71A08">
        <w:rPr>
          <w:rStyle w:val="HideTWBExt"/>
        </w:rPr>
        <w:t>&lt;/NumAm&gt;</w:t>
      </w:r>
    </w:p>
    <w:p w14:paraId="0A917849" w14:textId="77777777" w:rsidR="00801448" w:rsidRPr="00B71A08" w:rsidRDefault="00801448" w:rsidP="00801448">
      <w:pPr>
        <w:pStyle w:val="NormalBold"/>
      </w:pPr>
      <w:r w:rsidRPr="00B71A08">
        <w:rPr>
          <w:rStyle w:val="HideTWBExt"/>
          <w:b w:val="0"/>
        </w:rPr>
        <w:t>&lt;RepeatBlock-By&gt;&lt;Members&gt;</w:t>
      </w:r>
      <w:r w:rsidRPr="00B71A08">
        <w:t>Sebastian Tynkkynen</w:t>
      </w:r>
      <w:r w:rsidRPr="00B71A08">
        <w:rPr>
          <w:rStyle w:val="HideTWBExt"/>
          <w:b w:val="0"/>
        </w:rPr>
        <w:t>&lt;/Members&gt;</w:t>
      </w:r>
    </w:p>
    <w:p w14:paraId="09C036AE" w14:textId="77777777" w:rsidR="00801448" w:rsidRPr="00B71A08" w:rsidRDefault="00801448" w:rsidP="00801448">
      <w:pPr>
        <w:pStyle w:val="NormalBold"/>
      </w:pPr>
      <w:r w:rsidRPr="00B71A08">
        <w:rPr>
          <w:rStyle w:val="HideTWBExt"/>
          <w:b w:val="0"/>
        </w:rPr>
        <w:t>&lt;/RepeatBlock-By&gt;</w:t>
      </w:r>
    </w:p>
    <w:p w14:paraId="2DFE607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2C88CDB" w14:textId="77777777" w:rsidR="00801448" w:rsidRPr="00B71A08" w:rsidRDefault="00801448" w:rsidP="00801448">
      <w:pPr>
        <w:pStyle w:val="NormalBold"/>
      </w:pPr>
      <w:r w:rsidRPr="00B71A08">
        <w:rPr>
          <w:rStyle w:val="HideTWBExt"/>
        </w:rPr>
        <w:t>&lt;Article&gt;</w:t>
      </w:r>
      <w:r w:rsidRPr="00B71A08">
        <w:t>Ziffer 25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F2D27AE" w14:textId="77777777" w:rsidTr="00F57913">
        <w:trPr>
          <w:trHeight w:hRule="exact" w:val="240"/>
          <w:jc w:val="center"/>
        </w:trPr>
        <w:tc>
          <w:tcPr>
            <w:tcW w:w="9752" w:type="dxa"/>
            <w:gridSpan w:val="2"/>
            <w:tcBorders>
              <w:top w:val="nil"/>
              <w:left w:val="nil"/>
              <w:bottom w:val="nil"/>
              <w:right w:val="nil"/>
            </w:tcBorders>
          </w:tcPr>
          <w:p w14:paraId="32D0612F" w14:textId="77777777" w:rsidR="00801448" w:rsidRPr="00B71A08" w:rsidRDefault="00801448" w:rsidP="00F57913"/>
        </w:tc>
      </w:tr>
      <w:tr w:rsidR="00801448" w:rsidRPr="00B71A08" w14:paraId="7E62B4A7" w14:textId="77777777" w:rsidTr="00F57913">
        <w:trPr>
          <w:trHeight w:val="240"/>
          <w:jc w:val="center"/>
        </w:trPr>
        <w:tc>
          <w:tcPr>
            <w:tcW w:w="4876" w:type="dxa"/>
            <w:tcBorders>
              <w:top w:val="nil"/>
              <w:left w:val="nil"/>
              <w:bottom w:val="nil"/>
              <w:right w:val="nil"/>
            </w:tcBorders>
          </w:tcPr>
          <w:p w14:paraId="025835B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D11C943" w14:textId="77777777" w:rsidR="00801448" w:rsidRPr="00B71A08" w:rsidRDefault="00801448" w:rsidP="00F57913">
            <w:pPr>
              <w:pStyle w:val="AmColumnHeading"/>
            </w:pPr>
            <w:r w:rsidRPr="00B71A08">
              <w:t>Geänderter Text</w:t>
            </w:r>
          </w:p>
        </w:tc>
      </w:tr>
      <w:tr w:rsidR="00801448" w:rsidRPr="00B71A08" w14:paraId="15E6F659" w14:textId="77777777" w:rsidTr="00F57913">
        <w:trPr>
          <w:jc w:val="center"/>
        </w:trPr>
        <w:tc>
          <w:tcPr>
            <w:tcW w:w="4876" w:type="dxa"/>
            <w:tcBorders>
              <w:top w:val="nil"/>
              <w:left w:val="nil"/>
              <w:bottom w:val="nil"/>
              <w:right w:val="nil"/>
            </w:tcBorders>
          </w:tcPr>
          <w:p w14:paraId="2BB96D09" w14:textId="77777777" w:rsidR="00801448" w:rsidRPr="00B71A08" w:rsidRDefault="00801448" w:rsidP="00F57913">
            <w:pPr>
              <w:pStyle w:val="Normal6a"/>
            </w:pPr>
            <w:r w:rsidRPr="00B71A08">
              <w:t>25.</w:t>
            </w:r>
            <w:r w:rsidRPr="00B71A08">
              <w:tab/>
              <w:t>stellt fest, dass die geopolitischen Herausforderungen dazu geführt haben, dass die gemeinsamen Interessen der EU und Indiens stärker in den Vordergrund getreten sind; befürwortet ein Gipfeltreffen EU-Indien, um eine neue strategische Agenda auf den Weg zu bringen;</w:t>
            </w:r>
          </w:p>
        </w:tc>
        <w:tc>
          <w:tcPr>
            <w:tcW w:w="4876" w:type="dxa"/>
            <w:tcBorders>
              <w:top w:val="nil"/>
              <w:left w:val="nil"/>
              <w:bottom w:val="nil"/>
              <w:right w:val="nil"/>
            </w:tcBorders>
          </w:tcPr>
          <w:p w14:paraId="0398BF13" w14:textId="77777777" w:rsidR="00801448" w:rsidRPr="00B71A08" w:rsidRDefault="00801448" w:rsidP="00F57913">
            <w:pPr>
              <w:pStyle w:val="Normal6a"/>
            </w:pPr>
            <w:r w:rsidRPr="00B71A08">
              <w:t>25.</w:t>
            </w:r>
            <w:r w:rsidRPr="00B71A08">
              <w:tab/>
              <w:t xml:space="preserve">stellt fest, dass die geopolitischen Herausforderungen dazu geführt haben, dass die gemeinsamen Interessen der EU und Indiens stärker in den Vordergrund getreten sind; befürwortet ein Gipfeltreffen EU-Indien, um eine neue strategische Agenda auf den Weg zu bringen; </w:t>
            </w:r>
            <w:r w:rsidRPr="00B71A08">
              <w:rPr>
                <w:b/>
                <w:i/>
              </w:rPr>
              <w:t>verurteilt aufs Schärfste die Beteiligung eines indischen Kontingents an den Militärübungen „Zapad-2025“ in Belarus;</w:t>
            </w:r>
          </w:p>
        </w:tc>
      </w:tr>
    </w:tbl>
    <w:p w14:paraId="588581E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4D494DE" w14:textId="77777777" w:rsidR="00801448" w:rsidRPr="00B71A08" w:rsidRDefault="00801448" w:rsidP="00801448">
      <w:r w:rsidRPr="00B71A08">
        <w:rPr>
          <w:rStyle w:val="HideTWBExt"/>
        </w:rPr>
        <w:t>&lt;/Amend&gt;</w:t>
      </w:r>
    </w:p>
    <w:p w14:paraId="31BAAAF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624</w:t>
      </w:r>
      <w:r w:rsidRPr="00B71A08">
        <w:rPr>
          <w:rStyle w:val="HideTWBExt"/>
        </w:rPr>
        <w:t>&lt;/NumAm&gt;</w:t>
      </w:r>
    </w:p>
    <w:p w14:paraId="613DCBA0" w14:textId="77777777" w:rsidR="00801448" w:rsidRPr="00B71A08" w:rsidRDefault="00801448" w:rsidP="00801448">
      <w:pPr>
        <w:pStyle w:val="NormalBold"/>
      </w:pPr>
      <w:r w:rsidRPr="00B71A08">
        <w:rPr>
          <w:rStyle w:val="HideTWBExt"/>
          <w:b w:val="0"/>
        </w:rPr>
        <w:t>&lt;RepeatBlock-By&gt;&lt;Members&gt;</w:t>
      </w:r>
      <w:r w:rsidRPr="00B71A08">
        <w:t>Mariusz Kamiński, Małgorzata Gosiewska</w:t>
      </w:r>
      <w:r w:rsidRPr="00B71A08">
        <w:rPr>
          <w:rStyle w:val="HideTWBExt"/>
          <w:b w:val="0"/>
        </w:rPr>
        <w:t>&lt;/Members&gt;</w:t>
      </w:r>
    </w:p>
    <w:p w14:paraId="1AB9A9AB" w14:textId="77777777" w:rsidR="00801448" w:rsidRPr="00B71A08" w:rsidRDefault="00801448" w:rsidP="00801448">
      <w:pPr>
        <w:pStyle w:val="NormalBold"/>
      </w:pPr>
      <w:r w:rsidRPr="00B71A08">
        <w:rPr>
          <w:rStyle w:val="HideTWBExt"/>
          <w:b w:val="0"/>
        </w:rPr>
        <w:t>&lt;/RepeatBlock-By&gt;</w:t>
      </w:r>
    </w:p>
    <w:p w14:paraId="5FAED83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1A9A0AD" w14:textId="77777777" w:rsidR="00801448" w:rsidRPr="00B71A08" w:rsidRDefault="00801448" w:rsidP="00801448">
      <w:pPr>
        <w:pStyle w:val="NormalBold"/>
      </w:pPr>
      <w:r w:rsidRPr="00B71A08">
        <w:rPr>
          <w:rStyle w:val="HideTWBExt"/>
        </w:rPr>
        <w:t>&lt;Article&gt;</w:t>
      </w:r>
      <w:r w:rsidRPr="00B71A08">
        <w:t>Ziffer 25</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6B59427" w14:textId="77777777" w:rsidTr="00F57913">
        <w:trPr>
          <w:trHeight w:hRule="exact" w:val="240"/>
          <w:jc w:val="center"/>
        </w:trPr>
        <w:tc>
          <w:tcPr>
            <w:tcW w:w="9752" w:type="dxa"/>
            <w:gridSpan w:val="2"/>
            <w:tcBorders>
              <w:top w:val="nil"/>
              <w:left w:val="nil"/>
              <w:bottom w:val="nil"/>
              <w:right w:val="nil"/>
            </w:tcBorders>
          </w:tcPr>
          <w:p w14:paraId="7385FFDC" w14:textId="77777777" w:rsidR="00801448" w:rsidRPr="00B71A08" w:rsidRDefault="00801448" w:rsidP="00F57913"/>
        </w:tc>
      </w:tr>
      <w:tr w:rsidR="00801448" w:rsidRPr="00B71A08" w14:paraId="0E20D406" w14:textId="77777777" w:rsidTr="00F57913">
        <w:trPr>
          <w:trHeight w:val="240"/>
          <w:jc w:val="center"/>
        </w:trPr>
        <w:tc>
          <w:tcPr>
            <w:tcW w:w="4876" w:type="dxa"/>
            <w:tcBorders>
              <w:top w:val="nil"/>
              <w:left w:val="nil"/>
              <w:bottom w:val="nil"/>
              <w:right w:val="nil"/>
            </w:tcBorders>
          </w:tcPr>
          <w:p w14:paraId="2F01987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B4340FB" w14:textId="77777777" w:rsidR="00801448" w:rsidRPr="00B71A08" w:rsidRDefault="00801448" w:rsidP="00F57913">
            <w:pPr>
              <w:pStyle w:val="AmColumnHeading"/>
            </w:pPr>
            <w:r w:rsidRPr="00B71A08">
              <w:t>Geänderter Text</w:t>
            </w:r>
          </w:p>
        </w:tc>
      </w:tr>
      <w:tr w:rsidR="00801448" w:rsidRPr="00B71A08" w14:paraId="26A990F9" w14:textId="77777777" w:rsidTr="00F57913">
        <w:trPr>
          <w:jc w:val="center"/>
        </w:trPr>
        <w:tc>
          <w:tcPr>
            <w:tcW w:w="4876" w:type="dxa"/>
            <w:tcBorders>
              <w:top w:val="nil"/>
              <w:left w:val="nil"/>
              <w:bottom w:val="nil"/>
              <w:right w:val="nil"/>
            </w:tcBorders>
          </w:tcPr>
          <w:p w14:paraId="1C72A0F4" w14:textId="77777777" w:rsidR="00801448" w:rsidRPr="00B71A08" w:rsidRDefault="00801448" w:rsidP="00F57913">
            <w:pPr>
              <w:pStyle w:val="Normal6a"/>
            </w:pPr>
            <w:r w:rsidRPr="00B71A08">
              <w:t>25.</w:t>
            </w:r>
            <w:r w:rsidRPr="00B71A08">
              <w:tab/>
            </w:r>
            <w:r w:rsidRPr="00B71A08">
              <w:rPr>
                <w:b/>
                <w:i/>
              </w:rPr>
              <w:t>stellt fest, dass die geopolitischen Herausforderungen dazu geführt haben, dass die gemeinsamen Interessen der EU und Indiens stärker in den Vordergrund getreten sind;</w:t>
            </w:r>
            <w:r w:rsidRPr="00B71A08">
              <w:t xml:space="preserve"> befürwortet ein Gipfeltreffen EU-Indien, um eine neue strategische Agenda auf den Weg zu bringen;</w:t>
            </w:r>
          </w:p>
        </w:tc>
        <w:tc>
          <w:tcPr>
            <w:tcW w:w="4876" w:type="dxa"/>
            <w:tcBorders>
              <w:top w:val="nil"/>
              <w:left w:val="nil"/>
              <w:bottom w:val="nil"/>
              <w:right w:val="nil"/>
            </w:tcBorders>
          </w:tcPr>
          <w:p w14:paraId="74958203" w14:textId="77777777" w:rsidR="00801448" w:rsidRPr="00B71A08" w:rsidRDefault="00801448" w:rsidP="00F57913">
            <w:pPr>
              <w:pStyle w:val="Normal6a"/>
            </w:pPr>
            <w:r w:rsidRPr="00B71A08">
              <w:t>25.</w:t>
            </w:r>
            <w:r w:rsidRPr="00B71A08">
              <w:tab/>
              <w:t>befürwortet ein Gipfeltreffen EU-Indien, um eine neue strategische Agenda auf den Weg zu bringen</w:t>
            </w:r>
            <w:r w:rsidRPr="00B71A08">
              <w:rPr>
                <w:b/>
                <w:i/>
              </w:rPr>
              <w:t>, bei der geopolitische Herausforderungen wie die Aggression Russlands berücksichtigt werden sollten, um die gemeinsamen Interessen und die Sicherheit zu stärken und das Völkerrecht zu wahren</w:t>
            </w:r>
            <w:r w:rsidRPr="00B71A08">
              <w:t>;</w:t>
            </w:r>
          </w:p>
        </w:tc>
      </w:tr>
    </w:tbl>
    <w:p w14:paraId="522B58E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3FD80F5" w14:textId="77777777" w:rsidR="00801448" w:rsidRPr="00B71A08" w:rsidRDefault="00801448" w:rsidP="00801448">
      <w:r w:rsidRPr="00B71A08">
        <w:rPr>
          <w:rStyle w:val="HideTWBExt"/>
        </w:rPr>
        <w:t>&lt;/Amend&gt;</w:t>
      </w:r>
    </w:p>
    <w:p w14:paraId="42A3944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625</w:t>
      </w:r>
      <w:r w:rsidRPr="00B71A08">
        <w:rPr>
          <w:rStyle w:val="HideTWBExt"/>
        </w:rPr>
        <w:t>&lt;/NumAm&gt;</w:t>
      </w:r>
    </w:p>
    <w:p w14:paraId="187BBA2A"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5DA19F58" w14:textId="77777777" w:rsidR="00801448" w:rsidRPr="00B71A08" w:rsidRDefault="00801448" w:rsidP="00801448">
      <w:pPr>
        <w:pStyle w:val="NormalBold"/>
      </w:pPr>
      <w:r w:rsidRPr="00B71A08">
        <w:rPr>
          <w:rStyle w:val="HideTWBExt"/>
          <w:b w:val="0"/>
        </w:rPr>
        <w:t>&lt;/RepeatBlock-By&gt;</w:t>
      </w:r>
    </w:p>
    <w:p w14:paraId="1C6AD4C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970A52A" w14:textId="77777777" w:rsidR="00801448" w:rsidRPr="00B71A08" w:rsidRDefault="00801448" w:rsidP="00801448">
      <w:pPr>
        <w:pStyle w:val="NormalBold"/>
      </w:pPr>
      <w:r w:rsidRPr="00B71A08">
        <w:rPr>
          <w:rStyle w:val="HideTWBExt"/>
        </w:rPr>
        <w:t>&lt;Article&gt;</w:t>
      </w:r>
      <w:r w:rsidRPr="00B71A08">
        <w:t>Ziffer 25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47B2923" w14:textId="77777777" w:rsidTr="00F57913">
        <w:trPr>
          <w:trHeight w:hRule="exact" w:val="240"/>
          <w:jc w:val="center"/>
        </w:trPr>
        <w:tc>
          <w:tcPr>
            <w:tcW w:w="9752" w:type="dxa"/>
            <w:gridSpan w:val="2"/>
            <w:tcBorders>
              <w:top w:val="nil"/>
              <w:left w:val="nil"/>
              <w:bottom w:val="nil"/>
              <w:right w:val="nil"/>
            </w:tcBorders>
          </w:tcPr>
          <w:p w14:paraId="017D06D1" w14:textId="77777777" w:rsidR="00801448" w:rsidRPr="00B71A08" w:rsidRDefault="00801448" w:rsidP="00F57913"/>
        </w:tc>
      </w:tr>
      <w:tr w:rsidR="00801448" w:rsidRPr="00B71A08" w14:paraId="0C850506" w14:textId="77777777" w:rsidTr="00F57913">
        <w:trPr>
          <w:trHeight w:val="240"/>
          <w:jc w:val="center"/>
        </w:trPr>
        <w:tc>
          <w:tcPr>
            <w:tcW w:w="4876" w:type="dxa"/>
            <w:tcBorders>
              <w:top w:val="nil"/>
              <w:left w:val="nil"/>
              <w:bottom w:val="nil"/>
              <w:right w:val="nil"/>
            </w:tcBorders>
          </w:tcPr>
          <w:p w14:paraId="73E5F9C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8AD5439" w14:textId="77777777" w:rsidR="00801448" w:rsidRPr="00B71A08" w:rsidRDefault="00801448" w:rsidP="00F57913">
            <w:pPr>
              <w:pStyle w:val="AmColumnHeading"/>
            </w:pPr>
            <w:r w:rsidRPr="00B71A08">
              <w:t>Geänderter Text</w:t>
            </w:r>
          </w:p>
        </w:tc>
      </w:tr>
      <w:tr w:rsidR="00801448" w:rsidRPr="00B71A08" w14:paraId="0B1E3364" w14:textId="77777777" w:rsidTr="00F57913">
        <w:trPr>
          <w:jc w:val="center"/>
        </w:trPr>
        <w:tc>
          <w:tcPr>
            <w:tcW w:w="4876" w:type="dxa"/>
            <w:tcBorders>
              <w:top w:val="nil"/>
              <w:left w:val="nil"/>
              <w:bottom w:val="nil"/>
              <w:right w:val="nil"/>
            </w:tcBorders>
          </w:tcPr>
          <w:p w14:paraId="661E6363" w14:textId="77777777" w:rsidR="00801448" w:rsidRPr="00B71A08" w:rsidRDefault="00801448" w:rsidP="00F57913">
            <w:pPr>
              <w:pStyle w:val="Normal6a"/>
            </w:pPr>
          </w:p>
        </w:tc>
        <w:tc>
          <w:tcPr>
            <w:tcW w:w="4876" w:type="dxa"/>
            <w:tcBorders>
              <w:top w:val="nil"/>
              <w:left w:val="nil"/>
              <w:bottom w:val="nil"/>
              <w:right w:val="nil"/>
            </w:tcBorders>
          </w:tcPr>
          <w:p w14:paraId="36D7AD40" w14:textId="77777777" w:rsidR="00801448" w:rsidRPr="00B71A08" w:rsidRDefault="00801448" w:rsidP="00F57913">
            <w:pPr>
              <w:pStyle w:val="Normal6a"/>
            </w:pPr>
            <w:r w:rsidRPr="00B71A08">
              <w:rPr>
                <w:b/>
                <w:i/>
              </w:rPr>
              <w:t>25a.</w:t>
            </w:r>
            <w:r w:rsidRPr="00B71A08">
              <w:tab/>
            </w:r>
            <w:r w:rsidRPr="00B71A08">
              <w:rPr>
                <w:b/>
                <w:i/>
              </w:rPr>
              <w:t>betont, dass die GASP auf wirtschaftliche Zusammenarbeit ausgerichtet sein sollte, insbesondere mit Ländern, die an neuen Verkehrswegen wie dem Mittleren Korridor, dem Wirtschaftskorridor Indien-Naher Osten-Europa und der Neuen Entwicklungsstraße liegen; unterstreicht in diesem Zusammenhang die strategische Bedeutung einer Stärkung der Beziehungen der EU zu wichtigen Partnern wie den Vereinigten Arabischen Emiraten, Saudi-Arabien, Indien, den Vereinigten Staaten, China, Georgien, Aserbaidschan, Kasachstan und der Türkei, die eine wesentliche Rolle bei der Gestaltung der globalen Konnektivität und der Handelsströme spielen; betont, dass die EU sich als Knotenpunkt dieser Korridore positionieren sollte, um sicherzustellen, dass Europa zum zentralen Drehkreuz für Handel, Energie und digitale Routen zwischen Asien, dem Nahen Osten, Afrika und dem transatlantischen Raum wird; unterstreicht die besondere strategische Bedeutung Rumäniens, Bulgariens, Griechenlands und Italiens als Frontstaaten und Tore zu diesen Verkehrs- und Energiekorridoren; betont, dass die EU ihre strategische Präsenz verstärken, Investitionen fördern und Infrastrukturprojekte unterstützen muss, die nachhaltige Konnektivität und für beide Seiten vorteilhafte Partnerschaften in diesen Regionen fördern;</w:t>
            </w:r>
          </w:p>
        </w:tc>
      </w:tr>
    </w:tbl>
    <w:p w14:paraId="20A62D3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2215F10" w14:textId="77777777" w:rsidR="00801448" w:rsidRPr="00B71A08" w:rsidRDefault="00801448" w:rsidP="00801448">
      <w:r w:rsidRPr="00B71A08">
        <w:rPr>
          <w:rStyle w:val="HideTWBExt"/>
        </w:rPr>
        <w:t>&lt;/Amend&gt;</w:t>
      </w:r>
    </w:p>
    <w:p w14:paraId="01C3CFC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626</w:t>
      </w:r>
      <w:r w:rsidRPr="00B71A08">
        <w:rPr>
          <w:rStyle w:val="HideTWBExt"/>
        </w:rPr>
        <w:t>&lt;/NumAm&gt;</w:t>
      </w:r>
    </w:p>
    <w:p w14:paraId="5006E2E1"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333AA690" w14:textId="77777777" w:rsidR="00801448" w:rsidRPr="00B71A08" w:rsidRDefault="00801448" w:rsidP="00801448">
      <w:pPr>
        <w:pStyle w:val="NormalBold"/>
      </w:pPr>
      <w:r w:rsidRPr="00B71A08">
        <w:rPr>
          <w:rStyle w:val="HideTWBExt"/>
          <w:b w:val="0"/>
        </w:rPr>
        <w:t>&lt;/RepeatBlock-By&gt;</w:t>
      </w:r>
    </w:p>
    <w:p w14:paraId="6C149E1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E0249B2" w14:textId="77777777" w:rsidR="00801448" w:rsidRPr="00B71A08" w:rsidRDefault="00801448" w:rsidP="00801448">
      <w:pPr>
        <w:pStyle w:val="NormalBold"/>
      </w:pPr>
      <w:r w:rsidRPr="00B71A08">
        <w:rPr>
          <w:rStyle w:val="HideTWBExt"/>
        </w:rPr>
        <w:t>&lt;Article&gt;</w:t>
      </w:r>
      <w:r w:rsidRPr="00B71A08">
        <w:t>Ziffer 25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3319EFF" w14:textId="77777777" w:rsidTr="00F57913">
        <w:trPr>
          <w:trHeight w:hRule="exact" w:val="240"/>
          <w:jc w:val="center"/>
        </w:trPr>
        <w:tc>
          <w:tcPr>
            <w:tcW w:w="9752" w:type="dxa"/>
            <w:gridSpan w:val="2"/>
            <w:tcBorders>
              <w:top w:val="nil"/>
              <w:left w:val="nil"/>
              <w:bottom w:val="nil"/>
              <w:right w:val="nil"/>
            </w:tcBorders>
          </w:tcPr>
          <w:p w14:paraId="68D23469" w14:textId="77777777" w:rsidR="00801448" w:rsidRPr="00B71A08" w:rsidRDefault="00801448" w:rsidP="00F57913"/>
        </w:tc>
      </w:tr>
      <w:tr w:rsidR="00801448" w:rsidRPr="00B71A08" w14:paraId="256841B1" w14:textId="77777777" w:rsidTr="00F57913">
        <w:trPr>
          <w:trHeight w:val="240"/>
          <w:jc w:val="center"/>
        </w:trPr>
        <w:tc>
          <w:tcPr>
            <w:tcW w:w="4876" w:type="dxa"/>
            <w:tcBorders>
              <w:top w:val="nil"/>
              <w:left w:val="nil"/>
              <w:bottom w:val="nil"/>
              <w:right w:val="nil"/>
            </w:tcBorders>
          </w:tcPr>
          <w:p w14:paraId="01AD8A5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9A0B5B8" w14:textId="77777777" w:rsidR="00801448" w:rsidRPr="00B71A08" w:rsidRDefault="00801448" w:rsidP="00F57913">
            <w:pPr>
              <w:pStyle w:val="AmColumnHeading"/>
            </w:pPr>
            <w:r w:rsidRPr="00B71A08">
              <w:t>Geänderter Text</w:t>
            </w:r>
          </w:p>
        </w:tc>
      </w:tr>
      <w:tr w:rsidR="00801448" w:rsidRPr="00B71A08" w14:paraId="6D72E47B" w14:textId="77777777" w:rsidTr="00F57913">
        <w:trPr>
          <w:jc w:val="center"/>
        </w:trPr>
        <w:tc>
          <w:tcPr>
            <w:tcW w:w="4876" w:type="dxa"/>
            <w:tcBorders>
              <w:top w:val="nil"/>
              <w:left w:val="nil"/>
              <w:bottom w:val="nil"/>
              <w:right w:val="nil"/>
            </w:tcBorders>
          </w:tcPr>
          <w:p w14:paraId="2BACF8CC" w14:textId="77777777" w:rsidR="00801448" w:rsidRPr="00B71A08" w:rsidRDefault="00801448" w:rsidP="00F57913">
            <w:pPr>
              <w:pStyle w:val="Normal6a"/>
            </w:pPr>
          </w:p>
        </w:tc>
        <w:tc>
          <w:tcPr>
            <w:tcW w:w="4876" w:type="dxa"/>
            <w:tcBorders>
              <w:top w:val="nil"/>
              <w:left w:val="nil"/>
              <w:bottom w:val="nil"/>
              <w:right w:val="nil"/>
            </w:tcBorders>
          </w:tcPr>
          <w:p w14:paraId="25D16741" w14:textId="77777777" w:rsidR="00801448" w:rsidRPr="00B71A08" w:rsidRDefault="00801448" w:rsidP="00F57913">
            <w:pPr>
              <w:pStyle w:val="Normal6a"/>
            </w:pPr>
            <w:r w:rsidRPr="00B71A08">
              <w:rPr>
                <w:b/>
                <w:i/>
              </w:rPr>
              <w:t>25a.</w:t>
            </w:r>
            <w:r w:rsidRPr="00B71A08">
              <w:tab/>
            </w:r>
            <w:r w:rsidRPr="00B71A08">
              <w:rPr>
                <w:b/>
                <w:i/>
              </w:rPr>
              <w:t>begrüßt den 10. politischen Dialog zwischen der EU und Pakistan, der am 17. Juli 2025 in Brüssel stattfand, und unterstreicht, dass der strategische Maßnahmenplan als Rahmen für die Stärkung der Zusammenarbeit in politischen, wirtschaftlichen, sicherheitspolitischen und entwicklungspolitischen Fragen vollständig umgesetzt werden muss; fordert die Kommission und die VP/HV auf, auf den im Rahmen des APS+-Systems und des umfassenden Dialogs über Migration und Mobilität erzielten Fortschritten aufzubauen; unterstützt die fortgesetzte Zusammenarbeit in den Bereichen Migration, Terrorismusbekämpfung und Drogenbekämpfung;</w:t>
            </w:r>
          </w:p>
        </w:tc>
      </w:tr>
    </w:tbl>
    <w:p w14:paraId="6BB4218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877A9D5" w14:textId="77777777" w:rsidR="00801448" w:rsidRPr="00B71A08" w:rsidRDefault="00801448" w:rsidP="00801448">
      <w:r w:rsidRPr="00B71A08">
        <w:rPr>
          <w:rStyle w:val="HideTWBExt"/>
        </w:rPr>
        <w:t>&lt;/Amend&gt;</w:t>
      </w:r>
    </w:p>
    <w:p w14:paraId="2BF40E8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627</w:t>
      </w:r>
      <w:r w:rsidRPr="00B71A08">
        <w:rPr>
          <w:rStyle w:val="HideTWBExt"/>
        </w:rPr>
        <w:t>&lt;/NumAm&gt;</w:t>
      </w:r>
    </w:p>
    <w:p w14:paraId="4CDE6FE4"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0C775AAB"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59DE079E" w14:textId="77777777" w:rsidR="00801448" w:rsidRPr="00B71A08" w:rsidRDefault="00801448" w:rsidP="00801448">
      <w:pPr>
        <w:pStyle w:val="NormalBold"/>
      </w:pPr>
      <w:r w:rsidRPr="00B71A08">
        <w:rPr>
          <w:rStyle w:val="HideTWBExt"/>
          <w:b w:val="0"/>
        </w:rPr>
        <w:t>&lt;/RepeatBlock-By&gt;</w:t>
      </w:r>
    </w:p>
    <w:p w14:paraId="35D72CC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ADD120E" w14:textId="77777777" w:rsidR="00801448" w:rsidRPr="00B71A08" w:rsidRDefault="00801448" w:rsidP="00801448">
      <w:pPr>
        <w:pStyle w:val="NormalBold"/>
      </w:pPr>
      <w:r w:rsidRPr="00B71A08">
        <w:rPr>
          <w:rStyle w:val="HideTWBExt"/>
        </w:rPr>
        <w:t>&lt;Article&gt;</w:t>
      </w:r>
      <w:r w:rsidRPr="00B71A08">
        <w:t>Ziffer 25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D6E2692" w14:textId="77777777" w:rsidTr="00F57913">
        <w:trPr>
          <w:trHeight w:hRule="exact" w:val="240"/>
          <w:jc w:val="center"/>
        </w:trPr>
        <w:tc>
          <w:tcPr>
            <w:tcW w:w="9752" w:type="dxa"/>
            <w:gridSpan w:val="2"/>
            <w:tcBorders>
              <w:top w:val="nil"/>
              <w:left w:val="nil"/>
              <w:bottom w:val="nil"/>
              <w:right w:val="nil"/>
            </w:tcBorders>
          </w:tcPr>
          <w:p w14:paraId="2E0A5511" w14:textId="77777777" w:rsidR="00801448" w:rsidRPr="00B71A08" w:rsidRDefault="00801448" w:rsidP="00F57913"/>
        </w:tc>
      </w:tr>
      <w:tr w:rsidR="00801448" w:rsidRPr="00B71A08" w14:paraId="750816E1" w14:textId="77777777" w:rsidTr="00F57913">
        <w:trPr>
          <w:trHeight w:val="240"/>
          <w:jc w:val="center"/>
        </w:trPr>
        <w:tc>
          <w:tcPr>
            <w:tcW w:w="4876" w:type="dxa"/>
            <w:tcBorders>
              <w:top w:val="nil"/>
              <w:left w:val="nil"/>
              <w:bottom w:val="nil"/>
              <w:right w:val="nil"/>
            </w:tcBorders>
          </w:tcPr>
          <w:p w14:paraId="65CA8E1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6BB285C" w14:textId="77777777" w:rsidR="00801448" w:rsidRPr="00B71A08" w:rsidRDefault="00801448" w:rsidP="00F57913">
            <w:pPr>
              <w:pStyle w:val="AmColumnHeading"/>
            </w:pPr>
            <w:r w:rsidRPr="00B71A08">
              <w:t>Geänderter Text</w:t>
            </w:r>
          </w:p>
        </w:tc>
      </w:tr>
      <w:tr w:rsidR="00801448" w:rsidRPr="00B71A08" w14:paraId="4C4BF47F" w14:textId="77777777" w:rsidTr="00F57913">
        <w:trPr>
          <w:jc w:val="center"/>
        </w:trPr>
        <w:tc>
          <w:tcPr>
            <w:tcW w:w="4876" w:type="dxa"/>
            <w:tcBorders>
              <w:top w:val="nil"/>
              <w:left w:val="nil"/>
              <w:bottom w:val="nil"/>
              <w:right w:val="nil"/>
            </w:tcBorders>
          </w:tcPr>
          <w:p w14:paraId="52629E30" w14:textId="77777777" w:rsidR="00801448" w:rsidRPr="00B71A08" w:rsidRDefault="00801448" w:rsidP="00F57913">
            <w:pPr>
              <w:pStyle w:val="Normal6a"/>
            </w:pPr>
          </w:p>
        </w:tc>
        <w:tc>
          <w:tcPr>
            <w:tcW w:w="4876" w:type="dxa"/>
            <w:tcBorders>
              <w:top w:val="nil"/>
              <w:left w:val="nil"/>
              <w:bottom w:val="nil"/>
              <w:right w:val="nil"/>
            </w:tcBorders>
          </w:tcPr>
          <w:p w14:paraId="2C5B795F" w14:textId="77777777" w:rsidR="00801448" w:rsidRPr="00B71A08" w:rsidRDefault="00801448" w:rsidP="00F57913">
            <w:pPr>
              <w:pStyle w:val="Normal6a"/>
            </w:pPr>
            <w:r w:rsidRPr="00B71A08">
              <w:rPr>
                <w:b/>
                <w:i/>
              </w:rPr>
              <w:t>25a.</w:t>
            </w:r>
            <w:r w:rsidRPr="00B71A08">
              <w:tab/>
            </w:r>
            <w:r w:rsidRPr="00B71A08">
              <w:rPr>
                <w:b/>
                <w:i/>
              </w:rPr>
              <w:t>stellt fest, dass die fünf BRICS-Gründungsmitglieder mittlerweile mehr Wohlstand erzeugen als die G7-Länder; stellt fest, dass diese Entwicklung symptomatisch für den Wandel von einer von den USA geführten unilateralen Ordnung hin zu einer multipolaren Ordnung ist; fordert die EU daher auf, diese neue multipolare Realität anzuerkennen und konstruktiv mit den BRICS-Staaten zusammenzuarbeiten, um die Beziehungen zu diversifizieren und eine Abhängigkeit von einem einzelnen Partner zu vermeiden;</w:t>
            </w:r>
          </w:p>
        </w:tc>
      </w:tr>
    </w:tbl>
    <w:p w14:paraId="18EF94D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A2CBFE3" w14:textId="77777777" w:rsidR="00801448" w:rsidRPr="00B71A08" w:rsidRDefault="00801448" w:rsidP="00801448">
      <w:r w:rsidRPr="00B71A08">
        <w:rPr>
          <w:rStyle w:val="HideTWBExt"/>
        </w:rPr>
        <w:t>&lt;/Amend&gt;</w:t>
      </w:r>
    </w:p>
    <w:p w14:paraId="20A22A0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628</w:t>
      </w:r>
      <w:r w:rsidRPr="00B71A08">
        <w:rPr>
          <w:rStyle w:val="HideTWBExt"/>
        </w:rPr>
        <w:t>&lt;/NumAm&gt;</w:t>
      </w:r>
    </w:p>
    <w:p w14:paraId="08326FEA" w14:textId="77777777" w:rsidR="00801448" w:rsidRPr="00B71A08" w:rsidRDefault="00801448" w:rsidP="00801448">
      <w:pPr>
        <w:pStyle w:val="NormalBold"/>
      </w:pPr>
      <w:r w:rsidRPr="00B71A08">
        <w:rPr>
          <w:rStyle w:val="HideTWBExt"/>
          <w:b w:val="0"/>
        </w:rPr>
        <w:t>&lt;RepeatBlock-By&gt;&lt;Members&gt;</w:t>
      </w:r>
      <w:r w:rsidRPr="00B71A08">
        <w:t>Nathalie Loiseau</w:t>
      </w:r>
      <w:r w:rsidRPr="00B71A08">
        <w:rPr>
          <w:rStyle w:val="HideTWBExt"/>
          <w:b w:val="0"/>
        </w:rPr>
        <w:t>&lt;/Members&gt;</w:t>
      </w:r>
    </w:p>
    <w:p w14:paraId="11FC07AD" w14:textId="77777777" w:rsidR="00801448" w:rsidRPr="00B71A08" w:rsidRDefault="00801448" w:rsidP="00801448">
      <w:pPr>
        <w:pStyle w:val="NormalBold"/>
      </w:pPr>
      <w:r w:rsidRPr="00B71A08">
        <w:rPr>
          <w:rStyle w:val="HideTWBExt"/>
          <w:b w:val="0"/>
        </w:rPr>
        <w:t>&lt;/RepeatBlock-By&gt;</w:t>
      </w:r>
    </w:p>
    <w:p w14:paraId="0CBF3D0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F94424E" w14:textId="77777777" w:rsidR="00801448" w:rsidRPr="00B71A08" w:rsidRDefault="00801448" w:rsidP="00801448">
      <w:pPr>
        <w:pStyle w:val="NormalBold"/>
      </w:pPr>
      <w:r w:rsidRPr="00B71A08">
        <w:rPr>
          <w:rStyle w:val="HideTWBExt"/>
        </w:rPr>
        <w:t>&lt;Article&gt;</w:t>
      </w:r>
      <w:r w:rsidRPr="00B71A08">
        <w:t>Ziffer 25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384DC14" w14:textId="77777777" w:rsidTr="00F57913">
        <w:trPr>
          <w:trHeight w:hRule="exact" w:val="240"/>
          <w:jc w:val="center"/>
        </w:trPr>
        <w:tc>
          <w:tcPr>
            <w:tcW w:w="9752" w:type="dxa"/>
            <w:gridSpan w:val="2"/>
            <w:tcBorders>
              <w:top w:val="nil"/>
              <w:left w:val="nil"/>
              <w:bottom w:val="nil"/>
              <w:right w:val="nil"/>
            </w:tcBorders>
          </w:tcPr>
          <w:p w14:paraId="15C0763E" w14:textId="77777777" w:rsidR="00801448" w:rsidRPr="00B71A08" w:rsidRDefault="00801448" w:rsidP="00F57913"/>
        </w:tc>
      </w:tr>
      <w:tr w:rsidR="00801448" w:rsidRPr="00B71A08" w14:paraId="5AF1D7F4" w14:textId="77777777" w:rsidTr="00F57913">
        <w:trPr>
          <w:trHeight w:val="240"/>
          <w:jc w:val="center"/>
        </w:trPr>
        <w:tc>
          <w:tcPr>
            <w:tcW w:w="4876" w:type="dxa"/>
            <w:tcBorders>
              <w:top w:val="nil"/>
              <w:left w:val="nil"/>
              <w:bottom w:val="nil"/>
              <w:right w:val="nil"/>
            </w:tcBorders>
          </w:tcPr>
          <w:p w14:paraId="6AFB9D8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1D7B2C4" w14:textId="77777777" w:rsidR="00801448" w:rsidRPr="00B71A08" w:rsidRDefault="00801448" w:rsidP="00F57913">
            <w:pPr>
              <w:pStyle w:val="AmColumnHeading"/>
            </w:pPr>
            <w:r w:rsidRPr="00B71A08">
              <w:t>Geänderter Text</w:t>
            </w:r>
          </w:p>
        </w:tc>
      </w:tr>
      <w:tr w:rsidR="00801448" w:rsidRPr="00B71A08" w14:paraId="5439E4CE" w14:textId="77777777" w:rsidTr="00F57913">
        <w:trPr>
          <w:jc w:val="center"/>
        </w:trPr>
        <w:tc>
          <w:tcPr>
            <w:tcW w:w="4876" w:type="dxa"/>
            <w:tcBorders>
              <w:top w:val="nil"/>
              <w:left w:val="nil"/>
              <w:bottom w:val="nil"/>
              <w:right w:val="nil"/>
            </w:tcBorders>
          </w:tcPr>
          <w:p w14:paraId="0AF681D0" w14:textId="77777777" w:rsidR="00801448" w:rsidRPr="00B71A08" w:rsidRDefault="00801448" w:rsidP="00F57913">
            <w:pPr>
              <w:pStyle w:val="Normal6a"/>
            </w:pPr>
          </w:p>
        </w:tc>
        <w:tc>
          <w:tcPr>
            <w:tcW w:w="4876" w:type="dxa"/>
            <w:tcBorders>
              <w:top w:val="nil"/>
              <w:left w:val="nil"/>
              <w:bottom w:val="nil"/>
              <w:right w:val="nil"/>
            </w:tcBorders>
          </w:tcPr>
          <w:p w14:paraId="2DDEB7B2" w14:textId="77777777" w:rsidR="00801448" w:rsidRPr="00B71A08" w:rsidRDefault="00801448" w:rsidP="00F57913">
            <w:pPr>
              <w:pStyle w:val="Normal6a"/>
            </w:pPr>
            <w:r w:rsidRPr="00B71A08">
              <w:rPr>
                <w:b/>
                <w:i/>
              </w:rPr>
              <w:t>25a.</w:t>
            </w:r>
            <w:r w:rsidRPr="00B71A08">
              <w:tab/>
            </w:r>
            <w:r w:rsidRPr="00B71A08">
              <w:rPr>
                <w:b/>
                <w:i/>
              </w:rPr>
              <w:t>hebt hervor, dass die Pazifikstaaten zwar zu den Ländern gehören, die den globalen Herausforderungen und geopolitischen Belastungen am stärksten ausgesetzt sind, jedoch eine führende Rolle bei der Förderung des Multilateralismus spielen und nach wie vor wichtige Partner in der regelbasierten internationalen Ordnung sind; bekräftigt seine Unterstützung für die Strategie 2050 für den Blauen Pazifischen Kontinent;</w:t>
            </w:r>
          </w:p>
        </w:tc>
      </w:tr>
    </w:tbl>
    <w:p w14:paraId="4C0B951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3628C08" w14:textId="77777777" w:rsidR="00801448" w:rsidRPr="00B71A08" w:rsidRDefault="00801448" w:rsidP="00801448">
      <w:r w:rsidRPr="00B71A08">
        <w:rPr>
          <w:rStyle w:val="HideTWBExt"/>
        </w:rPr>
        <w:t>&lt;/Amend&gt;</w:t>
      </w:r>
    </w:p>
    <w:p w14:paraId="2B5137D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629</w:t>
      </w:r>
      <w:r w:rsidRPr="00B71A08">
        <w:rPr>
          <w:rStyle w:val="HideTWBExt"/>
        </w:rPr>
        <w:t>&lt;/NumAm&gt;</w:t>
      </w:r>
    </w:p>
    <w:p w14:paraId="65D74123"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0DEAD15B" w14:textId="77777777" w:rsidR="00801448" w:rsidRPr="00B71A08" w:rsidRDefault="00801448" w:rsidP="00801448">
      <w:pPr>
        <w:pStyle w:val="NormalBold"/>
      </w:pPr>
      <w:r w:rsidRPr="00B71A08">
        <w:rPr>
          <w:rStyle w:val="HideTWBExt"/>
          <w:b w:val="0"/>
        </w:rPr>
        <w:t>&lt;/RepeatBlock-By&gt;</w:t>
      </w:r>
    </w:p>
    <w:p w14:paraId="046E4A4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62464CE" w14:textId="77777777" w:rsidR="00801448" w:rsidRPr="00B71A08" w:rsidRDefault="00801448" w:rsidP="00801448">
      <w:pPr>
        <w:pStyle w:val="NormalBold"/>
      </w:pPr>
      <w:r w:rsidRPr="00B71A08">
        <w:rPr>
          <w:rStyle w:val="HideTWBExt"/>
        </w:rPr>
        <w:t>&lt;Article&gt;</w:t>
      </w:r>
      <w:r w:rsidRPr="00B71A08">
        <w:t>Ziffer 25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FD6C786" w14:textId="77777777" w:rsidTr="00F57913">
        <w:trPr>
          <w:trHeight w:hRule="exact" w:val="240"/>
          <w:jc w:val="center"/>
        </w:trPr>
        <w:tc>
          <w:tcPr>
            <w:tcW w:w="9752" w:type="dxa"/>
            <w:gridSpan w:val="2"/>
            <w:tcBorders>
              <w:top w:val="nil"/>
              <w:left w:val="nil"/>
              <w:bottom w:val="nil"/>
              <w:right w:val="nil"/>
            </w:tcBorders>
          </w:tcPr>
          <w:p w14:paraId="0D3BF29A" w14:textId="77777777" w:rsidR="00801448" w:rsidRPr="00B71A08" w:rsidRDefault="00801448" w:rsidP="00F57913"/>
        </w:tc>
      </w:tr>
      <w:tr w:rsidR="00801448" w:rsidRPr="00B71A08" w14:paraId="38EF7E87" w14:textId="77777777" w:rsidTr="00F57913">
        <w:trPr>
          <w:trHeight w:val="240"/>
          <w:jc w:val="center"/>
        </w:trPr>
        <w:tc>
          <w:tcPr>
            <w:tcW w:w="4876" w:type="dxa"/>
            <w:tcBorders>
              <w:top w:val="nil"/>
              <w:left w:val="nil"/>
              <w:bottom w:val="nil"/>
              <w:right w:val="nil"/>
            </w:tcBorders>
          </w:tcPr>
          <w:p w14:paraId="7DB147C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51A9C6B" w14:textId="77777777" w:rsidR="00801448" w:rsidRPr="00B71A08" w:rsidRDefault="00801448" w:rsidP="00F57913">
            <w:pPr>
              <w:pStyle w:val="AmColumnHeading"/>
            </w:pPr>
            <w:r w:rsidRPr="00B71A08">
              <w:t>Geänderter Text</w:t>
            </w:r>
          </w:p>
        </w:tc>
      </w:tr>
      <w:tr w:rsidR="00801448" w:rsidRPr="00B71A08" w14:paraId="79F7895B" w14:textId="77777777" w:rsidTr="00F57913">
        <w:trPr>
          <w:jc w:val="center"/>
        </w:trPr>
        <w:tc>
          <w:tcPr>
            <w:tcW w:w="4876" w:type="dxa"/>
            <w:tcBorders>
              <w:top w:val="nil"/>
              <w:left w:val="nil"/>
              <w:bottom w:val="nil"/>
              <w:right w:val="nil"/>
            </w:tcBorders>
          </w:tcPr>
          <w:p w14:paraId="56D5C9B9" w14:textId="77777777" w:rsidR="00801448" w:rsidRPr="00B71A08" w:rsidRDefault="00801448" w:rsidP="00F57913">
            <w:pPr>
              <w:pStyle w:val="Normal6a"/>
            </w:pPr>
          </w:p>
        </w:tc>
        <w:tc>
          <w:tcPr>
            <w:tcW w:w="4876" w:type="dxa"/>
            <w:tcBorders>
              <w:top w:val="nil"/>
              <w:left w:val="nil"/>
              <w:bottom w:val="nil"/>
              <w:right w:val="nil"/>
            </w:tcBorders>
          </w:tcPr>
          <w:p w14:paraId="62A89F63" w14:textId="77777777" w:rsidR="00801448" w:rsidRPr="00B71A08" w:rsidRDefault="00801448" w:rsidP="00F57913">
            <w:pPr>
              <w:pStyle w:val="Normal6a"/>
            </w:pPr>
            <w:r w:rsidRPr="00B71A08">
              <w:rPr>
                <w:b/>
                <w:i/>
              </w:rPr>
              <w:t>25b.</w:t>
            </w:r>
            <w:r w:rsidRPr="00B71A08">
              <w:tab/>
            </w:r>
            <w:r w:rsidRPr="00B71A08">
              <w:rPr>
                <w:b/>
                <w:i/>
              </w:rPr>
              <w:t>bringt seine Unterstützung und Sympathie für die prodemokratischen Bewegungen in Südasien, insbesondere in Bangladesch, Sri Lanka und Nepal, zum Ausdruck und betont, dass diese demokratischen Bestrebungen der Bevölkerung mit konkreten Reformen und Fortschritten seitens der politischen Führung verknüpft werden müssen; verweist auf die langjährige Unterstützung der EU für Demokratie und Zivilgesellschaft in Südasien und betont, dass die EU eine engere Partnerschaft mit allen Ländern der Region anstreben sollte, um ein alternatives Modell für die Zusammenarbeit zu China zu bieten, das seine Präsenz in der Region ausbaut;</w:t>
            </w:r>
          </w:p>
        </w:tc>
      </w:tr>
    </w:tbl>
    <w:p w14:paraId="285D539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F5C47C8" w14:textId="77777777" w:rsidR="00801448" w:rsidRPr="00B71A08" w:rsidRDefault="00801448" w:rsidP="00801448">
      <w:r w:rsidRPr="00B71A08">
        <w:rPr>
          <w:rStyle w:val="HideTWBExt"/>
        </w:rPr>
        <w:t>&lt;/Amend&gt;</w:t>
      </w:r>
    </w:p>
    <w:p w14:paraId="6C8F74E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630</w:t>
      </w:r>
      <w:r w:rsidRPr="00B71A08">
        <w:rPr>
          <w:rStyle w:val="HideTWBExt"/>
        </w:rPr>
        <w:t>&lt;/NumAm&gt;</w:t>
      </w:r>
    </w:p>
    <w:p w14:paraId="568599EA" w14:textId="77777777" w:rsidR="00801448" w:rsidRPr="00B71A08" w:rsidRDefault="00801448" w:rsidP="00801448">
      <w:pPr>
        <w:pStyle w:val="NormalBold"/>
      </w:pPr>
      <w:r w:rsidRPr="00B71A08">
        <w:rPr>
          <w:rStyle w:val="HideTWBExt"/>
          <w:b w:val="0"/>
        </w:rPr>
        <w:t>&lt;RepeatBlock-By&gt;&lt;Members&gt;</w:t>
      </w:r>
      <w:r w:rsidRPr="00B71A08">
        <w:t>Hilde Vautmans, Petras Auštrevičius, Dan Barna, Marie-Agnes Strack-Zimmermann, Lucia Yar</w:t>
      </w:r>
      <w:r w:rsidRPr="00B71A08">
        <w:rPr>
          <w:rStyle w:val="HideTWBExt"/>
          <w:b w:val="0"/>
        </w:rPr>
        <w:t>&lt;/Members&gt;</w:t>
      </w:r>
    </w:p>
    <w:p w14:paraId="5E6E7C8C" w14:textId="77777777" w:rsidR="00801448" w:rsidRPr="00B71A08" w:rsidRDefault="00801448" w:rsidP="00801448">
      <w:pPr>
        <w:pStyle w:val="NormalBold"/>
      </w:pPr>
      <w:r w:rsidRPr="00B71A08">
        <w:rPr>
          <w:rStyle w:val="HideTWBExt"/>
          <w:b w:val="0"/>
        </w:rPr>
        <w:t>&lt;/RepeatBlock-By&gt;</w:t>
      </w:r>
    </w:p>
    <w:p w14:paraId="4FACFF3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AC6F010"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9F5F99F" w14:textId="77777777" w:rsidTr="00F57913">
        <w:trPr>
          <w:trHeight w:hRule="exact" w:val="240"/>
          <w:jc w:val="center"/>
        </w:trPr>
        <w:tc>
          <w:tcPr>
            <w:tcW w:w="9752" w:type="dxa"/>
            <w:gridSpan w:val="2"/>
            <w:tcBorders>
              <w:top w:val="nil"/>
              <w:left w:val="nil"/>
              <w:bottom w:val="nil"/>
              <w:right w:val="nil"/>
            </w:tcBorders>
          </w:tcPr>
          <w:p w14:paraId="7CF479EA" w14:textId="77777777" w:rsidR="00801448" w:rsidRPr="00B71A08" w:rsidRDefault="00801448" w:rsidP="00F57913"/>
        </w:tc>
      </w:tr>
      <w:tr w:rsidR="00801448" w:rsidRPr="00B71A08" w14:paraId="678952A1" w14:textId="77777777" w:rsidTr="00F57913">
        <w:trPr>
          <w:trHeight w:val="240"/>
          <w:jc w:val="center"/>
        </w:trPr>
        <w:tc>
          <w:tcPr>
            <w:tcW w:w="4876" w:type="dxa"/>
            <w:tcBorders>
              <w:top w:val="nil"/>
              <w:left w:val="nil"/>
              <w:bottom w:val="nil"/>
              <w:right w:val="nil"/>
            </w:tcBorders>
          </w:tcPr>
          <w:p w14:paraId="7C762D1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CACAD83" w14:textId="77777777" w:rsidR="00801448" w:rsidRPr="00B71A08" w:rsidRDefault="00801448" w:rsidP="00F57913">
            <w:pPr>
              <w:pStyle w:val="AmColumnHeading"/>
            </w:pPr>
            <w:r w:rsidRPr="00B71A08">
              <w:t>Geänderter Text</w:t>
            </w:r>
          </w:p>
        </w:tc>
      </w:tr>
      <w:tr w:rsidR="00801448" w:rsidRPr="00B71A08" w14:paraId="15544CE3" w14:textId="77777777" w:rsidTr="00F57913">
        <w:trPr>
          <w:jc w:val="center"/>
        </w:trPr>
        <w:tc>
          <w:tcPr>
            <w:tcW w:w="4876" w:type="dxa"/>
            <w:tcBorders>
              <w:top w:val="nil"/>
              <w:left w:val="nil"/>
              <w:bottom w:val="nil"/>
              <w:right w:val="nil"/>
            </w:tcBorders>
          </w:tcPr>
          <w:p w14:paraId="1A33D4BD" w14:textId="77777777" w:rsidR="00801448" w:rsidRPr="00B71A08" w:rsidRDefault="00801448" w:rsidP="00F57913">
            <w:pPr>
              <w:pStyle w:val="Normal6a"/>
            </w:pPr>
            <w:r w:rsidRPr="00B71A08">
              <w:t>26.</w:t>
            </w:r>
            <w:r w:rsidRPr="00B71A08">
              <w:tab/>
              <w:t xml:space="preserve">fordert die VP/HR und die Mitgliedstaaten nachdrücklich auf, </w:t>
            </w:r>
            <w:r w:rsidRPr="00B71A08">
              <w:rPr>
                <w:b/>
                <w:i/>
              </w:rPr>
              <w:t>sich auf</w:t>
            </w:r>
            <w:r w:rsidRPr="00B71A08">
              <w:t xml:space="preserve"> die Entwicklung </w:t>
            </w:r>
            <w:r w:rsidRPr="00B71A08">
              <w:rPr>
                <w:b/>
                <w:i/>
              </w:rPr>
              <w:t>stärkerer bilateraler</w:t>
            </w:r>
            <w:r w:rsidRPr="00B71A08">
              <w:t xml:space="preserve"> Partnerschaften mit </w:t>
            </w:r>
            <w:r w:rsidRPr="00B71A08">
              <w:rPr>
                <w:b/>
                <w:i/>
              </w:rPr>
              <w:t>gleichgesinnten</w:t>
            </w:r>
            <w:r w:rsidRPr="00B71A08">
              <w:t xml:space="preserve"> afrikanischen Ländern auf der Grundlage des </w:t>
            </w:r>
            <w:r w:rsidRPr="00B71A08">
              <w:rPr>
                <w:b/>
                <w:i/>
              </w:rPr>
              <w:t>Grundsatzes „mehr für mehr“ zu konzentrieren und gleichzeitig die universellen Werte der Menschenrechte und der Demokratie zu wahren</w:t>
            </w:r>
            <w:r w:rsidRPr="00B71A08">
              <w:t>;</w:t>
            </w:r>
            <w:r w:rsidRPr="00B71A08">
              <w:rPr>
                <w:b/>
                <w:i/>
              </w:rPr>
              <w:t xml:space="preserve"> bedauert den Rückbau der Demokratie in einer Reihe afrikanischer Länder</w:t>
            </w:r>
            <w:r w:rsidRPr="00B71A08">
              <w:t>;</w:t>
            </w:r>
          </w:p>
        </w:tc>
        <w:tc>
          <w:tcPr>
            <w:tcW w:w="4876" w:type="dxa"/>
            <w:tcBorders>
              <w:top w:val="nil"/>
              <w:left w:val="nil"/>
              <w:bottom w:val="nil"/>
              <w:right w:val="nil"/>
            </w:tcBorders>
          </w:tcPr>
          <w:p w14:paraId="51751FDD" w14:textId="77777777" w:rsidR="00801448" w:rsidRPr="00B71A08" w:rsidRDefault="00801448" w:rsidP="00F57913">
            <w:pPr>
              <w:pStyle w:val="Normal6a"/>
            </w:pPr>
            <w:r w:rsidRPr="00B71A08">
              <w:t>26.</w:t>
            </w:r>
            <w:r w:rsidRPr="00B71A08">
              <w:tab/>
              <w:t xml:space="preserve">fordert die VP/HR und die Mitgliedstaaten nachdrücklich auf, sich auf die Entwicklung </w:t>
            </w:r>
            <w:r w:rsidRPr="00B71A08">
              <w:rPr>
                <w:b/>
                <w:i/>
              </w:rPr>
              <w:t>widerstandsfähiger und moderner</w:t>
            </w:r>
            <w:r w:rsidRPr="00B71A08">
              <w:t xml:space="preserve"> Partnerschaften mit afrikanischen Ländern auf der Grundlage </w:t>
            </w:r>
            <w:r w:rsidRPr="00B71A08">
              <w:rPr>
                <w:b/>
                <w:i/>
              </w:rPr>
              <w:t>von Gleichheit, Respekt und gegenseitigem Nutzen in den Mittelpunkt zu stellen</w:t>
            </w:r>
            <w:r w:rsidRPr="00B71A08">
              <w:t>;</w:t>
            </w:r>
            <w:r w:rsidRPr="00B71A08">
              <w:rPr>
                <w:b/>
                <w:i/>
              </w:rPr>
              <w:t xml:space="preserve"> betont, dass sowohl die EU als auch Afrika vor denselben globalen Herausforderungen stehen, von Klimawandel über Energiewende und wirtschaftliche Sicherheit bis hin zu sozialer Ungleichheit; unterstreicht, dass die Antworten auf diese Herausforderungen aufeinander abgestimmt werden können, basierend auf gemeinsamen Prioritäten und Werten; schlägt unter anderem vor, einen Industriepakt zwischen Europa und Afrika zu schließen, um sicherzustellen, dass Afrika nicht nur eine Quelle für Rohstoffe ist, sondern auch ein Zentrum für Verarbeitung, Fertigung und Innovation, einschließlich eines europäisch-afrikanischen Infrastrukturfonds, mit dem langfristige Investitionen in Verkehr, Energie, Wasser und digitale Netzwerke gefördert werden, ohne die afrikanischen Länder in eine untragbare Verschuldung zu treiben</w:t>
            </w:r>
            <w:r w:rsidRPr="00B71A08">
              <w:t>;</w:t>
            </w:r>
          </w:p>
        </w:tc>
      </w:tr>
    </w:tbl>
    <w:p w14:paraId="5E164DA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8ADA117" w14:textId="77777777" w:rsidR="00801448" w:rsidRPr="00B71A08" w:rsidRDefault="00801448" w:rsidP="00801448">
      <w:r w:rsidRPr="00B71A08">
        <w:rPr>
          <w:rStyle w:val="HideTWBExt"/>
        </w:rPr>
        <w:t>&lt;/Amend&gt;</w:t>
      </w:r>
    </w:p>
    <w:p w14:paraId="36FB45E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631</w:t>
      </w:r>
      <w:r w:rsidRPr="00B71A08">
        <w:rPr>
          <w:rStyle w:val="HideTWBExt"/>
        </w:rPr>
        <w:t>&lt;/NumAm&gt;</w:t>
      </w:r>
    </w:p>
    <w:p w14:paraId="60B5A048"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32D2E38B" w14:textId="77777777" w:rsidR="00801448" w:rsidRPr="00B71A08" w:rsidRDefault="00801448" w:rsidP="00801448">
      <w:pPr>
        <w:pStyle w:val="NormalBold"/>
      </w:pPr>
      <w:r w:rsidRPr="00B71A08">
        <w:rPr>
          <w:rStyle w:val="HideTWBExt"/>
          <w:b w:val="0"/>
        </w:rPr>
        <w:t>&lt;/RepeatBlock-By&gt;</w:t>
      </w:r>
    </w:p>
    <w:p w14:paraId="5F7008D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810D70E"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924193B" w14:textId="77777777" w:rsidTr="00F57913">
        <w:trPr>
          <w:trHeight w:hRule="exact" w:val="240"/>
          <w:jc w:val="center"/>
        </w:trPr>
        <w:tc>
          <w:tcPr>
            <w:tcW w:w="9752" w:type="dxa"/>
            <w:gridSpan w:val="2"/>
            <w:tcBorders>
              <w:top w:val="nil"/>
              <w:left w:val="nil"/>
              <w:bottom w:val="nil"/>
              <w:right w:val="nil"/>
            </w:tcBorders>
          </w:tcPr>
          <w:p w14:paraId="69172CF1" w14:textId="77777777" w:rsidR="00801448" w:rsidRPr="00B71A08" w:rsidRDefault="00801448" w:rsidP="00F57913"/>
        </w:tc>
      </w:tr>
      <w:tr w:rsidR="00801448" w:rsidRPr="00B71A08" w14:paraId="56FD52F3" w14:textId="77777777" w:rsidTr="00F57913">
        <w:trPr>
          <w:trHeight w:val="240"/>
          <w:jc w:val="center"/>
        </w:trPr>
        <w:tc>
          <w:tcPr>
            <w:tcW w:w="4876" w:type="dxa"/>
            <w:tcBorders>
              <w:top w:val="nil"/>
              <w:left w:val="nil"/>
              <w:bottom w:val="nil"/>
              <w:right w:val="nil"/>
            </w:tcBorders>
          </w:tcPr>
          <w:p w14:paraId="38E8B3B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2425D2C" w14:textId="77777777" w:rsidR="00801448" w:rsidRPr="00B71A08" w:rsidRDefault="00801448" w:rsidP="00F57913">
            <w:pPr>
              <w:pStyle w:val="AmColumnHeading"/>
            </w:pPr>
            <w:r w:rsidRPr="00B71A08">
              <w:t>Geänderter Text</w:t>
            </w:r>
          </w:p>
        </w:tc>
      </w:tr>
      <w:tr w:rsidR="00801448" w:rsidRPr="00B71A08" w14:paraId="64FA1B03" w14:textId="77777777" w:rsidTr="00F57913">
        <w:trPr>
          <w:jc w:val="center"/>
        </w:trPr>
        <w:tc>
          <w:tcPr>
            <w:tcW w:w="4876" w:type="dxa"/>
            <w:tcBorders>
              <w:top w:val="nil"/>
              <w:left w:val="nil"/>
              <w:bottom w:val="nil"/>
              <w:right w:val="nil"/>
            </w:tcBorders>
          </w:tcPr>
          <w:p w14:paraId="4F6418AE" w14:textId="77777777" w:rsidR="00801448" w:rsidRPr="00B71A08" w:rsidRDefault="00801448" w:rsidP="00F57913">
            <w:pPr>
              <w:pStyle w:val="Normal6a"/>
            </w:pPr>
            <w:r w:rsidRPr="00B71A08">
              <w:t>26.</w:t>
            </w:r>
            <w:r w:rsidRPr="00B71A08">
              <w:tab/>
              <w:t>fordert die VP/HR und die Mitgliedstaaten nachdrücklich auf, sich auf die Entwicklung stärkerer bilateraler Partnerschaften mit gleichgesinnten afrikanischen Ländern auf der Grundlage des Grundsatzes „mehr für mehr“ zu konzentrieren und gleichzeitig die universellen Werte der Menschenrechte und der Demokratie zu wahren; bedauert den Rückbau der Demokratie in einer Reihe afrikanischer Länder;</w:t>
            </w:r>
          </w:p>
        </w:tc>
        <w:tc>
          <w:tcPr>
            <w:tcW w:w="4876" w:type="dxa"/>
            <w:tcBorders>
              <w:top w:val="nil"/>
              <w:left w:val="nil"/>
              <w:bottom w:val="nil"/>
              <w:right w:val="nil"/>
            </w:tcBorders>
          </w:tcPr>
          <w:p w14:paraId="4E13B456"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gleichgesinnten afrikanischen Ländern auf der Grundlage des Grundsatzes „mehr für mehr“ zu konzentrieren und gleichzeitig die universellen Werte der Menschenrechte und der Demokratie zu wahren; bedauert den Rückbau der Demokratie in einer Reihe afrikanischer Länder; </w:t>
            </w:r>
            <w:r w:rsidRPr="00B71A08">
              <w:rPr>
                <w:b/>
                <w:i/>
              </w:rPr>
              <w:t>ist zutiefst besorgt über die Vertreibung der Bevölkerung und den Zustrom von Flüchtlingen, der auf die Instabilität in der Sahelzone zurückzuführen ist; fordert, dass Europa in der Region mehr Engagement zeigt und mehr Unterstützung und Hilfe leistet, wobei unter anderem die Rolle, die Sichtbarkeit und die Handlungsfähigkeit der GSVP-Missionen und -Operationen gestärkt werden müssen; würdigt die Aktivitäten und die Rolle der laufenden zivilen und militärischen EU-Missionen in der Sahelzone, wie EUCAP Sahel Mali, deren Präsenz erheblich zur Sicherheit in der Region beiträgt;</w:t>
            </w:r>
          </w:p>
        </w:tc>
      </w:tr>
    </w:tbl>
    <w:p w14:paraId="69EB1EC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C088637" w14:textId="77777777" w:rsidR="00801448" w:rsidRPr="00B71A08" w:rsidRDefault="00801448" w:rsidP="00801448">
      <w:r w:rsidRPr="00B71A08">
        <w:rPr>
          <w:rStyle w:val="HideTWBExt"/>
        </w:rPr>
        <w:t>&lt;/Amend&gt;</w:t>
      </w:r>
    </w:p>
    <w:p w14:paraId="6135460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632</w:t>
      </w:r>
      <w:r w:rsidRPr="00B71A08">
        <w:rPr>
          <w:rStyle w:val="HideTWBExt"/>
        </w:rPr>
        <w:t>&lt;/NumAm&gt;</w:t>
      </w:r>
    </w:p>
    <w:p w14:paraId="53CC3835" w14:textId="77777777" w:rsidR="00801448" w:rsidRPr="00B71A08" w:rsidRDefault="00801448" w:rsidP="00801448">
      <w:pPr>
        <w:pStyle w:val="NormalBold"/>
      </w:pPr>
      <w:r w:rsidRPr="00B71A08">
        <w:rPr>
          <w:rStyle w:val="HideTWBExt"/>
          <w:b w:val="0"/>
        </w:rPr>
        <w:t>&lt;RepeatBlock-By&gt;&lt;Members&gt;</w:t>
      </w:r>
      <w:r w:rsidRPr="00B71A08">
        <w:t>David McAllister, Ingeborg Ter Laak</w:t>
      </w:r>
      <w:r w:rsidRPr="00B71A08">
        <w:rPr>
          <w:rStyle w:val="HideTWBExt"/>
          <w:b w:val="0"/>
        </w:rPr>
        <w:t>&lt;/Members&gt;</w:t>
      </w:r>
    </w:p>
    <w:p w14:paraId="5C9535E6" w14:textId="77777777" w:rsidR="00801448" w:rsidRPr="00B71A08" w:rsidRDefault="00801448" w:rsidP="00801448">
      <w:pPr>
        <w:pStyle w:val="NormalBold"/>
      </w:pPr>
      <w:r w:rsidRPr="00B71A08">
        <w:rPr>
          <w:rStyle w:val="HideTWBExt"/>
          <w:b w:val="0"/>
        </w:rPr>
        <w:t>&lt;/RepeatBlock-By&gt;</w:t>
      </w:r>
    </w:p>
    <w:p w14:paraId="6341A0E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7C7A546"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5E7C6E8" w14:textId="77777777" w:rsidTr="00F57913">
        <w:trPr>
          <w:trHeight w:hRule="exact" w:val="240"/>
          <w:jc w:val="center"/>
        </w:trPr>
        <w:tc>
          <w:tcPr>
            <w:tcW w:w="9752" w:type="dxa"/>
            <w:gridSpan w:val="2"/>
            <w:tcBorders>
              <w:top w:val="nil"/>
              <w:left w:val="nil"/>
              <w:bottom w:val="nil"/>
              <w:right w:val="nil"/>
            </w:tcBorders>
          </w:tcPr>
          <w:p w14:paraId="711C4DF6" w14:textId="77777777" w:rsidR="00801448" w:rsidRPr="00B71A08" w:rsidRDefault="00801448" w:rsidP="00F57913"/>
        </w:tc>
      </w:tr>
      <w:tr w:rsidR="00801448" w:rsidRPr="00B71A08" w14:paraId="50EBD5DB" w14:textId="77777777" w:rsidTr="00F57913">
        <w:trPr>
          <w:trHeight w:val="240"/>
          <w:jc w:val="center"/>
        </w:trPr>
        <w:tc>
          <w:tcPr>
            <w:tcW w:w="4876" w:type="dxa"/>
            <w:tcBorders>
              <w:top w:val="nil"/>
              <w:left w:val="nil"/>
              <w:bottom w:val="nil"/>
              <w:right w:val="nil"/>
            </w:tcBorders>
          </w:tcPr>
          <w:p w14:paraId="07C6ABE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BBD1C19" w14:textId="77777777" w:rsidR="00801448" w:rsidRPr="00B71A08" w:rsidRDefault="00801448" w:rsidP="00F57913">
            <w:pPr>
              <w:pStyle w:val="AmColumnHeading"/>
            </w:pPr>
            <w:r w:rsidRPr="00B71A08">
              <w:t>Geänderter Text</w:t>
            </w:r>
          </w:p>
        </w:tc>
      </w:tr>
      <w:tr w:rsidR="00801448" w:rsidRPr="00B71A08" w14:paraId="52C9ABED" w14:textId="77777777" w:rsidTr="00F57913">
        <w:trPr>
          <w:jc w:val="center"/>
        </w:trPr>
        <w:tc>
          <w:tcPr>
            <w:tcW w:w="4876" w:type="dxa"/>
            <w:tcBorders>
              <w:top w:val="nil"/>
              <w:left w:val="nil"/>
              <w:bottom w:val="nil"/>
              <w:right w:val="nil"/>
            </w:tcBorders>
          </w:tcPr>
          <w:p w14:paraId="02780642"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gleichgesinnten </w:t>
            </w:r>
            <w:r w:rsidRPr="00B71A08">
              <w:rPr>
                <w:b/>
                <w:i/>
              </w:rPr>
              <w:t>afrikanischen Ländern</w:t>
            </w:r>
            <w:r w:rsidRPr="00B71A08">
              <w:t xml:space="preserve"> auf der Grundlage des Grundsatzes „mehr für mehr“ zu konzentrieren und gleichzeitig die universellen Werte der Menschenrechte und der Demokratie zu wahren; </w:t>
            </w:r>
            <w:r w:rsidRPr="00B71A08">
              <w:rPr>
                <w:b/>
                <w:i/>
              </w:rPr>
              <w:t>bedauert den Rückbau der Demokratie in einer Reihe afrikanischer Länder</w:t>
            </w:r>
            <w:r w:rsidRPr="00B71A08">
              <w:t>;</w:t>
            </w:r>
          </w:p>
        </w:tc>
        <w:tc>
          <w:tcPr>
            <w:tcW w:w="4876" w:type="dxa"/>
            <w:tcBorders>
              <w:top w:val="nil"/>
              <w:left w:val="nil"/>
              <w:bottom w:val="nil"/>
              <w:right w:val="nil"/>
            </w:tcBorders>
          </w:tcPr>
          <w:p w14:paraId="5194C155"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gleichgesinnten </w:t>
            </w:r>
            <w:r w:rsidRPr="00B71A08">
              <w:rPr>
                <w:b/>
                <w:i/>
              </w:rPr>
              <w:t>Demokratien in Afrika</w:t>
            </w:r>
            <w:r w:rsidRPr="00B71A08">
              <w:t xml:space="preserve"> auf der Grundlage des Grundsatzes „mehr für mehr“ zu konzentrieren</w:t>
            </w:r>
            <w:r w:rsidRPr="00B71A08">
              <w:rPr>
                <w:b/>
                <w:i/>
              </w:rPr>
              <w:t>, darunter Ghana, Kenia, Senegal, Nigeria, Botswana, Kap Verde, Südafrika oder Sambia,</w:t>
            </w:r>
            <w:r w:rsidRPr="00B71A08">
              <w:t xml:space="preserve"> und gleichzeitig die universellen Werte der Menschenrechte und der Demokratie zu wahren; </w:t>
            </w:r>
            <w:r w:rsidRPr="00B71A08">
              <w:rPr>
                <w:b/>
                <w:i/>
              </w:rPr>
              <w:t>betont, dass die Beziehungen zwischen den beiden Kontinenten gestärkt werden müssen, und äußert daher hohe Erwartungen an den bevorstehenden Gipfel EU-AU in Angola; bekräftigt den Mehrwert, den die Organisation afrikanischer, karibischer und pazifischer Staaten (AKP) bieten kann, und begrüßt die verstärkte Zusammenarbeit mit den AKP-Staaten im Rahmen des kürzlich geschlossenen Samoa-Abkommens</w:t>
            </w:r>
            <w:r w:rsidRPr="00B71A08">
              <w:t>;</w:t>
            </w:r>
          </w:p>
        </w:tc>
      </w:tr>
    </w:tbl>
    <w:p w14:paraId="1DD58FF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500F403" w14:textId="77777777" w:rsidR="00801448" w:rsidRPr="00B71A08" w:rsidRDefault="00801448" w:rsidP="00801448">
      <w:r w:rsidRPr="00B71A08">
        <w:rPr>
          <w:rStyle w:val="HideTWBExt"/>
        </w:rPr>
        <w:t>&lt;/Amend&gt;</w:t>
      </w:r>
    </w:p>
    <w:p w14:paraId="2535FEB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633</w:t>
      </w:r>
      <w:r w:rsidRPr="00B71A08">
        <w:rPr>
          <w:rStyle w:val="HideTWBExt"/>
        </w:rPr>
        <w:t>&lt;/NumAm&gt;</w:t>
      </w:r>
    </w:p>
    <w:p w14:paraId="237A7007" w14:textId="77777777" w:rsidR="00801448" w:rsidRPr="00B71A08" w:rsidRDefault="00801448" w:rsidP="00801448">
      <w:pPr>
        <w:pStyle w:val="NormalBold"/>
      </w:pPr>
      <w:r w:rsidRPr="00B71A08">
        <w:rPr>
          <w:rStyle w:val="HideTWBExt"/>
          <w:b w:val="0"/>
        </w:rPr>
        <w:t>&lt;RepeatBlock-By&gt;&lt;Members&gt;</w:t>
      </w:r>
      <w:r w:rsidRPr="00B71A08">
        <w:t>Tomasz Froelich</w:t>
      </w:r>
      <w:r w:rsidRPr="00B71A08">
        <w:rPr>
          <w:rStyle w:val="HideTWBExt"/>
          <w:b w:val="0"/>
        </w:rPr>
        <w:t>&lt;/Members&gt;</w:t>
      </w:r>
    </w:p>
    <w:p w14:paraId="2B288E71" w14:textId="77777777" w:rsidR="00801448" w:rsidRPr="00B71A08" w:rsidRDefault="00801448" w:rsidP="00801448">
      <w:pPr>
        <w:pStyle w:val="NormalBold"/>
      </w:pPr>
      <w:r w:rsidRPr="00B71A08">
        <w:rPr>
          <w:rStyle w:val="HideTWBExt"/>
          <w:b w:val="0"/>
        </w:rPr>
        <w:t>&lt;/RepeatBlock-By&gt;</w:t>
      </w:r>
    </w:p>
    <w:p w14:paraId="4DED4CF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3AF2169"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F9F5598" w14:textId="77777777" w:rsidTr="00F57913">
        <w:trPr>
          <w:trHeight w:hRule="exact" w:val="240"/>
          <w:jc w:val="center"/>
        </w:trPr>
        <w:tc>
          <w:tcPr>
            <w:tcW w:w="9752" w:type="dxa"/>
            <w:gridSpan w:val="2"/>
            <w:tcBorders>
              <w:top w:val="nil"/>
              <w:left w:val="nil"/>
              <w:bottom w:val="nil"/>
              <w:right w:val="nil"/>
            </w:tcBorders>
          </w:tcPr>
          <w:p w14:paraId="10A18606" w14:textId="77777777" w:rsidR="00801448" w:rsidRPr="00B71A08" w:rsidRDefault="00801448" w:rsidP="00F57913"/>
        </w:tc>
      </w:tr>
      <w:tr w:rsidR="00801448" w:rsidRPr="00B71A08" w14:paraId="392F2799" w14:textId="77777777" w:rsidTr="00F57913">
        <w:trPr>
          <w:trHeight w:val="240"/>
          <w:jc w:val="center"/>
        </w:trPr>
        <w:tc>
          <w:tcPr>
            <w:tcW w:w="4876" w:type="dxa"/>
            <w:tcBorders>
              <w:top w:val="nil"/>
              <w:left w:val="nil"/>
              <w:bottom w:val="nil"/>
              <w:right w:val="nil"/>
            </w:tcBorders>
          </w:tcPr>
          <w:p w14:paraId="3EA371A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F4BC772" w14:textId="77777777" w:rsidR="00801448" w:rsidRPr="00B71A08" w:rsidRDefault="00801448" w:rsidP="00F57913">
            <w:pPr>
              <w:pStyle w:val="AmColumnHeading"/>
            </w:pPr>
            <w:r w:rsidRPr="00B71A08">
              <w:t>Geänderter Text</w:t>
            </w:r>
          </w:p>
        </w:tc>
      </w:tr>
      <w:tr w:rsidR="00801448" w:rsidRPr="00B71A08" w14:paraId="33F52462" w14:textId="77777777" w:rsidTr="00F57913">
        <w:trPr>
          <w:jc w:val="center"/>
        </w:trPr>
        <w:tc>
          <w:tcPr>
            <w:tcW w:w="4876" w:type="dxa"/>
            <w:tcBorders>
              <w:top w:val="nil"/>
              <w:left w:val="nil"/>
              <w:bottom w:val="nil"/>
              <w:right w:val="nil"/>
            </w:tcBorders>
          </w:tcPr>
          <w:p w14:paraId="610EE17C"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gleichgesinnten afrikanischen Ländern auf der Grundlage des Grundsatzes „mehr für mehr“ zu konzentrieren </w:t>
            </w:r>
            <w:r w:rsidRPr="00B71A08">
              <w:rPr>
                <w:b/>
                <w:i/>
              </w:rPr>
              <w:t>und gleichzeitig die universellen Werte der Menschenrechte und der Demokratie zu wahren</w:t>
            </w:r>
            <w:r w:rsidRPr="00B71A08">
              <w:t>; bedauert den Rückbau der Demokratie in einer Reihe afrikanischer Länder;</w:t>
            </w:r>
          </w:p>
        </w:tc>
        <w:tc>
          <w:tcPr>
            <w:tcW w:w="4876" w:type="dxa"/>
            <w:tcBorders>
              <w:top w:val="nil"/>
              <w:left w:val="nil"/>
              <w:bottom w:val="nil"/>
              <w:right w:val="nil"/>
            </w:tcBorders>
          </w:tcPr>
          <w:p w14:paraId="12ED4823"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gleichgesinnten afrikanischen Ländern auf der Grundlage des Grundsatzes „mehr für mehr“ zu konzentrieren; bedauert den Rückbau der Demokratie in einer Reihe afrikanischer Länder; </w:t>
            </w:r>
            <w:r w:rsidRPr="00B71A08">
              <w:rPr>
                <w:b/>
                <w:i/>
              </w:rPr>
              <w:t>ist der Ansicht, dass die begrenzte Wirkung der Demokratisierungshilfe der EU für verschiedene afrikanische Länder darauf zurückzuführen ist, dass hierbei der lokale sozioökonomische und politische Kontext nicht berücksichtigt wird;</w:t>
            </w:r>
          </w:p>
        </w:tc>
      </w:tr>
    </w:tbl>
    <w:p w14:paraId="5E8189E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A938B7A" w14:textId="77777777" w:rsidR="00801448" w:rsidRPr="00B71A08" w:rsidRDefault="00801448" w:rsidP="00801448">
      <w:r w:rsidRPr="00B71A08">
        <w:rPr>
          <w:rStyle w:val="HideTWBExt"/>
        </w:rPr>
        <w:t>&lt;/Amend&gt;</w:t>
      </w:r>
    </w:p>
    <w:p w14:paraId="0E92D09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634</w:t>
      </w:r>
      <w:r w:rsidRPr="00B71A08">
        <w:rPr>
          <w:rStyle w:val="HideTWBExt"/>
        </w:rPr>
        <w:t>&lt;/NumAm&gt;</w:t>
      </w:r>
    </w:p>
    <w:p w14:paraId="3159393A" w14:textId="77777777" w:rsidR="00801448" w:rsidRPr="00B71A08" w:rsidRDefault="00801448" w:rsidP="00801448">
      <w:pPr>
        <w:pStyle w:val="NormalBold"/>
      </w:pPr>
      <w:r w:rsidRPr="00B71A08">
        <w:rPr>
          <w:rStyle w:val="HideTWBExt"/>
          <w:b w:val="0"/>
        </w:rPr>
        <w:t>&lt;RepeatBlock-By&gt;&lt;Members&gt;</w:t>
      </w:r>
      <w:r w:rsidRPr="00B71A08">
        <w:t>Laura Ballarín Cereza</w:t>
      </w:r>
      <w:r w:rsidRPr="00B71A08">
        <w:rPr>
          <w:rStyle w:val="HideTWBExt"/>
          <w:b w:val="0"/>
        </w:rPr>
        <w:t>&lt;/Members&gt;</w:t>
      </w:r>
    </w:p>
    <w:p w14:paraId="46F53006" w14:textId="77777777" w:rsidR="00801448" w:rsidRPr="00B71A08" w:rsidRDefault="00801448" w:rsidP="00801448">
      <w:pPr>
        <w:pStyle w:val="NormalBold"/>
      </w:pPr>
      <w:r w:rsidRPr="00B71A08">
        <w:rPr>
          <w:rStyle w:val="HideTWBExt"/>
          <w:b w:val="0"/>
        </w:rPr>
        <w:t>&lt;/RepeatBlock-By&gt;</w:t>
      </w:r>
    </w:p>
    <w:p w14:paraId="47403AB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61A0F00"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7B1E0B2" w14:textId="77777777" w:rsidTr="00F57913">
        <w:trPr>
          <w:trHeight w:hRule="exact" w:val="240"/>
          <w:jc w:val="center"/>
        </w:trPr>
        <w:tc>
          <w:tcPr>
            <w:tcW w:w="9752" w:type="dxa"/>
            <w:gridSpan w:val="2"/>
            <w:tcBorders>
              <w:top w:val="nil"/>
              <w:left w:val="nil"/>
              <w:bottom w:val="nil"/>
              <w:right w:val="nil"/>
            </w:tcBorders>
          </w:tcPr>
          <w:p w14:paraId="30BE182A" w14:textId="77777777" w:rsidR="00801448" w:rsidRPr="00B71A08" w:rsidRDefault="00801448" w:rsidP="00F57913"/>
        </w:tc>
      </w:tr>
      <w:tr w:rsidR="00801448" w:rsidRPr="00B71A08" w14:paraId="774C1ED1" w14:textId="77777777" w:rsidTr="00F57913">
        <w:trPr>
          <w:trHeight w:val="240"/>
          <w:jc w:val="center"/>
        </w:trPr>
        <w:tc>
          <w:tcPr>
            <w:tcW w:w="4876" w:type="dxa"/>
            <w:tcBorders>
              <w:top w:val="nil"/>
              <w:left w:val="nil"/>
              <w:bottom w:val="nil"/>
              <w:right w:val="nil"/>
            </w:tcBorders>
          </w:tcPr>
          <w:p w14:paraId="4E05D38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0917541" w14:textId="77777777" w:rsidR="00801448" w:rsidRPr="00B71A08" w:rsidRDefault="00801448" w:rsidP="00F57913">
            <w:pPr>
              <w:pStyle w:val="AmColumnHeading"/>
            </w:pPr>
            <w:r w:rsidRPr="00B71A08">
              <w:t>Geänderter Text</w:t>
            </w:r>
          </w:p>
        </w:tc>
      </w:tr>
      <w:tr w:rsidR="00801448" w:rsidRPr="00B71A08" w14:paraId="4DB9D6F9" w14:textId="77777777" w:rsidTr="00F57913">
        <w:trPr>
          <w:jc w:val="center"/>
        </w:trPr>
        <w:tc>
          <w:tcPr>
            <w:tcW w:w="4876" w:type="dxa"/>
            <w:tcBorders>
              <w:top w:val="nil"/>
              <w:left w:val="nil"/>
              <w:bottom w:val="nil"/>
              <w:right w:val="nil"/>
            </w:tcBorders>
          </w:tcPr>
          <w:p w14:paraId="3E4740D2" w14:textId="77777777" w:rsidR="00801448" w:rsidRPr="00B71A08" w:rsidRDefault="00801448" w:rsidP="00F57913">
            <w:pPr>
              <w:pStyle w:val="Normal6a"/>
            </w:pPr>
            <w:r w:rsidRPr="00B71A08">
              <w:t>26.</w:t>
            </w:r>
            <w:r w:rsidRPr="00B71A08">
              <w:tab/>
              <w:t>fordert die VP/HR und die Mitgliedstaaten nachdrücklich auf, sich auf die Entwicklung stärkerer bilateraler Partnerschaften mit gleichgesinnten afrikanischen Ländern auf der Grundlage des Grundsatzes „mehr für mehr“ zu konzentrieren und gleichzeitig die universellen Werte der Menschenrechte und der Demokratie zu wahren; bedauert den Rückbau der Demokratie in einer Reihe afrikanischer Länder;</w:t>
            </w:r>
          </w:p>
        </w:tc>
        <w:tc>
          <w:tcPr>
            <w:tcW w:w="4876" w:type="dxa"/>
            <w:tcBorders>
              <w:top w:val="nil"/>
              <w:left w:val="nil"/>
              <w:bottom w:val="nil"/>
              <w:right w:val="nil"/>
            </w:tcBorders>
          </w:tcPr>
          <w:p w14:paraId="4E8E8CBC"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gleichgesinnten afrikanischen Ländern auf der Grundlage des Grundsatzes „mehr für mehr“ zu konzentrieren und gleichzeitig die universellen Werte der Menschenrechte und der Demokratie zu wahren; bedauert den Rückbau der Demokratie in einer Reihe afrikanischer Länder; </w:t>
            </w:r>
            <w:r w:rsidRPr="00B71A08">
              <w:rPr>
                <w:b/>
                <w:i/>
              </w:rPr>
              <w:t>ist besorgt über die zunehmende Instabilität in der Sahelzone, die möglicherweise auf Nachbarländer ausstrahlen könnte;</w:t>
            </w:r>
          </w:p>
        </w:tc>
      </w:tr>
    </w:tbl>
    <w:p w14:paraId="6D78DDA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0DC4FA5" w14:textId="77777777" w:rsidR="00801448" w:rsidRPr="00B71A08" w:rsidRDefault="00801448" w:rsidP="00801448">
      <w:r w:rsidRPr="00B71A08">
        <w:rPr>
          <w:rStyle w:val="HideTWBExt"/>
        </w:rPr>
        <w:t>&lt;/Amend&gt;</w:t>
      </w:r>
    </w:p>
    <w:p w14:paraId="22ACC01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635</w:t>
      </w:r>
      <w:r w:rsidRPr="00B71A08">
        <w:rPr>
          <w:rStyle w:val="HideTWBExt"/>
        </w:rPr>
        <w:t>&lt;/NumAm&gt;</w:t>
      </w:r>
    </w:p>
    <w:p w14:paraId="585258B2" w14:textId="77777777" w:rsidR="00801448" w:rsidRPr="00B71A08" w:rsidRDefault="00801448" w:rsidP="00801448">
      <w:pPr>
        <w:pStyle w:val="NormalBold"/>
      </w:pPr>
      <w:r w:rsidRPr="00B71A08">
        <w:rPr>
          <w:rStyle w:val="HideTWBExt"/>
          <w:b w:val="0"/>
        </w:rPr>
        <w:t>&lt;RepeatBlock-By&gt;&lt;Members&gt;</w:t>
      </w:r>
      <w:r w:rsidRPr="00B71A08">
        <w:t>Mariusz Kamiński, Małgorzata Gosiewska</w:t>
      </w:r>
      <w:r w:rsidRPr="00B71A08">
        <w:rPr>
          <w:rStyle w:val="HideTWBExt"/>
          <w:b w:val="0"/>
        </w:rPr>
        <w:t>&lt;/Members&gt;</w:t>
      </w:r>
    </w:p>
    <w:p w14:paraId="6A2187CB" w14:textId="77777777" w:rsidR="00801448" w:rsidRPr="00B71A08" w:rsidRDefault="00801448" w:rsidP="00801448">
      <w:pPr>
        <w:pStyle w:val="NormalBold"/>
      </w:pPr>
      <w:r w:rsidRPr="00B71A08">
        <w:rPr>
          <w:rStyle w:val="HideTWBExt"/>
          <w:b w:val="0"/>
        </w:rPr>
        <w:t>&lt;/RepeatBlock-By&gt;</w:t>
      </w:r>
    </w:p>
    <w:p w14:paraId="23635C8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5E0679A"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E1ACEC6" w14:textId="77777777" w:rsidTr="00F57913">
        <w:trPr>
          <w:trHeight w:hRule="exact" w:val="240"/>
          <w:jc w:val="center"/>
        </w:trPr>
        <w:tc>
          <w:tcPr>
            <w:tcW w:w="9752" w:type="dxa"/>
            <w:gridSpan w:val="2"/>
            <w:tcBorders>
              <w:top w:val="nil"/>
              <w:left w:val="nil"/>
              <w:bottom w:val="nil"/>
              <w:right w:val="nil"/>
            </w:tcBorders>
          </w:tcPr>
          <w:p w14:paraId="7CF35542" w14:textId="77777777" w:rsidR="00801448" w:rsidRPr="00B71A08" w:rsidRDefault="00801448" w:rsidP="00F57913"/>
        </w:tc>
      </w:tr>
      <w:tr w:rsidR="00801448" w:rsidRPr="00B71A08" w14:paraId="18178959" w14:textId="77777777" w:rsidTr="00F57913">
        <w:trPr>
          <w:trHeight w:val="240"/>
          <w:jc w:val="center"/>
        </w:trPr>
        <w:tc>
          <w:tcPr>
            <w:tcW w:w="4876" w:type="dxa"/>
            <w:tcBorders>
              <w:top w:val="nil"/>
              <w:left w:val="nil"/>
              <w:bottom w:val="nil"/>
              <w:right w:val="nil"/>
            </w:tcBorders>
          </w:tcPr>
          <w:p w14:paraId="057B36E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2F625DD" w14:textId="77777777" w:rsidR="00801448" w:rsidRPr="00B71A08" w:rsidRDefault="00801448" w:rsidP="00F57913">
            <w:pPr>
              <w:pStyle w:val="AmColumnHeading"/>
            </w:pPr>
            <w:r w:rsidRPr="00B71A08">
              <w:t>Geänderter Text</w:t>
            </w:r>
          </w:p>
        </w:tc>
      </w:tr>
      <w:tr w:rsidR="00801448" w:rsidRPr="00B71A08" w14:paraId="4852006A" w14:textId="77777777" w:rsidTr="00F57913">
        <w:trPr>
          <w:jc w:val="center"/>
        </w:trPr>
        <w:tc>
          <w:tcPr>
            <w:tcW w:w="4876" w:type="dxa"/>
            <w:tcBorders>
              <w:top w:val="nil"/>
              <w:left w:val="nil"/>
              <w:bottom w:val="nil"/>
              <w:right w:val="nil"/>
            </w:tcBorders>
          </w:tcPr>
          <w:p w14:paraId="59FCCAAF" w14:textId="77777777" w:rsidR="00801448" w:rsidRPr="00B71A08" w:rsidRDefault="00801448" w:rsidP="00F57913">
            <w:pPr>
              <w:pStyle w:val="Normal6a"/>
            </w:pPr>
            <w:r w:rsidRPr="00B71A08">
              <w:t>26.</w:t>
            </w:r>
            <w:r w:rsidRPr="00B71A08">
              <w:tab/>
              <w:t>fordert die VP/HR und die Mitgliedstaaten nachdrücklich auf, sich auf die Entwicklung stärkerer bilateraler Partnerschaften mit gleichgesinnten afrikanischen Ländern auf der Grundlage des Grundsatzes „mehr für mehr“ zu konzentrieren und gleichzeitig die universellen Werte der Menschenrechte und der Demokratie zu wahren; bedauert den Rückbau der Demokratie in einer Reihe afrikanischer Länder;</w:t>
            </w:r>
          </w:p>
        </w:tc>
        <w:tc>
          <w:tcPr>
            <w:tcW w:w="4876" w:type="dxa"/>
            <w:tcBorders>
              <w:top w:val="nil"/>
              <w:left w:val="nil"/>
              <w:bottom w:val="nil"/>
              <w:right w:val="nil"/>
            </w:tcBorders>
          </w:tcPr>
          <w:p w14:paraId="51F893FC" w14:textId="77777777" w:rsidR="00801448" w:rsidRPr="00B71A08" w:rsidRDefault="00801448" w:rsidP="00F57913">
            <w:pPr>
              <w:pStyle w:val="Normal6a"/>
            </w:pPr>
            <w:r w:rsidRPr="00B71A08">
              <w:t>26.</w:t>
            </w:r>
            <w:r w:rsidRPr="00B71A08">
              <w:tab/>
              <w:t>fordert die VP/HR und die Mitgliedstaaten nachdrücklich auf, sich auf die Entwicklung stärkerer bilateraler Partnerschaften mit gleichgesinnten afrikanischen Ländern auf der Grundlage des Grundsatzes „mehr für mehr“ zu konzentrieren und gleichzeitig die universellen Werte der Menschenrechte und der Demokratie zu wahren; bedauert den Rückbau der Demokratie in einer Reihe afrikanischer Länder</w:t>
            </w:r>
            <w:r w:rsidRPr="00B71A08">
              <w:rPr>
                <w:b/>
                <w:i/>
              </w:rPr>
              <w:t>, der in engem Zusammenhang mit der negativen und schädlichen Rolle steht, die Russland und China in diesen Staaten spielen</w:t>
            </w:r>
            <w:r w:rsidRPr="00B71A08">
              <w:t>;</w:t>
            </w:r>
          </w:p>
        </w:tc>
      </w:tr>
    </w:tbl>
    <w:p w14:paraId="0CE6C27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BC02967" w14:textId="77777777" w:rsidR="00801448" w:rsidRPr="00B71A08" w:rsidRDefault="00801448" w:rsidP="00801448">
      <w:r w:rsidRPr="00B71A08">
        <w:rPr>
          <w:rStyle w:val="HideTWBExt"/>
        </w:rPr>
        <w:t>&lt;/Amend&gt;</w:t>
      </w:r>
    </w:p>
    <w:p w14:paraId="6C54254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636</w:t>
      </w:r>
      <w:r w:rsidRPr="00B71A08">
        <w:rPr>
          <w:rStyle w:val="HideTWBExt"/>
        </w:rPr>
        <w:t>&lt;/NumAm&gt;</w:t>
      </w:r>
    </w:p>
    <w:p w14:paraId="73281E63"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6522C24F" w14:textId="77777777" w:rsidR="00801448" w:rsidRPr="00B71A08" w:rsidRDefault="00801448" w:rsidP="00801448">
      <w:pPr>
        <w:pStyle w:val="NormalBold"/>
      </w:pPr>
      <w:r w:rsidRPr="00B71A08">
        <w:rPr>
          <w:rStyle w:val="HideTWBExt"/>
          <w:b w:val="0"/>
        </w:rPr>
        <w:t>&lt;/RepeatBlock-By&gt;</w:t>
      </w:r>
    </w:p>
    <w:p w14:paraId="018544C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0ABD48A"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11692E0" w14:textId="77777777" w:rsidTr="00F57913">
        <w:trPr>
          <w:trHeight w:hRule="exact" w:val="240"/>
          <w:jc w:val="center"/>
        </w:trPr>
        <w:tc>
          <w:tcPr>
            <w:tcW w:w="9752" w:type="dxa"/>
            <w:gridSpan w:val="2"/>
            <w:tcBorders>
              <w:top w:val="nil"/>
              <w:left w:val="nil"/>
              <w:bottom w:val="nil"/>
              <w:right w:val="nil"/>
            </w:tcBorders>
          </w:tcPr>
          <w:p w14:paraId="0B059AF6" w14:textId="77777777" w:rsidR="00801448" w:rsidRPr="00B71A08" w:rsidRDefault="00801448" w:rsidP="00F57913"/>
        </w:tc>
      </w:tr>
      <w:tr w:rsidR="00801448" w:rsidRPr="00B71A08" w14:paraId="5BA99536" w14:textId="77777777" w:rsidTr="00F57913">
        <w:trPr>
          <w:trHeight w:val="240"/>
          <w:jc w:val="center"/>
        </w:trPr>
        <w:tc>
          <w:tcPr>
            <w:tcW w:w="4876" w:type="dxa"/>
            <w:tcBorders>
              <w:top w:val="nil"/>
              <w:left w:val="nil"/>
              <w:bottom w:val="nil"/>
              <w:right w:val="nil"/>
            </w:tcBorders>
          </w:tcPr>
          <w:p w14:paraId="0A0D8E7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51F4512" w14:textId="77777777" w:rsidR="00801448" w:rsidRPr="00B71A08" w:rsidRDefault="00801448" w:rsidP="00F57913">
            <w:pPr>
              <w:pStyle w:val="AmColumnHeading"/>
            </w:pPr>
            <w:r w:rsidRPr="00B71A08">
              <w:t>Geänderter Text</w:t>
            </w:r>
          </w:p>
        </w:tc>
      </w:tr>
      <w:tr w:rsidR="00801448" w:rsidRPr="00B71A08" w14:paraId="7EE5F064" w14:textId="77777777" w:rsidTr="00F57913">
        <w:trPr>
          <w:jc w:val="center"/>
        </w:trPr>
        <w:tc>
          <w:tcPr>
            <w:tcW w:w="4876" w:type="dxa"/>
            <w:tcBorders>
              <w:top w:val="nil"/>
              <w:left w:val="nil"/>
              <w:bottom w:val="nil"/>
              <w:right w:val="nil"/>
            </w:tcBorders>
          </w:tcPr>
          <w:p w14:paraId="13CE1202"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w:t>
            </w:r>
            <w:r w:rsidRPr="00B71A08">
              <w:rPr>
                <w:b/>
                <w:bCs/>
                <w:i/>
                <w:iCs/>
              </w:rPr>
              <w:t>gleichgesinnten</w:t>
            </w:r>
            <w:r w:rsidRPr="00B71A08">
              <w:t xml:space="preserve"> afrikanischen Ländern auf der Grundlage des Grundsatzes „mehr für mehr“ zu konzentrieren </w:t>
            </w:r>
            <w:r w:rsidRPr="00B71A08">
              <w:rPr>
                <w:b/>
                <w:bCs/>
                <w:i/>
                <w:iCs/>
              </w:rPr>
              <w:t>und gleichzeitig die universellen Werte der Menschenrechte und der Demokratie zu wahren</w:t>
            </w:r>
            <w:r w:rsidRPr="00B71A08">
              <w:t>; bedauert den Rückbau der Demokratie in einer Reihe afrikanischer Länder;</w:t>
            </w:r>
          </w:p>
        </w:tc>
        <w:tc>
          <w:tcPr>
            <w:tcW w:w="4876" w:type="dxa"/>
            <w:tcBorders>
              <w:top w:val="nil"/>
              <w:left w:val="nil"/>
              <w:bottom w:val="nil"/>
              <w:right w:val="nil"/>
            </w:tcBorders>
          </w:tcPr>
          <w:p w14:paraId="6395A4F3" w14:textId="77777777" w:rsidR="00801448" w:rsidRPr="00B71A08" w:rsidRDefault="00801448" w:rsidP="00F57913">
            <w:pPr>
              <w:pStyle w:val="Normal6a"/>
            </w:pPr>
            <w:r w:rsidRPr="00B71A08">
              <w:t>26.</w:t>
            </w:r>
            <w:r w:rsidRPr="00B71A08">
              <w:tab/>
              <w:t>fordert die VP/HR und die Mitgliedstaaten nachdrücklich auf, sich auf die Entwicklung stärkerer bilateraler Partnerschaften mit afrikanischen Ländern</w:t>
            </w:r>
            <w:r w:rsidRPr="00B71A08">
              <w:rPr>
                <w:b/>
                <w:bCs/>
                <w:i/>
                <w:iCs/>
              </w:rPr>
              <w:t>, die Interessen vertreten, die mit denen der EU übereinstimmen,</w:t>
            </w:r>
            <w:r w:rsidRPr="00B71A08">
              <w:t xml:space="preserve"> auf der Grundlage des Grundsatzes „mehr für mehr“ zu konzentrieren; bedauert den Rückbau der Demokratie in einer Reihe afrikanischer Länder;</w:t>
            </w:r>
          </w:p>
        </w:tc>
      </w:tr>
    </w:tbl>
    <w:p w14:paraId="56441EA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0E596728" w14:textId="77777777" w:rsidR="00801448" w:rsidRPr="00B71A08" w:rsidRDefault="00801448" w:rsidP="00801448">
      <w:r w:rsidRPr="00B71A08">
        <w:rPr>
          <w:rStyle w:val="HideTWBExt"/>
        </w:rPr>
        <w:t>&lt;/Amend&gt;</w:t>
      </w:r>
    </w:p>
    <w:p w14:paraId="0D2C015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637</w:t>
      </w:r>
      <w:r w:rsidRPr="00B71A08">
        <w:rPr>
          <w:rStyle w:val="HideTWBExt"/>
        </w:rPr>
        <w:t>&lt;/NumAm&gt;</w:t>
      </w:r>
    </w:p>
    <w:p w14:paraId="6C3D5F58" w14:textId="77777777" w:rsidR="00801448" w:rsidRPr="00B71A08" w:rsidRDefault="00801448" w:rsidP="00801448">
      <w:pPr>
        <w:pStyle w:val="NormalBold"/>
      </w:pPr>
      <w:r w:rsidRPr="00B71A08">
        <w:rPr>
          <w:rStyle w:val="HideTWBExt"/>
          <w:b w:val="0"/>
        </w:rPr>
        <w:t>&lt;RepeatBlock-By&gt;&lt;Members&gt;</w:t>
      </w:r>
      <w:r w:rsidRPr="00B71A08">
        <w:t>Vangelis Meimarakis</w:t>
      </w:r>
      <w:r w:rsidRPr="00B71A08">
        <w:rPr>
          <w:rStyle w:val="HideTWBExt"/>
          <w:b w:val="0"/>
        </w:rPr>
        <w:t>&lt;/Members&gt;</w:t>
      </w:r>
    </w:p>
    <w:p w14:paraId="097F97E7" w14:textId="77777777" w:rsidR="00801448" w:rsidRPr="00B71A08" w:rsidRDefault="00801448" w:rsidP="00801448">
      <w:pPr>
        <w:pStyle w:val="NormalBold"/>
      </w:pPr>
      <w:r w:rsidRPr="00B71A08">
        <w:rPr>
          <w:rStyle w:val="HideTWBExt"/>
          <w:b w:val="0"/>
        </w:rPr>
        <w:t>&lt;/RepeatBlock-By&gt;</w:t>
      </w:r>
    </w:p>
    <w:p w14:paraId="7EF31FC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0180617"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4CC1F3F" w14:textId="77777777" w:rsidTr="00F57913">
        <w:trPr>
          <w:trHeight w:hRule="exact" w:val="240"/>
          <w:jc w:val="center"/>
        </w:trPr>
        <w:tc>
          <w:tcPr>
            <w:tcW w:w="9752" w:type="dxa"/>
            <w:gridSpan w:val="2"/>
            <w:tcBorders>
              <w:top w:val="nil"/>
              <w:left w:val="nil"/>
              <w:bottom w:val="nil"/>
              <w:right w:val="nil"/>
            </w:tcBorders>
          </w:tcPr>
          <w:p w14:paraId="44AE7BB1" w14:textId="77777777" w:rsidR="00801448" w:rsidRPr="00B71A08" w:rsidRDefault="00801448" w:rsidP="00F57913"/>
        </w:tc>
      </w:tr>
      <w:tr w:rsidR="00801448" w:rsidRPr="00B71A08" w14:paraId="79C3E2C4" w14:textId="77777777" w:rsidTr="00F57913">
        <w:trPr>
          <w:trHeight w:val="240"/>
          <w:jc w:val="center"/>
        </w:trPr>
        <w:tc>
          <w:tcPr>
            <w:tcW w:w="4876" w:type="dxa"/>
            <w:tcBorders>
              <w:top w:val="nil"/>
              <w:left w:val="nil"/>
              <w:bottom w:val="nil"/>
              <w:right w:val="nil"/>
            </w:tcBorders>
          </w:tcPr>
          <w:p w14:paraId="55D7ADF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E38F2B5" w14:textId="77777777" w:rsidR="00801448" w:rsidRPr="00B71A08" w:rsidRDefault="00801448" w:rsidP="00F57913">
            <w:pPr>
              <w:pStyle w:val="AmColumnHeading"/>
            </w:pPr>
            <w:r w:rsidRPr="00B71A08">
              <w:t>Geänderter Text</w:t>
            </w:r>
          </w:p>
        </w:tc>
      </w:tr>
      <w:tr w:rsidR="00801448" w:rsidRPr="00B71A08" w14:paraId="52D2DB49" w14:textId="77777777" w:rsidTr="00F57913">
        <w:trPr>
          <w:jc w:val="center"/>
        </w:trPr>
        <w:tc>
          <w:tcPr>
            <w:tcW w:w="4876" w:type="dxa"/>
            <w:tcBorders>
              <w:top w:val="nil"/>
              <w:left w:val="nil"/>
              <w:bottom w:val="nil"/>
              <w:right w:val="nil"/>
            </w:tcBorders>
          </w:tcPr>
          <w:p w14:paraId="6ADF7150" w14:textId="77777777" w:rsidR="00801448" w:rsidRPr="00B71A08" w:rsidRDefault="00801448" w:rsidP="00F57913">
            <w:pPr>
              <w:pStyle w:val="Normal6a"/>
            </w:pPr>
            <w:r w:rsidRPr="00B71A08">
              <w:t>26.</w:t>
            </w:r>
            <w:r w:rsidRPr="00B71A08">
              <w:tab/>
              <w:t>fordert die VP/HR und die Mitgliedstaaten nachdrücklich auf, sich auf die Entwicklung stärkerer bilateraler Partnerschaften mit gleichgesinnten afrikanischen Ländern auf der Grundlage des Grundsatzes „mehr für mehr“ zu konzentrieren und gleichzeitig die universellen Werte der Menschenrechte und der Demokratie zu wahren; bedauert den Rückbau der Demokratie in einer Reihe afrikanischer Länder;</w:t>
            </w:r>
          </w:p>
        </w:tc>
        <w:tc>
          <w:tcPr>
            <w:tcW w:w="4876" w:type="dxa"/>
            <w:tcBorders>
              <w:top w:val="nil"/>
              <w:left w:val="nil"/>
              <w:bottom w:val="nil"/>
              <w:right w:val="nil"/>
            </w:tcBorders>
          </w:tcPr>
          <w:p w14:paraId="190AEA7F"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gleichgesinnten afrikanischen Ländern auf der Grundlage </w:t>
            </w:r>
            <w:r w:rsidRPr="00B71A08">
              <w:rPr>
                <w:b/>
                <w:i/>
              </w:rPr>
              <w:t>gemeinsamer, ergebnisorientierter Ziele und</w:t>
            </w:r>
            <w:r w:rsidRPr="00B71A08">
              <w:t xml:space="preserve"> des Grundsatzes „mehr für mehr“ zu konzentrieren und gleichzeitig die universellen Werte der Menschenrechte und der Demokratie zu wahren; bedauert den Rückbau der Demokratie in einer Reihe afrikanischer Länder;</w:t>
            </w:r>
          </w:p>
        </w:tc>
      </w:tr>
    </w:tbl>
    <w:p w14:paraId="7E334E7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15722D9" w14:textId="77777777" w:rsidR="00801448" w:rsidRPr="00B71A08" w:rsidRDefault="00801448" w:rsidP="00801448">
      <w:r w:rsidRPr="00B71A08">
        <w:rPr>
          <w:rStyle w:val="HideTWBExt"/>
        </w:rPr>
        <w:t>&lt;/Amend&gt;</w:t>
      </w:r>
    </w:p>
    <w:p w14:paraId="142FEBF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638</w:t>
      </w:r>
      <w:r w:rsidRPr="00B71A08">
        <w:rPr>
          <w:rStyle w:val="HideTWBExt"/>
        </w:rPr>
        <w:t>&lt;/NumAm&gt;</w:t>
      </w:r>
    </w:p>
    <w:p w14:paraId="0D7D2274" w14:textId="77777777" w:rsidR="00801448" w:rsidRPr="00B71A08" w:rsidRDefault="00801448" w:rsidP="00801448">
      <w:pPr>
        <w:pStyle w:val="NormalBold"/>
      </w:pPr>
      <w:r w:rsidRPr="00B71A08">
        <w:rPr>
          <w:rStyle w:val="HideTWBExt"/>
          <w:b w:val="0"/>
        </w:rPr>
        <w:t>&lt;RepeatBlock-By&gt;&lt;Members&gt;</w:t>
      </w:r>
      <w:r w:rsidRPr="00B71A08">
        <w:t>Sebastian Tynkkynen</w:t>
      </w:r>
      <w:r w:rsidRPr="00B71A08">
        <w:rPr>
          <w:rStyle w:val="HideTWBExt"/>
          <w:b w:val="0"/>
        </w:rPr>
        <w:t>&lt;/Members&gt;</w:t>
      </w:r>
    </w:p>
    <w:p w14:paraId="149F71F1" w14:textId="77777777" w:rsidR="00801448" w:rsidRPr="00B71A08" w:rsidRDefault="00801448" w:rsidP="00801448">
      <w:pPr>
        <w:pStyle w:val="NormalBold"/>
      </w:pPr>
      <w:r w:rsidRPr="00B71A08">
        <w:rPr>
          <w:rStyle w:val="HideTWBExt"/>
          <w:b w:val="0"/>
        </w:rPr>
        <w:t>&lt;/RepeatBlock-By&gt;</w:t>
      </w:r>
    </w:p>
    <w:p w14:paraId="43E2EE1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3D3A889"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CA11533" w14:textId="77777777" w:rsidTr="00F57913">
        <w:trPr>
          <w:trHeight w:hRule="exact" w:val="240"/>
          <w:jc w:val="center"/>
        </w:trPr>
        <w:tc>
          <w:tcPr>
            <w:tcW w:w="9752" w:type="dxa"/>
            <w:gridSpan w:val="2"/>
            <w:tcBorders>
              <w:top w:val="nil"/>
              <w:left w:val="nil"/>
              <w:bottom w:val="nil"/>
              <w:right w:val="nil"/>
            </w:tcBorders>
          </w:tcPr>
          <w:p w14:paraId="19F58FF9" w14:textId="77777777" w:rsidR="00801448" w:rsidRPr="00B71A08" w:rsidRDefault="00801448" w:rsidP="00F57913"/>
        </w:tc>
      </w:tr>
      <w:tr w:rsidR="00801448" w:rsidRPr="00B71A08" w14:paraId="75AE17ED" w14:textId="77777777" w:rsidTr="00F57913">
        <w:trPr>
          <w:trHeight w:val="240"/>
          <w:jc w:val="center"/>
        </w:trPr>
        <w:tc>
          <w:tcPr>
            <w:tcW w:w="4876" w:type="dxa"/>
            <w:tcBorders>
              <w:top w:val="nil"/>
              <w:left w:val="nil"/>
              <w:bottom w:val="nil"/>
              <w:right w:val="nil"/>
            </w:tcBorders>
          </w:tcPr>
          <w:p w14:paraId="4AB74C4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4F4FD80" w14:textId="77777777" w:rsidR="00801448" w:rsidRPr="00B71A08" w:rsidRDefault="00801448" w:rsidP="00F57913">
            <w:pPr>
              <w:pStyle w:val="AmColumnHeading"/>
            </w:pPr>
            <w:r w:rsidRPr="00B71A08">
              <w:t>Geänderter Text</w:t>
            </w:r>
          </w:p>
        </w:tc>
      </w:tr>
      <w:tr w:rsidR="00801448" w:rsidRPr="00B71A08" w14:paraId="04E8F661" w14:textId="77777777" w:rsidTr="00F57913">
        <w:trPr>
          <w:jc w:val="center"/>
        </w:trPr>
        <w:tc>
          <w:tcPr>
            <w:tcW w:w="4876" w:type="dxa"/>
            <w:tcBorders>
              <w:top w:val="nil"/>
              <w:left w:val="nil"/>
              <w:bottom w:val="nil"/>
              <w:right w:val="nil"/>
            </w:tcBorders>
          </w:tcPr>
          <w:p w14:paraId="32D8C5D3" w14:textId="77777777" w:rsidR="00801448" w:rsidRPr="00B71A08" w:rsidRDefault="00801448" w:rsidP="00F57913">
            <w:pPr>
              <w:pStyle w:val="Normal6a"/>
            </w:pPr>
            <w:r w:rsidRPr="00B71A08">
              <w:t>26.</w:t>
            </w:r>
            <w:r w:rsidRPr="00B71A08">
              <w:tab/>
              <w:t>fordert die VP/HR und die Mitgliedstaaten nachdrücklich auf, sich auf die Entwicklung stärkerer bilateraler Partnerschaften mit gleichgesinnten afrikanischen Ländern auf der Grundlage des Grundsatzes „mehr für mehr“ zu konzentrieren und gleichzeitig die universellen Werte der Menschenrechte und der Demokratie zu wahren; bedauert den Rückbau der Demokratie in einer Reihe afrikanischer Länder;</w:t>
            </w:r>
          </w:p>
        </w:tc>
        <w:tc>
          <w:tcPr>
            <w:tcW w:w="4876" w:type="dxa"/>
            <w:tcBorders>
              <w:top w:val="nil"/>
              <w:left w:val="nil"/>
              <w:bottom w:val="nil"/>
              <w:right w:val="nil"/>
            </w:tcBorders>
          </w:tcPr>
          <w:p w14:paraId="412A0AB1"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gleichgesinnten afrikanischen Ländern auf der Grundlage des Grundsatzes „mehr für mehr“ zu konzentrieren und gleichzeitig die universellen Werte der Menschenrechte und der Demokratie zu wahren; bedauert </w:t>
            </w:r>
            <w:r w:rsidRPr="00B71A08">
              <w:rPr>
                <w:b/>
                <w:i/>
              </w:rPr>
              <w:t>zutiefst</w:t>
            </w:r>
            <w:r w:rsidRPr="00B71A08">
              <w:t xml:space="preserve"> den Rückbau der Demokratie in einer Reihe afrikanischer Länder;</w:t>
            </w:r>
          </w:p>
        </w:tc>
      </w:tr>
    </w:tbl>
    <w:p w14:paraId="7840A50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308DE4E" w14:textId="77777777" w:rsidR="00801448" w:rsidRPr="00B71A08" w:rsidRDefault="00801448" w:rsidP="00801448">
      <w:r w:rsidRPr="00B71A08">
        <w:rPr>
          <w:rStyle w:val="HideTWBExt"/>
        </w:rPr>
        <w:t>&lt;/Amend&gt;</w:t>
      </w:r>
    </w:p>
    <w:p w14:paraId="470A0CF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639</w:t>
      </w:r>
      <w:r w:rsidRPr="00B71A08">
        <w:rPr>
          <w:rStyle w:val="HideTWBExt"/>
        </w:rPr>
        <w:t>&lt;/NumAm&gt;</w:t>
      </w:r>
    </w:p>
    <w:p w14:paraId="67A0EDFF"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23D7304C"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1164933A" w14:textId="77777777" w:rsidR="00801448" w:rsidRPr="00B71A08" w:rsidRDefault="00801448" w:rsidP="00801448">
      <w:pPr>
        <w:pStyle w:val="NormalBold"/>
      </w:pPr>
      <w:r w:rsidRPr="00B71A08">
        <w:rPr>
          <w:rStyle w:val="HideTWBExt"/>
          <w:b w:val="0"/>
        </w:rPr>
        <w:t>&lt;/RepeatBlock-By&gt;</w:t>
      </w:r>
    </w:p>
    <w:p w14:paraId="5A70D3B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576DD70" w14:textId="77777777" w:rsidR="00801448" w:rsidRPr="00B71A08" w:rsidRDefault="00801448" w:rsidP="00801448">
      <w:pPr>
        <w:pStyle w:val="NormalBold"/>
      </w:pPr>
      <w:r w:rsidRPr="00B71A08">
        <w:rPr>
          <w:rStyle w:val="HideTWBExt"/>
        </w:rPr>
        <w:t>&lt;Article&gt;</w:t>
      </w:r>
      <w:r w:rsidRPr="00B71A08">
        <w:t>Ziffer 26</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548BB6F" w14:textId="77777777" w:rsidTr="00F57913">
        <w:trPr>
          <w:trHeight w:hRule="exact" w:val="240"/>
          <w:jc w:val="center"/>
        </w:trPr>
        <w:tc>
          <w:tcPr>
            <w:tcW w:w="9752" w:type="dxa"/>
            <w:gridSpan w:val="2"/>
            <w:tcBorders>
              <w:top w:val="nil"/>
              <w:left w:val="nil"/>
              <w:bottom w:val="nil"/>
              <w:right w:val="nil"/>
            </w:tcBorders>
          </w:tcPr>
          <w:p w14:paraId="2C19CFE1" w14:textId="77777777" w:rsidR="00801448" w:rsidRPr="00B71A08" w:rsidRDefault="00801448" w:rsidP="00F57913"/>
        </w:tc>
      </w:tr>
      <w:tr w:rsidR="00801448" w:rsidRPr="00B71A08" w14:paraId="5DCA79C1" w14:textId="77777777" w:rsidTr="00F57913">
        <w:trPr>
          <w:trHeight w:val="240"/>
          <w:jc w:val="center"/>
        </w:trPr>
        <w:tc>
          <w:tcPr>
            <w:tcW w:w="4876" w:type="dxa"/>
            <w:tcBorders>
              <w:top w:val="nil"/>
              <w:left w:val="nil"/>
              <w:bottom w:val="nil"/>
              <w:right w:val="nil"/>
            </w:tcBorders>
          </w:tcPr>
          <w:p w14:paraId="024B833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5F5B26B" w14:textId="77777777" w:rsidR="00801448" w:rsidRPr="00B71A08" w:rsidRDefault="00801448" w:rsidP="00F57913">
            <w:pPr>
              <w:pStyle w:val="AmColumnHeading"/>
            </w:pPr>
            <w:r w:rsidRPr="00B71A08">
              <w:t>Geänderter Text</w:t>
            </w:r>
          </w:p>
        </w:tc>
      </w:tr>
      <w:tr w:rsidR="00801448" w:rsidRPr="00B71A08" w14:paraId="6717E449" w14:textId="77777777" w:rsidTr="00F57913">
        <w:trPr>
          <w:jc w:val="center"/>
        </w:trPr>
        <w:tc>
          <w:tcPr>
            <w:tcW w:w="4876" w:type="dxa"/>
            <w:tcBorders>
              <w:top w:val="nil"/>
              <w:left w:val="nil"/>
              <w:bottom w:val="nil"/>
              <w:right w:val="nil"/>
            </w:tcBorders>
          </w:tcPr>
          <w:p w14:paraId="3BADCB83" w14:textId="77777777" w:rsidR="00801448" w:rsidRPr="00B71A08" w:rsidRDefault="00801448" w:rsidP="00F57913">
            <w:pPr>
              <w:pStyle w:val="Normal6a"/>
            </w:pPr>
            <w:r w:rsidRPr="00B71A08">
              <w:t>26.</w:t>
            </w:r>
            <w:r w:rsidRPr="00B71A08">
              <w:tab/>
              <w:t xml:space="preserve">fordert die VP/HR und die Mitgliedstaaten nachdrücklich auf, sich auf die Entwicklung stärkerer bilateraler Partnerschaften mit </w:t>
            </w:r>
            <w:r w:rsidRPr="00B71A08">
              <w:rPr>
                <w:b/>
                <w:i/>
              </w:rPr>
              <w:t>gleichgesinnten</w:t>
            </w:r>
            <w:r w:rsidRPr="00B71A08">
              <w:t xml:space="preserve"> afrikanischen Ländern auf der Grundlage des Grundsatzes „mehr für mehr“ zu konzentrieren und gleichzeitig die universellen Werte der Menschenrechte und der Demokratie zu wahren; bedauert den Rückbau der Demokratie in einer Reihe afrikanischer Länder;</w:t>
            </w:r>
          </w:p>
        </w:tc>
        <w:tc>
          <w:tcPr>
            <w:tcW w:w="4876" w:type="dxa"/>
            <w:tcBorders>
              <w:top w:val="nil"/>
              <w:left w:val="nil"/>
              <w:bottom w:val="nil"/>
              <w:right w:val="nil"/>
            </w:tcBorders>
          </w:tcPr>
          <w:p w14:paraId="156537BC" w14:textId="77777777" w:rsidR="00801448" w:rsidRPr="00B71A08" w:rsidRDefault="00801448" w:rsidP="00F57913">
            <w:pPr>
              <w:pStyle w:val="Normal6a"/>
            </w:pPr>
            <w:r w:rsidRPr="00B71A08">
              <w:t>26.</w:t>
            </w:r>
            <w:r w:rsidRPr="00B71A08">
              <w:tab/>
              <w:t>fordert die VP/HR und die Mitgliedstaaten nachdrücklich auf, sich auf die Entwicklung stärkerer bilateraler Partnerschaften mit afrikanischen Ländern auf der Grundlage des Grundsatzes „mehr für mehr“ zu konzentrieren und gleichzeitig die universellen Werte der Menschenrechte und der Demokratie zu wahren; bedauert den Rückbau der Demokratie in einer Reihe afrikanischer Länder;</w:t>
            </w:r>
          </w:p>
        </w:tc>
      </w:tr>
    </w:tbl>
    <w:p w14:paraId="1A9DBF2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0BC0873" w14:textId="77777777" w:rsidR="00801448" w:rsidRPr="00B71A08" w:rsidRDefault="00801448" w:rsidP="00801448">
      <w:r w:rsidRPr="00B71A08">
        <w:rPr>
          <w:rStyle w:val="HideTWBExt"/>
        </w:rPr>
        <w:t>&lt;/Amend&gt;</w:t>
      </w:r>
    </w:p>
    <w:p w14:paraId="5C9012A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640</w:t>
      </w:r>
      <w:r w:rsidRPr="00B71A08">
        <w:rPr>
          <w:rStyle w:val="HideTWBExt"/>
        </w:rPr>
        <w:t>&lt;/NumAm&gt;</w:t>
      </w:r>
    </w:p>
    <w:p w14:paraId="1E28AA33" w14:textId="77777777" w:rsidR="00801448" w:rsidRPr="00B71A08" w:rsidRDefault="00801448" w:rsidP="00801448">
      <w:pPr>
        <w:pStyle w:val="NormalBold"/>
      </w:pPr>
      <w:r w:rsidRPr="00B71A08">
        <w:rPr>
          <w:rStyle w:val="HideTWBExt"/>
          <w:b w:val="0"/>
        </w:rPr>
        <w:t>&lt;RepeatBlock-By&gt;&lt;Members&gt;</w:t>
      </w:r>
      <w:r w:rsidRPr="00B71A08">
        <w:t>David McAllister, Ingeborg Ter Laak</w:t>
      </w:r>
      <w:r w:rsidRPr="00B71A08">
        <w:rPr>
          <w:rStyle w:val="HideTWBExt"/>
          <w:b w:val="0"/>
        </w:rPr>
        <w:t>&lt;/Members&gt;</w:t>
      </w:r>
    </w:p>
    <w:p w14:paraId="191620F9" w14:textId="77777777" w:rsidR="00801448" w:rsidRPr="00B71A08" w:rsidRDefault="00801448" w:rsidP="00801448">
      <w:pPr>
        <w:pStyle w:val="NormalBold"/>
      </w:pPr>
      <w:r w:rsidRPr="00B71A08">
        <w:rPr>
          <w:rStyle w:val="HideTWBExt"/>
          <w:b w:val="0"/>
        </w:rPr>
        <w:t>&lt;/RepeatBlock-By&gt;</w:t>
      </w:r>
    </w:p>
    <w:p w14:paraId="00FBBE0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4B52C7D" w14:textId="77777777" w:rsidR="00801448" w:rsidRPr="00B71A08" w:rsidRDefault="00801448" w:rsidP="00801448">
      <w:pPr>
        <w:pStyle w:val="NormalBold"/>
      </w:pPr>
      <w:r w:rsidRPr="00B71A08">
        <w:rPr>
          <w:rStyle w:val="HideTWBExt"/>
        </w:rPr>
        <w:t>&lt;Article&gt;</w:t>
      </w:r>
      <w:r w:rsidRPr="00B71A08">
        <w:t>Ziffer 26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0E4394C" w14:textId="77777777" w:rsidTr="00F57913">
        <w:trPr>
          <w:trHeight w:hRule="exact" w:val="240"/>
          <w:jc w:val="center"/>
        </w:trPr>
        <w:tc>
          <w:tcPr>
            <w:tcW w:w="9752" w:type="dxa"/>
            <w:gridSpan w:val="2"/>
            <w:tcBorders>
              <w:top w:val="nil"/>
              <w:left w:val="nil"/>
              <w:bottom w:val="nil"/>
              <w:right w:val="nil"/>
            </w:tcBorders>
          </w:tcPr>
          <w:p w14:paraId="4578A87A" w14:textId="77777777" w:rsidR="00801448" w:rsidRPr="00B71A08" w:rsidRDefault="00801448" w:rsidP="00F57913"/>
        </w:tc>
      </w:tr>
      <w:tr w:rsidR="00801448" w:rsidRPr="00B71A08" w14:paraId="21945F5D" w14:textId="77777777" w:rsidTr="00F57913">
        <w:trPr>
          <w:trHeight w:val="240"/>
          <w:jc w:val="center"/>
        </w:trPr>
        <w:tc>
          <w:tcPr>
            <w:tcW w:w="4876" w:type="dxa"/>
            <w:tcBorders>
              <w:top w:val="nil"/>
              <w:left w:val="nil"/>
              <w:bottom w:val="nil"/>
              <w:right w:val="nil"/>
            </w:tcBorders>
          </w:tcPr>
          <w:p w14:paraId="0E76DE7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14079FC" w14:textId="77777777" w:rsidR="00801448" w:rsidRPr="00B71A08" w:rsidRDefault="00801448" w:rsidP="00F57913">
            <w:pPr>
              <w:pStyle w:val="AmColumnHeading"/>
            </w:pPr>
            <w:r w:rsidRPr="00B71A08">
              <w:t>Geänderter Text</w:t>
            </w:r>
          </w:p>
        </w:tc>
      </w:tr>
      <w:tr w:rsidR="00801448" w:rsidRPr="00B71A08" w14:paraId="17C25190" w14:textId="77777777" w:rsidTr="00F57913">
        <w:trPr>
          <w:jc w:val="center"/>
        </w:trPr>
        <w:tc>
          <w:tcPr>
            <w:tcW w:w="4876" w:type="dxa"/>
            <w:tcBorders>
              <w:top w:val="nil"/>
              <w:left w:val="nil"/>
              <w:bottom w:val="nil"/>
              <w:right w:val="nil"/>
            </w:tcBorders>
          </w:tcPr>
          <w:p w14:paraId="541B29B5" w14:textId="77777777" w:rsidR="00801448" w:rsidRPr="00B71A08" w:rsidRDefault="00801448" w:rsidP="00F57913">
            <w:pPr>
              <w:pStyle w:val="Normal6a"/>
            </w:pPr>
          </w:p>
        </w:tc>
        <w:tc>
          <w:tcPr>
            <w:tcW w:w="4876" w:type="dxa"/>
            <w:tcBorders>
              <w:top w:val="nil"/>
              <w:left w:val="nil"/>
              <w:bottom w:val="nil"/>
              <w:right w:val="nil"/>
            </w:tcBorders>
          </w:tcPr>
          <w:p w14:paraId="311BEF91" w14:textId="77777777" w:rsidR="00801448" w:rsidRPr="00B71A08" w:rsidRDefault="00801448" w:rsidP="00F57913">
            <w:pPr>
              <w:pStyle w:val="Normal6a"/>
            </w:pPr>
            <w:r w:rsidRPr="00B71A08">
              <w:rPr>
                <w:b/>
                <w:i/>
              </w:rPr>
              <w:t>26a.</w:t>
            </w:r>
            <w:r w:rsidRPr="00B71A08">
              <w:tab/>
            </w:r>
            <w:r w:rsidRPr="00B71A08">
              <w:rPr>
                <w:b/>
                <w:i/>
              </w:rPr>
              <w:t>bedauert den Rückbau der Demokratie und die Zunahme von Militärputschen, insbesondere in der Sahelzone, etwa in Niger, Burkina Faso und Mali, die alle die regionale Stabilität gefährden; verurteilt die zunehmenden Versuche externer Akteure, die staatliche Souveränität zu untergraben und durch den Einsatz von Söldnertruppen und gezielten Desinformationskampagnen anti-europäische Narrative zu schüren; betont, dass es dringend erforderlich ist, den positiven Beitrag der EU zu Frieden, Sicherheit und Entwicklung zu verstärken; betont, dass die Global-Gateway-Initiative als wichtiges Instrument genutzt werden muss, um positive Partnerschaften in Bereichen wie Infrastruktur, Gesundheit und digitaler Wandel anzubieten und so zur Verbesserung der Lebensbedingungen der Menschen vor Ort beizutragen und der zunehmenden Präsenz autoritärer Mächte auf dem Kontinent entgegenzuwirken;</w:t>
            </w:r>
          </w:p>
        </w:tc>
      </w:tr>
    </w:tbl>
    <w:p w14:paraId="14BFCA8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CC9158D" w14:textId="77777777" w:rsidR="00801448" w:rsidRPr="00B71A08" w:rsidRDefault="00801448" w:rsidP="00801448">
      <w:r w:rsidRPr="00B71A08">
        <w:rPr>
          <w:rStyle w:val="HideTWBExt"/>
        </w:rPr>
        <w:t>&lt;/Amend&gt;</w:t>
      </w:r>
    </w:p>
    <w:p w14:paraId="400D661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641</w:t>
      </w:r>
      <w:r w:rsidRPr="00B71A08">
        <w:rPr>
          <w:rStyle w:val="HideTWBExt"/>
        </w:rPr>
        <w:t>&lt;/NumAm&gt;</w:t>
      </w:r>
    </w:p>
    <w:p w14:paraId="5D1194D5" w14:textId="77777777" w:rsidR="00801448" w:rsidRPr="00B71A08" w:rsidRDefault="00801448" w:rsidP="00801448">
      <w:pPr>
        <w:pStyle w:val="NormalBold"/>
      </w:pPr>
      <w:r w:rsidRPr="00B71A08">
        <w:rPr>
          <w:rStyle w:val="HideTWBExt"/>
          <w:b w:val="0"/>
        </w:rPr>
        <w:t>&lt;RepeatBlock-By&gt;&lt;Members&gt;</w:t>
      </w:r>
      <w:r w:rsidRPr="00B71A08">
        <w:t>Wouter Beke, Ingeborg Ter Laak</w:t>
      </w:r>
      <w:r w:rsidRPr="00B71A08">
        <w:rPr>
          <w:rStyle w:val="HideTWBExt"/>
          <w:b w:val="0"/>
        </w:rPr>
        <w:t>&lt;/Members&gt;</w:t>
      </w:r>
    </w:p>
    <w:p w14:paraId="0687967C" w14:textId="77777777" w:rsidR="00801448" w:rsidRPr="00B71A08" w:rsidRDefault="00801448" w:rsidP="00801448">
      <w:pPr>
        <w:pStyle w:val="NormalBold"/>
      </w:pPr>
      <w:r w:rsidRPr="00B71A08">
        <w:rPr>
          <w:rStyle w:val="HideTWBExt"/>
          <w:b w:val="0"/>
        </w:rPr>
        <w:t>&lt;/RepeatBlock-By&gt;</w:t>
      </w:r>
    </w:p>
    <w:p w14:paraId="1AA4C42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E04D87E" w14:textId="77777777" w:rsidR="00801448" w:rsidRPr="00B71A08" w:rsidRDefault="00801448" w:rsidP="00801448">
      <w:pPr>
        <w:pStyle w:val="NormalBold"/>
      </w:pPr>
      <w:r w:rsidRPr="00B71A08">
        <w:rPr>
          <w:rStyle w:val="HideTWBExt"/>
        </w:rPr>
        <w:t>&lt;Article&gt;</w:t>
      </w:r>
      <w:r w:rsidRPr="00B71A08">
        <w:t>Ziffer 26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565C5BB" w14:textId="77777777" w:rsidTr="00F57913">
        <w:trPr>
          <w:trHeight w:hRule="exact" w:val="240"/>
          <w:jc w:val="center"/>
        </w:trPr>
        <w:tc>
          <w:tcPr>
            <w:tcW w:w="9752" w:type="dxa"/>
            <w:gridSpan w:val="2"/>
            <w:tcBorders>
              <w:top w:val="nil"/>
              <w:left w:val="nil"/>
              <w:bottom w:val="nil"/>
              <w:right w:val="nil"/>
            </w:tcBorders>
          </w:tcPr>
          <w:p w14:paraId="5AF21D95" w14:textId="77777777" w:rsidR="00801448" w:rsidRPr="00B71A08" w:rsidRDefault="00801448" w:rsidP="00F57913"/>
        </w:tc>
      </w:tr>
      <w:tr w:rsidR="00801448" w:rsidRPr="00B71A08" w14:paraId="303D468A" w14:textId="77777777" w:rsidTr="00F57913">
        <w:trPr>
          <w:trHeight w:val="240"/>
          <w:jc w:val="center"/>
        </w:trPr>
        <w:tc>
          <w:tcPr>
            <w:tcW w:w="4876" w:type="dxa"/>
            <w:tcBorders>
              <w:top w:val="nil"/>
              <w:left w:val="nil"/>
              <w:bottom w:val="nil"/>
              <w:right w:val="nil"/>
            </w:tcBorders>
          </w:tcPr>
          <w:p w14:paraId="7C5F604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1FDCA0D" w14:textId="77777777" w:rsidR="00801448" w:rsidRPr="00B71A08" w:rsidRDefault="00801448" w:rsidP="00F57913">
            <w:pPr>
              <w:pStyle w:val="AmColumnHeading"/>
            </w:pPr>
            <w:r w:rsidRPr="00B71A08">
              <w:t>Geänderter Text</w:t>
            </w:r>
          </w:p>
        </w:tc>
      </w:tr>
      <w:tr w:rsidR="00801448" w:rsidRPr="00B71A08" w14:paraId="421A4F30" w14:textId="77777777" w:rsidTr="00F57913">
        <w:trPr>
          <w:jc w:val="center"/>
        </w:trPr>
        <w:tc>
          <w:tcPr>
            <w:tcW w:w="4876" w:type="dxa"/>
            <w:tcBorders>
              <w:top w:val="nil"/>
              <w:left w:val="nil"/>
              <w:bottom w:val="nil"/>
              <w:right w:val="nil"/>
            </w:tcBorders>
          </w:tcPr>
          <w:p w14:paraId="39C7F2AD" w14:textId="77777777" w:rsidR="00801448" w:rsidRPr="00B71A08" w:rsidRDefault="00801448" w:rsidP="00F57913">
            <w:pPr>
              <w:pStyle w:val="Normal6a"/>
            </w:pPr>
          </w:p>
        </w:tc>
        <w:tc>
          <w:tcPr>
            <w:tcW w:w="4876" w:type="dxa"/>
            <w:tcBorders>
              <w:top w:val="nil"/>
              <w:left w:val="nil"/>
              <w:bottom w:val="nil"/>
              <w:right w:val="nil"/>
            </w:tcBorders>
          </w:tcPr>
          <w:p w14:paraId="46B5A8D2" w14:textId="77777777" w:rsidR="00801448" w:rsidRPr="00B71A08" w:rsidRDefault="00801448" w:rsidP="00F57913">
            <w:pPr>
              <w:pStyle w:val="Normal6a"/>
            </w:pPr>
            <w:r w:rsidRPr="00B71A08">
              <w:rPr>
                <w:b/>
                <w:i/>
              </w:rPr>
              <w:t>26a.</w:t>
            </w:r>
            <w:r w:rsidRPr="00B71A08">
              <w:tab/>
            </w:r>
            <w:r w:rsidRPr="00B71A08">
              <w:rPr>
                <w:b/>
                <w:i/>
              </w:rPr>
              <w:t>fordert angesichts der strategischen Bedeutung des Kontinents eine neue und umfassendere EU-Strategie für Afrika; bekräftigt, dass China und Russland ihre Beziehungen zu mehreren afrikanischen Ländern durch umstrittene Investitionen intensivieren; fordert die Kommission, die VP/HV und die Mitgliedstaaten nachdrücklich auf, ihre Beziehungen durch eine für beide Seiten vorteilhafte Zusammenarbeit und Investitionen zu stärken, um dem Aufkommen einer anti-europäischen Rhetorik entgegenzuwirken; betont, dass die EU auch eine bedeutendere Rolle als Vermittlerin in regionalen Konflikten spielen sollte, und verurteilt in diesem Zusammenhang die anhaltenden humanitären Krisen in der Demokratischen Republik Kongo, im Sudan und in Äthiopien;</w:t>
            </w:r>
          </w:p>
        </w:tc>
      </w:tr>
    </w:tbl>
    <w:p w14:paraId="065CC88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08649C0" w14:textId="77777777" w:rsidR="00801448" w:rsidRPr="00B71A08" w:rsidRDefault="00801448" w:rsidP="00801448">
      <w:r w:rsidRPr="00B71A08">
        <w:rPr>
          <w:rStyle w:val="HideTWBExt"/>
        </w:rPr>
        <w:t>&lt;/Amend&gt;</w:t>
      </w:r>
    </w:p>
    <w:p w14:paraId="64221A9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642</w:t>
      </w:r>
      <w:r w:rsidRPr="00B71A08">
        <w:rPr>
          <w:rStyle w:val="HideTWBExt"/>
        </w:rPr>
        <w:t>&lt;/NumAm&gt;</w:t>
      </w:r>
    </w:p>
    <w:p w14:paraId="0B64266C"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1C22BCDA" w14:textId="77777777" w:rsidR="00801448" w:rsidRPr="00B71A08" w:rsidRDefault="00801448" w:rsidP="00801448">
      <w:pPr>
        <w:pStyle w:val="NormalBold"/>
      </w:pPr>
      <w:r w:rsidRPr="00B71A08">
        <w:rPr>
          <w:rStyle w:val="HideTWBExt"/>
          <w:b w:val="0"/>
        </w:rPr>
        <w:t>&lt;/RepeatBlock-By&gt;</w:t>
      </w:r>
    </w:p>
    <w:p w14:paraId="7BB3B2D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7E0AC0F" w14:textId="77777777" w:rsidR="00801448" w:rsidRPr="00B71A08" w:rsidRDefault="00801448" w:rsidP="00801448">
      <w:pPr>
        <w:pStyle w:val="NormalBold"/>
      </w:pPr>
      <w:r w:rsidRPr="00B71A08">
        <w:rPr>
          <w:rStyle w:val="HideTWBExt"/>
        </w:rPr>
        <w:t>&lt;Article&gt;</w:t>
      </w:r>
      <w:r w:rsidRPr="00B71A08">
        <w:t>Ziffer 26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14AF6EF" w14:textId="77777777" w:rsidTr="00F57913">
        <w:trPr>
          <w:trHeight w:hRule="exact" w:val="240"/>
          <w:jc w:val="center"/>
        </w:trPr>
        <w:tc>
          <w:tcPr>
            <w:tcW w:w="9752" w:type="dxa"/>
            <w:gridSpan w:val="2"/>
            <w:tcBorders>
              <w:top w:val="nil"/>
              <w:left w:val="nil"/>
              <w:bottom w:val="nil"/>
              <w:right w:val="nil"/>
            </w:tcBorders>
          </w:tcPr>
          <w:p w14:paraId="4135A014" w14:textId="77777777" w:rsidR="00801448" w:rsidRPr="00B71A08" w:rsidRDefault="00801448" w:rsidP="00F57913"/>
        </w:tc>
      </w:tr>
      <w:tr w:rsidR="00801448" w:rsidRPr="00B71A08" w14:paraId="64DD1B3F" w14:textId="77777777" w:rsidTr="00F57913">
        <w:trPr>
          <w:trHeight w:val="240"/>
          <w:jc w:val="center"/>
        </w:trPr>
        <w:tc>
          <w:tcPr>
            <w:tcW w:w="4876" w:type="dxa"/>
            <w:tcBorders>
              <w:top w:val="nil"/>
              <w:left w:val="nil"/>
              <w:bottom w:val="nil"/>
              <w:right w:val="nil"/>
            </w:tcBorders>
          </w:tcPr>
          <w:p w14:paraId="73EFF63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7C6133E" w14:textId="77777777" w:rsidR="00801448" w:rsidRPr="00B71A08" w:rsidRDefault="00801448" w:rsidP="00F57913">
            <w:pPr>
              <w:pStyle w:val="AmColumnHeading"/>
            </w:pPr>
            <w:r w:rsidRPr="00B71A08">
              <w:t>Geänderter Text</w:t>
            </w:r>
          </w:p>
        </w:tc>
      </w:tr>
      <w:tr w:rsidR="00801448" w:rsidRPr="00B71A08" w14:paraId="74388766" w14:textId="77777777" w:rsidTr="00F57913">
        <w:trPr>
          <w:jc w:val="center"/>
        </w:trPr>
        <w:tc>
          <w:tcPr>
            <w:tcW w:w="4876" w:type="dxa"/>
            <w:tcBorders>
              <w:top w:val="nil"/>
              <w:left w:val="nil"/>
              <w:bottom w:val="nil"/>
              <w:right w:val="nil"/>
            </w:tcBorders>
          </w:tcPr>
          <w:p w14:paraId="116B250B" w14:textId="77777777" w:rsidR="00801448" w:rsidRPr="00B71A08" w:rsidRDefault="00801448" w:rsidP="00F57913">
            <w:pPr>
              <w:pStyle w:val="Normal6a"/>
            </w:pPr>
          </w:p>
        </w:tc>
        <w:tc>
          <w:tcPr>
            <w:tcW w:w="4876" w:type="dxa"/>
            <w:tcBorders>
              <w:top w:val="nil"/>
              <w:left w:val="nil"/>
              <w:bottom w:val="nil"/>
              <w:right w:val="nil"/>
            </w:tcBorders>
          </w:tcPr>
          <w:p w14:paraId="5678D2B7" w14:textId="77777777" w:rsidR="00801448" w:rsidRPr="00B71A08" w:rsidRDefault="00801448" w:rsidP="00F57913">
            <w:pPr>
              <w:pStyle w:val="Normal6a"/>
            </w:pPr>
            <w:r w:rsidRPr="00B71A08">
              <w:rPr>
                <w:b/>
                <w:i/>
              </w:rPr>
              <w:t>26a.</w:t>
            </w:r>
            <w:r w:rsidRPr="00B71A08">
              <w:tab/>
            </w:r>
            <w:r w:rsidRPr="00B71A08">
              <w:rPr>
                <w:b/>
                <w:i/>
              </w:rPr>
              <w:t>weist darauf hin, dass die Präsenz russischer paramilitärischer Elemente der Wagner-Miliz in Afrika diese Länder destabilisiert und den Interessen der EU in der Region abträglich ist; stellt fest, dass dies Teil einer Logik ist, bei der es darum geht, die politischen, diplomatischen, wirtschaftlichen und militärischen Interessen der Mitgliedstaaten der EU, einschließlich Frankreichs, in dieser Region zu erschüttern; weist darauf hin, dass französische Soldaten auf Ersuchen afrikanischer Länder zehn Jahre lang in der Sahelzone im Kampf gegen den islamistischen Terrorismus eingesetzt wurden;</w:t>
            </w:r>
          </w:p>
        </w:tc>
      </w:tr>
    </w:tbl>
    <w:p w14:paraId="37AF5AD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5D3D2E57" w14:textId="77777777" w:rsidR="00801448" w:rsidRPr="00B71A08" w:rsidRDefault="00801448" w:rsidP="00801448">
      <w:r w:rsidRPr="00B71A08">
        <w:rPr>
          <w:rStyle w:val="HideTWBExt"/>
        </w:rPr>
        <w:t>&lt;/Amend&gt;</w:t>
      </w:r>
    </w:p>
    <w:p w14:paraId="703EE40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643</w:t>
      </w:r>
      <w:r w:rsidRPr="00B71A08">
        <w:rPr>
          <w:rStyle w:val="HideTWBExt"/>
        </w:rPr>
        <w:t>&lt;/NumAm&gt;</w:t>
      </w:r>
    </w:p>
    <w:p w14:paraId="37BF99D2"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4C7CD1B3" w14:textId="77777777" w:rsidR="00801448" w:rsidRPr="00B71A08" w:rsidRDefault="00801448" w:rsidP="00801448">
      <w:pPr>
        <w:pStyle w:val="NormalBold"/>
      </w:pPr>
      <w:r w:rsidRPr="00B71A08">
        <w:rPr>
          <w:rStyle w:val="HideTWBExt"/>
          <w:b w:val="0"/>
        </w:rPr>
        <w:t>&lt;/RepeatBlock-By&gt;</w:t>
      </w:r>
    </w:p>
    <w:p w14:paraId="6B8593A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E7E160D" w14:textId="77777777" w:rsidR="00801448" w:rsidRPr="00B71A08" w:rsidRDefault="00801448" w:rsidP="00801448">
      <w:pPr>
        <w:pStyle w:val="NormalBold"/>
      </w:pPr>
      <w:r w:rsidRPr="00B71A08">
        <w:rPr>
          <w:rStyle w:val="HideTWBExt"/>
        </w:rPr>
        <w:t>&lt;Article&gt;</w:t>
      </w:r>
      <w:r w:rsidRPr="00B71A08">
        <w:t>Ziffer 26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83D8C0D" w14:textId="77777777" w:rsidTr="00F57913">
        <w:trPr>
          <w:trHeight w:hRule="exact" w:val="240"/>
          <w:jc w:val="center"/>
        </w:trPr>
        <w:tc>
          <w:tcPr>
            <w:tcW w:w="9752" w:type="dxa"/>
            <w:gridSpan w:val="2"/>
            <w:tcBorders>
              <w:top w:val="nil"/>
              <w:left w:val="nil"/>
              <w:bottom w:val="nil"/>
              <w:right w:val="nil"/>
            </w:tcBorders>
          </w:tcPr>
          <w:p w14:paraId="4620ED54" w14:textId="77777777" w:rsidR="00801448" w:rsidRPr="00B71A08" w:rsidRDefault="00801448" w:rsidP="00F57913"/>
        </w:tc>
      </w:tr>
      <w:tr w:rsidR="00801448" w:rsidRPr="00B71A08" w14:paraId="3372097F" w14:textId="77777777" w:rsidTr="00F57913">
        <w:trPr>
          <w:trHeight w:val="240"/>
          <w:jc w:val="center"/>
        </w:trPr>
        <w:tc>
          <w:tcPr>
            <w:tcW w:w="4876" w:type="dxa"/>
            <w:tcBorders>
              <w:top w:val="nil"/>
              <w:left w:val="nil"/>
              <w:bottom w:val="nil"/>
              <w:right w:val="nil"/>
            </w:tcBorders>
          </w:tcPr>
          <w:p w14:paraId="6C32B51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0597889" w14:textId="77777777" w:rsidR="00801448" w:rsidRPr="00B71A08" w:rsidRDefault="00801448" w:rsidP="00F57913">
            <w:pPr>
              <w:pStyle w:val="AmColumnHeading"/>
            </w:pPr>
            <w:r w:rsidRPr="00B71A08">
              <w:t>Geänderter Text</w:t>
            </w:r>
          </w:p>
        </w:tc>
      </w:tr>
      <w:tr w:rsidR="00801448" w:rsidRPr="00B71A08" w14:paraId="1775D087" w14:textId="77777777" w:rsidTr="00F57913">
        <w:trPr>
          <w:jc w:val="center"/>
        </w:trPr>
        <w:tc>
          <w:tcPr>
            <w:tcW w:w="4876" w:type="dxa"/>
            <w:tcBorders>
              <w:top w:val="nil"/>
              <w:left w:val="nil"/>
              <w:bottom w:val="nil"/>
              <w:right w:val="nil"/>
            </w:tcBorders>
          </w:tcPr>
          <w:p w14:paraId="38E30C01" w14:textId="77777777" w:rsidR="00801448" w:rsidRPr="00B71A08" w:rsidRDefault="00801448" w:rsidP="00F57913">
            <w:pPr>
              <w:pStyle w:val="Normal6a"/>
            </w:pPr>
          </w:p>
        </w:tc>
        <w:tc>
          <w:tcPr>
            <w:tcW w:w="4876" w:type="dxa"/>
            <w:tcBorders>
              <w:top w:val="nil"/>
              <w:left w:val="nil"/>
              <w:bottom w:val="nil"/>
              <w:right w:val="nil"/>
            </w:tcBorders>
          </w:tcPr>
          <w:p w14:paraId="7950450C" w14:textId="77777777" w:rsidR="00801448" w:rsidRPr="00B71A08" w:rsidRDefault="00801448" w:rsidP="00F57913">
            <w:pPr>
              <w:pStyle w:val="Normal6a"/>
            </w:pPr>
            <w:r w:rsidRPr="00B71A08">
              <w:rPr>
                <w:b/>
                <w:i/>
              </w:rPr>
              <w:t>26a.</w:t>
            </w:r>
            <w:r w:rsidRPr="00B71A08">
              <w:tab/>
            </w:r>
            <w:r w:rsidRPr="00B71A08">
              <w:rPr>
                <w:b/>
                <w:i/>
              </w:rPr>
              <w:t>betont, dass die Sahelzone für die EU in Bezug auf Sicherheit, Migration und Terrorismusbekämpfung von entscheidender geostrategischer Bedeutung ist; fordert die EU auf, sich in der Sahelzone verstärkt zu engagieren und nachhaltig in Regierungsführung, Kapazitätsaufbau und Partnerschaften zu investieren, um den Zusammenbruch von Staaten, Migrationsauswirkungen, illegalen Handel und Terrorismus zu verhindern;</w:t>
            </w:r>
          </w:p>
        </w:tc>
      </w:tr>
    </w:tbl>
    <w:p w14:paraId="1DCD859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089B9D4" w14:textId="77777777" w:rsidR="00801448" w:rsidRPr="00B71A08" w:rsidRDefault="00801448" w:rsidP="00801448">
      <w:r w:rsidRPr="00B71A08">
        <w:rPr>
          <w:rStyle w:val="HideTWBExt"/>
        </w:rPr>
        <w:t>&lt;/Amend&gt;</w:t>
      </w:r>
    </w:p>
    <w:p w14:paraId="48F740A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644</w:t>
      </w:r>
      <w:r w:rsidRPr="00B71A08">
        <w:rPr>
          <w:rStyle w:val="HideTWBExt"/>
        </w:rPr>
        <w:t>&lt;/NumAm&gt;</w:t>
      </w:r>
    </w:p>
    <w:p w14:paraId="5077FD5D"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263FC98E" w14:textId="77777777" w:rsidR="00801448" w:rsidRPr="00B71A08" w:rsidRDefault="00801448" w:rsidP="00801448">
      <w:pPr>
        <w:pStyle w:val="NormalBold"/>
      </w:pPr>
      <w:r w:rsidRPr="00B71A08">
        <w:rPr>
          <w:rStyle w:val="HideTWBExt"/>
          <w:b w:val="0"/>
        </w:rPr>
        <w:t>&lt;/RepeatBlock-By&gt;</w:t>
      </w:r>
    </w:p>
    <w:p w14:paraId="78240E3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A427F0B" w14:textId="77777777" w:rsidR="00801448" w:rsidRPr="00B71A08" w:rsidRDefault="00801448" w:rsidP="00801448">
      <w:pPr>
        <w:pStyle w:val="NormalBold"/>
      </w:pPr>
      <w:r w:rsidRPr="00B71A08">
        <w:rPr>
          <w:rStyle w:val="HideTWBExt"/>
        </w:rPr>
        <w:t>&lt;Article&gt;</w:t>
      </w:r>
      <w:r w:rsidRPr="00B71A08">
        <w:t>Ziffer 26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B77D21C" w14:textId="77777777" w:rsidTr="00F57913">
        <w:trPr>
          <w:trHeight w:hRule="exact" w:val="240"/>
          <w:jc w:val="center"/>
        </w:trPr>
        <w:tc>
          <w:tcPr>
            <w:tcW w:w="9752" w:type="dxa"/>
            <w:gridSpan w:val="2"/>
            <w:tcBorders>
              <w:top w:val="nil"/>
              <w:left w:val="nil"/>
              <w:bottom w:val="nil"/>
              <w:right w:val="nil"/>
            </w:tcBorders>
          </w:tcPr>
          <w:p w14:paraId="041096DA" w14:textId="77777777" w:rsidR="00801448" w:rsidRPr="00B71A08" w:rsidRDefault="00801448" w:rsidP="00F57913"/>
        </w:tc>
      </w:tr>
      <w:tr w:rsidR="00801448" w:rsidRPr="00B71A08" w14:paraId="54A6BE5E" w14:textId="77777777" w:rsidTr="00F57913">
        <w:trPr>
          <w:trHeight w:val="240"/>
          <w:jc w:val="center"/>
        </w:trPr>
        <w:tc>
          <w:tcPr>
            <w:tcW w:w="4876" w:type="dxa"/>
            <w:tcBorders>
              <w:top w:val="nil"/>
              <w:left w:val="nil"/>
              <w:bottom w:val="nil"/>
              <w:right w:val="nil"/>
            </w:tcBorders>
          </w:tcPr>
          <w:p w14:paraId="0EC4366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8677957" w14:textId="77777777" w:rsidR="00801448" w:rsidRPr="00B71A08" w:rsidRDefault="00801448" w:rsidP="00F57913">
            <w:pPr>
              <w:pStyle w:val="AmColumnHeading"/>
            </w:pPr>
            <w:r w:rsidRPr="00B71A08">
              <w:t>Geänderter Text</w:t>
            </w:r>
          </w:p>
        </w:tc>
      </w:tr>
      <w:tr w:rsidR="00801448" w:rsidRPr="00B71A08" w14:paraId="18C17F44" w14:textId="77777777" w:rsidTr="00F57913">
        <w:trPr>
          <w:jc w:val="center"/>
        </w:trPr>
        <w:tc>
          <w:tcPr>
            <w:tcW w:w="4876" w:type="dxa"/>
            <w:tcBorders>
              <w:top w:val="nil"/>
              <w:left w:val="nil"/>
              <w:bottom w:val="nil"/>
              <w:right w:val="nil"/>
            </w:tcBorders>
          </w:tcPr>
          <w:p w14:paraId="1BE20C18" w14:textId="77777777" w:rsidR="00801448" w:rsidRPr="00B71A08" w:rsidRDefault="00801448" w:rsidP="00F57913">
            <w:pPr>
              <w:pStyle w:val="Normal6a"/>
            </w:pPr>
          </w:p>
        </w:tc>
        <w:tc>
          <w:tcPr>
            <w:tcW w:w="4876" w:type="dxa"/>
            <w:tcBorders>
              <w:top w:val="nil"/>
              <w:left w:val="nil"/>
              <w:bottom w:val="nil"/>
              <w:right w:val="nil"/>
            </w:tcBorders>
          </w:tcPr>
          <w:p w14:paraId="49F6B66E" w14:textId="77777777" w:rsidR="00801448" w:rsidRPr="00B71A08" w:rsidRDefault="00801448" w:rsidP="00F57913">
            <w:pPr>
              <w:pStyle w:val="Normal6a"/>
            </w:pPr>
            <w:r w:rsidRPr="00B71A08">
              <w:rPr>
                <w:b/>
                <w:i/>
              </w:rPr>
              <w:t>26a.</w:t>
            </w:r>
            <w:r w:rsidRPr="00B71A08">
              <w:tab/>
            </w:r>
            <w:r w:rsidRPr="00B71A08">
              <w:rPr>
                <w:b/>
                <w:i/>
              </w:rPr>
              <w:t>hebt in diesem Zusammenhang den positiven Beitrag hervor, den Initiativen der Mitgliedstaaten leisten könnten, beispielsweise die italienische Initiative „Piano Mattei“, eine strategische Regierungsinitiative mit Afrika, die auf sechs Säulen beruht und ein neues Modell der Zusammenarbeit und des Wachstums schafft, wobei der Schwerpunkt auf strategischen Maßnahmen in Schlüsselbereichen liegt;</w:t>
            </w:r>
          </w:p>
        </w:tc>
      </w:tr>
    </w:tbl>
    <w:p w14:paraId="523C1D5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73F1B1A" w14:textId="77777777" w:rsidR="00801448" w:rsidRPr="00B71A08" w:rsidRDefault="00801448" w:rsidP="00801448">
      <w:r w:rsidRPr="00B71A08">
        <w:rPr>
          <w:rStyle w:val="HideTWBExt"/>
        </w:rPr>
        <w:t>&lt;/Amend&gt;</w:t>
      </w:r>
    </w:p>
    <w:p w14:paraId="68D5C57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645</w:t>
      </w:r>
      <w:r w:rsidRPr="00B71A08">
        <w:rPr>
          <w:rStyle w:val="HideTWBExt"/>
        </w:rPr>
        <w:t>&lt;/NumAm&gt;</w:t>
      </w:r>
    </w:p>
    <w:p w14:paraId="6C048229" w14:textId="77777777" w:rsidR="00801448" w:rsidRPr="00B71A08" w:rsidRDefault="00801448" w:rsidP="00801448">
      <w:pPr>
        <w:pStyle w:val="NormalBold"/>
      </w:pPr>
      <w:r w:rsidRPr="00B71A08">
        <w:rPr>
          <w:rStyle w:val="HideTWBExt"/>
          <w:b w:val="0"/>
        </w:rPr>
        <w:t>&lt;RepeatBlock-By&gt;&lt;Members&gt;</w:t>
      </w:r>
      <w:r w:rsidRPr="00B71A08">
        <w:t>Marta Temido</w:t>
      </w:r>
      <w:r w:rsidRPr="00B71A08">
        <w:rPr>
          <w:rStyle w:val="HideTWBExt"/>
          <w:b w:val="0"/>
        </w:rPr>
        <w:t>&lt;/Members&gt;</w:t>
      </w:r>
    </w:p>
    <w:p w14:paraId="04025C07" w14:textId="77777777" w:rsidR="00801448" w:rsidRPr="00B71A08" w:rsidRDefault="00801448" w:rsidP="00801448">
      <w:pPr>
        <w:pStyle w:val="NormalBold"/>
      </w:pPr>
      <w:r w:rsidRPr="00B71A08">
        <w:rPr>
          <w:rStyle w:val="HideTWBExt"/>
          <w:b w:val="0"/>
        </w:rPr>
        <w:t>&lt;/RepeatBlock-By&gt;</w:t>
      </w:r>
    </w:p>
    <w:p w14:paraId="6991393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34C76BB" w14:textId="77777777" w:rsidR="00801448" w:rsidRPr="00B71A08" w:rsidRDefault="00801448" w:rsidP="00801448">
      <w:pPr>
        <w:pStyle w:val="NormalBold"/>
      </w:pPr>
      <w:r w:rsidRPr="00B71A08">
        <w:rPr>
          <w:rStyle w:val="HideTWBExt"/>
        </w:rPr>
        <w:t>&lt;Article&gt;</w:t>
      </w:r>
      <w:r w:rsidRPr="00B71A08">
        <w:t>Ziffer 26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8FD2364" w14:textId="77777777" w:rsidTr="00F57913">
        <w:trPr>
          <w:trHeight w:hRule="exact" w:val="240"/>
          <w:jc w:val="center"/>
        </w:trPr>
        <w:tc>
          <w:tcPr>
            <w:tcW w:w="9752" w:type="dxa"/>
            <w:gridSpan w:val="2"/>
            <w:tcBorders>
              <w:top w:val="nil"/>
              <w:left w:val="nil"/>
              <w:bottom w:val="nil"/>
              <w:right w:val="nil"/>
            </w:tcBorders>
          </w:tcPr>
          <w:p w14:paraId="27739A8F" w14:textId="77777777" w:rsidR="00801448" w:rsidRPr="00B71A08" w:rsidRDefault="00801448" w:rsidP="00F57913"/>
        </w:tc>
      </w:tr>
      <w:tr w:rsidR="00801448" w:rsidRPr="00B71A08" w14:paraId="26127C5B" w14:textId="77777777" w:rsidTr="00F57913">
        <w:trPr>
          <w:trHeight w:val="240"/>
          <w:jc w:val="center"/>
        </w:trPr>
        <w:tc>
          <w:tcPr>
            <w:tcW w:w="4876" w:type="dxa"/>
            <w:tcBorders>
              <w:top w:val="nil"/>
              <w:left w:val="nil"/>
              <w:bottom w:val="nil"/>
              <w:right w:val="nil"/>
            </w:tcBorders>
          </w:tcPr>
          <w:p w14:paraId="424369B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F3BD977" w14:textId="77777777" w:rsidR="00801448" w:rsidRPr="00B71A08" w:rsidRDefault="00801448" w:rsidP="00F57913">
            <w:pPr>
              <w:pStyle w:val="AmColumnHeading"/>
            </w:pPr>
            <w:r w:rsidRPr="00B71A08">
              <w:t>Geänderter Text</w:t>
            </w:r>
          </w:p>
        </w:tc>
      </w:tr>
      <w:tr w:rsidR="00801448" w:rsidRPr="00B71A08" w14:paraId="6AD99B11" w14:textId="77777777" w:rsidTr="00F57913">
        <w:trPr>
          <w:jc w:val="center"/>
        </w:trPr>
        <w:tc>
          <w:tcPr>
            <w:tcW w:w="4876" w:type="dxa"/>
            <w:tcBorders>
              <w:top w:val="nil"/>
              <w:left w:val="nil"/>
              <w:bottom w:val="nil"/>
              <w:right w:val="nil"/>
            </w:tcBorders>
          </w:tcPr>
          <w:p w14:paraId="2E396588" w14:textId="77777777" w:rsidR="00801448" w:rsidRPr="00B71A08" w:rsidRDefault="00801448" w:rsidP="00F57913">
            <w:pPr>
              <w:pStyle w:val="Normal6a"/>
            </w:pPr>
          </w:p>
        </w:tc>
        <w:tc>
          <w:tcPr>
            <w:tcW w:w="4876" w:type="dxa"/>
            <w:tcBorders>
              <w:top w:val="nil"/>
              <w:left w:val="nil"/>
              <w:bottom w:val="nil"/>
              <w:right w:val="nil"/>
            </w:tcBorders>
          </w:tcPr>
          <w:p w14:paraId="6AF8EE44" w14:textId="77777777" w:rsidR="00801448" w:rsidRPr="00B71A08" w:rsidRDefault="00801448" w:rsidP="00F57913">
            <w:pPr>
              <w:pStyle w:val="Normal6a"/>
            </w:pPr>
            <w:r w:rsidRPr="00B71A08">
              <w:rPr>
                <w:b/>
                <w:i/>
              </w:rPr>
              <w:t>26a.</w:t>
            </w:r>
            <w:r w:rsidRPr="00B71A08">
              <w:tab/>
            </w:r>
            <w:r w:rsidRPr="00B71A08">
              <w:rPr>
                <w:b/>
                <w:i/>
              </w:rPr>
              <w:t>fördert die Stärkung gleichberechtigter Partnerschaften mit afrikanischen Ländern und dem gesamten Globalen Süden, die auf gegenseitigem Respekt, gemeinsamen Interessen und gegenseitigen Verpflichtungen beruhen;</w:t>
            </w:r>
          </w:p>
        </w:tc>
      </w:tr>
    </w:tbl>
    <w:p w14:paraId="391EB87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A976640" w14:textId="77777777" w:rsidR="00801448" w:rsidRPr="00B71A08" w:rsidRDefault="00801448" w:rsidP="00801448">
      <w:r w:rsidRPr="00B71A08">
        <w:rPr>
          <w:rStyle w:val="HideTWBExt"/>
        </w:rPr>
        <w:t>&lt;/Amend&gt;</w:t>
      </w:r>
    </w:p>
    <w:p w14:paraId="4B717F2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646</w:t>
      </w:r>
      <w:r w:rsidRPr="00B71A08">
        <w:rPr>
          <w:rStyle w:val="HideTWBExt"/>
        </w:rPr>
        <w:t>&lt;/NumAm&gt;</w:t>
      </w:r>
    </w:p>
    <w:p w14:paraId="5C2747D7"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69FBF30C" w14:textId="77777777" w:rsidR="00801448" w:rsidRPr="00B71A08" w:rsidRDefault="00801448" w:rsidP="00801448">
      <w:pPr>
        <w:pStyle w:val="NormalBold"/>
      </w:pPr>
      <w:r w:rsidRPr="00B71A08">
        <w:rPr>
          <w:rStyle w:val="HideTWBExt"/>
          <w:b w:val="0"/>
        </w:rPr>
        <w:t>&lt;/RepeatBlock-By&gt;</w:t>
      </w:r>
    </w:p>
    <w:p w14:paraId="01A7FB7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465B6A1"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771479F" w14:textId="77777777" w:rsidTr="00F57913">
        <w:trPr>
          <w:trHeight w:hRule="exact" w:val="240"/>
          <w:jc w:val="center"/>
        </w:trPr>
        <w:tc>
          <w:tcPr>
            <w:tcW w:w="9752" w:type="dxa"/>
            <w:gridSpan w:val="2"/>
            <w:tcBorders>
              <w:top w:val="nil"/>
              <w:left w:val="nil"/>
              <w:bottom w:val="nil"/>
              <w:right w:val="nil"/>
            </w:tcBorders>
          </w:tcPr>
          <w:p w14:paraId="6D1C0824" w14:textId="77777777" w:rsidR="00801448" w:rsidRPr="00B71A08" w:rsidRDefault="00801448" w:rsidP="00F57913"/>
        </w:tc>
      </w:tr>
      <w:tr w:rsidR="00801448" w:rsidRPr="00B71A08" w14:paraId="703D8BA4" w14:textId="77777777" w:rsidTr="00F57913">
        <w:trPr>
          <w:trHeight w:val="240"/>
          <w:jc w:val="center"/>
        </w:trPr>
        <w:tc>
          <w:tcPr>
            <w:tcW w:w="4876" w:type="dxa"/>
            <w:tcBorders>
              <w:top w:val="nil"/>
              <w:left w:val="nil"/>
              <w:bottom w:val="nil"/>
              <w:right w:val="nil"/>
            </w:tcBorders>
          </w:tcPr>
          <w:p w14:paraId="7FD58EA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ECD9799" w14:textId="77777777" w:rsidR="00801448" w:rsidRPr="00B71A08" w:rsidRDefault="00801448" w:rsidP="00F57913">
            <w:pPr>
              <w:pStyle w:val="AmColumnHeading"/>
            </w:pPr>
            <w:r w:rsidRPr="00B71A08">
              <w:t>Geänderter Text</w:t>
            </w:r>
          </w:p>
        </w:tc>
      </w:tr>
      <w:tr w:rsidR="00801448" w:rsidRPr="00B71A08" w14:paraId="32B049D0" w14:textId="77777777" w:rsidTr="00F57913">
        <w:trPr>
          <w:jc w:val="center"/>
        </w:trPr>
        <w:tc>
          <w:tcPr>
            <w:tcW w:w="4876" w:type="dxa"/>
            <w:tcBorders>
              <w:top w:val="nil"/>
              <w:left w:val="nil"/>
              <w:bottom w:val="nil"/>
              <w:right w:val="nil"/>
            </w:tcBorders>
          </w:tcPr>
          <w:p w14:paraId="0423023A" w14:textId="77777777" w:rsidR="00801448" w:rsidRPr="00B71A08" w:rsidRDefault="00801448" w:rsidP="00F57913">
            <w:pPr>
              <w:pStyle w:val="Normal6a"/>
            </w:pPr>
            <w:r w:rsidRPr="00B71A08">
              <w:t>27.</w:t>
            </w:r>
            <w:r w:rsidRPr="00B71A08">
              <w:tab/>
              <w:t xml:space="preserve">betont, dass die </w:t>
            </w:r>
            <w:r w:rsidRPr="00B71A08">
              <w:rPr>
                <w:b/>
                <w:i/>
              </w:rPr>
              <w:t>Zusammenarbeit</w:t>
            </w:r>
            <w:r w:rsidRPr="00B71A08">
              <w:t xml:space="preserve"> der EU </w:t>
            </w:r>
            <w:r w:rsidRPr="00B71A08">
              <w:rPr>
                <w:b/>
                <w:i/>
              </w:rPr>
              <w:t>mit gleichgesinnten Ländern in</w:t>
            </w:r>
            <w:r w:rsidRPr="00B71A08">
              <w:t xml:space="preserve"> Lateinamerika und der Karibik </w:t>
            </w:r>
            <w:r w:rsidRPr="00B71A08">
              <w:rPr>
                <w:b/>
                <w:i/>
              </w:rPr>
              <w:t>vertieft werden muss</w:t>
            </w:r>
            <w:r w:rsidRPr="00B71A08">
              <w:t>;</w:t>
            </w:r>
          </w:p>
        </w:tc>
        <w:tc>
          <w:tcPr>
            <w:tcW w:w="4876" w:type="dxa"/>
            <w:tcBorders>
              <w:top w:val="nil"/>
              <w:left w:val="nil"/>
              <w:bottom w:val="nil"/>
              <w:right w:val="nil"/>
            </w:tcBorders>
          </w:tcPr>
          <w:p w14:paraId="4E19110F" w14:textId="77777777" w:rsidR="00801448" w:rsidRPr="00B71A08" w:rsidRDefault="00801448" w:rsidP="00F57913">
            <w:pPr>
              <w:pStyle w:val="Normal6a"/>
            </w:pPr>
            <w:r w:rsidRPr="00B71A08">
              <w:t>27.</w:t>
            </w:r>
            <w:r w:rsidRPr="00B71A08">
              <w:tab/>
              <w:t xml:space="preserve">betont, dass die </w:t>
            </w:r>
            <w:r w:rsidRPr="00B71A08">
              <w:rPr>
                <w:b/>
                <w:i/>
              </w:rPr>
              <w:t>Länder</w:t>
            </w:r>
            <w:r w:rsidRPr="00B71A08">
              <w:t xml:space="preserve"> der EU</w:t>
            </w:r>
            <w:r w:rsidRPr="00B71A08">
              <w:rPr>
                <w:b/>
                <w:i/>
              </w:rPr>
              <w:t>, Lateinamerikas und der Karibik gleichgesinnt sind und Werte, Sprachen, Geschichte, Kultur und Religion teilen, was sie zu natürlichen Partnern im heutigen geopolitischen Kontext machen sollte; stellt fest, dass das Engagement der EU in der Region in den letzten Jahrzehnten nachgelassen hat, wodurch ein Vakuum einen zunehmenden Einfluss Chinas und Russlands entstanden ist; fordert die Kommission und die VP/HV nachdrücklich auf, dafür zu sorgen, dass die Partnerschaft mit</w:t>
            </w:r>
            <w:r w:rsidRPr="00B71A08">
              <w:t xml:space="preserve"> Lateinamerika und der Karibik </w:t>
            </w:r>
            <w:r w:rsidRPr="00B71A08">
              <w:rPr>
                <w:b/>
                <w:i/>
              </w:rPr>
              <w:t>von Worten zu Taten übergeht, indem auf dem Gipfeltreffen in Santa Marta im November 2025 ein Fahrplan vorgelegt wird, mit dem die Fähigkeit beider Regionen gestärkt wird, in einer umkämpften Weltordnung strategisch autonom zu handeln</w:t>
            </w:r>
            <w:r w:rsidRPr="00B71A08">
              <w:t xml:space="preserve">; </w:t>
            </w:r>
            <w:r w:rsidRPr="00B71A08">
              <w:rPr>
                <w:b/>
                <w:i/>
              </w:rPr>
              <w:t>betont, dass diese aktualisierte Agenda den Erwartungen der Bürgerinnen und Bürger entsprechen muss, indem integratives Wachstum gefördert, Ungleichheiten beseitigt und die regionale Integration unterstützt werden, beispielsweise indem sichergestellt wird, dass die Global-Gateway-Initiative durch transparente Investitionen greifbare Vorteile für die lokalen Gemeinschaften bringt; weist darauf hin, dass die Glaubwürdigkeit der EU als Partnerin davon abhängt, dass sie ein Kooperationsmodell anbietet, das sich deutlich von den ausbeuterischen Ansätzen anderer globaler Akteure unterscheidet;</w:t>
            </w:r>
          </w:p>
        </w:tc>
      </w:tr>
    </w:tbl>
    <w:p w14:paraId="300C707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843CFD6" w14:textId="77777777" w:rsidR="00801448" w:rsidRPr="00B71A08" w:rsidRDefault="00801448" w:rsidP="00801448">
      <w:r w:rsidRPr="00B71A08">
        <w:rPr>
          <w:rStyle w:val="HideTWBExt"/>
        </w:rPr>
        <w:t>&lt;/Amend&gt;</w:t>
      </w:r>
    </w:p>
    <w:p w14:paraId="30CB0DF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647</w:t>
      </w:r>
      <w:r w:rsidRPr="00B71A08">
        <w:rPr>
          <w:rStyle w:val="HideTWBExt"/>
        </w:rPr>
        <w:t>&lt;/NumAm&gt;</w:t>
      </w:r>
    </w:p>
    <w:p w14:paraId="78E47F4B"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70F45F06" w14:textId="77777777" w:rsidR="00801448" w:rsidRPr="00B71A08" w:rsidRDefault="00801448" w:rsidP="00801448">
      <w:pPr>
        <w:pStyle w:val="NormalBold"/>
      </w:pPr>
      <w:r w:rsidRPr="00B71A08">
        <w:rPr>
          <w:rStyle w:val="HideTWBExt"/>
          <w:b w:val="0"/>
        </w:rPr>
        <w:t>&lt;/RepeatBlock-By&gt;</w:t>
      </w:r>
    </w:p>
    <w:p w14:paraId="69EE4FE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67C5251"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ADBBF9E" w14:textId="77777777" w:rsidTr="00F57913">
        <w:trPr>
          <w:trHeight w:hRule="exact" w:val="240"/>
          <w:jc w:val="center"/>
        </w:trPr>
        <w:tc>
          <w:tcPr>
            <w:tcW w:w="9752" w:type="dxa"/>
            <w:gridSpan w:val="2"/>
            <w:tcBorders>
              <w:top w:val="nil"/>
              <w:left w:val="nil"/>
              <w:bottom w:val="nil"/>
              <w:right w:val="nil"/>
            </w:tcBorders>
          </w:tcPr>
          <w:p w14:paraId="1A6EE1DE" w14:textId="77777777" w:rsidR="00801448" w:rsidRPr="00B71A08" w:rsidRDefault="00801448" w:rsidP="00F57913"/>
        </w:tc>
      </w:tr>
      <w:tr w:rsidR="00801448" w:rsidRPr="00B71A08" w14:paraId="6914A19C" w14:textId="77777777" w:rsidTr="00F57913">
        <w:trPr>
          <w:trHeight w:val="240"/>
          <w:jc w:val="center"/>
        </w:trPr>
        <w:tc>
          <w:tcPr>
            <w:tcW w:w="4876" w:type="dxa"/>
            <w:tcBorders>
              <w:top w:val="nil"/>
              <w:left w:val="nil"/>
              <w:bottom w:val="nil"/>
              <w:right w:val="nil"/>
            </w:tcBorders>
          </w:tcPr>
          <w:p w14:paraId="4B52CC3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2704BB1" w14:textId="77777777" w:rsidR="00801448" w:rsidRPr="00B71A08" w:rsidRDefault="00801448" w:rsidP="00F57913">
            <w:pPr>
              <w:pStyle w:val="AmColumnHeading"/>
            </w:pPr>
            <w:r w:rsidRPr="00B71A08">
              <w:t>Geänderter Text</w:t>
            </w:r>
          </w:p>
        </w:tc>
      </w:tr>
      <w:tr w:rsidR="00801448" w:rsidRPr="00B71A08" w14:paraId="476ACDFF" w14:textId="77777777" w:rsidTr="00F57913">
        <w:trPr>
          <w:jc w:val="center"/>
        </w:trPr>
        <w:tc>
          <w:tcPr>
            <w:tcW w:w="4876" w:type="dxa"/>
            <w:tcBorders>
              <w:top w:val="nil"/>
              <w:left w:val="nil"/>
              <w:bottom w:val="nil"/>
              <w:right w:val="nil"/>
            </w:tcBorders>
          </w:tcPr>
          <w:p w14:paraId="5788D57B"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3772BA88" w14:textId="77777777" w:rsidR="00801448" w:rsidRPr="00B71A08" w:rsidRDefault="00801448" w:rsidP="00F57913">
            <w:pPr>
              <w:pStyle w:val="Normal6a"/>
            </w:pPr>
            <w:r w:rsidRPr="00B71A08">
              <w:t>27.</w:t>
            </w:r>
            <w:r w:rsidRPr="00B71A08">
              <w:tab/>
              <w:t xml:space="preserve">betont, dass die Zusammenarbeit der EU mit gleichgesinnten Ländern in Lateinamerika und der Karibik vertieft werden muss; </w:t>
            </w:r>
            <w:r w:rsidRPr="00B71A08">
              <w:rPr>
                <w:b/>
                <w:i/>
              </w:rPr>
              <w:t>betont, wie wichtig es für die EU ist, sich als vertrauenswürdige Partnerin zu präsentieren, die in der Region eine Alternative zu China und Russland darstellen kann; weist erneut darauf hin, dass die EU und die Länder der Region dieselbe Kultur, Geschichte, Sprache, Religion und Werte teilen, was sie zu traditionellen und gleichgesinnten Partnern im heutigen geopolitischen Kontext macht; betont, dass das Partnerschaftsabkommen zwischen der EU und dem Mercosur mit der Strategie der EU, die darin besteht, neue Abkommen mit gleichgesinnten Partnern abzuschließen, im Einklang steht und dazu beiträgt, den Einfluss der Wettbewerber der EU in der Region auszugleichen; betont, dass das Partnerschaftsabkommen zwischen der EU und dem Mercosur auch im Hinblick auf die Strategie der EU zur Diversifizierung ihrer Versorgung mit kritischen Rohstoffen von Vorteil ist;</w:t>
            </w:r>
          </w:p>
        </w:tc>
      </w:tr>
    </w:tbl>
    <w:p w14:paraId="676D7A4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DF8593E" w14:textId="77777777" w:rsidR="00801448" w:rsidRPr="00B71A08" w:rsidRDefault="00801448" w:rsidP="00801448">
      <w:r w:rsidRPr="00B71A08">
        <w:rPr>
          <w:rStyle w:val="HideTWBExt"/>
        </w:rPr>
        <w:t>&lt;/Amend&gt;</w:t>
      </w:r>
    </w:p>
    <w:p w14:paraId="1F6C4DC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648</w:t>
      </w:r>
      <w:r w:rsidRPr="00B71A08">
        <w:rPr>
          <w:rStyle w:val="HideTWBExt"/>
        </w:rPr>
        <w:t>&lt;/NumAm&gt;</w:t>
      </w:r>
    </w:p>
    <w:p w14:paraId="18F0655F" w14:textId="77777777" w:rsidR="00801448" w:rsidRPr="00B71A08" w:rsidRDefault="00801448" w:rsidP="00801448">
      <w:pPr>
        <w:pStyle w:val="NormalBold"/>
      </w:pPr>
      <w:r w:rsidRPr="00B71A08">
        <w:rPr>
          <w:rStyle w:val="HideTWBExt"/>
          <w:b w:val="0"/>
        </w:rPr>
        <w:t>&lt;RepeatBlock-By&gt;&lt;Members&gt;</w:t>
      </w:r>
      <w:r w:rsidRPr="00B71A08">
        <w:t>Hana Jalloul Muro</w:t>
      </w:r>
      <w:r w:rsidRPr="00B71A08">
        <w:rPr>
          <w:rStyle w:val="HideTWBExt"/>
          <w:b w:val="0"/>
        </w:rPr>
        <w:t>&lt;/Members&gt;</w:t>
      </w:r>
    </w:p>
    <w:p w14:paraId="596DA914" w14:textId="77777777" w:rsidR="00801448" w:rsidRPr="00B71A08" w:rsidRDefault="00801448" w:rsidP="00801448">
      <w:pPr>
        <w:pStyle w:val="NormalBold"/>
      </w:pPr>
      <w:r w:rsidRPr="00B71A08">
        <w:rPr>
          <w:rStyle w:val="HideTWBExt"/>
          <w:b w:val="0"/>
        </w:rPr>
        <w:t>&lt;/RepeatBlock-By&gt;</w:t>
      </w:r>
    </w:p>
    <w:p w14:paraId="5EFC4D9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03A68B7"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0956419" w14:textId="77777777" w:rsidTr="00F57913">
        <w:trPr>
          <w:trHeight w:hRule="exact" w:val="240"/>
          <w:jc w:val="center"/>
        </w:trPr>
        <w:tc>
          <w:tcPr>
            <w:tcW w:w="9752" w:type="dxa"/>
            <w:gridSpan w:val="2"/>
            <w:tcBorders>
              <w:top w:val="nil"/>
              <w:left w:val="nil"/>
              <w:bottom w:val="nil"/>
              <w:right w:val="nil"/>
            </w:tcBorders>
          </w:tcPr>
          <w:p w14:paraId="2BCFDE71" w14:textId="77777777" w:rsidR="00801448" w:rsidRPr="00B71A08" w:rsidRDefault="00801448" w:rsidP="00F57913"/>
        </w:tc>
      </w:tr>
      <w:tr w:rsidR="00801448" w:rsidRPr="00B71A08" w14:paraId="32B968DB" w14:textId="77777777" w:rsidTr="00F57913">
        <w:trPr>
          <w:trHeight w:val="240"/>
          <w:jc w:val="center"/>
        </w:trPr>
        <w:tc>
          <w:tcPr>
            <w:tcW w:w="4876" w:type="dxa"/>
            <w:tcBorders>
              <w:top w:val="nil"/>
              <w:left w:val="nil"/>
              <w:bottom w:val="nil"/>
              <w:right w:val="nil"/>
            </w:tcBorders>
          </w:tcPr>
          <w:p w14:paraId="5E2E051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68761A3" w14:textId="77777777" w:rsidR="00801448" w:rsidRPr="00B71A08" w:rsidRDefault="00801448" w:rsidP="00F57913">
            <w:pPr>
              <w:pStyle w:val="AmColumnHeading"/>
            </w:pPr>
            <w:r w:rsidRPr="00B71A08">
              <w:t>Geänderter Text</w:t>
            </w:r>
          </w:p>
        </w:tc>
      </w:tr>
      <w:tr w:rsidR="00801448" w:rsidRPr="00B71A08" w14:paraId="154C0646" w14:textId="77777777" w:rsidTr="00F57913">
        <w:trPr>
          <w:jc w:val="center"/>
        </w:trPr>
        <w:tc>
          <w:tcPr>
            <w:tcW w:w="4876" w:type="dxa"/>
            <w:tcBorders>
              <w:top w:val="nil"/>
              <w:left w:val="nil"/>
              <w:bottom w:val="nil"/>
              <w:right w:val="nil"/>
            </w:tcBorders>
          </w:tcPr>
          <w:p w14:paraId="0DF86DB5"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0E956B8F" w14:textId="77777777" w:rsidR="00801448" w:rsidRPr="00B71A08" w:rsidRDefault="00801448" w:rsidP="00F57913">
            <w:pPr>
              <w:pStyle w:val="Normal6a"/>
            </w:pPr>
            <w:r w:rsidRPr="00B71A08">
              <w:t>27.</w:t>
            </w:r>
            <w:r w:rsidRPr="00B71A08">
              <w:tab/>
              <w:t xml:space="preserve">betont, dass die Zusammenarbeit der EU mit gleichgesinnten Ländern in Lateinamerika und der Karibik vertieft werden muss; </w:t>
            </w:r>
            <w:r w:rsidRPr="00B71A08">
              <w:rPr>
                <w:b/>
                <w:i/>
              </w:rPr>
              <w:t>unterstreicht, dass die Partnerschaft der EU mit der Region im derzeitigen internationalen Kontext auf einer Logik der gemeinsamen strategischen Autonomie beruhen muss, wobei die Verringerung der externen Abhängigkeiten und die Verteidigung der multilateralen, auf Regeln basierenden Ordnung als Leitprinzipien gelten; begrüßt die Annahme der Vorschläge für das Partnerschaftsabkommen zwischen der EU und dem Mercosur, das aktualisierte globale Abkommen zwischen der EU und Mexiko und das Interimshandelsabkommen zwischen der EU und Chile als Triebkräfte für eine vertiefte Integration zwischen beiden Regionen; betont, dass die bevorstehenden Gipfeltreffen zwischen der EU und der CELAC in dieser Hinsicht eine entscheidende Gelegenheit zur Vertiefung der politischen und sozioökonomischen Beziehungen darstellen;</w:t>
            </w:r>
          </w:p>
        </w:tc>
      </w:tr>
    </w:tbl>
    <w:p w14:paraId="20995D2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6989EEE" w14:textId="77777777" w:rsidR="00801448" w:rsidRPr="00B71A08" w:rsidRDefault="00801448" w:rsidP="00801448">
      <w:r w:rsidRPr="00B71A08">
        <w:rPr>
          <w:rStyle w:val="HideTWBExt"/>
        </w:rPr>
        <w:t>&lt;/Amend&gt;</w:t>
      </w:r>
    </w:p>
    <w:p w14:paraId="4AB9F90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649</w:t>
      </w:r>
      <w:r w:rsidRPr="00B71A08">
        <w:rPr>
          <w:rStyle w:val="HideTWBExt"/>
        </w:rPr>
        <w:t>&lt;/NumAm&gt;</w:t>
      </w:r>
    </w:p>
    <w:p w14:paraId="5B944827" w14:textId="77777777" w:rsidR="00801448" w:rsidRPr="00B71A08" w:rsidRDefault="00801448" w:rsidP="00801448">
      <w:pPr>
        <w:pStyle w:val="NormalBold"/>
      </w:pPr>
      <w:r w:rsidRPr="00B71A08">
        <w:rPr>
          <w:rStyle w:val="HideTWBExt"/>
          <w:b w:val="0"/>
        </w:rPr>
        <w:t>&lt;RepeatBlock-By&gt;&lt;Members&gt;</w:t>
      </w:r>
      <w:r w:rsidRPr="00B71A08">
        <w:t>Nacho Sánchez Amor</w:t>
      </w:r>
      <w:r w:rsidRPr="00B71A08">
        <w:rPr>
          <w:rStyle w:val="HideTWBExt"/>
          <w:b w:val="0"/>
        </w:rPr>
        <w:t>&lt;/Members&gt;</w:t>
      </w:r>
    </w:p>
    <w:p w14:paraId="62A0F79A" w14:textId="77777777" w:rsidR="00801448" w:rsidRPr="00B71A08" w:rsidRDefault="00801448" w:rsidP="00801448">
      <w:pPr>
        <w:pStyle w:val="NormalBold"/>
      </w:pPr>
      <w:r w:rsidRPr="00B71A08">
        <w:rPr>
          <w:rStyle w:val="HideTWBExt"/>
          <w:b w:val="0"/>
        </w:rPr>
        <w:t>&lt;/RepeatBlock-By&gt;</w:t>
      </w:r>
    </w:p>
    <w:p w14:paraId="5447BD5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F369541"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8C96716" w14:textId="77777777" w:rsidTr="00F57913">
        <w:trPr>
          <w:trHeight w:hRule="exact" w:val="240"/>
          <w:jc w:val="center"/>
        </w:trPr>
        <w:tc>
          <w:tcPr>
            <w:tcW w:w="9752" w:type="dxa"/>
            <w:gridSpan w:val="2"/>
            <w:tcBorders>
              <w:top w:val="nil"/>
              <w:left w:val="nil"/>
              <w:bottom w:val="nil"/>
              <w:right w:val="nil"/>
            </w:tcBorders>
          </w:tcPr>
          <w:p w14:paraId="4C08CDBB" w14:textId="77777777" w:rsidR="00801448" w:rsidRPr="00B71A08" w:rsidRDefault="00801448" w:rsidP="00F57913"/>
        </w:tc>
      </w:tr>
      <w:tr w:rsidR="00801448" w:rsidRPr="00B71A08" w14:paraId="38987E32" w14:textId="77777777" w:rsidTr="00F57913">
        <w:trPr>
          <w:trHeight w:val="240"/>
          <w:jc w:val="center"/>
        </w:trPr>
        <w:tc>
          <w:tcPr>
            <w:tcW w:w="4876" w:type="dxa"/>
            <w:tcBorders>
              <w:top w:val="nil"/>
              <w:left w:val="nil"/>
              <w:bottom w:val="nil"/>
              <w:right w:val="nil"/>
            </w:tcBorders>
          </w:tcPr>
          <w:p w14:paraId="31847CE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2B86F74" w14:textId="77777777" w:rsidR="00801448" w:rsidRPr="00B71A08" w:rsidRDefault="00801448" w:rsidP="00F57913">
            <w:pPr>
              <w:pStyle w:val="AmColumnHeading"/>
            </w:pPr>
            <w:r w:rsidRPr="00B71A08">
              <w:t>Geänderter Text</w:t>
            </w:r>
          </w:p>
        </w:tc>
      </w:tr>
      <w:tr w:rsidR="00801448" w:rsidRPr="00B71A08" w14:paraId="5AF6F115" w14:textId="77777777" w:rsidTr="00F57913">
        <w:trPr>
          <w:jc w:val="center"/>
        </w:trPr>
        <w:tc>
          <w:tcPr>
            <w:tcW w:w="4876" w:type="dxa"/>
            <w:tcBorders>
              <w:top w:val="nil"/>
              <w:left w:val="nil"/>
              <w:bottom w:val="nil"/>
              <w:right w:val="nil"/>
            </w:tcBorders>
          </w:tcPr>
          <w:p w14:paraId="4D2E21D3"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7DD47770" w14:textId="77777777" w:rsidR="00801448" w:rsidRPr="00B71A08" w:rsidRDefault="00801448" w:rsidP="00F57913">
            <w:pPr>
              <w:pStyle w:val="Normal6a"/>
            </w:pPr>
            <w:r w:rsidRPr="00B71A08">
              <w:t>27.</w:t>
            </w:r>
            <w:r w:rsidRPr="00B71A08">
              <w:tab/>
              <w:t xml:space="preserve">betont, dass die Zusammenarbeit der EU mit gleichgesinnten Ländern in Lateinamerika und der Karibik vertieft werden muss; </w:t>
            </w:r>
            <w:r w:rsidRPr="00B71A08">
              <w:rPr>
                <w:b/>
                <w:i/>
              </w:rPr>
              <w:t>begrüßt die politische Einigung über das Partnerschaftsabkommen zwischen der EU und dem Mercosur; fordert die unverzügliche Billigung sowohl durch das Europäische Parlament als auch durch die Mitgliedstaaten;</w:t>
            </w:r>
            <w:r w:rsidRPr="00B71A08">
              <w:t xml:space="preserve"> </w:t>
            </w:r>
            <w:r w:rsidRPr="00B71A08">
              <w:rPr>
                <w:b/>
                <w:i/>
              </w:rPr>
              <w:t>betont, dass es sich nicht nur um ein Handelsabkommen handelt, sondern auch um einen geopolitischen Meilenstein, mit dem die globale Präsenz der EU gestärkt und die multilaterale, regelbasierte Ordnung gefestigt wird; stellt fest, dass damit ein institutioneller Rahmen geschaffen wird, um die Zusammenarbeit in Bereichen wie Menschenrechte, nachhaltige Entwicklung, digitale Wirtschaft und Bekämpfung der organisierten Kriminalität zu fördern;</w:t>
            </w:r>
          </w:p>
        </w:tc>
      </w:tr>
    </w:tbl>
    <w:p w14:paraId="4E8B93F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BB81C55" w14:textId="77777777" w:rsidR="00801448" w:rsidRPr="00B71A08" w:rsidRDefault="00801448" w:rsidP="00801448">
      <w:r w:rsidRPr="00B71A08">
        <w:rPr>
          <w:rStyle w:val="HideTWBExt"/>
        </w:rPr>
        <w:t>&lt;/Amend&gt;</w:t>
      </w:r>
    </w:p>
    <w:p w14:paraId="21566B5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650</w:t>
      </w:r>
      <w:r w:rsidRPr="00B71A08">
        <w:rPr>
          <w:rStyle w:val="HideTWBExt"/>
        </w:rPr>
        <w:t>&lt;/NumAm&gt;</w:t>
      </w:r>
    </w:p>
    <w:p w14:paraId="0B5FFECF"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7CBF12C1" w14:textId="77777777" w:rsidR="00801448" w:rsidRPr="00B71A08" w:rsidRDefault="00801448" w:rsidP="00801448">
      <w:pPr>
        <w:pStyle w:val="NormalBold"/>
      </w:pPr>
      <w:r w:rsidRPr="00B71A08">
        <w:rPr>
          <w:rStyle w:val="HideTWBExt"/>
          <w:b w:val="0"/>
        </w:rPr>
        <w:t>&lt;/RepeatBlock-By&gt;</w:t>
      </w:r>
    </w:p>
    <w:p w14:paraId="493F61D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F9A168E"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1C81F9D" w14:textId="77777777" w:rsidTr="00F57913">
        <w:trPr>
          <w:trHeight w:hRule="exact" w:val="240"/>
          <w:jc w:val="center"/>
        </w:trPr>
        <w:tc>
          <w:tcPr>
            <w:tcW w:w="9752" w:type="dxa"/>
            <w:gridSpan w:val="2"/>
            <w:tcBorders>
              <w:top w:val="nil"/>
              <w:left w:val="nil"/>
              <w:bottom w:val="nil"/>
              <w:right w:val="nil"/>
            </w:tcBorders>
          </w:tcPr>
          <w:p w14:paraId="7560130F" w14:textId="77777777" w:rsidR="00801448" w:rsidRPr="00B71A08" w:rsidRDefault="00801448" w:rsidP="00F57913"/>
        </w:tc>
      </w:tr>
      <w:tr w:rsidR="00801448" w:rsidRPr="00B71A08" w14:paraId="252E82C6" w14:textId="77777777" w:rsidTr="00F57913">
        <w:trPr>
          <w:trHeight w:val="240"/>
          <w:jc w:val="center"/>
        </w:trPr>
        <w:tc>
          <w:tcPr>
            <w:tcW w:w="4876" w:type="dxa"/>
            <w:tcBorders>
              <w:top w:val="nil"/>
              <w:left w:val="nil"/>
              <w:bottom w:val="nil"/>
              <w:right w:val="nil"/>
            </w:tcBorders>
          </w:tcPr>
          <w:p w14:paraId="7571729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C452F26" w14:textId="77777777" w:rsidR="00801448" w:rsidRPr="00B71A08" w:rsidRDefault="00801448" w:rsidP="00F57913">
            <w:pPr>
              <w:pStyle w:val="AmColumnHeading"/>
            </w:pPr>
            <w:r w:rsidRPr="00B71A08">
              <w:t>Geänderter Text</w:t>
            </w:r>
          </w:p>
        </w:tc>
      </w:tr>
      <w:tr w:rsidR="00801448" w:rsidRPr="00B71A08" w14:paraId="2F21B165" w14:textId="77777777" w:rsidTr="00F57913">
        <w:trPr>
          <w:jc w:val="center"/>
        </w:trPr>
        <w:tc>
          <w:tcPr>
            <w:tcW w:w="4876" w:type="dxa"/>
            <w:tcBorders>
              <w:top w:val="nil"/>
              <w:left w:val="nil"/>
              <w:bottom w:val="nil"/>
              <w:right w:val="nil"/>
            </w:tcBorders>
          </w:tcPr>
          <w:p w14:paraId="045BA1BA"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4A580E19" w14:textId="77777777" w:rsidR="00801448" w:rsidRPr="00B71A08" w:rsidRDefault="00801448" w:rsidP="00F57913">
            <w:pPr>
              <w:pStyle w:val="Normal6a"/>
            </w:pPr>
            <w:r w:rsidRPr="00B71A08">
              <w:t>27.</w:t>
            </w:r>
            <w:r w:rsidRPr="00B71A08">
              <w:tab/>
              <w:t xml:space="preserve">betont, dass die Zusammenarbeit der EU mit gleichgesinnten Ländern in Lateinamerika und der Karibik vertieft werden muss; </w:t>
            </w:r>
            <w:r w:rsidRPr="00B71A08">
              <w:rPr>
                <w:b/>
                <w:i/>
              </w:rPr>
              <w:t>betont, dass die EU ihr Engagement in Lateinamerika und der Karibik verstärken, die Zusammenarbeit mit gleichgesinnten Ländern ausbauen, den Dialog mit allen Ländern aufrechterhalten und eine Zunahme der politischen Instabilität und Polarisierung vermeiden muss;</w:t>
            </w:r>
          </w:p>
        </w:tc>
      </w:tr>
    </w:tbl>
    <w:p w14:paraId="3A9F412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A92C691" w14:textId="77777777" w:rsidR="00801448" w:rsidRPr="00B71A08" w:rsidRDefault="00801448" w:rsidP="00801448">
      <w:r w:rsidRPr="00B71A08">
        <w:rPr>
          <w:rStyle w:val="HideTWBExt"/>
        </w:rPr>
        <w:t>&lt;/Amend&gt;</w:t>
      </w:r>
    </w:p>
    <w:p w14:paraId="2A22CBC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651</w:t>
      </w:r>
      <w:r w:rsidRPr="00B71A08">
        <w:rPr>
          <w:rStyle w:val="HideTWBExt"/>
        </w:rPr>
        <w:t>&lt;/NumAm&gt;</w:t>
      </w:r>
    </w:p>
    <w:p w14:paraId="13F13A50" w14:textId="77777777" w:rsidR="00801448" w:rsidRPr="00B71A08" w:rsidRDefault="00801448" w:rsidP="00801448">
      <w:pPr>
        <w:pStyle w:val="NormalBold"/>
      </w:pPr>
      <w:r w:rsidRPr="00B71A08">
        <w:rPr>
          <w:rStyle w:val="HideTWBExt"/>
          <w:b w:val="0"/>
        </w:rPr>
        <w:t>&lt;RepeatBlock-By&gt;&lt;Members&gt;</w:t>
      </w:r>
      <w:r w:rsidRPr="00B71A08">
        <w:t>Alice Teodorescu Måwe</w:t>
      </w:r>
      <w:r w:rsidRPr="00B71A08">
        <w:rPr>
          <w:rStyle w:val="HideTWBExt"/>
          <w:b w:val="0"/>
        </w:rPr>
        <w:t>&lt;/Members&gt;</w:t>
      </w:r>
    </w:p>
    <w:p w14:paraId="2856C370" w14:textId="77777777" w:rsidR="00801448" w:rsidRPr="00B71A08" w:rsidRDefault="00801448" w:rsidP="00801448">
      <w:pPr>
        <w:pStyle w:val="NormalBold"/>
      </w:pPr>
      <w:r w:rsidRPr="00B71A08">
        <w:rPr>
          <w:rStyle w:val="HideTWBExt"/>
          <w:b w:val="0"/>
        </w:rPr>
        <w:t>&lt;/RepeatBlock-By&gt;</w:t>
      </w:r>
    </w:p>
    <w:p w14:paraId="2394784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1D623EB"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D38BFCA" w14:textId="77777777" w:rsidTr="00F57913">
        <w:trPr>
          <w:trHeight w:hRule="exact" w:val="240"/>
          <w:jc w:val="center"/>
        </w:trPr>
        <w:tc>
          <w:tcPr>
            <w:tcW w:w="9752" w:type="dxa"/>
            <w:gridSpan w:val="2"/>
            <w:tcBorders>
              <w:top w:val="nil"/>
              <w:left w:val="nil"/>
              <w:bottom w:val="nil"/>
              <w:right w:val="nil"/>
            </w:tcBorders>
          </w:tcPr>
          <w:p w14:paraId="5F2C9ABA" w14:textId="77777777" w:rsidR="00801448" w:rsidRPr="00B71A08" w:rsidRDefault="00801448" w:rsidP="00F57913"/>
        </w:tc>
      </w:tr>
      <w:tr w:rsidR="00801448" w:rsidRPr="00B71A08" w14:paraId="52D2D3CD" w14:textId="77777777" w:rsidTr="00F57913">
        <w:trPr>
          <w:trHeight w:val="240"/>
          <w:jc w:val="center"/>
        </w:trPr>
        <w:tc>
          <w:tcPr>
            <w:tcW w:w="4876" w:type="dxa"/>
            <w:tcBorders>
              <w:top w:val="nil"/>
              <w:left w:val="nil"/>
              <w:bottom w:val="nil"/>
              <w:right w:val="nil"/>
            </w:tcBorders>
          </w:tcPr>
          <w:p w14:paraId="152289A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9072993" w14:textId="77777777" w:rsidR="00801448" w:rsidRPr="00B71A08" w:rsidRDefault="00801448" w:rsidP="00F57913">
            <w:pPr>
              <w:pStyle w:val="AmColumnHeading"/>
            </w:pPr>
            <w:r w:rsidRPr="00B71A08">
              <w:t>Geänderter Text</w:t>
            </w:r>
          </w:p>
        </w:tc>
      </w:tr>
      <w:tr w:rsidR="00801448" w:rsidRPr="00B71A08" w14:paraId="413A3FA9" w14:textId="77777777" w:rsidTr="00F57913">
        <w:trPr>
          <w:jc w:val="center"/>
        </w:trPr>
        <w:tc>
          <w:tcPr>
            <w:tcW w:w="4876" w:type="dxa"/>
            <w:tcBorders>
              <w:top w:val="nil"/>
              <w:left w:val="nil"/>
              <w:bottom w:val="nil"/>
              <w:right w:val="nil"/>
            </w:tcBorders>
          </w:tcPr>
          <w:p w14:paraId="7D1452C9"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0FB8D7C4" w14:textId="77777777" w:rsidR="00801448" w:rsidRPr="00B71A08" w:rsidRDefault="00801448" w:rsidP="00F57913">
            <w:pPr>
              <w:pStyle w:val="Normal6a"/>
            </w:pPr>
            <w:r w:rsidRPr="00B71A08">
              <w:t>27.</w:t>
            </w:r>
            <w:r w:rsidRPr="00B71A08">
              <w:tab/>
              <w:t xml:space="preserve">betont, dass die Zusammenarbeit der EU mit gleichgesinnten Ländern in Lateinamerika und der Karibik vertieft werden muss; </w:t>
            </w:r>
            <w:r w:rsidRPr="00B71A08">
              <w:rPr>
                <w:b/>
                <w:i/>
              </w:rPr>
              <w:t>ist zutiefst besorgt über die autoritären Regime in Kuba, Venezuela und Nicaragua und die fortgesetzte Unterdrückung der jeweiligen Völker; fordert die Aussetzung des Abkommens über politischen Dialog und Zusammenarbeit aufgrund der Menschenrechtsverletzungen in Kuba, die gegen das Abkommen verstoßen; </w:t>
            </w:r>
          </w:p>
        </w:tc>
      </w:tr>
    </w:tbl>
    <w:p w14:paraId="72A91ED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D112640" w14:textId="77777777" w:rsidR="00801448" w:rsidRPr="00B71A08" w:rsidRDefault="00801448" w:rsidP="00801448">
      <w:r w:rsidRPr="00B71A08">
        <w:rPr>
          <w:rStyle w:val="HideTWBExt"/>
        </w:rPr>
        <w:t>&lt;/Amend&gt;</w:t>
      </w:r>
    </w:p>
    <w:p w14:paraId="2FF3E42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652</w:t>
      </w:r>
      <w:r w:rsidRPr="00B71A08">
        <w:rPr>
          <w:rStyle w:val="HideTWBExt"/>
        </w:rPr>
        <w:t>&lt;/NumAm&gt;</w:t>
      </w:r>
    </w:p>
    <w:p w14:paraId="3A83F792" w14:textId="77777777" w:rsidR="00801448" w:rsidRPr="00B71A08" w:rsidRDefault="00801448" w:rsidP="00801448">
      <w:pPr>
        <w:pStyle w:val="NormalBold"/>
      </w:pPr>
      <w:r w:rsidRPr="00B71A08">
        <w:rPr>
          <w:rStyle w:val="HideTWBExt"/>
          <w:b w:val="0"/>
        </w:rPr>
        <w:t>&lt;RepeatBlock-By&gt;&lt;Members&gt;</w:t>
      </w:r>
      <w:r w:rsidRPr="00B71A08">
        <w:t>Hermann Tertsch, Jorge Martín Frías, Susanna Ceccardi, Silvia Sardone, Roberto Vannacci</w:t>
      </w:r>
      <w:r w:rsidRPr="00B71A08">
        <w:rPr>
          <w:rStyle w:val="HideTWBExt"/>
          <w:b w:val="0"/>
        </w:rPr>
        <w:t>&lt;/Members&gt;</w:t>
      </w:r>
    </w:p>
    <w:p w14:paraId="73BD623E" w14:textId="77777777" w:rsidR="00801448" w:rsidRPr="00B71A08" w:rsidRDefault="00801448" w:rsidP="00801448">
      <w:pPr>
        <w:pStyle w:val="NormalBold"/>
      </w:pPr>
      <w:r w:rsidRPr="00B71A08">
        <w:rPr>
          <w:rStyle w:val="HideTWBExt"/>
          <w:b w:val="0"/>
        </w:rPr>
        <w:t>&lt;/RepeatBlock-By&gt;</w:t>
      </w:r>
    </w:p>
    <w:p w14:paraId="436EEC4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16BD82F"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472A7B6" w14:textId="77777777" w:rsidTr="00F57913">
        <w:trPr>
          <w:trHeight w:hRule="exact" w:val="240"/>
          <w:jc w:val="center"/>
        </w:trPr>
        <w:tc>
          <w:tcPr>
            <w:tcW w:w="9752" w:type="dxa"/>
            <w:gridSpan w:val="2"/>
            <w:tcBorders>
              <w:top w:val="nil"/>
              <w:left w:val="nil"/>
              <w:bottom w:val="nil"/>
              <w:right w:val="nil"/>
            </w:tcBorders>
          </w:tcPr>
          <w:p w14:paraId="71513BDE" w14:textId="77777777" w:rsidR="00801448" w:rsidRPr="00B71A08" w:rsidRDefault="00801448" w:rsidP="00F57913"/>
        </w:tc>
      </w:tr>
      <w:tr w:rsidR="00801448" w:rsidRPr="00B71A08" w14:paraId="6596B7E6" w14:textId="77777777" w:rsidTr="00F57913">
        <w:trPr>
          <w:trHeight w:val="240"/>
          <w:jc w:val="center"/>
        </w:trPr>
        <w:tc>
          <w:tcPr>
            <w:tcW w:w="4876" w:type="dxa"/>
            <w:tcBorders>
              <w:top w:val="nil"/>
              <w:left w:val="nil"/>
              <w:bottom w:val="nil"/>
              <w:right w:val="nil"/>
            </w:tcBorders>
          </w:tcPr>
          <w:p w14:paraId="4D98D8E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BC5929E" w14:textId="77777777" w:rsidR="00801448" w:rsidRPr="00B71A08" w:rsidRDefault="00801448" w:rsidP="00F57913">
            <w:pPr>
              <w:pStyle w:val="AmColumnHeading"/>
            </w:pPr>
            <w:r w:rsidRPr="00B71A08">
              <w:t>Geänderter Text</w:t>
            </w:r>
          </w:p>
        </w:tc>
      </w:tr>
      <w:tr w:rsidR="00801448" w:rsidRPr="00B71A08" w14:paraId="18F4CC50" w14:textId="77777777" w:rsidTr="00F57913">
        <w:trPr>
          <w:jc w:val="center"/>
        </w:trPr>
        <w:tc>
          <w:tcPr>
            <w:tcW w:w="4876" w:type="dxa"/>
            <w:tcBorders>
              <w:top w:val="nil"/>
              <w:left w:val="nil"/>
              <w:bottom w:val="nil"/>
              <w:right w:val="nil"/>
            </w:tcBorders>
          </w:tcPr>
          <w:p w14:paraId="6219E02C"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15B9EE39" w14:textId="77777777" w:rsidR="00801448" w:rsidRPr="00B71A08" w:rsidRDefault="00801448" w:rsidP="00F57913">
            <w:pPr>
              <w:pStyle w:val="Normal6a"/>
            </w:pPr>
            <w:r w:rsidRPr="00B71A08">
              <w:t>27.</w:t>
            </w:r>
            <w:r w:rsidRPr="00B71A08">
              <w:tab/>
              <w:t xml:space="preserve">betont, dass die Zusammenarbeit der EU mit gleichgesinnten Ländern in Lateinamerika und der Karibik vertieft werden muss; </w:t>
            </w:r>
            <w:r w:rsidRPr="00B71A08">
              <w:rPr>
                <w:b/>
                <w:i/>
              </w:rPr>
              <w:t>erkennt in diesem Zusammenhang die Bemühungen der argentinischen Regierung zur Stabilisierung ihrer Wirtschaft nach vielen Jahren gescheiterter Wirtschaftspolitik sowie die Erfolge der salvadorianischen Regierung bei der Bekämpfung der grassierenden Kriminalität an;</w:t>
            </w:r>
          </w:p>
        </w:tc>
      </w:tr>
    </w:tbl>
    <w:p w14:paraId="024ED71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59EE992" w14:textId="77777777" w:rsidR="00801448" w:rsidRPr="00B71A08" w:rsidRDefault="00801448" w:rsidP="00801448">
      <w:r w:rsidRPr="00B71A08">
        <w:rPr>
          <w:rStyle w:val="HideTWBExt"/>
        </w:rPr>
        <w:t>&lt;/Amend&gt;</w:t>
      </w:r>
    </w:p>
    <w:p w14:paraId="7E40A97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653</w:t>
      </w:r>
      <w:r w:rsidRPr="00B71A08">
        <w:rPr>
          <w:rStyle w:val="HideTWBExt"/>
        </w:rPr>
        <w:t>&lt;/NumAm&gt;</w:t>
      </w:r>
    </w:p>
    <w:p w14:paraId="11B1C938" w14:textId="77777777" w:rsidR="00801448" w:rsidRPr="00B71A08" w:rsidRDefault="00801448" w:rsidP="00801448">
      <w:pPr>
        <w:pStyle w:val="NormalBold"/>
      </w:pPr>
      <w:r w:rsidRPr="00B71A08">
        <w:rPr>
          <w:rStyle w:val="HideTWBExt"/>
          <w:b w:val="0"/>
        </w:rPr>
        <w:t>&lt;RepeatBlock-By&gt;&lt;Members&gt;</w:t>
      </w:r>
      <w:r w:rsidRPr="00B71A08">
        <w:t>Antonio López-Istúriz White</w:t>
      </w:r>
      <w:r w:rsidRPr="00B71A08">
        <w:rPr>
          <w:rStyle w:val="HideTWBExt"/>
          <w:b w:val="0"/>
        </w:rPr>
        <w:t>&lt;/Members&gt;</w:t>
      </w:r>
    </w:p>
    <w:p w14:paraId="6C812968" w14:textId="77777777" w:rsidR="00801448" w:rsidRPr="00B71A08" w:rsidRDefault="00801448" w:rsidP="00801448">
      <w:pPr>
        <w:pStyle w:val="NormalBold"/>
      </w:pPr>
      <w:r w:rsidRPr="00B71A08">
        <w:rPr>
          <w:rStyle w:val="HideTWBExt"/>
          <w:b w:val="0"/>
        </w:rPr>
        <w:t>&lt;/RepeatBlock-By&gt;</w:t>
      </w:r>
    </w:p>
    <w:p w14:paraId="321E603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25EB58A"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1AF7DEB" w14:textId="77777777" w:rsidTr="00F57913">
        <w:trPr>
          <w:trHeight w:hRule="exact" w:val="240"/>
          <w:jc w:val="center"/>
        </w:trPr>
        <w:tc>
          <w:tcPr>
            <w:tcW w:w="9752" w:type="dxa"/>
            <w:gridSpan w:val="2"/>
            <w:tcBorders>
              <w:top w:val="nil"/>
              <w:left w:val="nil"/>
              <w:bottom w:val="nil"/>
              <w:right w:val="nil"/>
            </w:tcBorders>
          </w:tcPr>
          <w:p w14:paraId="16673D83" w14:textId="77777777" w:rsidR="00801448" w:rsidRPr="00B71A08" w:rsidRDefault="00801448" w:rsidP="00F57913"/>
        </w:tc>
      </w:tr>
      <w:tr w:rsidR="00801448" w:rsidRPr="00B71A08" w14:paraId="76825986" w14:textId="77777777" w:rsidTr="00F57913">
        <w:trPr>
          <w:trHeight w:val="240"/>
          <w:jc w:val="center"/>
        </w:trPr>
        <w:tc>
          <w:tcPr>
            <w:tcW w:w="4876" w:type="dxa"/>
            <w:tcBorders>
              <w:top w:val="nil"/>
              <w:left w:val="nil"/>
              <w:bottom w:val="nil"/>
              <w:right w:val="nil"/>
            </w:tcBorders>
          </w:tcPr>
          <w:p w14:paraId="147E641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FD34171" w14:textId="77777777" w:rsidR="00801448" w:rsidRPr="00B71A08" w:rsidRDefault="00801448" w:rsidP="00F57913">
            <w:pPr>
              <w:pStyle w:val="AmColumnHeading"/>
            </w:pPr>
            <w:r w:rsidRPr="00B71A08">
              <w:t>Geänderter Text</w:t>
            </w:r>
          </w:p>
        </w:tc>
      </w:tr>
      <w:tr w:rsidR="00801448" w:rsidRPr="00B71A08" w14:paraId="11128779" w14:textId="77777777" w:rsidTr="00F57913">
        <w:trPr>
          <w:jc w:val="center"/>
        </w:trPr>
        <w:tc>
          <w:tcPr>
            <w:tcW w:w="4876" w:type="dxa"/>
            <w:tcBorders>
              <w:top w:val="nil"/>
              <w:left w:val="nil"/>
              <w:bottom w:val="nil"/>
              <w:right w:val="nil"/>
            </w:tcBorders>
          </w:tcPr>
          <w:p w14:paraId="01B162D8"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0D29A102"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r w:rsidRPr="00B71A08">
              <w:rPr>
                <w:b/>
                <w:i/>
              </w:rPr>
              <w:t> betont in diesem Zusammenhang, dass es notwendig ist, Kooperations- und Wirtschaftsabkommen abzuschließen und die Beziehungen zu diesen Ländern zu vertiefen, da es für Europa grundlegend ist, seine Beziehungen zu dieser Region zu intensivieren;</w:t>
            </w:r>
          </w:p>
        </w:tc>
      </w:tr>
    </w:tbl>
    <w:p w14:paraId="0EE3EAD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8B5060B" w14:textId="77777777" w:rsidR="00801448" w:rsidRPr="00B71A08" w:rsidRDefault="00801448" w:rsidP="00801448">
      <w:r w:rsidRPr="00B71A08">
        <w:rPr>
          <w:rStyle w:val="HideTWBExt"/>
        </w:rPr>
        <w:t>&lt;/Amend&gt;</w:t>
      </w:r>
    </w:p>
    <w:p w14:paraId="0EFE0B0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654</w:t>
      </w:r>
      <w:r w:rsidRPr="00B71A08">
        <w:rPr>
          <w:rStyle w:val="HideTWBExt"/>
        </w:rPr>
        <w:t>&lt;/NumAm&gt;</w:t>
      </w:r>
    </w:p>
    <w:p w14:paraId="42F9E203" w14:textId="77777777" w:rsidR="00801448" w:rsidRPr="00B71A08" w:rsidRDefault="00801448" w:rsidP="00801448">
      <w:pPr>
        <w:pStyle w:val="NormalBold"/>
      </w:pPr>
      <w:r w:rsidRPr="00B71A08">
        <w:rPr>
          <w:rStyle w:val="HideTWBExt"/>
          <w:b w:val="0"/>
        </w:rPr>
        <w:t>&lt;RepeatBlock-By&gt;&lt;Members&gt;</w:t>
      </w:r>
      <w:r w:rsidRPr="00B71A08">
        <w:t>Miriam Lexmann</w:t>
      </w:r>
      <w:r w:rsidRPr="00B71A08">
        <w:rPr>
          <w:rStyle w:val="HideTWBExt"/>
          <w:b w:val="0"/>
        </w:rPr>
        <w:t>&lt;/Members&gt;</w:t>
      </w:r>
    </w:p>
    <w:p w14:paraId="07605819" w14:textId="77777777" w:rsidR="00801448" w:rsidRPr="00B71A08" w:rsidRDefault="00801448" w:rsidP="00801448">
      <w:pPr>
        <w:pStyle w:val="NormalBold"/>
      </w:pPr>
      <w:r w:rsidRPr="00B71A08">
        <w:rPr>
          <w:rStyle w:val="HideTWBExt"/>
          <w:b w:val="0"/>
        </w:rPr>
        <w:t>&lt;/RepeatBlock-By&gt;</w:t>
      </w:r>
    </w:p>
    <w:p w14:paraId="162063B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39F2D63"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3CB8617" w14:textId="77777777" w:rsidTr="00F57913">
        <w:trPr>
          <w:trHeight w:hRule="exact" w:val="240"/>
          <w:jc w:val="center"/>
        </w:trPr>
        <w:tc>
          <w:tcPr>
            <w:tcW w:w="9752" w:type="dxa"/>
            <w:gridSpan w:val="2"/>
            <w:tcBorders>
              <w:top w:val="nil"/>
              <w:left w:val="nil"/>
              <w:bottom w:val="nil"/>
              <w:right w:val="nil"/>
            </w:tcBorders>
          </w:tcPr>
          <w:p w14:paraId="3C9D261A" w14:textId="77777777" w:rsidR="00801448" w:rsidRPr="00B71A08" w:rsidRDefault="00801448" w:rsidP="00F57913"/>
        </w:tc>
      </w:tr>
      <w:tr w:rsidR="00801448" w:rsidRPr="00B71A08" w14:paraId="421AB24D" w14:textId="77777777" w:rsidTr="00F57913">
        <w:trPr>
          <w:trHeight w:val="240"/>
          <w:jc w:val="center"/>
        </w:trPr>
        <w:tc>
          <w:tcPr>
            <w:tcW w:w="4876" w:type="dxa"/>
            <w:tcBorders>
              <w:top w:val="nil"/>
              <w:left w:val="nil"/>
              <w:bottom w:val="nil"/>
              <w:right w:val="nil"/>
            </w:tcBorders>
          </w:tcPr>
          <w:p w14:paraId="61E4079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404AAD7" w14:textId="77777777" w:rsidR="00801448" w:rsidRPr="00B71A08" w:rsidRDefault="00801448" w:rsidP="00F57913">
            <w:pPr>
              <w:pStyle w:val="AmColumnHeading"/>
            </w:pPr>
            <w:r w:rsidRPr="00B71A08">
              <w:t>Geänderter Text</w:t>
            </w:r>
          </w:p>
        </w:tc>
      </w:tr>
      <w:tr w:rsidR="00801448" w:rsidRPr="00B71A08" w14:paraId="55E5C449" w14:textId="77777777" w:rsidTr="00F57913">
        <w:trPr>
          <w:jc w:val="center"/>
        </w:trPr>
        <w:tc>
          <w:tcPr>
            <w:tcW w:w="4876" w:type="dxa"/>
            <w:tcBorders>
              <w:top w:val="nil"/>
              <w:left w:val="nil"/>
              <w:bottom w:val="nil"/>
              <w:right w:val="nil"/>
            </w:tcBorders>
          </w:tcPr>
          <w:p w14:paraId="153716A8"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7D6CE6F8"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r w:rsidRPr="00B71A08">
              <w:rPr>
                <w:b/>
                <w:i/>
              </w:rPr>
              <w:t>, insbesondere angesichts des wachsenden Einflusses Chinas und Russlands in der Region</w:t>
            </w:r>
            <w:r w:rsidRPr="00B71A08">
              <w:t>;</w:t>
            </w:r>
            <w:r w:rsidRPr="00B71A08">
              <w:rPr>
                <w:b/>
                <w:i/>
              </w:rPr>
              <w:t xml:space="preserve"> unterstreicht das enorme Potenzial für eine verstärkte wirtschaftliche Zusammenarbeit, einschließlich des Zugangs zu kritischen Rohstoffen;</w:t>
            </w:r>
          </w:p>
        </w:tc>
      </w:tr>
    </w:tbl>
    <w:p w14:paraId="6AA7F8A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8FB6AEC" w14:textId="77777777" w:rsidR="00801448" w:rsidRPr="00B71A08" w:rsidRDefault="00801448" w:rsidP="00801448">
      <w:r w:rsidRPr="00B71A08">
        <w:rPr>
          <w:rStyle w:val="HideTWBExt"/>
        </w:rPr>
        <w:t>&lt;/Amend&gt;</w:t>
      </w:r>
    </w:p>
    <w:p w14:paraId="1B5F429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655</w:t>
      </w:r>
      <w:r w:rsidRPr="00B71A08">
        <w:rPr>
          <w:rStyle w:val="HideTWBExt"/>
        </w:rPr>
        <w:t>&lt;/NumAm&gt;</w:t>
      </w:r>
    </w:p>
    <w:p w14:paraId="308B8BF4" w14:textId="77777777" w:rsidR="00801448" w:rsidRPr="00B71A08" w:rsidRDefault="00801448" w:rsidP="00801448">
      <w:pPr>
        <w:pStyle w:val="NormalBold"/>
      </w:pPr>
      <w:r w:rsidRPr="00B71A08">
        <w:rPr>
          <w:rStyle w:val="HideTWBExt"/>
          <w:b w:val="0"/>
        </w:rPr>
        <w:t>&lt;RepeatBlock-By&gt;&lt;Members&gt;</w:t>
      </w:r>
      <w:r w:rsidRPr="00B71A08">
        <w:t>Roberto Vannacci, Silvia Sardone, Susanna Ceccardi, Jaroslav Bžoch</w:t>
      </w:r>
      <w:r w:rsidRPr="00B71A08">
        <w:rPr>
          <w:rStyle w:val="HideTWBExt"/>
          <w:b w:val="0"/>
        </w:rPr>
        <w:t>&lt;/Members&gt;</w:t>
      </w:r>
    </w:p>
    <w:p w14:paraId="7484E056" w14:textId="77777777" w:rsidR="00801448" w:rsidRPr="00B71A08" w:rsidRDefault="00801448" w:rsidP="00801448">
      <w:pPr>
        <w:pStyle w:val="NormalBold"/>
      </w:pPr>
      <w:r w:rsidRPr="00B71A08">
        <w:rPr>
          <w:rStyle w:val="HideTWBExt"/>
          <w:b w:val="0"/>
        </w:rPr>
        <w:t>&lt;/RepeatBlock-By&gt;</w:t>
      </w:r>
    </w:p>
    <w:p w14:paraId="289F352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EC636C9"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700C641" w14:textId="77777777" w:rsidTr="00F57913">
        <w:trPr>
          <w:trHeight w:hRule="exact" w:val="240"/>
          <w:jc w:val="center"/>
        </w:trPr>
        <w:tc>
          <w:tcPr>
            <w:tcW w:w="9752" w:type="dxa"/>
            <w:gridSpan w:val="2"/>
            <w:tcBorders>
              <w:top w:val="nil"/>
              <w:left w:val="nil"/>
              <w:bottom w:val="nil"/>
              <w:right w:val="nil"/>
            </w:tcBorders>
          </w:tcPr>
          <w:p w14:paraId="1530AA45" w14:textId="77777777" w:rsidR="00801448" w:rsidRPr="00B71A08" w:rsidRDefault="00801448" w:rsidP="00F57913"/>
        </w:tc>
      </w:tr>
      <w:tr w:rsidR="00801448" w:rsidRPr="00B71A08" w14:paraId="1E848149" w14:textId="77777777" w:rsidTr="00F57913">
        <w:trPr>
          <w:trHeight w:val="240"/>
          <w:jc w:val="center"/>
        </w:trPr>
        <w:tc>
          <w:tcPr>
            <w:tcW w:w="4876" w:type="dxa"/>
            <w:tcBorders>
              <w:top w:val="nil"/>
              <w:left w:val="nil"/>
              <w:bottom w:val="nil"/>
              <w:right w:val="nil"/>
            </w:tcBorders>
          </w:tcPr>
          <w:p w14:paraId="43C24D0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0120633" w14:textId="77777777" w:rsidR="00801448" w:rsidRPr="00B71A08" w:rsidRDefault="00801448" w:rsidP="00F57913">
            <w:pPr>
              <w:pStyle w:val="AmColumnHeading"/>
            </w:pPr>
            <w:r w:rsidRPr="00B71A08">
              <w:t>Geänderter Text</w:t>
            </w:r>
          </w:p>
        </w:tc>
      </w:tr>
      <w:tr w:rsidR="00801448" w:rsidRPr="00B71A08" w14:paraId="267FE4D9" w14:textId="77777777" w:rsidTr="00F57913">
        <w:trPr>
          <w:jc w:val="center"/>
        </w:trPr>
        <w:tc>
          <w:tcPr>
            <w:tcW w:w="4876" w:type="dxa"/>
            <w:tcBorders>
              <w:top w:val="nil"/>
              <w:left w:val="nil"/>
              <w:bottom w:val="nil"/>
              <w:right w:val="nil"/>
            </w:tcBorders>
          </w:tcPr>
          <w:p w14:paraId="5C608E2E"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7F3B718B" w14:textId="77777777" w:rsidR="00801448" w:rsidRPr="00B71A08" w:rsidRDefault="00801448" w:rsidP="00F57913">
            <w:pPr>
              <w:pStyle w:val="Normal6a"/>
            </w:pPr>
            <w:r w:rsidRPr="00B71A08">
              <w:t>27.</w:t>
            </w:r>
            <w:r w:rsidRPr="00B71A08">
              <w:tab/>
              <w:t xml:space="preserve">betont, dass die Zusammenarbeit der EU mit gleichgesinnten Ländern in Lateinamerika und der Karibik vertieft werden muss; </w:t>
            </w:r>
            <w:r w:rsidRPr="00B71A08">
              <w:rPr>
                <w:b/>
                <w:i/>
              </w:rPr>
              <w:t>betont, dass die Regierungen Venezuelas, Kubas und Nicaraguas verurteilt werden müssen; ist besorgt angesichts der humanitären Lage in Haiti;</w:t>
            </w:r>
          </w:p>
        </w:tc>
      </w:tr>
    </w:tbl>
    <w:p w14:paraId="137B1C5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4FB28B1" w14:textId="77777777" w:rsidR="00801448" w:rsidRPr="00B71A08" w:rsidRDefault="00801448" w:rsidP="00801448">
      <w:r w:rsidRPr="00B71A08">
        <w:rPr>
          <w:rStyle w:val="HideTWBExt"/>
        </w:rPr>
        <w:t>&lt;/Amend&gt;</w:t>
      </w:r>
    </w:p>
    <w:p w14:paraId="793992B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656</w:t>
      </w:r>
      <w:r w:rsidRPr="00B71A08">
        <w:rPr>
          <w:rStyle w:val="HideTWBExt"/>
        </w:rPr>
        <w:t>&lt;/NumAm&gt;</w:t>
      </w:r>
    </w:p>
    <w:p w14:paraId="30BEAF54" w14:textId="77777777" w:rsidR="00801448" w:rsidRPr="00B71A08" w:rsidRDefault="00801448" w:rsidP="00801448">
      <w:pPr>
        <w:pStyle w:val="NormalBold"/>
      </w:pPr>
      <w:r w:rsidRPr="00B71A08">
        <w:rPr>
          <w:rStyle w:val="HideTWBExt"/>
          <w:b w:val="0"/>
        </w:rPr>
        <w:t>&lt;RepeatBlock-By&gt;&lt;Members&gt;</w:t>
      </w:r>
      <w:r w:rsidRPr="00B71A08">
        <w:t>Ondřej Kolář</w:t>
      </w:r>
      <w:r w:rsidRPr="00B71A08">
        <w:rPr>
          <w:rStyle w:val="HideTWBExt"/>
          <w:b w:val="0"/>
        </w:rPr>
        <w:t>&lt;/Members&gt;</w:t>
      </w:r>
    </w:p>
    <w:p w14:paraId="1E59078E" w14:textId="77777777" w:rsidR="00801448" w:rsidRPr="00B71A08" w:rsidRDefault="00801448" w:rsidP="00801448">
      <w:pPr>
        <w:pStyle w:val="NormalBold"/>
      </w:pPr>
      <w:r w:rsidRPr="00B71A08">
        <w:rPr>
          <w:rStyle w:val="HideTWBExt"/>
          <w:b w:val="0"/>
        </w:rPr>
        <w:t>&lt;/RepeatBlock-By&gt;</w:t>
      </w:r>
    </w:p>
    <w:p w14:paraId="5883847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87E8833"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B68C5A7" w14:textId="77777777" w:rsidTr="00F57913">
        <w:trPr>
          <w:trHeight w:hRule="exact" w:val="240"/>
          <w:jc w:val="center"/>
        </w:trPr>
        <w:tc>
          <w:tcPr>
            <w:tcW w:w="9752" w:type="dxa"/>
            <w:gridSpan w:val="2"/>
            <w:tcBorders>
              <w:top w:val="nil"/>
              <w:left w:val="nil"/>
              <w:bottom w:val="nil"/>
              <w:right w:val="nil"/>
            </w:tcBorders>
          </w:tcPr>
          <w:p w14:paraId="393BEFBC" w14:textId="77777777" w:rsidR="00801448" w:rsidRPr="00B71A08" w:rsidRDefault="00801448" w:rsidP="00F57913"/>
        </w:tc>
      </w:tr>
      <w:tr w:rsidR="00801448" w:rsidRPr="00B71A08" w14:paraId="7B345C90" w14:textId="77777777" w:rsidTr="00F57913">
        <w:trPr>
          <w:trHeight w:val="240"/>
          <w:jc w:val="center"/>
        </w:trPr>
        <w:tc>
          <w:tcPr>
            <w:tcW w:w="4876" w:type="dxa"/>
            <w:tcBorders>
              <w:top w:val="nil"/>
              <w:left w:val="nil"/>
              <w:bottom w:val="nil"/>
              <w:right w:val="nil"/>
            </w:tcBorders>
          </w:tcPr>
          <w:p w14:paraId="0D73870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40F54C9" w14:textId="77777777" w:rsidR="00801448" w:rsidRPr="00B71A08" w:rsidRDefault="00801448" w:rsidP="00F57913">
            <w:pPr>
              <w:pStyle w:val="AmColumnHeading"/>
            </w:pPr>
            <w:r w:rsidRPr="00B71A08">
              <w:t>Geänderter Text</w:t>
            </w:r>
          </w:p>
        </w:tc>
      </w:tr>
      <w:tr w:rsidR="00801448" w:rsidRPr="00B71A08" w14:paraId="6B9B645F" w14:textId="77777777" w:rsidTr="00F57913">
        <w:trPr>
          <w:jc w:val="center"/>
        </w:trPr>
        <w:tc>
          <w:tcPr>
            <w:tcW w:w="4876" w:type="dxa"/>
            <w:tcBorders>
              <w:top w:val="nil"/>
              <w:left w:val="nil"/>
              <w:bottom w:val="nil"/>
              <w:right w:val="nil"/>
            </w:tcBorders>
          </w:tcPr>
          <w:p w14:paraId="22CFED56" w14:textId="77777777" w:rsidR="00801448" w:rsidRPr="00B71A08" w:rsidRDefault="00801448" w:rsidP="00F57913">
            <w:pPr>
              <w:pStyle w:val="Normal6a"/>
            </w:pPr>
            <w:r w:rsidRPr="00B71A08">
              <w:t>27.</w:t>
            </w:r>
            <w:r w:rsidRPr="00B71A08">
              <w:tab/>
              <w:t>betont, dass die Zusammenarbeit der EU mit gleichgesinnten Ländern in Lateinamerika und der Karibik vertieft werden muss;</w:t>
            </w:r>
          </w:p>
        </w:tc>
        <w:tc>
          <w:tcPr>
            <w:tcW w:w="4876" w:type="dxa"/>
            <w:tcBorders>
              <w:top w:val="nil"/>
              <w:left w:val="nil"/>
              <w:bottom w:val="nil"/>
              <w:right w:val="nil"/>
            </w:tcBorders>
          </w:tcPr>
          <w:p w14:paraId="1DD0BACF" w14:textId="77777777" w:rsidR="00801448" w:rsidRPr="00B71A08" w:rsidRDefault="00801448" w:rsidP="00F57913">
            <w:pPr>
              <w:pStyle w:val="Normal6a"/>
            </w:pPr>
            <w:r w:rsidRPr="00B71A08">
              <w:t>27.</w:t>
            </w:r>
            <w:r w:rsidRPr="00B71A08">
              <w:tab/>
              <w:t xml:space="preserve">betont, dass die Zusammenarbeit der EU mit gleichgesinnten Ländern in Lateinamerika und der Karibik vertieft werden muss; </w:t>
            </w:r>
            <w:r w:rsidRPr="00B71A08">
              <w:rPr>
                <w:b/>
                <w:i/>
              </w:rPr>
              <w:t>verurteilt die offen feindselige Haltung des venezolanischen Regimes, das mehrere Unionsbürger als Geiseln festhält;</w:t>
            </w:r>
          </w:p>
        </w:tc>
      </w:tr>
    </w:tbl>
    <w:p w14:paraId="4366942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14EC847" w14:textId="77777777" w:rsidR="00801448" w:rsidRPr="00B71A08" w:rsidRDefault="00801448" w:rsidP="00801448">
      <w:r w:rsidRPr="00B71A08">
        <w:rPr>
          <w:rStyle w:val="HideTWBExt"/>
        </w:rPr>
        <w:t>&lt;/Amend&gt;</w:t>
      </w:r>
    </w:p>
    <w:p w14:paraId="4487112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657</w:t>
      </w:r>
      <w:r w:rsidRPr="00B71A08">
        <w:rPr>
          <w:rStyle w:val="HideTWBExt"/>
        </w:rPr>
        <w:t>&lt;/NumAm&gt;</w:t>
      </w:r>
    </w:p>
    <w:p w14:paraId="0CAA0646" w14:textId="77777777" w:rsidR="00801448" w:rsidRPr="00B71A08" w:rsidRDefault="00801448" w:rsidP="00801448">
      <w:pPr>
        <w:pStyle w:val="NormalBold"/>
      </w:pPr>
      <w:r w:rsidRPr="00B71A08">
        <w:rPr>
          <w:rStyle w:val="HideTWBExt"/>
          <w:b w:val="0"/>
        </w:rPr>
        <w:t>&lt;RepeatBlock-By&gt;&lt;Members&gt;</w:t>
      </w:r>
      <w:r w:rsidRPr="00B71A08">
        <w:t>Jordan Bardella, Pierre-Romain Thionnet, Matthieu Valet</w:t>
      </w:r>
      <w:r w:rsidRPr="00B71A08">
        <w:rPr>
          <w:rStyle w:val="HideTWBExt"/>
          <w:b w:val="0"/>
        </w:rPr>
        <w:t>&lt;/Members&gt;</w:t>
      </w:r>
    </w:p>
    <w:p w14:paraId="71BF5DA1" w14:textId="77777777" w:rsidR="00801448" w:rsidRPr="00B71A08" w:rsidRDefault="00801448" w:rsidP="00801448">
      <w:pPr>
        <w:pStyle w:val="NormalBold"/>
      </w:pPr>
      <w:r w:rsidRPr="00B71A08">
        <w:rPr>
          <w:rStyle w:val="HideTWBExt"/>
          <w:b w:val="0"/>
        </w:rPr>
        <w:t>&lt;/RepeatBlock-By&gt;</w:t>
      </w:r>
    </w:p>
    <w:p w14:paraId="5577DE2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29250F6"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B583EBA" w14:textId="77777777" w:rsidTr="00F57913">
        <w:trPr>
          <w:trHeight w:hRule="exact" w:val="240"/>
          <w:jc w:val="center"/>
        </w:trPr>
        <w:tc>
          <w:tcPr>
            <w:tcW w:w="9752" w:type="dxa"/>
            <w:gridSpan w:val="2"/>
            <w:tcBorders>
              <w:top w:val="nil"/>
              <w:left w:val="nil"/>
              <w:bottom w:val="nil"/>
              <w:right w:val="nil"/>
            </w:tcBorders>
          </w:tcPr>
          <w:p w14:paraId="7238E28D" w14:textId="77777777" w:rsidR="00801448" w:rsidRPr="00B71A08" w:rsidRDefault="00801448" w:rsidP="00F57913"/>
        </w:tc>
      </w:tr>
      <w:tr w:rsidR="00801448" w:rsidRPr="00B71A08" w14:paraId="138EBF8B" w14:textId="77777777" w:rsidTr="00F57913">
        <w:trPr>
          <w:trHeight w:val="240"/>
          <w:jc w:val="center"/>
        </w:trPr>
        <w:tc>
          <w:tcPr>
            <w:tcW w:w="4876" w:type="dxa"/>
            <w:tcBorders>
              <w:top w:val="nil"/>
              <w:left w:val="nil"/>
              <w:bottom w:val="nil"/>
              <w:right w:val="nil"/>
            </w:tcBorders>
          </w:tcPr>
          <w:p w14:paraId="536B10A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D6AC184" w14:textId="77777777" w:rsidR="00801448" w:rsidRPr="00B71A08" w:rsidRDefault="00801448" w:rsidP="00F57913">
            <w:pPr>
              <w:pStyle w:val="AmColumnHeading"/>
            </w:pPr>
            <w:r w:rsidRPr="00B71A08">
              <w:t>Geänderter Text</w:t>
            </w:r>
          </w:p>
        </w:tc>
      </w:tr>
      <w:tr w:rsidR="00801448" w:rsidRPr="00B71A08" w14:paraId="2351AF98" w14:textId="77777777" w:rsidTr="00F57913">
        <w:trPr>
          <w:jc w:val="center"/>
        </w:trPr>
        <w:tc>
          <w:tcPr>
            <w:tcW w:w="4876" w:type="dxa"/>
            <w:tcBorders>
              <w:top w:val="nil"/>
              <w:left w:val="nil"/>
              <w:bottom w:val="nil"/>
              <w:right w:val="nil"/>
            </w:tcBorders>
          </w:tcPr>
          <w:p w14:paraId="6657021F" w14:textId="77777777" w:rsidR="00801448" w:rsidRPr="00B71A08" w:rsidRDefault="00801448" w:rsidP="00F57913">
            <w:pPr>
              <w:pStyle w:val="Normal6a"/>
            </w:pPr>
            <w:r w:rsidRPr="00B71A08">
              <w:t>27.</w:t>
            </w:r>
            <w:r w:rsidRPr="00B71A08">
              <w:tab/>
              <w:t xml:space="preserve">betont, dass die Zusammenarbeit der EU mit </w:t>
            </w:r>
            <w:r w:rsidRPr="00B71A08">
              <w:rPr>
                <w:b/>
                <w:bCs/>
                <w:i/>
                <w:iCs/>
              </w:rPr>
              <w:t>gleichgesinnten</w:t>
            </w:r>
            <w:r w:rsidRPr="00B71A08">
              <w:t xml:space="preserve"> Ländern in Lateinamerika und der Karibik vertieft werden muss;</w:t>
            </w:r>
          </w:p>
        </w:tc>
        <w:tc>
          <w:tcPr>
            <w:tcW w:w="4876" w:type="dxa"/>
            <w:tcBorders>
              <w:top w:val="nil"/>
              <w:left w:val="nil"/>
              <w:bottom w:val="nil"/>
              <w:right w:val="nil"/>
            </w:tcBorders>
          </w:tcPr>
          <w:p w14:paraId="32F95C2B" w14:textId="77777777" w:rsidR="00801448" w:rsidRPr="00B71A08" w:rsidRDefault="00801448" w:rsidP="00F57913">
            <w:pPr>
              <w:pStyle w:val="Normal6a"/>
            </w:pPr>
            <w:r w:rsidRPr="00B71A08">
              <w:t>27.</w:t>
            </w:r>
            <w:r w:rsidRPr="00B71A08">
              <w:tab/>
              <w:t>betont, dass die Zusammenarbeit der EU mit Ländern in Lateinamerika und der Karibik</w:t>
            </w:r>
            <w:r w:rsidRPr="00B71A08">
              <w:rPr>
                <w:b/>
                <w:bCs/>
                <w:i/>
                <w:iCs/>
              </w:rPr>
              <w:t>, die Interessen vertreten, die mit denen der EU übereinstimmen,</w:t>
            </w:r>
            <w:r w:rsidRPr="00B71A08">
              <w:t xml:space="preserve"> vertieft werden muss;</w:t>
            </w:r>
          </w:p>
        </w:tc>
      </w:tr>
    </w:tbl>
    <w:p w14:paraId="0FCA291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{FR}</w:t>
      </w:r>
      <w:r w:rsidRPr="00B71A08">
        <w:t>fr</w:t>
      </w:r>
      <w:r w:rsidRPr="00B71A08">
        <w:rPr>
          <w:rStyle w:val="HideTWBExt"/>
        </w:rPr>
        <w:t>&lt;/Original&gt;</w:t>
      </w:r>
    </w:p>
    <w:p w14:paraId="59984800" w14:textId="77777777" w:rsidR="00801448" w:rsidRPr="00B71A08" w:rsidRDefault="00801448" w:rsidP="00801448">
      <w:r w:rsidRPr="00B71A08">
        <w:rPr>
          <w:rStyle w:val="HideTWBExt"/>
        </w:rPr>
        <w:t>&lt;/Amend&gt;</w:t>
      </w:r>
    </w:p>
    <w:p w14:paraId="7587146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658</w:t>
      </w:r>
      <w:r w:rsidRPr="00B71A08">
        <w:rPr>
          <w:rStyle w:val="HideTWBExt"/>
        </w:rPr>
        <w:t>&lt;/NumAm&gt;</w:t>
      </w:r>
    </w:p>
    <w:p w14:paraId="5A258AC1"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6D48ECE5"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21B504C7" w14:textId="77777777" w:rsidR="00801448" w:rsidRPr="00B71A08" w:rsidRDefault="00801448" w:rsidP="00801448">
      <w:pPr>
        <w:pStyle w:val="NormalBold"/>
      </w:pPr>
      <w:r w:rsidRPr="00B71A08">
        <w:rPr>
          <w:rStyle w:val="HideTWBExt"/>
          <w:b w:val="0"/>
        </w:rPr>
        <w:t>&lt;/RepeatBlock-By&gt;</w:t>
      </w:r>
    </w:p>
    <w:p w14:paraId="38851C3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59910BF" w14:textId="77777777" w:rsidR="00801448" w:rsidRPr="00B71A08" w:rsidRDefault="00801448" w:rsidP="00801448">
      <w:pPr>
        <w:pStyle w:val="NormalBold"/>
      </w:pPr>
      <w:r w:rsidRPr="00B71A08">
        <w:rPr>
          <w:rStyle w:val="HideTWBExt"/>
        </w:rPr>
        <w:t>&lt;Article&gt;</w:t>
      </w:r>
      <w:r w:rsidRPr="00B71A08">
        <w:t>Ziffer 27</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A6721B8" w14:textId="77777777" w:rsidTr="00F57913">
        <w:trPr>
          <w:trHeight w:hRule="exact" w:val="240"/>
          <w:jc w:val="center"/>
        </w:trPr>
        <w:tc>
          <w:tcPr>
            <w:tcW w:w="9752" w:type="dxa"/>
            <w:gridSpan w:val="2"/>
            <w:tcBorders>
              <w:top w:val="nil"/>
              <w:left w:val="nil"/>
              <w:bottom w:val="nil"/>
              <w:right w:val="nil"/>
            </w:tcBorders>
          </w:tcPr>
          <w:p w14:paraId="3C245F41" w14:textId="77777777" w:rsidR="00801448" w:rsidRPr="00B71A08" w:rsidRDefault="00801448" w:rsidP="00F57913"/>
        </w:tc>
      </w:tr>
      <w:tr w:rsidR="00801448" w:rsidRPr="00B71A08" w14:paraId="2461C389" w14:textId="77777777" w:rsidTr="00F57913">
        <w:trPr>
          <w:trHeight w:val="240"/>
          <w:jc w:val="center"/>
        </w:trPr>
        <w:tc>
          <w:tcPr>
            <w:tcW w:w="4876" w:type="dxa"/>
            <w:tcBorders>
              <w:top w:val="nil"/>
              <w:left w:val="nil"/>
              <w:bottom w:val="nil"/>
              <w:right w:val="nil"/>
            </w:tcBorders>
          </w:tcPr>
          <w:p w14:paraId="4185794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88A1559" w14:textId="77777777" w:rsidR="00801448" w:rsidRPr="00B71A08" w:rsidRDefault="00801448" w:rsidP="00F57913">
            <w:pPr>
              <w:pStyle w:val="AmColumnHeading"/>
            </w:pPr>
            <w:r w:rsidRPr="00B71A08">
              <w:t>Geänderter Text</w:t>
            </w:r>
          </w:p>
        </w:tc>
      </w:tr>
      <w:tr w:rsidR="00801448" w:rsidRPr="00B71A08" w14:paraId="1683AC8F" w14:textId="77777777" w:rsidTr="00F57913">
        <w:trPr>
          <w:jc w:val="center"/>
        </w:trPr>
        <w:tc>
          <w:tcPr>
            <w:tcW w:w="4876" w:type="dxa"/>
            <w:tcBorders>
              <w:top w:val="nil"/>
              <w:left w:val="nil"/>
              <w:bottom w:val="nil"/>
              <w:right w:val="nil"/>
            </w:tcBorders>
          </w:tcPr>
          <w:p w14:paraId="55972E31" w14:textId="77777777" w:rsidR="00801448" w:rsidRPr="00B71A08" w:rsidRDefault="00801448" w:rsidP="00F57913">
            <w:pPr>
              <w:pStyle w:val="Normal6a"/>
            </w:pPr>
            <w:r w:rsidRPr="00B71A08">
              <w:t>27.</w:t>
            </w:r>
            <w:r w:rsidRPr="00B71A08">
              <w:tab/>
              <w:t xml:space="preserve">betont, dass die Zusammenarbeit der EU mit </w:t>
            </w:r>
            <w:r w:rsidRPr="00B71A08">
              <w:rPr>
                <w:b/>
                <w:i/>
              </w:rPr>
              <w:t>gleichgesinnten</w:t>
            </w:r>
            <w:r w:rsidRPr="00B71A08">
              <w:t xml:space="preserve"> Ländern in Lateinamerika und der Karibik vertieft werden muss;</w:t>
            </w:r>
          </w:p>
        </w:tc>
        <w:tc>
          <w:tcPr>
            <w:tcW w:w="4876" w:type="dxa"/>
            <w:tcBorders>
              <w:top w:val="nil"/>
              <w:left w:val="nil"/>
              <w:bottom w:val="nil"/>
              <w:right w:val="nil"/>
            </w:tcBorders>
          </w:tcPr>
          <w:p w14:paraId="23D3FC52" w14:textId="77777777" w:rsidR="00801448" w:rsidRPr="00B71A08" w:rsidRDefault="00801448" w:rsidP="00F57913">
            <w:pPr>
              <w:pStyle w:val="Normal6a"/>
            </w:pPr>
            <w:r w:rsidRPr="00B71A08">
              <w:t>27.</w:t>
            </w:r>
            <w:r w:rsidRPr="00B71A08">
              <w:tab/>
              <w:t>betont, dass die Zusammenarbeit der EU mit Ländern in Lateinamerika und der Karibik vertieft werden muss;</w:t>
            </w:r>
          </w:p>
        </w:tc>
      </w:tr>
    </w:tbl>
    <w:p w14:paraId="547FAA7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0BB59C4" w14:textId="77777777" w:rsidR="00801448" w:rsidRPr="00B71A08" w:rsidRDefault="00801448" w:rsidP="00801448">
      <w:r w:rsidRPr="00B71A08">
        <w:rPr>
          <w:rStyle w:val="HideTWBExt"/>
        </w:rPr>
        <w:t>&lt;/Amend&gt;</w:t>
      </w:r>
    </w:p>
    <w:p w14:paraId="3044E6B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659</w:t>
      </w:r>
      <w:r w:rsidRPr="00B71A08">
        <w:rPr>
          <w:rStyle w:val="HideTWBExt"/>
        </w:rPr>
        <w:t>&lt;/NumAm&gt;</w:t>
      </w:r>
    </w:p>
    <w:p w14:paraId="5E5441F0" w14:textId="77777777" w:rsidR="00801448" w:rsidRPr="00B71A08" w:rsidRDefault="00801448" w:rsidP="00801448">
      <w:pPr>
        <w:pStyle w:val="NormalBold"/>
      </w:pPr>
      <w:r w:rsidRPr="00B71A08">
        <w:rPr>
          <w:rStyle w:val="HideTWBExt"/>
          <w:b w:val="0"/>
        </w:rPr>
        <w:t>&lt;RepeatBlock-By&gt;&lt;Members&gt;</w:t>
      </w:r>
      <w:r w:rsidRPr="00B71A08">
        <w:t>Francisco José Millán Mon, Gabriel Mato</w:t>
      </w:r>
      <w:r w:rsidRPr="00B71A08">
        <w:rPr>
          <w:rStyle w:val="HideTWBExt"/>
          <w:b w:val="0"/>
        </w:rPr>
        <w:t>&lt;/Members&gt;</w:t>
      </w:r>
    </w:p>
    <w:p w14:paraId="61728241" w14:textId="77777777" w:rsidR="00801448" w:rsidRPr="00B71A08" w:rsidRDefault="00801448" w:rsidP="00801448">
      <w:pPr>
        <w:pStyle w:val="NormalBold"/>
      </w:pPr>
      <w:r w:rsidRPr="00B71A08">
        <w:rPr>
          <w:rStyle w:val="HideTWBExt"/>
          <w:b w:val="0"/>
        </w:rPr>
        <w:t>&lt;/RepeatBlock-By&gt;</w:t>
      </w:r>
    </w:p>
    <w:p w14:paraId="00FBF14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C64C9D9" w14:textId="77777777" w:rsidR="00801448" w:rsidRPr="00B71A08" w:rsidRDefault="00801448" w:rsidP="00801448">
      <w:pPr>
        <w:pStyle w:val="NormalBold"/>
      </w:pPr>
      <w:r w:rsidRPr="00B71A08">
        <w:rPr>
          <w:rStyle w:val="HideTWBExt"/>
        </w:rPr>
        <w:t>&lt;Article&gt;</w:t>
      </w:r>
      <w:r w:rsidRPr="00B71A08">
        <w:t>Ziffer 27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3082482" w14:textId="77777777" w:rsidTr="00F57913">
        <w:trPr>
          <w:trHeight w:hRule="exact" w:val="240"/>
          <w:jc w:val="center"/>
        </w:trPr>
        <w:tc>
          <w:tcPr>
            <w:tcW w:w="9752" w:type="dxa"/>
            <w:gridSpan w:val="2"/>
            <w:tcBorders>
              <w:top w:val="nil"/>
              <w:left w:val="nil"/>
              <w:bottom w:val="nil"/>
              <w:right w:val="nil"/>
            </w:tcBorders>
          </w:tcPr>
          <w:p w14:paraId="21A0707D" w14:textId="77777777" w:rsidR="00801448" w:rsidRPr="00B71A08" w:rsidRDefault="00801448" w:rsidP="00F57913"/>
        </w:tc>
      </w:tr>
      <w:tr w:rsidR="00801448" w:rsidRPr="00B71A08" w14:paraId="6DEBAD3D" w14:textId="77777777" w:rsidTr="00F57913">
        <w:trPr>
          <w:trHeight w:val="240"/>
          <w:jc w:val="center"/>
        </w:trPr>
        <w:tc>
          <w:tcPr>
            <w:tcW w:w="4876" w:type="dxa"/>
            <w:tcBorders>
              <w:top w:val="nil"/>
              <w:left w:val="nil"/>
              <w:bottom w:val="nil"/>
              <w:right w:val="nil"/>
            </w:tcBorders>
          </w:tcPr>
          <w:p w14:paraId="0A6D527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F0069E8" w14:textId="77777777" w:rsidR="00801448" w:rsidRPr="00B71A08" w:rsidRDefault="00801448" w:rsidP="00F57913">
            <w:pPr>
              <w:pStyle w:val="AmColumnHeading"/>
            </w:pPr>
            <w:r w:rsidRPr="00B71A08">
              <w:t>Geänderter Text</w:t>
            </w:r>
          </w:p>
        </w:tc>
      </w:tr>
      <w:tr w:rsidR="00801448" w:rsidRPr="00B71A08" w14:paraId="2FBF87BE" w14:textId="77777777" w:rsidTr="00F57913">
        <w:trPr>
          <w:jc w:val="center"/>
        </w:trPr>
        <w:tc>
          <w:tcPr>
            <w:tcW w:w="4876" w:type="dxa"/>
            <w:tcBorders>
              <w:top w:val="nil"/>
              <w:left w:val="nil"/>
              <w:bottom w:val="nil"/>
              <w:right w:val="nil"/>
            </w:tcBorders>
          </w:tcPr>
          <w:p w14:paraId="0561F3B3" w14:textId="77777777" w:rsidR="00801448" w:rsidRPr="00B71A08" w:rsidRDefault="00801448" w:rsidP="00F57913">
            <w:pPr>
              <w:pStyle w:val="Normal6a"/>
            </w:pPr>
          </w:p>
        </w:tc>
        <w:tc>
          <w:tcPr>
            <w:tcW w:w="4876" w:type="dxa"/>
            <w:tcBorders>
              <w:top w:val="nil"/>
              <w:left w:val="nil"/>
              <w:bottom w:val="nil"/>
              <w:right w:val="nil"/>
            </w:tcBorders>
          </w:tcPr>
          <w:p w14:paraId="19CEDB4B" w14:textId="77777777" w:rsidR="00801448" w:rsidRPr="00B71A08" w:rsidRDefault="00801448" w:rsidP="00F57913">
            <w:pPr>
              <w:pStyle w:val="Normal6a"/>
            </w:pPr>
            <w:r w:rsidRPr="00B71A08">
              <w:rPr>
                <w:b/>
                <w:i/>
              </w:rPr>
              <w:t>27a.</w:t>
            </w:r>
            <w:r w:rsidRPr="00B71A08">
              <w:tab/>
            </w:r>
            <w:r w:rsidRPr="00B71A08">
              <w:rPr>
                <w:b/>
                <w:i/>
              </w:rPr>
              <w:t>stellt fest, dass das bevorstehende Gipfeltreffen EU-CELAC, das im November 2025 in Kolumbien stattfinden wird, eine Gelegenheit bietet, die Zusammenarbeit zwischen beiden Regionen zu stärken; ist der Ansicht, dass dieses Gipfeltreffen dazu dienen sollte, das gemeinsame Engagement für Multilateralismus und Frieden zu bekräftigen sowie den Angriffskrieg Russlands gegen die Ukraine und die tragische humanitäre Lage im Gazastreifen aufs Schärfste zu verurteilen; fordert die Parteien ferner nachdrücklich auf, der Lage in Kuba, Venezuela und Nicaragua in Bezug auf Menschenrechtsverletzungen und das Fehlen von Demokratie gebührende Aufmerksamkeit zu widmen; fordert erneut eine deutliche Verstärkung der beidseitigen Zusammenarbeit bei der Bekämpfung der organisierten Kriminalität, insbesondere des Drogenhandels;</w:t>
            </w:r>
          </w:p>
        </w:tc>
      </w:tr>
    </w:tbl>
    <w:p w14:paraId="61C7400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33F0AC6E" w14:textId="77777777" w:rsidR="00801448" w:rsidRPr="00B71A08" w:rsidRDefault="00801448" w:rsidP="00801448">
      <w:r w:rsidRPr="00B71A08">
        <w:rPr>
          <w:rStyle w:val="HideTWBExt"/>
        </w:rPr>
        <w:t>&lt;/Amend&gt;</w:t>
      </w:r>
    </w:p>
    <w:p w14:paraId="5A9B351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660</w:t>
      </w:r>
      <w:r w:rsidRPr="00B71A08">
        <w:rPr>
          <w:rStyle w:val="HideTWBExt"/>
        </w:rPr>
        <w:t>&lt;/NumAm&gt;</w:t>
      </w:r>
    </w:p>
    <w:p w14:paraId="0F50AE77"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2541CF6B" w14:textId="77777777" w:rsidR="00801448" w:rsidRPr="00B71A08" w:rsidRDefault="00801448" w:rsidP="00801448">
      <w:pPr>
        <w:pStyle w:val="NormalBold"/>
      </w:pPr>
      <w:r w:rsidRPr="00B71A08">
        <w:rPr>
          <w:rStyle w:val="HideTWBExt"/>
          <w:b w:val="0"/>
        </w:rPr>
        <w:t>&lt;/RepeatBlock-By&gt;</w:t>
      </w:r>
    </w:p>
    <w:p w14:paraId="68BEFA9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1A0279C" w14:textId="77777777" w:rsidR="00801448" w:rsidRPr="00B71A08" w:rsidRDefault="00801448" w:rsidP="00801448">
      <w:pPr>
        <w:pStyle w:val="NormalBold"/>
      </w:pPr>
      <w:r w:rsidRPr="00B71A08">
        <w:rPr>
          <w:rStyle w:val="HideTWBExt"/>
        </w:rPr>
        <w:t>&lt;Article&gt;</w:t>
      </w:r>
      <w:r w:rsidRPr="00B71A08">
        <w:t>Ziffer 27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DF76EC1" w14:textId="77777777" w:rsidTr="00F57913">
        <w:trPr>
          <w:trHeight w:hRule="exact" w:val="240"/>
          <w:jc w:val="center"/>
        </w:trPr>
        <w:tc>
          <w:tcPr>
            <w:tcW w:w="9752" w:type="dxa"/>
            <w:gridSpan w:val="2"/>
            <w:tcBorders>
              <w:top w:val="nil"/>
              <w:left w:val="nil"/>
              <w:bottom w:val="nil"/>
              <w:right w:val="nil"/>
            </w:tcBorders>
          </w:tcPr>
          <w:p w14:paraId="781C3A59" w14:textId="77777777" w:rsidR="00801448" w:rsidRPr="00B71A08" w:rsidRDefault="00801448" w:rsidP="00F57913"/>
        </w:tc>
      </w:tr>
      <w:tr w:rsidR="00801448" w:rsidRPr="00B71A08" w14:paraId="42B4E223" w14:textId="77777777" w:rsidTr="00F57913">
        <w:trPr>
          <w:trHeight w:val="240"/>
          <w:jc w:val="center"/>
        </w:trPr>
        <w:tc>
          <w:tcPr>
            <w:tcW w:w="4876" w:type="dxa"/>
            <w:tcBorders>
              <w:top w:val="nil"/>
              <w:left w:val="nil"/>
              <w:bottom w:val="nil"/>
              <w:right w:val="nil"/>
            </w:tcBorders>
          </w:tcPr>
          <w:p w14:paraId="4860C23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308C686" w14:textId="77777777" w:rsidR="00801448" w:rsidRPr="00B71A08" w:rsidRDefault="00801448" w:rsidP="00F57913">
            <w:pPr>
              <w:pStyle w:val="AmColumnHeading"/>
            </w:pPr>
            <w:r w:rsidRPr="00B71A08">
              <w:t>Geänderter Text</w:t>
            </w:r>
          </w:p>
        </w:tc>
      </w:tr>
      <w:tr w:rsidR="00801448" w:rsidRPr="00B71A08" w14:paraId="64F7F167" w14:textId="77777777" w:rsidTr="00F57913">
        <w:trPr>
          <w:jc w:val="center"/>
        </w:trPr>
        <w:tc>
          <w:tcPr>
            <w:tcW w:w="4876" w:type="dxa"/>
            <w:tcBorders>
              <w:top w:val="nil"/>
              <w:left w:val="nil"/>
              <w:bottom w:val="nil"/>
              <w:right w:val="nil"/>
            </w:tcBorders>
          </w:tcPr>
          <w:p w14:paraId="3054424A" w14:textId="77777777" w:rsidR="00801448" w:rsidRPr="00B71A08" w:rsidRDefault="00801448" w:rsidP="00F57913">
            <w:pPr>
              <w:pStyle w:val="Normal6a"/>
            </w:pPr>
          </w:p>
        </w:tc>
        <w:tc>
          <w:tcPr>
            <w:tcW w:w="4876" w:type="dxa"/>
            <w:tcBorders>
              <w:top w:val="nil"/>
              <w:left w:val="nil"/>
              <w:bottom w:val="nil"/>
              <w:right w:val="nil"/>
            </w:tcBorders>
          </w:tcPr>
          <w:p w14:paraId="2B7FE81A" w14:textId="77777777" w:rsidR="00801448" w:rsidRPr="00B71A08" w:rsidRDefault="00801448" w:rsidP="00F57913">
            <w:pPr>
              <w:pStyle w:val="Normal6a"/>
            </w:pPr>
            <w:r w:rsidRPr="00B71A08">
              <w:rPr>
                <w:b/>
                <w:i/>
              </w:rPr>
              <w:t>27a.</w:t>
            </w:r>
            <w:r w:rsidRPr="00B71A08">
              <w:tab/>
            </w:r>
            <w:r w:rsidRPr="00B71A08">
              <w:rPr>
                <w:b/>
                <w:i/>
              </w:rPr>
              <w:t>bringt seine Unterstützung für den Beschluss des Rates zur Ermächtigung der Kommission und der Hohen Vertreterin zur Aufnahme von Verhandlungen über die Gründung einer strategischen Partnerschaft mit dem Königreich Saudi-Arabien zum Ausdruck; stellt fest, dass diese Initiative eine entscheidende Gelegenheit bietet, die strategischen Interessen der Union voranzubringen, die regionale Stabilität zu fördern und die Zusammenarbeit in den Bereichen Energie und Sicherheit zu verbessern; fordert ein starkes und aktives Engagement beider Parteien während des gesamten Verhandlungsprozesses, um für dessen raschen und rechtzeitigen Abschluss zu sorgen;</w:t>
            </w:r>
          </w:p>
        </w:tc>
      </w:tr>
    </w:tbl>
    <w:p w14:paraId="16F4F2F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E19621E" w14:textId="77777777" w:rsidR="00801448" w:rsidRPr="00B71A08" w:rsidRDefault="00801448" w:rsidP="00801448">
      <w:r w:rsidRPr="00B71A08">
        <w:rPr>
          <w:rStyle w:val="HideTWBExt"/>
        </w:rPr>
        <w:t>&lt;/Amend&gt;</w:t>
      </w:r>
    </w:p>
    <w:p w14:paraId="025744B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661</w:t>
      </w:r>
      <w:r w:rsidRPr="00B71A08">
        <w:rPr>
          <w:rStyle w:val="HideTWBExt"/>
        </w:rPr>
        <w:t>&lt;/NumAm&gt;</w:t>
      </w:r>
    </w:p>
    <w:p w14:paraId="68F352B4" w14:textId="77777777" w:rsidR="00801448" w:rsidRPr="00B71A08" w:rsidRDefault="00801448" w:rsidP="00801448">
      <w:pPr>
        <w:pStyle w:val="NormalBold"/>
      </w:pPr>
      <w:r w:rsidRPr="00B71A08">
        <w:rPr>
          <w:rStyle w:val="HideTWBExt"/>
          <w:b w:val="0"/>
        </w:rPr>
        <w:t>&lt;RepeatBlock-By&gt;&lt;Members&gt;</w:t>
      </w:r>
      <w:r w:rsidRPr="00B71A08">
        <w:t>Davor Ivo Stier</w:t>
      </w:r>
      <w:r w:rsidRPr="00B71A08">
        <w:rPr>
          <w:rStyle w:val="HideTWBExt"/>
          <w:b w:val="0"/>
        </w:rPr>
        <w:t>&lt;/Members&gt;</w:t>
      </w:r>
    </w:p>
    <w:p w14:paraId="59B8AEC4" w14:textId="77777777" w:rsidR="00801448" w:rsidRPr="00B71A08" w:rsidRDefault="00801448" w:rsidP="00801448">
      <w:pPr>
        <w:pStyle w:val="NormalBold"/>
      </w:pPr>
      <w:r w:rsidRPr="00B71A08">
        <w:rPr>
          <w:rStyle w:val="HideTWBExt"/>
          <w:b w:val="0"/>
        </w:rPr>
        <w:t>&lt;/RepeatBlock-By&gt;</w:t>
      </w:r>
    </w:p>
    <w:p w14:paraId="1D156AD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9B0D1E9" w14:textId="77777777" w:rsidR="00801448" w:rsidRPr="00B71A08" w:rsidRDefault="00801448" w:rsidP="00801448">
      <w:pPr>
        <w:pStyle w:val="NormalBold"/>
      </w:pPr>
      <w:r w:rsidRPr="00B71A08">
        <w:rPr>
          <w:rStyle w:val="HideTWBExt"/>
        </w:rPr>
        <w:t>&lt;Article&gt;</w:t>
      </w:r>
      <w:r w:rsidRPr="00B71A08">
        <w:t>Ziffer 27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7B87375" w14:textId="77777777" w:rsidTr="00F57913">
        <w:trPr>
          <w:trHeight w:hRule="exact" w:val="240"/>
          <w:jc w:val="center"/>
        </w:trPr>
        <w:tc>
          <w:tcPr>
            <w:tcW w:w="9752" w:type="dxa"/>
            <w:gridSpan w:val="2"/>
            <w:tcBorders>
              <w:top w:val="nil"/>
              <w:left w:val="nil"/>
              <w:bottom w:val="nil"/>
              <w:right w:val="nil"/>
            </w:tcBorders>
          </w:tcPr>
          <w:p w14:paraId="6F71B1A1" w14:textId="77777777" w:rsidR="00801448" w:rsidRPr="00B71A08" w:rsidRDefault="00801448" w:rsidP="00F57913"/>
        </w:tc>
      </w:tr>
      <w:tr w:rsidR="00801448" w:rsidRPr="00B71A08" w14:paraId="7553A79D" w14:textId="77777777" w:rsidTr="00F57913">
        <w:trPr>
          <w:trHeight w:val="240"/>
          <w:jc w:val="center"/>
        </w:trPr>
        <w:tc>
          <w:tcPr>
            <w:tcW w:w="4876" w:type="dxa"/>
            <w:tcBorders>
              <w:top w:val="nil"/>
              <w:left w:val="nil"/>
              <w:bottom w:val="nil"/>
              <w:right w:val="nil"/>
            </w:tcBorders>
          </w:tcPr>
          <w:p w14:paraId="7A32470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5DB3380" w14:textId="77777777" w:rsidR="00801448" w:rsidRPr="00B71A08" w:rsidRDefault="00801448" w:rsidP="00F57913">
            <w:pPr>
              <w:pStyle w:val="AmColumnHeading"/>
            </w:pPr>
            <w:r w:rsidRPr="00B71A08">
              <w:t>Geänderter Text</w:t>
            </w:r>
          </w:p>
        </w:tc>
      </w:tr>
      <w:tr w:rsidR="00801448" w:rsidRPr="00B71A08" w14:paraId="3C5ECBC2" w14:textId="77777777" w:rsidTr="00F57913">
        <w:trPr>
          <w:jc w:val="center"/>
        </w:trPr>
        <w:tc>
          <w:tcPr>
            <w:tcW w:w="4876" w:type="dxa"/>
            <w:tcBorders>
              <w:top w:val="nil"/>
              <w:left w:val="nil"/>
              <w:bottom w:val="nil"/>
              <w:right w:val="nil"/>
            </w:tcBorders>
          </w:tcPr>
          <w:p w14:paraId="25522474" w14:textId="77777777" w:rsidR="00801448" w:rsidRPr="00B71A08" w:rsidRDefault="00801448" w:rsidP="00F57913">
            <w:pPr>
              <w:pStyle w:val="Normal6a"/>
            </w:pPr>
          </w:p>
        </w:tc>
        <w:tc>
          <w:tcPr>
            <w:tcW w:w="4876" w:type="dxa"/>
            <w:tcBorders>
              <w:top w:val="nil"/>
              <w:left w:val="nil"/>
              <w:bottom w:val="nil"/>
              <w:right w:val="nil"/>
            </w:tcBorders>
          </w:tcPr>
          <w:p w14:paraId="5B4D37B4" w14:textId="77777777" w:rsidR="00801448" w:rsidRPr="00B71A08" w:rsidRDefault="00801448" w:rsidP="00F57913">
            <w:pPr>
              <w:pStyle w:val="Normal6a"/>
            </w:pPr>
            <w:r w:rsidRPr="00B71A08">
              <w:rPr>
                <w:b/>
                <w:i/>
              </w:rPr>
              <w:t>27a.</w:t>
            </w:r>
            <w:r w:rsidRPr="00B71A08">
              <w:tab/>
            </w:r>
            <w:r w:rsidRPr="00B71A08">
              <w:rPr>
                <w:b/>
                <w:i/>
              </w:rPr>
              <w:t>begrüßt den Abschluss der Verhandlungen über das Partnerschaftsabkommen zwischen der EU und dem Mercosur; unterstreicht die geopolitischen Vorteile, die die Annahme und Umsetzung des Abkommens mit sich bringen würden; stellt fest, dass es die Beziehungen zwischen den Regionen verändern würde, da es sich um das größte Handelsabkommen der EU gemessen an der Bevölkerungszahl (über 700 Mio. Menschen) und um ein wirtschaftlich äußerst bedeutendes Abkommen handelt; betont, dass dies im gegenwärtigen globalen Umfeld ein wichtiges Instrument zur Förderung der strategischen Interessen der Union darstellt;</w:t>
            </w:r>
          </w:p>
        </w:tc>
      </w:tr>
    </w:tbl>
    <w:p w14:paraId="1BBBA36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87761CF" w14:textId="77777777" w:rsidR="00801448" w:rsidRPr="00B71A08" w:rsidRDefault="00801448" w:rsidP="00801448">
      <w:r w:rsidRPr="00B71A08">
        <w:rPr>
          <w:rStyle w:val="HideTWBExt"/>
        </w:rPr>
        <w:t>&lt;/Amend&gt;</w:t>
      </w:r>
    </w:p>
    <w:p w14:paraId="2C0ECE6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662</w:t>
      </w:r>
      <w:r w:rsidRPr="00B71A08">
        <w:rPr>
          <w:rStyle w:val="HideTWBExt"/>
        </w:rPr>
        <w:t>&lt;/NumAm&gt;</w:t>
      </w:r>
    </w:p>
    <w:p w14:paraId="4F118D40" w14:textId="77777777" w:rsidR="00801448" w:rsidRPr="00B71A08" w:rsidRDefault="00801448" w:rsidP="00801448">
      <w:pPr>
        <w:pStyle w:val="NormalBold"/>
      </w:pPr>
      <w:r w:rsidRPr="00B71A08">
        <w:rPr>
          <w:rStyle w:val="HideTWBExt"/>
          <w:b w:val="0"/>
        </w:rPr>
        <w:t>&lt;RepeatBlock-By&gt;&lt;Members&gt;</w:t>
      </w:r>
      <w:r w:rsidRPr="00B71A08">
        <w:t>Antonio López-Istúriz White</w:t>
      </w:r>
      <w:r w:rsidRPr="00B71A08">
        <w:rPr>
          <w:rStyle w:val="HideTWBExt"/>
          <w:b w:val="0"/>
        </w:rPr>
        <w:t>&lt;/Members&gt;</w:t>
      </w:r>
    </w:p>
    <w:p w14:paraId="6F64BACC" w14:textId="77777777" w:rsidR="00801448" w:rsidRPr="00B71A08" w:rsidRDefault="00801448" w:rsidP="00801448">
      <w:pPr>
        <w:pStyle w:val="NormalBold"/>
      </w:pPr>
      <w:r w:rsidRPr="00B71A08">
        <w:rPr>
          <w:rStyle w:val="HideTWBExt"/>
          <w:b w:val="0"/>
        </w:rPr>
        <w:t>&lt;/RepeatBlock-By&gt;</w:t>
      </w:r>
    </w:p>
    <w:p w14:paraId="065F0931"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6F051A1" w14:textId="77777777" w:rsidR="00801448" w:rsidRPr="00B71A08" w:rsidRDefault="00801448" w:rsidP="00801448">
      <w:pPr>
        <w:pStyle w:val="NormalBold"/>
      </w:pPr>
      <w:r w:rsidRPr="00B71A08">
        <w:rPr>
          <w:rStyle w:val="HideTWBExt"/>
        </w:rPr>
        <w:t>&lt;Article&gt;</w:t>
      </w:r>
      <w:r w:rsidRPr="00B71A08">
        <w:t>Ziffer 27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CB471A7" w14:textId="77777777" w:rsidTr="00F57913">
        <w:trPr>
          <w:trHeight w:hRule="exact" w:val="240"/>
          <w:jc w:val="center"/>
        </w:trPr>
        <w:tc>
          <w:tcPr>
            <w:tcW w:w="9752" w:type="dxa"/>
            <w:gridSpan w:val="2"/>
            <w:tcBorders>
              <w:top w:val="nil"/>
              <w:left w:val="nil"/>
              <w:bottom w:val="nil"/>
              <w:right w:val="nil"/>
            </w:tcBorders>
          </w:tcPr>
          <w:p w14:paraId="4C784323" w14:textId="77777777" w:rsidR="00801448" w:rsidRPr="00B71A08" w:rsidRDefault="00801448" w:rsidP="00F57913"/>
        </w:tc>
      </w:tr>
      <w:tr w:rsidR="00801448" w:rsidRPr="00B71A08" w14:paraId="733D1F20" w14:textId="77777777" w:rsidTr="00F57913">
        <w:trPr>
          <w:trHeight w:val="240"/>
          <w:jc w:val="center"/>
        </w:trPr>
        <w:tc>
          <w:tcPr>
            <w:tcW w:w="4876" w:type="dxa"/>
            <w:tcBorders>
              <w:top w:val="nil"/>
              <w:left w:val="nil"/>
              <w:bottom w:val="nil"/>
              <w:right w:val="nil"/>
            </w:tcBorders>
          </w:tcPr>
          <w:p w14:paraId="7178E8A2"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6818E4E" w14:textId="77777777" w:rsidR="00801448" w:rsidRPr="00B71A08" w:rsidRDefault="00801448" w:rsidP="00F57913">
            <w:pPr>
              <w:pStyle w:val="AmColumnHeading"/>
            </w:pPr>
            <w:r w:rsidRPr="00B71A08">
              <w:t>Geänderter Text</w:t>
            </w:r>
          </w:p>
        </w:tc>
      </w:tr>
      <w:tr w:rsidR="00801448" w:rsidRPr="00B71A08" w14:paraId="4A6CA1A4" w14:textId="77777777" w:rsidTr="00F57913">
        <w:trPr>
          <w:jc w:val="center"/>
        </w:trPr>
        <w:tc>
          <w:tcPr>
            <w:tcW w:w="4876" w:type="dxa"/>
            <w:tcBorders>
              <w:top w:val="nil"/>
              <w:left w:val="nil"/>
              <w:bottom w:val="nil"/>
              <w:right w:val="nil"/>
            </w:tcBorders>
          </w:tcPr>
          <w:p w14:paraId="0ADFF1D5" w14:textId="77777777" w:rsidR="00801448" w:rsidRPr="00B71A08" w:rsidRDefault="00801448" w:rsidP="00F57913">
            <w:pPr>
              <w:pStyle w:val="Normal6a"/>
            </w:pPr>
          </w:p>
        </w:tc>
        <w:tc>
          <w:tcPr>
            <w:tcW w:w="4876" w:type="dxa"/>
            <w:tcBorders>
              <w:top w:val="nil"/>
              <w:left w:val="nil"/>
              <w:bottom w:val="nil"/>
              <w:right w:val="nil"/>
            </w:tcBorders>
          </w:tcPr>
          <w:p w14:paraId="4C4D3EBC" w14:textId="77777777" w:rsidR="00801448" w:rsidRPr="00B71A08" w:rsidRDefault="00801448" w:rsidP="00F57913">
            <w:pPr>
              <w:pStyle w:val="Normal6a"/>
            </w:pPr>
            <w:r w:rsidRPr="00B71A08">
              <w:rPr>
                <w:b/>
                <w:i/>
              </w:rPr>
              <w:t>27a.</w:t>
            </w:r>
            <w:r w:rsidRPr="00B71A08">
              <w:tab/>
            </w:r>
            <w:r w:rsidRPr="00B71A08">
              <w:rPr>
                <w:b/>
                <w:i/>
              </w:rPr>
              <w:t>bedauert den Rückbau der Demokratie in einer Reihe lateinamerikanischer Länder; verurteilt die linke Welle autoritärer Regime, die derzeit in Lateinamerika zu beobachten ist; fordert die VP/HR und die Kommission nachdrücklich auf, die systematische Verletzung der Menschenrechte in vielen lateinamerikanischen Ländern wie Kuba, Nicaragua und Venezuela anzuprangern: fordert die VP/HR auf, die Kooperationsabkommen mit diesen Ländern anzupassen;</w:t>
            </w:r>
          </w:p>
        </w:tc>
      </w:tr>
    </w:tbl>
    <w:p w14:paraId="4481E74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69221F9" w14:textId="77777777" w:rsidR="00801448" w:rsidRPr="00B71A08" w:rsidRDefault="00801448" w:rsidP="00801448">
      <w:r w:rsidRPr="00B71A08">
        <w:rPr>
          <w:rStyle w:val="HideTWBExt"/>
        </w:rPr>
        <w:t>&lt;/Amend&gt;</w:t>
      </w:r>
    </w:p>
    <w:p w14:paraId="0A4A70A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663</w:t>
      </w:r>
      <w:r w:rsidRPr="00B71A08">
        <w:rPr>
          <w:rStyle w:val="HideTWBExt"/>
        </w:rPr>
        <w:t>&lt;/NumAm&gt;</w:t>
      </w:r>
    </w:p>
    <w:p w14:paraId="64D10851" w14:textId="77777777" w:rsidR="00801448" w:rsidRPr="00B71A08" w:rsidRDefault="00801448" w:rsidP="00801448">
      <w:pPr>
        <w:pStyle w:val="NormalBold"/>
      </w:pPr>
      <w:r w:rsidRPr="00B71A08">
        <w:rPr>
          <w:rStyle w:val="HideTWBExt"/>
          <w:b w:val="0"/>
        </w:rPr>
        <w:t>&lt;RepeatBlock-By&gt;&lt;Members&gt;</w:t>
      </w:r>
      <w:r w:rsidRPr="00B71A08">
        <w:t>Marc Botenga, Rima Hassan, Danilo Della Valle</w:t>
      </w:r>
      <w:r w:rsidRPr="00B71A08">
        <w:rPr>
          <w:rStyle w:val="HideTWBExt"/>
          <w:b w:val="0"/>
        </w:rPr>
        <w:t>&lt;/Members&gt;</w:t>
      </w:r>
    </w:p>
    <w:p w14:paraId="4238EE1B" w14:textId="77777777" w:rsidR="00801448" w:rsidRPr="00B71A08" w:rsidRDefault="00801448" w:rsidP="00801448">
      <w:r w:rsidRPr="00B71A08">
        <w:rPr>
          <w:rStyle w:val="HideTWBExt"/>
        </w:rPr>
        <w:t>&lt;AuNomDe&gt;</w:t>
      </w:r>
      <w:r w:rsidRPr="00B71A08">
        <w:rPr>
          <w:rStyle w:val="HideTWBInt"/>
        </w:rPr>
        <w:t>{The Left}</w:t>
      </w:r>
      <w:r w:rsidRPr="00B71A08">
        <w:t>im Namen der Fraktion The Left</w:t>
      </w:r>
      <w:r w:rsidRPr="00B71A08">
        <w:rPr>
          <w:rStyle w:val="HideTWBExt"/>
        </w:rPr>
        <w:t>&lt;/AuNomDe&gt;</w:t>
      </w:r>
    </w:p>
    <w:p w14:paraId="1D13641E" w14:textId="77777777" w:rsidR="00801448" w:rsidRPr="00B71A08" w:rsidRDefault="00801448" w:rsidP="00801448">
      <w:pPr>
        <w:pStyle w:val="NormalBold"/>
      </w:pPr>
      <w:r w:rsidRPr="00B71A08">
        <w:rPr>
          <w:rStyle w:val="HideTWBExt"/>
          <w:b w:val="0"/>
        </w:rPr>
        <w:t>&lt;/RepeatBlock-By&gt;</w:t>
      </w:r>
    </w:p>
    <w:p w14:paraId="0BF4925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09FCDDB" w14:textId="77777777" w:rsidR="00801448" w:rsidRPr="00B71A08" w:rsidRDefault="00801448" w:rsidP="00801448">
      <w:pPr>
        <w:pStyle w:val="NormalBold"/>
      </w:pPr>
      <w:r w:rsidRPr="00B71A08">
        <w:rPr>
          <w:rStyle w:val="HideTWBExt"/>
        </w:rPr>
        <w:t>&lt;Article&gt;</w:t>
      </w:r>
      <w:r w:rsidRPr="00B71A08">
        <w:t>Ziffer 27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BC0FBEA" w14:textId="77777777" w:rsidTr="00F57913">
        <w:trPr>
          <w:trHeight w:hRule="exact" w:val="240"/>
          <w:jc w:val="center"/>
        </w:trPr>
        <w:tc>
          <w:tcPr>
            <w:tcW w:w="9752" w:type="dxa"/>
            <w:gridSpan w:val="2"/>
            <w:tcBorders>
              <w:top w:val="nil"/>
              <w:left w:val="nil"/>
              <w:bottom w:val="nil"/>
              <w:right w:val="nil"/>
            </w:tcBorders>
          </w:tcPr>
          <w:p w14:paraId="4DA91CC1" w14:textId="77777777" w:rsidR="00801448" w:rsidRPr="00B71A08" w:rsidRDefault="00801448" w:rsidP="00F57913"/>
        </w:tc>
      </w:tr>
      <w:tr w:rsidR="00801448" w:rsidRPr="00B71A08" w14:paraId="40BD2034" w14:textId="77777777" w:rsidTr="00F57913">
        <w:trPr>
          <w:trHeight w:val="240"/>
          <w:jc w:val="center"/>
        </w:trPr>
        <w:tc>
          <w:tcPr>
            <w:tcW w:w="4876" w:type="dxa"/>
            <w:tcBorders>
              <w:top w:val="nil"/>
              <w:left w:val="nil"/>
              <w:bottom w:val="nil"/>
              <w:right w:val="nil"/>
            </w:tcBorders>
          </w:tcPr>
          <w:p w14:paraId="658D3E1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694ACFB" w14:textId="77777777" w:rsidR="00801448" w:rsidRPr="00B71A08" w:rsidRDefault="00801448" w:rsidP="00F57913">
            <w:pPr>
              <w:pStyle w:val="AmColumnHeading"/>
            </w:pPr>
            <w:r w:rsidRPr="00B71A08">
              <w:t>Geänderter Text</w:t>
            </w:r>
          </w:p>
        </w:tc>
      </w:tr>
      <w:tr w:rsidR="00801448" w:rsidRPr="00B71A08" w14:paraId="6EFA68C4" w14:textId="77777777" w:rsidTr="00F57913">
        <w:trPr>
          <w:jc w:val="center"/>
        </w:trPr>
        <w:tc>
          <w:tcPr>
            <w:tcW w:w="4876" w:type="dxa"/>
            <w:tcBorders>
              <w:top w:val="nil"/>
              <w:left w:val="nil"/>
              <w:bottom w:val="nil"/>
              <w:right w:val="nil"/>
            </w:tcBorders>
          </w:tcPr>
          <w:p w14:paraId="32895105" w14:textId="77777777" w:rsidR="00801448" w:rsidRPr="00B71A08" w:rsidRDefault="00801448" w:rsidP="00F57913">
            <w:pPr>
              <w:pStyle w:val="Normal6a"/>
            </w:pPr>
          </w:p>
        </w:tc>
        <w:tc>
          <w:tcPr>
            <w:tcW w:w="4876" w:type="dxa"/>
            <w:tcBorders>
              <w:top w:val="nil"/>
              <w:left w:val="nil"/>
              <w:bottom w:val="nil"/>
              <w:right w:val="nil"/>
            </w:tcBorders>
          </w:tcPr>
          <w:p w14:paraId="58F5F665" w14:textId="77777777" w:rsidR="00801448" w:rsidRPr="00B71A08" w:rsidRDefault="00801448" w:rsidP="00F57913">
            <w:pPr>
              <w:pStyle w:val="Normal6a"/>
            </w:pPr>
            <w:r w:rsidRPr="00B71A08">
              <w:rPr>
                <w:b/>
                <w:i/>
              </w:rPr>
              <w:t>27a.</w:t>
            </w:r>
            <w:r w:rsidRPr="00B71A08">
              <w:tab/>
            </w:r>
            <w:r w:rsidRPr="00B71A08">
              <w:rPr>
                <w:b/>
                <w:i/>
              </w:rPr>
              <w:t>verurteilt aufs Schärfste die systematischen Verletzungen der Menschenrechte des kubanischen Volkes durch das Wirtschaftsembargo der Vereinigten Staaten und ungerechtfertigte extraterritoriale Sanktionen, einschließlich der willkürlichen Aufnahme Kubas in die Liste der Staaten, die Terrorismus unterstützen;</w:t>
            </w:r>
          </w:p>
        </w:tc>
      </w:tr>
    </w:tbl>
    <w:p w14:paraId="17920C8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8F6A0E1" w14:textId="77777777" w:rsidR="00801448" w:rsidRPr="00B71A08" w:rsidRDefault="00801448" w:rsidP="00801448">
      <w:r w:rsidRPr="00B71A08">
        <w:rPr>
          <w:rStyle w:val="HideTWBExt"/>
        </w:rPr>
        <w:t>&lt;/Amend&gt;</w:t>
      </w:r>
    </w:p>
    <w:p w14:paraId="41BAFE3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664</w:t>
      </w:r>
      <w:r w:rsidRPr="00B71A08">
        <w:rPr>
          <w:rStyle w:val="HideTWBExt"/>
        </w:rPr>
        <w:t>&lt;/NumAm&gt;</w:t>
      </w:r>
    </w:p>
    <w:p w14:paraId="3DB79A96"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47B24A14" w14:textId="77777777" w:rsidR="00801448" w:rsidRPr="00B71A08" w:rsidRDefault="00801448" w:rsidP="00801448">
      <w:pPr>
        <w:pStyle w:val="NormalBold"/>
      </w:pPr>
      <w:r w:rsidRPr="00B71A08">
        <w:rPr>
          <w:rStyle w:val="HideTWBExt"/>
          <w:b w:val="0"/>
        </w:rPr>
        <w:t>&lt;/RepeatBlock-By&gt;</w:t>
      </w:r>
    </w:p>
    <w:p w14:paraId="1DD0B61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AE63525" w14:textId="77777777" w:rsidR="00801448" w:rsidRPr="00B71A08" w:rsidRDefault="00801448" w:rsidP="00801448">
      <w:pPr>
        <w:pStyle w:val="NormalBold"/>
      </w:pPr>
      <w:r w:rsidRPr="00B71A08">
        <w:rPr>
          <w:rStyle w:val="HideTWBExt"/>
        </w:rPr>
        <w:t>&lt;Article&gt;</w:t>
      </w:r>
      <w:r w:rsidRPr="00B71A08">
        <w:t>Ziffer 27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BB5FDB2" w14:textId="77777777" w:rsidTr="00F57913">
        <w:trPr>
          <w:trHeight w:hRule="exact" w:val="240"/>
          <w:jc w:val="center"/>
        </w:trPr>
        <w:tc>
          <w:tcPr>
            <w:tcW w:w="9752" w:type="dxa"/>
            <w:gridSpan w:val="2"/>
            <w:tcBorders>
              <w:top w:val="nil"/>
              <w:left w:val="nil"/>
              <w:bottom w:val="nil"/>
              <w:right w:val="nil"/>
            </w:tcBorders>
          </w:tcPr>
          <w:p w14:paraId="1C91AD67" w14:textId="77777777" w:rsidR="00801448" w:rsidRPr="00B71A08" w:rsidRDefault="00801448" w:rsidP="00F57913"/>
        </w:tc>
      </w:tr>
      <w:tr w:rsidR="00801448" w:rsidRPr="00B71A08" w14:paraId="366C93F1" w14:textId="77777777" w:rsidTr="00F57913">
        <w:trPr>
          <w:trHeight w:val="240"/>
          <w:jc w:val="center"/>
        </w:trPr>
        <w:tc>
          <w:tcPr>
            <w:tcW w:w="4876" w:type="dxa"/>
            <w:tcBorders>
              <w:top w:val="nil"/>
              <w:left w:val="nil"/>
              <w:bottom w:val="nil"/>
              <w:right w:val="nil"/>
            </w:tcBorders>
          </w:tcPr>
          <w:p w14:paraId="2FD24EC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224520D" w14:textId="77777777" w:rsidR="00801448" w:rsidRPr="00B71A08" w:rsidRDefault="00801448" w:rsidP="00F57913">
            <w:pPr>
              <w:pStyle w:val="AmColumnHeading"/>
            </w:pPr>
            <w:r w:rsidRPr="00B71A08">
              <w:t>Geänderter Text</w:t>
            </w:r>
          </w:p>
        </w:tc>
      </w:tr>
      <w:tr w:rsidR="00801448" w:rsidRPr="00B71A08" w14:paraId="212DB578" w14:textId="77777777" w:rsidTr="00F57913">
        <w:trPr>
          <w:jc w:val="center"/>
        </w:trPr>
        <w:tc>
          <w:tcPr>
            <w:tcW w:w="4876" w:type="dxa"/>
            <w:tcBorders>
              <w:top w:val="nil"/>
              <w:left w:val="nil"/>
              <w:bottom w:val="nil"/>
              <w:right w:val="nil"/>
            </w:tcBorders>
          </w:tcPr>
          <w:p w14:paraId="7E744882" w14:textId="77777777" w:rsidR="00801448" w:rsidRPr="00B71A08" w:rsidRDefault="00801448" w:rsidP="00F57913">
            <w:pPr>
              <w:pStyle w:val="Normal6a"/>
            </w:pPr>
          </w:p>
        </w:tc>
        <w:tc>
          <w:tcPr>
            <w:tcW w:w="4876" w:type="dxa"/>
            <w:tcBorders>
              <w:top w:val="nil"/>
              <w:left w:val="nil"/>
              <w:bottom w:val="nil"/>
              <w:right w:val="nil"/>
            </w:tcBorders>
          </w:tcPr>
          <w:p w14:paraId="4E0E99C3" w14:textId="77777777" w:rsidR="00801448" w:rsidRPr="00B71A08" w:rsidRDefault="00801448" w:rsidP="00F57913">
            <w:pPr>
              <w:pStyle w:val="Normal6a"/>
            </w:pPr>
            <w:r w:rsidRPr="00B71A08">
              <w:rPr>
                <w:b/>
                <w:i/>
              </w:rPr>
              <w:t>27a.</w:t>
            </w:r>
            <w:r w:rsidRPr="00B71A08">
              <w:tab/>
            </w:r>
            <w:r w:rsidRPr="00B71A08">
              <w:rPr>
                <w:b/>
                <w:i/>
              </w:rPr>
              <w:t>verurteilt die vom kubanischen Regime verübten systematischen Menschenrechtsverletzungen und -verstöße und fordert die Aussetzung des Abkommens über politischen Dialog und Zusammenarbeit (PDCA) zwischen der EU und Kuba;</w:t>
            </w:r>
          </w:p>
        </w:tc>
      </w:tr>
    </w:tbl>
    <w:p w14:paraId="7197781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AE6C65F" w14:textId="77777777" w:rsidR="00801448" w:rsidRPr="00B71A08" w:rsidRDefault="00801448" w:rsidP="00801448">
      <w:r w:rsidRPr="00B71A08">
        <w:rPr>
          <w:rStyle w:val="HideTWBExt"/>
        </w:rPr>
        <w:t>&lt;/Amend&gt;</w:t>
      </w:r>
    </w:p>
    <w:p w14:paraId="5A76B59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665</w:t>
      </w:r>
      <w:r w:rsidRPr="00B71A08">
        <w:rPr>
          <w:rStyle w:val="HideTWBExt"/>
        </w:rPr>
        <w:t>&lt;/NumAm&gt;</w:t>
      </w:r>
    </w:p>
    <w:p w14:paraId="17222C84"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15128DAF" w14:textId="77777777" w:rsidR="00801448" w:rsidRPr="00B71A08" w:rsidRDefault="00801448" w:rsidP="00801448">
      <w:pPr>
        <w:pStyle w:val="NormalBold"/>
      </w:pPr>
      <w:r w:rsidRPr="00B71A08">
        <w:rPr>
          <w:rStyle w:val="HideTWBExt"/>
          <w:b w:val="0"/>
        </w:rPr>
        <w:t>&lt;/RepeatBlock-By&gt;</w:t>
      </w:r>
    </w:p>
    <w:p w14:paraId="03D2423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44361C5" w14:textId="77777777" w:rsidR="00801448" w:rsidRPr="00B71A08" w:rsidRDefault="00801448" w:rsidP="00801448">
      <w:pPr>
        <w:pStyle w:val="NormalBold"/>
      </w:pPr>
      <w:r w:rsidRPr="00B71A08">
        <w:rPr>
          <w:rStyle w:val="HideTWBExt"/>
        </w:rPr>
        <w:t>&lt;Article&gt;</w:t>
      </w:r>
      <w:r w:rsidRPr="00B71A08">
        <w:t>Ziffer 27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7CEEE18" w14:textId="77777777" w:rsidTr="00F57913">
        <w:trPr>
          <w:trHeight w:hRule="exact" w:val="240"/>
          <w:jc w:val="center"/>
        </w:trPr>
        <w:tc>
          <w:tcPr>
            <w:tcW w:w="9752" w:type="dxa"/>
            <w:gridSpan w:val="2"/>
            <w:tcBorders>
              <w:top w:val="nil"/>
              <w:left w:val="nil"/>
              <w:bottom w:val="nil"/>
              <w:right w:val="nil"/>
            </w:tcBorders>
          </w:tcPr>
          <w:p w14:paraId="180A8CF9" w14:textId="77777777" w:rsidR="00801448" w:rsidRPr="00B71A08" w:rsidRDefault="00801448" w:rsidP="00F57913"/>
        </w:tc>
      </w:tr>
      <w:tr w:rsidR="00801448" w:rsidRPr="00B71A08" w14:paraId="317E8998" w14:textId="77777777" w:rsidTr="00F57913">
        <w:trPr>
          <w:trHeight w:val="240"/>
          <w:jc w:val="center"/>
        </w:trPr>
        <w:tc>
          <w:tcPr>
            <w:tcW w:w="4876" w:type="dxa"/>
            <w:tcBorders>
              <w:top w:val="nil"/>
              <w:left w:val="nil"/>
              <w:bottom w:val="nil"/>
              <w:right w:val="nil"/>
            </w:tcBorders>
          </w:tcPr>
          <w:p w14:paraId="0890ED0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AE2FFDD" w14:textId="77777777" w:rsidR="00801448" w:rsidRPr="00B71A08" w:rsidRDefault="00801448" w:rsidP="00F57913">
            <w:pPr>
              <w:pStyle w:val="AmColumnHeading"/>
            </w:pPr>
            <w:r w:rsidRPr="00B71A08">
              <w:t>Geänderter Text</w:t>
            </w:r>
          </w:p>
        </w:tc>
      </w:tr>
      <w:tr w:rsidR="00801448" w:rsidRPr="00B71A08" w14:paraId="0E75F3C8" w14:textId="77777777" w:rsidTr="00F57913">
        <w:trPr>
          <w:jc w:val="center"/>
        </w:trPr>
        <w:tc>
          <w:tcPr>
            <w:tcW w:w="4876" w:type="dxa"/>
            <w:tcBorders>
              <w:top w:val="nil"/>
              <w:left w:val="nil"/>
              <w:bottom w:val="nil"/>
              <w:right w:val="nil"/>
            </w:tcBorders>
          </w:tcPr>
          <w:p w14:paraId="5E714A8F" w14:textId="77777777" w:rsidR="00801448" w:rsidRPr="00B71A08" w:rsidRDefault="00801448" w:rsidP="00F57913">
            <w:pPr>
              <w:pStyle w:val="Normal6a"/>
            </w:pPr>
          </w:p>
        </w:tc>
        <w:tc>
          <w:tcPr>
            <w:tcW w:w="4876" w:type="dxa"/>
            <w:tcBorders>
              <w:top w:val="nil"/>
              <w:left w:val="nil"/>
              <w:bottom w:val="nil"/>
              <w:right w:val="nil"/>
            </w:tcBorders>
          </w:tcPr>
          <w:p w14:paraId="3B462E96" w14:textId="77777777" w:rsidR="00801448" w:rsidRPr="00B71A08" w:rsidRDefault="00801448" w:rsidP="00F57913">
            <w:pPr>
              <w:pStyle w:val="Normal6a"/>
            </w:pPr>
            <w:r w:rsidRPr="00B71A08">
              <w:rPr>
                <w:b/>
                <w:i/>
              </w:rPr>
              <w:t>27b.</w:t>
            </w:r>
            <w:r w:rsidRPr="00B71A08">
              <w:tab/>
            </w:r>
            <w:r w:rsidRPr="00B71A08">
              <w:rPr>
                <w:b/>
                <w:i/>
              </w:rPr>
              <w:t>hebt die wichtige diplomatische Rolle Saudi-Arabiens hervor, insbesondere bei der Unterstützung der Deeskalation in Jemen, der Stärkung der maritimen Sicherheit im Roten Meer, der Ausrichtung von Gesprächen über die Ukraine und der Erleichterung des Dialogs über Sudan, wodurch ein konstruktiver Beitrag zur regionalen und internationalen Stabilität geleistet wird; fordert ein verstärktes Engagement der EU gegenüber Saudi-Arabien, um die Zusammenarbeit bei der diplomatischen Lösung von Konflikten zu fördern und nachhaltigen Frieden und Sicherheit in der gesamten Region zu stärken;</w:t>
            </w:r>
          </w:p>
        </w:tc>
      </w:tr>
    </w:tbl>
    <w:p w14:paraId="5E15F77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BC3E987" w14:textId="77777777" w:rsidR="00801448" w:rsidRPr="00B71A08" w:rsidRDefault="00801448" w:rsidP="00801448">
      <w:r w:rsidRPr="00B71A08">
        <w:rPr>
          <w:rStyle w:val="HideTWBExt"/>
        </w:rPr>
        <w:t>&lt;/Amend&gt;</w:t>
      </w:r>
    </w:p>
    <w:p w14:paraId="6F2AD5D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666</w:t>
      </w:r>
      <w:r w:rsidRPr="00B71A08">
        <w:rPr>
          <w:rStyle w:val="HideTWBExt"/>
        </w:rPr>
        <w:t>&lt;/NumAm&gt;</w:t>
      </w:r>
    </w:p>
    <w:p w14:paraId="595A0C97" w14:textId="77777777" w:rsidR="00801448" w:rsidRPr="00B71A08" w:rsidRDefault="00801448" w:rsidP="00801448">
      <w:pPr>
        <w:pStyle w:val="NormalBold"/>
      </w:pPr>
      <w:r w:rsidRPr="00B71A08">
        <w:rPr>
          <w:rStyle w:val="HideTWBExt"/>
          <w:b w:val="0"/>
        </w:rPr>
        <w:t>&lt;RepeatBlock-By&gt;&lt;Members&gt;</w:t>
      </w:r>
      <w:r w:rsidRPr="00B71A08">
        <w:t>Davor Ivo Stier</w:t>
      </w:r>
      <w:r w:rsidRPr="00B71A08">
        <w:rPr>
          <w:rStyle w:val="HideTWBExt"/>
          <w:b w:val="0"/>
        </w:rPr>
        <w:t>&lt;/Members&gt;</w:t>
      </w:r>
    </w:p>
    <w:p w14:paraId="6EA1F051" w14:textId="77777777" w:rsidR="00801448" w:rsidRPr="00B71A08" w:rsidRDefault="00801448" w:rsidP="00801448">
      <w:pPr>
        <w:pStyle w:val="NormalBold"/>
      </w:pPr>
      <w:r w:rsidRPr="00B71A08">
        <w:rPr>
          <w:rStyle w:val="HideTWBExt"/>
          <w:b w:val="0"/>
        </w:rPr>
        <w:t>&lt;/RepeatBlock-By&gt;</w:t>
      </w:r>
    </w:p>
    <w:p w14:paraId="558D501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946FF3D" w14:textId="77777777" w:rsidR="00801448" w:rsidRPr="00B71A08" w:rsidRDefault="00801448" w:rsidP="00801448">
      <w:pPr>
        <w:pStyle w:val="NormalBold"/>
      </w:pPr>
      <w:r w:rsidRPr="00B71A08">
        <w:rPr>
          <w:rStyle w:val="HideTWBExt"/>
        </w:rPr>
        <w:t>&lt;Article&gt;</w:t>
      </w:r>
      <w:r w:rsidRPr="00B71A08">
        <w:t>Ziffer 27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9F5EC37" w14:textId="77777777" w:rsidTr="00F57913">
        <w:trPr>
          <w:trHeight w:hRule="exact" w:val="240"/>
          <w:jc w:val="center"/>
        </w:trPr>
        <w:tc>
          <w:tcPr>
            <w:tcW w:w="9752" w:type="dxa"/>
            <w:gridSpan w:val="2"/>
            <w:tcBorders>
              <w:top w:val="nil"/>
              <w:left w:val="nil"/>
              <w:bottom w:val="nil"/>
              <w:right w:val="nil"/>
            </w:tcBorders>
          </w:tcPr>
          <w:p w14:paraId="23BAA26D" w14:textId="77777777" w:rsidR="00801448" w:rsidRPr="00B71A08" w:rsidRDefault="00801448" w:rsidP="00F57913"/>
        </w:tc>
      </w:tr>
      <w:tr w:rsidR="00801448" w:rsidRPr="00B71A08" w14:paraId="0068BBCA" w14:textId="77777777" w:rsidTr="00F57913">
        <w:trPr>
          <w:trHeight w:val="240"/>
          <w:jc w:val="center"/>
        </w:trPr>
        <w:tc>
          <w:tcPr>
            <w:tcW w:w="4876" w:type="dxa"/>
            <w:tcBorders>
              <w:top w:val="nil"/>
              <w:left w:val="nil"/>
              <w:bottom w:val="nil"/>
              <w:right w:val="nil"/>
            </w:tcBorders>
          </w:tcPr>
          <w:p w14:paraId="7A73D1C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8445474" w14:textId="77777777" w:rsidR="00801448" w:rsidRPr="00B71A08" w:rsidRDefault="00801448" w:rsidP="00F57913">
            <w:pPr>
              <w:pStyle w:val="AmColumnHeading"/>
            </w:pPr>
            <w:r w:rsidRPr="00B71A08">
              <w:t>Geänderter Text</w:t>
            </w:r>
          </w:p>
        </w:tc>
      </w:tr>
      <w:tr w:rsidR="00801448" w:rsidRPr="00B71A08" w14:paraId="75649688" w14:textId="77777777" w:rsidTr="00F57913">
        <w:trPr>
          <w:jc w:val="center"/>
        </w:trPr>
        <w:tc>
          <w:tcPr>
            <w:tcW w:w="4876" w:type="dxa"/>
            <w:tcBorders>
              <w:top w:val="nil"/>
              <w:left w:val="nil"/>
              <w:bottom w:val="nil"/>
              <w:right w:val="nil"/>
            </w:tcBorders>
          </w:tcPr>
          <w:p w14:paraId="4CF8D919" w14:textId="77777777" w:rsidR="00801448" w:rsidRPr="00B71A08" w:rsidRDefault="00801448" w:rsidP="00F57913">
            <w:pPr>
              <w:pStyle w:val="Normal6a"/>
            </w:pPr>
          </w:p>
        </w:tc>
        <w:tc>
          <w:tcPr>
            <w:tcW w:w="4876" w:type="dxa"/>
            <w:tcBorders>
              <w:top w:val="nil"/>
              <w:left w:val="nil"/>
              <w:bottom w:val="nil"/>
              <w:right w:val="nil"/>
            </w:tcBorders>
          </w:tcPr>
          <w:p w14:paraId="01AD6E14" w14:textId="77777777" w:rsidR="00801448" w:rsidRPr="00B71A08" w:rsidRDefault="00801448" w:rsidP="00F57913">
            <w:pPr>
              <w:pStyle w:val="Normal6a"/>
            </w:pPr>
            <w:r w:rsidRPr="00B71A08">
              <w:rPr>
                <w:b/>
                <w:i/>
              </w:rPr>
              <w:t>27b.</w:t>
            </w:r>
            <w:r w:rsidRPr="00B71A08">
              <w:tab/>
            </w:r>
            <w:r w:rsidRPr="00B71A08">
              <w:rPr>
                <w:b/>
                <w:i/>
              </w:rPr>
              <w:t>betont, dass die EU inmitten des strategischen Wettbewerbs eine historische Chance hat, ihre Allianz mit Lateinamerika zu stärken; fordert die weitere Stärkung der Partnerschaft, um geopolitischen Veränderungen zu begegnen; bedauert den Rückbau der Demokratie in mehreren Ländern Lateinamerikas und der Karibik und verurteilt Menschenrechtsverletzungen und Einschränkungen der Grundfreiheiten, insbesondere durch die Regierungen in Nicaragua, Kuba und Venezuela;</w:t>
            </w:r>
          </w:p>
        </w:tc>
      </w:tr>
    </w:tbl>
    <w:p w14:paraId="2EEFD22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15CE3A0" w14:textId="77777777" w:rsidR="00801448" w:rsidRPr="00B71A08" w:rsidRDefault="00801448" w:rsidP="00801448">
      <w:r w:rsidRPr="00B71A08">
        <w:rPr>
          <w:rStyle w:val="HideTWBExt"/>
        </w:rPr>
        <w:t>&lt;/Amend&gt;</w:t>
      </w:r>
    </w:p>
    <w:p w14:paraId="09444E7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667</w:t>
      </w:r>
      <w:r w:rsidRPr="00B71A08">
        <w:rPr>
          <w:rStyle w:val="HideTWBExt"/>
        </w:rPr>
        <w:t>&lt;/NumAm&gt;</w:t>
      </w:r>
    </w:p>
    <w:p w14:paraId="1C839F0D"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00796B73" w14:textId="77777777" w:rsidR="00801448" w:rsidRPr="00B71A08" w:rsidRDefault="00801448" w:rsidP="00801448">
      <w:pPr>
        <w:pStyle w:val="NormalBold"/>
      </w:pPr>
      <w:r w:rsidRPr="00B71A08">
        <w:rPr>
          <w:rStyle w:val="HideTWBExt"/>
          <w:b w:val="0"/>
        </w:rPr>
        <w:t>&lt;/RepeatBlock-By&gt;</w:t>
      </w:r>
    </w:p>
    <w:p w14:paraId="4D1BD75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02035A3" w14:textId="77777777" w:rsidR="00801448" w:rsidRPr="00B71A08" w:rsidRDefault="00801448" w:rsidP="00801448">
      <w:pPr>
        <w:pStyle w:val="NormalBold"/>
      </w:pPr>
      <w:r w:rsidRPr="00B71A08">
        <w:rPr>
          <w:rStyle w:val="HideTWBExt"/>
        </w:rPr>
        <w:t>&lt;Article&gt;</w:t>
      </w:r>
      <w:r w:rsidRPr="00B71A08">
        <w:t>Ziffer 27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D37BF9E" w14:textId="77777777" w:rsidTr="00F57913">
        <w:trPr>
          <w:trHeight w:hRule="exact" w:val="240"/>
          <w:jc w:val="center"/>
        </w:trPr>
        <w:tc>
          <w:tcPr>
            <w:tcW w:w="9752" w:type="dxa"/>
            <w:gridSpan w:val="2"/>
            <w:tcBorders>
              <w:top w:val="nil"/>
              <w:left w:val="nil"/>
              <w:bottom w:val="nil"/>
              <w:right w:val="nil"/>
            </w:tcBorders>
          </w:tcPr>
          <w:p w14:paraId="2EB69325" w14:textId="77777777" w:rsidR="00801448" w:rsidRPr="00B71A08" w:rsidRDefault="00801448" w:rsidP="00F57913"/>
        </w:tc>
      </w:tr>
      <w:tr w:rsidR="00801448" w:rsidRPr="00B71A08" w14:paraId="61D386BD" w14:textId="77777777" w:rsidTr="00F57913">
        <w:trPr>
          <w:trHeight w:val="240"/>
          <w:jc w:val="center"/>
        </w:trPr>
        <w:tc>
          <w:tcPr>
            <w:tcW w:w="4876" w:type="dxa"/>
            <w:tcBorders>
              <w:top w:val="nil"/>
              <w:left w:val="nil"/>
              <w:bottom w:val="nil"/>
              <w:right w:val="nil"/>
            </w:tcBorders>
          </w:tcPr>
          <w:p w14:paraId="4EBEEDAF"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DB131E3" w14:textId="77777777" w:rsidR="00801448" w:rsidRPr="00B71A08" w:rsidRDefault="00801448" w:rsidP="00F57913">
            <w:pPr>
              <w:pStyle w:val="AmColumnHeading"/>
            </w:pPr>
            <w:r w:rsidRPr="00B71A08">
              <w:t>Geänderter Text</w:t>
            </w:r>
          </w:p>
        </w:tc>
      </w:tr>
      <w:tr w:rsidR="00801448" w:rsidRPr="00B71A08" w14:paraId="2CF5A12D" w14:textId="77777777" w:rsidTr="00F57913">
        <w:trPr>
          <w:jc w:val="center"/>
        </w:trPr>
        <w:tc>
          <w:tcPr>
            <w:tcW w:w="4876" w:type="dxa"/>
            <w:tcBorders>
              <w:top w:val="nil"/>
              <w:left w:val="nil"/>
              <w:bottom w:val="nil"/>
              <w:right w:val="nil"/>
            </w:tcBorders>
          </w:tcPr>
          <w:p w14:paraId="0AE4E01F" w14:textId="77777777" w:rsidR="00801448" w:rsidRPr="00B71A08" w:rsidRDefault="00801448" w:rsidP="00F57913">
            <w:pPr>
              <w:pStyle w:val="Normal6a"/>
            </w:pPr>
          </w:p>
        </w:tc>
        <w:tc>
          <w:tcPr>
            <w:tcW w:w="4876" w:type="dxa"/>
            <w:tcBorders>
              <w:top w:val="nil"/>
              <w:left w:val="nil"/>
              <w:bottom w:val="nil"/>
              <w:right w:val="nil"/>
            </w:tcBorders>
          </w:tcPr>
          <w:p w14:paraId="0976C87A" w14:textId="77777777" w:rsidR="00801448" w:rsidRPr="00B71A08" w:rsidRDefault="00801448" w:rsidP="00F57913">
            <w:pPr>
              <w:pStyle w:val="Normal6a"/>
            </w:pPr>
            <w:r w:rsidRPr="00B71A08">
              <w:rPr>
                <w:b/>
                <w:i/>
              </w:rPr>
              <w:t>27b.</w:t>
            </w:r>
            <w:r w:rsidRPr="00B71A08">
              <w:tab/>
            </w:r>
            <w:r w:rsidRPr="00B71A08">
              <w:rPr>
                <w:b/>
                <w:i/>
              </w:rPr>
              <w:t>bedauert, dass die Abschlusserklärung der 16. Plenartagung der EuroLat-Versammlung in Lima keine klare Verurteilung der autoritären Regime in Venezuela, Kuba und Nicaragua sowie keinen nachdrücklichen Appell für die sofortige und bedingungslose Freilassung aller politischen Gefangenen der Regime Maduro, Díaz-Canel und Ortega-Murillo enthielt;</w:t>
            </w:r>
          </w:p>
        </w:tc>
      </w:tr>
    </w:tbl>
    <w:p w14:paraId="6634FF4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A3349E0" w14:textId="77777777" w:rsidR="00801448" w:rsidRPr="00B71A08" w:rsidRDefault="00801448" w:rsidP="00801448">
      <w:r w:rsidRPr="00B71A08">
        <w:rPr>
          <w:rStyle w:val="HideTWBExt"/>
        </w:rPr>
        <w:t>&lt;/Amend&gt;</w:t>
      </w:r>
    </w:p>
    <w:p w14:paraId="6CEEB37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668</w:t>
      </w:r>
      <w:r w:rsidRPr="00B71A08">
        <w:rPr>
          <w:rStyle w:val="HideTWBExt"/>
        </w:rPr>
        <w:t>&lt;/NumAm&gt;</w:t>
      </w:r>
    </w:p>
    <w:p w14:paraId="1C68D38C" w14:textId="77777777" w:rsidR="00801448" w:rsidRPr="00B71A08" w:rsidRDefault="00801448" w:rsidP="00801448">
      <w:pPr>
        <w:pStyle w:val="NormalBold"/>
      </w:pPr>
      <w:r w:rsidRPr="00B71A08">
        <w:rPr>
          <w:rStyle w:val="HideTWBExt"/>
          <w:b w:val="0"/>
        </w:rPr>
        <w:t>&lt;RepeatBlock-By&gt;&lt;Members&gt;</w:t>
      </w:r>
      <w:r w:rsidRPr="00B71A08">
        <w:t>Francisco José Millán Mon, Gabriel Mato</w:t>
      </w:r>
      <w:r w:rsidRPr="00B71A08">
        <w:rPr>
          <w:rStyle w:val="HideTWBExt"/>
          <w:b w:val="0"/>
        </w:rPr>
        <w:t>&lt;/Members&gt;</w:t>
      </w:r>
    </w:p>
    <w:p w14:paraId="7C88758D" w14:textId="77777777" w:rsidR="00801448" w:rsidRPr="00B71A08" w:rsidRDefault="00801448" w:rsidP="00801448">
      <w:pPr>
        <w:pStyle w:val="NormalBold"/>
      </w:pPr>
      <w:r w:rsidRPr="00B71A08">
        <w:rPr>
          <w:rStyle w:val="HideTWBExt"/>
          <w:b w:val="0"/>
        </w:rPr>
        <w:t>&lt;/RepeatBlock-By&gt;</w:t>
      </w:r>
    </w:p>
    <w:p w14:paraId="1A129E4E"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74FE862" w14:textId="77777777" w:rsidR="00801448" w:rsidRPr="00B71A08" w:rsidRDefault="00801448" w:rsidP="00801448">
      <w:pPr>
        <w:pStyle w:val="NormalBold"/>
      </w:pPr>
      <w:r w:rsidRPr="00B71A08">
        <w:rPr>
          <w:rStyle w:val="HideTWBExt"/>
        </w:rPr>
        <w:t>&lt;Article&gt;</w:t>
      </w:r>
      <w:r w:rsidRPr="00B71A08">
        <w:t>Ziffer 27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DE15494" w14:textId="77777777" w:rsidTr="00F57913">
        <w:trPr>
          <w:trHeight w:hRule="exact" w:val="240"/>
          <w:jc w:val="center"/>
        </w:trPr>
        <w:tc>
          <w:tcPr>
            <w:tcW w:w="9752" w:type="dxa"/>
            <w:gridSpan w:val="2"/>
            <w:tcBorders>
              <w:top w:val="nil"/>
              <w:left w:val="nil"/>
              <w:bottom w:val="nil"/>
              <w:right w:val="nil"/>
            </w:tcBorders>
          </w:tcPr>
          <w:p w14:paraId="2F92CD79" w14:textId="77777777" w:rsidR="00801448" w:rsidRPr="00B71A08" w:rsidRDefault="00801448" w:rsidP="00F57913"/>
        </w:tc>
      </w:tr>
      <w:tr w:rsidR="00801448" w:rsidRPr="00B71A08" w14:paraId="28C92C66" w14:textId="77777777" w:rsidTr="00F57913">
        <w:trPr>
          <w:trHeight w:val="240"/>
          <w:jc w:val="center"/>
        </w:trPr>
        <w:tc>
          <w:tcPr>
            <w:tcW w:w="4876" w:type="dxa"/>
            <w:tcBorders>
              <w:top w:val="nil"/>
              <w:left w:val="nil"/>
              <w:bottom w:val="nil"/>
              <w:right w:val="nil"/>
            </w:tcBorders>
          </w:tcPr>
          <w:p w14:paraId="38767F6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5020010" w14:textId="77777777" w:rsidR="00801448" w:rsidRPr="00B71A08" w:rsidRDefault="00801448" w:rsidP="00F57913">
            <w:pPr>
              <w:pStyle w:val="AmColumnHeading"/>
            </w:pPr>
            <w:r w:rsidRPr="00B71A08">
              <w:t>Geänderter Text</w:t>
            </w:r>
          </w:p>
        </w:tc>
      </w:tr>
      <w:tr w:rsidR="00801448" w:rsidRPr="00B71A08" w14:paraId="56DE6DC0" w14:textId="77777777" w:rsidTr="00F57913">
        <w:trPr>
          <w:jc w:val="center"/>
        </w:trPr>
        <w:tc>
          <w:tcPr>
            <w:tcW w:w="4876" w:type="dxa"/>
            <w:tcBorders>
              <w:top w:val="nil"/>
              <w:left w:val="nil"/>
              <w:bottom w:val="nil"/>
              <w:right w:val="nil"/>
            </w:tcBorders>
          </w:tcPr>
          <w:p w14:paraId="48B8FC94" w14:textId="77777777" w:rsidR="00801448" w:rsidRPr="00B71A08" w:rsidRDefault="00801448" w:rsidP="00F57913">
            <w:pPr>
              <w:pStyle w:val="Normal6a"/>
            </w:pPr>
          </w:p>
        </w:tc>
        <w:tc>
          <w:tcPr>
            <w:tcW w:w="4876" w:type="dxa"/>
            <w:tcBorders>
              <w:top w:val="nil"/>
              <w:left w:val="nil"/>
              <w:bottom w:val="nil"/>
              <w:right w:val="nil"/>
            </w:tcBorders>
          </w:tcPr>
          <w:p w14:paraId="7BBE8417" w14:textId="77777777" w:rsidR="00801448" w:rsidRPr="00B71A08" w:rsidRDefault="00801448" w:rsidP="00F57913">
            <w:pPr>
              <w:pStyle w:val="Normal6a"/>
            </w:pPr>
            <w:r w:rsidRPr="00B71A08">
              <w:rPr>
                <w:b/>
                <w:i/>
              </w:rPr>
              <w:t>27b.</w:t>
            </w:r>
            <w:r w:rsidRPr="00B71A08">
              <w:tab/>
            </w:r>
            <w:r w:rsidRPr="00B71A08">
              <w:rPr>
                <w:b/>
                <w:i/>
              </w:rPr>
              <w:t>begrüßt die Unterzeichnung des Fortgeschrittenen Rahmenabkommens zwischen der EU und Chile und fordert dessen rasche und vollständige Ratifizierung; begrüßt den Abschluss der Verhandlungen über das Partnerschaftsabkommen zwischen der EU und dem Mercosur und das Globalabkommen zwischen der EU und Mexiko und fordert deren rasche Unterzeichnung und Ratifizierung;</w:t>
            </w:r>
          </w:p>
        </w:tc>
      </w:tr>
    </w:tbl>
    <w:p w14:paraId="2E25414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66463B86" w14:textId="77777777" w:rsidR="00801448" w:rsidRPr="00B71A08" w:rsidRDefault="00801448" w:rsidP="00801448">
      <w:r w:rsidRPr="00B71A08">
        <w:rPr>
          <w:rStyle w:val="HideTWBExt"/>
        </w:rPr>
        <w:t>&lt;/Amend&gt;</w:t>
      </w:r>
    </w:p>
    <w:p w14:paraId="0374FB6A"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669</w:t>
      </w:r>
      <w:r w:rsidRPr="00B71A08">
        <w:rPr>
          <w:rStyle w:val="HideTWBExt"/>
        </w:rPr>
        <w:t>&lt;/NumAm&gt;</w:t>
      </w:r>
    </w:p>
    <w:p w14:paraId="39DDD6D1"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0E86EA71" w14:textId="77777777" w:rsidR="00801448" w:rsidRPr="00B71A08" w:rsidRDefault="00801448" w:rsidP="00801448">
      <w:pPr>
        <w:pStyle w:val="NormalBold"/>
      </w:pPr>
      <w:r w:rsidRPr="00B71A08">
        <w:rPr>
          <w:rStyle w:val="HideTWBExt"/>
          <w:b w:val="0"/>
        </w:rPr>
        <w:t>&lt;/RepeatBlock-By&gt;</w:t>
      </w:r>
    </w:p>
    <w:p w14:paraId="68DCB4B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60D84C7" w14:textId="77777777" w:rsidR="00801448" w:rsidRPr="00B71A08" w:rsidRDefault="00801448" w:rsidP="00801448">
      <w:pPr>
        <w:pStyle w:val="NormalBold"/>
      </w:pPr>
      <w:r w:rsidRPr="00B71A08">
        <w:rPr>
          <w:rStyle w:val="HideTWBExt"/>
        </w:rPr>
        <w:t>&lt;Article&gt;</w:t>
      </w:r>
      <w:r w:rsidRPr="00B71A08">
        <w:t>Ziffer 27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AAE961B" w14:textId="77777777" w:rsidTr="00F57913">
        <w:trPr>
          <w:trHeight w:hRule="exact" w:val="240"/>
          <w:jc w:val="center"/>
        </w:trPr>
        <w:tc>
          <w:tcPr>
            <w:tcW w:w="9752" w:type="dxa"/>
            <w:gridSpan w:val="2"/>
            <w:tcBorders>
              <w:top w:val="nil"/>
              <w:left w:val="nil"/>
              <w:bottom w:val="nil"/>
              <w:right w:val="nil"/>
            </w:tcBorders>
          </w:tcPr>
          <w:p w14:paraId="7FABBE40" w14:textId="77777777" w:rsidR="00801448" w:rsidRPr="00B71A08" w:rsidRDefault="00801448" w:rsidP="00F57913"/>
        </w:tc>
      </w:tr>
      <w:tr w:rsidR="00801448" w:rsidRPr="00B71A08" w14:paraId="084784C2" w14:textId="77777777" w:rsidTr="00F57913">
        <w:trPr>
          <w:trHeight w:val="240"/>
          <w:jc w:val="center"/>
        </w:trPr>
        <w:tc>
          <w:tcPr>
            <w:tcW w:w="4876" w:type="dxa"/>
            <w:tcBorders>
              <w:top w:val="nil"/>
              <w:left w:val="nil"/>
              <w:bottom w:val="nil"/>
              <w:right w:val="nil"/>
            </w:tcBorders>
          </w:tcPr>
          <w:p w14:paraId="16C18990"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9C7279D" w14:textId="77777777" w:rsidR="00801448" w:rsidRPr="00B71A08" w:rsidRDefault="00801448" w:rsidP="00F57913">
            <w:pPr>
              <w:pStyle w:val="AmColumnHeading"/>
            </w:pPr>
            <w:r w:rsidRPr="00B71A08">
              <w:t>Geänderter Text</w:t>
            </w:r>
          </w:p>
        </w:tc>
      </w:tr>
      <w:tr w:rsidR="00801448" w:rsidRPr="00B71A08" w14:paraId="752833B6" w14:textId="77777777" w:rsidTr="00F57913">
        <w:trPr>
          <w:jc w:val="center"/>
        </w:trPr>
        <w:tc>
          <w:tcPr>
            <w:tcW w:w="4876" w:type="dxa"/>
            <w:tcBorders>
              <w:top w:val="nil"/>
              <w:left w:val="nil"/>
              <w:bottom w:val="nil"/>
              <w:right w:val="nil"/>
            </w:tcBorders>
          </w:tcPr>
          <w:p w14:paraId="3ABCCE55" w14:textId="77777777" w:rsidR="00801448" w:rsidRPr="00B71A08" w:rsidRDefault="00801448" w:rsidP="00F57913">
            <w:pPr>
              <w:pStyle w:val="Normal6a"/>
            </w:pPr>
          </w:p>
        </w:tc>
        <w:tc>
          <w:tcPr>
            <w:tcW w:w="4876" w:type="dxa"/>
            <w:tcBorders>
              <w:top w:val="nil"/>
              <w:left w:val="nil"/>
              <w:bottom w:val="nil"/>
              <w:right w:val="nil"/>
            </w:tcBorders>
          </w:tcPr>
          <w:p w14:paraId="78447422" w14:textId="77777777" w:rsidR="00801448" w:rsidRPr="00B71A08" w:rsidRDefault="00801448" w:rsidP="00F57913">
            <w:pPr>
              <w:pStyle w:val="Normal6a"/>
            </w:pPr>
            <w:r w:rsidRPr="00B71A08">
              <w:rPr>
                <w:b/>
                <w:i/>
              </w:rPr>
              <w:t>27c.</w:t>
            </w:r>
            <w:r w:rsidRPr="00B71A08">
              <w:tab/>
            </w:r>
            <w:r w:rsidRPr="00B71A08">
              <w:rPr>
                <w:b/>
                <w:i/>
              </w:rPr>
              <w:t>begrüßt die Bemühungen des Königreichs Saudi-Arabien unter der Führung von König Salman bin Abdulaziz und Kronprinz und Premierminister Mohammed bin Salman al-Saud, Toleranz zu fördern und sich von einer restriktiven Religionspolitik abzuwenden; stellt einen direkten Zusammenhang zwischen Toleranz und nachhaltigem Wirtschaftswachstum fest und betont, dass Offenheit und Inklusivität die Voraussetzungen für Innovation, Investitionen und sozialen Fortschritt schaffen; ist der Ansicht, dass die laufenden Reformen Saudi-Arabiens ein wichtiges Beispiel für die gesamte Region darstellen und zeigen, wie Toleranz sowohl als Grundlage für Stabilität als auch als treibende Kraft für Wohlstand dienen kann; fordert eine verstärkte Zusammenarbeit zwischen der EU und Saudi-Arabien sowie den Austausch bewährter Verfahren zur Förderung von Toleranz und Mäßigung als wichtige Instrumente zur Bekämpfung von Radikalismus und gewalttätigem Extremismus;</w:t>
            </w:r>
          </w:p>
        </w:tc>
      </w:tr>
    </w:tbl>
    <w:p w14:paraId="2254B49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6A0FF37" w14:textId="77777777" w:rsidR="00801448" w:rsidRPr="00B71A08" w:rsidRDefault="00801448" w:rsidP="00801448">
      <w:r w:rsidRPr="00B71A08">
        <w:rPr>
          <w:rStyle w:val="HideTWBExt"/>
        </w:rPr>
        <w:t>&lt;/Amend&gt;</w:t>
      </w:r>
    </w:p>
    <w:p w14:paraId="49DADEF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670</w:t>
      </w:r>
      <w:r w:rsidRPr="00B71A08">
        <w:rPr>
          <w:rStyle w:val="HideTWBExt"/>
        </w:rPr>
        <w:t>&lt;/NumAm&gt;</w:t>
      </w:r>
    </w:p>
    <w:p w14:paraId="6CA91DB2"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2EE51FB0" w14:textId="77777777" w:rsidR="00801448" w:rsidRPr="00B71A08" w:rsidRDefault="00801448" w:rsidP="00801448">
      <w:pPr>
        <w:pStyle w:val="NormalBold"/>
      </w:pPr>
      <w:r w:rsidRPr="00B71A08">
        <w:rPr>
          <w:rStyle w:val="HideTWBExt"/>
          <w:b w:val="0"/>
        </w:rPr>
        <w:t>&lt;/RepeatBlock-By&gt;</w:t>
      </w:r>
    </w:p>
    <w:p w14:paraId="26FD7DA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5CB2E69" w14:textId="77777777" w:rsidR="00801448" w:rsidRPr="00B71A08" w:rsidRDefault="00801448" w:rsidP="00801448">
      <w:pPr>
        <w:pStyle w:val="NormalBold"/>
      </w:pPr>
      <w:r w:rsidRPr="00B71A08">
        <w:rPr>
          <w:rStyle w:val="HideTWBExt"/>
        </w:rPr>
        <w:t>&lt;Article&gt;</w:t>
      </w:r>
      <w:r w:rsidRPr="00B71A08">
        <w:t>Ziffer 27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634E5EB" w14:textId="77777777" w:rsidTr="00F57913">
        <w:trPr>
          <w:trHeight w:hRule="exact" w:val="240"/>
          <w:jc w:val="center"/>
        </w:trPr>
        <w:tc>
          <w:tcPr>
            <w:tcW w:w="9752" w:type="dxa"/>
            <w:gridSpan w:val="2"/>
            <w:tcBorders>
              <w:top w:val="nil"/>
              <w:left w:val="nil"/>
              <w:bottom w:val="nil"/>
              <w:right w:val="nil"/>
            </w:tcBorders>
          </w:tcPr>
          <w:p w14:paraId="3EC066CF" w14:textId="77777777" w:rsidR="00801448" w:rsidRPr="00B71A08" w:rsidRDefault="00801448" w:rsidP="00F57913"/>
        </w:tc>
      </w:tr>
      <w:tr w:rsidR="00801448" w:rsidRPr="00B71A08" w14:paraId="1C54C968" w14:textId="77777777" w:rsidTr="00F57913">
        <w:trPr>
          <w:trHeight w:val="240"/>
          <w:jc w:val="center"/>
        </w:trPr>
        <w:tc>
          <w:tcPr>
            <w:tcW w:w="4876" w:type="dxa"/>
            <w:tcBorders>
              <w:top w:val="nil"/>
              <w:left w:val="nil"/>
              <w:bottom w:val="nil"/>
              <w:right w:val="nil"/>
            </w:tcBorders>
          </w:tcPr>
          <w:p w14:paraId="6665569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8B7C030" w14:textId="77777777" w:rsidR="00801448" w:rsidRPr="00B71A08" w:rsidRDefault="00801448" w:rsidP="00F57913">
            <w:pPr>
              <w:pStyle w:val="AmColumnHeading"/>
            </w:pPr>
            <w:r w:rsidRPr="00B71A08">
              <w:t>Geänderter Text</w:t>
            </w:r>
          </w:p>
        </w:tc>
      </w:tr>
      <w:tr w:rsidR="00801448" w:rsidRPr="00B71A08" w14:paraId="2FB5D6EB" w14:textId="77777777" w:rsidTr="00F57913">
        <w:trPr>
          <w:jc w:val="center"/>
        </w:trPr>
        <w:tc>
          <w:tcPr>
            <w:tcW w:w="4876" w:type="dxa"/>
            <w:tcBorders>
              <w:top w:val="nil"/>
              <w:left w:val="nil"/>
              <w:bottom w:val="nil"/>
              <w:right w:val="nil"/>
            </w:tcBorders>
          </w:tcPr>
          <w:p w14:paraId="7BBF57B2" w14:textId="77777777" w:rsidR="00801448" w:rsidRPr="00B71A08" w:rsidRDefault="00801448" w:rsidP="00F57913">
            <w:pPr>
              <w:pStyle w:val="Normal6a"/>
            </w:pPr>
          </w:p>
        </w:tc>
        <w:tc>
          <w:tcPr>
            <w:tcW w:w="4876" w:type="dxa"/>
            <w:tcBorders>
              <w:top w:val="nil"/>
              <w:left w:val="nil"/>
              <w:bottom w:val="nil"/>
              <w:right w:val="nil"/>
            </w:tcBorders>
          </w:tcPr>
          <w:p w14:paraId="76943B5A" w14:textId="77777777" w:rsidR="00801448" w:rsidRPr="00B71A08" w:rsidRDefault="00801448" w:rsidP="00F57913">
            <w:pPr>
              <w:pStyle w:val="Normal6a"/>
            </w:pPr>
            <w:r w:rsidRPr="00B71A08">
              <w:rPr>
                <w:b/>
                <w:i/>
              </w:rPr>
              <w:t>27c.</w:t>
            </w:r>
            <w:r w:rsidRPr="00B71A08">
              <w:tab/>
            </w:r>
            <w:r w:rsidRPr="00B71A08">
              <w:rPr>
                <w:b/>
                <w:i/>
              </w:rPr>
              <w:t>betont, dass das strategische Engagement und die Zusammenarbeit zwischen der EU und Lateinamerika und der Karibik, einschließlich gemeinsamer Durchsetzungsinitiativen und des Austauschs von Informationen, bei der Bekämpfung der organisierten Kriminalität und des Drogenhandels von großer Bedeutung sind; begrüßt konkrete Beiträge der Mitgliedstaaten in diesem Sinne, wie die italienische Initiative „Falcone-Borsellino“, mit der Länder in Lateinamerika und der Karibik bei der Bekämpfung der grenzüberschreitenden organisierten Kriminalität unterstützt werden sollen, indem technische Unterstützung und Hilfe, Schulungen und bewährte Verfahren in den Bereichen Justiz und Sicherheit bereitgestellt werden;</w:t>
            </w:r>
          </w:p>
        </w:tc>
      </w:tr>
    </w:tbl>
    <w:p w14:paraId="6E02CC8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C6CA0F1" w14:textId="77777777" w:rsidR="00801448" w:rsidRPr="00B71A08" w:rsidRDefault="00801448" w:rsidP="00801448">
      <w:r w:rsidRPr="00B71A08">
        <w:rPr>
          <w:rStyle w:val="HideTWBExt"/>
        </w:rPr>
        <w:t>&lt;/Amend&gt;</w:t>
      </w:r>
    </w:p>
    <w:p w14:paraId="312AC4F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671</w:t>
      </w:r>
      <w:r w:rsidRPr="00B71A08">
        <w:rPr>
          <w:rStyle w:val="HideTWBExt"/>
        </w:rPr>
        <w:t>&lt;/NumAm&gt;</w:t>
      </w:r>
    </w:p>
    <w:p w14:paraId="50D2A91E" w14:textId="77777777" w:rsidR="00801448" w:rsidRPr="00B71A08" w:rsidRDefault="00801448" w:rsidP="00801448">
      <w:pPr>
        <w:pStyle w:val="NormalBold"/>
      </w:pPr>
      <w:r w:rsidRPr="00B71A08">
        <w:rPr>
          <w:rStyle w:val="HideTWBExt"/>
          <w:b w:val="0"/>
        </w:rPr>
        <w:t>&lt;RepeatBlock-By&gt;&lt;Members&gt;</w:t>
      </w:r>
      <w:r w:rsidRPr="00B71A08">
        <w:t>Francisco José Millán Mon, Gabriel Mato</w:t>
      </w:r>
      <w:r w:rsidRPr="00B71A08">
        <w:rPr>
          <w:rStyle w:val="HideTWBExt"/>
          <w:b w:val="0"/>
        </w:rPr>
        <w:t>&lt;/Members&gt;</w:t>
      </w:r>
    </w:p>
    <w:p w14:paraId="3CAED3FE" w14:textId="77777777" w:rsidR="00801448" w:rsidRPr="00B71A08" w:rsidRDefault="00801448" w:rsidP="00801448">
      <w:pPr>
        <w:pStyle w:val="NormalBold"/>
      </w:pPr>
      <w:r w:rsidRPr="00B71A08">
        <w:rPr>
          <w:rStyle w:val="HideTWBExt"/>
          <w:b w:val="0"/>
        </w:rPr>
        <w:t>&lt;/RepeatBlock-By&gt;</w:t>
      </w:r>
    </w:p>
    <w:p w14:paraId="1A0786E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DCFE8CC" w14:textId="77777777" w:rsidR="00801448" w:rsidRPr="00B71A08" w:rsidRDefault="00801448" w:rsidP="00801448">
      <w:pPr>
        <w:pStyle w:val="NormalBold"/>
      </w:pPr>
      <w:r w:rsidRPr="00B71A08">
        <w:rPr>
          <w:rStyle w:val="HideTWBExt"/>
        </w:rPr>
        <w:t>&lt;Article&gt;</w:t>
      </w:r>
      <w:r w:rsidRPr="00B71A08">
        <w:t>Ziffer 27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80E1D96" w14:textId="77777777" w:rsidTr="00F57913">
        <w:trPr>
          <w:trHeight w:hRule="exact" w:val="240"/>
          <w:jc w:val="center"/>
        </w:trPr>
        <w:tc>
          <w:tcPr>
            <w:tcW w:w="9752" w:type="dxa"/>
            <w:gridSpan w:val="2"/>
            <w:tcBorders>
              <w:top w:val="nil"/>
              <w:left w:val="nil"/>
              <w:bottom w:val="nil"/>
              <w:right w:val="nil"/>
            </w:tcBorders>
          </w:tcPr>
          <w:p w14:paraId="1C22A484" w14:textId="77777777" w:rsidR="00801448" w:rsidRPr="00B71A08" w:rsidRDefault="00801448" w:rsidP="00F57913"/>
        </w:tc>
      </w:tr>
      <w:tr w:rsidR="00801448" w:rsidRPr="00B71A08" w14:paraId="79858EF0" w14:textId="77777777" w:rsidTr="00F57913">
        <w:trPr>
          <w:trHeight w:val="240"/>
          <w:jc w:val="center"/>
        </w:trPr>
        <w:tc>
          <w:tcPr>
            <w:tcW w:w="4876" w:type="dxa"/>
            <w:tcBorders>
              <w:top w:val="nil"/>
              <w:left w:val="nil"/>
              <w:bottom w:val="nil"/>
              <w:right w:val="nil"/>
            </w:tcBorders>
          </w:tcPr>
          <w:p w14:paraId="5092083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D510DA8" w14:textId="77777777" w:rsidR="00801448" w:rsidRPr="00B71A08" w:rsidRDefault="00801448" w:rsidP="00F57913">
            <w:pPr>
              <w:pStyle w:val="AmColumnHeading"/>
            </w:pPr>
            <w:r w:rsidRPr="00B71A08">
              <w:t>Geänderter Text</w:t>
            </w:r>
          </w:p>
        </w:tc>
      </w:tr>
      <w:tr w:rsidR="00801448" w:rsidRPr="00B71A08" w14:paraId="62D77E6B" w14:textId="77777777" w:rsidTr="00F57913">
        <w:trPr>
          <w:jc w:val="center"/>
        </w:trPr>
        <w:tc>
          <w:tcPr>
            <w:tcW w:w="4876" w:type="dxa"/>
            <w:tcBorders>
              <w:top w:val="nil"/>
              <w:left w:val="nil"/>
              <w:bottom w:val="nil"/>
              <w:right w:val="nil"/>
            </w:tcBorders>
          </w:tcPr>
          <w:p w14:paraId="13C99423" w14:textId="77777777" w:rsidR="00801448" w:rsidRPr="00B71A08" w:rsidRDefault="00801448" w:rsidP="00F57913">
            <w:pPr>
              <w:pStyle w:val="Normal6a"/>
            </w:pPr>
          </w:p>
        </w:tc>
        <w:tc>
          <w:tcPr>
            <w:tcW w:w="4876" w:type="dxa"/>
            <w:tcBorders>
              <w:top w:val="nil"/>
              <w:left w:val="nil"/>
              <w:bottom w:val="nil"/>
              <w:right w:val="nil"/>
            </w:tcBorders>
          </w:tcPr>
          <w:p w14:paraId="3744BB70" w14:textId="77777777" w:rsidR="00801448" w:rsidRPr="00B71A08" w:rsidRDefault="00801448" w:rsidP="00F57913">
            <w:pPr>
              <w:pStyle w:val="Normal6a"/>
            </w:pPr>
            <w:r w:rsidRPr="00B71A08">
              <w:rPr>
                <w:b/>
                <w:i/>
              </w:rPr>
              <w:t>27c.</w:t>
            </w:r>
            <w:r w:rsidRPr="00B71A08">
              <w:tab/>
            </w:r>
            <w:r w:rsidRPr="00B71A08">
              <w:rPr>
                <w:b/>
                <w:i/>
              </w:rPr>
              <w:t>betont, dass das Partnerschaftsabkommen zwischen der EU und dem Mercosur aufgrund seines Umfangs, seiner wirtschaftlichen Tragweite und seiner geopolitischen Relevanz das wichtigste Abkommen ist, das die Europäische Union in ihrer Geschichte ausgehandelt hat; betont, dass das Abkommen dazu beitragen wird, unsere politischen Beziehungen zu stärken und die biregionale Zusammenarbeit zu verbessern, sodass gemeinsame Herausforderungen gemeinschaftlich angegangen werden können und gleichzeitig dem wachsenden Einfluss anderer Akteure in der Region entgegengewirkt werden kann;</w:t>
            </w:r>
          </w:p>
        </w:tc>
      </w:tr>
    </w:tbl>
    <w:p w14:paraId="0019BAB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761C00BF" w14:textId="77777777" w:rsidR="00801448" w:rsidRPr="00B71A08" w:rsidRDefault="00801448" w:rsidP="00801448">
      <w:r w:rsidRPr="00B71A08">
        <w:rPr>
          <w:rStyle w:val="HideTWBExt"/>
        </w:rPr>
        <w:t>&lt;/Amend&gt;</w:t>
      </w:r>
    </w:p>
    <w:p w14:paraId="280349B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672</w:t>
      </w:r>
      <w:r w:rsidRPr="00B71A08">
        <w:rPr>
          <w:rStyle w:val="HideTWBExt"/>
        </w:rPr>
        <w:t>&lt;/NumAm&gt;</w:t>
      </w:r>
    </w:p>
    <w:p w14:paraId="212FD703"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435851CA" w14:textId="77777777" w:rsidR="00801448" w:rsidRPr="00B71A08" w:rsidRDefault="00801448" w:rsidP="00801448">
      <w:pPr>
        <w:pStyle w:val="NormalBold"/>
      </w:pPr>
      <w:r w:rsidRPr="00B71A08">
        <w:rPr>
          <w:rStyle w:val="HideTWBExt"/>
          <w:b w:val="0"/>
        </w:rPr>
        <w:t>&lt;/RepeatBlock-By&gt;</w:t>
      </w:r>
    </w:p>
    <w:p w14:paraId="2E467D5A"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143A216" w14:textId="77777777" w:rsidR="00801448" w:rsidRPr="00B71A08" w:rsidRDefault="00801448" w:rsidP="00801448">
      <w:pPr>
        <w:pStyle w:val="NormalBold"/>
      </w:pPr>
      <w:r w:rsidRPr="00B71A08">
        <w:rPr>
          <w:rStyle w:val="HideTWBExt"/>
        </w:rPr>
        <w:t>&lt;Article&gt;</w:t>
      </w:r>
      <w:r w:rsidRPr="00B71A08">
        <w:t>Ziffer 27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28C856A" w14:textId="77777777" w:rsidTr="00F57913">
        <w:trPr>
          <w:trHeight w:hRule="exact" w:val="240"/>
          <w:jc w:val="center"/>
        </w:trPr>
        <w:tc>
          <w:tcPr>
            <w:tcW w:w="9752" w:type="dxa"/>
            <w:gridSpan w:val="2"/>
            <w:tcBorders>
              <w:top w:val="nil"/>
              <w:left w:val="nil"/>
              <w:bottom w:val="nil"/>
              <w:right w:val="nil"/>
            </w:tcBorders>
          </w:tcPr>
          <w:p w14:paraId="7AAE0F43" w14:textId="77777777" w:rsidR="00801448" w:rsidRPr="00B71A08" w:rsidRDefault="00801448" w:rsidP="00F57913"/>
        </w:tc>
      </w:tr>
      <w:tr w:rsidR="00801448" w:rsidRPr="00B71A08" w14:paraId="7CDE439B" w14:textId="77777777" w:rsidTr="00F57913">
        <w:trPr>
          <w:trHeight w:val="240"/>
          <w:jc w:val="center"/>
        </w:trPr>
        <w:tc>
          <w:tcPr>
            <w:tcW w:w="4876" w:type="dxa"/>
            <w:tcBorders>
              <w:top w:val="nil"/>
              <w:left w:val="nil"/>
              <w:bottom w:val="nil"/>
              <w:right w:val="nil"/>
            </w:tcBorders>
          </w:tcPr>
          <w:p w14:paraId="63E6E196"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B692C89" w14:textId="77777777" w:rsidR="00801448" w:rsidRPr="00B71A08" w:rsidRDefault="00801448" w:rsidP="00F57913">
            <w:pPr>
              <w:pStyle w:val="AmColumnHeading"/>
            </w:pPr>
            <w:r w:rsidRPr="00B71A08">
              <w:t>Geänderter Text</w:t>
            </w:r>
          </w:p>
        </w:tc>
      </w:tr>
      <w:tr w:rsidR="00801448" w:rsidRPr="00B71A08" w14:paraId="7ECD193B" w14:textId="77777777" w:rsidTr="00F57913">
        <w:trPr>
          <w:jc w:val="center"/>
        </w:trPr>
        <w:tc>
          <w:tcPr>
            <w:tcW w:w="4876" w:type="dxa"/>
            <w:tcBorders>
              <w:top w:val="nil"/>
              <w:left w:val="nil"/>
              <w:bottom w:val="nil"/>
              <w:right w:val="nil"/>
            </w:tcBorders>
          </w:tcPr>
          <w:p w14:paraId="75D48838" w14:textId="77777777" w:rsidR="00801448" w:rsidRPr="00B71A08" w:rsidRDefault="00801448" w:rsidP="00F57913">
            <w:pPr>
              <w:pStyle w:val="Normal6a"/>
            </w:pPr>
          </w:p>
        </w:tc>
        <w:tc>
          <w:tcPr>
            <w:tcW w:w="4876" w:type="dxa"/>
            <w:tcBorders>
              <w:top w:val="nil"/>
              <w:left w:val="nil"/>
              <w:bottom w:val="nil"/>
              <w:right w:val="nil"/>
            </w:tcBorders>
          </w:tcPr>
          <w:p w14:paraId="757AB05F" w14:textId="77777777" w:rsidR="00801448" w:rsidRPr="00B71A08" w:rsidRDefault="00801448" w:rsidP="00F57913">
            <w:pPr>
              <w:pStyle w:val="Normal6a"/>
            </w:pPr>
            <w:r w:rsidRPr="00B71A08">
              <w:rPr>
                <w:b/>
                <w:i/>
              </w:rPr>
              <w:t>27d.</w:t>
            </w:r>
            <w:r w:rsidRPr="00B71A08">
              <w:tab/>
            </w:r>
            <w:r w:rsidRPr="00B71A08">
              <w:rPr>
                <w:b/>
                <w:i/>
              </w:rPr>
              <w:t>bedauert, dass Nicolás Maduro am 10. Januar 2025 ohne eindeutige Beweise für seinen Wahlsieg eine neue Amtszeit angetreten hat, ohne Transparenz zu gewährleisten und die bürgerlichen und politischen Rechte der Bevölkerung zu achten; fordert die EU und ihre Mitgliedstaaten sowie die internationale Gemeinschaft auf, sich weiterhin für einen friedlichen und demokratischen Übergang in Venezuela einzusetzen, damit die Befürwortung der Bevölkerung Venezuelas für den gewählten Präsidenten Gonzalez Urrutia und ihre legitimen Bestrebungen nach Freiheit und Demokratie endlich Wirklichkeit werden können;</w:t>
            </w:r>
          </w:p>
        </w:tc>
      </w:tr>
    </w:tbl>
    <w:p w14:paraId="1D4DDBD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EF817EE" w14:textId="77777777" w:rsidR="00801448" w:rsidRPr="00B71A08" w:rsidRDefault="00801448" w:rsidP="00801448">
      <w:r w:rsidRPr="00B71A08">
        <w:rPr>
          <w:rStyle w:val="HideTWBExt"/>
        </w:rPr>
        <w:t>&lt;/Amend&gt;</w:t>
      </w:r>
    </w:p>
    <w:p w14:paraId="16C3AD52"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673</w:t>
      </w:r>
      <w:r w:rsidRPr="00B71A08">
        <w:rPr>
          <w:rStyle w:val="HideTWBExt"/>
        </w:rPr>
        <w:t>&lt;/NumAm&gt;</w:t>
      </w:r>
    </w:p>
    <w:p w14:paraId="6BDCD118"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114E694D" w14:textId="77777777" w:rsidR="00801448" w:rsidRPr="00B71A08" w:rsidRDefault="00801448" w:rsidP="00801448">
      <w:pPr>
        <w:pStyle w:val="NormalBold"/>
      </w:pPr>
      <w:r w:rsidRPr="00B71A08">
        <w:rPr>
          <w:rStyle w:val="HideTWBExt"/>
          <w:b w:val="0"/>
        </w:rPr>
        <w:t>&lt;/RepeatBlock-By&gt;</w:t>
      </w:r>
    </w:p>
    <w:p w14:paraId="082A71E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F5FCCCE" w14:textId="77777777" w:rsidR="00801448" w:rsidRPr="00B71A08" w:rsidRDefault="00801448" w:rsidP="00801448">
      <w:pPr>
        <w:pStyle w:val="NormalBold"/>
      </w:pPr>
      <w:r w:rsidRPr="00B71A08">
        <w:rPr>
          <w:rStyle w:val="HideTWBExt"/>
        </w:rPr>
        <w:t>&lt;Article&gt;</w:t>
      </w:r>
      <w:r w:rsidRPr="00B71A08">
        <w:t>Ziffer 27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C1C899E" w14:textId="77777777" w:rsidTr="00F57913">
        <w:trPr>
          <w:trHeight w:hRule="exact" w:val="240"/>
          <w:jc w:val="center"/>
        </w:trPr>
        <w:tc>
          <w:tcPr>
            <w:tcW w:w="9752" w:type="dxa"/>
            <w:gridSpan w:val="2"/>
            <w:tcBorders>
              <w:top w:val="nil"/>
              <w:left w:val="nil"/>
              <w:bottom w:val="nil"/>
              <w:right w:val="nil"/>
            </w:tcBorders>
          </w:tcPr>
          <w:p w14:paraId="7940F5A4" w14:textId="77777777" w:rsidR="00801448" w:rsidRPr="00B71A08" w:rsidRDefault="00801448" w:rsidP="00F57913"/>
        </w:tc>
      </w:tr>
      <w:tr w:rsidR="00801448" w:rsidRPr="00B71A08" w14:paraId="18F2893A" w14:textId="77777777" w:rsidTr="00F57913">
        <w:trPr>
          <w:trHeight w:val="240"/>
          <w:jc w:val="center"/>
        </w:trPr>
        <w:tc>
          <w:tcPr>
            <w:tcW w:w="4876" w:type="dxa"/>
            <w:tcBorders>
              <w:top w:val="nil"/>
              <w:left w:val="nil"/>
              <w:bottom w:val="nil"/>
              <w:right w:val="nil"/>
            </w:tcBorders>
          </w:tcPr>
          <w:p w14:paraId="7DD841B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C5F23EF" w14:textId="77777777" w:rsidR="00801448" w:rsidRPr="00B71A08" w:rsidRDefault="00801448" w:rsidP="00F57913">
            <w:pPr>
              <w:pStyle w:val="AmColumnHeading"/>
            </w:pPr>
            <w:r w:rsidRPr="00B71A08">
              <w:t>Geänderter Text</w:t>
            </w:r>
          </w:p>
        </w:tc>
      </w:tr>
      <w:tr w:rsidR="00801448" w:rsidRPr="00B71A08" w14:paraId="61FFC8DF" w14:textId="77777777" w:rsidTr="00F57913">
        <w:trPr>
          <w:jc w:val="center"/>
        </w:trPr>
        <w:tc>
          <w:tcPr>
            <w:tcW w:w="4876" w:type="dxa"/>
            <w:tcBorders>
              <w:top w:val="nil"/>
              <w:left w:val="nil"/>
              <w:bottom w:val="nil"/>
              <w:right w:val="nil"/>
            </w:tcBorders>
          </w:tcPr>
          <w:p w14:paraId="2B874439" w14:textId="77777777" w:rsidR="00801448" w:rsidRPr="00B71A08" w:rsidRDefault="00801448" w:rsidP="00F57913">
            <w:pPr>
              <w:pStyle w:val="Normal6a"/>
            </w:pPr>
          </w:p>
        </w:tc>
        <w:tc>
          <w:tcPr>
            <w:tcW w:w="4876" w:type="dxa"/>
            <w:tcBorders>
              <w:top w:val="nil"/>
              <w:left w:val="nil"/>
              <w:bottom w:val="nil"/>
              <w:right w:val="nil"/>
            </w:tcBorders>
          </w:tcPr>
          <w:p w14:paraId="7F51037D" w14:textId="77777777" w:rsidR="00801448" w:rsidRPr="00B71A08" w:rsidRDefault="00801448" w:rsidP="00F57913">
            <w:pPr>
              <w:pStyle w:val="Normal6a"/>
            </w:pPr>
            <w:r w:rsidRPr="00B71A08">
              <w:rPr>
                <w:b/>
                <w:i/>
              </w:rPr>
              <w:t>27e.</w:t>
            </w:r>
            <w:r w:rsidRPr="00B71A08">
              <w:tab/>
            </w:r>
            <w:r w:rsidRPr="00B71A08">
              <w:rPr>
                <w:b/>
                <w:i/>
              </w:rPr>
              <w:t>betont, dass der ehemalige brasilianische Präsident Jair Bolsonaro aufgrund einer beispiellosen juristischen Strenge wegen des angeblichen Staatsstreichs vom Januar 2023, der nie stattgefunden hat, zu 27 Jahren und drei Monaten Haft verurteilt wurde; betont, dass dies einen Versuch der politischen und juristischen Linken darstellt, den Vorsitzenden der Opposition gegen die sozialkommunistische Regierung von Präsident Lula zu eliminieren, obwohl Bolsonaro in den Umfragen stets führt und als Favorit für die nächsten Präsidentschaftswahlen gilt;</w:t>
            </w:r>
          </w:p>
        </w:tc>
      </w:tr>
    </w:tbl>
    <w:p w14:paraId="2CC9F39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A92ED3A" w14:textId="77777777" w:rsidR="00801448" w:rsidRPr="00B71A08" w:rsidRDefault="00801448" w:rsidP="00801448">
      <w:r w:rsidRPr="00B71A08">
        <w:rPr>
          <w:rStyle w:val="HideTWBExt"/>
        </w:rPr>
        <w:t>&lt;/Amend&gt;</w:t>
      </w:r>
    </w:p>
    <w:p w14:paraId="47413AFC"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674</w:t>
      </w:r>
      <w:r w:rsidRPr="00B71A08">
        <w:rPr>
          <w:rStyle w:val="HideTWBExt"/>
        </w:rPr>
        <w:t>&lt;/NumAm&gt;</w:t>
      </w:r>
    </w:p>
    <w:p w14:paraId="2C80A99E" w14:textId="77777777" w:rsidR="00801448" w:rsidRPr="00B71A08" w:rsidRDefault="00801448" w:rsidP="00801448">
      <w:pPr>
        <w:pStyle w:val="NormalBold"/>
      </w:pPr>
      <w:r w:rsidRPr="00B71A08">
        <w:rPr>
          <w:rStyle w:val="HideTWBExt"/>
          <w:b w:val="0"/>
        </w:rPr>
        <w:t>&lt;RepeatBlock-By&gt;&lt;Members&gt;</w:t>
      </w:r>
      <w:r w:rsidRPr="00B71A08">
        <w:t>David McAllister, Mika Aaltola</w:t>
      </w:r>
      <w:r w:rsidRPr="00B71A08">
        <w:rPr>
          <w:rStyle w:val="HideTWBExt"/>
          <w:b w:val="0"/>
        </w:rPr>
        <w:t>&lt;/Members&gt;</w:t>
      </w:r>
    </w:p>
    <w:p w14:paraId="5EF7E498" w14:textId="77777777" w:rsidR="00801448" w:rsidRPr="00B71A08" w:rsidRDefault="00801448" w:rsidP="00801448">
      <w:pPr>
        <w:pStyle w:val="NormalBold"/>
      </w:pPr>
      <w:r w:rsidRPr="00B71A08">
        <w:rPr>
          <w:rStyle w:val="HideTWBExt"/>
          <w:b w:val="0"/>
        </w:rPr>
        <w:t>&lt;/RepeatBlock-By&gt;</w:t>
      </w:r>
    </w:p>
    <w:p w14:paraId="67097F0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25AE0EB" w14:textId="77777777" w:rsidR="00801448" w:rsidRPr="00B71A08" w:rsidRDefault="00801448" w:rsidP="00801448">
      <w:pPr>
        <w:pStyle w:val="NormalBold"/>
      </w:pPr>
      <w:r w:rsidRPr="00B71A08">
        <w:rPr>
          <w:rStyle w:val="HideTWBExt"/>
        </w:rPr>
        <w:t>&lt;Article&gt;</w:t>
      </w:r>
      <w:r w:rsidRPr="00B71A08">
        <w:t>Ziffer 28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2D2E803" w14:textId="77777777" w:rsidTr="00F57913">
        <w:trPr>
          <w:trHeight w:hRule="exact" w:val="240"/>
          <w:jc w:val="center"/>
        </w:trPr>
        <w:tc>
          <w:tcPr>
            <w:tcW w:w="9752" w:type="dxa"/>
            <w:gridSpan w:val="2"/>
            <w:tcBorders>
              <w:top w:val="nil"/>
              <w:left w:val="nil"/>
              <w:bottom w:val="nil"/>
              <w:right w:val="nil"/>
            </w:tcBorders>
          </w:tcPr>
          <w:p w14:paraId="23738C1D" w14:textId="77777777" w:rsidR="00801448" w:rsidRPr="00B71A08" w:rsidRDefault="00801448" w:rsidP="00F57913"/>
        </w:tc>
      </w:tr>
      <w:tr w:rsidR="00801448" w:rsidRPr="00B71A08" w14:paraId="28071BA9" w14:textId="77777777" w:rsidTr="00F57913">
        <w:trPr>
          <w:trHeight w:val="240"/>
          <w:jc w:val="center"/>
        </w:trPr>
        <w:tc>
          <w:tcPr>
            <w:tcW w:w="4876" w:type="dxa"/>
            <w:tcBorders>
              <w:top w:val="nil"/>
              <w:left w:val="nil"/>
              <w:bottom w:val="nil"/>
              <w:right w:val="nil"/>
            </w:tcBorders>
          </w:tcPr>
          <w:p w14:paraId="101B8CC4"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BF3EE3C" w14:textId="77777777" w:rsidR="00801448" w:rsidRPr="00B71A08" w:rsidRDefault="00801448" w:rsidP="00F57913">
            <w:pPr>
              <w:pStyle w:val="AmColumnHeading"/>
            </w:pPr>
            <w:r w:rsidRPr="00B71A08">
              <w:t>Geänderter Text</w:t>
            </w:r>
          </w:p>
        </w:tc>
      </w:tr>
      <w:tr w:rsidR="00801448" w:rsidRPr="00B71A08" w14:paraId="5C7D208A" w14:textId="77777777" w:rsidTr="00F57913">
        <w:trPr>
          <w:jc w:val="center"/>
        </w:trPr>
        <w:tc>
          <w:tcPr>
            <w:tcW w:w="4876" w:type="dxa"/>
            <w:tcBorders>
              <w:top w:val="nil"/>
              <w:left w:val="nil"/>
              <w:bottom w:val="nil"/>
              <w:right w:val="nil"/>
            </w:tcBorders>
          </w:tcPr>
          <w:p w14:paraId="33BCEE26"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p>
        </w:tc>
        <w:tc>
          <w:tcPr>
            <w:tcW w:w="4876" w:type="dxa"/>
            <w:tcBorders>
              <w:top w:val="nil"/>
              <w:left w:val="nil"/>
              <w:bottom w:val="nil"/>
              <w:right w:val="nil"/>
            </w:tcBorders>
          </w:tcPr>
          <w:p w14:paraId="7208F3C7" w14:textId="77777777" w:rsidR="00801448" w:rsidRPr="00B71A08" w:rsidRDefault="00801448" w:rsidP="00F57913">
            <w:pPr>
              <w:pStyle w:val="Normal6a"/>
            </w:pPr>
            <w:r w:rsidRPr="00B71A08">
              <w:t>28.</w:t>
            </w:r>
            <w:r w:rsidRPr="00B71A08">
              <w:tab/>
              <w:t xml:space="preserve">betont die zunehmende geostrategische Bedeutung der Arktis und bekräftigt, dass es einer kohärenten und zeitgemäßen EU-Arktispolitik bedarf; </w:t>
            </w:r>
            <w:r w:rsidRPr="00B71A08">
              <w:rPr>
                <w:b/>
                <w:i/>
              </w:rPr>
              <w:t>ist zunehmend besorgt über die Militarisierung der Arktis durch Russland und China und betont, dass die EU eine angemessene Reaktion darauf finden muss, die gut mit den arktischen Partnern in Norwegen, den USA und Kanada abgestimmt sein muss; betont, dass die Arktis trotz dieser von Russland angeführten Militarisierung eine Zone des Friedens und der konstruktiven Zusammenarbeit bleiben muss; betont, dass ein intensiverer regionaler Dialog mit gleichgesinnten Partnern in der Arktis erforderlich ist, und fordert die Staats- und Regierungschefs der EU auf, die Staats- und Regierungschefs gleichgesinnter arktischer Partner zusammenzubringen, um eine gemeinsame, fundierte und tragfähige langfristige Arktis-Strategie zu entwickeln;</w:t>
            </w:r>
          </w:p>
        </w:tc>
      </w:tr>
    </w:tbl>
    <w:p w14:paraId="475622B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E7F162E" w14:textId="77777777" w:rsidR="00801448" w:rsidRPr="00B71A08" w:rsidRDefault="00801448" w:rsidP="00801448">
      <w:r w:rsidRPr="00B71A08">
        <w:rPr>
          <w:rStyle w:val="HideTWBExt"/>
        </w:rPr>
        <w:t>&lt;/Amend&gt;</w:t>
      </w:r>
    </w:p>
    <w:p w14:paraId="5681B8B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675</w:t>
      </w:r>
      <w:r w:rsidRPr="00B71A08">
        <w:rPr>
          <w:rStyle w:val="HideTWBExt"/>
        </w:rPr>
        <w:t>&lt;/NumAm&gt;</w:t>
      </w:r>
    </w:p>
    <w:p w14:paraId="49987B75"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79C500B5" w14:textId="77777777" w:rsidR="00801448" w:rsidRPr="00B71A08" w:rsidRDefault="00801448" w:rsidP="00801448">
      <w:pPr>
        <w:pStyle w:val="NormalBold"/>
      </w:pPr>
      <w:r w:rsidRPr="00B71A08">
        <w:rPr>
          <w:rStyle w:val="HideTWBExt"/>
          <w:b w:val="0"/>
        </w:rPr>
        <w:t>&lt;/RepeatBlock-By&gt;</w:t>
      </w:r>
    </w:p>
    <w:p w14:paraId="15B90B5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6F54F3D" w14:textId="77777777" w:rsidR="00801448" w:rsidRPr="00B71A08" w:rsidRDefault="00801448" w:rsidP="00801448">
      <w:pPr>
        <w:pStyle w:val="NormalBold"/>
      </w:pPr>
      <w:r w:rsidRPr="00B71A08">
        <w:rPr>
          <w:rStyle w:val="HideTWBExt"/>
        </w:rPr>
        <w:t>&lt;Article&gt;</w:t>
      </w:r>
      <w:r w:rsidRPr="00B71A08">
        <w:t>Ziffer 28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BB71BC7" w14:textId="77777777" w:rsidTr="00F57913">
        <w:trPr>
          <w:trHeight w:hRule="exact" w:val="240"/>
          <w:jc w:val="center"/>
        </w:trPr>
        <w:tc>
          <w:tcPr>
            <w:tcW w:w="9752" w:type="dxa"/>
            <w:gridSpan w:val="2"/>
            <w:tcBorders>
              <w:top w:val="nil"/>
              <w:left w:val="nil"/>
              <w:bottom w:val="nil"/>
              <w:right w:val="nil"/>
            </w:tcBorders>
          </w:tcPr>
          <w:p w14:paraId="3BEDC54E" w14:textId="77777777" w:rsidR="00801448" w:rsidRPr="00B71A08" w:rsidRDefault="00801448" w:rsidP="00F57913"/>
        </w:tc>
      </w:tr>
      <w:tr w:rsidR="00801448" w:rsidRPr="00B71A08" w14:paraId="5A756D1A" w14:textId="77777777" w:rsidTr="00F57913">
        <w:trPr>
          <w:trHeight w:val="240"/>
          <w:jc w:val="center"/>
        </w:trPr>
        <w:tc>
          <w:tcPr>
            <w:tcW w:w="4876" w:type="dxa"/>
            <w:tcBorders>
              <w:top w:val="nil"/>
              <w:left w:val="nil"/>
              <w:bottom w:val="nil"/>
              <w:right w:val="nil"/>
            </w:tcBorders>
          </w:tcPr>
          <w:p w14:paraId="2AB15DF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16F6B54" w14:textId="77777777" w:rsidR="00801448" w:rsidRPr="00B71A08" w:rsidRDefault="00801448" w:rsidP="00F57913">
            <w:pPr>
              <w:pStyle w:val="AmColumnHeading"/>
            </w:pPr>
            <w:r w:rsidRPr="00B71A08">
              <w:t>Geänderter Text</w:t>
            </w:r>
          </w:p>
        </w:tc>
      </w:tr>
      <w:tr w:rsidR="00801448" w:rsidRPr="00B71A08" w14:paraId="09D040E1" w14:textId="77777777" w:rsidTr="00F57913">
        <w:trPr>
          <w:jc w:val="center"/>
        </w:trPr>
        <w:tc>
          <w:tcPr>
            <w:tcW w:w="4876" w:type="dxa"/>
            <w:tcBorders>
              <w:top w:val="nil"/>
              <w:left w:val="nil"/>
              <w:bottom w:val="nil"/>
              <w:right w:val="nil"/>
            </w:tcBorders>
          </w:tcPr>
          <w:p w14:paraId="65E75463"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p>
        </w:tc>
        <w:tc>
          <w:tcPr>
            <w:tcW w:w="4876" w:type="dxa"/>
            <w:tcBorders>
              <w:top w:val="nil"/>
              <w:left w:val="nil"/>
              <w:bottom w:val="nil"/>
              <w:right w:val="nil"/>
            </w:tcBorders>
          </w:tcPr>
          <w:p w14:paraId="769D40EA" w14:textId="77777777" w:rsidR="00801448" w:rsidRPr="00B71A08" w:rsidRDefault="00801448" w:rsidP="00F57913">
            <w:pPr>
              <w:pStyle w:val="Normal6a"/>
            </w:pPr>
            <w:r w:rsidRPr="00B71A08">
              <w:t>28.</w:t>
            </w:r>
            <w:r w:rsidRPr="00B71A08">
              <w:tab/>
              <w:t>betont die zunehmende geostrategische Bedeutung der Arktis</w:t>
            </w:r>
            <w:r w:rsidRPr="00B71A08">
              <w:rPr>
                <w:b/>
                <w:i/>
              </w:rPr>
              <w:t>, stellt mit Besorgnis fest, dass die Arktis aufgrund des Wettbewerbs um die Ausbeutung kritischer Ressourcen, der Militarisierung und neuer Schifffahrtsrouten zunehmend zu einer umkämpften strategischen Region wird,</w:t>
            </w:r>
            <w:r w:rsidRPr="00B71A08">
              <w:t xml:space="preserve"> und bekräftigt, dass es einer kohärenten und zeitgemäßen EU-Arktispolitik bedarf; </w:t>
            </w:r>
            <w:r w:rsidRPr="00B71A08">
              <w:rPr>
                <w:b/>
                <w:i/>
              </w:rPr>
              <w:t>erkennt die zunehmende Militarisierung der Arktis an, insbesondere aufgrund der umfassenden militärischen Umstrukturierung Russlands; fordert die Mitgliedstaaten und die NATO-Verbündeten auf, als Reaktion darauf ihre Abschreckungsfähigkeiten zu stärken; begrüßt jede potenzielle Initiative der grönländischen Regierung zur Stärkung ihrer politischen, institutionellen und wirtschaftlichen Beziehungen zur EU;</w:t>
            </w:r>
          </w:p>
        </w:tc>
      </w:tr>
    </w:tbl>
    <w:p w14:paraId="1555B28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3AFE1FB" w14:textId="77777777" w:rsidR="00801448" w:rsidRPr="00B71A08" w:rsidRDefault="00801448" w:rsidP="00801448">
      <w:r w:rsidRPr="00B71A08">
        <w:rPr>
          <w:rStyle w:val="HideTWBExt"/>
        </w:rPr>
        <w:t>&lt;/Amend&gt;</w:t>
      </w:r>
    </w:p>
    <w:p w14:paraId="6C8431A1"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676</w:t>
      </w:r>
      <w:r w:rsidRPr="00B71A08">
        <w:rPr>
          <w:rStyle w:val="HideTWBExt"/>
        </w:rPr>
        <w:t>&lt;/NumAm&gt;</w:t>
      </w:r>
    </w:p>
    <w:p w14:paraId="2670E18E" w14:textId="77777777" w:rsidR="00801448" w:rsidRPr="00B71A08" w:rsidRDefault="00801448" w:rsidP="00801448">
      <w:pPr>
        <w:pStyle w:val="NormalBold"/>
      </w:pPr>
      <w:r w:rsidRPr="00B71A08">
        <w:rPr>
          <w:rStyle w:val="HideTWBExt"/>
          <w:b w:val="0"/>
        </w:rPr>
        <w:t>&lt;RepeatBlock-By&gt;&lt;Members&gt;</w:t>
      </w:r>
      <w:r w:rsidRPr="00B71A08">
        <w:t>Adam Bielan, Michał Dworczyk</w:t>
      </w:r>
      <w:r w:rsidRPr="00B71A08">
        <w:rPr>
          <w:rStyle w:val="HideTWBExt"/>
          <w:b w:val="0"/>
        </w:rPr>
        <w:t>&lt;/Members&gt;</w:t>
      </w:r>
    </w:p>
    <w:p w14:paraId="5389C5FF" w14:textId="77777777" w:rsidR="00801448" w:rsidRPr="00B71A08" w:rsidRDefault="00801448" w:rsidP="00801448">
      <w:pPr>
        <w:pStyle w:val="NormalBold"/>
      </w:pPr>
      <w:r w:rsidRPr="00B71A08">
        <w:rPr>
          <w:rStyle w:val="HideTWBExt"/>
          <w:b w:val="0"/>
        </w:rPr>
        <w:t>&lt;/RepeatBlock-By&gt;</w:t>
      </w:r>
    </w:p>
    <w:p w14:paraId="677DB76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CF2D119" w14:textId="77777777" w:rsidR="00801448" w:rsidRPr="00B71A08" w:rsidRDefault="00801448" w:rsidP="00801448">
      <w:pPr>
        <w:pStyle w:val="NormalBold"/>
      </w:pPr>
      <w:r w:rsidRPr="00B71A08">
        <w:rPr>
          <w:rStyle w:val="HideTWBExt"/>
        </w:rPr>
        <w:t>&lt;Article&gt;</w:t>
      </w:r>
      <w:r w:rsidRPr="00B71A08">
        <w:t>Ziffer 28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7AE7E65" w14:textId="77777777" w:rsidTr="00F57913">
        <w:trPr>
          <w:trHeight w:hRule="exact" w:val="240"/>
          <w:jc w:val="center"/>
        </w:trPr>
        <w:tc>
          <w:tcPr>
            <w:tcW w:w="9752" w:type="dxa"/>
            <w:gridSpan w:val="2"/>
            <w:tcBorders>
              <w:top w:val="nil"/>
              <w:left w:val="nil"/>
              <w:bottom w:val="nil"/>
              <w:right w:val="nil"/>
            </w:tcBorders>
          </w:tcPr>
          <w:p w14:paraId="6A4C99A0" w14:textId="77777777" w:rsidR="00801448" w:rsidRPr="00B71A08" w:rsidRDefault="00801448" w:rsidP="00F57913"/>
        </w:tc>
      </w:tr>
      <w:tr w:rsidR="00801448" w:rsidRPr="00B71A08" w14:paraId="556CDA6A" w14:textId="77777777" w:rsidTr="00F57913">
        <w:trPr>
          <w:trHeight w:val="240"/>
          <w:jc w:val="center"/>
        </w:trPr>
        <w:tc>
          <w:tcPr>
            <w:tcW w:w="4876" w:type="dxa"/>
            <w:tcBorders>
              <w:top w:val="nil"/>
              <w:left w:val="nil"/>
              <w:bottom w:val="nil"/>
              <w:right w:val="nil"/>
            </w:tcBorders>
          </w:tcPr>
          <w:p w14:paraId="1C33B86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7369E8A" w14:textId="77777777" w:rsidR="00801448" w:rsidRPr="00B71A08" w:rsidRDefault="00801448" w:rsidP="00F57913">
            <w:pPr>
              <w:pStyle w:val="AmColumnHeading"/>
            </w:pPr>
            <w:r w:rsidRPr="00B71A08">
              <w:t>Geänderter Text</w:t>
            </w:r>
          </w:p>
        </w:tc>
      </w:tr>
      <w:tr w:rsidR="00801448" w:rsidRPr="00B71A08" w14:paraId="0EA5A48B" w14:textId="77777777" w:rsidTr="00F57913">
        <w:trPr>
          <w:jc w:val="center"/>
        </w:trPr>
        <w:tc>
          <w:tcPr>
            <w:tcW w:w="4876" w:type="dxa"/>
            <w:tcBorders>
              <w:top w:val="nil"/>
              <w:left w:val="nil"/>
              <w:bottom w:val="nil"/>
              <w:right w:val="nil"/>
            </w:tcBorders>
          </w:tcPr>
          <w:p w14:paraId="4C03FCE2"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p>
        </w:tc>
        <w:tc>
          <w:tcPr>
            <w:tcW w:w="4876" w:type="dxa"/>
            <w:tcBorders>
              <w:top w:val="nil"/>
              <w:left w:val="nil"/>
              <w:bottom w:val="nil"/>
              <w:right w:val="nil"/>
            </w:tcBorders>
          </w:tcPr>
          <w:p w14:paraId="500944EA" w14:textId="77777777" w:rsidR="00801448" w:rsidRPr="00B71A08" w:rsidRDefault="00801448" w:rsidP="00F57913">
            <w:pPr>
              <w:pStyle w:val="Normal6a"/>
            </w:pPr>
            <w:r w:rsidRPr="00B71A08">
              <w:t>28.</w:t>
            </w:r>
            <w:r w:rsidRPr="00B71A08">
              <w:tab/>
              <w:t xml:space="preserve">betont die zunehmende geostrategische Bedeutung der Arktis und bekräftigt, dass es einer kohärenten und zeitgemäßen EU-Arktispolitik bedarf; </w:t>
            </w:r>
            <w:r w:rsidRPr="00B71A08">
              <w:rPr>
                <w:b/>
                <w:i/>
              </w:rPr>
              <w:t>fordert die EU und ihre Mitgliedstaaten auf, ihre Präsenz in der Arktis durch gezielte Finanzmittel für wissenschaftliche Forschung, nachhaltige und widerstandsfähige Infrastruktur, Satellitenüberwachung und gemeinsame Kapazitäten für die Gefahrenabwehr im Norden weiter auszubauen; unterstützt in diesem Zusammenhang eine erweiterte Zusammenarbeit mit gleichgesinnten Partnern, insbesondere den USA, Kanada, Island und Norwegen;</w:t>
            </w:r>
          </w:p>
        </w:tc>
      </w:tr>
    </w:tbl>
    <w:p w14:paraId="03A632A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9F2E9F2" w14:textId="77777777" w:rsidR="00801448" w:rsidRPr="00B71A08" w:rsidRDefault="00801448" w:rsidP="00801448">
      <w:r w:rsidRPr="00B71A08">
        <w:rPr>
          <w:rStyle w:val="HideTWBExt"/>
        </w:rPr>
        <w:t>&lt;/Amend&gt;</w:t>
      </w:r>
    </w:p>
    <w:p w14:paraId="5A6F8A2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677</w:t>
      </w:r>
      <w:r w:rsidRPr="00B71A08">
        <w:rPr>
          <w:rStyle w:val="HideTWBExt"/>
        </w:rPr>
        <w:t>&lt;/NumAm&gt;</w:t>
      </w:r>
    </w:p>
    <w:p w14:paraId="04141533" w14:textId="77777777" w:rsidR="00801448" w:rsidRPr="00B71A08" w:rsidRDefault="00801448" w:rsidP="00801448">
      <w:pPr>
        <w:pStyle w:val="NormalBold"/>
      </w:pPr>
      <w:r w:rsidRPr="00B71A08">
        <w:rPr>
          <w:rStyle w:val="HideTWBExt"/>
          <w:b w:val="0"/>
        </w:rPr>
        <w:t>&lt;RepeatBlock-By&gt;&lt;Members&gt;</w:t>
      </w:r>
      <w:r w:rsidRPr="00B71A08">
        <w:t>Carlo Fidanza, Alberico Gambino</w:t>
      </w:r>
      <w:r w:rsidRPr="00B71A08">
        <w:rPr>
          <w:rStyle w:val="HideTWBExt"/>
          <w:b w:val="0"/>
        </w:rPr>
        <w:t>&lt;/Members&gt;</w:t>
      </w:r>
    </w:p>
    <w:p w14:paraId="117DF1E3" w14:textId="77777777" w:rsidR="00801448" w:rsidRPr="00B71A08" w:rsidRDefault="00801448" w:rsidP="00801448">
      <w:pPr>
        <w:pStyle w:val="NormalBold"/>
      </w:pPr>
      <w:r w:rsidRPr="00B71A08">
        <w:rPr>
          <w:rStyle w:val="HideTWBExt"/>
          <w:b w:val="0"/>
        </w:rPr>
        <w:t>&lt;/RepeatBlock-By&gt;</w:t>
      </w:r>
    </w:p>
    <w:p w14:paraId="27B5595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330800B" w14:textId="77777777" w:rsidR="00801448" w:rsidRPr="00B71A08" w:rsidRDefault="00801448" w:rsidP="00801448">
      <w:pPr>
        <w:pStyle w:val="NormalBold"/>
      </w:pPr>
      <w:r w:rsidRPr="00B71A08">
        <w:rPr>
          <w:rStyle w:val="HideTWBExt"/>
        </w:rPr>
        <w:t>&lt;Article&gt;</w:t>
      </w:r>
      <w:r w:rsidRPr="00B71A08">
        <w:t>Ziffer 28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A4C1389" w14:textId="77777777" w:rsidTr="00F57913">
        <w:trPr>
          <w:trHeight w:hRule="exact" w:val="240"/>
          <w:jc w:val="center"/>
        </w:trPr>
        <w:tc>
          <w:tcPr>
            <w:tcW w:w="9752" w:type="dxa"/>
            <w:gridSpan w:val="2"/>
            <w:tcBorders>
              <w:top w:val="nil"/>
              <w:left w:val="nil"/>
              <w:bottom w:val="nil"/>
              <w:right w:val="nil"/>
            </w:tcBorders>
          </w:tcPr>
          <w:p w14:paraId="26AD1D5C" w14:textId="77777777" w:rsidR="00801448" w:rsidRPr="00B71A08" w:rsidRDefault="00801448" w:rsidP="00F57913"/>
        </w:tc>
      </w:tr>
      <w:tr w:rsidR="00801448" w:rsidRPr="00B71A08" w14:paraId="7B180DFE" w14:textId="77777777" w:rsidTr="00F57913">
        <w:trPr>
          <w:trHeight w:val="240"/>
          <w:jc w:val="center"/>
        </w:trPr>
        <w:tc>
          <w:tcPr>
            <w:tcW w:w="4876" w:type="dxa"/>
            <w:tcBorders>
              <w:top w:val="nil"/>
              <w:left w:val="nil"/>
              <w:bottom w:val="nil"/>
              <w:right w:val="nil"/>
            </w:tcBorders>
          </w:tcPr>
          <w:p w14:paraId="339642B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6894490" w14:textId="77777777" w:rsidR="00801448" w:rsidRPr="00B71A08" w:rsidRDefault="00801448" w:rsidP="00F57913">
            <w:pPr>
              <w:pStyle w:val="AmColumnHeading"/>
            </w:pPr>
            <w:r w:rsidRPr="00B71A08">
              <w:t>Geänderter Text</w:t>
            </w:r>
          </w:p>
        </w:tc>
      </w:tr>
      <w:tr w:rsidR="00801448" w:rsidRPr="00B71A08" w14:paraId="1B4BF7B1" w14:textId="77777777" w:rsidTr="00F57913">
        <w:trPr>
          <w:jc w:val="center"/>
        </w:trPr>
        <w:tc>
          <w:tcPr>
            <w:tcW w:w="4876" w:type="dxa"/>
            <w:tcBorders>
              <w:top w:val="nil"/>
              <w:left w:val="nil"/>
              <w:bottom w:val="nil"/>
              <w:right w:val="nil"/>
            </w:tcBorders>
          </w:tcPr>
          <w:p w14:paraId="64DDC6A0"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p>
        </w:tc>
        <w:tc>
          <w:tcPr>
            <w:tcW w:w="4876" w:type="dxa"/>
            <w:tcBorders>
              <w:top w:val="nil"/>
              <w:left w:val="nil"/>
              <w:bottom w:val="nil"/>
              <w:right w:val="nil"/>
            </w:tcBorders>
          </w:tcPr>
          <w:p w14:paraId="2B19E3FC" w14:textId="77777777" w:rsidR="00801448" w:rsidRPr="00B71A08" w:rsidRDefault="00801448" w:rsidP="00F57913">
            <w:pPr>
              <w:pStyle w:val="Normal6a"/>
            </w:pPr>
            <w:r w:rsidRPr="00B71A08">
              <w:t>28.</w:t>
            </w:r>
            <w:r w:rsidRPr="00B71A08">
              <w:tab/>
              <w:t xml:space="preserve">betont die zunehmende geostrategische Bedeutung der Arktis und bekräftigt, dass es einer kohärenten und zeitgemäßen EU-Arktispolitik bedarf; </w:t>
            </w:r>
            <w:r w:rsidRPr="00B71A08">
              <w:rPr>
                <w:b/>
                <w:i/>
              </w:rPr>
              <w:t>hebt hervor, dass die Arktis aufgrund ihrer umfangreichen natürlichen Ressourcen und ihrer geostrategischen Lage in den Fokus der Weltmächte rückt; ist besorgt über die zunehmende Zusammenarbeit zwischen Russland und China in dieser Region; begrüßt die NATO-Übung „Arctic Light 2025“, an der mehr als 550 Soldaten aus Dänemark und den NATO-Verbündeten Frankreich, Deutschland, Schweden und Norwegen teilnehmen;</w:t>
            </w:r>
          </w:p>
        </w:tc>
      </w:tr>
    </w:tbl>
    <w:p w14:paraId="4C69FD2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922397C" w14:textId="77777777" w:rsidR="00801448" w:rsidRPr="00B71A08" w:rsidRDefault="00801448" w:rsidP="00801448">
      <w:r w:rsidRPr="00B71A08">
        <w:rPr>
          <w:rStyle w:val="HideTWBExt"/>
        </w:rPr>
        <w:t>&lt;/Amend&gt;</w:t>
      </w:r>
    </w:p>
    <w:p w14:paraId="6CED5AF8"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678</w:t>
      </w:r>
      <w:r w:rsidRPr="00B71A08">
        <w:rPr>
          <w:rStyle w:val="HideTWBExt"/>
        </w:rPr>
        <w:t>&lt;/NumAm&gt;</w:t>
      </w:r>
    </w:p>
    <w:p w14:paraId="68C7C60A" w14:textId="77777777" w:rsidR="00801448" w:rsidRPr="00B71A08" w:rsidRDefault="00801448" w:rsidP="00801448">
      <w:pPr>
        <w:pStyle w:val="NormalBold"/>
      </w:pPr>
      <w:r w:rsidRPr="00B71A08">
        <w:rPr>
          <w:rStyle w:val="HideTWBExt"/>
          <w:b w:val="0"/>
        </w:rPr>
        <w:t>&lt;RepeatBlock-By&gt;&lt;Members&gt;</w:t>
      </w:r>
      <w:r w:rsidRPr="00B71A08">
        <w:t>Sebastian Tynkkynen</w:t>
      </w:r>
      <w:r w:rsidRPr="00B71A08">
        <w:rPr>
          <w:rStyle w:val="HideTWBExt"/>
          <w:b w:val="0"/>
        </w:rPr>
        <w:t>&lt;/Members&gt;</w:t>
      </w:r>
    </w:p>
    <w:p w14:paraId="530567D7" w14:textId="77777777" w:rsidR="00801448" w:rsidRPr="00B71A08" w:rsidRDefault="00801448" w:rsidP="00801448">
      <w:pPr>
        <w:pStyle w:val="NormalBold"/>
      </w:pPr>
      <w:r w:rsidRPr="00B71A08">
        <w:rPr>
          <w:rStyle w:val="HideTWBExt"/>
          <w:b w:val="0"/>
        </w:rPr>
        <w:t>&lt;/RepeatBlock-By&gt;</w:t>
      </w:r>
    </w:p>
    <w:p w14:paraId="116D86C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1D7B0A5" w14:textId="77777777" w:rsidR="00801448" w:rsidRPr="00B71A08" w:rsidRDefault="00801448" w:rsidP="00801448">
      <w:pPr>
        <w:pStyle w:val="NormalBold"/>
      </w:pPr>
      <w:r w:rsidRPr="00B71A08">
        <w:rPr>
          <w:rStyle w:val="HideTWBExt"/>
        </w:rPr>
        <w:t>&lt;Article&gt;</w:t>
      </w:r>
      <w:r w:rsidRPr="00B71A08">
        <w:t>Ziffer 28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3A70C6E4" w14:textId="77777777" w:rsidTr="00F57913">
        <w:trPr>
          <w:trHeight w:hRule="exact" w:val="240"/>
          <w:jc w:val="center"/>
        </w:trPr>
        <w:tc>
          <w:tcPr>
            <w:tcW w:w="9752" w:type="dxa"/>
            <w:gridSpan w:val="2"/>
            <w:tcBorders>
              <w:top w:val="nil"/>
              <w:left w:val="nil"/>
              <w:bottom w:val="nil"/>
              <w:right w:val="nil"/>
            </w:tcBorders>
          </w:tcPr>
          <w:p w14:paraId="3AA0808F" w14:textId="77777777" w:rsidR="00801448" w:rsidRPr="00B71A08" w:rsidRDefault="00801448" w:rsidP="00F57913"/>
        </w:tc>
      </w:tr>
      <w:tr w:rsidR="00801448" w:rsidRPr="00B71A08" w14:paraId="1261301E" w14:textId="77777777" w:rsidTr="00F57913">
        <w:trPr>
          <w:trHeight w:val="240"/>
          <w:jc w:val="center"/>
        </w:trPr>
        <w:tc>
          <w:tcPr>
            <w:tcW w:w="4876" w:type="dxa"/>
            <w:tcBorders>
              <w:top w:val="nil"/>
              <w:left w:val="nil"/>
              <w:bottom w:val="nil"/>
              <w:right w:val="nil"/>
            </w:tcBorders>
          </w:tcPr>
          <w:p w14:paraId="138AE39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24A95C9" w14:textId="77777777" w:rsidR="00801448" w:rsidRPr="00B71A08" w:rsidRDefault="00801448" w:rsidP="00F57913">
            <w:pPr>
              <w:pStyle w:val="AmColumnHeading"/>
            </w:pPr>
            <w:r w:rsidRPr="00B71A08">
              <w:t>Geänderter Text</w:t>
            </w:r>
          </w:p>
        </w:tc>
      </w:tr>
      <w:tr w:rsidR="00801448" w:rsidRPr="00B71A08" w14:paraId="0223A91F" w14:textId="77777777" w:rsidTr="00F57913">
        <w:trPr>
          <w:jc w:val="center"/>
        </w:trPr>
        <w:tc>
          <w:tcPr>
            <w:tcW w:w="4876" w:type="dxa"/>
            <w:tcBorders>
              <w:top w:val="nil"/>
              <w:left w:val="nil"/>
              <w:bottom w:val="nil"/>
              <w:right w:val="nil"/>
            </w:tcBorders>
          </w:tcPr>
          <w:p w14:paraId="357F982F"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p>
        </w:tc>
        <w:tc>
          <w:tcPr>
            <w:tcW w:w="4876" w:type="dxa"/>
            <w:tcBorders>
              <w:top w:val="nil"/>
              <w:left w:val="nil"/>
              <w:bottom w:val="nil"/>
              <w:right w:val="nil"/>
            </w:tcBorders>
          </w:tcPr>
          <w:p w14:paraId="7AFE2022" w14:textId="77777777" w:rsidR="00801448" w:rsidRPr="00B71A08" w:rsidRDefault="00801448" w:rsidP="00F57913">
            <w:pPr>
              <w:pStyle w:val="Normal6a"/>
            </w:pPr>
            <w:r w:rsidRPr="00B71A08">
              <w:t>28.</w:t>
            </w:r>
            <w:r w:rsidRPr="00B71A08">
              <w:tab/>
              <w:t xml:space="preserve">betont die zunehmende geostrategische Bedeutung der Arktis </w:t>
            </w:r>
            <w:r w:rsidRPr="00B71A08">
              <w:rPr>
                <w:b/>
                <w:i/>
              </w:rPr>
              <w:t>angesichts des militärischen Aufbaus Russlands und seiner wachsenden Partnerschaft mit China in der Region</w:t>
            </w:r>
            <w:r w:rsidRPr="00B71A08">
              <w:t xml:space="preserve"> und bekräftigt, dass es einer kohärenten und zeitgemäßen EU-Arktispolitik bedarf</w:t>
            </w:r>
            <w:r w:rsidRPr="00B71A08">
              <w:rPr>
                <w:b/>
                <w:i/>
              </w:rPr>
              <w:t>, bei der Sicherheitsaspekte im Vordergrund stehen</w:t>
            </w:r>
            <w:r w:rsidRPr="00B71A08">
              <w:t xml:space="preserve">; </w:t>
            </w:r>
            <w:r w:rsidRPr="00B71A08">
              <w:rPr>
                <w:b/>
                <w:i/>
              </w:rPr>
              <w:t>fordert, dass die Arktis-Politik der EU unter starker Einbeziehung und Steuerung der Arktis-Anrainerstaaten der EU gestaltet werden sollte;</w:t>
            </w:r>
          </w:p>
        </w:tc>
      </w:tr>
    </w:tbl>
    <w:p w14:paraId="2D1BCBF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E6CF4C4" w14:textId="77777777" w:rsidR="00801448" w:rsidRPr="00B71A08" w:rsidRDefault="00801448" w:rsidP="00801448">
      <w:r w:rsidRPr="00B71A08">
        <w:rPr>
          <w:rStyle w:val="HideTWBExt"/>
        </w:rPr>
        <w:t>&lt;/Amend&gt;</w:t>
      </w:r>
    </w:p>
    <w:p w14:paraId="603196A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679</w:t>
      </w:r>
      <w:r w:rsidRPr="00B71A08">
        <w:rPr>
          <w:rStyle w:val="HideTWBExt"/>
        </w:rPr>
        <w:t>&lt;/NumAm&gt;</w:t>
      </w:r>
    </w:p>
    <w:p w14:paraId="696CD0F7" w14:textId="77777777" w:rsidR="00801448" w:rsidRPr="00B71A08" w:rsidRDefault="00801448" w:rsidP="00801448">
      <w:pPr>
        <w:pStyle w:val="NormalBold"/>
      </w:pPr>
      <w:r w:rsidRPr="00B71A08">
        <w:rPr>
          <w:rStyle w:val="HideTWBExt"/>
          <w:b w:val="0"/>
        </w:rPr>
        <w:t>&lt;RepeatBlock-By&gt;&lt;Members&gt;</w:t>
      </w:r>
      <w:r w:rsidRPr="00B71A08">
        <w:t>Alice Teodorescu Måwe</w:t>
      </w:r>
      <w:r w:rsidRPr="00B71A08">
        <w:rPr>
          <w:rStyle w:val="HideTWBExt"/>
          <w:b w:val="0"/>
        </w:rPr>
        <w:t>&lt;/Members&gt;</w:t>
      </w:r>
    </w:p>
    <w:p w14:paraId="0E998733" w14:textId="77777777" w:rsidR="00801448" w:rsidRPr="00B71A08" w:rsidRDefault="00801448" w:rsidP="00801448">
      <w:pPr>
        <w:pStyle w:val="NormalBold"/>
      </w:pPr>
      <w:r w:rsidRPr="00B71A08">
        <w:rPr>
          <w:rStyle w:val="HideTWBExt"/>
          <w:b w:val="0"/>
        </w:rPr>
        <w:t>&lt;/RepeatBlock-By&gt;</w:t>
      </w:r>
    </w:p>
    <w:p w14:paraId="32E45F7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E2FD51C" w14:textId="77777777" w:rsidR="00801448" w:rsidRPr="00B71A08" w:rsidRDefault="00801448" w:rsidP="00801448">
      <w:pPr>
        <w:pStyle w:val="NormalBold"/>
      </w:pPr>
      <w:r w:rsidRPr="00B71A08">
        <w:rPr>
          <w:rStyle w:val="HideTWBExt"/>
        </w:rPr>
        <w:t>&lt;Article&gt;</w:t>
      </w:r>
      <w:r w:rsidRPr="00B71A08">
        <w:t>Ziffer 28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CCC393D" w14:textId="77777777" w:rsidTr="00F57913">
        <w:trPr>
          <w:trHeight w:hRule="exact" w:val="240"/>
          <w:jc w:val="center"/>
        </w:trPr>
        <w:tc>
          <w:tcPr>
            <w:tcW w:w="9752" w:type="dxa"/>
            <w:gridSpan w:val="2"/>
            <w:tcBorders>
              <w:top w:val="nil"/>
              <w:left w:val="nil"/>
              <w:bottom w:val="nil"/>
              <w:right w:val="nil"/>
            </w:tcBorders>
          </w:tcPr>
          <w:p w14:paraId="0C0F94CD" w14:textId="77777777" w:rsidR="00801448" w:rsidRPr="00B71A08" w:rsidRDefault="00801448" w:rsidP="00F57913"/>
        </w:tc>
      </w:tr>
      <w:tr w:rsidR="00801448" w:rsidRPr="00B71A08" w14:paraId="5DDFDC7D" w14:textId="77777777" w:rsidTr="00F57913">
        <w:trPr>
          <w:trHeight w:val="240"/>
          <w:jc w:val="center"/>
        </w:trPr>
        <w:tc>
          <w:tcPr>
            <w:tcW w:w="4876" w:type="dxa"/>
            <w:tcBorders>
              <w:top w:val="nil"/>
              <w:left w:val="nil"/>
              <w:bottom w:val="nil"/>
              <w:right w:val="nil"/>
            </w:tcBorders>
          </w:tcPr>
          <w:p w14:paraId="51BCBEE9"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0F4E41C" w14:textId="77777777" w:rsidR="00801448" w:rsidRPr="00B71A08" w:rsidRDefault="00801448" w:rsidP="00F57913">
            <w:pPr>
              <w:pStyle w:val="AmColumnHeading"/>
            </w:pPr>
            <w:r w:rsidRPr="00B71A08">
              <w:t>Geänderter Text</w:t>
            </w:r>
          </w:p>
        </w:tc>
      </w:tr>
      <w:tr w:rsidR="00801448" w:rsidRPr="00B71A08" w14:paraId="3E053A47" w14:textId="77777777" w:rsidTr="00F57913">
        <w:trPr>
          <w:jc w:val="center"/>
        </w:trPr>
        <w:tc>
          <w:tcPr>
            <w:tcW w:w="4876" w:type="dxa"/>
            <w:tcBorders>
              <w:top w:val="nil"/>
              <w:left w:val="nil"/>
              <w:bottom w:val="nil"/>
              <w:right w:val="nil"/>
            </w:tcBorders>
          </w:tcPr>
          <w:p w14:paraId="701A8AD6"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p>
        </w:tc>
        <w:tc>
          <w:tcPr>
            <w:tcW w:w="4876" w:type="dxa"/>
            <w:tcBorders>
              <w:top w:val="nil"/>
              <w:left w:val="nil"/>
              <w:bottom w:val="nil"/>
              <w:right w:val="nil"/>
            </w:tcBorders>
          </w:tcPr>
          <w:p w14:paraId="454D355E" w14:textId="77777777" w:rsidR="00801448" w:rsidRPr="00B71A08" w:rsidRDefault="00801448" w:rsidP="00F57913">
            <w:pPr>
              <w:pStyle w:val="Normal6a"/>
            </w:pPr>
            <w:r w:rsidRPr="00B71A08">
              <w:t>28.</w:t>
            </w:r>
            <w:r w:rsidRPr="00B71A08">
              <w:tab/>
              <w:t xml:space="preserve">betont die zunehmende geostrategische Bedeutung der Arktis und bekräftigt, dass es einer kohärenten und zeitgemäßen EU-Arktispolitik bedarf; </w:t>
            </w:r>
            <w:r w:rsidRPr="00B71A08">
              <w:rPr>
                <w:b/>
                <w:i/>
              </w:rPr>
              <w:t>ist zutiefst besorgt über die zunehmende militärische Präsenz Russlands in der Arktis sowie über die unzulässigen Einschränkungen der Freiheit der Schifffahrt entlang der nördlichen Seeroute; ist besorgt über das erhöhte Interesse Chinas an der Arktisregion;</w:t>
            </w:r>
          </w:p>
        </w:tc>
      </w:tr>
    </w:tbl>
    <w:p w14:paraId="69999B8B"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4F116F6" w14:textId="77777777" w:rsidR="00801448" w:rsidRPr="00B71A08" w:rsidRDefault="00801448" w:rsidP="00801448">
      <w:r w:rsidRPr="00B71A08">
        <w:rPr>
          <w:rStyle w:val="HideTWBExt"/>
        </w:rPr>
        <w:t>&lt;/Amend&gt;</w:t>
      </w:r>
    </w:p>
    <w:p w14:paraId="6D9FC08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680</w:t>
      </w:r>
      <w:r w:rsidRPr="00B71A08">
        <w:rPr>
          <w:rStyle w:val="HideTWBExt"/>
        </w:rPr>
        <w:t>&lt;/NumAm&gt;</w:t>
      </w:r>
    </w:p>
    <w:p w14:paraId="24AB1DD2" w14:textId="77777777" w:rsidR="00801448" w:rsidRPr="00B71A08" w:rsidRDefault="00801448" w:rsidP="00801448">
      <w:pPr>
        <w:pStyle w:val="NormalBold"/>
      </w:pPr>
      <w:r w:rsidRPr="00B71A08">
        <w:rPr>
          <w:rStyle w:val="HideTWBExt"/>
          <w:b w:val="0"/>
        </w:rPr>
        <w:t>&lt;RepeatBlock-By&gt;&lt;Members&gt;</w:t>
      </w:r>
      <w:r w:rsidRPr="00B71A08">
        <w:t>Željana Zovko</w:t>
      </w:r>
      <w:r w:rsidRPr="00B71A08">
        <w:rPr>
          <w:rStyle w:val="HideTWBExt"/>
          <w:b w:val="0"/>
        </w:rPr>
        <w:t>&lt;/Members&gt;</w:t>
      </w:r>
    </w:p>
    <w:p w14:paraId="53A3BC1B" w14:textId="77777777" w:rsidR="00801448" w:rsidRPr="00B71A08" w:rsidRDefault="00801448" w:rsidP="00801448">
      <w:pPr>
        <w:pStyle w:val="NormalBold"/>
      </w:pPr>
      <w:r w:rsidRPr="00B71A08">
        <w:rPr>
          <w:rStyle w:val="HideTWBExt"/>
          <w:b w:val="0"/>
        </w:rPr>
        <w:t>&lt;/RepeatBlock-By&gt;</w:t>
      </w:r>
    </w:p>
    <w:p w14:paraId="4B744833"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702B80D" w14:textId="77777777" w:rsidR="00801448" w:rsidRPr="00B71A08" w:rsidRDefault="00801448" w:rsidP="00801448">
      <w:pPr>
        <w:pStyle w:val="NormalBold"/>
      </w:pPr>
      <w:r w:rsidRPr="00B71A08">
        <w:rPr>
          <w:rStyle w:val="HideTWBExt"/>
        </w:rPr>
        <w:t>&lt;Article&gt;</w:t>
      </w:r>
      <w:r w:rsidRPr="00B71A08">
        <w:t>Ziffer 28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AC830E0" w14:textId="77777777" w:rsidTr="00F57913">
        <w:trPr>
          <w:trHeight w:hRule="exact" w:val="240"/>
          <w:jc w:val="center"/>
        </w:trPr>
        <w:tc>
          <w:tcPr>
            <w:tcW w:w="9752" w:type="dxa"/>
            <w:gridSpan w:val="2"/>
            <w:tcBorders>
              <w:top w:val="nil"/>
              <w:left w:val="nil"/>
              <w:bottom w:val="nil"/>
              <w:right w:val="nil"/>
            </w:tcBorders>
          </w:tcPr>
          <w:p w14:paraId="4E5B974C" w14:textId="77777777" w:rsidR="00801448" w:rsidRPr="00B71A08" w:rsidRDefault="00801448" w:rsidP="00F57913"/>
        </w:tc>
      </w:tr>
      <w:tr w:rsidR="00801448" w:rsidRPr="00B71A08" w14:paraId="3D26AFF3" w14:textId="77777777" w:rsidTr="00F57913">
        <w:trPr>
          <w:trHeight w:val="240"/>
          <w:jc w:val="center"/>
        </w:trPr>
        <w:tc>
          <w:tcPr>
            <w:tcW w:w="4876" w:type="dxa"/>
            <w:tcBorders>
              <w:top w:val="nil"/>
              <w:left w:val="nil"/>
              <w:bottom w:val="nil"/>
              <w:right w:val="nil"/>
            </w:tcBorders>
          </w:tcPr>
          <w:p w14:paraId="5D07DB4A"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1747E87" w14:textId="77777777" w:rsidR="00801448" w:rsidRPr="00B71A08" w:rsidRDefault="00801448" w:rsidP="00F57913">
            <w:pPr>
              <w:pStyle w:val="AmColumnHeading"/>
            </w:pPr>
            <w:r w:rsidRPr="00B71A08">
              <w:t>Geänderter Text</w:t>
            </w:r>
          </w:p>
        </w:tc>
      </w:tr>
      <w:tr w:rsidR="00801448" w:rsidRPr="00B71A08" w14:paraId="01668DD5" w14:textId="77777777" w:rsidTr="00F57913">
        <w:trPr>
          <w:jc w:val="center"/>
        </w:trPr>
        <w:tc>
          <w:tcPr>
            <w:tcW w:w="4876" w:type="dxa"/>
            <w:tcBorders>
              <w:top w:val="nil"/>
              <w:left w:val="nil"/>
              <w:bottom w:val="nil"/>
              <w:right w:val="nil"/>
            </w:tcBorders>
          </w:tcPr>
          <w:p w14:paraId="1038CBE1"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p>
        </w:tc>
        <w:tc>
          <w:tcPr>
            <w:tcW w:w="4876" w:type="dxa"/>
            <w:tcBorders>
              <w:top w:val="nil"/>
              <w:left w:val="nil"/>
              <w:bottom w:val="nil"/>
              <w:right w:val="nil"/>
            </w:tcBorders>
          </w:tcPr>
          <w:p w14:paraId="6DF23EF7"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r w:rsidRPr="00B71A08">
              <w:rPr>
                <w:b/>
                <w:i/>
              </w:rPr>
              <w:t>, die der verstärkten Zusammenarbeit zwischen China und Russland in der Arktis Rechnung trägt</w:t>
            </w:r>
            <w:r w:rsidRPr="00B71A08">
              <w:t xml:space="preserve">; </w:t>
            </w:r>
            <w:r w:rsidRPr="00B71A08">
              <w:rPr>
                <w:b/>
                <w:i/>
              </w:rPr>
              <w:t>betont, dass sich die EU in der Arktis auch dafür einsetzen muss, die Sprache und Kultur der indigenen Völker zu bewahren;</w:t>
            </w:r>
          </w:p>
        </w:tc>
      </w:tr>
    </w:tbl>
    <w:p w14:paraId="565BE0D8"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DCDAEB7" w14:textId="77777777" w:rsidR="00801448" w:rsidRPr="00B71A08" w:rsidRDefault="00801448" w:rsidP="00801448">
      <w:r w:rsidRPr="00B71A08">
        <w:rPr>
          <w:rStyle w:val="HideTWBExt"/>
        </w:rPr>
        <w:t>&lt;/Amend&gt;</w:t>
      </w:r>
    </w:p>
    <w:p w14:paraId="2B5D149B"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681</w:t>
      </w:r>
      <w:r w:rsidRPr="00B71A08">
        <w:rPr>
          <w:rStyle w:val="HideTWBExt"/>
        </w:rPr>
        <w:t>&lt;/NumAm&gt;</w:t>
      </w:r>
    </w:p>
    <w:p w14:paraId="2CEC45A4" w14:textId="77777777" w:rsidR="00801448" w:rsidRPr="00B71A08" w:rsidRDefault="00801448" w:rsidP="00801448">
      <w:pPr>
        <w:pStyle w:val="NormalBold"/>
      </w:pPr>
      <w:r w:rsidRPr="00B71A08">
        <w:rPr>
          <w:rStyle w:val="HideTWBExt"/>
          <w:b w:val="0"/>
        </w:rPr>
        <w:t>&lt;RepeatBlock-By&gt;&lt;Members&gt;</w:t>
      </w:r>
      <w:r w:rsidRPr="00B71A08">
        <w:t>Sergey Lagodinsky</w:t>
      </w:r>
      <w:r w:rsidRPr="00B71A08">
        <w:rPr>
          <w:rStyle w:val="HideTWBExt"/>
          <w:b w:val="0"/>
        </w:rPr>
        <w:t>&lt;/Members&gt;</w:t>
      </w:r>
    </w:p>
    <w:p w14:paraId="7F387B6B" w14:textId="77777777" w:rsidR="00801448" w:rsidRPr="00B71A08" w:rsidRDefault="00801448" w:rsidP="00801448">
      <w:r w:rsidRPr="00B71A08">
        <w:rPr>
          <w:rStyle w:val="HideTWBExt"/>
        </w:rPr>
        <w:t>&lt;AuNomDe&gt;</w:t>
      </w:r>
      <w:r w:rsidRPr="00B71A08">
        <w:rPr>
          <w:rStyle w:val="HideTWBInt"/>
        </w:rPr>
        <w:t>{Verts/ALE}</w:t>
      </w:r>
      <w:r w:rsidRPr="00B71A08">
        <w:t>im Namen der Verts/ALE-Fraktion</w:t>
      </w:r>
      <w:r w:rsidRPr="00B71A08">
        <w:rPr>
          <w:rStyle w:val="HideTWBExt"/>
        </w:rPr>
        <w:t>&lt;/AuNomDe&gt;</w:t>
      </w:r>
    </w:p>
    <w:p w14:paraId="34E3A5B8" w14:textId="77777777" w:rsidR="00801448" w:rsidRPr="00B71A08" w:rsidRDefault="00801448" w:rsidP="00801448">
      <w:pPr>
        <w:pStyle w:val="NormalBold"/>
      </w:pPr>
      <w:r w:rsidRPr="00B71A08">
        <w:rPr>
          <w:rStyle w:val="HideTWBExt"/>
          <w:b w:val="0"/>
        </w:rPr>
        <w:t>&lt;/RepeatBlock-By&gt;</w:t>
      </w:r>
    </w:p>
    <w:p w14:paraId="1C59426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7558353" w14:textId="77777777" w:rsidR="00801448" w:rsidRPr="00B71A08" w:rsidRDefault="00801448" w:rsidP="00801448">
      <w:pPr>
        <w:pStyle w:val="NormalBold"/>
      </w:pPr>
      <w:r w:rsidRPr="00B71A08">
        <w:rPr>
          <w:rStyle w:val="HideTWBExt"/>
        </w:rPr>
        <w:t>&lt;Article&gt;</w:t>
      </w:r>
      <w:r w:rsidRPr="00B71A08">
        <w:t>Ziffer 28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FD7BE35" w14:textId="77777777" w:rsidTr="00F57913">
        <w:trPr>
          <w:trHeight w:hRule="exact" w:val="240"/>
          <w:jc w:val="center"/>
        </w:trPr>
        <w:tc>
          <w:tcPr>
            <w:tcW w:w="9752" w:type="dxa"/>
            <w:gridSpan w:val="2"/>
            <w:tcBorders>
              <w:top w:val="nil"/>
              <w:left w:val="nil"/>
              <w:bottom w:val="nil"/>
              <w:right w:val="nil"/>
            </w:tcBorders>
          </w:tcPr>
          <w:p w14:paraId="169BBE14" w14:textId="77777777" w:rsidR="00801448" w:rsidRPr="00B71A08" w:rsidRDefault="00801448" w:rsidP="00F57913"/>
        </w:tc>
      </w:tr>
      <w:tr w:rsidR="00801448" w:rsidRPr="00B71A08" w14:paraId="2B1805FC" w14:textId="77777777" w:rsidTr="00F57913">
        <w:trPr>
          <w:trHeight w:val="240"/>
          <w:jc w:val="center"/>
        </w:trPr>
        <w:tc>
          <w:tcPr>
            <w:tcW w:w="4876" w:type="dxa"/>
            <w:tcBorders>
              <w:top w:val="nil"/>
              <w:left w:val="nil"/>
              <w:bottom w:val="nil"/>
              <w:right w:val="nil"/>
            </w:tcBorders>
          </w:tcPr>
          <w:p w14:paraId="42A8F94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76F1225" w14:textId="77777777" w:rsidR="00801448" w:rsidRPr="00B71A08" w:rsidRDefault="00801448" w:rsidP="00F57913">
            <w:pPr>
              <w:pStyle w:val="AmColumnHeading"/>
            </w:pPr>
            <w:r w:rsidRPr="00B71A08">
              <w:t>Geänderter Text</w:t>
            </w:r>
          </w:p>
        </w:tc>
      </w:tr>
      <w:tr w:rsidR="00801448" w:rsidRPr="00B71A08" w14:paraId="60401571" w14:textId="77777777" w:rsidTr="00F57913">
        <w:trPr>
          <w:jc w:val="center"/>
        </w:trPr>
        <w:tc>
          <w:tcPr>
            <w:tcW w:w="4876" w:type="dxa"/>
            <w:tcBorders>
              <w:top w:val="nil"/>
              <w:left w:val="nil"/>
              <w:bottom w:val="nil"/>
              <w:right w:val="nil"/>
            </w:tcBorders>
          </w:tcPr>
          <w:p w14:paraId="53AA67A4"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p>
        </w:tc>
        <w:tc>
          <w:tcPr>
            <w:tcW w:w="4876" w:type="dxa"/>
            <w:tcBorders>
              <w:top w:val="nil"/>
              <w:left w:val="nil"/>
              <w:bottom w:val="nil"/>
              <w:right w:val="nil"/>
            </w:tcBorders>
          </w:tcPr>
          <w:p w14:paraId="4B56E947"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r w:rsidRPr="00B71A08">
              <w:rPr>
                <w:b/>
                <w:i/>
              </w:rPr>
              <w:t>, mit der der Schutz ihrer Ökosysteme angesichts der Klimakrise gewährleistet und die Rechte und das Wohlergehen der Bewohner der Arktis gewahrt werden</w:t>
            </w:r>
            <w:r w:rsidRPr="00B71A08">
              <w:t>;</w:t>
            </w:r>
          </w:p>
        </w:tc>
      </w:tr>
    </w:tbl>
    <w:p w14:paraId="1583894A"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2368B4F" w14:textId="77777777" w:rsidR="00801448" w:rsidRPr="00B71A08" w:rsidRDefault="00801448" w:rsidP="00801448">
      <w:r w:rsidRPr="00B71A08">
        <w:rPr>
          <w:rStyle w:val="HideTWBExt"/>
        </w:rPr>
        <w:t>&lt;/Amend&gt;</w:t>
      </w:r>
    </w:p>
    <w:p w14:paraId="31EA95D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682</w:t>
      </w:r>
      <w:r w:rsidRPr="00B71A08">
        <w:rPr>
          <w:rStyle w:val="HideTWBExt"/>
        </w:rPr>
        <w:t>&lt;/NumAm&gt;</w:t>
      </w:r>
    </w:p>
    <w:p w14:paraId="0F82E133" w14:textId="77777777" w:rsidR="00801448" w:rsidRPr="00B71A08" w:rsidRDefault="00801448" w:rsidP="00801448">
      <w:pPr>
        <w:pStyle w:val="NormalBold"/>
      </w:pPr>
      <w:r w:rsidRPr="00B71A08">
        <w:rPr>
          <w:rStyle w:val="HideTWBExt"/>
          <w:b w:val="0"/>
        </w:rPr>
        <w:t>&lt;RepeatBlock-By&gt;&lt;Members&gt;</w:t>
      </w:r>
      <w:r w:rsidRPr="00B71A08">
        <w:t>Łukasz Kohut</w:t>
      </w:r>
      <w:r w:rsidRPr="00B71A08">
        <w:rPr>
          <w:rStyle w:val="HideTWBExt"/>
          <w:b w:val="0"/>
        </w:rPr>
        <w:t>&lt;/Members&gt;</w:t>
      </w:r>
    </w:p>
    <w:p w14:paraId="2B062CAF" w14:textId="77777777" w:rsidR="00801448" w:rsidRPr="00B71A08" w:rsidRDefault="00801448" w:rsidP="00801448">
      <w:pPr>
        <w:pStyle w:val="NormalBold"/>
      </w:pPr>
      <w:r w:rsidRPr="00B71A08">
        <w:rPr>
          <w:rStyle w:val="HideTWBExt"/>
          <w:b w:val="0"/>
        </w:rPr>
        <w:t>&lt;/RepeatBlock-By&gt;</w:t>
      </w:r>
    </w:p>
    <w:p w14:paraId="26ECF02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AC67D1B" w14:textId="77777777" w:rsidR="00801448" w:rsidRPr="00B71A08" w:rsidRDefault="00801448" w:rsidP="00801448">
      <w:pPr>
        <w:pStyle w:val="NormalBold"/>
      </w:pPr>
      <w:r w:rsidRPr="00B71A08">
        <w:rPr>
          <w:rStyle w:val="HideTWBExt"/>
        </w:rPr>
        <w:t>&lt;Article&gt;</w:t>
      </w:r>
      <w:r w:rsidRPr="00B71A08">
        <w:t>Ziffer 28</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9E8B41F" w14:textId="77777777" w:rsidTr="00F57913">
        <w:trPr>
          <w:trHeight w:hRule="exact" w:val="240"/>
          <w:jc w:val="center"/>
        </w:trPr>
        <w:tc>
          <w:tcPr>
            <w:tcW w:w="9752" w:type="dxa"/>
            <w:gridSpan w:val="2"/>
            <w:tcBorders>
              <w:top w:val="nil"/>
              <w:left w:val="nil"/>
              <w:bottom w:val="nil"/>
              <w:right w:val="nil"/>
            </w:tcBorders>
          </w:tcPr>
          <w:p w14:paraId="5BBA6CB1" w14:textId="77777777" w:rsidR="00801448" w:rsidRPr="00B71A08" w:rsidRDefault="00801448" w:rsidP="00F57913"/>
        </w:tc>
      </w:tr>
      <w:tr w:rsidR="00801448" w:rsidRPr="00B71A08" w14:paraId="12C4A931" w14:textId="77777777" w:rsidTr="00F57913">
        <w:trPr>
          <w:trHeight w:val="240"/>
          <w:jc w:val="center"/>
        </w:trPr>
        <w:tc>
          <w:tcPr>
            <w:tcW w:w="4876" w:type="dxa"/>
            <w:tcBorders>
              <w:top w:val="nil"/>
              <w:left w:val="nil"/>
              <w:bottom w:val="nil"/>
              <w:right w:val="nil"/>
            </w:tcBorders>
          </w:tcPr>
          <w:p w14:paraId="0F52B95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39E1626" w14:textId="77777777" w:rsidR="00801448" w:rsidRPr="00B71A08" w:rsidRDefault="00801448" w:rsidP="00F57913">
            <w:pPr>
              <w:pStyle w:val="AmColumnHeading"/>
            </w:pPr>
            <w:r w:rsidRPr="00B71A08">
              <w:t>Geänderter Text</w:t>
            </w:r>
          </w:p>
        </w:tc>
      </w:tr>
      <w:tr w:rsidR="00801448" w:rsidRPr="00B71A08" w14:paraId="5B0BB930" w14:textId="77777777" w:rsidTr="00F57913">
        <w:trPr>
          <w:jc w:val="center"/>
        </w:trPr>
        <w:tc>
          <w:tcPr>
            <w:tcW w:w="4876" w:type="dxa"/>
            <w:tcBorders>
              <w:top w:val="nil"/>
              <w:left w:val="nil"/>
              <w:bottom w:val="nil"/>
              <w:right w:val="nil"/>
            </w:tcBorders>
          </w:tcPr>
          <w:p w14:paraId="1D9B7A2B"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p>
        </w:tc>
        <w:tc>
          <w:tcPr>
            <w:tcW w:w="4876" w:type="dxa"/>
            <w:tcBorders>
              <w:top w:val="nil"/>
              <w:left w:val="nil"/>
              <w:bottom w:val="nil"/>
              <w:right w:val="nil"/>
            </w:tcBorders>
          </w:tcPr>
          <w:p w14:paraId="70AA9464" w14:textId="77777777" w:rsidR="00801448" w:rsidRPr="00B71A08" w:rsidRDefault="00801448" w:rsidP="00F57913">
            <w:pPr>
              <w:pStyle w:val="Normal6a"/>
            </w:pPr>
            <w:r w:rsidRPr="00B71A08">
              <w:t>28.</w:t>
            </w:r>
            <w:r w:rsidRPr="00B71A08">
              <w:tab/>
              <w:t>betont die zunehmende geostrategische Bedeutung der Arktis und bekräftigt, dass es einer kohärenten und zeitgemäßen EU-Arktispolitik bedarf</w:t>
            </w:r>
            <w:r w:rsidRPr="00B71A08">
              <w:rPr>
                <w:b/>
                <w:i/>
              </w:rPr>
              <w:t>, die in Zusammenarbeit mit Norwegen und Island entwickelt wird</w:t>
            </w:r>
            <w:r w:rsidRPr="00B71A08">
              <w:t xml:space="preserve">; </w:t>
            </w:r>
            <w:r w:rsidRPr="00B71A08">
              <w:rPr>
                <w:b/>
                <w:i/>
              </w:rPr>
              <w:t>legt nahe, die Zusammenarbeit innerhalb und mit der europäischen Arktis zu stärken;</w:t>
            </w:r>
          </w:p>
        </w:tc>
      </w:tr>
    </w:tbl>
    <w:p w14:paraId="6BCC3FD3"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5B9763E" w14:textId="77777777" w:rsidR="00801448" w:rsidRPr="00B71A08" w:rsidRDefault="00801448" w:rsidP="00801448">
      <w:r w:rsidRPr="00B71A08">
        <w:rPr>
          <w:rStyle w:val="HideTWBExt"/>
        </w:rPr>
        <w:t>&lt;/Amend&gt;</w:t>
      </w:r>
    </w:p>
    <w:p w14:paraId="69B0F040"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683</w:t>
      </w:r>
      <w:r w:rsidRPr="00B71A08">
        <w:rPr>
          <w:rStyle w:val="HideTWBExt"/>
        </w:rPr>
        <w:t>&lt;/NumAm&gt;</w:t>
      </w:r>
    </w:p>
    <w:p w14:paraId="43FDAC54" w14:textId="77777777" w:rsidR="00801448" w:rsidRPr="00B71A08" w:rsidRDefault="00801448" w:rsidP="00801448">
      <w:pPr>
        <w:pStyle w:val="NormalBold"/>
      </w:pPr>
      <w:r w:rsidRPr="00B71A08">
        <w:rPr>
          <w:rStyle w:val="HideTWBExt"/>
          <w:b w:val="0"/>
        </w:rPr>
        <w:t>&lt;RepeatBlock-By&gt;&lt;Members&gt;</w:t>
      </w:r>
      <w:r w:rsidRPr="00B71A08">
        <w:t>Tonino Picula</w:t>
      </w:r>
      <w:r w:rsidRPr="00B71A08">
        <w:rPr>
          <w:rStyle w:val="HideTWBExt"/>
          <w:b w:val="0"/>
        </w:rPr>
        <w:t>&lt;/Members&gt;</w:t>
      </w:r>
    </w:p>
    <w:p w14:paraId="75C8EDA0" w14:textId="77777777" w:rsidR="00801448" w:rsidRPr="00B71A08" w:rsidRDefault="00801448" w:rsidP="00801448">
      <w:pPr>
        <w:pStyle w:val="NormalBold"/>
      </w:pPr>
      <w:r w:rsidRPr="00B71A08">
        <w:rPr>
          <w:rStyle w:val="HideTWBExt"/>
          <w:b w:val="0"/>
        </w:rPr>
        <w:t>&lt;/RepeatBlock-By&gt;</w:t>
      </w:r>
    </w:p>
    <w:p w14:paraId="38510E8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8A7578B" w14:textId="77777777" w:rsidR="00801448" w:rsidRPr="00B71A08" w:rsidRDefault="00801448" w:rsidP="00801448">
      <w:pPr>
        <w:pStyle w:val="NormalBold"/>
      </w:pPr>
      <w:r w:rsidRPr="00B71A08">
        <w:rPr>
          <w:rStyle w:val="HideTWBExt"/>
        </w:rPr>
        <w:t>&lt;Article&gt;</w:t>
      </w:r>
      <w:r w:rsidRPr="00B71A08">
        <w:t>Ziffer 28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04A9928" w14:textId="77777777" w:rsidTr="00F57913">
        <w:trPr>
          <w:trHeight w:hRule="exact" w:val="240"/>
          <w:jc w:val="center"/>
        </w:trPr>
        <w:tc>
          <w:tcPr>
            <w:tcW w:w="9752" w:type="dxa"/>
            <w:gridSpan w:val="2"/>
            <w:tcBorders>
              <w:top w:val="nil"/>
              <w:left w:val="nil"/>
              <w:bottom w:val="nil"/>
              <w:right w:val="nil"/>
            </w:tcBorders>
          </w:tcPr>
          <w:p w14:paraId="66D624B1" w14:textId="77777777" w:rsidR="00801448" w:rsidRPr="00B71A08" w:rsidRDefault="00801448" w:rsidP="00F57913"/>
        </w:tc>
      </w:tr>
      <w:tr w:rsidR="00801448" w:rsidRPr="00B71A08" w14:paraId="094C6479" w14:textId="77777777" w:rsidTr="00F57913">
        <w:trPr>
          <w:trHeight w:val="240"/>
          <w:jc w:val="center"/>
        </w:trPr>
        <w:tc>
          <w:tcPr>
            <w:tcW w:w="4876" w:type="dxa"/>
            <w:tcBorders>
              <w:top w:val="nil"/>
              <w:left w:val="nil"/>
              <w:bottom w:val="nil"/>
              <w:right w:val="nil"/>
            </w:tcBorders>
          </w:tcPr>
          <w:p w14:paraId="08E25AD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EC4A720" w14:textId="77777777" w:rsidR="00801448" w:rsidRPr="00B71A08" w:rsidRDefault="00801448" w:rsidP="00F57913">
            <w:pPr>
              <w:pStyle w:val="AmColumnHeading"/>
            </w:pPr>
            <w:r w:rsidRPr="00B71A08">
              <w:t>Geänderter Text</w:t>
            </w:r>
          </w:p>
        </w:tc>
      </w:tr>
      <w:tr w:rsidR="00801448" w:rsidRPr="00B71A08" w14:paraId="56C13FD8" w14:textId="77777777" w:rsidTr="00F57913">
        <w:trPr>
          <w:jc w:val="center"/>
        </w:trPr>
        <w:tc>
          <w:tcPr>
            <w:tcW w:w="4876" w:type="dxa"/>
            <w:tcBorders>
              <w:top w:val="nil"/>
              <w:left w:val="nil"/>
              <w:bottom w:val="nil"/>
              <w:right w:val="nil"/>
            </w:tcBorders>
          </w:tcPr>
          <w:p w14:paraId="52B73485" w14:textId="77777777" w:rsidR="00801448" w:rsidRPr="00B71A08" w:rsidRDefault="00801448" w:rsidP="00F57913">
            <w:pPr>
              <w:pStyle w:val="Normal6a"/>
            </w:pPr>
          </w:p>
        </w:tc>
        <w:tc>
          <w:tcPr>
            <w:tcW w:w="4876" w:type="dxa"/>
            <w:tcBorders>
              <w:top w:val="nil"/>
              <w:left w:val="nil"/>
              <w:bottom w:val="nil"/>
              <w:right w:val="nil"/>
            </w:tcBorders>
          </w:tcPr>
          <w:p w14:paraId="5966C5DB" w14:textId="77777777" w:rsidR="00801448" w:rsidRPr="00B71A08" w:rsidRDefault="00801448" w:rsidP="00F57913">
            <w:pPr>
              <w:pStyle w:val="Normal6a"/>
            </w:pPr>
            <w:r w:rsidRPr="00B71A08">
              <w:rPr>
                <w:b/>
                <w:i/>
              </w:rPr>
              <w:t>28a.</w:t>
            </w:r>
            <w:r w:rsidRPr="00B71A08">
              <w:tab/>
            </w:r>
            <w:r w:rsidRPr="00B71A08">
              <w:rPr>
                <w:b/>
                <w:i/>
              </w:rPr>
              <w:t>bekräftigt seine Unterstützung der Europäischen Politischen Gemeinschaft als Plattform für Diskussionen, Dialog und Zusammenarbeit mit europäischen Partnern bei außenpolitischen und sicherheitspolitischen Herausforderungen, mit denen die EU konfrontiert ist, mit dem Ziel, die Sicherheit und Stabilität in Europa zu stärken und die politische und sicherheitspolitische Zusammenarbeit auf der Grundlage gemeinsamer Interessen weiterzuverfolgen; fordert eine enge Einbeziehung des Parlaments in die Präzisierung des Betätigungsfelds und die künftige Arbeit dieser Gemeinschaft; betont, dass für den künftigen Erfolg und die Kohärenz dieses Formats ein gewisses Maß an Übereinstimmung über demokratische Werte und Prinzipien unerlässlich ist; bekräftigt, dass die Europäische Politische Gemeinschaft unter keinen Umständen als Vorwand dafür dienen darf, den EU-Beitritt von Erweiterungsländern hinauszuzögern;</w:t>
            </w:r>
          </w:p>
        </w:tc>
      </w:tr>
    </w:tbl>
    <w:p w14:paraId="4EBB20C7"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BE54DED" w14:textId="77777777" w:rsidR="00801448" w:rsidRPr="00B71A08" w:rsidRDefault="00801448" w:rsidP="00801448">
      <w:r w:rsidRPr="00B71A08">
        <w:rPr>
          <w:rStyle w:val="HideTWBExt"/>
        </w:rPr>
        <w:t>&lt;/Amend&gt;</w:t>
      </w:r>
    </w:p>
    <w:p w14:paraId="0086F09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684</w:t>
      </w:r>
      <w:r w:rsidRPr="00B71A08">
        <w:rPr>
          <w:rStyle w:val="HideTWBExt"/>
        </w:rPr>
        <w:t>&lt;/NumAm&gt;</w:t>
      </w:r>
    </w:p>
    <w:p w14:paraId="53C7EC4D"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37C128F4" w14:textId="77777777" w:rsidR="00801448" w:rsidRPr="00B71A08" w:rsidRDefault="00801448" w:rsidP="00801448">
      <w:pPr>
        <w:pStyle w:val="NormalBold"/>
      </w:pPr>
      <w:r w:rsidRPr="00B71A08">
        <w:rPr>
          <w:rStyle w:val="HideTWBExt"/>
          <w:b w:val="0"/>
        </w:rPr>
        <w:t>&lt;/RepeatBlock-By&gt;</w:t>
      </w:r>
    </w:p>
    <w:p w14:paraId="084CFBED"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C695A10" w14:textId="77777777" w:rsidR="00801448" w:rsidRPr="00B71A08" w:rsidRDefault="00801448" w:rsidP="00801448">
      <w:pPr>
        <w:pStyle w:val="NormalBold"/>
      </w:pPr>
      <w:r w:rsidRPr="00B71A08">
        <w:rPr>
          <w:rStyle w:val="HideTWBExt"/>
        </w:rPr>
        <w:t>&lt;Article&gt;</w:t>
      </w:r>
      <w:r w:rsidRPr="00B71A08">
        <w:t>Ziffer 28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C0E898D" w14:textId="77777777" w:rsidTr="00F57913">
        <w:trPr>
          <w:trHeight w:hRule="exact" w:val="240"/>
          <w:jc w:val="center"/>
        </w:trPr>
        <w:tc>
          <w:tcPr>
            <w:tcW w:w="9752" w:type="dxa"/>
            <w:gridSpan w:val="2"/>
            <w:tcBorders>
              <w:top w:val="nil"/>
              <w:left w:val="nil"/>
              <w:bottom w:val="nil"/>
              <w:right w:val="nil"/>
            </w:tcBorders>
          </w:tcPr>
          <w:p w14:paraId="40B0DCAC" w14:textId="77777777" w:rsidR="00801448" w:rsidRPr="00B71A08" w:rsidRDefault="00801448" w:rsidP="00F57913"/>
        </w:tc>
      </w:tr>
      <w:tr w:rsidR="00801448" w:rsidRPr="00B71A08" w14:paraId="127839B9" w14:textId="77777777" w:rsidTr="00F57913">
        <w:trPr>
          <w:trHeight w:val="240"/>
          <w:jc w:val="center"/>
        </w:trPr>
        <w:tc>
          <w:tcPr>
            <w:tcW w:w="4876" w:type="dxa"/>
            <w:tcBorders>
              <w:top w:val="nil"/>
              <w:left w:val="nil"/>
              <w:bottom w:val="nil"/>
              <w:right w:val="nil"/>
            </w:tcBorders>
          </w:tcPr>
          <w:p w14:paraId="34BFC29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B99B316" w14:textId="77777777" w:rsidR="00801448" w:rsidRPr="00B71A08" w:rsidRDefault="00801448" w:rsidP="00F57913">
            <w:pPr>
              <w:pStyle w:val="AmColumnHeading"/>
            </w:pPr>
            <w:r w:rsidRPr="00B71A08">
              <w:t>Geänderter Text</w:t>
            </w:r>
          </w:p>
        </w:tc>
      </w:tr>
      <w:tr w:rsidR="00801448" w:rsidRPr="00B71A08" w14:paraId="3C6166A3" w14:textId="77777777" w:rsidTr="00F57913">
        <w:trPr>
          <w:jc w:val="center"/>
        </w:trPr>
        <w:tc>
          <w:tcPr>
            <w:tcW w:w="4876" w:type="dxa"/>
            <w:tcBorders>
              <w:top w:val="nil"/>
              <w:left w:val="nil"/>
              <w:bottom w:val="nil"/>
              <w:right w:val="nil"/>
            </w:tcBorders>
          </w:tcPr>
          <w:p w14:paraId="294B22CF" w14:textId="77777777" w:rsidR="00801448" w:rsidRPr="00B71A08" w:rsidRDefault="00801448" w:rsidP="00F57913">
            <w:pPr>
              <w:pStyle w:val="Normal6a"/>
            </w:pPr>
          </w:p>
        </w:tc>
        <w:tc>
          <w:tcPr>
            <w:tcW w:w="4876" w:type="dxa"/>
            <w:tcBorders>
              <w:top w:val="nil"/>
              <w:left w:val="nil"/>
              <w:bottom w:val="nil"/>
              <w:right w:val="nil"/>
            </w:tcBorders>
          </w:tcPr>
          <w:p w14:paraId="4283264E" w14:textId="77777777" w:rsidR="00801448" w:rsidRPr="00B71A08" w:rsidRDefault="00801448" w:rsidP="00F57913">
            <w:pPr>
              <w:pStyle w:val="Normal6a"/>
            </w:pPr>
            <w:r w:rsidRPr="00B71A08">
              <w:rPr>
                <w:b/>
                <w:i/>
              </w:rPr>
              <w:t>28a.</w:t>
            </w:r>
            <w:r w:rsidRPr="00B71A08">
              <w:tab/>
            </w:r>
            <w:r w:rsidRPr="00B71A08">
              <w:rPr>
                <w:b/>
                <w:i/>
              </w:rPr>
              <w:t>stellt mit Besorgnis fest, dass die wiederholten Verletzungen der Souveränität und territorialen Integrität benachbarter Staaten durch Russland sowie die Behinderung der Schifffahrt im Asowschen Meer, im Schwarzen Meer und in der Ostsee ernsthafte Zweifel an den Aussichten für eine dauerhafte friedliche Koexistenz in der Arktis aufkommen lassen; betont, dass Russland seine Infrastruktur in der Arktis erheblich ausbaut, unter anderem durch den Bau des universellen atomgetriebenen Eisbrechers „Tschukotka“ (Projekt 22220), dem fünften Schiff seiner Klasse, sowie durch den Bau weiterer Eisbrecher, z.B. „Leningrad“ und „Stalingrad“, die zu den leistungsstärksten Eisbrechern weltweit zählen und in der Lage sind, Großschiffe zu eskortieren, in flachen und polaren Gewässern zu operieren, Rettungsaktionen durchzuführen und die strategischen Ambitionen Russlands in der Region voranzutreiben; stellt ferner fest, dass die Russische Föderation im März 2024 ein Dekret verabschiedet hat, mit dem die Arktiszone der Russischen Föderation (AZRF) um die Stadtbezirke Berezovsky und Beloyarsky des Autonomen Kreises der Chanten und Mansen/Jugra-Gebiet erweitert wurde, als Teil einer Strategie zur Konsolidierung der föderalen Kontrolle über natürliche Ressourcen, zur Stärkung territorialer Ansprüche und zur Gewinnung von Investitionen durch Anreize für Sonderwirtschaftszonen;</w:t>
            </w:r>
          </w:p>
        </w:tc>
      </w:tr>
    </w:tbl>
    <w:p w14:paraId="7FAB4F0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A04D61A" w14:textId="77777777" w:rsidR="00801448" w:rsidRPr="00B71A08" w:rsidRDefault="00801448" w:rsidP="00801448">
      <w:r w:rsidRPr="00B71A08">
        <w:rPr>
          <w:rStyle w:val="HideTWBExt"/>
        </w:rPr>
        <w:t>&lt;/Amend&gt;</w:t>
      </w:r>
    </w:p>
    <w:p w14:paraId="4484602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685</w:t>
      </w:r>
      <w:r w:rsidRPr="00B71A08">
        <w:rPr>
          <w:rStyle w:val="HideTWBExt"/>
        </w:rPr>
        <w:t>&lt;/NumAm&gt;</w:t>
      </w:r>
    </w:p>
    <w:p w14:paraId="256AB435"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09901386" w14:textId="77777777" w:rsidR="00801448" w:rsidRPr="00B71A08" w:rsidRDefault="00801448" w:rsidP="00801448">
      <w:pPr>
        <w:pStyle w:val="NormalBold"/>
      </w:pPr>
      <w:r w:rsidRPr="00B71A08">
        <w:rPr>
          <w:rStyle w:val="HideTWBExt"/>
          <w:b w:val="0"/>
        </w:rPr>
        <w:t>&lt;/RepeatBlock-By&gt;</w:t>
      </w:r>
    </w:p>
    <w:p w14:paraId="7749ACFB"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07E06F4" w14:textId="77777777" w:rsidR="00801448" w:rsidRPr="00B71A08" w:rsidRDefault="00801448" w:rsidP="00801448">
      <w:pPr>
        <w:pStyle w:val="NormalBold"/>
      </w:pPr>
      <w:r w:rsidRPr="00B71A08">
        <w:rPr>
          <w:rStyle w:val="HideTWBExt"/>
        </w:rPr>
        <w:t>&lt;Article&gt;</w:t>
      </w:r>
      <w:r w:rsidRPr="00B71A08">
        <w:t>Ziffer 28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9CAB160" w14:textId="77777777" w:rsidTr="00F57913">
        <w:trPr>
          <w:trHeight w:hRule="exact" w:val="240"/>
          <w:jc w:val="center"/>
        </w:trPr>
        <w:tc>
          <w:tcPr>
            <w:tcW w:w="9752" w:type="dxa"/>
            <w:gridSpan w:val="2"/>
            <w:tcBorders>
              <w:top w:val="nil"/>
              <w:left w:val="nil"/>
              <w:bottom w:val="nil"/>
              <w:right w:val="nil"/>
            </w:tcBorders>
          </w:tcPr>
          <w:p w14:paraId="5DDD9C86" w14:textId="77777777" w:rsidR="00801448" w:rsidRPr="00B71A08" w:rsidRDefault="00801448" w:rsidP="00F57913"/>
        </w:tc>
      </w:tr>
      <w:tr w:rsidR="00801448" w:rsidRPr="00B71A08" w14:paraId="2564B60B" w14:textId="77777777" w:rsidTr="00F57913">
        <w:trPr>
          <w:trHeight w:val="240"/>
          <w:jc w:val="center"/>
        </w:trPr>
        <w:tc>
          <w:tcPr>
            <w:tcW w:w="4876" w:type="dxa"/>
            <w:tcBorders>
              <w:top w:val="nil"/>
              <w:left w:val="nil"/>
              <w:bottom w:val="nil"/>
              <w:right w:val="nil"/>
            </w:tcBorders>
          </w:tcPr>
          <w:p w14:paraId="10036A8C"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E1B38F3" w14:textId="77777777" w:rsidR="00801448" w:rsidRPr="00B71A08" w:rsidRDefault="00801448" w:rsidP="00F57913">
            <w:pPr>
              <w:pStyle w:val="AmColumnHeading"/>
            </w:pPr>
            <w:r w:rsidRPr="00B71A08">
              <w:t>Geänderter Text</w:t>
            </w:r>
          </w:p>
        </w:tc>
      </w:tr>
      <w:tr w:rsidR="00801448" w:rsidRPr="00B71A08" w14:paraId="2340883C" w14:textId="77777777" w:rsidTr="00F57913">
        <w:trPr>
          <w:jc w:val="center"/>
        </w:trPr>
        <w:tc>
          <w:tcPr>
            <w:tcW w:w="4876" w:type="dxa"/>
            <w:tcBorders>
              <w:top w:val="nil"/>
              <w:left w:val="nil"/>
              <w:bottom w:val="nil"/>
              <w:right w:val="nil"/>
            </w:tcBorders>
          </w:tcPr>
          <w:p w14:paraId="23A88FE7" w14:textId="77777777" w:rsidR="00801448" w:rsidRPr="00B71A08" w:rsidRDefault="00801448" w:rsidP="00F57913">
            <w:pPr>
              <w:pStyle w:val="Normal6a"/>
            </w:pPr>
          </w:p>
        </w:tc>
        <w:tc>
          <w:tcPr>
            <w:tcW w:w="4876" w:type="dxa"/>
            <w:tcBorders>
              <w:top w:val="nil"/>
              <w:left w:val="nil"/>
              <w:bottom w:val="nil"/>
              <w:right w:val="nil"/>
            </w:tcBorders>
          </w:tcPr>
          <w:p w14:paraId="14A54479" w14:textId="77777777" w:rsidR="00801448" w:rsidRPr="00B71A08" w:rsidRDefault="00801448" w:rsidP="00F57913">
            <w:pPr>
              <w:pStyle w:val="Normal6a"/>
            </w:pPr>
            <w:r w:rsidRPr="00B71A08">
              <w:rPr>
                <w:b/>
                <w:i/>
              </w:rPr>
              <w:t>28b.</w:t>
            </w:r>
            <w:r w:rsidRPr="00B71A08">
              <w:tab/>
            </w:r>
            <w:r w:rsidRPr="00B71A08">
              <w:rPr>
                <w:b/>
                <w:i/>
              </w:rPr>
              <w:t>fordert eine verstärkte Interoperabilität zwischen der EU im Rahmen der GASP und den USA in den Bereichen Sicherheit in der Arktis, Meeresüberwachung, Such- und Rettungsmaßnahmen sowie Schutz kritischer Infrastrukturen; fördert eine intensivere Zusammenarbeit in den Bereichen nachhaltige wirtschaftliche Entwicklung, Rechte indigener Völker und Resilienz angesichts geopolitischer Herausforderungen durch Drittländer;</w:t>
            </w:r>
          </w:p>
        </w:tc>
      </w:tr>
    </w:tbl>
    <w:p w14:paraId="7DB73B10"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961C9C6" w14:textId="77777777" w:rsidR="00801448" w:rsidRPr="00B71A08" w:rsidRDefault="00801448" w:rsidP="00801448">
      <w:r w:rsidRPr="00B71A08">
        <w:rPr>
          <w:rStyle w:val="HideTWBExt"/>
        </w:rPr>
        <w:t>&lt;/Amend&gt;</w:t>
      </w:r>
    </w:p>
    <w:p w14:paraId="1F25EDA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686</w:t>
      </w:r>
      <w:r w:rsidRPr="00B71A08">
        <w:rPr>
          <w:rStyle w:val="HideTWBExt"/>
        </w:rPr>
        <w:t>&lt;/NumAm&gt;</w:t>
      </w:r>
    </w:p>
    <w:p w14:paraId="0D1ABB82"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55981CEA" w14:textId="77777777" w:rsidR="00801448" w:rsidRPr="00B71A08" w:rsidRDefault="00801448" w:rsidP="00801448">
      <w:pPr>
        <w:pStyle w:val="NormalBold"/>
      </w:pPr>
      <w:r w:rsidRPr="00B71A08">
        <w:rPr>
          <w:rStyle w:val="HideTWBExt"/>
          <w:b w:val="0"/>
        </w:rPr>
        <w:t>&lt;/RepeatBlock-By&gt;</w:t>
      </w:r>
    </w:p>
    <w:p w14:paraId="479A256C"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F9A6B4F" w14:textId="77777777" w:rsidR="00801448" w:rsidRPr="00B71A08" w:rsidRDefault="00801448" w:rsidP="00801448">
      <w:pPr>
        <w:pStyle w:val="NormalBold"/>
      </w:pPr>
      <w:r w:rsidRPr="00B71A08">
        <w:rPr>
          <w:rStyle w:val="HideTWBExt"/>
        </w:rPr>
        <w:t>&lt;Article&gt;</w:t>
      </w:r>
      <w:r w:rsidRPr="00B71A08">
        <w:t>Ziffer 28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93BF068" w14:textId="77777777" w:rsidTr="00F57913">
        <w:trPr>
          <w:trHeight w:hRule="exact" w:val="240"/>
          <w:jc w:val="center"/>
        </w:trPr>
        <w:tc>
          <w:tcPr>
            <w:tcW w:w="9752" w:type="dxa"/>
            <w:gridSpan w:val="2"/>
            <w:tcBorders>
              <w:top w:val="nil"/>
              <w:left w:val="nil"/>
              <w:bottom w:val="nil"/>
              <w:right w:val="nil"/>
            </w:tcBorders>
          </w:tcPr>
          <w:p w14:paraId="6213B60D" w14:textId="77777777" w:rsidR="00801448" w:rsidRPr="00B71A08" w:rsidRDefault="00801448" w:rsidP="00F57913"/>
        </w:tc>
      </w:tr>
      <w:tr w:rsidR="00801448" w:rsidRPr="00B71A08" w14:paraId="0989C04F" w14:textId="77777777" w:rsidTr="00F57913">
        <w:trPr>
          <w:trHeight w:val="240"/>
          <w:jc w:val="center"/>
        </w:trPr>
        <w:tc>
          <w:tcPr>
            <w:tcW w:w="4876" w:type="dxa"/>
            <w:tcBorders>
              <w:top w:val="nil"/>
              <w:left w:val="nil"/>
              <w:bottom w:val="nil"/>
              <w:right w:val="nil"/>
            </w:tcBorders>
          </w:tcPr>
          <w:p w14:paraId="7B829DE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5CF04B68" w14:textId="77777777" w:rsidR="00801448" w:rsidRPr="00B71A08" w:rsidRDefault="00801448" w:rsidP="00F57913">
            <w:pPr>
              <w:pStyle w:val="AmColumnHeading"/>
            </w:pPr>
            <w:r w:rsidRPr="00B71A08">
              <w:t>Geänderter Text</w:t>
            </w:r>
          </w:p>
        </w:tc>
      </w:tr>
      <w:tr w:rsidR="00801448" w:rsidRPr="00B71A08" w14:paraId="01B0CC90" w14:textId="77777777" w:rsidTr="00F57913">
        <w:trPr>
          <w:jc w:val="center"/>
        </w:trPr>
        <w:tc>
          <w:tcPr>
            <w:tcW w:w="4876" w:type="dxa"/>
            <w:tcBorders>
              <w:top w:val="nil"/>
              <w:left w:val="nil"/>
              <w:bottom w:val="nil"/>
              <w:right w:val="nil"/>
            </w:tcBorders>
          </w:tcPr>
          <w:p w14:paraId="04A33CEB" w14:textId="77777777" w:rsidR="00801448" w:rsidRPr="00B71A08" w:rsidRDefault="00801448" w:rsidP="00F57913">
            <w:pPr>
              <w:pStyle w:val="Normal6a"/>
            </w:pPr>
          </w:p>
        </w:tc>
        <w:tc>
          <w:tcPr>
            <w:tcW w:w="4876" w:type="dxa"/>
            <w:tcBorders>
              <w:top w:val="nil"/>
              <w:left w:val="nil"/>
              <w:bottom w:val="nil"/>
              <w:right w:val="nil"/>
            </w:tcBorders>
          </w:tcPr>
          <w:p w14:paraId="0564A8EA" w14:textId="77777777" w:rsidR="00801448" w:rsidRPr="00B71A08" w:rsidRDefault="00801448" w:rsidP="00F57913">
            <w:pPr>
              <w:pStyle w:val="Normal6a"/>
            </w:pPr>
            <w:r w:rsidRPr="00B71A08">
              <w:rPr>
                <w:b/>
                <w:i/>
              </w:rPr>
              <w:t>28c.</w:t>
            </w:r>
            <w:r w:rsidRPr="00B71A08">
              <w:tab/>
            </w:r>
            <w:r w:rsidRPr="00B71A08">
              <w:rPr>
                <w:b/>
                <w:i/>
              </w:rPr>
              <w:t>fordert eine Neuausrichtung der Politik der Nördlichen Dimension, um die Zusammenarbeit ausschließlich zwischen der Europäischen Union, Island und Norwegen zu stärken und gleichzeitig die Möglichkeit einer Zusammenarbeit mit anderen gleichgesinnten Partnern aus den weiteren Regionen der Arktis und des Nordatlantiks zu prüfen;</w:t>
            </w:r>
          </w:p>
        </w:tc>
      </w:tr>
    </w:tbl>
    <w:p w14:paraId="76A46296"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B671021" w14:textId="77777777" w:rsidR="00801448" w:rsidRPr="00B71A08" w:rsidRDefault="00801448" w:rsidP="00801448">
      <w:r w:rsidRPr="00B71A08">
        <w:rPr>
          <w:rStyle w:val="HideTWBExt"/>
        </w:rPr>
        <w:t>&lt;/Amend&gt;</w:t>
      </w:r>
    </w:p>
    <w:p w14:paraId="7668D1E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687</w:t>
      </w:r>
      <w:r w:rsidRPr="00B71A08">
        <w:rPr>
          <w:rStyle w:val="HideTWBExt"/>
        </w:rPr>
        <w:t>&lt;/NumAm&gt;</w:t>
      </w:r>
    </w:p>
    <w:p w14:paraId="2E48D98B"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3BCE6883" w14:textId="77777777" w:rsidR="00801448" w:rsidRPr="00B71A08" w:rsidRDefault="00801448" w:rsidP="00801448">
      <w:pPr>
        <w:pStyle w:val="NormalBold"/>
      </w:pPr>
      <w:r w:rsidRPr="00B71A08">
        <w:rPr>
          <w:rStyle w:val="HideTWBExt"/>
          <w:b w:val="0"/>
        </w:rPr>
        <w:t>&lt;/RepeatBlock-By&gt;</w:t>
      </w:r>
    </w:p>
    <w:p w14:paraId="788C3A3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6A2148A" w14:textId="77777777" w:rsidR="00801448" w:rsidRPr="00B71A08" w:rsidRDefault="00801448" w:rsidP="00801448">
      <w:pPr>
        <w:pStyle w:val="NormalBold"/>
      </w:pPr>
      <w:r w:rsidRPr="00B71A08">
        <w:rPr>
          <w:rStyle w:val="HideTWBExt"/>
        </w:rPr>
        <w:t>&lt;Article&gt;</w:t>
      </w:r>
      <w:r w:rsidRPr="00B71A08">
        <w:t>Ziffer 28 d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B9AD3AD" w14:textId="77777777" w:rsidTr="00F57913">
        <w:trPr>
          <w:trHeight w:hRule="exact" w:val="240"/>
          <w:jc w:val="center"/>
        </w:trPr>
        <w:tc>
          <w:tcPr>
            <w:tcW w:w="9752" w:type="dxa"/>
            <w:gridSpan w:val="2"/>
            <w:tcBorders>
              <w:top w:val="nil"/>
              <w:left w:val="nil"/>
              <w:bottom w:val="nil"/>
              <w:right w:val="nil"/>
            </w:tcBorders>
          </w:tcPr>
          <w:p w14:paraId="02FAD3C5" w14:textId="77777777" w:rsidR="00801448" w:rsidRPr="00B71A08" w:rsidRDefault="00801448" w:rsidP="00F57913"/>
        </w:tc>
      </w:tr>
      <w:tr w:rsidR="00801448" w:rsidRPr="00B71A08" w14:paraId="7F8FFAA7" w14:textId="77777777" w:rsidTr="00F57913">
        <w:trPr>
          <w:trHeight w:val="240"/>
          <w:jc w:val="center"/>
        </w:trPr>
        <w:tc>
          <w:tcPr>
            <w:tcW w:w="4876" w:type="dxa"/>
            <w:tcBorders>
              <w:top w:val="nil"/>
              <w:left w:val="nil"/>
              <w:bottom w:val="nil"/>
              <w:right w:val="nil"/>
            </w:tcBorders>
          </w:tcPr>
          <w:p w14:paraId="2DB78D0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5A96B8D" w14:textId="77777777" w:rsidR="00801448" w:rsidRPr="00B71A08" w:rsidRDefault="00801448" w:rsidP="00F57913">
            <w:pPr>
              <w:pStyle w:val="AmColumnHeading"/>
            </w:pPr>
            <w:r w:rsidRPr="00B71A08">
              <w:t>Geänderter Text</w:t>
            </w:r>
          </w:p>
        </w:tc>
      </w:tr>
      <w:tr w:rsidR="00801448" w:rsidRPr="00B71A08" w14:paraId="28C4F9C5" w14:textId="77777777" w:rsidTr="00F57913">
        <w:trPr>
          <w:jc w:val="center"/>
        </w:trPr>
        <w:tc>
          <w:tcPr>
            <w:tcW w:w="4876" w:type="dxa"/>
            <w:tcBorders>
              <w:top w:val="nil"/>
              <w:left w:val="nil"/>
              <w:bottom w:val="nil"/>
              <w:right w:val="nil"/>
            </w:tcBorders>
          </w:tcPr>
          <w:p w14:paraId="518FD160" w14:textId="77777777" w:rsidR="00801448" w:rsidRPr="00B71A08" w:rsidRDefault="00801448" w:rsidP="00F57913">
            <w:pPr>
              <w:pStyle w:val="Normal6a"/>
            </w:pPr>
          </w:p>
        </w:tc>
        <w:tc>
          <w:tcPr>
            <w:tcW w:w="4876" w:type="dxa"/>
            <w:tcBorders>
              <w:top w:val="nil"/>
              <w:left w:val="nil"/>
              <w:bottom w:val="nil"/>
              <w:right w:val="nil"/>
            </w:tcBorders>
          </w:tcPr>
          <w:p w14:paraId="156041B2" w14:textId="77777777" w:rsidR="00801448" w:rsidRPr="00B71A08" w:rsidRDefault="00801448" w:rsidP="00F57913">
            <w:pPr>
              <w:pStyle w:val="Normal6a"/>
            </w:pPr>
            <w:r w:rsidRPr="00B71A08">
              <w:rPr>
                <w:b/>
                <w:i/>
              </w:rPr>
              <w:t>28d.</w:t>
            </w:r>
            <w:r w:rsidRPr="00B71A08">
              <w:tab/>
            </w:r>
            <w:r w:rsidRPr="00B71A08">
              <w:rPr>
                <w:b/>
                <w:i/>
              </w:rPr>
              <w:t>fordert die Einbeziehung der Prognosen zum Klimawandel in der Arktis in die Gemeinsame Außen- und Sicherheitspolitik der EU und in die Planung zur Katastrophenabwehr, da die Region als globaler Klimahotspot mit weitreichenden Auswirkungen auf den Meeresspiegel, die Wetterverhältnisse, die Migration und den Wettbewerb um Ressourcen anzusehen ist; fordert die Einrichtung einer EU-Taskforce zur Bewertung der Sicherheitsrisiken in der Arktis;</w:t>
            </w:r>
          </w:p>
        </w:tc>
      </w:tr>
    </w:tbl>
    <w:p w14:paraId="27AEC59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76DE450E" w14:textId="77777777" w:rsidR="00801448" w:rsidRPr="00B71A08" w:rsidRDefault="00801448" w:rsidP="00801448">
      <w:r w:rsidRPr="00B71A08">
        <w:rPr>
          <w:rStyle w:val="HideTWBExt"/>
        </w:rPr>
        <w:t>&lt;/Amend&gt;</w:t>
      </w:r>
    </w:p>
    <w:p w14:paraId="340DDD0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688</w:t>
      </w:r>
      <w:r w:rsidRPr="00B71A08">
        <w:rPr>
          <w:rStyle w:val="HideTWBExt"/>
        </w:rPr>
        <w:t>&lt;/NumAm&gt;</w:t>
      </w:r>
    </w:p>
    <w:p w14:paraId="12E56110"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04C95E89" w14:textId="77777777" w:rsidR="00801448" w:rsidRPr="00B71A08" w:rsidRDefault="00801448" w:rsidP="00801448">
      <w:pPr>
        <w:pStyle w:val="NormalBold"/>
      </w:pPr>
      <w:r w:rsidRPr="00B71A08">
        <w:rPr>
          <w:rStyle w:val="HideTWBExt"/>
          <w:b w:val="0"/>
        </w:rPr>
        <w:t>&lt;/RepeatBlock-By&gt;</w:t>
      </w:r>
    </w:p>
    <w:p w14:paraId="3C3C585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72156EF2" w14:textId="77777777" w:rsidR="00801448" w:rsidRPr="00B71A08" w:rsidRDefault="00801448" w:rsidP="00801448">
      <w:pPr>
        <w:pStyle w:val="NormalBold"/>
      </w:pPr>
      <w:r w:rsidRPr="00B71A08">
        <w:rPr>
          <w:rStyle w:val="HideTWBExt"/>
        </w:rPr>
        <w:t>&lt;Article&gt;</w:t>
      </w:r>
      <w:r w:rsidRPr="00B71A08">
        <w:t>Ziffer 28 e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1C811DA" w14:textId="77777777" w:rsidTr="00F57913">
        <w:trPr>
          <w:trHeight w:hRule="exact" w:val="240"/>
          <w:jc w:val="center"/>
        </w:trPr>
        <w:tc>
          <w:tcPr>
            <w:tcW w:w="9752" w:type="dxa"/>
            <w:gridSpan w:val="2"/>
            <w:tcBorders>
              <w:top w:val="nil"/>
              <w:left w:val="nil"/>
              <w:bottom w:val="nil"/>
              <w:right w:val="nil"/>
            </w:tcBorders>
          </w:tcPr>
          <w:p w14:paraId="3B4E315A" w14:textId="77777777" w:rsidR="00801448" w:rsidRPr="00B71A08" w:rsidRDefault="00801448" w:rsidP="00F57913"/>
        </w:tc>
      </w:tr>
      <w:tr w:rsidR="00801448" w:rsidRPr="00B71A08" w14:paraId="266A056D" w14:textId="77777777" w:rsidTr="00F57913">
        <w:trPr>
          <w:trHeight w:val="240"/>
          <w:jc w:val="center"/>
        </w:trPr>
        <w:tc>
          <w:tcPr>
            <w:tcW w:w="4876" w:type="dxa"/>
            <w:tcBorders>
              <w:top w:val="nil"/>
              <w:left w:val="nil"/>
              <w:bottom w:val="nil"/>
              <w:right w:val="nil"/>
            </w:tcBorders>
          </w:tcPr>
          <w:p w14:paraId="3361AEF7"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581FA3E" w14:textId="77777777" w:rsidR="00801448" w:rsidRPr="00B71A08" w:rsidRDefault="00801448" w:rsidP="00F57913">
            <w:pPr>
              <w:pStyle w:val="AmColumnHeading"/>
            </w:pPr>
            <w:r w:rsidRPr="00B71A08">
              <w:t>Geänderter Text</w:t>
            </w:r>
          </w:p>
        </w:tc>
      </w:tr>
      <w:tr w:rsidR="00801448" w:rsidRPr="00B71A08" w14:paraId="6049AC2C" w14:textId="77777777" w:rsidTr="00F57913">
        <w:trPr>
          <w:jc w:val="center"/>
        </w:trPr>
        <w:tc>
          <w:tcPr>
            <w:tcW w:w="4876" w:type="dxa"/>
            <w:tcBorders>
              <w:top w:val="nil"/>
              <w:left w:val="nil"/>
              <w:bottom w:val="nil"/>
              <w:right w:val="nil"/>
            </w:tcBorders>
          </w:tcPr>
          <w:p w14:paraId="4C5EE576" w14:textId="77777777" w:rsidR="00801448" w:rsidRPr="00B71A08" w:rsidRDefault="00801448" w:rsidP="00F57913">
            <w:pPr>
              <w:pStyle w:val="Normal6a"/>
            </w:pPr>
          </w:p>
        </w:tc>
        <w:tc>
          <w:tcPr>
            <w:tcW w:w="4876" w:type="dxa"/>
            <w:tcBorders>
              <w:top w:val="nil"/>
              <w:left w:val="nil"/>
              <w:bottom w:val="nil"/>
              <w:right w:val="nil"/>
            </w:tcBorders>
          </w:tcPr>
          <w:p w14:paraId="6F95C8EA" w14:textId="77777777" w:rsidR="00801448" w:rsidRPr="00B71A08" w:rsidRDefault="00801448" w:rsidP="00F57913">
            <w:pPr>
              <w:pStyle w:val="Normal6a"/>
            </w:pPr>
            <w:r w:rsidRPr="00B71A08">
              <w:rPr>
                <w:b/>
                <w:i/>
              </w:rPr>
              <w:t>28e.</w:t>
            </w:r>
            <w:r w:rsidRPr="00B71A08">
              <w:tab/>
            </w:r>
            <w:r w:rsidRPr="00B71A08">
              <w:rPr>
                <w:b/>
                <w:i/>
              </w:rPr>
              <w:t>betont, dass das Mandat des Sondergesandten für arktische Angelegenheiten gestärkt werden muss, indem ihm klarere Befugnisse, angemessene Ressourcen und Zuständigkeiten übertragen werden, um die Entwicklungen im Bereich Sicherheit und Umwelt zu überwachen, die EU in arktischen Foren zu vertreten, die Arktispolitik zu koordinieren, mit indigenen Gemeinschaften zusammenzuarbeiten und dem Rat und dem Parlament Bericht zu erstatten;</w:t>
            </w:r>
          </w:p>
        </w:tc>
      </w:tr>
    </w:tbl>
    <w:p w14:paraId="055EF4DF"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26E4BD2B" w14:textId="77777777" w:rsidR="00801448" w:rsidRPr="00B71A08" w:rsidRDefault="00801448" w:rsidP="00801448">
      <w:r w:rsidRPr="00B71A08">
        <w:rPr>
          <w:rStyle w:val="HideTWBExt"/>
        </w:rPr>
        <w:t>&lt;/Amend&gt;</w:t>
      </w:r>
    </w:p>
    <w:p w14:paraId="00892D0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689</w:t>
      </w:r>
      <w:r w:rsidRPr="00B71A08">
        <w:rPr>
          <w:rStyle w:val="HideTWBExt"/>
        </w:rPr>
        <w:t>&lt;/NumAm&gt;</w:t>
      </w:r>
    </w:p>
    <w:p w14:paraId="29921DEC"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6592A42D" w14:textId="77777777" w:rsidR="00801448" w:rsidRPr="00B71A08" w:rsidRDefault="00801448" w:rsidP="00801448">
      <w:pPr>
        <w:pStyle w:val="NormalBold"/>
      </w:pPr>
      <w:r w:rsidRPr="00B71A08">
        <w:rPr>
          <w:rStyle w:val="HideTWBExt"/>
          <w:b w:val="0"/>
        </w:rPr>
        <w:t>&lt;/RepeatBlock-By&gt;</w:t>
      </w:r>
    </w:p>
    <w:p w14:paraId="45B13597"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3A61BEEB" w14:textId="77777777" w:rsidR="00801448" w:rsidRPr="00B71A08" w:rsidRDefault="00801448" w:rsidP="00801448">
      <w:pPr>
        <w:pStyle w:val="NormalBold"/>
      </w:pPr>
      <w:r w:rsidRPr="00B71A08">
        <w:rPr>
          <w:rStyle w:val="HideTWBExt"/>
        </w:rPr>
        <w:t>&lt;Article&gt;</w:t>
      </w:r>
      <w:r w:rsidRPr="00B71A08">
        <w:t>Ziffer 28 f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DC51EEE" w14:textId="77777777" w:rsidTr="00F57913">
        <w:trPr>
          <w:trHeight w:hRule="exact" w:val="240"/>
          <w:jc w:val="center"/>
        </w:trPr>
        <w:tc>
          <w:tcPr>
            <w:tcW w:w="9752" w:type="dxa"/>
            <w:gridSpan w:val="2"/>
            <w:tcBorders>
              <w:top w:val="nil"/>
              <w:left w:val="nil"/>
              <w:bottom w:val="nil"/>
              <w:right w:val="nil"/>
            </w:tcBorders>
          </w:tcPr>
          <w:p w14:paraId="52E607C6" w14:textId="77777777" w:rsidR="00801448" w:rsidRPr="00B71A08" w:rsidRDefault="00801448" w:rsidP="00F57913"/>
        </w:tc>
      </w:tr>
      <w:tr w:rsidR="00801448" w:rsidRPr="00B71A08" w14:paraId="1DD6ADEC" w14:textId="77777777" w:rsidTr="00F57913">
        <w:trPr>
          <w:trHeight w:val="240"/>
          <w:jc w:val="center"/>
        </w:trPr>
        <w:tc>
          <w:tcPr>
            <w:tcW w:w="4876" w:type="dxa"/>
            <w:tcBorders>
              <w:top w:val="nil"/>
              <w:left w:val="nil"/>
              <w:bottom w:val="nil"/>
              <w:right w:val="nil"/>
            </w:tcBorders>
          </w:tcPr>
          <w:p w14:paraId="6E406ECB"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38E755E3" w14:textId="77777777" w:rsidR="00801448" w:rsidRPr="00B71A08" w:rsidRDefault="00801448" w:rsidP="00F57913">
            <w:pPr>
              <w:pStyle w:val="AmColumnHeading"/>
            </w:pPr>
            <w:r w:rsidRPr="00B71A08">
              <w:t>Geänderter Text</w:t>
            </w:r>
          </w:p>
        </w:tc>
      </w:tr>
      <w:tr w:rsidR="00801448" w:rsidRPr="00B71A08" w14:paraId="08F53916" w14:textId="77777777" w:rsidTr="00F57913">
        <w:trPr>
          <w:jc w:val="center"/>
        </w:trPr>
        <w:tc>
          <w:tcPr>
            <w:tcW w:w="4876" w:type="dxa"/>
            <w:tcBorders>
              <w:top w:val="nil"/>
              <w:left w:val="nil"/>
              <w:bottom w:val="nil"/>
              <w:right w:val="nil"/>
            </w:tcBorders>
          </w:tcPr>
          <w:p w14:paraId="4FDB0303" w14:textId="77777777" w:rsidR="00801448" w:rsidRPr="00B71A08" w:rsidRDefault="00801448" w:rsidP="00F57913">
            <w:pPr>
              <w:pStyle w:val="Normal6a"/>
            </w:pPr>
          </w:p>
        </w:tc>
        <w:tc>
          <w:tcPr>
            <w:tcW w:w="4876" w:type="dxa"/>
            <w:tcBorders>
              <w:top w:val="nil"/>
              <w:left w:val="nil"/>
              <w:bottom w:val="nil"/>
              <w:right w:val="nil"/>
            </w:tcBorders>
          </w:tcPr>
          <w:p w14:paraId="200F607C" w14:textId="77777777" w:rsidR="00801448" w:rsidRPr="00B71A08" w:rsidRDefault="00801448" w:rsidP="00F57913">
            <w:pPr>
              <w:pStyle w:val="Normal6a"/>
            </w:pPr>
            <w:r w:rsidRPr="00B71A08">
              <w:rPr>
                <w:b/>
                <w:i/>
              </w:rPr>
              <w:t>28f.</w:t>
            </w:r>
            <w:r w:rsidRPr="00B71A08">
              <w:tab/>
            </w:r>
            <w:r w:rsidRPr="00B71A08">
              <w:rPr>
                <w:b/>
                <w:i/>
              </w:rPr>
              <w:t>betont, dass die Empfehlungen der Erklärung von Kiruna vollständig in die Arktispolitik der GASP einbezogen werden müssen, unter anderem durch die Unterstützung einer stärkeren Finanzierung für erneuerbare Energien und eine nachhaltige Abfallwirtschaft in arktischen Gemeinden, die Stärkung der Mechanismen für eine sinnvolle Beteiligung indigener Völker an der Governance und Entscheidungsfindung in der Arktis, Ausbau der Kapazitäten für zivile Sicherheit und Notfallmaßnahmen in den arktischen Regionen, einschließlich Such- und Rettungsmaßnahmen, Infrastrukturen für den Katastrophenschutz und Einbeziehung von traditionellem Wissen in Bereitschaftspläne und die Förderung interdisziplinärer Forschungs- und Bildungspartnerschaften, einschließlich der Unterstützung der arktischen Jugend und lokaler und indigener Einrichtungen, um Kapazitäten zur Bewältigung ökologischer, wirtschaftlicher und sozialer Herausforderungen aufzubauen;</w:t>
            </w:r>
          </w:p>
        </w:tc>
      </w:tr>
    </w:tbl>
    <w:p w14:paraId="429BB1C5"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9FFB5EB" w14:textId="77777777" w:rsidR="00801448" w:rsidRPr="00B71A08" w:rsidRDefault="00801448" w:rsidP="00801448">
      <w:r w:rsidRPr="00B71A08">
        <w:rPr>
          <w:rStyle w:val="HideTWBExt"/>
        </w:rPr>
        <w:t>&lt;/Amend&gt;</w:t>
      </w:r>
    </w:p>
    <w:p w14:paraId="6A30DC1F"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690</w:t>
      </w:r>
      <w:r w:rsidRPr="00B71A08">
        <w:rPr>
          <w:rStyle w:val="HideTWBExt"/>
        </w:rPr>
        <w:t>&lt;/NumAm&gt;</w:t>
      </w:r>
    </w:p>
    <w:p w14:paraId="6F7986D2"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24362645" w14:textId="77777777" w:rsidR="00801448" w:rsidRPr="00B71A08" w:rsidRDefault="00801448" w:rsidP="00801448">
      <w:pPr>
        <w:pStyle w:val="NormalBold"/>
      </w:pPr>
      <w:r w:rsidRPr="00B71A08">
        <w:rPr>
          <w:rStyle w:val="HideTWBExt"/>
          <w:b w:val="0"/>
        </w:rPr>
        <w:t>&lt;/RepeatBlock-By&gt;</w:t>
      </w:r>
    </w:p>
    <w:p w14:paraId="4C66E1D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1F28E22" w14:textId="77777777" w:rsidR="00801448" w:rsidRPr="00B71A08" w:rsidRDefault="00801448" w:rsidP="00801448">
      <w:pPr>
        <w:pStyle w:val="NormalBold"/>
      </w:pPr>
      <w:r w:rsidRPr="00B71A08">
        <w:rPr>
          <w:rStyle w:val="HideTWBExt"/>
        </w:rPr>
        <w:t>&lt;Article&gt;</w:t>
      </w:r>
      <w:r w:rsidRPr="00B71A08">
        <w:t>Ziffer 28 g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44E3E775" w14:textId="77777777" w:rsidTr="00F57913">
        <w:trPr>
          <w:trHeight w:hRule="exact" w:val="240"/>
          <w:jc w:val="center"/>
        </w:trPr>
        <w:tc>
          <w:tcPr>
            <w:tcW w:w="9752" w:type="dxa"/>
            <w:gridSpan w:val="2"/>
            <w:tcBorders>
              <w:top w:val="nil"/>
              <w:left w:val="nil"/>
              <w:bottom w:val="nil"/>
              <w:right w:val="nil"/>
            </w:tcBorders>
          </w:tcPr>
          <w:p w14:paraId="71437B73" w14:textId="77777777" w:rsidR="00801448" w:rsidRPr="00B71A08" w:rsidRDefault="00801448" w:rsidP="00F57913"/>
        </w:tc>
      </w:tr>
      <w:tr w:rsidR="00801448" w:rsidRPr="00B71A08" w14:paraId="14133120" w14:textId="77777777" w:rsidTr="00F57913">
        <w:trPr>
          <w:trHeight w:val="240"/>
          <w:jc w:val="center"/>
        </w:trPr>
        <w:tc>
          <w:tcPr>
            <w:tcW w:w="4876" w:type="dxa"/>
            <w:tcBorders>
              <w:top w:val="nil"/>
              <w:left w:val="nil"/>
              <w:bottom w:val="nil"/>
              <w:right w:val="nil"/>
            </w:tcBorders>
          </w:tcPr>
          <w:p w14:paraId="763356EE"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2A9AEA17" w14:textId="77777777" w:rsidR="00801448" w:rsidRPr="00B71A08" w:rsidRDefault="00801448" w:rsidP="00F57913">
            <w:pPr>
              <w:pStyle w:val="AmColumnHeading"/>
            </w:pPr>
            <w:r w:rsidRPr="00B71A08">
              <w:t>Geänderter Text</w:t>
            </w:r>
          </w:p>
        </w:tc>
      </w:tr>
      <w:tr w:rsidR="00801448" w:rsidRPr="00B71A08" w14:paraId="1B3143E8" w14:textId="77777777" w:rsidTr="00F57913">
        <w:trPr>
          <w:jc w:val="center"/>
        </w:trPr>
        <w:tc>
          <w:tcPr>
            <w:tcW w:w="4876" w:type="dxa"/>
            <w:tcBorders>
              <w:top w:val="nil"/>
              <w:left w:val="nil"/>
              <w:bottom w:val="nil"/>
              <w:right w:val="nil"/>
            </w:tcBorders>
          </w:tcPr>
          <w:p w14:paraId="3F505804" w14:textId="77777777" w:rsidR="00801448" w:rsidRPr="00B71A08" w:rsidRDefault="00801448" w:rsidP="00F57913">
            <w:pPr>
              <w:pStyle w:val="Normal6a"/>
            </w:pPr>
          </w:p>
        </w:tc>
        <w:tc>
          <w:tcPr>
            <w:tcW w:w="4876" w:type="dxa"/>
            <w:tcBorders>
              <w:top w:val="nil"/>
              <w:left w:val="nil"/>
              <w:bottom w:val="nil"/>
              <w:right w:val="nil"/>
            </w:tcBorders>
          </w:tcPr>
          <w:p w14:paraId="084D5E8F" w14:textId="77777777" w:rsidR="00801448" w:rsidRPr="00B71A08" w:rsidRDefault="00801448" w:rsidP="00F57913">
            <w:pPr>
              <w:pStyle w:val="Normal6a"/>
            </w:pPr>
            <w:r w:rsidRPr="00B71A08">
              <w:rPr>
                <w:b/>
                <w:i/>
              </w:rPr>
              <w:t>28g.</w:t>
            </w:r>
            <w:r w:rsidRPr="00B71A08">
              <w:tab/>
            </w:r>
            <w:r w:rsidRPr="00B71A08">
              <w:rPr>
                <w:b/>
                <w:i/>
              </w:rPr>
              <w:t>fordert eine vertiefte Partnerschaft mit Grönland und anderen Akteuren in der Arktis in Bezug auf kritische Rohstoffe und Fischerei, bei der erstklassige Umweltschutzmaßnahmen sowie die freie, vorherige und in Kenntnis der Sachlage erteilte Zustimmung zu den Rechten indigener Völker zur Anwendung kommen; betont, dass die Einrichtung des ersten EU-Büros in der Arktis eine neue Phase der Zusammenarbeit mit Grönland markiert, das, obwohl es kein Mitgliedstaat ist, schon lange finanzielle Unterstützung durch die EU erhält, auch im Bildungsbereich; erkennt an, dass Grönland zwar nicht verpflichtet ist, sich jedem GASP-Beschluss anzuschließen, sich aber den EU-Sanktionen gegen Russland nach dem Einmarsch in der Ukraine angeschlossen hat;</w:t>
            </w:r>
          </w:p>
        </w:tc>
      </w:tr>
    </w:tbl>
    <w:p w14:paraId="4C06D859"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3DA6A998" w14:textId="77777777" w:rsidR="00801448" w:rsidRPr="00B71A08" w:rsidRDefault="00801448" w:rsidP="00801448">
      <w:r w:rsidRPr="00B71A08">
        <w:rPr>
          <w:rStyle w:val="HideTWBExt"/>
        </w:rPr>
        <w:t>&lt;/Amend&gt;</w:t>
      </w:r>
    </w:p>
    <w:p w14:paraId="28508D5E"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691</w:t>
      </w:r>
      <w:r w:rsidRPr="00B71A08">
        <w:rPr>
          <w:rStyle w:val="HideTWBExt"/>
        </w:rPr>
        <w:t>&lt;/NumAm&gt;</w:t>
      </w:r>
    </w:p>
    <w:p w14:paraId="354C2A69" w14:textId="77777777" w:rsidR="00801448" w:rsidRPr="00B71A08" w:rsidRDefault="00801448" w:rsidP="00801448">
      <w:pPr>
        <w:pStyle w:val="NormalBold"/>
      </w:pPr>
      <w:r w:rsidRPr="00B71A08">
        <w:rPr>
          <w:rStyle w:val="HideTWBExt"/>
          <w:b w:val="0"/>
        </w:rPr>
        <w:t>&lt;RepeatBlock-By&gt;&lt;Members&gt;</w:t>
      </w:r>
      <w:r w:rsidRPr="00B71A08">
        <w:t>Cristian Terheş</w:t>
      </w:r>
      <w:r w:rsidRPr="00B71A08">
        <w:rPr>
          <w:rStyle w:val="HideTWBExt"/>
          <w:b w:val="0"/>
        </w:rPr>
        <w:t>&lt;/Members&gt;</w:t>
      </w:r>
    </w:p>
    <w:p w14:paraId="4603E120" w14:textId="77777777" w:rsidR="00801448" w:rsidRPr="00B71A08" w:rsidRDefault="00801448" w:rsidP="00801448">
      <w:pPr>
        <w:pStyle w:val="NormalBold"/>
      </w:pPr>
      <w:r w:rsidRPr="00B71A08">
        <w:rPr>
          <w:rStyle w:val="HideTWBExt"/>
          <w:b w:val="0"/>
        </w:rPr>
        <w:t>&lt;/RepeatBlock-By&gt;</w:t>
      </w:r>
    </w:p>
    <w:p w14:paraId="1DE0607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3E0A465" w14:textId="77777777" w:rsidR="00801448" w:rsidRPr="00B71A08" w:rsidRDefault="00801448" w:rsidP="00801448">
      <w:pPr>
        <w:pStyle w:val="NormalBold"/>
      </w:pPr>
      <w:r w:rsidRPr="00B71A08">
        <w:rPr>
          <w:rStyle w:val="HideTWBExt"/>
        </w:rPr>
        <w:t>&lt;Article&gt;</w:t>
      </w:r>
      <w:r w:rsidRPr="00B71A08">
        <w:t>Ziffer 28 h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1B84AA74" w14:textId="77777777" w:rsidTr="00F57913">
        <w:trPr>
          <w:trHeight w:hRule="exact" w:val="240"/>
          <w:jc w:val="center"/>
        </w:trPr>
        <w:tc>
          <w:tcPr>
            <w:tcW w:w="9752" w:type="dxa"/>
            <w:gridSpan w:val="2"/>
            <w:tcBorders>
              <w:top w:val="nil"/>
              <w:left w:val="nil"/>
              <w:bottom w:val="nil"/>
              <w:right w:val="nil"/>
            </w:tcBorders>
          </w:tcPr>
          <w:p w14:paraId="1C0F8C43" w14:textId="77777777" w:rsidR="00801448" w:rsidRPr="00B71A08" w:rsidRDefault="00801448" w:rsidP="00F57913"/>
        </w:tc>
      </w:tr>
      <w:tr w:rsidR="00801448" w:rsidRPr="00B71A08" w14:paraId="676011B2" w14:textId="77777777" w:rsidTr="00F57913">
        <w:trPr>
          <w:trHeight w:val="240"/>
          <w:jc w:val="center"/>
        </w:trPr>
        <w:tc>
          <w:tcPr>
            <w:tcW w:w="4876" w:type="dxa"/>
            <w:tcBorders>
              <w:top w:val="nil"/>
              <w:left w:val="nil"/>
              <w:bottom w:val="nil"/>
              <w:right w:val="nil"/>
            </w:tcBorders>
          </w:tcPr>
          <w:p w14:paraId="4B8BDBE3"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F7F72B3" w14:textId="77777777" w:rsidR="00801448" w:rsidRPr="00B71A08" w:rsidRDefault="00801448" w:rsidP="00F57913">
            <w:pPr>
              <w:pStyle w:val="AmColumnHeading"/>
            </w:pPr>
            <w:r w:rsidRPr="00B71A08">
              <w:t>Geänderter Text</w:t>
            </w:r>
          </w:p>
        </w:tc>
      </w:tr>
      <w:tr w:rsidR="00801448" w:rsidRPr="00B71A08" w14:paraId="4A537FF2" w14:textId="77777777" w:rsidTr="00F57913">
        <w:trPr>
          <w:jc w:val="center"/>
        </w:trPr>
        <w:tc>
          <w:tcPr>
            <w:tcW w:w="4876" w:type="dxa"/>
            <w:tcBorders>
              <w:top w:val="nil"/>
              <w:left w:val="nil"/>
              <w:bottom w:val="nil"/>
              <w:right w:val="nil"/>
            </w:tcBorders>
          </w:tcPr>
          <w:p w14:paraId="6B93BD3E" w14:textId="77777777" w:rsidR="00801448" w:rsidRPr="00B71A08" w:rsidRDefault="00801448" w:rsidP="00F57913">
            <w:pPr>
              <w:pStyle w:val="Normal6a"/>
            </w:pPr>
          </w:p>
        </w:tc>
        <w:tc>
          <w:tcPr>
            <w:tcW w:w="4876" w:type="dxa"/>
            <w:tcBorders>
              <w:top w:val="nil"/>
              <w:left w:val="nil"/>
              <w:bottom w:val="nil"/>
              <w:right w:val="nil"/>
            </w:tcBorders>
          </w:tcPr>
          <w:p w14:paraId="1DCFDCBA" w14:textId="77777777" w:rsidR="00801448" w:rsidRPr="00B71A08" w:rsidRDefault="00801448" w:rsidP="00F57913">
            <w:pPr>
              <w:pStyle w:val="Normal6a"/>
            </w:pPr>
            <w:r w:rsidRPr="00B71A08">
              <w:rPr>
                <w:b/>
                <w:i/>
              </w:rPr>
              <w:t>28h.</w:t>
            </w:r>
            <w:r w:rsidRPr="00B71A08">
              <w:tab/>
            </w:r>
            <w:r w:rsidRPr="00B71A08">
              <w:rPr>
                <w:b/>
                <w:i/>
              </w:rPr>
              <w:t>betont, dass eines der Hauptziele der GASP für die arktische Region darin bestehen sollte, sich aktiv um den Status eines Vollbeobachters oder, wenn möglich, eines Teilnehmers für die Europäische Union in allen einschlägigen Governance-Gremien der Arktis zu bemühen, in denen sie noch nicht vertreten ist, unter anderem durch die Wahrnehmung einer umfassenderen Rolle in den Arbeitsgruppen des Arktischen Rates, um die Fähigkeit der Union zu stärken, einen Beitrag zur nachhaltigen Entwicklung, zum Umweltschutz und zur Sicherheit im hohen Norden zu leisten;</w:t>
            </w:r>
          </w:p>
        </w:tc>
      </w:tr>
    </w:tbl>
    <w:p w14:paraId="00603F7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07701FFD" w14:textId="77777777" w:rsidR="00801448" w:rsidRPr="00B71A08" w:rsidRDefault="00801448" w:rsidP="00801448">
      <w:r w:rsidRPr="00B71A08">
        <w:rPr>
          <w:rStyle w:val="HideTWBExt"/>
        </w:rPr>
        <w:t>&lt;/Amend&gt;</w:t>
      </w:r>
    </w:p>
    <w:p w14:paraId="1423452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692</w:t>
      </w:r>
      <w:r w:rsidRPr="00B71A08">
        <w:rPr>
          <w:rStyle w:val="HideTWBExt"/>
        </w:rPr>
        <w:t>&lt;/NumAm&gt;</w:t>
      </w:r>
    </w:p>
    <w:p w14:paraId="28206AE5"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7EB18D7B" w14:textId="77777777" w:rsidR="00801448" w:rsidRPr="00B71A08" w:rsidRDefault="00801448" w:rsidP="00801448">
      <w:pPr>
        <w:pStyle w:val="NormalBold"/>
      </w:pPr>
      <w:r w:rsidRPr="00B71A08">
        <w:rPr>
          <w:rStyle w:val="HideTWBExt"/>
          <w:b w:val="0"/>
        </w:rPr>
        <w:t>&lt;/RepeatBlock-By&gt;</w:t>
      </w:r>
    </w:p>
    <w:p w14:paraId="7C8DB405"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3402C42" w14:textId="77777777" w:rsidR="00801448" w:rsidRPr="00B71A08" w:rsidRDefault="00801448" w:rsidP="00801448">
      <w:pPr>
        <w:pStyle w:val="NormalBold"/>
      </w:pPr>
      <w:r w:rsidRPr="00B71A08">
        <w:rPr>
          <w:rStyle w:val="HideTWBExt"/>
        </w:rPr>
        <w:t>&lt;Article&gt;</w:t>
      </w:r>
      <w:r w:rsidRPr="00B71A08">
        <w:t>Ziffer 29</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78C7E5A4" w14:textId="77777777" w:rsidTr="00F57913">
        <w:trPr>
          <w:trHeight w:hRule="exact" w:val="240"/>
          <w:jc w:val="center"/>
        </w:trPr>
        <w:tc>
          <w:tcPr>
            <w:tcW w:w="9752" w:type="dxa"/>
            <w:gridSpan w:val="2"/>
            <w:tcBorders>
              <w:top w:val="nil"/>
              <w:left w:val="nil"/>
              <w:bottom w:val="nil"/>
              <w:right w:val="nil"/>
            </w:tcBorders>
          </w:tcPr>
          <w:p w14:paraId="2FEED757" w14:textId="77777777" w:rsidR="00801448" w:rsidRPr="00B71A08" w:rsidRDefault="00801448" w:rsidP="00F57913"/>
        </w:tc>
      </w:tr>
      <w:tr w:rsidR="00801448" w:rsidRPr="00B71A08" w14:paraId="3D2B7095" w14:textId="77777777" w:rsidTr="00F57913">
        <w:trPr>
          <w:trHeight w:val="240"/>
          <w:jc w:val="center"/>
        </w:trPr>
        <w:tc>
          <w:tcPr>
            <w:tcW w:w="4876" w:type="dxa"/>
            <w:tcBorders>
              <w:top w:val="nil"/>
              <w:left w:val="nil"/>
              <w:bottom w:val="nil"/>
              <w:right w:val="nil"/>
            </w:tcBorders>
          </w:tcPr>
          <w:p w14:paraId="27C1B7E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DB894A6" w14:textId="77777777" w:rsidR="00801448" w:rsidRPr="00B71A08" w:rsidRDefault="00801448" w:rsidP="00F57913">
            <w:pPr>
              <w:pStyle w:val="AmColumnHeading"/>
            </w:pPr>
            <w:r w:rsidRPr="00B71A08">
              <w:t>Geänderter Text</w:t>
            </w:r>
          </w:p>
        </w:tc>
      </w:tr>
      <w:tr w:rsidR="00801448" w:rsidRPr="00B71A08" w14:paraId="621DE59F" w14:textId="77777777" w:rsidTr="00F57913">
        <w:trPr>
          <w:jc w:val="center"/>
        </w:trPr>
        <w:tc>
          <w:tcPr>
            <w:tcW w:w="4876" w:type="dxa"/>
            <w:tcBorders>
              <w:top w:val="nil"/>
              <w:left w:val="nil"/>
              <w:bottom w:val="nil"/>
              <w:right w:val="nil"/>
            </w:tcBorders>
          </w:tcPr>
          <w:p w14:paraId="468ADA85" w14:textId="77777777" w:rsidR="00801448" w:rsidRPr="00B71A08" w:rsidRDefault="00801448" w:rsidP="00F57913">
            <w:pPr>
              <w:pStyle w:val="Normal6a"/>
            </w:pPr>
            <w:r w:rsidRPr="00B71A08">
              <w:t>29.</w:t>
            </w:r>
            <w:r w:rsidRPr="00B71A08">
              <w:tab/>
              <w:t>fordert die Kommission und den EAD auf, die strukturierte Zusammenarbeit mit regionalen Organisationen – darunter dem Verband südostasiatischer Nationen, der Afrikanischen Union, der Gemeinschaft der Lateinamerikanischen und Karibischen Staaten und dem Golf-Kooperationsrat – zu intensivieren, um inklusive regionale Sicherheitsstrukturen zu entwickeln und sich bei politischen Reaktionen multilateral abzustimmen</w:t>
            </w:r>
            <w:r w:rsidRPr="00B71A08">
              <w:rPr>
                <w:b/>
                <w:i/>
              </w:rPr>
              <w:t>;</w:t>
            </w:r>
          </w:p>
        </w:tc>
        <w:tc>
          <w:tcPr>
            <w:tcW w:w="4876" w:type="dxa"/>
            <w:tcBorders>
              <w:top w:val="nil"/>
              <w:left w:val="nil"/>
              <w:bottom w:val="nil"/>
              <w:right w:val="nil"/>
            </w:tcBorders>
          </w:tcPr>
          <w:p w14:paraId="57EE0AB7" w14:textId="77777777" w:rsidR="00801448" w:rsidRPr="00B71A08" w:rsidRDefault="00801448" w:rsidP="00F57913">
            <w:pPr>
              <w:pStyle w:val="Normal6a"/>
            </w:pPr>
            <w:r w:rsidRPr="00B71A08">
              <w:t>29.</w:t>
            </w:r>
            <w:r w:rsidRPr="00B71A08">
              <w:tab/>
              <w:t>fordert die Kommission und den EAD auf, die strukturierte Zusammenarbeit mit regionalen Organisationen – darunter dem Verband südostasiatischer Nationen, der Afrikanischen Union, der Gemeinschaft der Lateinamerikanischen und Karibischen Staaten und dem Golf-Kooperationsrat – zu intensivieren, um inklusive regionale Sicherheitsstrukturen zu entwickeln und sich bei politischen Reaktionen multilateral abzustimmen</w:t>
            </w:r>
            <w:r w:rsidRPr="00B71A08">
              <w:rPr>
                <w:b/>
                <w:i/>
              </w:rPr>
              <w:t>, unter anderem bei: </w:t>
            </w:r>
          </w:p>
        </w:tc>
      </w:tr>
    </w:tbl>
    <w:p w14:paraId="2FFEE81E"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611B9B31" w14:textId="77777777" w:rsidR="00801448" w:rsidRPr="00B71A08" w:rsidRDefault="00801448" w:rsidP="00801448">
      <w:r w:rsidRPr="00B71A08">
        <w:rPr>
          <w:rStyle w:val="HideTWBExt"/>
        </w:rPr>
        <w:t>&lt;/Amend&gt;</w:t>
      </w:r>
    </w:p>
    <w:p w14:paraId="20FC4586"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693</w:t>
      </w:r>
      <w:r w:rsidRPr="00B71A08">
        <w:rPr>
          <w:rStyle w:val="HideTWBExt"/>
        </w:rPr>
        <w:t>&lt;/NumAm&gt;</w:t>
      </w:r>
    </w:p>
    <w:p w14:paraId="0903EE5D"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76DC209A" w14:textId="77777777" w:rsidR="00801448" w:rsidRPr="00B71A08" w:rsidRDefault="00801448" w:rsidP="00801448">
      <w:pPr>
        <w:pStyle w:val="NormalBold"/>
      </w:pPr>
      <w:r w:rsidRPr="00B71A08">
        <w:rPr>
          <w:rStyle w:val="HideTWBExt"/>
          <w:b w:val="0"/>
        </w:rPr>
        <w:t>&lt;/RepeatBlock-By&gt;</w:t>
      </w:r>
    </w:p>
    <w:p w14:paraId="75DBA456"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063C62C5" w14:textId="77777777" w:rsidR="00801448" w:rsidRPr="00B71A08" w:rsidRDefault="00801448" w:rsidP="00801448">
      <w:pPr>
        <w:pStyle w:val="NormalBold"/>
      </w:pPr>
      <w:r w:rsidRPr="00B71A08">
        <w:rPr>
          <w:rStyle w:val="HideTWBExt"/>
        </w:rPr>
        <w:t>&lt;Article&gt;</w:t>
      </w:r>
      <w:r w:rsidRPr="00B71A08">
        <w:t>Ziffer 29 – Spiegelstrich 1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53A4356E" w14:textId="77777777" w:rsidTr="00F57913">
        <w:trPr>
          <w:trHeight w:hRule="exact" w:val="240"/>
          <w:jc w:val="center"/>
        </w:trPr>
        <w:tc>
          <w:tcPr>
            <w:tcW w:w="9752" w:type="dxa"/>
            <w:gridSpan w:val="2"/>
            <w:tcBorders>
              <w:top w:val="nil"/>
              <w:left w:val="nil"/>
              <w:bottom w:val="nil"/>
              <w:right w:val="nil"/>
            </w:tcBorders>
          </w:tcPr>
          <w:p w14:paraId="55A5C5DB" w14:textId="77777777" w:rsidR="00801448" w:rsidRPr="00B71A08" w:rsidRDefault="00801448" w:rsidP="00F57913"/>
        </w:tc>
      </w:tr>
      <w:tr w:rsidR="00801448" w:rsidRPr="00B71A08" w14:paraId="24EAF6BD" w14:textId="77777777" w:rsidTr="00F57913">
        <w:trPr>
          <w:trHeight w:val="240"/>
          <w:jc w:val="center"/>
        </w:trPr>
        <w:tc>
          <w:tcPr>
            <w:tcW w:w="4876" w:type="dxa"/>
            <w:tcBorders>
              <w:top w:val="nil"/>
              <w:left w:val="nil"/>
              <w:bottom w:val="nil"/>
              <w:right w:val="nil"/>
            </w:tcBorders>
          </w:tcPr>
          <w:p w14:paraId="5DA292C1"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0E4CF21" w14:textId="77777777" w:rsidR="00801448" w:rsidRPr="00B71A08" w:rsidRDefault="00801448" w:rsidP="00F57913">
            <w:pPr>
              <w:pStyle w:val="AmColumnHeading"/>
            </w:pPr>
            <w:r w:rsidRPr="00B71A08">
              <w:t>Geänderter Text</w:t>
            </w:r>
          </w:p>
        </w:tc>
      </w:tr>
      <w:tr w:rsidR="00801448" w:rsidRPr="00B71A08" w14:paraId="3A63FFD8" w14:textId="77777777" w:rsidTr="00F57913">
        <w:trPr>
          <w:jc w:val="center"/>
        </w:trPr>
        <w:tc>
          <w:tcPr>
            <w:tcW w:w="4876" w:type="dxa"/>
            <w:tcBorders>
              <w:top w:val="nil"/>
              <w:left w:val="nil"/>
              <w:bottom w:val="nil"/>
              <w:right w:val="nil"/>
            </w:tcBorders>
          </w:tcPr>
          <w:p w14:paraId="65086AA7" w14:textId="77777777" w:rsidR="00801448" w:rsidRPr="00B71A08" w:rsidRDefault="00801448" w:rsidP="00F57913">
            <w:pPr>
              <w:pStyle w:val="Normal6a"/>
            </w:pPr>
          </w:p>
        </w:tc>
        <w:tc>
          <w:tcPr>
            <w:tcW w:w="4876" w:type="dxa"/>
            <w:tcBorders>
              <w:top w:val="nil"/>
              <w:left w:val="nil"/>
              <w:bottom w:val="nil"/>
              <w:right w:val="nil"/>
            </w:tcBorders>
          </w:tcPr>
          <w:p w14:paraId="0EF07923" w14:textId="77777777" w:rsidR="00801448" w:rsidRPr="00B71A08" w:rsidRDefault="00801448" w:rsidP="00F57913">
            <w:pPr>
              <w:pStyle w:val="Normal6a"/>
            </w:pPr>
            <w:r w:rsidRPr="00B71A08">
              <w:rPr>
                <w:b/>
                <w:i/>
              </w:rPr>
              <w:t>–</w:t>
            </w:r>
            <w:r w:rsidRPr="00B71A08">
              <w:tab/>
            </w:r>
            <w:r w:rsidRPr="00B71A08">
              <w:rPr>
                <w:b/>
                <w:i/>
              </w:rPr>
              <w:t>bereichsübergreifenden Partnerschaften im Bereich der Gesundheitssicherheit;</w:t>
            </w:r>
          </w:p>
        </w:tc>
      </w:tr>
    </w:tbl>
    <w:p w14:paraId="295AC9E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1B015561" w14:textId="77777777" w:rsidR="00801448" w:rsidRPr="00B71A08" w:rsidRDefault="00801448" w:rsidP="00801448">
      <w:r w:rsidRPr="00B71A08">
        <w:rPr>
          <w:rStyle w:val="HideTWBExt"/>
        </w:rPr>
        <w:t>&lt;/Amend&gt;</w:t>
      </w:r>
    </w:p>
    <w:p w14:paraId="2CD18E19"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694</w:t>
      </w:r>
      <w:r w:rsidRPr="00B71A08">
        <w:rPr>
          <w:rStyle w:val="HideTWBExt"/>
        </w:rPr>
        <w:t>&lt;/NumAm&gt;</w:t>
      </w:r>
    </w:p>
    <w:p w14:paraId="7E4515E4"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3B65D09A" w14:textId="77777777" w:rsidR="00801448" w:rsidRPr="00B71A08" w:rsidRDefault="00801448" w:rsidP="00801448">
      <w:pPr>
        <w:pStyle w:val="NormalBold"/>
      </w:pPr>
      <w:r w:rsidRPr="00B71A08">
        <w:rPr>
          <w:rStyle w:val="HideTWBExt"/>
          <w:b w:val="0"/>
        </w:rPr>
        <w:t>&lt;/RepeatBlock-By&gt;</w:t>
      </w:r>
    </w:p>
    <w:p w14:paraId="4C0078B0"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4922E27C" w14:textId="77777777" w:rsidR="00801448" w:rsidRPr="00B71A08" w:rsidRDefault="00801448" w:rsidP="00801448">
      <w:pPr>
        <w:pStyle w:val="NormalBold"/>
      </w:pPr>
      <w:r w:rsidRPr="00B71A08">
        <w:rPr>
          <w:rStyle w:val="HideTWBExt"/>
        </w:rPr>
        <w:t>&lt;Article&gt;</w:t>
      </w:r>
      <w:r w:rsidRPr="00B71A08">
        <w:t>Ziffer 29 – Spiegelstrich 3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CDA6ABC" w14:textId="77777777" w:rsidTr="00F57913">
        <w:trPr>
          <w:trHeight w:hRule="exact" w:val="240"/>
          <w:jc w:val="center"/>
        </w:trPr>
        <w:tc>
          <w:tcPr>
            <w:tcW w:w="9752" w:type="dxa"/>
            <w:gridSpan w:val="2"/>
            <w:tcBorders>
              <w:top w:val="nil"/>
              <w:left w:val="nil"/>
              <w:bottom w:val="nil"/>
              <w:right w:val="nil"/>
            </w:tcBorders>
          </w:tcPr>
          <w:p w14:paraId="5A579420" w14:textId="77777777" w:rsidR="00801448" w:rsidRPr="00B71A08" w:rsidRDefault="00801448" w:rsidP="00F57913"/>
        </w:tc>
      </w:tr>
      <w:tr w:rsidR="00801448" w:rsidRPr="00B71A08" w14:paraId="51FF763E" w14:textId="77777777" w:rsidTr="00F57913">
        <w:trPr>
          <w:trHeight w:val="240"/>
          <w:jc w:val="center"/>
        </w:trPr>
        <w:tc>
          <w:tcPr>
            <w:tcW w:w="4876" w:type="dxa"/>
            <w:tcBorders>
              <w:top w:val="nil"/>
              <w:left w:val="nil"/>
              <w:bottom w:val="nil"/>
              <w:right w:val="nil"/>
            </w:tcBorders>
          </w:tcPr>
          <w:p w14:paraId="123DA9B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62A43E86" w14:textId="77777777" w:rsidR="00801448" w:rsidRPr="00B71A08" w:rsidRDefault="00801448" w:rsidP="00F57913">
            <w:pPr>
              <w:pStyle w:val="AmColumnHeading"/>
            </w:pPr>
            <w:r w:rsidRPr="00B71A08">
              <w:t>Geänderter Text</w:t>
            </w:r>
          </w:p>
        </w:tc>
      </w:tr>
      <w:tr w:rsidR="00801448" w:rsidRPr="00B71A08" w14:paraId="14AC9EDD" w14:textId="77777777" w:rsidTr="00F57913">
        <w:trPr>
          <w:jc w:val="center"/>
        </w:trPr>
        <w:tc>
          <w:tcPr>
            <w:tcW w:w="4876" w:type="dxa"/>
            <w:tcBorders>
              <w:top w:val="nil"/>
              <w:left w:val="nil"/>
              <w:bottom w:val="nil"/>
              <w:right w:val="nil"/>
            </w:tcBorders>
          </w:tcPr>
          <w:p w14:paraId="50680103" w14:textId="77777777" w:rsidR="00801448" w:rsidRPr="00B71A08" w:rsidRDefault="00801448" w:rsidP="00F57913">
            <w:pPr>
              <w:pStyle w:val="Normal6a"/>
            </w:pPr>
          </w:p>
        </w:tc>
        <w:tc>
          <w:tcPr>
            <w:tcW w:w="4876" w:type="dxa"/>
            <w:tcBorders>
              <w:top w:val="nil"/>
              <w:left w:val="nil"/>
              <w:bottom w:val="nil"/>
              <w:right w:val="nil"/>
            </w:tcBorders>
          </w:tcPr>
          <w:p w14:paraId="40FBBDC9" w14:textId="77777777" w:rsidR="00801448" w:rsidRPr="00B71A08" w:rsidRDefault="00801448" w:rsidP="00F57913">
            <w:pPr>
              <w:pStyle w:val="Normal6a"/>
            </w:pPr>
            <w:r w:rsidRPr="00B71A08">
              <w:rPr>
                <w:b/>
                <w:i/>
              </w:rPr>
              <w:t>–</w:t>
            </w:r>
            <w:r w:rsidRPr="00B71A08">
              <w:tab/>
            </w:r>
            <w:r w:rsidRPr="00B71A08">
              <w:rPr>
                <w:b/>
                <w:i/>
              </w:rPr>
              <w:t>der gemeinsamen Diversifizierung und widerstandsfähigen Wertschöpfungsketten mit vertrauenswürdigen Partnern;</w:t>
            </w:r>
          </w:p>
        </w:tc>
      </w:tr>
    </w:tbl>
    <w:p w14:paraId="3D574BC4"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590282FB" w14:textId="77777777" w:rsidR="00801448" w:rsidRPr="00B71A08" w:rsidRDefault="00801448" w:rsidP="00801448">
      <w:r w:rsidRPr="00B71A08">
        <w:rPr>
          <w:rStyle w:val="HideTWBExt"/>
        </w:rPr>
        <w:t>&lt;/Amend&gt;</w:t>
      </w:r>
    </w:p>
    <w:p w14:paraId="43424AB4"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695</w:t>
      </w:r>
      <w:r w:rsidRPr="00B71A08">
        <w:rPr>
          <w:rStyle w:val="HideTWBExt"/>
        </w:rPr>
        <w:t>&lt;/NumAm&gt;</w:t>
      </w:r>
    </w:p>
    <w:p w14:paraId="6138BF1E" w14:textId="77777777" w:rsidR="00801448" w:rsidRPr="00B71A08" w:rsidRDefault="00801448" w:rsidP="00801448">
      <w:pPr>
        <w:pStyle w:val="NormalBold"/>
      </w:pPr>
      <w:r w:rsidRPr="00B71A08">
        <w:rPr>
          <w:rStyle w:val="HideTWBExt"/>
          <w:b w:val="0"/>
        </w:rPr>
        <w:t>&lt;RepeatBlock-By&gt;&lt;Members&gt;</w:t>
      </w:r>
      <w:r w:rsidRPr="00B71A08">
        <w:t>David McAllister</w:t>
      </w:r>
      <w:r w:rsidRPr="00B71A08">
        <w:rPr>
          <w:rStyle w:val="HideTWBExt"/>
          <w:b w:val="0"/>
        </w:rPr>
        <w:t>&lt;/Members&gt;</w:t>
      </w:r>
    </w:p>
    <w:p w14:paraId="5908D909" w14:textId="77777777" w:rsidR="00801448" w:rsidRPr="00B71A08" w:rsidRDefault="00801448" w:rsidP="00801448">
      <w:pPr>
        <w:pStyle w:val="NormalBold"/>
      </w:pPr>
      <w:r w:rsidRPr="00B71A08">
        <w:rPr>
          <w:rStyle w:val="HideTWBExt"/>
          <w:b w:val="0"/>
        </w:rPr>
        <w:t>&lt;/RepeatBlock-By&gt;</w:t>
      </w:r>
    </w:p>
    <w:p w14:paraId="437B00C4"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60D93884" w14:textId="77777777" w:rsidR="00801448" w:rsidRPr="00B71A08" w:rsidRDefault="00801448" w:rsidP="00801448">
      <w:pPr>
        <w:pStyle w:val="NormalBold"/>
      </w:pPr>
      <w:r w:rsidRPr="00B71A08">
        <w:rPr>
          <w:rStyle w:val="HideTWBExt"/>
        </w:rPr>
        <w:t>&lt;Article&gt;</w:t>
      </w:r>
      <w:r w:rsidRPr="00B71A08">
        <w:t>Ziffer 29 – Spiegelstrich 5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01C79048" w14:textId="77777777" w:rsidTr="00F57913">
        <w:trPr>
          <w:trHeight w:hRule="exact" w:val="240"/>
          <w:jc w:val="center"/>
        </w:trPr>
        <w:tc>
          <w:tcPr>
            <w:tcW w:w="9752" w:type="dxa"/>
            <w:gridSpan w:val="2"/>
            <w:tcBorders>
              <w:top w:val="nil"/>
              <w:left w:val="nil"/>
              <w:bottom w:val="nil"/>
              <w:right w:val="nil"/>
            </w:tcBorders>
          </w:tcPr>
          <w:p w14:paraId="085A0D94" w14:textId="77777777" w:rsidR="00801448" w:rsidRPr="00B71A08" w:rsidRDefault="00801448" w:rsidP="00F57913"/>
        </w:tc>
      </w:tr>
      <w:tr w:rsidR="00801448" w:rsidRPr="00B71A08" w14:paraId="22081AD9" w14:textId="77777777" w:rsidTr="00F57913">
        <w:trPr>
          <w:trHeight w:val="240"/>
          <w:jc w:val="center"/>
        </w:trPr>
        <w:tc>
          <w:tcPr>
            <w:tcW w:w="4876" w:type="dxa"/>
            <w:tcBorders>
              <w:top w:val="nil"/>
              <w:left w:val="nil"/>
              <w:bottom w:val="nil"/>
              <w:right w:val="nil"/>
            </w:tcBorders>
          </w:tcPr>
          <w:p w14:paraId="5FF6BF6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18196A1A" w14:textId="77777777" w:rsidR="00801448" w:rsidRPr="00B71A08" w:rsidRDefault="00801448" w:rsidP="00F57913">
            <w:pPr>
              <w:pStyle w:val="AmColumnHeading"/>
            </w:pPr>
            <w:r w:rsidRPr="00B71A08">
              <w:t>Geänderter Text</w:t>
            </w:r>
          </w:p>
        </w:tc>
      </w:tr>
      <w:tr w:rsidR="00801448" w:rsidRPr="00B71A08" w14:paraId="1295D203" w14:textId="77777777" w:rsidTr="00F57913">
        <w:trPr>
          <w:jc w:val="center"/>
        </w:trPr>
        <w:tc>
          <w:tcPr>
            <w:tcW w:w="4876" w:type="dxa"/>
            <w:tcBorders>
              <w:top w:val="nil"/>
              <w:left w:val="nil"/>
              <w:bottom w:val="nil"/>
              <w:right w:val="nil"/>
            </w:tcBorders>
          </w:tcPr>
          <w:p w14:paraId="2BFAC189" w14:textId="77777777" w:rsidR="00801448" w:rsidRPr="00B71A08" w:rsidRDefault="00801448" w:rsidP="00F57913">
            <w:pPr>
              <w:pStyle w:val="Normal6a"/>
            </w:pPr>
          </w:p>
        </w:tc>
        <w:tc>
          <w:tcPr>
            <w:tcW w:w="4876" w:type="dxa"/>
            <w:tcBorders>
              <w:top w:val="nil"/>
              <w:left w:val="nil"/>
              <w:bottom w:val="nil"/>
              <w:right w:val="nil"/>
            </w:tcBorders>
          </w:tcPr>
          <w:p w14:paraId="4DDF8248" w14:textId="77777777" w:rsidR="00801448" w:rsidRPr="00B71A08" w:rsidRDefault="00801448" w:rsidP="00F57913">
            <w:pPr>
              <w:pStyle w:val="Normal6a"/>
            </w:pPr>
            <w:r w:rsidRPr="00B71A08">
              <w:rPr>
                <w:b/>
                <w:i/>
              </w:rPr>
              <w:t>–</w:t>
            </w:r>
            <w:r w:rsidRPr="00B71A08">
              <w:tab/>
            </w:r>
            <w:r w:rsidRPr="00B71A08">
              <w:rPr>
                <w:b/>
                <w:i/>
              </w:rPr>
              <w:t>der verstärkten Zusammenarbeit bei der Migrationssteuerung, der Achtung der Menschenwürde und dem Schutz des Asylrechts;</w:t>
            </w:r>
          </w:p>
        </w:tc>
      </w:tr>
    </w:tbl>
    <w:p w14:paraId="18A66601"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{EN}</w:t>
      </w:r>
      <w:r w:rsidRPr="00B71A08">
        <w:t>en</w:t>
      </w:r>
      <w:r w:rsidRPr="00B71A08">
        <w:rPr>
          <w:rStyle w:val="HideTWBExt"/>
        </w:rPr>
        <w:t>&lt;/Original&gt;</w:t>
      </w:r>
    </w:p>
    <w:p w14:paraId="42A3EE95" w14:textId="77777777" w:rsidR="00801448" w:rsidRPr="00B71A08" w:rsidRDefault="00801448" w:rsidP="00801448">
      <w:r w:rsidRPr="00B71A08">
        <w:rPr>
          <w:rStyle w:val="HideTWBExt"/>
        </w:rPr>
        <w:t>&lt;/Amend&gt;</w:t>
      </w:r>
    </w:p>
    <w:p w14:paraId="01227193"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696</w:t>
      </w:r>
      <w:r w:rsidRPr="00B71A08">
        <w:rPr>
          <w:rStyle w:val="HideTWBExt"/>
        </w:rPr>
        <w:t>&lt;/NumAm&gt;</w:t>
      </w:r>
    </w:p>
    <w:p w14:paraId="216BC3FC" w14:textId="77777777" w:rsidR="00801448" w:rsidRPr="00B71A08" w:rsidRDefault="00801448" w:rsidP="00801448">
      <w:pPr>
        <w:pStyle w:val="NormalBold"/>
      </w:pPr>
      <w:r w:rsidRPr="00B71A08">
        <w:rPr>
          <w:rStyle w:val="HideTWBExt"/>
          <w:b w:val="0"/>
        </w:rPr>
        <w:t>&lt;RepeatBlock-By&gt;&lt;Members&gt;</w:t>
      </w:r>
      <w:r w:rsidRPr="00B71A08">
        <w:t>Francisco José Millán Mon</w:t>
      </w:r>
      <w:r w:rsidRPr="00B71A08">
        <w:rPr>
          <w:rStyle w:val="HideTWBExt"/>
          <w:b w:val="0"/>
        </w:rPr>
        <w:t>&lt;/Members&gt;</w:t>
      </w:r>
    </w:p>
    <w:p w14:paraId="3E4A5B23" w14:textId="77777777" w:rsidR="00801448" w:rsidRPr="00B71A08" w:rsidRDefault="00801448" w:rsidP="00801448">
      <w:pPr>
        <w:pStyle w:val="NormalBold"/>
      </w:pPr>
      <w:r w:rsidRPr="00B71A08">
        <w:rPr>
          <w:rStyle w:val="HideTWBExt"/>
          <w:b w:val="0"/>
        </w:rPr>
        <w:t>&lt;/RepeatBlock-By&gt;</w:t>
      </w:r>
    </w:p>
    <w:p w14:paraId="459722B9"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521BDCA3" w14:textId="77777777" w:rsidR="00801448" w:rsidRPr="00B71A08" w:rsidRDefault="00801448" w:rsidP="00801448">
      <w:pPr>
        <w:pStyle w:val="NormalBold"/>
      </w:pPr>
      <w:r w:rsidRPr="00B71A08">
        <w:rPr>
          <w:rStyle w:val="HideTWBExt"/>
        </w:rPr>
        <w:t>&lt;Article&gt;</w:t>
      </w:r>
      <w:r w:rsidRPr="00B71A08">
        <w:t>Ziffer 29 a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2D7AF13E" w14:textId="77777777" w:rsidTr="00F57913">
        <w:trPr>
          <w:trHeight w:hRule="exact" w:val="240"/>
          <w:jc w:val="center"/>
        </w:trPr>
        <w:tc>
          <w:tcPr>
            <w:tcW w:w="9752" w:type="dxa"/>
            <w:gridSpan w:val="2"/>
            <w:tcBorders>
              <w:top w:val="nil"/>
              <w:left w:val="nil"/>
              <w:bottom w:val="nil"/>
              <w:right w:val="nil"/>
            </w:tcBorders>
          </w:tcPr>
          <w:p w14:paraId="11EC335B" w14:textId="77777777" w:rsidR="00801448" w:rsidRPr="00B71A08" w:rsidRDefault="00801448" w:rsidP="00F57913"/>
        </w:tc>
      </w:tr>
      <w:tr w:rsidR="00801448" w:rsidRPr="00B71A08" w14:paraId="1DF7FC9B" w14:textId="77777777" w:rsidTr="00F57913">
        <w:trPr>
          <w:trHeight w:val="240"/>
          <w:jc w:val="center"/>
        </w:trPr>
        <w:tc>
          <w:tcPr>
            <w:tcW w:w="4876" w:type="dxa"/>
            <w:tcBorders>
              <w:top w:val="nil"/>
              <w:left w:val="nil"/>
              <w:bottom w:val="nil"/>
              <w:right w:val="nil"/>
            </w:tcBorders>
          </w:tcPr>
          <w:p w14:paraId="6085A06D"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01686BB0" w14:textId="77777777" w:rsidR="00801448" w:rsidRPr="00B71A08" w:rsidRDefault="00801448" w:rsidP="00F57913">
            <w:pPr>
              <w:pStyle w:val="AmColumnHeading"/>
            </w:pPr>
            <w:r w:rsidRPr="00B71A08">
              <w:t>Geänderter Text</w:t>
            </w:r>
          </w:p>
        </w:tc>
      </w:tr>
      <w:tr w:rsidR="00801448" w:rsidRPr="00B71A08" w14:paraId="29099F6F" w14:textId="77777777" w:rsidTr="00F57913">
        <w:trPr>
          <w:jc w:val="center"/>
        </w:trPr>
        <w:tc>
          <w:tcPr>
            <w:tcW w:w="4876" w:type="dxa"/>
            <w:tcBorders>
              <w:top w:val="nil"/>
              <w:left w:val="nil"/>
              <w:bottom w:val="nil"/>
              <w:right w:val="nil"/>
            </w:tcBorders>
          </w:tcPr>
          <w:p w14:paraId="4DA28C98" w14:textId="77777777" w:rsidR="00801448" w:rsidRPr="00B71A08" w:rsidRDefault="00801448" w:rsidP="00F57913">
            <w:pPr>
              <w:pStyle w:val="Normal6a"/>
            </w:pPr>
          </w:p>
        </w:tc>
        <w:tc>
          <w:tcPr>
            <w:tcW w:w="4876" w:type="dxa"/>
            <w:tcBorders>
              <w:top w:val="nil"/>
              <w:left w:val="nil"/>
              <w:bottom w:val="nil"/>
              <w:right w:val="nil"/>
            </w:tcBorders>
          </w:tcPr>
          <w:p w14:paraId="6FF870BB" w14:textId="77777777" w:rsidR="00801448" w:rsidRPr="00B71A08" w:rsidRDefault="00801448" w:rsidP="00F57913">
            <w:pPr>
              <w:pStyle w:val="Normal6a"/>
            </w:pPr>
            <w:r w:rsidRPr="00B71A08">
              <w:rPr>
                <w:b/>
                <w:i/>
              </w:rPr>
              <w:t>29a.</w:t>
            </w:r>
            <w:r w:rsidRPr="00B71A08">
              <w:tab/>
            </w:r>
            <w:r w:rsidRPr="00B71A08">
              <w:rPr>
                <w:b/>
                <w:i/>
              </w:rPr>
              <w:t>bekräftigt seine Besorgnis über die schwierige und ernste Lage in der Sahelzone; weist darauf hin, dass sie unmittelbare Auswirkungen auf die Sicherheit und den Wohlstand Europas sowie auf die Steuerung der Migrationsströme aus dem afrikanischen Kontinent hat; fordert den EAD auf, die überarbeitete Strategie für die Sahelzone so bald wie möglich abzuschließen, um die Lage in der Region zu verbessern und die Präsenz der Europäischen Union dort zu stärken;</w:t>
            </w:r>
          </w:p>
        </w:tc>
      </w:tr>
    </w:tbl>
    <w:p w14:paraId="71363592"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47B2107C" w14:textId="77777777" w:rsidR="00801448" w:rsidRPr="00B71A08" w:rsidRDefault="00801448" w:rsidP="00801448">
      <w:r w:rsidRPr="00B71A08">
        <w:rPr>
          <w:rStyle w:val="HideTWBExt"/>
        </w:rPr>
        <w:t>&lt;/Amend&gt;</w:t>
      </w:r>
    </w:p>
    <w:p w14:paraId="32C8762D"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697</w:t>
      </w:r>
      <w:r w:rsidRPr="00B71A08">
        <w:rPr>
          <w:rStyle w:val="HideTWBExt"/>
        </w:rPr>
        <w:t>&lt;/NumAm&gt;</w:t>
      </w:r>
    </w:p>
    <w:p w14:paraId="4F6A700B" w14:textId="77777777" w:rsidR="00801448" w:rsidRPr="00B71A08" w:rsidRDefault="00801448" w:rsidP="00801448">
      <w:pPr>
        <w:pStyle w:val="NormalBold"/>
      </w:pPr>
      <w:r w:rsidRPr="00B71A08">
        <w:rPr>
          <w:rStyle w:val="HideTWBExt"/>
          <w:b w:val="0"/>
        </w:rPr>
        <w:t>&lt;RepeatBlock-By&gt;&lt;Members&gt;</w:t>
      </w:r>
      <w:r w:rsidRPr="00B71A08">
        <w:t>Francisco José Millán Mon</w:t>
      </w:r>
      <w:r w:rsidRPr="00B71A08">
        <w:rPr>
          <w:rStyle w:val="HideTWBExt"/>
          <w:b w:val="0"/>
        </w:rPr>
        <w:t>&lt;/Members&gt;</w:t>
      </w:r>
    </w:p>
    <w:p w14:paraId="41592BB7" w14:textId="77777777" w:rsidR="00801448" w:rsidRPr="00B71A08" w:rsidRDefault="00801448" w:rsidP="00801448">
      <w:pPr>
        <w:pStyle w:val="NormalBold"/>
      </w:pPr>
      <w:r w:rsidRPr="00B71A08">
        <w:rPr>
          <w:rStyle w:val="HideTWBExt"/>
          <w:b w:val="0"/>
        </w:rPr>
        <w:t>&lt;/RepeatBlock-By&gt;</w:t>
      </w:r>
    </w:p>
    <w:p w14:paraId="14EEDD88"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2AB559EA" w14:textId="77777777" w:rsidR="00801448" w:rsidRPr="00B71A08" w:rsidRDefault="00801448" w:rsidP="00801448">
      <w:pPr>
        <w:pStyle w:val="NormalBold"/>
      </w:pPr>
      <w:r w:rsidRPr="00B71A08">
        <w:rPr>
          <w:rStyle w:val="HideTWBExt"/>
        </w:rPr>
        <w:t>&lt;Article&gt;</w:t>
      </w:r>
      <w:r w:rsidRPr="00B71A08">
        <w:t>Ziffer 29 b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595311D" w14:textId="77777777" w:rsidTr="00F57913">
        <w:trPr>
          <w:trHeight w:hRule="exact" w:val="240"/>
          <w:jc w:val="center"/>
        </w:trPr>
        <w:tc>
          <w:tcPr>
            <w:tcW w:w="9752" w:type="dxa"/>
            <w:gridSpan w:val="2"/>
            <w:tcBorders>
              <w:top w:val="nil"/>
              <w:left w:val="nil"/>
              <w:bottom w:val="nil"/>
              <w:right w:val="nil"/>
            </w:tcBorders>
          </w:tcPr>
          <w:p w14:paraId="0A471FA2" w14:textId="77777777" w:rsidR="00801448" w:rsidRPr="00B71A08" w:rsidRDefault="00801448" w:rsidP="00F57913"/>
        </w:tc>
      </w:tr>
      <w:tr w:rsidR="00801448" w:rsidRPr="00B71A08" w14:paraId="4CA5FD30" w14:textId="77777777" w:rsidTr="00F57913">
        <w:trPr>
          <w:trHeight w:val="240"/>
          <w:jc w:val="center"/>
        </w:trPr>
        <w:tc>
          <w:tcPr>
            <w:tcW w:w="4876" w:type="dxa"/>
            <w:tcBorders>
              <w:top w:val="nil"/>
              <w:left w:val="nil"/>
              <w:bottom w:val="nil"/>
              <w:right w:val="nil"/>
            </w:tcBorders>
          </w:tcPr>
          <w:p w14:paraId="278A0645"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751F4BA5" w14:textId="77777777" w:rsidR="00801448" w:rsidRPr="00B71A08" w:rsidRDefault="00801448" w:rsidP="00F57913">
            <w:pPr>
              <w:pStyle w:val="AmColumnHeading"/>
            </w:pPr>
            <w:r w:rsidRPr="00B71A08">
              <w:t>Geänderter Text</w:t>
            </w:r>
          </w:p>
        </w:tc>
      </w:tr>
      <w:tr w:rsidR="00801448" w:rsidRPr="00B71A08" w14:paraId="35EE562A" w14:textId="77777777" w:rsidTr="00F57913">
        <w:trPr>
          <w:jc w:val="center"/>
        </w:trPr>
        <w:tc>
          <w:tcPr>
            <w:tcW w:w="4876" w:type="dxa"/>
            <w:tcBorders>
              <w:top w:val="nil"/>
              <w:left w:val="nil"/>
              <w:bottom w:val="nil"/>
              <w:right w:val="nil"/>
            </w:tcBorders>
          </w:tcPr>
          <w:p w14:paraId="16EF0B35" w14:textId="77777777" w:rsidR="00801448" w:rsidRPr="00B71A08" w:rsidRDefault="00801448" w:rsidP="00F57913">
            <w:pPr>
              <w:pStyle w:val="Normal6a"/>
            </w:pPr>
          </w:p>
        </w:tc>
        <w:tc>
          <w:tcPr>
            <w:tcW w:w="4876" w:type="dxa"/>
            <w:tcBorders>
              <w:top w:val="nil"/>
              <w:left w:val="nil"/>
              <w:bottom w:val="nil"/>
              <w:right w:val="nil"/>
            </w:tcBorders>
          </w:tcPr>
          <w:p w14:paraId="6B8DB1E4" w14:textId="77777777" w:rsidR="00801448" w:rsidRPr="00B71A08" w:rsidRDefault="00801448" w:rsidP="00F57913">
            <w:pPr>
              <w:pStyle w:val="Normal6a"/>
            </w:pPr>
            <w:r w:rsidRPr="00B71A08">
              <w:rPr>
                <w:b/>
                <w:i/>
              </w:rPr>
              <w:t>29b.</w:t>
            </w:r>
            <w:r w:rsidRPr="00B71A08">
              <w:tab/>
            </w:r>
            <w:r w:rsidRPr="00B71A08">
              <w:rPr>
                <w:b/>
                <w:i/>
              </w:rPr>
              <w:t>bedauert, dass es 30 Jahre, nachdem der Barcelona-Prozess ins Leben gerufen wurde, noch immer nicht gelungen ist, einen gemeinsamen Raum des Wohlstands, der Stabilität und Freiheit mit den Mittelmeerländern der südlichen Nachbarschaft zu schaffen; betont, dass es enorm wichtig ist, mit den Ländern der südlichen Nachbarschaft Übereinkünfte zu schließen, die den gegenseitigen Interessen dienen und zu mehr Stabilität und Wohlstand und zu einem besseren Schutz der Menschenrechte beitragen; betont, dass den Ländern der südlichen Nachbarschaft eine bedeutende Funktion zukommt, wenn es darum geht, sicherzustellen, dass die Migrationsströme aus den Herkunfts- oder Transitländern auf der Grundlage der Grundsätze der Solidarität, der Ausgewogenheit und der geteilten Verantwortung zwischen den Ländern gesteuert werden; weist erneut darauf hin, dass die Länder der südlichen Nachbarschaft ihre Staatsangehörigen wieder aufnehmen und mehr tun müssen, um ihre eigenen Grenzen zu kontrollieren; weist auf die Rolle hin, die die Union für den Mittelmeerraum als Plattform für intensivere Kooperationsprogramme zwischen den europäischen Ländern und den südlichen Anrainerstaaten des Mittelmeers spielen kann; erwartet von der Kommission, dass sie rasch den neuen Pakt für den Mittelmeerraum vorlegt;</w:t>
            </w:r>
          </w:p>
        </w:tc>
      </w:tr>
    </w:tbl>
    <w:p w14:paraId="136C571D"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3E569C72" w14:textId="77777777" w:rsidR="00801448" w:rsidRPr="00B71A08" w:rsidRDefault="00801448" w:rsidP="00801448">
      <w:r w:rsidRPr="00B71A08">
        <w:rPr>
          <w:rStyle w:val="HideTWBExt"/>
        </w:rPr>
        <w:t>&lt;/Amend&gt;</w:t>
      </w:r>
    </w:p>
    <w:p w14:paraId="644A26C5" w14:textId="77777777" w:rsidR="00801448" w:rsidRPr="00B71A08" w:rsidRDefault="00801448" w:rsidP="00801448">
      <w:pPr>
        <w:pStyle w:val="AmNumberTabs"/>
      </w:pPr>
      <w:r w:rsidRPr="00B71A08">
        <w:rPr>
          <w:rStyle w:val="HideTWBExt"/>
        </w:rPr>
        <w:t>&lt;Amend&gt;</w:t>
      </w:r>
      <w:r w:rsidRPr="00B71A08">
        <w:t>Änderungsantrag</w:t>
      </w:r>
      <w:r w:rsidRPr="00B71A08">
        <w:tab/>
      </w:r>
      <w:r w:rsidRPr="00B71A08">
        <w:tab/>
      </w:r>
      <w:r w:rsidRPr="00B71A08">
        <w:rPr>
          <w:rStyle w:val="HideTWBExt"/>
        </w:rPr>
        <w:t>&lt;NumAm&gt;</w:t>
      </w:r>
      <w:r w:rsidRPr="00B71A08">
        <w:t>698</w:t>
      </w:r>
      <w:r w:rsidRPr="00B71A08">
        <w:rPr>
          <w:rStyle w:val="HideTWBExt"/>
        </w:rPr>
        <w:t>&lt;/NumAm&gt;</w:t>
      </w:r>
    </w:p>
    <w:p w14:paraId="0BBE3CD8" w14:textId="77777777" w:rsidR="00801448" w:rsidRPr="00B71A08" w:rsidRDefault="00801448" w:rsidP="00801448">
      <w:pPr>
        <w:pStyle w:val="NormalBold"/>
      </w:pPr>
      <w:r w:rsidRPr="00B71A08">
        <w:rPr>
          <w:rStyle w:val="HideTWBExt"/>
          <w:b w:val="0"/>
        </w:rPr>
        <w:t>&lt;RepeatBlock-By&gt;&lt;Members&gt;</w:t>
      </w:r>
      <w:r w:rsidRPr="00B71A08">
        <w:t>Francisco José Millán Mon</w:t>
      </w:r>
      <w:r w:rsidRPr="00B71A08">
        <w:rPr>
          <w:rStyle w:val="HideTWBExt"/>
          <w:b w:val="0"/>
        </w:rPr>
        <w:t>&lt;/Members&gt;</w:t>
      </w:r>
    </w:p>
    <w:p w14:paraId="1C30E5D1" w14:textId="77777777" w:rsidR="00801448" w:rsidRPr="00B71A08" w:rsidRDefault="00801448" w:rsidP="00801448">
      <w:pPr>
        <w:pStyle w:val="NormalBold"/>
      </w:pPr>
      <w:r w:rsidRPr="00B71A08">
        <w:rPr>
          <w:rStyle w:val="HideTWBExt"/>
          <w:b w:val="0"/>
        </w:rPr>
        <w:t>&lt;/RepeatBlock-By&gt;</w:t>
      </w:r>
    </w:p>
    <w:p w14:paraId="1AED3102" w14:textId="77777777" w:rsidR="00801448" w:rsidRPr="00B71A08" w:rsidRDefault="00801448" w:rsidP="00801448">
      <w:pPr>
        <w:pStyle w:val="NormalBold"/>
      </w:pPr>
      <w:r w:rsidRPr="00B71A08">
        <w:rPr>
          <w:rStyle w:val="HideTWBExt"/>
        </w:rPr>
        <w:t>&lt;DocAmend&gt;</w:t>
      </w:r>
      <w:r w:rsidRPr="00B71A08">
        <w:t>Entschließungsantrag</w:t>
      </w:r>
      <w:r w:rsidRPr="00B71A08">
        <w:rPr>
          <w:rStyle w:val="HideTWBExt"/>
        </w:rPr>
        <w:t>&lt;/DocAmend&gt;</w:t>
      </w:r>
    </w:p>
    <w:p w14:paraId="187DE867" w14:textId="77777777" w:rsidR="00801448" w:rsidRPr="00B71A08" w:rsidRDefault="00801448" w:rsidP="00801448">
      <w:pPr>
        <w:pStyle w:val="NormalBold"/>
      </w:pPr>
      <w:r w:rsidRPr="00B71A08">
        <w:rPr>
          <w:rStyle w:val="HideTWBExt"/>
        </w:rPr>
        <w:t>&lt;Article&gt;</w:t>
      </w:r>
      <w:r w:rsidRPr="00B71A08">
        <w:t>Ziffer 29 c (neu)</w:t>
      </w:r>
      <w:r w:rsidRPr="00B71A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448" w:rsidRPr="00B71A08" w14:paraId="6CBE3503" w14:textId="77777777" w:rsidTr="00F57913">
        <w:trPr>
          <w:trHeight w:hRule="exact" w:val="240"/>
          <w:jc w:val="center"/>
        </w:trPr>
        <w:tc>
          <w:tcPr>
            <w:tcW w:w="9752" w:type="dxa"/>
            <w:gridSpan w:val="2"/>
            <w:tcBorders>
              <w:top w:val="nil"/>
              <w:left w:val="nil"/>
              <w:bottom w:val="nil"/>
              <w:right w:val="nil"/>
            </w:tcBorders>
          </w:tcPr>
          <w:p w14:paraId="3149869E" w14:textId="77777777" w:rsidR="00801448" w:rsidRPr="00B71A08" w:rsidRDefault="00801448" w:rsidP="00F57913"/>
        </w:tc>
      </w:tr>
      <w:tr w:rsidR="00801448" w:rsidRPr="00B71A08" w14:paraId="42E0DD0E" w14:textId="77777777" w:rsidTr="00F57913">
        <w:trPr>
          <w:trHeight w:val="240"/>
          <w:jc w:val="center"/>
        </w:trPr>
        <w:tc>
          <w:tcPr>
            <w:tcW w:w="4876" w:type="dxa"/>
            <w:tcBorders>
              <w:top w:val="nil"/>
              <w:left w:val="nil"/>
              <w:bottom w:val="nil"/>
              <w:right w:val="nil"/>
            </w:tcBorders>
          </w:tcPr>
          <w:p w14:paraId="58049738" w14:textId="77777777" w:rsidR="00801448" w:rsidRPr="00B71A08" w:rsidRDefault="00801448" w:rsidP="00F57913">
            <w:pPr>
              <w:pStyle w:val="AmColumnHeading"/>
            </w:pPr>
            <w:r w:rsidRPr="00B71A08">
              <w:t>Entschließungsantrag</w:t>
            </w:r>
          </w:p>
        </w:tc>
        <w:tc>
          <w:tcPr>
            <w:tcW w:w="4876" w:type="dxa"/>
            <w:tcBorders>
              <w:top w:val="nil"/>
              <w:left w:val="nil"/>
              <w:bottom w:val="nil"/>
              <w:right w:val="nil"/>
            </w:tcBorders>
          </w:tcPr>
          <w:p w14:paraId="432A252C" w14:textId="77777777" w:rsidR="00801448" w:rsidRPr="00B71A08" w:rsidRDefault="00801448" w:rsidP="00F57913">
            <w:pPr>
              <w:pStyle w:val="AmColumnHeading"/>
            </w:pPr>
            <w:r w:rsidRPr="00B71A08">
              <w:t>Geänderter Text</w:t>
            </w:r>
          </w:p>
        </w:tc>
      </w:tr>
      <w:tr w:rsidR="00801448" w:rsidRPr="00B71A08" w14:paraId="2FBB621C" w14:textId="77777777" w:rsidTr="00F57913">
        <w:trPr>
          <w:jc w:val="center"/>
        </w:trPr>
        <w:tc>
          <w:tcPr>
            <w:tcW w:w="4876" w:type="dxa"/>
            <w:tcBorders>
              <w:top w:val="nil"/>
              <w:left w:val="nil"/>
              <w:bottom w:val="nil"/>
              <w:right w:val="nil"/>
            </w:tcBorders>
          </w:tcPr>
          <w:p w14:paraId="478D3448" w14:textId="77777777" w:rsidR="00801448" w:rsidRPr="00B71A08" w:rsidRDefault="00801448" w:rsidP="00F57913">
            <w:pPr>
              <w:pStyle w:val="Normal6a"/>
            </w:pPr>
          </w:p>
        </w:tc>
        <w:tc>
          <w:tcPr>
            <w:tcW w:w="4876" w:type="dxa"/>
            <w:tcBorders>
              <w:top w:val="nil"/>
              <w:left w:val="nil"/>
              <w:bottom w:val="nil"/>
              <w:right w:val="nil"/>
            </w:tcBorders>
          </w:tcPr>
          <w:p w14:paraId="0F1B91F7" w14:textId="77777777" w:rsidR="00801448" w:rsidRPr="00B71A08" w:rsidRDefault="00801448" w:rsidP="00F57913">
            <w:pPr>
              <w:pStyle w:val="Normal6a"/>
            </w:pPr>
            <w:r w:rsidRPr="00B71A08">
              <w:rPr>
                <w:b/>
                <w:i/>
              </w:rPr>
              <w:t>29c.</w:t>
            </w:r>
            <w:r w:rsidRPr="00B71A08">
              <w:tab/>
            </w:r>
            <w:r w:rsidRPr="00B71A08">
              <w:rPr>
                <w:b/>
                <w:i/>
              </w:rPr>
              <w:t>fordert die Kommission auf, so bald wie möglich einen EU-Sonderbeauftragten für die Förderung der Religions- und Weltanschauungsfreiheit außerhalb der EU zu benennen, da diese Stelle seit Dezember 2024 unbesetzt ist; ist besorgt über Angriffe auf christliche Gemeinschaften in Nigeria und anderen Ländern der Welt;</w:t>
            </w:r>
          </w:p>
        </w:tc>
      </w:tr>
    </w:tbl>
    <w:p w14:paraId="42AF9A8C" w14:textId="77777777" w:rsidR="00801448" w:rsidRPr="00B71A08" w:rsidRDefault="00801448" w:rsidP="00801448">
      <w:pPr>
        <w:pStyle w:val="AmOrLang"/>
      </w:pPr>
      <w:r w:rsidRPr="00B71A08">
        <w:t xml:space="preserve">Or. </w:t>
      </w:r>
      <w:r w:rsidRPr="00B71A08">
        <w:rPr>
          <w:rStyle w:val="HideTWBExt"/>
        </w:rPr>
        <w:t>&lt;Original&gt;</w:t>
      </w:r>
      <w:r w:rsidRPr="00B71A08">
        <w:rPr>
          <w:rStyle w:val="HideTWBInt"/>
        </w:rPr>
        <w:t>{ES}</w:t>
      </w:r>
      <w:r w:rsidRPr="00B71A08">
        <w:t>es</w:t>
      </w:r>
      <w:r w:rsidRPr="00B71A08">
        <w:rPr>
          <w:rStyle w:val="HideTWBExt"/>
        </w:rPr>
        <w:t>&lt;/Original&gt;</w:t>
      </w:r>
    </w:p>
    <w:p w14:paraId="65C8C68C" w14:textId="0B29CDD3" w:rsidR="00801448" w:rsidRPr="00B71A08" w:rsidRDefault="00801448" w:rsidP="00801448">
      <w:r w:rsidRPr="00B71A08">
        <w:rPr>
          <w:rStyle w:val="HideTWBExt"/>
        </w:rPr>
        <w:t>&lt;/Amend&gt;&lt;/RepeatBlock-Amend&gt;</w:t>
      </w:r>
    </w:p>
    <w:p w14:paraId="26FCD774" w14:textId="06673997" w:rsidR="00021B32" w:rsidRPr="00B71A08" w:rsidRDefault="00021B32" w:rsidP="00801448"/>
    <w:sectPr w:rsidR="00021B32" w:rsidRPr="00B71A08" w:rsidSect="00214CE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0F227" w14:textId="77777777" w:rsidR="000A415C" w:rsidRPr="00B71A08" w:rsidRDefault="000A415C">
      <w:r w:rsidRPr="00B71A08">
        <w:separator/>
      </w:r>
    </w:p>
  </w:endnote>
  <w:endnote w:type="continuationSeparator" w:id="0">
    <w:p w14:paraId="4573C673" w14:textId="77777777" w:rsidR="000A415C" w:rsidRPr="00B71A08" w:rsidRDefault="000A415C">
      <w:r w:rsidRPr="00B71A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E3D4" w14:textId="03EF9BA4" w:rsidR="00214CEA" w:rsidRPr="00B71A08" w:rsidRDefault="00214CEA" w:rsidP="00214CEA">
    <w:pPr>
      <w:pStyle w:val="EPFooter"/>
    </w:pPr>
    <w:r w:rsidRPr="00B71A08">
      <w:t>PE</w:t>
    </w:r>
    <w:r w:rsidRPr="00B71A08">
      <w:rPr>
        <w:rStyle w:val="HideTWBExt"/>
      </w:rPr>
      <w:t>&lt;NoPE&gt;</w:t>
    </w:r>
    <w:r w:rsidRPr="00B71A08">
      <w:t>778.129</w:t>
    </w:r>
    <w:r w:rsidRPr="00B71A08">
      <w:rPr>
        <w:rStyle w:val="HideTWBExt"/>
      </w:rPr>
      <w:t>&lt;/NoPE&gt;&lt;Version&gt;</w:t>
    </w:r>
    <w:r w:rsidRPr="00B71A08">
      <w:t>v01-00</w:t>
    </w:r>
    <w:r w:rsidRPr="00B71A08">
      <w:rPr>
        <w:rStyle w:val="HideTWBExt"/>
      </w:rPr>
      <w:t>&lt;/Version&gt;</w:t>
    </w:r>
    <w:r w:rsidRPr="00B71A08">
      <w:tab/>
    </w:r>
    <w:r w:rsidRPr="00B71A08">
      <w:fldChar w:fldCharType="begin"/>
    </w:r>
    <w:r w:rsidRPr="00B71A08">
      <w:instrText xml:space="preserve"> PAGE  \* MERGEFORMAT </w:instrText>
    </w:r>
    <w:r w:rsidRPr="00B71A08">
      <w:fldChar w:fldCharType="separate"/>
    </w:r>
    <w:r w:rsidRPr="00B71A08">
      <w:rPr>
        <w:noProof/>
      </w:rPr>
      <w:t>236</w:t>
    </w:r>
    <w:r w:rsidRPr="00B71A08">
      <w:fldChar w:fldCharType="end"/>
    </w:r>
    <w:r w:rsidRPr="00B71A08">
      <w:t>/</w:t>
    </w:r>
    <w:fldSimple w:instr=" NUMPAGES  \* MERGEFORMAT ">
      <w:r w:rsidRPr="00B71A08">
        <w:rPr>
          <w:noProof/>
        </w:rPr>
        <w:t>237</w:t>
      </w:r>
    </w:fldSimple>
    <w:r w:rsidRPr="00B71A08">
      <w:tab/>
    </w:r>
    <w:r w:rsidRPr="00B71A08">
      <w:rPr>
        <w:rStyle w:val="HideTWBExt"/>
      </w:rPr>
      <w:t>&lt;PathFdR&gt;</w:t>
    </w:r>
    <w:r w:rsidR="00B71A08" w:rsidRPr="00B71A08">
      <w:t>AM\1328812DE.docx</w:t>
    </w:r>
    <w:r w:rsidRPr="00B71A08">
      <w:rPr>
        <w:rStyle w:val="HideTWBExt"/>
      </w:rPr>
      <w:t>&lt;/PathFdR&gt;</w:t>
    </w:r>
  </w:p>
  <w:p w14:paraId="527BB884" w14:textId="5A85DB10" w:rsidR="00021B32" w:rsidRPr="00B71A08" w:rsidRDefault="00214CEA" w:rsidP="00214CEA">
    <w:pPr>
      <w:pStyle w:val="EPFooter2"/>
    </w:pPr>
    <w:r w:rsidRPr="00B71A0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E86F5" w14:textId="1F8B8197" w:rsidR="00214CEA" w:rsidRPr="00B71A08" w:rsidRDefault="00214CEA" w:rsidP="00214CEA">
    <w:pPr>
      <w:pStyle w:val="EPFooter"/>
    </w:pPr>
    <w:r w:rsidRPr="00B71A08">
      <w:rPr>
        <w:rStyle w:val="HideTWBExt"/>
      </w:rPr>
      <w:t>&lt;PathFdR&gt;</w:t>
    </w:r>
    <w:r w:rsidR="00B71A08" w:rsidRPr="00B71A08">
      <w:t>AM\1328812DE.docx</w:t>
    </w:r>
    <w:r w:rsidRPr="00B71A08">
      <w:rPr>
        <w:rStyle w:val="HideTWBExt"/>
      </w:rPr>
      <w:t>&lt;/PathFdR&gt;</w:t>
    </w:r>
    <w:r w:rsidRPr="00B71A08">
      <w:tab/>
    </w:r>
    <w:r w:rsidRPr="00B71A08">
      <w:fldChar w:fldCharType="begin"/>
    </w:r>
    <w:r w:rsidRPr="00B71A08">
      <w:instrText xml:space="preserve"> PAGE  \* MERGEFORMAT </w:instrText>
    </w:r>
    <w:r w:rsidRPr="00B71A08">
      <w:fldChar w:fldCharType="separate"/>
    </w:r>
    <w:r w:rsidRPr="00B71A08">
      <w:rPr>
        <w:noProof/>
      </w:rPr>
      <w:t>237</w:t>
    </w:r>
    <w:r w:rsidRPr="00B71A08">
      <w:fldChar w:fldCharType="end"/>
    </w:r>
    <w:r w:rsidRPr="00B71A08">
      <w:t>/</w:t>
    </w:r>
    <w:fldSimple w:instr=" NUMPAGES  \* MERGEFORMAT ">
      <w:r w:rsidRPr="00B71A08">
        <w:rPr>
          <w:noProof/>
        </w:rPr>
        <w:t>237</w:t>
      </w:r>
    </w:fldSimple>
    <w:r w:rsidRPr="00B71A08">
      <w:tab/>
      <w:t>PE</w:t>
    </w:r>
    <w:r w:rsidRPr="00B71A08">
      <w:rPr>
        <w:rStyle w:val="HideTWBExt"/>
      </w:rPr>
      <w:t>&lt;NoPE&gt;</w:t>
    </w:r>
    <w:r w:rsidRPr="00B71A08">
      <w:t>778.129</w:t>
    </w:r>
    <w:r w:rsidRPr="00B71A08">
      <w:rPr>
        <w:rStyle w:val="HideTWBExt"/>
      </w:rPr>
      <w:t>&lt;/NoPE&gt;&lt;Version&gt;</w:t>
    </w:r>
    <w:r w:rsidRPr="00B71A08">
      <w:t>v01-00</w:t>
    </w:r>
    <w:r w:rsidRPr="00B71A08">
      <w:rPr>
        <w:rStyle w:val="HideTWBExt"/>
      </w:rPr>
      <w:t>&lt;/Version&gt;</w:t>
    </w:r>
  </w:p>
  <w:p w14:paraId="02BFE843" w14:textId="69AB85C8" w:rsidR="00021B32" w:rsidRPr="00B71A08" w:rsidRDefault="00214CEA" w:rsidP="00214CEA">
    <w:pPr>
      <w:pStyle w:val="EPFooter2"/>
    </w:pPr>
    <w:r w:rsidRPr="00B71A08">
      <w:tab/>
    </w:r>
    <w:r w:rsidRPr="00B71A0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729FD" w14:textId="3AB2F2F1" w:rsidR="00214CEA" w:rsidRPr="00B71A08" w:rsidRDefault="00214CEA" w:rsidP="00214CEA">
    <w:pPr>
      <w:pStyle w:val="EPFooter"/>
    </w:pPr>
    <w:r w:rsidRPr="00B71A08">
      <w:rPr>
        <w:rStyle w:val="HideTWBExt"/>
      </w:rPr>
      <w:t>&lt;PathFdR&gt;</w:t>
    </w:r>
    <w:r w:rsidR="00B71A08" w:rsidRPr="00B71A08">
      <w:t>AM\1328812DE.docx</w:t>
    </w:r>
    <w:r w:rsidRPr="00B71A08">
      <w:rPr>
        <w:rStyle w:val="HideTWBExt"/>
      </w:rPr>
      <w:t>&lt;/PathFdR&gt;</w:t>
    </w:r>
    <w:r w:rsidRPr="00B71A08">
      <w:tab/>
    </w:r>
    <w:r w:rsidRPr="00B71A08">
      <w:tab/>
      <w:t>PE</w:t>
    </w:r>
    <w:r w:rsidRPr="00B71A08">
      <w:rPr>
        <w:rStyle w:val="HideTWBExt"/>
      </w:rPr>
      <w:t>&lt;NoPE&gt;</w:t>
    </w:r>
    <w:r w:rsidRPr="00B71A08">
      <w:t>778.129</w:t>
    </w:r>
    <w:r w:rsidRPr="00B71A08">
      <w:rPr>
        <w:rStyle w:val="HideTWBExt"/>
      </w:rPr>
      <w:t>&lt;/NoPE&gt;&lt;Version&gt;</w:t>
    </w:r>
    <w:r w:rsidRPr="00B71A08">
      <w:t>v01-00</w:t>
    </w:r>
    <w:r w:rsidRPr="00B71A08">
      <w:rPr>
        <w:rStyle w:val="HideTWBExt"/>
      </w:rPr>
      <w:t>&lt;/Version&gt;</w:t>
    </w:r>
  </w:p>
  <w:p w14:paraId="02D5285F" w14:textId="0DDB4B2F" w:rsidR="00021B32" w:rsidRPr="00B71A08" w:rsidRDefault="00214CEA" w:rsidP="00214CEA">
    <w:pPr>
      <w:pStyle w:val="EPFooter2"/>
    </w:pPr>
    <w:r w:rsidRPr="00B71A08">
      <w:t>DE</w:t>
    </w:r>
    <w:r w:rsidRPr="00B71A08">
      <w:tab/>
    </w:r>
    <w:r w:rsidRPr="00B71A08">
      <w:rPr>
        <w:b w:val="0"/>
        <w:i/>
        <w:color w:val="C0C0C0"/>
        <w:sz w:val="22"/>
      </w:rPr>
      <w:t>In Vielfalt geeint</w:t>
    </w:r>
    <w:r w:rsidRPr="00B71A08">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CA5DB" w14:textId="77777777" w:rsidR="000A415C" w:rsidRPr="00B71A08" w:rsidRDefault="000A415C">
      <w:r w:rsidRPr="00B71A08">
        <w:separator/>
      </w:r>
    </w:p>
  </w:footnote>
  <w:footnote w:type="continuationSeparator" w:id="0">
    <w:p w14:paraId="0FDF14A0" w14:textId="77777777" w:rsidR="000A415C" w:rsidRPr="00B71A08" w:rsidRDefault="000A415C">
      <w:r w:rsidRPr="00B71A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C16D" w14:textId="77777777" w:rsidR="00DF6594" w:rsidRDefault="00DF6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844D8" w14:textId="77777777" w:rsidR="00DF6594" w:rsidRDefault="00DF65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2315" w14:textId="77777777" w:rsidR="00DF6594" w:rsidRDefault="00DF65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8"/>
    <w:docVar w:name="TXTLANGUE" w:val="DE"/>
    <w:docVar w:name="TXTLANGUEMIN" w:val="de"/>
    <w:docVar w:name="TXTNRPE" w:val="778.129"/>
    <w:docVar w:name="TXTPEorAP" w:val="PE"/>
    <w:docVar w:name="TXTROUTE" w:val="AM\1328812DE.docx"/>
    <w:docVar w:name="TXTVERSION" w:val="01-00"/>
  </w:docVars>
  <w:rsids>
    <w:rsidRoot w:val="00A77B3E"/>
    <w:rsid w:val="00021B32"/>
    <w:rsid w:val="000A415C"/>
    <w:rsid w:val="00134AE4"/>
    <w:rsid w:val="00214CEA"/>
    <w:rsid w:val="004C41C9"/>
    <w:rsid w:val="00801448"/>
    <w:rsid w:val="00990334"/>
    <w:rsid w:val="00A77B3E"/>
    <w:rsid w:val="00AA79C6"/>
    <w:rsid w:val="00B71A08"/>
    <w:rsid w:val="00CA2A55"/>
    <w:rsid w:val="00D62263"/>
    <w:rsid w:val="00DF65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1ED55"/>
  <w15:docId w15:val="{B040B16E-3275-4341-8117-6D3B1E43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801448"/>
    <w:pPr>
      <w:tabs>
        <w:tab w:val="center" w:pos="4153"/>
        <w:tab w:val="right" w:pos="8306"/>
      </w:tabs>
    </w:pPr>
  </w:style>
  <w:style w:type="character" w:customStyle="1" w:styleId="HeaderChar">
    <w:name w:val="Header Char"/>
    <w:basedOn w:val="DefaultParagraphFont"/>
    <w:link w:val="Header"/>
    <w:rsid w:val="008014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237</Pages>
  <Words>52183</Words>
  <Characters>356936</Characters>
  <Application>Microsoft Office Word</Application>
  <DocSecurity>0</DocSecurity>
  <Lines>14872</Lines>
  <Paragraphs>4306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2025-10-30T13:44:00Z</dcterms:created>
  <dcterms:modified xsi:type="dcterms:W3CDTF">2025-10-30T13:44:00Z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1328812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249545</vt:lpwstr>
  </property>
  <property fmtid="{D5CDD505-2E9C-101B-9397-08002B2CF9AE}" pid="7" name="dmxml.render.traceId">
    <vt:lpwstr>68dce53633d9034906b393953ca73b82</vt:lpwstr>
  </property>
  <property fmtid="{D5CDD505-2E9C-101B-9397-08002B2CF9AE}" pid="8" name="FooterPath">
    <vt:lpwstr>AM\1328812DE.docx</vt:lpwstr>
  </property>
  <property fmtid="{D5CDD505-2E9C-101B-9397-08002B2CF9AE}" pid="9" name="PE Number">
    <vt:lpwstr>778.129</vt:lpwstr>
  </property>
  <property fmtid="{D5CDD505-2E9C-101B-9397-08002B2CF9AE}" pid="10" name="UID">
    <vt:lpwstr>eu.europa.europarl-DIN1-2025-0000179657_01.00-xm-01.00_text-xml</vt:lpwstr>
  </property>
  <property fmtid="{D5CDD505-2E9C-101B-9397-08002B2CF9AE}" pid="11" name="LastEdited with">
    <vt:lpwstr>10.2.0 Build [20251001]</vt:lpwstr>
  </property>
</Properties>
</file>