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B09D9" w:rsidRPr="00EA087C" w14:paraId="2C8BAFEB" w14:textId="77777777" w:rsidTr="00C96411">
        <w:trPr>
          <w:trHeight w:hRule="exact" w:val="1417"/>
          <w:jc w:val="center"/>
        </w:trPr>
        <w:tc>
          <w:tcPr>
            <w:tcW w:w="6804" w:type="dxa"/>
            <w:tcBorders>
              <w:top w:val="nil"/>
              <w:left w:val="nil"/>
              <w:bottom w:val="nil"/>
              <w:right w:val="nil"/>
            </w:tcBorders>
            <w:vAlign w:val="center"/>
          </w:tcPr>
          <w:p w14:paraId="452BEB48" w14:textId="77777777" w:rsidR="00AB09D9" w:rsidRPr="00EA087C" w:rsidRDefault="00AB09D9" w:rsidP="00C96411">
            <w:pPr>
              <w:pStyle w:val="EPName"/>
            </w:pPr>
            <w:r w:rsidRPr="00EA087C">
              <w:t>Euroopa Parlament</w:t>
            </w:r>
          </w:p>
          <w:p w14:paraId="40EE0060" w14:textId="77777777" w:rsidR="00AB09D9" w:rsidRPr="00EA087C" w:rsidRDefault="00AB09D9" w:rsidP="00C96411">
            <w:pPr>
              <w:pStyle w:val="EPTerm"/>
            </w:pPr>
            <w:r w:rsidRPr="00EA087C">
              <w:t>2024-2029</w:t>
            </w:r>
          </w:p>
        </w:tc>
        <w:tc>
          <w:tcPr>
            <w:tcW w:w="2268" w:type="dxa"/>
            <w:tcBorders>
              <w:top w:val="nil"/>
              <w:left w:val="nil"/>
              <w:bottom w:val="nil"/>
              <w:right w:val="nil"/>
            </w:tcBorders>
          </w:tcPr>
          <w:p w14:paraId="059126D7" w14:textId="77777777" w:rsidR="00AB09D9" w:rsidRPr="00EA087C" w:rsidRDefault="00AB09D9" w:rsidP="00C96411">
            <w:pPr>
              <w:pStyle w:val="EPLogo"/>
            </w:pPr>
            <w:r w:rsidRPr="00EA087C">
              <w:rPr>
                <w:noProof/>
              </w:rPr>
              <w:drawing>
                <wp:inline distT="0" distB="0" distL="0" distR="0" wp14:anchorId="73A5B4D5" wp14:editId="37173356">
                  <wp:extent cx="1162050" cy="638175"/>
                  <wp:effectExtent l="0" t="0" r="0" b="9525"/>
                  <wp:docPr id="1076202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202562"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2050" cy="638175"/>
                          </a:xfrm>
                          <a:prstGeom prst="rect">
                            <a:avLst/>
                          </a:prstGeom>
                          <a:noFill/>
                          <a:ln>
                            <a:noFill/>
                          </a:ln>
                        </pic:spPr>
                      </pic:pic>
                    </a:graphicData>
                  </a:graphic>
                </wp:inline>
              </w:drawing>
            </w:r>
          </w:p>
        </w:tc>
      </w:tr>
    </w:tbl>
    <w:p w14:paraId="05E88B7D" w14:textId="77777777" w:rsidR="00AB09D9" w:rsidRPr="00EA087C" w:rsidRDefault="00AB09D9" w:rsidP="00AB09D9">
      <w:pPr>
        <w:pStyle w:val="LineTop"/>
      </w:pPr>
      <w:r w:rsidRPr="00EA087C">
        <w:t xml:space="preserve"> </w:t>
      </w:r>
    </w:p>
    <w:p w14:paraId="453BE7F7" w14:textId="77777777" w:rsidR="00AB09D9" w:rsidRPr="00EA087C" w:rsidRDefault="00AB09D9" w:rsidP="00AB09D9">
      <w:pPr>
        <w:pStyle w:val="EPBody"/>
      </w:pPr>
      <w:r w:rsidRPr="00EA087C">
        <w:rPr>
          <w:rStyle w:val="HideTWBExt"/>
        </w:rPr>
        <w:t>&lt;Commission&gt;</w:t>
      </w:r>
      <w:r w:rsidRPr="00EA087C">
        <w:rPr>
          <w:rStyle w:val="HideTWBInt"/>
          <w:i w:val="0"/>
        </w:rPr>
        <w:t>{AFET}</w:t>
      </w:r>
      <w:r w:rsidRPr="00EA087C">
        <w:t>Väliskomisjon</w:t>
      </w:r>
      <w:r w:rsidRPr="00EA087C">
        <w:rPr>
          <w:rStyle w:val="HideTWBExt"/>
        </w:rPr>
        <w:t>&lt;/Commission&gt;</w:t>
      </w:r>
    </w:p>
    <w:p w14:paraId="263ED95B" w14:textId="77777777" w:rsidR="00AB09D9" w:rsidRPr="00EA087C" w:rsidRDefault="00AB09D9" w:rsidP="00AB09D9">
      <w:pPr>
        <w:pStyle w:val="LineBottom"/>
      </w:pPr>
      <w:r w:rsidRPr="00EA087C">
        <w:t xml:space="preserve"> </w:t>
      </w:r>
    </w:p>
    <w:p w14:paraId="54253DBE" w14:textId="77777777" w:rsidR="00AB09D9" w:rsidRPr="00EA087C" w:rsidRDefault="00AB09D9" w:rsidP="00AB09D9">
      <w:pPr>
        <w:pStyle w:val="CoverReference"/>
      </w:pPr>
      <w:r w:rsidRPr="00EA087C">
        <w:rPr>
          <w:rStyle w:val="HideTWBExt"/>
        </w:rPr>
        <w:t>&lt;RefProc&gt;</w:t>
      </w:r>
      <w:r w:rsidRPr="00EA087C">
        <w:t>2025/2166</w:t>
      </w:r>
      <w:r w:rsidRPr="00EA087C">
        <w:rPr>
          <w:rStyle w:val="HideTWBExt"/>
        </w:rPr>
        <w:t>&lt;/RefProc&gt;&lt;RefTypeProc&gt;</w:t>
      </w:r>
      <w:r w:rsidRPr="00EA087C">
        <w:t>(INI)</w:t>
      </w:r>
      <w:r w:rsidRPr="00EA087C">
        <w:rPr>
          <w:rStyle w:val="HideTWBExt"/>
        </w:rPr>
        <w:t>&lt;/RefTypeProc&gt;</w:t>
      </w:r>
    </w:p>
    <w:p w14:paraId="33BE7904" w14:textId="77777777" w:rsidR="00AB09D9" w:rsidRPr="00EA087C" w:rsidRDefault="00AB09D9" w:rsidP="00AB09D9">
      <w:pPr>
        <w:pStyle w:val="CoverDate"/>
      </w:pPr>
      <w:r w:rsidRPr="00EA087C">
        <w:rPr>
          <w:rStyle w:val="HideTWBExt"/>
          <w:rFonts w:eastAsia="Arial"/>
        </w:rPr>
        <w:t>&lt;Date&gt;</w:t>
      </w:r>
      <w:r w:rsidRPr="00EA087C">
        <w:rPr>
          <w:rStyle w:val="HideTWBInt"/>
        </w:rPr>
        <w:t>{08/10/2025}</w:t>
      </w:r>
      <w:r w:rsidRPr="00EA087C">
        <w:t>8.10.2025</w:t>
      </w:r>
      <w:r w:rsidRPr="00EA087C">
        <w:rPr>
          <w:rStyle w:val="HideTWBExt"/>
          <w:rFonts w:eastAsia="Arial"/>
        </w:rPr>
        <w:t>&lt;/Date&gt;</w:t>
      </w:r>
    </w:p>
    <w:p w14:paraId="2D3563DF" w14:textId="77777777" w:rsidR="00AB09D9" w:rsidRPr="00EA087C" w:rsidRDefault="00AB09D9" w:rsidP="00AB09D9">
      <w:pPr>
        <w:pStyle w:val="CoverDocType"/>
      </w:pPr>
      <w:r w:rsidRPr="00EA087C">
        <w:rPr>
          <w:rStyle w:val="HideTWBExt"/>
          <w:rFonts w:eastAsia="Arial"/>
        </w:rPr>
        <w:t>&lt;TypeAM&gt;</w:t>
      </w:r>
      <w:r w:rsidRPr="00EA087C">
        <w:t>MUUDATUSETTEPANEKUD</w:t>
      </w:r>
      <w:r w:rsidRPr="00EA087C">
        <w:rPr>
          <w:rStyle w:val="HideTWBExt"/>
          <w:rFonts w:eastAsia="Arial"/>
        </w:rPr>
        <w:t>&lt;/TypeAM&gt;</w:t>
      </w:r>
    </w:p>
    <w:p w14:paraId="74453E8C" w14:textId="5CC56EF7" w:rsidR="00AB09D9" w:rsidRPr="00EA087C" w:rsidRDefault="00AB09D9" w:rsidP="00AB09D9">
      <w:pPr>
        <w:pStyle w:val="CoverDocType24a"/>
      </w:pPr>
      <w:r w:rsidRPr="00EA087C">
        <w:rPr>
          <w:rStyle w:val="HideTWBExt"/>
        </w:rPr>
        <w:t>&lt;RangeAM&gt;</w:t>
      </w:r>
      <w:r w:rsidRPr="00EA087C">
        <w:t>1</w:t>
      </w:r>
      <w:r w:rsidR="00B82FF8">
        <w:t>–</w:t>
      </w:r>
      <w:r w:rsidRPr="00EA087C">
        <w:t>436</w:t>
      </w:r>
      <w:r w:rsidRPr="00EA087C">
        <w:rPr>
          <w:rStyle w:val="HideTWBExt"/>
        </w:rPr>
        <w:t>&lt;/RangeAM&gt;</w:t>
      </w:r>
    </w:p>
    <w:p w14:paraId="1F7D6737" w14:textId="77777777" w:rsidR="00AB09D9" w:rsidRPr="00EA087C" w:rsidRDefault="00AB09D9" w:rsidP="00AB09D9">
      <w:pPr>
        <w:pStyle w:val="CoverBold"/>
      </w:pPr>
      <w:r w:rsidRPr="00EA087C">
        <w:rPr>
          <w:rStyle w:val="HideTWBExt"/>
          <w:rFonts w:eastAsia="Arial"/>
        </w:rPr>
        <w:t>&lt;TitreType&gt;</w:t>
      </w:r>
      <w:r w:rsidRPr="00EA087C">
        <w:t>Raporti projekt</w:t>
      </w:r>
      <w:r w:rsidRPr="00EA087C">
        <w:rPr>
          <w:rStyle w:val="HideTWBExt"/>
          <w:rFonts w:eastAsia="Arial"/>
        </w:rPr>
        <w:t>&lt;/TitreType&gt;</w:t>
      </w:r>
    </w:p>
    <w:p w14:paraId="28ED6141" w14:textId="77777777" w:rsidR="00AB09D9" w:rsidRPr="00EA087C" w:rsidRDefault="00AB09D9" w:rsidP="00AB09D9">
      <w:pPr>
        <w:pStyle w:val="CoverBold"/>
      </w:pPr>
      <w:r w:rsidRPr="00EA087C">
        <w:rPr>
          <w:rStyle w:val="HideTWBExt"/>
          <w:rFonts w:eastAsia="Arial"/>
        </w:rPr>
        <w:t>&lt;Rapporteur&gt;</w:t>
      </w:r>
      <w:r w:rsidRPr="00EA087C">
        <w:t>Francisco Assis</w:t>
      </w:r>
      <w:r w:rsidRPr="00EA087C">
        <w:rPr>
          <w:rStyle w:val="HideTWBExt"/>
          <w:rFonts w:eastAsia="Arial"/>
        </w:rPr>
        <w:t>&lt;/Rapporteur&gt;</w:t>
      </w:r>
    </w:p>
    <w:p w14:paraId="35B8BDE6" w14:textId="77777777" w:rsidR="00AB09D9" w:rsidRPr="00EA087C" w:rsidRDefault="00AB09D9" w:rsidP="00AB09D9">
      <w:pPr>
        <w:pStyle w:val="CoverNormal24a"/>
      </w:pPr>
      <w:r w:rsidRPr="00EA087C">
        <w:rPr>
          <w:rStyle w:val="HideTWBExt"/>
          <w:rFonts w:eastAsia="Arial"/>
        </w:rPr>
        <w:t>&lt;DocRefPE&gt;</w:t>
      </w:r>
      <w:r w:rsidRPr="00EA087C">
        <w:t>(PE776.918v01-00)</w:t>
      </w:r>
      <w:r w:rsidRPr="00EA087C">
        <w:rPr>
          <w:rStyle w:val="HideTWBExt"/>
          <w:rFonts w:eastAsia="Arial"/>
        </w:rPr>
        <w:t>&lt;/DocRefPE&gt;</w:t>
      </w:r>
    </w:p>
    <w:p w14:paraId="0B59FEBE" w14:textId="77777777" w:rsidR="00AB09D9" w:rsidRPr="00EA087C" w:rsidRDefault="00AB09D9" w:rsidP="00AB09D9">
      <w:pPr>
        <w:pStyle w:val="CoverNormal"/>
      </w:pPr>
      <w:r w:rsidRPr="00EA087C">
        <w:rPr>
          <w:rStyle w:val="HideTWBExt"/>
          <w:rFonts w:eastAsia="Arial"/>
        </w:rPr>
        <w:t>&lt;Titre&gt;</w:t>
      </w:r>
      <w:r w:rsidRPr="00EA087C">
        <w:t>Inimõigusi ja demokraatiat maailmas ning Euroopa Liidu poliitikat selles valdkonnas käsitlev 2025. aasta aruanne</w:t>
      </w:r>
      <w:r w:rsidRPr="00EA087C">
        <w:rPr>
          <w:rStyle w:val="HideTWBExt"/>
          <w:rFonts w:eastAsia="Arial"/>
        </w:rPr>
        <w:t>&lt;/Titre&gt;</w:t>
      </w:r>
    </w:p>
    <w:p w14:paraId="168E7EDD" w14:textId="77777777" w:rsidR="00AB09D9" w:rsidRPr="00EA087C" w:rsidRDefault="00AB09D9" w:rsidP="00AB09D9">
      <w:pPr>
        <w:ind w:left="698" w:firstLine="720"/>
      </w:pPr>
      <w:r w:rsidRPr="00EA087C">
        <w:rPr>
          <w:rStyle w:val="HideTWBExt"/>
          <w:rFonts w:eastAsia="Arial"/>
        </w:rPr>
        <w:t>&lt;DocRef&gt;</w:t>
      </w:r>
      <w:r w:rsidRPr="00EA087C">
        <w:t>(2025/2166(INI))</w:t>
      </w:r>
      <w:r w:rsidRPr="00EA087C">
        <w:rPr>
          <w:rStyle w:val="HideTWBExt"/>
          <w:rFonts w:eastAsia="Arial"/>
        </w:rPr>
        <w:t>&lt;/DocRef&gt;</w:t>
      </w:r>
    </w:p>
    <w:p w14:paraId="678765A9" w14:textId="77777777" w:rsidR="003851C9" w:rsidRPr="009E6D65" w:rsidRDefault="00775D29">
      <w:r w:rsidRPr="009E6D65">
        <w:br w:type="page"/>
      </w:r>
      <w:r w:rsidRPr="009E6D65">
        <w:lastRenderedPageBreak/>
        <w:t>AM_Com_NonLegReport</w:t>
      </w:r>
    </w:p>
    <w:p w14:paraId="23D99BA7" w14:textId="3ECB131B" w:rsidR="00281EDF" w:rsidRPr="009E6D65" w:rsidRDefault="00775D29" w:rsidP="00281EDF">
      <w:pPr>
        <w:pStyle w:val="AmNumberTabs"/>
      </w:pPr>
      <w:r w:rsidRPr="009E6D65">
        <w:br w:type="page"/>
      </w:r>
      <w:r w:rsidR="00281EDF" w:rsidRPr="00281EDF">
        <w:rPr>
          <w:rStyle w:val="HideTWBExt"/>
          <w:b w:val="0"/>
        </w:rPr>
        <w:t>&lt;RepeatBlock-Amend&gt;</w:t>
      </w:r>
      <w:r w:rsidR="00281EDF" w:rsidRPr="005272C8">
        <w:rPr>
          <w:rStyle w:val="HideTWBExt"/>
          <w:b w:val="0"/>
          <w:szCs w:val="20"/>
          <w:lang w:eastAsia="en-GB"/>
        </w:rPr>
        <w:t>&lt;Amend&gt;</w:t>
      </w:r>
      <w:r w:rsidR="00281EDF">
        <w:t>Muudatusettepanek</w:t>
      </w:r>
      <w:r w:rsidR="00281EDF">
        <w:tab/>
      </w:r>
      <w:r w:rsidR="00281EDF">
        <w:tab/>
      </w:r>
      <w:r w:rsidR="00281EDF" w:rsidRPr="005272C8">
        <w:rPr>
          <w:rStyle w:val="HideTWBExt"/>
          <w:b w:val="0"/>
          <w:szCs w:val="20"/>
          <w:lang w:eastAsia="en-GB"/>
        </w:rPr>
        <w:t>&lt;NumAm&gt;</w:t>
      </w:r>
      <w:r w:rsidR="00281EDF">
        <w:t>1</w:t>
      </w:r>
      <w:r w:rsidR="00281EDF" w:rsidRPr="005272C8">
        <w:rPr>
          <w:rStyle w:val="HideTWBExt"/>
          <w:b w:val="0"/>
          <w:szCs w:val="20"/>
          <w:lang w:eastAsia="en-GB"/>
        </w:rPr>
        <w:t>&lt;/NumAm&gt;</w:t>
      </w:r>
    </w:p>
    <w:p w14:paraId="6E352D2F" w14:textId="77777777" w:rsidR="00281EDF" w:rsidRPr="009E6D65" w:rsidRDefault="00281EDF" w:rsidP="00281EDF">
      <w:pPr>
        <w:pStyle w:val="NormalBold"/>
      </w:pPr>
      <w:r w:rsidRPr="005272C8">
        <w:rPr>
          <w:rStyle w:val="HideTWBExt"/>
          <w:b w:val="0"/>
          <w:szCs w:val="20"/>
          <w:lang w:eastAsia="en-GB"/>
        </w:rPr>
        <w:t>&lt;RepeatBlock-By&gt;&lt;Members&gt;</w:t>
      </w:r>
      <w:r>
        <w:t>Matthieu Valet, Pierre-Romain Thionnet, Jordan Bardella, Susanna Ceccardi, Silvia Sardone, Thierry Mariani</w:t>
      </w:r>
      <w:r w:rsidRPr="005272C8">
        <w:rPr>
          <w:rStyle w:val="HideTWBExt"/>
          <w:b w:val="0"/>
          <w:szCs w:val="20"/>
          <w:lang w:eastAsia="en-GB"/>
        </w:rPr>
        <w:t>&lt;/Members&gt;</w:t>
      </w:r>
    </w:p>
    <w:p w14:paraId="091343E9" w14:textId="77777777" w:rsidR="00281EDF" w:rsidRPr="009E6D65" w:rsidRDefault="00281EDF" w:rsidP="00281EDF">
      <w:pPr>
        <w:pStyle w:val="NormalBold"/>
      </w:pPr>
      <w:r w:rsidRPr="005272C8">
        <w:rPr>
          <w:rStyle w:val="HideTWBExt"/>
          <w:b w:val="0"/>
          <w:szCs w:val="20"/>
          <w:lang w:eastAsia="en-GB"/>
        </w:rPr>
        <w:t>&lt;/RepeatBlock-By&gt;</w:t>
      </w:r>
    </w:p>
    <w:p w14:paraId="43210169"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643FE2B9" w14:textId="77777777" w:rsidR="00281EDF" w:rsidRPr="009E6D65" w:rsidRDefault="00281EDF" w:rsidP="00281EDF">
      <w:pPr>
        <w:pStyle w:val="NormalBold"/>
      </w:pPr>
      <w:r w:rsidRPr="005272C8">
        <w:rPr>
          <w:rStyle w:val="HideTWBExt"/>
          <w:b w:val="0"/>
          <w:szCs w:val="20"/>
          <w:lang w:eastAsia="en-GB"/>
        </w:rPr>
        <w:t>&lt;Article&gt;</w:t>
      </w:r>
      <w:r>
        <w:t>Volitus 3</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EC29E75" w14:textId="77777777" w:rsidTr="00C8224F">
        <w:trPr>
          <w:trHeight w:hRule="exact" w:val="240"/>
          <w:jc w:val="center"/>
        </w:trPr>
        <w:tc>
          <w:tcPr>
            <w:tcW w:w="9752" w:type="dxa"/>
            <w:gridSpan w:val="2"/>
            <w:tcBorders>
              <w:top w:val="nil"/>
              <w:left w:val="nil"/>
              <w:bottom w:val="nil"/>
              <w:right w:val="nil"/>
            </w:tcBorders>
          </w:tcPr>
          <w:p w14:paraId="01E9BB49" w14:textId="77777777" w:rsidR="00281EDF" w:rsidRPr="009E6D65" w:rsidRDefault="00281EDF" w:rsidP="00C8224F"/>
        </w:tc>
      </w:tr>
      <w:tr w:rsidR="00281EDF" w14:paraId="6B0CB9E6" w14:textId="77777777" w:rsidTr="00C8224F">
        <w:trPr>
          <w:trHeight w:val="240"/>
          <w:jc w:val="center"/>
        </w:trPr>
        <w:tc>
          <w:tcPr>
            <w:tcW w:w="4876" w:type="dxa"/>
            <w:tcBorders>
              <w:top w:val="nil"/>
              <w:left w:val="nil"/>
              <w:bottom w:val="nil"/>
              <w:right w:val="nil"/>
            </w:tcBorders>
          </w:tcPr>
          <w:p w14:paraId="0B45DE87"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2769A5E" w14:textId="77777777" w:rsidR="00281EDF" w:rsidRPr="009E6D65" w:rsidRDefault="00281EDF" w:rsidP="00C8224F">
            <w:pPr>
              <w:pStyle w:val="AmColumnHeading"/>
            </w:pPr>
            <w:r>
              <w:t>Muudatusettepanek</w:t>
            </w:r>
          </w:p>
        </w:tc>
      </w:tr>
      <w:tr w:rsidR="00281EDF" w14:paraId="390990EF" w14:textId="77777777" w:rsidTr="00C8224F">
        <w:trPr>
          <w:jc w:val="center"/>
        </w:trPr>
        <w:tc>
          <w:tcPr>
            <w:tcW w:w="4876" w:type="dxa"/>
            <w:tcBorders>
              <w:top w:val="nil"/>
              <w:left w:val="nil"/>
              <w:bottom w:val="nil"/>
              <w:right w:val="nil"/>
            </w:tcBorders>
          </w:tcPr>
          <w:p w14:paraId="62449DC5" w14:textId="77777777" w:rsidR="00281EDF" w:rsidRPr="009E6D65" w:rsidRDefault="00281EDF" w:rsidP="00C8224F">
            <w:pPr>
              <w:pStyle w:val="Normal6a"/>
            </w:pPr>
            <w:r>
              <w:t>–</w:t>
            </w:r>
            <w:r>
              <w:tab/>
              <w:t>võttes arvesse Euroopa Liidu lepingu artikleid 2, 3, 8, 21, 23 ja 36,</w:t>
            </w:r>
          </w:p>
        </w:tc>
        <w:tc>
          <w:tcPr>
            <w:tcW w:w="4876" w:type="dxa"/>
            <w:tcBorders>
              <w:top w:val="nil"/>
              <w:left w:val="nil"/>
              <w:bottom w:val="nil"/>
              <w:right w:val="nil"/>
            </w:tcBorders>
          </w:tcPr>
          <w:p w14:paraId="7D657A16" w14:textId="77777777" w:rsidR="00281EDF" w:rsidRPr="009E6D65" w:rsidRDefault="00281EDF" w:rsidP="00C8224F">
            <w:pPr>
              <w:pStyle w:val="Normal6a"/>
            </w:pPr>
            <w:r>
              <w:t>–</w:t>
            </w:r>
            <w:r>
              <w:tab/>
              <w:t>võttes arvesse Euroopa Liidu lepingu artikleid 2, 3, 8, 21, 23</w:t>
            </w:r>
            <w:r>
              <w:rPr>
                <w:b/>
                <w:i/>
              </w:rPr>
              <w:t>, 24</w:t>
            </w:r>
            <w:r>
              <w:t xml:space="preserve"> ja 36,</w:t>
            </w:r>
          </w:p>
        </w:tc>
      </w:tr>
    </w:tbl>
    <w:p w14:paraId="3F09ECE0"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7AD13539" w14:textId="77777777" w:rsidR="00281EDF" w:rsidRPr="009E6D65" w:rsidRDefault="00281EDF" w:rsidP="00281EDF">
      <w:r w:rsidRPr="005272C8">
        <w:rPr>
          <w:rStyle w:val="HideTWBExt"/>
        </w:rPr>
        <w:t>&lt;/Amend&gt;</w:t>
      </w:r>
    </w:p>
    <w:p w14:paraId="0C55A28A"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2</w:t>
      </w:r>
      <w:r w:rsidRPr="005272C8">
        <w:rPr>
          <w:rStyle w:val="HideTWBExt"/>
          <w:b w:val="0"/>
          <w:szCs w:val="20"/>
          <w:lang w:eastAsia="en-GB"/>
        </w:rPr>
        <w:t>&lt;/NumAm&gt;</w:t>
      </w:r>
    </w:p>
    <w:p w14:paraId="4C4932FE" w14:textId="77777777" w:rsidR="00281EDF" w:rsidRPr="009E6D65" w:rsidRDefault="00281EDF" w:rsidP="00281EDF">
      <w:pPr>
        <w:pStyle w:val="NormalBold"/>
      </w:pPr>
      <w:r w:rsidRPr="005272C8">
        <w:rPr>
          <w:rStyle w:val="HideTWBExt"/>
          <w:b w:val="0"/>
          <w:szCs w:val="20"/>
          <w:lang w:eastAsia="en-GB"/>
        </w:rPr>
        <w:t>&lt;RepeatBlock-By&gt;&lt;Members&gt;</w:t>
      </w:r>
      <w:r>
        <w:t>Catarina Vieira</w:t>
      </w:r>
      <w:r w:rsidRPr="005272C8">
        <w:rPr>
          <w:rStyle w:val="HideTWBExt"/>
          <w:b w:val="0"/>
          <w:szCs w:val="20"/>
          <w:lang w:eastAsia="en-GB"/>
        </w:rPr>
        <w:t>&lt;/Members&gt;</w:t>
      </w:r>
    </w:p>
    <w:p w14:paraId="2F361038" w14:textId="77777777" w:rsidR="00281EDF" w:rsidRPr="009E6D65" w:rsidRDefault="00281EDF" w:rsidP="00281EDF">
      <w:r w:rsidRPr="005272C8">
        <w:rPr>
          <w:rStyle w:val="HideTWBExt"/>
        </w:rPr>
        <w:t>&lt;AuNomDe&gt;</w:t>
      </w:r>
      <w:r w:rsidRPr="005272C8">
        <w:rPr>
          <w:rStyle w:val="HideTWBInt"/>
        </w:rPr>
        <w:t>{Verts/ALE}</w:t>
      </w:r>
      <w:r>
        <w:t>fraktsiooni Verts/ALE nimel</w:t>
      </w:r>
      <w:r w:rsidRPr="005272C8">
        <w:rPr>
          <w:rStyle w:val="HideTWBExt"/>
        </w:rPr>
        <w:t>&lt;/AuNomDe&gt;</w:t>
      </w:r>
    </w:p>
    <w:p w14:paraId="4818F4EF" w14:textId="77777777" w:rsidR="00281EDF" w:rsidRPr="00B82FF8" w:rsidRDefault="00281EDF" w:rsidP="00281EDF">
      <w:pPr>
        <w:pStyle w:val="NormalBold"/>
      </w:pPr>
      <w:r w:rsidRPr="005272C8">
        <w:rPr>
          <w:rStyle w:val="HideTWBExt"/>
          <w:b w:val="0"/>
          <w:szCs w:val="20"/>
          <w:lang w:eastAsia="en-GB"/>
        </w:rPr>
        <w:t>&lt;/</w:t>
      </w:r>
      <w:proofErr w:type="spellStart"/>
      <w:r w:rsidRPr="005272C8">
        <w:rPr>
          <w:rStyle w:val="HideTWBExt"/>
          <w:b w:val="0"/>
          <w:szCs w:val="20"/>
          <w:lang w:eastAsia="en-GB"/>
        </w:rPr>
        <w:t>RepeatBlock</w:t>
      </w:r>
      <w:proofErr w:type="spellEnd"/>
      <w:r w:rsidRPr="005272C8">
        <w:rPr>
          <w:rStyle w:val="HideTWBExt"/>
          <w:b w:val="0"/>
          <w:szCs w:val="20"/>
          <w:lang w:eastAsia="en-GB"/>
        </w:rPr>
        <w:t>-By&gt;</w:t>
      </w:r>
    </w:p>
    <w:p w14:paraId="00793E55" w14:textId="77777777" w:rsidR="00281EDF" w:rsidRPr="009E6D65" w:rsidRDefault="00281EDF" w:rsidP="00281EDF">
      <w:pPr>
        <w:pStyle w:val="NormalBold"/>
      </w:pPr>
      <w:r w:rsidRPr="005272C8">
        <w:rPr>
          <w:rStyle w:val="HideTWBExt"/>
          <w:b w:val="0"/>
          <w:szCs w:val="20"/>
          <w:lang w:eastAsia="en-GB"/>
        </w:rPr>
        <w:t>&lt;</w:t>
      </w:r>
      <w:proofErr w:type="spellStart"/>
      <w:r w:rsidRPr="005272C8">
        <w:rPr>
          <w:rStyle w:val="HideTWBExt"/>
          <w:b w:val="0"/>
          <w:szCs w:val="20"/>
          <w:lang w:eastAsia="en-GB"/>
        </w:rPr>
        <w:t>DocAmend</w:t>
      </w:r>
      <w:proofErr w:type="spellEnd"/>
      <w:r w:rsidRPr="005272C8">
        <w:rPr>
          <w:rStyle w:val="HideTWBExt"/>
          <w:b w:val="0"/>
          <w:szCs w:val="20"/>
          <w:lang w:eastAsia="en-GB"/>
        </w:rPr>
        <w:t>&gt;</w:t>
      </w:r>
      <w:r>
        <w:t>Resolutsiooni ettepanek</w:t>
      </w:r>
      <w:r w:rsidRPr="005272C8">
        <w:rPr>
          <w:rStyle w:val="HideTWBExt"/>
          <w:b w:val="0"/>
          <w:szCs w:val="20"/>
          <w:lang w:eastAsia="en-GB"/>
        </w:rPr>
        <w:t>&lt;/</w:t>
      </w:r>
      <w:proofErr w:type="spellStart"/>
      <w:r w:rsidRPr="005272C8">
        <w:rPr>
          <w:rStyle w:val="HideTWBExt"/>
          <w:b w:val="0"/>
          <w:szCs w:val="20"/>
          <w:lang w:eastAsia="en-GB"/>
        </w:rPr>
        <w:t>DocAmend</w:t>
      </w:r>
      <w:proofErr w:type="spellEnd"/>
      <w:r w:rsidRPr="005272C8">
        <w:rPr>
          <w:rStyle w:val="HideTWBExt"/>
          <w:b w:val="0"/>
          <w:szCs w:val="20"/>
          <w:lang w:eastAsia="en-GB"/>
        </w:rPr>
        <w:t>&gt;</w:t>
      </w:r>
    </w:p>
    <w:p w14:paraId="4658FD9F" w14:textId="77777777" w:rsidR="00281EDF" w:rsidRPr="009E6D65" w:rsidRDefault="00281EDF" w:rsidP="00281EDF">
      <w:pPr>
        <w:pStyle w:val="NormalBold"/>
      </w:pPr>
      <w:r w:rsidRPr="005272C8">
        <w:rPr>
          <w:rStyle w:val="HideTWBExt"/>
          <w:b w:val="0"/>
          <w:szCs w:val="20"/>
          <w:lang w:eastAsia="en-GB"/>
        </w:rPr>
        <w:t>&lt;Article&gt;</w:t>
      </w:r>
      <w:r>
        <w:t>Volitus 5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D22542F" w14:textId="77777777" w:rsidTr="00C8224F">
        <w:trPr>
          <w:trHeight w:hRule="exact" w:val="240"/>
          <w:jc w:val="center"/>
        </w:trPr>
        <w:tc>
          <w:tcPr>
            <w:tcW w:w="9752" w:type="dxa"/>
            <w:gridSpan w:val="2"/>
            <w:tcBorders>
              <w:top w:val="nil"/>
              <w:left w:val="nil"/>
              <w:bottom w:val="nil"/>
              <w:right w:val="nil"/>
            </w:tcBorders>
          </w:tcPr>
          <w:p w14:paraId="5F06A62F" w14:textId="77777777" w:rsidR="00281EDF" w:rsidRPr="009E6D65" w:rsidRDefault="00281EDF" w:rsidP="00C8224F"/>
        </w:tc>
      </w:tr>
      <w:tr w:rsidR="00281EDF" w14:paraId="46D82433" w14:textId="77777777" w:rsidTr="00C8224F">
        <w:trPr>
          <w:trHeight w:val="240"/>
          <w:jc w:val="center"/>
        </w:trPr>
        <w:tc>
          <w:tcPr>
            <w:tcW w:w="4876" w:type="dxa"/>
            <w:tcBorders>
              <w:top w:val="nil"/>
              <w:left w:val="nil"/>
              <w:bottom w:val="nil"/>
              <w:right w:val="nil"/>
            </w:tcBorders>
          </w:tcPr>
          <w:p w14:paraId="4904534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5FAF00E" w14:textId="77777777" w:rsidR="00281EDF" w:rsidRPr="009E6D65" w:rsidRDefault="00281EDF" w:rsidP="00C8224F">
            <w:pPr>
              <w:pStyle w:val="AmColumnHeading"/>
            </w:pPr>
            <w:r>
              <w:t>Muudatusettepanek</w:t>
            </w:r>
          </w:p>
        </w:tc>
      </w:tr>
      <w:tr w:rsidR="00281EDF" w14:paraId="311765D4" w14:textId="77777777" w:rsidTr="00C8224F">
        <w:trPr>
          <w:jc w:val="center"/>
        </w:trPr>
        <w:tc>
          <w:tcPr>
            <w:tcW w:w="4876" w:type="dxa"/>
            <w:tcBorders>
              <w:top w:val="nil"/>
              <w:left w:val="nil"/>
              <w:bottom w:val="nil"/>
              <w:right w:val="nil"/>
            </w:tcBorders>
          </w:tcPr>
          <w:p w14:paraId="6CF18D92" w14:textId="77777777" w:rsidR="00281EDF" w:rsidRPr="009E6D65" w:rsidRDefault="00281EDF" w:rsidP="00C8224F">
            <w:pPr>
              <w:pStyle w:val="Normal6a"/>
            </w:pPr>
          </w:p>
        </w:tc>
        <w:tc>
          <w:tcPr>
            <w:tcW w:w="4876" w:type="dxa"/>
            <w:tcBorders>
              <w:top w:val="nil"/>
              <w:left w:val="nil"/>
              <w:bottom w:val="nil"/>
              <w:right w:val="nil"/>
            </w:tcBorders>
          </w:tcPr>
          <w:p w14:paraId="09D0FA1A" w14:textId="77777777" w:rsidR="00281EDF" w:rsidRPr="009E6D65" w:rsidRDefault="00281EDF" w:rsidP="00C8224F">
            <w:pPr>
              <w:pStyle w:val="Normal6a"/>
            </w:pPr>
            <w:r>
              <w:rPr>
                <w:b/>
                <w:i/>
              </w:rPr>
              <w:t>–</w:t>
            </w:r>
            <w:r>
              <w:tab/>
            </w:r>
            <w:r>
              <w:rPr>
                <w:b/>
                <w:i/>
              </w:rPr>
              <w:t>võttes arvesse ÜRO genotsiidi vältimise ja selle eest karistamise konventsiooni,</w:t>
            </w:r>
          </w:p>
        </w:tc>
      </w:tr>
    </w:tbl>
    <w:p w14:paraId="69AA3A33"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42879B9B" w14:textId="77777777" w:rsidR="00281EDF" w:rsidRPr="009E6D65" w:rsidRDefault="00281EDF" w:rsidP="00281EDF">
      <w:r w:rsidRPr="005272C8">
        <w:rPr>
          <w:rStyle w:val="HideTWBExt"/>
        </w:rPr>
        <w:t>&lt;/Amend&gt;</w:t>
      </w:r>
    </w:p>
    <w:p w14:paraId="63FF9C74"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3</w:t>
      </w:r>
      <w:r w:rsidRPr="005272C8">
        <w:rPr>
          <w:rStyle w:val="HideTWBExt"/>
          <w:b w:val="0"/>
          <w:szCs w:val="20"/>
          <w:lang w:eastAsia="en-GB"/>
        </w:rPr>
        <w:t>&lt;/NumAm&gt;</w:t>
      </w:r>
    </w:p>
    <w:p w14:paraId="60220CC5" w14:textId="77777777" w:rsidR="00281EDF" w:rsidRPr="009E6D65" w:rsidRDefault="00281EDF" w:rsidP="00281EDF">
      <w:pPr>
        <w:pStyle w:val="NormalBold"/>
      </w:pPr>
      <w:r w:rsidRPr="005272C8">
        <w:rPr>
          <w:rStyle w:val="HideTWBExt"/>
          <w:b w:val="0"/>
          <w:szCs w:val="20"/>
          <w:lang w:eastAsia="en-GB"/>
        </w:rPr>
        <w:t>&lt;RepeatBlock-By&gt;&lt;Members&gt;</w:t>
      </w:r>
      <w:r>
        <w:t>Isabel Wiseler-Lima</w:t>
      </w:r>
      <w:r w:rsidRPr="005272C8">
        <w:rPr>
          <w:rStyle w:val="HideTWBExt"/>
          <w:b w:val="0"/>
          <w:szCs w:val="20"/>
          <w:lang w:eastAsia="en-GB"/>
        </w:rPr>
        <w:t>&lt;/Members&gt;</w:t>
      </w:r>
    </w:p>
    <w:p w14:paraId="1550BA5C" w14:textId="77777777" w:rsidR="00281EDF" w:rsidRPr="009E6D65" w:rsidRDefault="00281EDF" w:rsidP="00281EDF">
      <w:pPr>
        <w:pStyle w:val="NormalBold"/>
      </w:pPr>
      <w:r w:rsidRPr="005272C8">
        <w:rPr>
          <w:rStyle w:val="HideTWBExt"/>
          <w:b w:val="0"/>
          <w:szCs w:val="20"/>
          <w:lang w:eastAsia="en-GB"/>
        </w:rPr>
        <w:t>&lt;/RepeatBlock-By&gt;</w:t>
      </w:r>
    </w:p>
    <w:p w14:paraId="550A1843"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7F51AF0F" w14:textId="77777777" w:rsidR="00281EDF" w:rsidRPr="009E6D65" w:rsidRDefault="00281EDF" w:rsidP="00281EDF">
      <w:pPr>
        <w:pStyle w:val="NormalBold"/>
      </w:pPr>
      <w:r w:rsidRPr="005272C8">
        <w:rPr>
          <w:rStyle w:val="HideTWBExt"/>
          <w:b w:val="0"/>
          <w:szCs w:val="20"/>
          <w:lang w:eastAsia="en-GB"/>
        </w:rPr>
        <w:t>&lt;Article&gt;</w:t>
      </w:r>
      <w:r>
        <w:t>Volitus 5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6D85F98" w14:textId="77777777" w:rsidTr="00C8224F">
        <w:trPr>
          <w:trHeight w:hRule="exact" w:val="240"/>
          <w:jc w:val="center"/>
        </w:trPr>
        <w:tc>
          <w:tcPr>
            <w:tcW w:w="9752" w:type="dxa"/>
            <w:gridSpan w:val="2"/>
            <w:tcBorders>
              <w:top w:val="nil"/>
              <w:left w:val="nil"/>
              <w:bottom w:val="nil"/>
              <w:right w:val="nil"/>
            </w:tcBorders>
          </w:tcPr>
          <w:p w14:paraId="7BB5C1CA" w14:textId="77777777" w:rsidR="00281EDF" w:rsidRPr="009E6D65" w:rsidRDefault="00281EDF" w:rsidP="00C8224F"/>
        </w:tc>
      </w:tr>
      <w:tr w:rsidR="00281EDF" w14:paraId="39683A50" w14:textId="77777777" w:rsidTr="00C8224F">
        <w:trPr>
          <w:trHeight w:val="240"/>
          <w:jc w:val="center"/>
        </w:trPr>
        <w:tc>
          <w:tcPr>
            <w:tcW w:w="4876" w:type="dxa"/>
            <w:tcBorders>
              <w:top w:val="nil"/>
              <w:left w:val="nil"/>
              <w:bottom w:val="nil"/>
              <w:right w:val="nil"/>
            </w:tcBorders>
          </w:tcPr>
          <w:p w14:paraId="35D7EB6A"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76F06E4" w14:textId="77777777" w:rsidR="00281EDF" w:rsidRPr="009E6D65" w:rsidRDefault="00281EDF" w:rsidP="00C8224F">
            <w:pPr>
              <w:pStyle w:val="AmColumnHeading"/>
            </w:pPr>
            <w:r>
              <w:t>Muudatusettepanek</w:t>
            </w:r>
          </w:p>
        </w:tc>
      </w:tr>
      <w:tr w:rsidR="00281EDF" w14:paraId="7424C5B2" w14:textId="77777777" w:rsidTr="00C8224F">
        <w:trPr>
          <w:jc w:val="center"/>
        </w:trPr>
        <w:tc>
          <w:tcPr>
            <w:tcW w:w="4876" w:type="dxa"/>
            <w:tcBorders>
              <w:top w:val="nil"/>
              <w:left w:val="nil"/>
              <w:bottom w:val="nil"/>
              <w:right w:val="nil"/>
            </w:tcBorders>
          </w:tcPr>
          <w:p w14:paraId="6E91CE99" w14:textId="77777777" w:rsidR="00281EDF" w:rsidRPr="009E6D65" w:rsidRDefault="00281EDF" w:rsidP="00C8224F">
            <w:pPr>
              <w:pStyle w:val="Normal6a"/>
            </w:pPr>
          </w:p>
        </w:tc>
        <w:tc>
          <w:tcPr>
            <w:tcW w:w="4876" w:type="dxa"/>
            <w:tcBorders>
              <w:top w:val="nil"/>
              <w:left w:val="nil"/>
              <w:bottom w:val="nil"/>
              <w:right w:val="nil"/>
            </w:tcBorders>
          </w:tcPr>
          <w:p w14:paraId="6AAFC4FB" w14:textId="77777777" w:rsidR="00281EDF" w:rsidRPr="009E6D65" w:rsidRDefault="00281EDF" w:rsidP="00C8224F">
            <w:pPr>
              <w:pStyle w:val="Normal6a"/>
            </w:pPr>
            <w:r>
              <w:rPr>
                <w:b/>
                <w:i/>
              </w:rPr>
              <w:t>–</w:t>
            </w:r>
            <w:r>
              <w:tab/>
            </w:r>
            <w:r>
              <w:rPr>
                <w:b/>
                <w:i/>
              </w:rPr>
              <w:t>võttes arvesse sõjavangide kohtlemise Genfi konventsiooni,</w:t>
            </w:r>
          </w:p>
        </w:tc>
      </w:tr>
    </w:tbl>
    <w:p w14:paraId="41C128D0"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2A4783D0" w14:textId="77777777" w:rsidR="00281EDF" w:rsidRPr="009E6D65" w:rsidRDefault="00281EDF" w:rsidP="00281EDF">
      <w:r w:rsidRPr="005272C8">
        <w:rPr>
          <w:rStyle w:val="HideTWBExt"/>
        </w:rPr>
        <w:t>&lt;/Amend&gt;</w:t>
      </w:r>
    </w:p>
    <w:p w14:paraId="492D3CAF"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4</w:t>
      </w:r>
      <w:r w:rsidRPr="005272C8">
        <w:rPr>
          <w:rStyle w:val="HideTWBExt"/>
          <w:b w:val="0"/>
          <w:szCs w:val="20"/>
          <w:lang w:eastAsia="en-GB"/>
        </w:rPr>
        <w:t>&lt;/NumAm&gt;</w:t>
      </w:r>
    </w:p>
    <w:p w14:paraId="677DF152" w14:textId="77777777" w:rsidR="00281EDF" w:rsidRPr="009E6D65" w:rsidRDefault="00281EDF" w:rsidP="00281EDF">
      <w:pPr>
        <w:pStyle w:val="NormalBold"/>
      </w:pPr>
      <w:r w:rsidRPr="005272C8">
        <w:rPr>
          <w:rStyle w:val="HideTWBExt"/>
          <w:b w:val="0"/>
          <w:szCs w:val="20"/>
          <w:lang w:eastAsia="en-GB"/>
        </w:rPr>
        <w:t>&lt;RepeatBlock-By&gt;&lt;Members&gt;</w:t>
      </w:r>
      <w:r>
        <w:t>Isabel Wiseler-Lima</w:t>
      </w:r>
      <w:r w:rsidRPr="005272C8">
        <w:rPr>
          <w:rStyle w:val="HideTWBExt"/>
          <w:b w:val="0"/>
          <w:szCs w:val="20"/>
          <w:lang w:eastAsia="en-GB"/>
        </w:rPr>
        <w:t>&lt;/Members&gt;</w:t>
      </w:r>
    </w:p>
    <w:p w14:paraId="659FB845" w14:textId="77777777" w:rsidR="00281EDF" w:rsidRPr="009E6D65" w:rsidRDefault="00281EDF" w:rsidP="00281EDF">
      <w:pPr>
        <w:pStyle w:val="NormalBold"/>
      </w:pPr>
      <w:r w:rsidRPr="005272C8">
        <w:rPr>
          <w:rStyle w:val="HideTWBExt"/>
          <w:b w:val="0"/>
          <w:szCs w:val="20"/>
          <w:lang w:eastAsia="en-GB"/>
        </w:rPr>
        <w:t>&lt;/RepeatBlock-By&gt;</w:t>
      </w:r>
    </w:p>
    <w:p w14:paraId="3B6D14F8"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62CA4921" w14:textId="77777777" w:rsidR="00281EDF" w:rsidRPr="009E6D65" w:rsidRDefault="00281EDF" w:rsidP="00281EDF">
      <w:pPr>
        <w:pStyle w:val="NormalBold"/>
      </w:pPr>
      <w:r w:rsidRPr="005272C8">
        <w:rPr>
          <w:rStyle w:val="HideTWBExt"/>
          <w:b w:val="0"/>
          <w:szCs w:val="20"/>
          <w:lang w:eastAsia="en-GB"/>
        </w:rPr>
        <w:t>&lt;Article&gt;</w:t>
      </w:r>
      <w:r>
        <w:t>Volitus 5 b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87A18C6" w14:textId="77777777" w:rsidTr="00C8224F">
        <w:trPr>
          <w:trHeight w:hRule="exact" w:val="240"/>
          <w:jc w:val="center"/>
        </w:trPr>
        <w:tc>
          <w:tcPr>
            <w:tcW w:w="9752" w:type="dxa"/>
            <w:gridSpan w:val="2"/>
            <w:tcBorders>
              <w:top w:val="nil"/>
              <w:left w:val="nil"/>
              <w:bottom w:val="nil"/>
              <w:right w:val="nil"/>
            </w:tcBorders>
          </w:tcPr>
          <w:p w14:paraId="05646B6E" w14:textId="77777777" w:rsidR="00281EDF" w:rsidRPr="009E6D65" w:rsidRDefault="00281EDF" w:rsidP="00C8224F"/>
        </w:tc>
      </w:tr>
      <w:tr w:rsidR="00281EDF" w14:paraId="794A3FD7" w14:textId="77777777" w:rsidTr="00C8224F">
        <w:trPr>
          <w:trHeight w:val="240"/>
          <w:jc w:val="center"/>
        </w:trPr>
        <w:tc>
          <w:tcPr>
            <w:tcW w:w="4876" w:type="dxa"/>
            <w:tcBorders>
              <w:top w:val="nil"/>
              <w:left w:val="nil"/>
              <w:bottom w:val="nil"/>
              <w:right w:val="nil"/>
            </w:tcBorders>
          </w:tcPr>
          <w:p w14:paraId="7F155E8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1D7A7B8" w14:textId="77777777" w:rsidR="00281EDF" w:rsidRPr="009E6D65" w:rsidRDefault="00281EDF" w:rsidP="00C8224F">
            <w:pPr>
              <w:pStyle w:val="AmColumnHeading"/>
            </w:pPr>
            <w:r>
              <w:t>Muudatusettepanek</w:t>
            </w:r>
          </w:p>
        </w:tc>
      </w:tr>
      <w:tr w:rsidR="00281EDF" w14:paraId="266EA077" w14:textId="77777777" w:rsidTr="00C8224F">
        <w:trPr>
          <w:jc w:val="center"/>
        </w:trPr>
        <w:tc>
          <w:tcPr>
            <w:tcW w:w="4876" w:type="dxa"/>
            <w:tcBorders>
              <w:top w:val="nil"/>
              <w:left w:val="nil"/>
              <w:bottom w:val="nil"/>
              <w:right w:val="nil"/>
            </w:tcBorders>
          </w:tcPr>
          <w:p w14:paraId="30802101" w14:textId="77777777" w:rsidR="00281EDF" w:rsidRPr="009E6D65" w:rsidRDefault="00281EDF" w:rsidP="00C8224F">
            <w:pPr>
              <w:pStyle w:val="Normal6a"/>
            </w:pPr>
          </w:p>
        </w:tc>
        <w:tc>
          <w:tcPr>
            <w:tcW w:w="4876" w:type="dxa"/>
            <w:tcBorders>
              <w:top w:val="nil"/>
              <w:left w:val="nil"/>
              <w:bottom w:val="nil"/>
              <w:right w:val="nil"/>
            </w:tcBorders>
          </w:tcPr>
          <w:p w14:paraId="3E7EED9E" w14:textId="77777777" w:rsidR="00281EDF" w:rsidRPr="009E6D65" w:rsidRDefault="00281EDF" w:rsidP="00C8224F">
            <w:pPr>
              <w:pStyle w:val="Normal6a"/>
            </w:pPr>
            <w:r>
              <w:rPr>
                <w:b/>
                <w:i/>
              </w:rPr>
              <w:t>–</w:t>
            </w:r>
            <w:r>
              <w:tab/>
            </w:r>
            <w:r>
              <w:rPr>
                <w:b/>
                <w:i/>
              </w:rPr>
              <w:t>võttes arvesse ÜRO 10. detsembri 1984. aasta piinamise ning muu julma, ebainimliku või inimväärikust alandava kohtlemise ja karistamise vastast konventsiooni ja selle fakultatiivprotokolli, mis võeti vastu 18. detsembril 2002,</w:t>
            </w:r>
          </w:p>
        </w:tc>
      </w:tr>
    </w:tbl>
    <w:p w14:paraId="7D0EB571"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3853A371" w14:textId="77777777" w:rsidR="00281EDF" w:rsidRPr="009E6D65" w:rsidRDefault="00281EDF" w:rsidP="00281EDF">
      <w:r w:rsidRPr="005272C8">
        <w:rPr>
          <w:rStyle w:val="HideTWBExt"/>
        </w:rPr>
        <w:t>&lt;/Amend&gt;</w:t>
      </w:r>
    </w:p>
    <w:p w14:paraId="603E496B"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5</w:t>
      </w:r>
      <w:r w:rsidRPr="005272C8">
        <w:rPr>
          <w:rStyle w:val="HideTWBExt"/>
          <w:b w:val="0"/>
          <w:szCs w:val="20"/>
          <w:lang w:eastAsia="en-GB"/>
        </w:rPr>
        <w:t>&lt;/NumAm&gt;</w:t>
      </w:r>
    </w:p>
    <w:p w14:paraId="509366BC" w14:textId="77777777" w:rsidR="00281EDF" w:rsidRPr="009E6D65" w:rsidRDefault="00281EDF" w:rsidP="00281EDF">
      <w:pPr>
        <w:pStyle w:val="NormalBold"/>
      </w:pPr>
      <w:r w:rsidRPr="005272C8">
        <w:rPr>
          <w:rStyle w:val="HideTWBExt"/>
          <w:b w:val="0"/>
          <w:szCs w:val="20"/>
          <w:lang w:eastAsia="en-GB"/>
        </w:rPr>
        <w:t>&lt;RepeatBlock-By&gt;&lt;Members&gt;</w:t>
      </w:r>
      <w:r>
        <w:t>Catarina Vieira</w:t>
      </w:r>
      <w:r w:rsidRPr="005272C8">
        <w:rPr>
          <w:rStyle w:val="HideTWBExt"/>
          <w:b w:val="0"/>
          <w:szCs w:val="20"/>
          <w:lang w:eastAsia="en-GB"/>
        </w:rPr>
        <w:t>&lt;/Members&gt;</w:t>
      </w:r>
    </w:p>
    <w:p w14:paraId="41D92478" w14:textId="77777777" w:rsidR="00281EDF" w:rsidRPr="009E6D65" w:rsidRDefault="00281EDF" w:rsidP="00281EDF">
      <w:r w:rsidRPr="005272C8">
        <w:rPr>
          <w:rStyle w:val="HideTWBExt"/>
        </w:rPr>
        <w:t>&lt;AuNomDe&gt;</w:t>
      </w:r>
      <w:r w:rsidRPr="005272C8">
        <w:rPr>
          <w:rStyle w:val="HideTWBInt"/>
        </w:rPr>
        <w:t>{Verts/ALE}</w:t>
      </w:r>
      <w:r>
        <w:t>fraktsiooni Verts/ALE nimel</w:t>
      </w:r>
      <w:r w:rsidRPr="005272C8">
        <w:rPr>
          <w:rStyle w:val="HideTWBExt"/>
        </w:rPr>
        <w:t>&lt;/AuNomDe&gt;</w:t>
      </w:r>
    </w:p>
    <w:p w14:paraId="4258F832" w14:textId="77777777" w:rsidR="00281EDF" w:rsidRPr="009E6D65" w:rsidRDefault="00281EDF" w:rsidP="00281EDF">
      <w:pPr>
        <w:pStyle w:val="NormalBold"/>
      </w:pPr>
      <w:r w:rsidRPr="005272C8">
        <w:rPr>
          <w:rStyle w:val="HideTWBExt"/>
          <w:b w:val="0"/>
          <w:szCs w:val="20"/>
          <w:lang w:eastAsia="en-GB"/>
        </w:rPr>
        <w:t>&lt;/RepeatBlock-By&gt;</w:t>
      </w:r>
    </w:p>
    <w:p w14:paraId="6A365F84"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42FB447D" w14:textId="77777777" w:rsidR="00281EDF" w:rsidRPr="009E6D65" w:rsidRDefault="00281EDF" w:rsidP="00281EDF">
      <w:pPr>
        <w:pStyle w:val="NormalBold"/>
      </w:pPr>
      <w:r w:rsidRPr="005272C8">
        <w:rPr>
          <w:rStyle w:val="HideTWBExt"/>
          <w:b w:val="0"/>
          <w:szCs w:val="20"/>
          <w:lang w:eastAsia="en-GB"/>
        </w:rPr>
        <w:t>&lt;Article&gt;</w:t>
      </w:r>
      <w:r>
        <w:t>Volitus 5 b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7FC4702" w14:textId="77777777" w:rsidTr="00C8224F">
        <w:trPr>
          <w:trHeight w:hRule="exact" w:val="240"/>
          <w:jc w:val="center"/>
        </w:trPr>
        <w:tc>
          <w:tcPr>
            <w:tcW w:w="9752" w:type="dxa"/>
            <w:gridSpan w:val="2"/>
            <w:tcBorders>
              <w:top w:val="nil"/>
              <w:left w:val="nil"/>
              <w:bottom w:val="nil"/>
              <w:right w:val="nil"/>
            </w:tcBorders>
          </w:tcPr>
          <w:p w14:paraId="3C7F3AB7" w14:textId="77777777" w:rsidR="00281EDF" w:rsidRPr="009E6D65" w:rsidRDefault="00281EDF" w:rsidP="00C8224F"/>
        </w:tc>
      </w:tr>
      <w:tr w:rsidR="00281EDF" w14:paraId="7CD7863B" w14:textId="77777777" w:rsidTr="00C8224F">
        <w:trPr>
          <w:trHeight w:val="240"/>
          <w:jc w:val="center"/>
        </w:trPr>
        <w:tc>
          <w:tcPr>
            <w:tcW w:w="4876" w:type="dxa"/>
            <w:tcBorders>
              <w:top w:val="nil"/>
              <w:left w:val="nil"/>
              <w:bottom w:val="nil"/>
              <w:right w:val="nil"/>
            </w:tcBorders>
          </w:tcPr>
          <w:p w14:paraId="243D1156"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5CEE296" w14:textId="77777777" w:rsidR="00281EDF" w:rsidRPr="009E6D65" w:rsidRDefault="00281EDF" w:rsidP="00C8224F">
            <w:pPr>
              <w:pStyle w:val="AmColumnHeading"/>
            </w:pPr>
            <w:r>
              <w:t>Muudatusettepanek</w:t>
            </w:r>
          </w:p>
        </w:tc>
      </w:tr>
      <w:tr w:rsidR="00281EDF" w14:paraId="1CBE9BE4" w14:textId="77777777" w:rsidTr="00C8224F">
        <w:trPr>
          <w:jc w:val="center"/>
        </w:trPr>
        <w:tc>
          <w:tcPr>
            <w:tcW w:w="4876" w:type="dxa"/>
            <w:tcBorders>
              <w:top w:val="nil"/>
              <w:left w:val="nil"/>
              <w:bottom w:val="nil"/>
              <w:right w:val="nil"/>
            </w:tcBorders>
          </w:tcPr>
          <w:p w14:paraId="73457B4B" w14:textId="77777777" w:rsidR="00281EDF" w:rsidRPr="009E6D65" w:rsidRDefault="00281EDF" w:rsidP="00C8224F">
            <w:pPr>
              <w:pStyle w:val="Normal6a"/>
            </w:pPr>
          </w:p>
        </w:tc>
        <w:tc>
          <w:tcPr>
            <w:tcW w:w="4876" w:type="dxa"/>
            <w:tcBorders>
              <w:top w:val="nil"/>
              <w:left w:val="nil"/>
              <w:bottom w:val="nil"/>
              <w:right w:val="nil"/>
            </w:tcBorders>
          </w:tcPr>
          <w:p w14:paraId="4B97E1CF" w14:textId="77777777" w:rsidR="00281EDF" w:rsidRPr="009E6D65" w:rsidRDefault="00281EDF" w:rsidP="00C8224F">
            <w:pPr>
              <w:pStyle w:val="Normal6a"/>
            </w:pPr>
            <w:r>
              <w:rPr>
                <w:b/>
                <w:i/>
              </w:rPr>
              <w:t>–</w:t>
            </w:r>
            <w:r>
              <w:tab/>
            </w:r>
            <w:r>
              <w:rPr>
                <w:b/>
                <w:i/>
              </w:rPr>
              <w:t>võttes arvesse ÜRO Peaassamblee poolt 13. septembril 2007. aastal vastu võetud põlisrahvaste õiguste deklaratsiooni,</w:t>
            </w:r>
          </w:p>
        </w:tc>
      </w:tr>
    </w:tbl>
    <w:p w14:paraId="576F3D90"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61999EF1" w14:textId="77777777" w:rsidR="00281EDF" w:rsidRPr="009E6D65" w:rsidRDefault="00281EDF" w:rsidP="00281EDF">
      <w:r w:rsidRPr="005272C8">
        <w:rPr>
          <w:rStyle w:val="HideTWBExt"/>
        </w:rPr>
        <w:t>&lt;/Amend&gt;</w:t>
      </w:r>
    </w:p>
    <w:p w14:paraId="5D470D23"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6</w:t>
      </w:r>
      <w:r w:rsidRPr="005272C8">
        <w:rPr>
          <w:rStyle w:val="HideTWBExt"/>
          <w:b w:val="0"/>
          <w:szCs w:val="20"/>
          <w:lang w:eastAsia="en-GB"/>
        </w:rPr>
        <w:t>&lt;/NumAm&gt;</w:t>
      </w:r>
    </w:p>
    <w:p w14:paraId="09CFE68A" w14:textId="77777777" w:rsidR="00281EDF" w:rsidRPr="009E6D65" w:rsidRDefault="00281EDF" w:rsidP="00281EDF">
      <w:pPr>
        <w:pStyle w:val="NormalBold"/>
      </w:pPr>
      <w:r w:rsidRPr="005272C8">
        <w:rPr>
          <w:rStyle w:val="HideTWBExt"/>
          <w:b w:val="0"/>
          <w:szCs w:val="20"/>
          <w:lang w:eastAsia="en-GB"/>
        </w:rPr>
        <w:t>&lt;RepeatBlock-By&gt;&lt;Members&gt;</w:t>
      </w:r>
      <w:r>
        <w:t>Isabel Wiseler-Lima</w:t>
      </w:r>
      <w:r w:rsidRPr="005272C8">
        <w:rPr>
          <w:rStyle w:val="HideTWBExt"/>
          <w:b w:val="0"/>
          <w:szCs w:val="20"/>
          <w:lang w:eastAsia="en-GB"/>
        </w:rPr>
        <w:t>&lt;/Members&gt;</w:t>
      </w:r>
    </w:p>
    <w:p w14:paraId="07CBE20D" w14:textId="77777777" w:rsidR="00281EDF" w:rsidRPr="009E6D65" w:rsidRDefault="00281EDF" w:rsidP="00281EDF">
      <w:pPr>
        <w:pStyle w:val="NormalBold"/>
      </w:pPr>
      <w:r w:rsidRPr="005272C8">
        <w:rPr>
          <w:rStyle w:val="HideTWBExt"/>
          <w:b w:val="0"/>
          <w:szCs w:val="20"/>
          <w:lang w:eastAsia="en-GB"/>
        </w:rPr>
        <w:t>&lt;/RepeatBlock-By&gt;</w:t>
      </w:r>
    </w:p>
    <w:p w14:paraId="33ABBCC1"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5E74FC26" w14:textId="77777777" w:rsidR="00281EDF" w:rsidRPr="009E6D65" w:rsidRDefault="00281EDF" w:rsidP="00281EDF">
      <w:pPr>
        <w:pStyle w:val="NormalBold"/>
      </w:pPr>
      <w:r w:rsidRPr="005272C8">
        <w:rPr>
          <w:rStyle w:val="HideTWBExt"/>
          <w:b w:val="0"/>
          <w:szCs w:val="20"/>
          <w:lang w:eastAsia="en-GB"/>
        </w:rPr>
        <w:t>&lt;Article&gt;</w:t>
      </w:r>
      <w:r>
        <w:t>Volitus 5 c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D026B45" w14:textId="77777777" w:rsidTr="00C8224F">
        <w:trPr>
          <w:trHeight w:hRule="exact" w:val="240"/>
          <w:jc w:val="center"/>
        </w:trPr>
        <w:tc>
          <w:tcPr>
            <w:tcW w:w="9752" w:type="dxa"/>
            <w:gridSpan w:val="2"/>
            <w:tcBorders>
              <w:top w:val="nil"/>
              <w:left w:val="nil"/>
              <w:bottom w:val="nil"/>
              <w:right w:val="nil"/>
            </w:tcBorders>
          </w:tcPr>
          <w:p w14:paraId="48FA14F2" w14:textId="77777777" w:rsidR="00281EDF" w:rsidRPr="009E6D65" w:rsidRDefault="00281EDF" w:rsidP="00C8224F"/>
        </w:tc>
      </w:tr>
      <w:tr w:rsidR="00281EDF" w14:paraId="2486B61F" w14:textId="77777777" w:rsidTr="00C8224F">
        <w:trPr>
          <w:trHeight w:val="240"/>
          <w:jc w:val="center"/>
        </w:trPr>
        <w:tc>
          <w:tcPr>
            <w:tcW w:w="4876" w:type="dxa"/>
            <w:tcBorders>
              <w:top w:val="nil"/>
              <w:left w:val="nil"/>
              <w:bottom w:val="nil"/>
              <w:right w:val="nil"/>
            </w:tcBorders>
          </w:tcPr>
          <w:p w14:paraId="20DA0A5D"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7CC5285" w14:textId="77777777" w:rsidR="00281EDF" w:rsidRPr="009E6D65" w:rsidRDefault="00281EDF" w:rsidP="00C8224F">
            <w:pPr>
              <w:pStyle w:val="AmColumnHeading"/>
            </w:pPr>
            <w:r>
              <w:t>Muudatusettepanek</w:t>
            </w:r>
          </w:p>
        </w:tc>
      </w:tr>
      <w:tr w:rsidR="00281EDF" w14:paraId="350BB7B6" w14:textId="77777777" w:rsidTr="00C8224F">
        <w:trPr>
          <w:jc w:val="center"/>
        </w:trPr>
        <w:tc>
          <w:tcPr>
            <w:tcW w:w="4876" w:type="dxa"/>
            <w:tcBorders>
              <w:top w:val="nil"/>
              <w:left w:val="nil"/>
              <w:bottom w:val="nil"/>
              <w:right w:val="nil"/>
            </w:tcBorders>
          </w:tcPr>
          <w:p w14:paraId="5F059C20" w14:textId="77777777" w:rsidR="00281EDF" w:rsidRPr="009E6D65" w:rsidRDefault="00281EDF" w:rsidP="00C8224F">
            <w:pPr>
              <w:pStyle w:val="Normal6a"/>
            </w:pPr>
          </w:p>
        </w:tc>
        <w:tc>
          <w:tcPr>
            <w:tcW w:w="4876" w:type="dxa"/>
            <w:tcBorders>
              <w:top w:val="nil"/>
              <w:left w:val="nil"/>
              <w:bottom w:val="nil"/>
              <w:right w:val="nil"/>
            </w:tcBorders>
          </w:tcPr>
          <w:p w14:paraId="754361CC" w14:textId="77777777" w:rsidR="00281EDF" w:rsidRPr="009E6D65" w:rsidRDefault="00281EDF" w:rsidP="00C8224F">
            <w:pPr>
              <w:pStyle w:val="Normal6a"/>
            </w:pPr>
            <w:r>
              <w:rPr>
                <w:b/>
                <w:i/>
              </w:rPr>
              <w:t>–</w:t>
            </w:r>
            <w:r>
              <w:tab/>
            </w:r>
            <w:r>
              <w:rPr>
                <w:b/>
                <w:i/>
              </w:rPr>
              <w:t>võttes arvesse ÜRO 12. detsembri 2006. aasta puuetega inimeste õiguste konventsiooni ja selle fakultatiivprotokolli, mis võeti vastu 13. detsembril 2006,</w:t>
            </w:r>
          </w:p>
        </w:tc>
      </w:tr>
    </w:tbl>
    <w:p w14:paraId="1D938A79"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40341721" w14:textId="77777777" w:rsidR="00281EDF" w:rsidRPr="009E6D65" w:rsidRDefault="00281EDF" w:rsidP="00281EDF">
      <w:r w:rsidRPr="005272C8">
        <w:rPr>
          <w:rStyle w:val="HideTWBExt"/>
        </w:rPr>
        <w:t>&lt;/Amend&gt;</w:t>
      </w:r>
    </w:p>
    <w:p w14:paraId="2AF3487A"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7</w:t>
      </w:r>
      <w:r w:rsidRPr="005272C8">
        <w:rPr>
          <w:rStyle w:val="HideTWBExt"/>
          <w:b w:val="0"/>
          <w:szCs w:val="20"/>
          <w:lang w:eastAsia="en-GB"/>
        </w:rPr>
        <w:t>&lt;/NumAm&gt;</w:t>
      </w:r>
    </w:p>
    <w:p w14:paraId="52304570" w14:textId="77777777" w:rsidR="00281EDF" w:rsidRPr="009E6D65" w:rsidRDefault="00281EDF" w:rsidP="00281EDF">
      <w:pPr>
        <w:pStyle w:val="NormalBold"/>
      </w:pPr>
      <w:r w:rsidRPr="005272C8">
        <w:rPr>
          <w:rStyle w:val="HideTWBExt"/>
          <w:b w:val="0"/>
          <w:szCs w:val="20"/>
          <w:lang w:eastAsia="en-GB"/>
        </w:rPr>
        <w:t>&lt;RepeatBlock-By&gt;&lt;Members&gt;</w:t>
      </w:r>
      <w:r>
        <w:t>Isabel Wiseler-Lima</w:t>
      </w:r>
      <w:r w:rsidRPr="005272C8">
        <w:rPr>
          <w:rStyle w:val="HideTWBExt"/>
          <w:b w:val="0"/>
          <w:szCs w:val="20"/>
          <w:lang w:eastAsia="en-GB"/>
        </w:rPr>
        <w:t>&lt;/Members&gt;</w:t>
      </w:r>
    </w:p>
    <w:p w14:paraId="20E4C0B7" w14:textId="77777777" w:rsidR="00281EDF" w:rsidRPr="009E6D65" w:rsidRDefault="00281EDF" w:rsidP="00281EDF">
      <w:pPr>
        <w:pStyle w:val="NormalBold"/>
      </w:pPr>
      <w:r w:rsidRPr="005272C8">
        <w:rPr>
          <w:rStyle w:val="HideTWBExt"/>
          <w:b w:val="0"/>
          <w:szCs w:val="20"/>
          <w:lang w:eastAsia="en-GB"/>
        </w:rPr>
        <w:t>&lt;/RepeatBlock-By&gt;</w:t>
      </w:r>
    </w:p>
    <w:p w14:paraId="02C1FCF5"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6711F9A0" w14:textId="77777777" w:rsidR="00281EDF" w:rsidRPr="009E6D65" w:rsidRDefault="00281EDF" w:rsidP="00281EDF">
      <w:pPr>
        <w:pStyle w:val="NormalBold"/>
      </w:pPr>
      <w:r w:rsidRPr="005272C8">
        <w:rPr>
          <w:rStyle w:val="HideTWBExt"/>
          <w:b w:val="0"/>
          <w:szCs w:val="20"/>
          <w:lang w:eastAsia="en-GB"/>
        </w:rPr>
        <w:t>&lt;Article&gt;</w:t>
      </w:r>
      <w:r>
        <w:t>Volitus 5 d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A3A58DB" w14:textId="77777777" w:rsidTr="00C8224F">
        <w:trPr>
          <w:trHeight w:hRule="exact" w:val="240"/>
          <w:jc w:val="center"/>
        </w:trPr>
        <w:tc>
          <w:tcPr>
            <w:tcW w:w="9752" w:type="dxa"/>
            <w:gridSpan w:val="2"/>
            <w:tcBorders>
              <w:top w:val="nil"/>
              <w:left w:val="nil"/>
              <w:bottom w:val="nil"/>
              <w:right w:val="nil"/>
            </w:tcBorders>
          </w:tcPr>
          <w:p w14:paraId="37A258ED" w14:textId="77777777" w:rsidR="00281EDF" w:rsidRPr="009E6D65" w:rsidRDefault="00281EDF" w:rsidP="00C8224F"/>
        </w:tc>
      </w:tr>
      <w:tr w:rsidR="00281EDF" w14:paraId="11E4A133" w14:textId="77777777" w:rsidTr="00C8224F">
        <w:trPr>
          <w:trHeight w:val="240"/>
          <w:jc w:val="center"/>
        </w:trPr>
        <w:tc>
          <w:tcPr>
            <w:tcW w:w="4876" w:type="dxa"/>
            <w:tcBorders>
              <w:top w:val="nil"/>
              <w:left w:val="nil"/>
              <w:bottom w:val="nil"/>
              <w:right w:val="nil"/>
            </w:tcBorders>
          </w:tcPr>
          <w:p w14:paraId="5B6FC4D0"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9DE580C" w14:textId="77777777" w:rsidR="00281EDF" w:rsidRPr="009E6D65" w:rsidRDefault="00281EDF" w:rsidP="00C8224F">
            <w:pPr>
              <w:pStyle w:val="AmColumnHeading"/>
            </w:pPr>
            <w:r>
              <w:t>Muudatusettepanek</w:t>
            </w:r>
          </w:p>
        </w:tc>
      </w:tr>
      <w:tr w:rsidR="00281EDF" w14:paraId="1731B2B6" w14:textId="77777777" w:rsidTr="00C8224F">
        <w:trPr>
          <w:jc w:val="center"/>
        </w:trPr>
        <w:tc>
          <w:tcPr>
            <w:tcW w:w="4876" w:type="dxa"/>
            <w:tcBorders>
              <w:top w:val="nil"/>
              <w:left w:val="nil"/>
              <w:bottom w:val="nil"/>
              <w:right w:val="nil"/>
            </w:tcBorders>
          </w:tcPr>
          <w:p w14:paraId="0B08D708" w14:textId="77777777" w:rsidR="00281EDF" w:rsidRPr="009E6D65" w:rsidRDefault="00281EDF" w:rsidP="00C8224F">
            <w:pPr>
              <w:pStyle w:val="Normal6a"/>
            </w:pPr>
          </w:p>
        </w:tc>
        <w:tc>
          <w:tcPr>
            <w:tcW w:w="4876" w:type="dxa"/>
            <w:tcBorders>
              <w:top w:val="nil"/>
              <w:left w:val="nil"/>
              <w:bottom w:val="nil"/>
              <w:right w:val="nil"/>
            </w:tcBorders>
          </w:tcPr>
          <w:p w14:paraId="6D2DF58A" w14:textId="77777777" w:rsidR="00281EDF" w:rsidRPr="009E6D65" w:rsidRDefault="00281EDF" w:rsidP="00C8224F">
            <w:pPr>
              <w:pStyle w:val="Normal6a"/>
            </w:pPr>
            <w:r>
              <w:rPr>
                <w:b/>
                <w:i/>
              </w:rPr>
              <w:t>–</w:t>
            </w:r>
            <w:r>
              <w:tab/>
            </w:r>
            <w:r>
              <w:rPr>
                <w:b/>
                <w:i/>
              </w:rPr>
              <w:t>võttes arvesse ÜRO Peaassamblee 25. novembri 1981. aasta resolutsiooniga 36/55 välja kuulutatud deklaratsiooni igasuguse usul ja veendumustel põhineva sallimatuse ja diskrimineerimise kaotamise kohta,</w:t>
            </w:r>
          </w:p>
        </w:tc>
      </w:tr>
    </w:tbl>
    <w:p w14:paraId="68A1A218"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1BD4527B" w14:textId="77777777" w:rsidR="00281EDF" w:rsidRPr="009E6D65" w:rsidRDefault="00281EDF" w:rsidP="00281EDF">
      <w:r w:rsidRPr="005272C8">
        <w:rPr>
          <w:rStyle w:val="HideTWBExt"/>
        </w:rPr>
        <w:t>&lt;/Amend&gt;</w:t>
      </w:r>
    </w:p>
    <w:p w14:paraId="621D0DC2"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8</w:t>
      </w:r>
      <w:r w:rsidRPr="005272C8">
        <w:rPr>
          <w:rStyle w:val="HideTWBExt"/>
          <w:b w:val="0"/>
          <w:szCs w:val="20"/>
          <w:lang w:eastAsia="en-GB"/>
        </w:rPr>
        <w:t>&lt;/NumAm&gt;</w:t>
      </w:r>
    </w:p>
    <w:p w14:paraId="0FA5A5C5" w14:textId="77777777" w:rsidR="00281EDF" w:rsidRPr="009E6D65" w:rsidRDefault="00281EDF" w:rsidP="00281EDF">
      <w:pPr>
        <w:pStyle w:val="NormalBold"/>
      </w:pPr>
      <w:r w:rsidRPr="005272C8">
        <w:rPr>
          <w:rStyle w:val="HideTWBExt"/>
          <w:b w:val="0"/>
          <w:szCs w:val="20"/>
          <w:lang w:eastAsia="en-GB"/>
        </w:rPr>
        <w:t>&lt;RepeatBlock-By&gt;&lt;Members&gt;</w:t>
      </w:r>
      <w:r>
        <w:t>Isabel Wiseler-Lima</w:t>
      </w:r>
      <w:r w:rsidRPr="005272C8">
        <w:rPr>
          <w:rStyle w:val="HideTWBExt"/>
          <w:b w:val="0"/>
          <w:szCs w:val="20"/>
          <w:lang w:eastAsia="en-GB"/>
        </w:rPr>
        <w:t>&lt;/Members&gt;</w:t>
      </w:r>
    </w:p>
    <w:p w14:paraId="60D52552" w14:textId="77777777" w:rsidR="00281EDF" w:rsidRPr="009E6D65" w:rsidRDefault="00281EDF" w:rsidP="00281EDF">
      <w:pPr>
        <w:pStyle w:val="NormalBold"/>
      </w:pPr>
      <w:r w:rsidRPr="005272C8">
        <w:rPr>
          <w:rStyle w:val="HideTWBExt"/>
          <w:b w:val="0"/>
          <w:szCs w:val="20"/>
          <w:lang w:eastAsia="en-GB"/>
        </w:rPr>
        <w:t>&lt;/RepeatBlock-By&gt;</w:t>
      </w:r>
    </w:p>
    <w:p w14:paraId="6C05A1D0"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2F1D9F66" w14:textId="77777777" w:rsidR="00281EDF" w:rsidRPr="009E6D65" w:rsidRDefault="00281EDF" w:rsidP="00281EDF">
      <w:pPr>
        <w:pStyle w:val="NormalBold"/>
      </w:pPr>
      <w:r w:rsidRPr="005272C8">
        <w:rPr>
          <w:rStyle w:val="HideTWBExt"/>
          <w:b w:val="0"/>
          <w:szCs w:val="20"/>
          <w:lang w:eastAsia="en-GB"/>
        </w:rPr>
        <w:t>&lt;Article&gt;</w:t>
      </w:r>
      <w:r>
        <w:t>Volitus 5 e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F96CE2D" w14:textId="77777777" w:rsidTr="00C8224F">
        <w:trPr>
          <w:trHeight w:hRule="exact" w:val="240"/>
          <w:jc w:val="center"/>
        </w:trPr>
        <w:tc>
          <w:tcPr>
            <w:tcW w:w="9752" w:type="dxa"/>
            <w:gridSpan w:val="2"/>
            <w:tcBorders>
              <w:top w:val="nil"/>
              <w:left w:val="nil"/>
              <w:bottom w:val="nil"/>
              <w:right w:val="nil"/>
            </w:tcBorders>
          </w:tcPr>
          <w:p w14:paraId="1E78E931" w14:textId="77777777" w:rsidR="00281EDF" w:rsidRPr="009E6D65" w:rsidRDefault="00281EDF" w:rsidP="00C8224F"/>
        </w:tc>
      </w:tr>
      <w:tr w:rsidR="00281EDF" w14:paraId="704C25E3" w14:textId="77777777" w:rsidTr="00C8224F">
        <w:trPr>
          <w:trHeight w:val="240"/>
          <w:jc w:val="center"/>
        </w:trPr>
        <w:tc>
          <w:tcPr>
            <w:tcW w:w="4876" w:type="dxa"/>
            <w:tcBorders>
              <w:top w:val="nil"/>
              <w:left w:val="nil"/>
              <w:bottom w:val="nil"/>
              <w:right w:val="nil"/>
            </w:tcBorders>
          </w:tcPr>
          <w:p w14:paraId="777051DC"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B0169FF" w14:textId="77777777" w:rsidR="00281EDF" w:rsidRPr="009E6D65" w:rsidRDefault="00281EDF" w:rsidP="00C8224F">
            <w:pPr>
              <w:pStyle w:val="AmColumnHeading"/>
            </w:pPr>
            <w:r>
              <w:t>Muudatusettepanek</w:t>
            </w:r>
          </w:p>
        </w:tc>
      </w:tr>
      <w:tr w:rsidR="00281EDF" w14:paraId="2F042C8D" w14:textId="77777777" w:rsidTr="00C8224F">
        <w:trPr>
          <w:jc w:val="center"/>
        </w:trPr>
        <w:tc>
          <w:tcPr>
            <w:tcW w:w="4876" w:type="dxa"/>
            <w:tcBorders>
              <w:top w:val="nil"/>
              <w:left w:val="nil"/>
              <w:bottom w:val="nil"/>
              <w:right w:val="nil"/>
            </w:tcBorders>
          </w:tcPr>
          <w:p w14:paraId="345675E5" w14:textId="77777777" w:rsidR="00281EDF" w:rsidRPr="009E6D65" w:rsidRDefault="00281EDF" w:rsidP="00C8224F">
            <w:pPr>
              <w:pStyle w:val="Normal6a"/>
            </w:pPr>
          </w:p>
        </w:tc>
        <w:tc>
          <w:tcPr>
            <w:tcW w:w="4876" w:type="dxa"/>
            <w:tcBorders>
              <w:top w:val="nil"/>
              <w:left w:val="nil"/>
              <w:bottom w:val="nil"/>
              <w:right w:val="nil"/>
            </w:tcBorders>
          </w:tcPr>
          <w:p w14:paraId="73F5928D" w14:textId="77777777" w:rsidR="00281EDF" w:rsidRPr="009E6D65" w:rsidRDefault="00281EDF" w:rsidP="00C8224F">
            <w:pPr>
              <w:pStyle w:val="Normal6a"/>
            </w:pPr>
            <w:r>
              <w:rPr>
                <w:b/>
                <w:i/>
              </w:rPr>
              <w:t>–</w:t>
            </w:r>
            <w:r>
              <w:tab/>
            </w:r>
            <w:r>
              <w:rPr>
                <w:b/>
                <w:i/>
              </w:rPr>
              <w:t>võttes arvesse ÜRO 18. detsembri 1992. aasta rahvus- või etnilistesse, usu- ja keelevähemustesse kuuluvate isikute õiguste deklaratsiooni,</w:t>
            </w:r>
          </w:p>
        </w:tc>
      </w:tr>
    </w:tbl>
    <w:p w14:paraId="4E2DE47B"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51A3128E" w14:textId="77777777" w:rsidR="00281EDF" w:rsidRPr="009E6D65" w:rsidRDefault="00281EDF" w:rsidP="00281EDF">
      <w:r w:rsidRPr="005272C8">
        <w:rPr>
          <w:rStyle w:val="HideTWBExt"/>
        </w:rPr>
        <w:t>&lt;/Amend&gt;</w:t>
      </w:r>
    </w:p>
    <w:p w14:paraId="1C465A05"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9</w:t>
      </w:r>
      <w:r w:rsidRPr="005272C8">
        <w:rPr>
          <w:rStyle w:val="HideTWBExt"/>
          <w:b w:val="0"/>
          <w:szCs w:val="20"/>
          <w:lang w:eastAsia="en-GB"/>
        </w:rPr>
        <w:t>&lt;/NumAm&gt;</w:t>
      </w:r>
    </w:p>
    <w:p w14:paraId="51F82DD5" w14:textId="77777777" w:rsidR="00281EDF" w:rsidRPr="009E6D65" w:rsidRDefault="00281EDF" w:rsidP="00281EDF">
      <w:pPr>
        <w:pStyle w:val="NormalBold"/>
      </w:pPr>
      <w:r w:rsidRPr="005272C8">
        <w:rPr>
          <w:rStyle w:val="HideTWBExt"/>
          <w:b w:val="0"/>
          <w:szCs w:val="20"/>
          <w:lang w:eastAsia="en-GB"/>
        </w:rPr>
        <w:t>&lt;RepeatBlock-By&gt;&lt;Members&gt;</w:t>
      </w:r>
      <w:r>
        <w:t>Isabel Wiseler-Lima</w:t>
      </w:r>
      <w:r w:rsidRPr="005272C8">
        <w:rPr>
          <w:rStyle w:val="HideTWBExt"/>
          <w:b w:val="0"/>
          <w:szCs w:val="20"/>
          <w:lang w:eastAsia="en-GB"/>
        </w:rPr>
        <w:t>&lt;/Members&gt;</w:t>
      </w:r>
    </w:p>
    <w:p w14:paraId="3903312D" w14:textId="77777777" w:rsidR="00281EDF" w:rsidRPr="009E6D65" w:rsidRDefault="00281EDF" w:rsidP="00281EDF">
      <w:pPr>
        <w:pStyle w:val="NormalBold"/>
      </w:pPr>
      <w:r w:rsidRPr="005272C8">
        <w:rPr>
          <w:rStyle w:val="HideTWBExt"/>
          <w:b w:val="0"/>
          <w:szCs w:val="20"/>
          <w:lang w:eastAsia="en-GB"/>
        </w:rPr>
        <w:t>&lt;/RepeatBlock-By&gt;</w:t>
      </w:r>
    </w:p>
    <w:p w14:paraId="4A825B4C"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05F5452F" w14:textId="77777777" w:rsidR="00281EDF" w:rsidRPr="009E6D65" w:rsidRDefault="00281EDF" w:rsidP="00281EDF">
      <w:pPr>
        <w:pStyle w:val="NormalBold"/>
      </w:pPr>
      <w:r w:rsidRPr="005272C8">
        <w:rPr>
          <w:rStyle w:val="HideTWBExt"/>
          <w:b w:val="0"/>
          <w:szCs w:val="20"/>
          <w:lang w:eastAsia="en-GB"/>
        </w:rPr>
        <w:t>&lt;Article&gt;</w:t>
      </w:r>
      <w:r>
        <w:t>Volitus 5 f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CFD5AC6" w14:textId="77777777" w:rsidTr="00C8224F">
        <w:trPr>
          <w:trHeight w:hRule="exact" w:val="240"/>
          <w:jc w:val="center"/>
        </w:trPr>
        <w:tc>
          <w:tcPr>
            <w:tcW w:w="9752" w:type="dxa"/>
            <w:gridSpan w:val="2"/>
            <w:tcBorders>
              <w:top w:val="nil"/>
              <w:left w:val="nil"/>
              <w:bottom w:val="nil"/>
              <w:right w:val="nil"/>
            </w:tcBorders>
          </w:tcPr>
          <w:p w14:paraId="2D6BD5FF" w14:textId="77777777" w:rsidR="00281EDF" w:rsidRPr="009E6D65" w:rsidRDefault="00281EDF" w:rsidP="00C8224F"/>
        </w:tc>
      </w:tr>
      <w:tr w:rsidR="00281EDF" w14:paraId="4002D58C" w14:textId="77777777" w:rsidTr="00C8224F">
        <w:trPr>
          <w:trHeight w:val="240"/>
          <w:jc w:val="center"/>
        </w:trPr>
        <w:tc>
          <w:tcPr>
            <w:tcW w:w="4876" w:type="dxa"/>
            <w:tcBorders>
              <w:top w:val="nil"/>
              <w:left w:val="nil"/>
              <w:bottom w:val="nil"/>
              <w:right w:val="nil"/>
            </w:tcBorders>
          </w:tcPr>
          <w:p w14:paraId="3E902E2E"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C4862CB" w14:textId="77777777" w:rsidR="00281EDF" w:rsidRPr="009E6D65" w:rsidRDefault="00281EDF" w:rsidP="00C8224F">
            <w:pPr>
              <w:pStyle w:val="AmColumnHeading"/>
            </w:pPr>
            <w:r>
              <w:t>Muudatusettepanek</w:t>
            </w:r>
          </w:p>
        </w:tc>
      </w:tr>
      <w:tr w:rsidR="00281EDF" w14:paraId="6B98CE5B" w14:textId="77777777" w:rsidTr="00C8224F">
        <w:trPr>
          <w:jc w:val="center"/>
        </w:trPr>
        <w:tc>
          <w:tcPr>
            <w:tcW w:w="4876" w:type="dxa"/>
            <w:tcBorders>
              <w:top w:val="nil"/>
              <w:left w:val="nil"/>
              <w:bottom w:val="nil"/>
              <w:right w:val="nil"/>
            </w:tcBorders>
          </w:tcPr>
          <w:p w14:paraId="47C7207E" w14:textId="77777777" w:rsidR="00281EDF" w:rsidRPr="009E6D65" w:rsidRDefault="00281EDF" w:rsidP="00C8224F">
            <w:pPr>
              <w:pStyle w:val="Normal6a"/>
            </w:pPr>
          </w:p>
        </w:tc>
        <w:tc>
          <w:tcPr>
            <w:tcW w:w="4876" w:type="dxa"/>
            <w:tcBorders>
              <w:top w:val="nil"/>
              <w:left w:val="nil"/>
              <w:bottom w:val="nil"/>
              <w:right w:val="nil"/>
            </w:tcBorders>
          </w:tcPr>
          <w:p w14:paraId="3D366A4D" w14:textId="77777777" w:rsidR="00281EDF" w:rsidRPr="009E6D65" w:rsidRDefault="00281EDF" w:rsidP="00C8224F">
            <w:pPr>
              <w:pStyle w:val="Normal6a"/>
            </w:pPr>
            <w:r>
              <w:rPr>
                <w:b/>
                <w:i/>
              </w:rPr>
              <w:t>–</w:t>
            </w:r>
            <w:r>
              <w:tab/>
            </w:r>
            <w:r>
              <w:rPr>
                <w:b/>
                <w:i/>
              </w:rPr>
              <w:t>võttes arvesse ÜRO 20. novembri 1989. aasta lapse õiguste konventsiooni ja selle kaht fakultatiivprotokolli, mis võeti vastu 25. mail 2000,</w:t>
            </w:r>
          </w:p>
        </w:tc>
      </w:tr>
    </w:tbl>
    <w:p w14:paraId="603176B6"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64A4157B" w14:textId="77777777" w:rsidR="00281EDF" w:rsidRPr="009E6D65" w:rsidRDefault="00281EDF" w:rsidP="00281EDF">
      <w:r w:rsidRPr="005272C8">
        <w:rPr>
          <w:rStyle w:val="HideTWBExt"/>
        </w:rPr>
        <w:t>&lt;/Amend&gt;</w:t>
      </w:r>
    </w:p>
    <w:p w14:paraId="26CC1268"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10</w:t>
      </w:r>
      <w:r w:rsidRPr="005272C8">
        <w:rPr>
          <w:rStyle w:val="HideTWBExt"/>
          <w:b w:val="0"/>
          <w:szCs w:val="20"/>
          <w:lang w:eastAsia="en-GB"/>
        </w:rPr>
        <w:t>&lt;/NumAm&gt;</w:t>
      </w:r>
    </w:p>
    <w:p w14:paraId="7DEAD427" w14:textId="77777777" w:rsidR="00281EDF" w:rsidRPr="009E6D65" w:rsidRDefault="00281EDF" w:rsidP="00281EDF">
      <w:pPr>
        <w:pStyle w:val="NormalBold"/>
      </w:pPr>
      <w:r w:rsidRPr="005272C8">
        <w:rPr>
          <w:rStyle w:val="HideTWBExt"/>
          <w:b w:val="0"/>
          <w:szCs w:val="20"/>
          <w:lang w:eastAsia="en-GB"/>
        </w:rPr>
        <w:t>&lt;RepeatBlock-By&gt;&lt;Members&gt;</w:t>
      </w:r>
      <w:r>
        <w:t>Isabel Wiseler-Lima</w:t>
      </w:r>
      <w:r w:rsidRPr="005272C8">
        <w:rPr>
          <w:rStyle w:val="HideTWBExt"/>
          <w:b w:val="0"/>
          <w:szCs w:val="20"/>
          <w:lang w:eastAsia="en-GB"/>
        </w:rPr>
        <w:t>&lt;/Members&gt;</w:t>
      </w:r>
    </w:p>
    <w:p w14:paraId="34D9DB19" w14:textId="77777777" w:rsidR="00281EDF" w:rsidRPr="009E6D65" w:rsidRDefault="00281EDF" w:rsidP="00281EDF">
      <w:pPr>
        <w:pStyle w:val="NormalBold"/>
      </w:pPr>
      <w:r w:rsidRPr="005272C8">
        <w:rPr>
          <w:rStyle w:val="HideTWBExt"/>
          <w:b w:val="0"/>
          <w:szCs w:val="20"/>
          <w:lang w:eastAsia="en-GB"/>
        </w:rPr>
        <w:t>&lt;/RepeatBlock-By&gt;</w:t>
      </w:r>
    </w:p>
    <w:p w14:paraId="24B71C89"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1FCE6E11" w14:textId="77777777" w:rsidR="00281EDF" w:rsidRPr="009E6D65" w:rsidRDefault="00281EDF" w:rsidP="00281EDF">
      <w:pPr>
        <w:pStyle w:val="NormalBold"/>
      </w:pPr>
      <w:r w:rsidRPr="005272C8">
        <w:rPr>
          <w:rStyle w:val="HideTWBExt"/>
          <w:b w:val="0"/>
          <w:szCs w:val="20"/>
          <w:lang w:eastAsia="en-GB"/>
        </w:rPr>
        <w:t>&lt;Article&gt;</w:t>
      </w:r>
      <w:r>
        <w:t>Volitus 5 g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725C464" w14:textId="77777777" w:rsidTr="00C8224F">
        <w:trPr>
          <w:trHeight w:hRule="exact" w:val="240"/>
          <w:jc w:val="center"/>
        </w:trPr>
        <w:tc>
          <w:tcPr>
            <w:tcW w:w="9752" w:type="dxa"/>
            <w:gridSpan w:val="2"/>
            <w:tcBorders>
              <w:top w:val="nil"/>
              <w:left w:val="nil"/>
              <w:bottom w:val="nil"/>
              <w:right w:val="nil"/>
            </w:tcBorders>
          </w:tcPr>
          <w:p w14:paraId="4D6141CA" w14:textId="77777777" w:rsidR="00281EDF" w:rsidRPr="009E6D65" w:rsidRDefault="00281EDF" w:rsidP="00C8224F"/>
        </w:tc>
      </w:tr>
      <w:tr w:rsidR="00281EDF" w14:paraId="4B6F96F7" w14:textId="77777777" w:rsidTr="00C8224F">
        <w:trPr>
          <w:trHeight w:val="240"/>
          <w:jc w:val="center"/>
        </w:trPr>
        <w:tc>
          <w:tcPr>
            <w:tcW w:w="4876" w:type="dxa"/>
            <w:tcBorders>
              <w:top w:val="nil"/>
              <w:left w:val="nil"/>
              <w:bottom w:val="nil"/>
              <w:right w:val="nil"/>
            </w:tcBorders>
          </w:tcPr>
          <w:p w14:paraId="6EEBFA4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DED80B5" w14:textId="77777777" w:rsidR="00281EDF" w:rsidRPr="009E6D65" w:rsidRDefault="00281EDF" w:rsidP="00C8224F">
            <w:pPr>
              <w:pStyle w:val="AmColumnHeading"/>
            </w:pPr>
            <w:r>
              <w:t>Muudatusettepanek</w:t>
            </w:r>
          </w:p>
        </w:tc>
      </w:tr>
      <w:tr w:rsidR="00281EDF" w14:paraId="39C294F2" w14:textId="77777777" w:rsidTr="00C8224F">
        <w:trPr>
          <w:jc w:val="center"/>
        </w:trPr>
        <w:tc>
          <w:tcPr>
            <w:tcW w:w="4876" w:type="dxa"/>
            <w:tcBorders>
              <w:top w:val="nil"/>
              <w:left w:val="nil"/>
              <w:bottom w:val="nil"/>
              <w:right w:val="nil"/>
            </w:tcBorders>
          </w:tcPr>
          <w:p w14:paraId="12FF5B46" w14:textId="77777777" w:rsidR="00281EDF" w:rsidRPr="009E6D65" w:rsidRDefault="00281EDF" w:rsidP="00C8224F">
            <w:pPr>
              <w:pStyle w:val="Normal6a"/>
            </w:pPr>
          </w:p>
        </w:tc>
        <w:tc>
          <w:tcPr>
            <w:tcW w:w="4876" w:type="dxa"/>
            <w:tcBorders>
              <w:top w:val="nil"/>
              <w:left w:val="nil"/>
              <w:bottom w:val="nil"/>
              <w:right w:val="nil"/>
            </w:tcBorders>
          </w:tcPr>
          <w:p w14:paraId="695D423A" w14:textId="77777777" w:rsidR="00281EDF" w:rsidRPr="009E6D65" w:rsidRDefault="00281EDF" w:rsidP="00C8224F">
            <w:pPr>
              <w:pStyle w:val="Normal6a"/>
            </w:pPr>
            <w:r>
              <w:rPr>
                <w:b/>
                <w:i/>
              </w:rPr>
              <w:t>–</w:t>
            </w:r>
            <w:r>
              <w:tab/>
            </w:r>
            <w:r>
              <w:rPr>
                <w:b/>
                <w:i/>
              </w:rPr>
              <w:t>võttes arvesse Euroopa Nõukogu 28. aprilli 1983. aasta inimõiguste ja põhivabaduste kaitse konventsiooni protokolle nr 6 ja nr 13 surmanuhtluse kaotamise kohta,</w:t>
            </w:r>
          </w:p>
        </w:tc>
      </w:tr>
    </w:tbl>
    <w:p w14:paraId="78D8D4A3"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3162716B" w14:textId="77777777" w:rsidR="00281EDF" w:rsidRPr="009E6D65" w:rsidRDefault="00281EDF" w:rsidP="00281EDF">
      <w:r w:rsidRPr="005272C8">
        <w:rPr>
          <w:rStyle w:val="HideTWBExt"/>
        </w:rPr>
        <w:t>&lt;/Amend&gt;</w:t>
      </w:r>
    </w:p>
    <w:p w14:paraId="527C1DE2"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11</w:t>
      </w:r>
      <w:r w:rsidRPr="005272C8">
        <w:rPr>
          <w:rStyle w:val="HideTWBExt"/>
          <w:b w:val="0"/>
          <w:szCs w:val="20"/>
          <w:lang w:eastAsia="en-GB"/>
        </w:rPr>
        <w:t>&lt;/NumAm&gt;</w:t>
      </w:r>
    </w:p>
    <w:p w14:paraId="7E93443C" w14:textId="77777777" w:rsidR="00281EDF" w:rsidRPr="009E6D65" w:rsidRDefault="00281EDF" w:rsidP="00281EDF">
      <w:pPr>
        <w:pStyle w:val="NormalBold"/>
      </w:pPr>
      <w:r w:rsidRPr="005272C8">
        <w:rPr>
          <w:rStyle w:val="HideTWBExt"/>
          <w:b w:val="0"/>
          <w:szCs w:val="20"/>
          <w:lang w:eastAsia="en-GB"/>
        </w:rPr>
        <w:t>&lt;RepeatBlock-By&gt;&lt;Members&gt;</w:t>
      </w:r>
      <w:r>
        <w:t>Bernard Guetta, Hilde Vautmans, Dan Barna, Michał Kobosko</w:t>
      </w:r>
      <w:r w:rsidRPr="005272C8">
        <w:rPr>
          <w:rStyle w:val="HideTWBExt"/>
          <w:b w:val="0"/>
          <w:szCs w:val="20"/>
          <w:lang w:eastAsia="en-GB"/>
        </w:rPr>
        <w:t>&lt;/Members&gt;</w:t>
      </w:r>
    </w:p>
    <w:p w14:paraId="72ADA988" w14:textId="77777777" w:rsidR="00281EDF" w:rsidRPr="009E6D65" w:rsidRDefault="00281EDF" w:rsidP="00281EDF">
      <w:pPr>
        <w:pStyle w:val="NormalBold"/>
      </w:pPr>
      <w:r w:rsidRPr="005272C8">
        <w:rPr>
          <w:rStyle w:val="HideTWBExt"/>
          <w:b w:val="0"/>
          <w:szCs w:val="20"/>
          <w:lang w:eastAsia="en-GB"/>
        </w:rPr>
        <w:t>&lt;/RepeatBlock-By&gt;</w:t>
      </w:r>
    </w:p>
    <w:p w14:paraId="0B4DAA70"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3D90510C" w14:textId="77777777" w:rsidR="00281EDF" w:rsidRPr="009E6D65" w:rsidRDefault="00281EDF" w:rsidP="00281EDF">
      <w:pPr>
        <w:pStyle w:val="NormalBold"/>
      </w:pPr>
      <w:r w:rsidRPr="005272C8">
        <w:rPr>
          <w:rStyle w:val="HideTWBExt"/>
          <w:b w:val="0"/>
          <w:szCs w:val="20"/>
          <w:lang w:eastAsia="en-GB"/>
        </w:rPr>
        <w:t>&lt;Article&gt;</w:t>
      </w:r>
      <w:r>
        <w:t>Volitus 6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AA09A4C" w14:textId="77777777" w:rsidTr="00C8224F">
        <w:trPr>
          <w:trHeight w:hRule="exact" w:val="240"/>
          <w:jc w:val="center"/>
        </w:trPr>
        <w:tc>
          <w:tcPr>
            <w:tcW w:w="9752" w:type="dxa"/>
            <w:gridSpan w:val="2"/>
            <w:tcBorders>
              <w:top w:val="nil"/>
              <w:left w:val="nil"/>
              <w:bottom w:val="nil"/>
              <w:right w:val="nil"/>
            </w:tcBorders>
          </w:tcPr>
          <w:p w14:paraId="64820256" w14:textId="77777777" w:rsidR="00281EDF" w:rsidRPr="009E6D65" w:rsidRDefault="00281EDF" w:rsidP="00C8224F"/>
        </w:tc>
      </w:tr>
      <w:tr w:rsidR="00281EDF" w14:paraId="78C2364F" w14:textId="77777777" w:rsidTr="00C8224F">
        <w:trPr>
          <w:trHeight w:val="240"/>
          <w:jc w:val="center"/>
        </w:trPr>
        <w:tc>
          <w:tcPr>
            <w:tcW w:w="4876" w:type="dxa"/>
            <w:tcBorders>
              <w:top w:val="nil"/>
              <w:left w:val="nil"/>
              <w:bottom w:val="nil"/>
              <w:right w:val="nil"/>
            </w:tcBorders>
          </w:tcPr>
          <w:p w14:paraId="2E4C3585"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CADF5F9" w14:textId="77777777" w:rsidR="00281EDF" w:rsidRPr="009E6D65" w:rsidRDefault="00281EDF" w:rsidP="00C8224F">
            <w:pPr>
              <w:pStyle w:val="AmColumnHeading"/>
            </w:pPr>
            <w:r>
              <w:t>Muudatusettepanek</w:t>
            </w:r>
          </w:p>
        </w:tc>
      </w:tr>
      <w:tr w:rsidR="00281EDF" w14:paraId="084461C4" w14:textId="77777777" w:rsidTr="00C8224F">
        <w:trPr>
          <w:jc w:val="center"/>
        </w:trPr>
        <w:tc>
          <w:tcPr>
            <w:tcW w:w="4876" w:type="dxa"/>
            <w:tcBorders>
              <w:top w:val="nil"/>
              <w:left w:val="nil"/>
              <w:bottom w:val="nil"/>
              <w:right w:val="nil"/>
            </w:tcBorders>
          </w:tcPr>
          <w:p w14:paraId="4DAA6145" w14:textId="77777777" w:rsidR="00281EDF" w:rsidRPr="009E6D65" w:rsidRDefault="00281EDF" w:rsidP="00C8224F">
            <w:pPr>
              <w:pStyle w:val="Normal6a"/>
            </w:pPr>
          </w:p>
        </w:tc>
        <w:tc>
          <w:tcPr>
            <w:tcW w:w="4876" w:type="dxa"/>
            <w:tcBorders>
              <w:top w:val="nil"/>
              <w:left w:val="nil"/>
              <w:bottom w:val="nil"/>
              <w:right w:val="nil"/>
            </w:tcBorders>
          </w:tcPr>
          <w:p w14:paraId="1C62758D" w14:textId="77777777" w:rsidR="00281EDF" w:rsidRPr="009E6D65" w:rsidRDefault="00281EDF" w:rsidP="00C8224F">
            <w:pPr>
              <w:pStyle w:val="Normal6a"/>
            </w:pPr>
            <w:r>
              <w:rPr>
                <w:b/>
                <w:i/>
              </w:rPr>
              <w:t>–</w:t>
            </w:r>
            <w:r>
              <w:tab/>
            </w:r>
            <w:r>
              <w:rPr>
                <w:b/>
                <w:i/>
              </w:rPr>
              <w:t>võttes arvesse kodaniku- ja poliitiliste õiguste rahvusvahelist pakti,</w:t>
            </w:r>
          </w:p>
        </w:tc>
      </w:tr>
    </w:tbl>
    <w:p w14:paraId="426750E1"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109695D1" w14:textId="77777777" w:rsidR="00281EDF" w:rsidRPr="009E6D65" w:rsidRDefault="00281EDF" w:rsidP="00281EDF">
      <w:r w:rsidRPr="005272C8">
        <w:rPr>
          <w:rStyle w:val="HideTWBExt"/>
        </w:rPr>
        <w:t>&lt;/Amend&gt;</w:t>
      </w:r>
    </w:p>
    <w:p w14:paraId="56EACD76"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12</w:t>
      </w:r>
      <w:r w:rsidRPr="005272C8">
        <w:rPr>
          <w:rStyle w:val="HideTWBExt"/>
          <w:b w:val="0"/>
          <w:szCs w:val="20"/>
          <w:lang w:eastAsia="en-GB"/>
        </w:rPr>
        <w:t>&lt;/NumAm&gt;</w:t>
      </w:r>
    </w:p>
    <w:p w14:paraId="08D91B56" w14:textId="77777777" w:rsidR="00281EDF" w:rsidRPr="009E6D65" w:rsidRDefault="00281EDF" w:rsidP="00281EDF">
      <w:pPr>
        <w:pStyle w:val="NormalBold"/>
      </w:pPr>
      <w:r w:rsidRPr="005272C8">
        <w:rPr>
          <w:rStyle w:val="HideTWBExt"/>
          <w:b w:val="0"/>
          <w:szCs w:val="20"/>
          <w:lang w:eastAsia="en-GB"/>
        </w:rPr>
        <w:t>&lt;RepeatBlock-By&gt;&lt;Members&gt;</w:t>
      </w:r>
      <w:r>
        <w:t>Bernard Guetta, Hilde Vautmans, Dan Barna, Michał Kobosko</w:t>
      </w:r>
      <w:r w:rsidRPr="005272C8">
        <w:rPr>
          <w:rStyle w:val="HideTWBExt"/>
          <w:b w:val="0"/>
          <w:szCs w:val="20"/>
          <w:lang w:eastAsia="en-GB"/>
        </w:rPr>
        <w:t>&lt;/Members&gt;</w:t>
      </w:r>
    </w:p>
    <w:p w14:paraId="0BFA6233" w14:textId="77777777" w:rsidR="00281EDF" w:rsidRPr="009E6D65" w:rsidRDefault="00281EDF" w:rsidP="00281EDF">
      <w:pPr>
        <w:pStyle w:val="NormalBold"/>
      </w:pPr>
      <w:r w:rsidRPr="005272C8">
        <w:rPr>
          <w:rStyle w:val="HideTWBExt"/>
          <w:b w:val="0"/>
          <w:szCs w:val="20"/>
          <w:lang w:eastAsia="en-GB"/>
        </w:rPr>
        <w:t>&lt;/RepeatBlock-By&gt;</w:t>
      </w:r>
    </w:p>
    <w:p w14:paraId="1F95FB99"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57E1D17B" w14:textId="77777777" w:rsidR="00281EDF" w:rsidRPr="009E6D65" w:rsidRDefault="00281EDF" w:rsidP="00281EDF">
      <w:pPr>
        <w:pStyle w:val="NormalBold"/>
      </w:pPr>
      <w:r w:rsidRPr="005272C8">
        <w:rPr>
          <w:rStyle w:val="HideTWBExt"/>
          <w:b w:val="0"/>
          <w:szCs w:val="20"/>
          <w:lang w:eastAsia="en-GB"/>
        </w:rPr>
        <w:t>&lt;Article&gt;</w:t>
      </w:r>
      <w:r>
        <w:t>Volitus 6 b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226D793" w14:textId="77777777" w:rsidTr="00C8224F">
        <w:trPr>
          <w:trHeight w:hRule="exact" w:val="240"/>
          <w:jc w:val="center"/>
        </w:trPr>
        <w:tc>
          <w:tcPr>
            <w:tcW w:w="9752" w:type="dxa"/>
            <w:gridSpan w:val="2"/>
            <w:tcBorders>
              <w:top w:val="nil"/>
              <w:left w:val="nil"/>
              <w:bottom w:val="nil"/>
              <w:right w:val="nil"/>
            </w:tcBorders>
          </w:tcPr>
          <w:p w14:paraId="0D2E3EAB" w14:textId="77777777" w:rsidR="00281EDF" w:rsidRPr="009E6D65" w:rsidRDefault="00281EDF" w:rsidP="00C8224F"/>
        </w:tc>
      </w:tr>
      <w:tr w:rsidR="00281EDF" w14:paraId="26FD8E1E" w14:textId="77777777" w:rsidTr="00C8224F">
        <w:trPr>
          <w:trHeight w:val="240"/>
          <w:jc w:val="center"/>
        </w:trPr>
        <w:tc>
          <w:tcPr>
            <w:tcW w:w="4876" w:type="dxa"/>
            <w:tcBorders>
              <w:top w:val="nil"/>
              <w:left w:val="nil"/>
              <w:bottom w:val="nil"/>
              <w:right w:val="nil"/>
            </w:tcBorders>
          </w:tcPr>
          <w:p w14:paraId="6728F7BE"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9B52FF5" w14:textId="77777777" w:rsidR="00281EDF" w:rsidRPr="009E6D65" w:rsidRDefault="00281EDF" w:rsidP="00C8224F">
            <w:pPr>
              <w:pStyle w:val="AmColumnHeading"/>
            </w:pPr>
            <w:r>
              <w:t>Muudatusettepanek</w:t>
            </w:r>
          </w:p>
        </w:tc>
      </w:tr>
      <w:tr w:rsidR="00281EDF" w14:paraId="2FB75405" w14:textId="77777777" w:rsidTr="00C8224F">
        <w:trPr>
          <w:jc w:val="center"/>
        </w:trPr>
        <w:tc>
          <w:tcPr>
            <w:tcW w:w="4876" w:type="dxa"/>
            <w:tcBorders>
              <w:top w:val="nil"/>
              <w:left w:val="nil"/>
              <w:bottom w:val="nil"/>
              <w:right w:val="nil"/>
            </w:tcBorders>
          </w:tcPr>
          <w:p w14:paraId="6841CCA5" w14:textId="77777777" w:rsidR="00281EDF" w:rsidRPr="009E6D65" w:rsidRDefault="00281EDF" w:rsidP="00C8224F">
            <w:pPr>
              <w:pStyle w:val="Normal6a"/>
            </w:pPr>
          </w:p>
        </w:tc>
        <w:tc>
          <w:tcPr>
            <w:tcW w:w="4876" w:type="dxa"/>
            <w:tcBorders>
              <w:top w:val="nil"/>
              <w:left w:val="nil"/>
              <w:bottom w:val="nil"/>
              <w:right w:val="nil"/>
            </w:tcBorders>
          </w:tcPr>
          <w:p w14:paraId="3F54B52D" w14:textId="77777777" w:rsidR="00281EDF" w:rsidRPr="009E6D65" w:rsidRDefault="00281EDF" w:rsidP="00C8224F">
            <w:pPr>
              <w:pStyle w:val="Normal6a"/>
            </w:pPr>
            <w:r>
              <w:rPr>
                <w:b/>
                <w:i/>
              </w:rPr>
              <w:t>–</w:t>
            </w:r>
            <w:r>
              <w:tab/>
            </w:r>
            <w:r>
              <w:rPr>
                <w:b/>
                <w:i/>
              </w:rPr>
              <w:t>võttes arvesse sõjavangide kohtlemise Genfi konventsiooni,</w:t>
            </w:r>
          </w:p>
        </w:tc>
      </w:tr>
    </w:tbl>
    <w:p w14:paraId="271F0109"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6B77791A" w14:textId="77777777" w:rsidR="00281EDF" w:rsidRPr="009E6D65" w:rsidRDefault="00281EDF" w:rsidP="00281EDF">
      <w:r w:rsidRPr="005272C8">
        <w:rPr>
          <w:rStyle w:val="HideTWBExt"/>
        </w:rPr>
        <w:t>&lt;/Amend&gt;</w:t>
      </w:r>
    </w:p>
    <w:p w14:paraId="44FC4526"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13</w:t>
      </w:r>
      <w:r w:rsidRPr="005272C8">
        <w:rPr>
          <w:rStyle w:val="HideTWBExt"/>
          <w:b w:val="0"/>
          <w:szCs w:val="20"/>
          <w:lang w:eastAsia="en-GB"/>
        </w:rPr>
        <w:t>&lt;/NumAm&gt;</w:t>
      </w:r>
    </w:p>
    <w:p w14:paraId="1CF59467" w14:textId="77777777" w:rsidR="00281EDF" w:rsidRPr="009E6D65" w:rsidRDefault="00281EDF" w:rsidP="00281EDF">
      <w:pPr>
        <w:pStyle w:val="NormalBold"/>
      </w:pPr>
      <w:r w:rsidRPr="005272C8">
        <w:rPr>
          <w:rStyle w:val="HideTWBExt"/>
          <w:b w:val="0"/>
          <w:szCs w:val="20"/>
          <w:lang w:eastAsia="en-GB"/>
        </w:rPr>
        <w:t>&lt;RepeatBlock-By&gt;&lt;Members&gt;</w:t>
      </w:r>
      <w:r>
        <w:t>Isabel Wiseler-Lima</w:t>
      </w:r>
      <w:r w:rsidRPr="005272C8">
        <w:rPr>
          <w:rStyle w:val="HideTWBExt"/>
          <w:b w:val="0"/>
          <w:szCs w:val="20"/>
          <w:lang w:eastAsia="en-GB"/>
        </w:rPr>
        <w:t>&lt;/Members&gt;</w:t>
      </w:r>
    </w:p>
    <w:p w14:paraId="144B05D8" w14:textId="77777777" w:rsidR="00281EDF" w:rsidRPr="009E6D65" w:rsidRDefault="00281EDF" w:rsidP="00281EDF">
      <w:pPr>
        <w:pStyle w:val="NormalBold"/>
      </w:pPr>
      <w:r w:rsidRPr="005272C8">
        <w:rPr>
          <w:rStyle w:val="HideTWBExt"/>
          <w:b w:val="0"/>
          <w:szCs w:val="20"/>
          <w:lang w:eastAsia="en-GB"/>
        </w:rPr>
        <w:t>&lt;/RepeatBlock-By&gt;</w:t>
      </w:r>
    </w:p>
    <w:p w14:paraId="1D2BDB74"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368EBC85" w14:textId="77777777" w:rsidR="00281EDF" w:rsidRPr="009E6D65" w:rsidRDefault="00281EDF" w:rsidP="00281EDF">
      <w:pPr>
        <w:pStyle w:val="NormalBold"/>
      </w:pPr>
      <w:r w:rsidRPr="005272C8">
        <w:rPr>
          <w:rStyle w:val="HideTWBExt"/>
          <w:b w:val="0"/>
          <w:szCs w:val="20"/>
          <w:lang w:eastAsia="en-GB"/>
        </w:rPr>
        <w:t>&lt;Article&gt;</w:t>
      </w:r>
      <w:r>
        <w:t>Volitus 7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CFC660D" w14:textId="77777777" w:rsidTr="00C8224F">
        <w:trPr>
          <w:trHeight w:hRule="exact" w:val="240"/>
          <w:jc w:val="center"/>
        </w:trPr>
        <w:tc>
          <w:tcPr>
            <w:tcW w:w="9752" w:type="dxa"/>
            <w:gridSpan w:val="2"/>
            <w:tcBorders>
              <w:top w:val="nil"/>
              <w:left w:val="nil"/>
              <w:bottom w:val="nil"/>
              <w:right w:val="nil"/>
            </w:tcBorders>
          </w:tcPr>
          <w:p w14:paraId="1CE309D1" w14:textId="77777777" w:rsidR="00281EDF" w:rsidRPr="009E6D65" w:rsidRDefault="00281EDF" w:rsidP="00C8224F"/>
        </w:tc>
      </w:tr>
      <w:tr w:rsidR="00281EDF" w14:paraId="591FC26E" w14:textId="77777777" w:rsidTr="00C8224F">
        <w:trPr>
          <w:trHeight w:val="240"/>
          <w:jc w:val="center"/>
        </w:trPr>
        <w:tc>
          <w:tcPr>
            <w:tcW w:w="4876" w:type="dxa"/>
            <w:tcBorders>
              <w:top w:val="nil"/>
              <w:left w:val="nil"/>
              <w:bottom w:val="nil"/>
              <w:right w:val="nil"/>
            </w:tcBorders>
          </w:tcPr>
          <w:p w14:paraId="09E3D35F"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430A467" w14:textId="77777777" w:rsidR="00281EDF" w:rsidRPr="009E6D65" w:rsidRDefault="00281EDF" w:rsidP="00C8224F">
            <w:pPr>
              <w:pStyle w:val="AmColumnHeading"/>
            </w:pPr>
            <w:r>
              <w:t>Muudatusettepanek</w:t>
            </w:r>
          </w:p>
        </w:tc>
      </w:tr>
      <w:tr w:rsidR="00281EDF" w14:paraId="5155F54C" w14:textId="77777777" w:rsidTr="00C8224F">
        <w:trPr>
          <w:jc w:val="center"/>
        </w:trPr>
        <w:tc>
          <w:tcPr>
            <w:tcW w:w="4876" w:type="dxa"/>
            <w:tcBorders>
              <w:top w:val="nil"/>
              <w:left w:val="nil"/>
              <w:bottom w:val="nil"/>
              <w:right w:val="nil"/>
            </w:tcBorders>
          </w:tcPr>
          <w:p w14:paraId="3272ECF3" w14:textId="77777777" w:rsidR="00281EDF" w:rsidRPr="009E6D65" w:rsidRDefault="00281EDF" w:rsidP="00C8224F">
            <w:pPr>
              <w:pStyle w:val="Normal6a"/>
            </w:pPr>
          </w:p>
        </w:tc>
        <w:tc>
          <w:tcPr>
            <w:tcW w:w="4876" w:type="dxa"/>
            <w:tcBorders>
              <w:top w:val="nil"/>
              <w:left w:val="nil"/>
              <w:bottom w:val="nil"/>
              <w:right w:val="nil"/>
            </w:tcBorders>
          </w:tcPr>
          <w:p w14:paraId="7DF8EAD5" w14:textId="77777777" w:rsidR="00281EDF" w:rsidRPr="009E6D65" w:rsidRDefault="00281EDF" w:rsidP="00C8224F">
            <w:pPr>
              <w:pStyle w:val="Normal6a"/>
            </w:pPr>
            <w:r>
              <w:rPr>
                <w:b/>
                <w:i/>
              </w:rPr>
              <w:t>–</w:t>
            </w:r>
            <w:r>
              <w:tab/>
            </w:r>
            <w:r>
              <w:rPr>
                <w:b/>
                <w:i/>
              </w:rPr>
              <w:t>võttes arvesse nõukogu 7. detsembri 2020. aasta määrust (EL) 2020/1998, mis käsitleb inimõiguste raske rikkumise vastu suunatud piiravaid meetmeid,</w:t>
            </w:r>
          </w:p>
        </w:tc>
      </w:tr>
    </w:tbl>
    <w:p w14:paraId="69B051A1"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2C387258" w14:textId="77777777" w:rsidR="00281EDF" w:rsidRPr="009E6D65" w:rsidRDefault="00281EDF" w:rsidP="00281EDF">
      <w:r w:rsidRPr="005272C8">
        <w:rPr>
          <w:rStyle w:val="HideTWBExt"/>
        </w:rPr>
        <w:t>&lt;/Amend&gt;</w:t>
      </w:r>
    </w:p>
    <w:p w14:paraId="233A3140"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14</w:t>
      </w:r>
      <w:r w:rsidRPr="005272C8">
        <w:rPr>
          <w:rStyle w:val="HideTWBExt"/>
          <w:b w:val="0"/>
          <w:szCs w:val="20"/>
          <w:lang w:eastAsia="en-GB"/>
        </w:rPr>
        <w:t>&lt;/NumAm&gt;</w:t>
      </w:r>
    </w:p>
    <w:p w14:paraId="0A802943" w14:textId="77777777" w:rsidR="00281EDF" w:rsidRPr="009E6D65" w:rsidRDefault="00281EDF" w:rsidP="00281EDF">
      <w:pPr>
        <w:pStyle w:val="NormalBold"/>
      </w:pPr>
      <w:r w:rsidRPr="005272C8">
        <w:rPr>
          <w:rStyle w:val="HideTWBExt"/>
          <w:b w:val="0"/>
          <w:szCs w:val="20"/>
          <w:lang w:eastAsia="en-GB"/>
        </w:rPr>
        <w:t>&lt;RepeatBlock-By&gt;&lt;Members&gt;</w:t>
      </w:r>
      <w:r>
        <w:t>Isabel Wiseler-Lima</w:t>
      </w:r>
      <w:r w:rsidRPr="005272C8">
        <w:rPr>
          <w:rStyle w:val="HideTWBExt"/>
          <w:b w:val="0"/>
          <w:szCs w:val="20"/>
          <w:lang w:eastAsia="en-GB"/>
        </w:rPr>
        <w:t>&lt;/Members&gt;</w:t>
      </w:r>
    </w:p>
    <w:p w14:paraId="71BBADFA" w14:textId="77777777" w:rsidR="00281EDF" w:rsidRPr="009E6D65" w:rsidRDefault="00281EDF" w:rsidP="00281EDF">
      <w:pPr>
        <w:pStyle w:val="NormalBold"/>
      </w:pPr>
      <w:r w:rsidRPr="005272C8">
        <w:rPr>
          <w:rStyle w:val="HideTWBExt"/>
          <w:b w:val="0"/>
          <w:szCs w:val="20"/>
          <w:lang w:eastAsia="en-GB"/>
        </w:rPr>
        <w:t>&lt;/RepeatBlock-By&gt;</w:t>
      </w:r>
    </w:p>
    <w:p w14:paraId="480E4A54"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674651C1" w14:textId="77777777" w:rsidR="00281EDF" w:rsidRPr="009E6D65" w:rsidRDefault="00281EDF" w:rsidP="00281EDF">
      <w:pPr>
        <w:pStyle w:val="NormalBold"/>
      </w:pPr>
      <w:r w:rsidRPr="005272C8">
        <w:rPr>
          <w:rStyle w:val="HideTWBExt"/>
          <w:b w:val="0"/>
          <w:szCs w:val="20"/>
          <w:lang w:eastAsia="en-GB"/>
        </w:rPr>
        <w:t>&lt;Article&gt;</w:t>
      </w:r>
      <w:r>
        <w:t>Volitus 7 b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D8A1633" w14:textId="77777777" w:rsidTr="00C8224F">
        <w:trPr>
          <w:trHeight w:hRule="exact" w:val="240"/>
          <w:jc w:val="center"/>
        </w:trPr>
        <w:tc>
          <w:tcPr>
            <w:tcW w:w="9752" w:type="dxa"/>
            <w:gridSpan w:val="2"/>
            <w:tcBorders>
              <w:top w:val="nil"/>
              <w:left w:val="nil"/>
              <w:bottom w:val="nil"/>
              <w:right w:val="nil"/>
            </w:tcBorders>
          </w:tcPr>
          <w:p w14:paraId="0FBB3FC5" w14:textId="77777777" w:rsidR="00281EDF" w:rsidRPr="009E6D65" w:rsidRDefault="00281EDF" w:rsidP="00C8224F"/>
        </w:tc>
      </w:tr>
      <w:tr w:rsidR="00281EDF" w14:paraId="6F98EFFF" w14:textId="77777777" w:rsidTr="00C8224F">
        <w:trPr>
          <w:trHeight w:val="240"/>
          <w:jc w:val="center"/>
        </w:trPr>
        <w:tc>
          <w:tcPr>
            <w:tcW w:w="4876" w:type="dxa"/>
            <w:tcBorders>
              <w:top w:val="nil"/>
              <w:left w:val="nil"/>
              <w:bottom w:val="nil"/>
              <w:right w:val="nil"/>
            </w:tcBorders>
          </w:tcPr>
          <w:p w14:paraId="55826DC1"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7B96D0B" w14:textId="77777777" w:rsidR="00281EDF" w:rsidRPr="009E6D65" w:rsidRDefault="00281EDF" w:rsidP="00C8224F">
            <w:pPr>
              <w:pStyle w:val="AmColumnHeading"/>
            </w:pPr>
            <w:r>
              <w:t>Muudatusettepanek</w:t>
            </w:r>
          </w:p>
        </w:tc>
      </w:tr>
      <w:tr w:rsidR="00281EDF" w14:paraId="1A800925" w14:textId="77777777" w:rsidTr="00C8224F">
        <w:trPr>
          <w:jc w:val="center"/>
        </w:trPr>
        <w:tc>
          <w:tcPr>
            <w:tcW w:w="4876" w:type="dxa"/>
            <w:tcBorders>
              <w:top w:val="nil"/>
              <w:left w:val="nil"/>
              <w:bottom w:val="nil"/>
              <w:right w:val="nil"/>
            </w:tcBorders>
          </w:tcPr>
          <w:p w14:paraId="593C01E5" w14:textId="77777777" w:rsidR="00281EDF" w:rsidRPr="009E6D65" w:rsidRDefault="00281EDF" w:rsidP="00C8224F">
            <w:pPr>
              <w:pStyle w:val="Normal6a"/>
            </w:pPr>
          </w:p>
        </w:tc>
        <w:tc>
          <w:tcPr>
            <w:tcW w:w="4876" w:type="dxa"/>
            <w:tcBorders>
              <w:top w:val="nil"/>
              <w:left w:val="nil"/>
              <w:bottom w:val="nil"/>
              <w:right w:val="nil"/>
            </w:tcBorders>
          </w:tcPr>
          <w:p w14:paraId="6E219C8F" w14:textId="77777777" w:rsidR="00281EDF" w:rsidRPr="009E6D65" w:rsidRDefault="00281EDF" w:rsidP="00C8224F">
            <w:pPr>
              <w:pStyle w:val="Normal6a"/>
            </w:pPr>
            <w:r>
              <w:rPr>
                <w:b/>
                <w:i/>
              </w:rPr>
              <w:t>–</w:t>
            </w:r>
            <w:r>
              <w:tab/>
            </w:r>
            <w:r>
              <w:rPr>
                <w:b/>
                <w:i/>
              </w:rPr>
              <w:t>võttes arvesse Euroopa Parlamendi ja nõukogu 9. juuni 2021. aasta määrust (EL) 2021/947, millega luuakse naabruspiirkonna, arengu- ja rahvusvahelise koostöö instrument „Globaalne Euroopa“,</w:t>
            </w:r>
          </w:p>
        </w:tc>
      </w:tr>
    </w:tbl>
    <w:p w14:paraId="3CEB9933"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3560FB51" w14:textId="77777777" w:rsidR="00281EDF" w:rsidRPr="009E6D65" w:rsidRDefault="00281EDF" w:rsidP="00281EDF">
      <w:r w:rsidRPr="005272C8">
        <w:rPr>
          <w:rStyle w:val="HideTWBExt"/>
        </w:rPr>
        <w:t>&lt;/Amend&gt;</w:t>
      </w:r>
    </w:p>
    <w:p w14:paraId="4C94F4B5"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15</w:t>
      </w:r>
      <w:r w:rsidRPr="005272C8">
        <w:rPr>
          <w:rStyle w:val="HideTWBExt"/>
          <w:b w:val="0"/>
          <w:szCs w:val="20"/>
          <w:lang w:eastAsia="en-GB"/>
        </w:rPr>
        <w:t>&lt;/NumAm&gt;</w:t>
      </w:r>
    </w:p>
    <w:p w14:paraId="097C9641" w14:textId="77777777" w:rsidR="00281EDF" w:rsidRPr="009E6D65" w:rsidRDefault="00281EDF" w:rsidP="00281EDF">
      <w:pPr>
        <w:pStyle w:val="NormalBold"/>
      </w:pPr>
      <w:r w:rsidRPr="005272C8">
        <w:rPr>
          <w:rStyle w:val="HideTWBExt"/>
          <w:b w:val="0"/>
          <w:szCs w:val="20"/>
          <w:lang w:eastAsia="en-GB"/>
        </w:rPr>
        <w:t>&lt;RepeatBlock-By&gt;&lt;Members&gt;</w:t>
      </w:r>
      <w:r>
        <w:t>Isabel Wiseler-Lima</w:t>
      </w:r>
      <w:r w:rsidRPr="005272C8">
        <w:rPr>
          <w:rStyle w:val="HideTWBExt"/>
          <w:b w:val="0"/>
          <w:szCs w:val="20"/>
          <w:lang w:eastAsia="en-GB"/>
        </w:rPr>
        <w:t>&lt;/Members&gt;</w:t>
      </w:r>
    </w:p>
    <w:p w14:paraId="0B9CFCF4" w14:textId="77777777" w:rsidR="00281EDF" w:rsidRPr="009E6D65" w:rsidRDefault="00281EDF" w:rsidP="00281EDF">
      <w:pPr>
        <w:pStyle w:val="NormalBold"/>
      </w:pPr>
      <w:r w:rsidRPr="005272C8">
        <w:rPr>
          <w:rStyle w:val="HideTWBExt"/>
          <w:b w:val="0"/>
          <w:szCs w:val="20"/>
          <w:lang w:eastAsia="en-GB"/>
        </w:rPr>
        <w:t>&lt;/RepeatBlock-By&gt;</w:t>
      </w:r>
    </w:p>
    <w:p w14:paraId="20A0DF1B"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569BC6B4" w14:textId="77777777" w:rsidR="00281EDF" w:rsidRPr="009E6D65" w:rsidRDefault="00281EDF" w:rsidP="00281EDF">
      <w:pPr>
        <w:pStyle w:val="NormalBold"/>
      </w:pPr>
      <w:r w:rsidRPr="005272C8">
        <w:rPr>
          <w:rStyle w:val="HideTWBExt"/>
          <w:b w:val="0"/>
          <w:szCs w:val="20"/>
          <w:lang w:eastAsia="en-GB"/>
        </w:rPr>
        <w:t>&lt;Article&gt;</w:t>
      </w:r>
      <w:r>
        <w:t>Volitus 7 c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04164BE" w14:textId="77777777" w:rsidTr="00C8224F">
        <w:trPr>
          <w:trHeight w:hRule="exact" w:val="240"/>
          <w:jc w:val="center"/>
        </w:trPr>
        <w:tc>
          <w:tcPr>
            <w:tcW w:w="9752" w:type="dxa"/>
            <w:gridSpan w:val="2"/>
            <w:tcBorders>
              <w:top w:val="nil"/>
              <w:left w:val="nil"/>
              <w:bottom w:val="nil"/>
              <w:right w:val="nil"/>
            </w:tcBorders>
          </w:tcPr>
          <w:p w14:paraId="3122D490" w14:textId="77777777" w:rsidR="00281EDF" w:rsidRPr="009E6D65" w:rsidRDefault="00281EDF" w:rsidP="00C8224F"/>
        </w:tc>
      </w:tr>
      <w:tr w:rsidR="00281EDF" w14:paraId="346BDA11" w14:textId="77777777" w:rsidTr="00C8224F">
        <w:trPr>
          <w:trHeight w:val="240"/>
          <w:jc w:val="center"/>
        </w:trPr>
        <w:tc>
          <w:tcPr>
            <w:tcW w:w="4876" w:type="dxa"/>
            <w:tcBorders>
              <w:top w:val="nil"/>
              <w:left w:val="nil"/>
              <w:bottom w:val="nil"/>
              <w:right w:val="nil"/>
            </w:tcBorders>
          </w:tcPr>
          <w:p w14:paraId="07C28AFE"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D5AEE11" w14:textId="77777777" w:rsidR="00281EDF" w:rsidRPr="009E6D65" w:rsidRDefault="00281EDF" w:rsidP="00C8224F">
            <w:pPr>
              <w:pStyle w:val="AmColumnHeading"/>
            </w:pPr>
            <w:r>
              <w:t>Muudatusettepanek</w:t>
            </w:r>
          </w:p>
        </w:tc>
      </w:tr>
      <w:tr w:rsidR="00281EDF" w14:paraId="51B78268" w14:textId="77777777" w:rsidTr="00C8224F">
        <w:trPr>
          <w:jc w:val="center"/>
        </w:trPr>
        <w:tc>
          <w:tcPr>
            <w:tcW w:w="4876" w:type="dxa"/>
            <w:tcBorders>
              <w:top w:val="nil"/>
              <w:left w:val="nil"/>
              <w:bottom w:val="nil"/>
              <w:right w:val="nil"/>
            </w:tcBorders>
          </w:tcPr>
          <w:p w14:paraId="28999A7D" w14:textId="77777777" w:rsidR="00281EDF" w:rsidRPr="009E6D65" w:rsidRDefault="00281EDF" w:rsidP="00C8224F">
            <w:pPr>
              <w:pStyle w:val="Normal6a"/>
            </w:pPr>
          </w:p>
        </w:tc>
        <w:tc>
          <w:tcPr>
            <w:tcW w:w="4876" w:type="dxa"/>
            <w:tcBorders>
              <w:top w:val="nil"/>
              <w:left w:val="nil"/>
              <w:bottom w:val="nil"/>
              <w:right w:val="nil"/>
            </w:tcBorders>
          </w:tcPr>
          <w:p w14:paraId="27C87EDC" w14:textId="77777777" w:rsidR="00281EDF" w:rsidRPr="009E6D65" w:rsidRDefault="00281EDF" w:rsidP="00C8224F">
            <w:pPr>
              <w:pStyle w:val="Normal6a"/>
            </w:pPr>
            <w:r>
              <w:rPr>
                <w:b/>
                <w:i/>
              </w:rPr>
              <w:t>–</w:t>
            </w:r>
            <w:r>
              <w:tab/>
            </w:r>
            <w:r>
              <w:rPr>
                <w:b/>
                <w:i/>
              </w:rPr>
              <w:t>võttes arvesse Euroopa Liidu lapse õiguste strateegiat (COM(2021)0142),</w:t>
            </w:r>
          </w:p>
        </w:tc>
      </w:tr>
    </w:tbl>
    <w:p w14:paraId="0812AA60"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4F1EC924" w14:textId="77777777" w:rsidR="00281EDF" w:rsidRPr="009E6D65" w:rsidRDefault="00281EDF" w:rsidP="00281EDF">
      <w:r w:rsidRPr="005272C8">
        <w:rPr>
          <w:rStyle w:val="HideTWBExt"/>
        </w:rPr>
        <w:t>&lt;/Amend&gt;</w:t>
      </w:r>
    </w:p>
    <w:p w14:paraId="016938BB"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16</w:t>
      </w:r>
      <w:r w:rsidRPr="005272C8">
        <w:rPr>
          <w:rStyle w:val="HideTWBExt"/>
          <w:b w:val="0"/>
          <w:szCs w:val="20"/>
          <w:lang w:eastAsia="en-GB"/>
        </w:rPr>
        <w:t>&lt;/NumAm&gt;</w:t>
      </w:r>
    </w:p>
    <w:p w14:paraId="3CB217DB" w14:textId="77777777" w:rsidR="00281EDF" w:rsidRPr="009E6D65" w:rsidRDefault="00281EDF" w:rsidP="00281EDF">
      <w:pPr>
        <w:pStyle w:val="NormalBold"/>
      </w:pPr>
      <w:r w:rsidRPr="005272C8">
        <w:rPr>
          <w:rStyle w:val="HideTWBExt"/>
          <w:b w:val="0"/>
          <w:szCs w:val="20"/>
          <w:lang w:eastAsia="en-GB"/>
        </w:rPr>
        <w:t>&lt;RepeatBlock-By&gt;&lt;Members&gt;</w:t>
      </w:r>
      <w:r>
        <w:t>Isabel Wiseler-Lima</w:t>
      </w:r>
      <w:r w:rsidRPr="005272C8">
        <w:rPr>
          <w:rStyle w:val="HideTWBExt"/>
          <w:b w:val="0"/>
          <w:szCs w:val="20"/>
          <w:lang w:eastAsia="en-GB"/>
        </w:rPr>
        <w:t>&lt;/Members&gt;</w:t>
      </w:r>
    </w:p>
    <w:p w14:paraId="1749EFB3" w14:textId="77777777" w:rsidR="00281EDF" w:rsidRPr="009E6D65" w:rsidRDefault="00281EDF" w:rsidP="00281EDF">
      <w:pPr>
        <w:pStyle w:val="NormalBold"/>
      </w:pPr>
      <w:r w:rsidRPr="005272C8">
        <w:rPr>
          <w:rStyle w:val="HideTWBExt"/>
          <w:b w:val="0"/>
          <w:szCs w:val="20"/>
          <w:lang w:eastAsia="en-GB"/>
        </w:rPr>
        <w:t>&lt;/RepeatBlock-By&gt;</w:t>
      </w:r>
    </w:p>
    <w:p w14:paraId="0A7D5B61"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0627584E" w14:textId="77777777" w:rsidR="00281EDF" w:rsidRPr="009E6D65" w:rsidRDefault="00281EDF" w:rsidP="00281EDF">
      <w:pPr>
        <w:pStyle w:val="NormalBold"/>
      </w:pPr>
      <w:r w:rsidRPr="005272C8">
        <w:rPr>
          <w:rStyle w:val="HideTWBExt"/>
          <w:b w:val="0"/>
          <w:szCs w:val="20"/>
          <w:lang w:eastAsia="en-GB"/>
        </w:rPr>
        <w:t>&lt;Article&gt;</w:t>
      </w:r>
      <w:r>
        <w:t>Volitus 7 d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C539831" w14:textId="77777777" w:rsidTr="00C8224F">
        <w:trPr>
          <w:trHeight w:hRule="exact" w:val="240"/>
          <w:jc w:val="center"/>
        </w:trPr>
        <w:tc>
          <w:tcPr>
            <w:tcW w:w="9752" w:type="dxa"/>
            <w:gridSpan w:val="2"/>
            <w:tcBorders>
              <w:top w:val="nil"/>
              <w:left w:val="nil"/>
              <w:bottom w:val="nil"/>
              <w:right w:val="nil"/>
            </w:tcBorders>
          </w:tcPr>
          <w:p w14:paraId="2E73676D" w14:textId="77777777" w:rsidR="00281EDF" w:rsidRPr="009E6D65" w:rsidRDefault="00281EDF" w:rsidP="00C8224F"/>
        </w:tc>
      </w:tr>
      <w:tr w:rsidR="00281EDF" w14:paraId="5BD559B4" w14:textId="77777777" w:rsidTr="00C8224F">
        <w:trPr>
          <w:trHeight w:val="240"/>
          <w:jc w:val="center"/>
        </w:trPr>
        <w:tc>
          <w:tcPr>
            <w:tcW w:w="4876" w:type="dxa"/>
            <w:tcBorders>
              <w:top w:val="nil"/>
              <w:left w:val="nil"/>
              <w:bottom w:val="nil"/>
              <w:right w:val="nil"/>
            </w:tcBorders>
          </w:tcPr>
          <w:p w14:paraId="4E02503D"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9CD1617" w14:textId="77777777" w:rsidR="00281EDF" w:rsidRPr="009E6D65" w:rsidRDefault="00281EDF" w:rsidP="00C8224F">
            <w:pPr>
              <w:pStyle w:val="AmColumnHeading"/>
            </w:pPr>
            <w:r>
              <w:t>Muudatusettepanek</w:t>
            </w:r>
          </w:p>
        </w:tc>
      </w:tr>
      <w:tr w:rsidR="00281EDF" w14:paraId="6D39988C" w14:textId="77777777" w:rsidTr="00C8224F">
        <w:trPr>
          <w:jc w:val="center"/>
        </w:trPr>
        <w:tc>
          <w:tcPr>
            <w:tcW w:w="4876" w:type="dxa"/>
            <w:tcBorders>
              <w:top w:val="nil"/>
              <w:left w:val="nil"/>
              <w:bottom w:val="nil"/>
              <w:right w:val="nil"/>
            </w:tcBorders>
          </w:tcPr>
          <w:p w14:paraId="22DF3711" w14:textId="77777777" w:rsidR="00281EDF" w:rsidRPr="009E6D65" w:rsidRDefault="00281EDF" w:rsidP="00C8224F">
            <w:pPr>
              <w:pStyle w:val="Normal6a"/>
            </w:pPr>
          </w:p>
        </w:tc>
        <w:tc>
          <w:tcPr>
            <w:tcW w:w="4876" w:type="dxa"/>
            <w:tcBorders>
              <w:top w:val="nil"/>
              <w:left w:val="nil"/>
              <w:bottom w:val="nil"/>
              <w:right w:val="nil"/>
            </w:tcBorders>
          </w:tcPr>
          <w:p w14:paraId="6850577F" w14:textId="77777777" w:rsidR="00281EDF" w:rsidRPr="009E6D65" w:rsidRDefault="00281EDF" w:rsidP="00C8224F">
            <w:pPr>
              <w:pStyle w:val="Normal6a"/>
            </w:pPr>
            <w:r>
              <w:rPr>
                <w:b/>
                <w:i/>
              </w:rPr>
              <w:t>–</w:t>
            </w:r>
            <w:r>
              <w:tab/>
            </w:r>
            <w:r>
              <w:rPr>
                <w:b/>
                <w:i/>
              </w:rPr>
              <w:t>võttes arvesse ELi suuniseid usu- ja veendumusvabaduse edendamise ja kaitsmise kohta,</w:t>
            </w:r>
          </w:p>
        </w:tc>
      </w:tr>
    </w:tbl>
    <w:p w14:paraId="559E24E6"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2EFA7714" w14:textId="77777777" w:rsidR="00281EDF" w:rsidRPr="009E6D65" w:rsidRDefault="00281EDF" w:rsidP="00281EDF">
      <w:r w:rsidRPr="005272C8">
        <w:rPr>
          <w:rStyle w:val="HideTWBExt"/>
        </w:rPr>
        <w:t>&lt;/Amend&gt;</w:t>
      </w:r>
    </w:p>
    <w:p w14:paraId="7944215F"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17</w:t>
      </w:r>
      <w:r w:rsidRPr="005272C8">
        <w:rPr>
          <w:rStyle w:val="HideTWBExt"/>
          <w:b w:val="0"/>
          <w:szCs w:val="20"/>
          <w:lang w:eastAsia="en-GB"/>
        </w:rPr>
        <w:t>&lt;/NumAm&gt;</w:t>
      </w:r>
    </w:p>
    <w:p w14:paraId="45C1390A" w14:textId="77777777" w:rsidR="00281EDF" w:rsidRPr="009E6D65" w:rsidRDefault="00281EDF" w:rsidP="00281EDF">
      <w:pPr>
        <w:pStyle w:val="NormalBold"/>
      </w:pPr>
      <w:r w:rsidRPr="005272C8">
        <w:rPr>
          <w:rStyle w:val="HideTWBExt"/>
          <w:b w:val="0"/>
          <w:szCs w:val="20"/>
          <w:lang w:eastAsia="en-GB"/>
        </w:rPr>
        <w:t>&lt;RepeatBlock-By&gt;&lt;Members&gt;</w:t>
      </w:r>
      <w:r>
        <w:t>Isabel Wiseler-Lima</w:t>
      </w:r>
      <w:r w:rsidRPr="005272C8">
        <w:rPr>
          <w:rStyle w:val="HideTWBExt"/>
          <w:b w:val="0"/>
          <w:szCs w:val="20"/>
          <w:lang w:eastAsia="en-GB"/>
        </w:rPr>
        <w:t>&lt;/Members&gt;</w:t>
      </w:r>
    </w:p>
    <w:p w14:paraId="20B61478" w14:textId="77777777" w:rsidR="00281EDF" w:rsidRPr="009E6D65" w:rsidRDefault="00281EDF" w:rsidP="00281EDF">
      <w:pPr>
        <w:pStyle w:val="NormalBold"/>
      </w:pPr>
      <w:r w:rsidRPr="005272C8">
        <w:rPr>
          <w:rStyle w:val="HideTWBExt"/>
          <w:b w:val="0"/>
          <w:szCs w:val="20"/>
          <w:lang w:eastAsia="en-GB"/>
        </w:rPr>
        <w:t>&lt;/RepeatBlock-By&gt;</w:t>
      </w:r>
    </w:p>
    <w:p w14:paraId="043BFF49"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0CBD5622" w14:textId="77777777" w:rsidR="00281EDF" w:rsidRPr="009E6D65" w:rsidRDefault="00281EDF" w:rsidP="00281EDF">
      <w:pPr>
        <w:pStyle w:val="NormalBold"/>
      </w:pPr>
      <w:r w:rsidRPr="005272C8">
        <w:rPr>
          <w:rStyle w:val="HideTWBExt"/>
          <w:b w:val="0"/>
          <w:szCs w:val="20"/>
          <w:lang w:eastAsia="en-GB"/>
        </w:rPr>
        <w:t>&lt;Article&gt;</w:t>
      </w:r>
      <w:r>
        <w:t>Volitus 7 e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AAC1C02" w14:textId="77777777" w:rsidTr="00C8224F">
        <w:trPr>
          <w:trHeight w:hRule="exact" w:val="240"/>
          <w:jc w:val="center"/>
        </w:trPr>
        <w:tc>
          <w:tcPr>
            <w:tcW w:w="9752" w:type="dxa"/>
            <w:gridSpan w:val="2"/>
            <w:tcBorders>
              <w:top w:val="nil"/>
              <w:left w:val="nil"/>
              <w:bottom w:val="nil"/>
              <w:right w:val="nil"/>
            </w:tcBorders>
          </w:tcPr>
          <w:p w14:paraId="569E1C2F" w14:textId="77777777" w:rsidR="00281EDF" w:rsidRPr="009E6D65" w:rsidRDefault="00281EDF" w:rsidP="00C8224F"/>
        </w:tc>
      </w:tr>
      <w:tr w:rsidR="00281EDF" w14:paraId="49BCBE2E" w14:textId="77777777" w:rsidTr="00C8224F">
        <w:trPr>
          <w:trHeight w:val="240"/>
          <w:jc w:val="center"/>
        </w:trPr>
        <w:tc>
          <w:tcPr>
            <w:tcW w:w="4876" w:type="dxa"/>
            <w:tcBorders>
              <w:top w:val="nil"/>
              <w:left w:val="nil"/>
              <w:bottom w:val="nil"/>
              <w:right w:val="nil"/>
            </w:tcBorders>
          </w:tcPr>
          <w:p w14:paraId="07BB1F8B"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0B5CE6B" w14:textId="77777777" w:rsidR="00281EDF" w:rsidRPr="009E6D65" w:rsidRDefault="00281EDF" w:rsidP="00C8224F">
            <w:pPr>
              <w:pStyle w:val="AmColumnHeading"/>
            </w:pPr>
            <w:r>
              <w:t>Muudatusettepanek</w:t>
            </w:r>
          </w:p>
        </w:tc>
      </w:tr>
      <w:tr w:rsidR="00281EDF" w14:paraId="6DEFE5F4" w14:textId="77777777" w:rsidTr="00C8224F">
        <w:trPr>
          <w:jc w:val="center"/>
        </w:trPr>
        <w:tc>
          <w:tcPr>
            <w:tcW w:w="4876" w:type="dxa"/>
            <w:tcBorders>
              <w:top w:val="nil"/>
              <w:left w:val="nil"/>
              <w:bottom w:val="nil"/>
              <w:right w:val="nil"/>
            </w:tcBorders>
          </w:tcPr>
          <w:p w14:paraId="68D8C659" w14:textId="77777777" w:rsidR="00281EDF" w:rsidRPr="009E6D65" w:rsidRDefault="00281EDF" w:rsidP="00C8224F">
            <w:pPr>
              <w:pStyle w:val="Normal6a"/>
            </w:pPr>
          </w:p>
        </w:tc>
        <w:tc>
          <w:tcPr>
            <w:tcW w:w="4876" w:type="dxa"/>
            <w:tcBorders>
              <w:top w:val="nil"/>
              <w:left w:val="nil"/>
              <w:bottom w:val="nil"/>
              <w:right w:val="nil"/>
            </w:tcBorders>
          </w:tcPr>
          <w:p w14:paraId="5F3E23CA" w14:textId="77777777" w:rsidR="00281EDF" w:rsidRPr="009E6D65" w:rsidRDefault="00281EDF" w:rsidP="00C8224F">
            <w:pPr>
              <w:pStyle w:val="Normal6a"/>
            </w:pPr>
            <w:r>
              <w:rPr>
                <w:b/>
                <w:i/>
              </w:rPr>
              <w:t>–</w:t>
            </w:r>
            <w:r>
              <w:tab/>
            </w:r>
            <w:r>
              <w:rPr>
                <w:b/>
                <w:i/>
              </w:rPr>
              <w:t>võttes arvesse ELi inimõigustealaseid suuniseid sõnavabaduse kohta internetis ja mujal, mille nõukogu võttis vastu 12. mail 2014,</w:t>
            </w:r>
          </w:p>
        </w:tc>
      </w:tr>
    </w:tbl>
    <w:p w14:paraId="2755BF39"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1F95B1AB" w14:textId="77777777" w:rsidR="00281EDF" w:rsidRPr="009E6D65" w:rsidRDefault="00281EDF" w:rsidP="00281EDF">
      <w:r w:rsidRPr="005272C8">
        <w:rPr>
          <w:rStyle w:val="HideTWBExt"/>
        </w:rPr>
        <w:t>&lt;/Amend&gt;</w:t>
      </w:r>
    </w:p>
    <w:p w14:paraId="25FC10A7"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18</w:t>
      </w:r>
      <w:r w:rsidRPr="005272C8">
        <w:rPr>
          <w:rStyle w:val="HideTWBExt"/>
          <w:b w:val="0"/>
          <w:szCs w:val="20"/>
          <w:lang w:eastAsia="en-GB"/>
        </w:rPr>
        <w:t>&lt;/NumAm&gt;</w:t>
      </w:r>
    </w:p>
    <w:p w14:paraId="5217AAD0" w14:textId="77777777" w:rsidR="00281EDF" w:rsidRPr="009E6D65" w:rsidRDefault="00281EDF" w:rsidP="00281EDF">
      <w:pPr>
        <w:pStyle w:val="NormalBold"/>
      </w:pPr>
      <w:r w:rsidRPr="005272C8">
        <w:rPr>
          <w:rStyle w:val="HideTWBExt"/>
          <w:b w:val="0"/>
          <w:szCs w:val="20"/>
          <w:lang w:eastAsia="en-GB"/>
        </w:rPr>
        <w:t>&lt;RepeatBlock-By&gt;&lt;Members&gt;</w:t>
      </w:r>
      <w:r>
        <w:t>Isabel Wiseler-Lima</w:t>
      </w:r>
      <w:r w:rsidRPr="005272C8">
        <w:rPr>
          <w:rStyle w:val="HideTWBExt"/>
          <w:b w:val="0"/>
          <w:szCs w:val="20"/>
          <w:lang w:eastAsia="en-GB"/>
        </w:rPr>
        <w:t>&lt;/Members&gt;</w:t>
      </w:r>
    </w:p>
    <w:p w14:paraId="7100C6B9" w14:textId="77777777" w:rsidR="00281EDF" w:rsidRPr="009E6D65" w:rsidRDefault="00281EDF" w:rsidP="00281EDF">
      <w:pPr>
        <w:pStyle w:val="NormalBold"/>
      </w:pPr>
      <w:r w:rsidRPr="005272C8">
        <w:rPr>
          <w:rStyle w:val="HideTWBExt"/>
          <w:b w:val="0"/>
          <w:szCs w:val="20"/>
          <w:lang w:eastAsia="en-GB"/>
        </w:rPr>
        <w:t>&lt;/RepeatBlock-By&gt;</w:t>
      </w:r>
    </w:p>
    <w:p w14:paraId="45D4AD41"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0B076ECF" w14:textId="77777777" w:rsidR="00281EDF" w:rsidRPr="009E6D65" w:rsidRDefault="00281EDF" w:rsidP="00281EDF">
      <w:pPr>
        <w:pStyle w:val="NormalBold"/>
      </w:pPr>
      <w:r w:rsidRPr="005272C8">
        <w:rPr>
          <w:rStyle w:val="HideTWBExt"/>
          <w:b w:val="0"/>
          <w:szCs w:val="20"/>
          <w:lang w:eastAsia="en-GB"/>
        </w:rPr>
        <w:t>&lt;Article&gt;</w:t>
      </w:r>
      <w:r>
        <w:t>Volitus 7 f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D30625C" w14:textId="77777777" w:rsidTr="00C8224F">
        <w:trPr>
          <w:trHeight w:hRule="exact" w:val="240"/>
          <w:jc w:val="center"/>
        </w:trPr>
        <w:tc>
          <w:tcPr>
            <w:tcW w:w="9752" w:type="dxa"/>
            <w:gridSpan w:val="2"/>
            <w:tcBorders>
              <w:top w:val="nil"/>
              <w:left w:val="nil"/>
              <w:bottom w:val="nil"/>
              <w:right w:val="nil"/>
            </w:tcBorders>
          </w:tcPr>
          <w:p w14:paraId="3732A6A9" w14:textId="77777777" w:rsidR="00281EDF" w:rsidRPr="009E6D65" w:rsidRDefault="00281EDF" w:rsidP="00C8224F"/>
        </w:tc>
      </w:tr>
      <w:tr w:rsidR="00281EDF" w14:paraId="33E28074" w14:textId="77777777" w:rsidTr="00C8224F">
        <w:trPr>
          <w:trHeight w:val="240"/>
          <w:jc w:val="center"/>
        </w:trPr>
        <w:tc>
          <w:tcPr>
            <w:tcW w:w="4876" w:type="dxa"/>
            <w:tcBorders>
              <w:top w:val="nil"/>
              <w:left w:val="nil"/>
              <w:bottom w:val="nil"/>
              <w:right w:val="nil"/>
            </w:tcBorders>
          </w:tcPr>
          <w:p w14:paraId="343A296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6534749" w14:textId="77777777" w:rsidR="00281EDF" w:rsidRPr="009E6D65" w:rsidRDefault="00281EDF" w:rsidP="00C8224F">
            <w:pPr>
              <w:pStyle w:val="AmColumnHeading"/>
            </w:pPr>
            <w:r>
              <w:t>Muudatusettepanek</w:t>
            </w:r>
          </w:p>
        </w:tc>
      </w:tr>
      <w:tr w:rsidR="00281EDF" w14:paraId="30F29DD4" w14:textId="77777777" w:rsidTr="00C8224F">
        <w:trPr>
          <w:jc w:val="center"/>
        </w:trPr>
        <w:tc>
          <w:tcPr>
            <w:tcW w:w="4876" w:type="dxa"/>
            <w:tcBorders>
              <w:top w:val="nil"/>
              <w:left w:val="nil"/>
              <w:bottom w:val="nil"/>
              <w:right w:val="nil"/>
            </w:tcBorders>
          </w:tcPr>
          <w:p w14:paraId="1366C02E" w14:textId="77777777" w:rsidR="00281EDF" w:rsidRPr="009E6D65" w:rsidRDefault="00281EDF" w:rsidP="00C8224F">
            <w:pPr>
              <w:pStyle w:val="Normal6a"/>
            </w:pPr>
          </w:p>
        </w:tc>
        <w:tc>
          <w:tcPr>
            <w:tcW w:w="4876" w:type="dxa"/>
            <w:tcBorders>
              <w:top w:val="nil"/>
              <w:left w:val="nil"/>
              <w:bottom w:val="nil"/>
              <w:right w:val="nil"/>
            </w:tcBorders>
          </w:tcPr>
          <w:p w14:paraId="67E7569C" w14:textId="77777777" w:rsidR="00281EDF" w:rsidRPr="009E6D65" w:rsidRDefault="00281EDF" w:rsidP="00C8224F">
            <w:pPr>
              <w:pStyle w:val="Normal6a"/>
            </w:pPr>
            <w:r>
              <w:rPr>
                <w:b/>
                <w:i/>
              </w:rPr>
              <w:t>–</w:t>
            </w:r>
            <w:r>
              <w:tab/>
            </w:r>
            <w:r>
              <w:rPr>
                <w:b/>
                <w:i/>
              </w:rPr>
              <w:t>võttes arvesse muudetud ELi suuniseid, mis puudutavad poliitikat, mida EL rakendab kolmandate riikide suhtes seoses piinamise ning muu julma, ebainimliku ja inimväärikust alandava kohtlemise või karistamisega ja mille nõukogu võttis vastu 16. septembril 2019,</w:t>
            </w:r>
          </w:p>
        </w:tc>
      </w:tr>
    </w:tbl>
    <w:p w14:paraId="669D8ADB"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44E4E048" w14:textId="77777777" w:rsidR="00281EDF" w:rsidRPr="009E6D65" w:rsidRDefault="00281EDF" w:rsidP="00281EDF">
      <w:r w:rsidRPr="005272C8">
        <w:rPr>
          <w:rStyle w:val="HideTWBExt"/>
        </w:rPr>
        <w:t>&lt;/Amend&gt;</w:t>
      </w:r>
    </w:p>
    <w:p w14:paraId="5471DE4E"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19</w:t>
      </w:r>
      <w:r w:rsidRPr="005272C8">
        <w:rPr>
          <w:rStyle w:val="HideTWBExt"/>
          <w:b w:val="0"/>
          <w:szCs w:val="20"/>
          <w:lang w:eastAsia="en-GB"/>
        </w:rPr>
        <w:t>&lt;/NumAm&gt;</w:t>
      </w:r>
    </w:p>
    <w:p w14:paraId="2F6A350C" w14:textId="77777777" w:rsidR="00281EDF" w:rsidRPr="009E6D65" w:rsidRDefault="00281EDF" w:rsidP="00281EDF">
      <w:pPr>
        <w:pStyle w:val="NormalBold"/>
      </w:pPr>
      <w:r w:rsidRPr="005272C8">
        <w:rPr>
          <w:rStyle w:val="HideTWBExt"/>
          <w:b w:val="0"/>
          <w:szCs w:val="20"/>
          <w:lang w:eastAsia="en-GB"/>
        </w:rPr>
        <w:t>&lt;RepeatBlock-By&gt;&lt;Members&gt;</w:t>
      </w:r>
      <w:r>
        <w:t>Isabel Wiseler-Lima</w:t>
      </w:r>
      <w:r w:rsidRPr="005272C8">
        <w:rPr>
          <w:rStyle w:val="HideTWBExt"/>
          <w:b w:val="0"/>
          <w:szCs w:val="20"/>
          <w:lang w:eastAsia="en-GB"/>
        </w:rPr>
        <w:t>&lt;/Members&gt;</w:t>
      </w:r>
    </w:p>
    <w:p w14:paraId="1881D79E" w14:textId="77777777" w:rsidR="00281EDF" w:rsidRPr="009E6D65" w:rsidRDefault="00281EDF" w:rsidP="00281EDF">
      <w:pPr>
        <w:pStyle w:val="NormalBold"/>
      </w:pPr>
      <w:r w:rsidRPr="005272C8">
        <w:rPr>
          <w:rStyle w:val="HideTWBExt"/>
          <w:b w:val="0"/>
          <w:szCs w:val="20"/>
          <w:lang w:eastAsia="en-GB"/>
        </w:rPr>
        <w:t>&lt;/RepeatBlock-By&gt;</w:t>
      </w:r>
    </w:p>
    <w:p w14:paraId="48397C19"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605AB1A8" w14:textId="77777777" w:rsidR="00281EDF" w:rsidRPr="009E6D65" w:rsidRDefault="00281EDF" w:rsidP="00281EDF">
      <w:pPr>
        <w:pStyle w:val="NormalBold"/>
      </w:pPr>
      <w:r w:rsidRPr="005272C8">
        <w:rPr>
          <w:rStyle w:val="HideTWBExt"/>
          <w:b w:val="0"/>
          <w:szCs w:val="20"/>
          <w:lang w:eastAsia="en-GB"/>
        </w:rPr>
        <w:t>&lt;Article&gt;</w:t>
      </w:r>
      <w:r>
        <w:t>Volitus 7 g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B989795" w14:textId="77777777" w:rsidTr="00C8224F">
        <w:trPr>
          <w:trHeight w:hRule="exact" w:val="240"/>
          <w:jc w:val="center"/>
        </w:trPr>
        <w:tc>
          <w:tcPr>
            <w:tcW w:w="9752" w:type="dxa"/>
            <w:gridSpan w:val="2"/>
            <w:tcBorders>
              <w:top w:val="nil"/>
              <w:left w:val="nil"/>
              <w:bottom w:val="nil"/>
              <w:right w:val="nil"/>
            </w:tcBorders>
          </w:tcPr>
          <w:p w14:paraId="125E6D6D" w14:textId="77777777" w:rsidR="00281EDF" w:rsidRPr="009E6D65" w:rsidRDefault="00281EDF" w:rsidP="00C8224F"/>
        </w:tc>
      </w:tr>
      <w:tr w:rsidR="00281EDF" w14:paraId="3AB46196" w14:textId="77777777" w:rsidTr="00C8224F">
        <w:trPr>
          <w:trHeight w:val="240"/>
          <w:jc w:val="center"/>
        </w:trPr>
        <w:tc>
          <w:tcPr>
            <w:tcW w:w="4876" w:type="dxa"/>
            <w:tcBorders>
              <w:top w:val="nil"/>
              <w:left w:val="nil"/>
              <w:bottom w:val="nil"/>
              <w:right w:val="nil"/>
            </w:tcBorders>
          </w:tcPr>
          <w:p w14:paraId="37FC16AE"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CFEEC19" w14:textId="77777777" w:rsidR="00281EDF" w:rsidRPr="009E6D65" w:rsidRDefault="00281EDF" w:rsidP="00C8224F">
            <w:pPr>
              <w:pStyle w:val="AmColumnHeading"/>
            </w:pPr>
            <w:r>
              <w:t>Muudatusettepanek</w:t>
            </w:r>
          </w:p>
        </w:tc>
      </w:tr>
      <w:tr w:rsidR="00281EDF" w14:paraId="19F0367B" w14:textId="77777777" w:rsidTr="00C8224F">
        <w:trPr>
          <w:jc w:val="center"/>
        </w:trPr>
        <w:tc>
          <w:tcPr>
            <w:tcW w:w="4876" w:type="dxa"/>
            <w:tcBorders>
              <w:top w:val="nil"/>
              <w:left w:val="nil"/>
              <w:bottom w:val="nil"/>
              <w:right w:val="nil"/>
            </w:tcBorders>
          </w:tcPr>
          <w:p w14:paraId="35107D8D" w14:textId="77777777" w:rsidR="00281EDF" w:rsidRPr="009E6D65" w:rsidRDefault="00281EDF" w:rsidP="00C8224F">
            <w:pPr>
              <w:pStyle w:val="Normal6a"/>
            </w:pPr>
          </w:p>
        </w:tc>
        <w:tc>
          <w:tcPr>
            <w:tcW w:w="4876" w:type="dxa"/>
            <w:tcBorders>
              <w:top w:val="nil"/>
              <w:left w:val="nil"/>
              <w:bottom w:val="nil"/>
              <w:right w:val="nil"/>
            </w:tcBorders>
          </w:tcPr>
          <w:p w14:paraId="54AD5DB1" w14:textId="77777777" w:rsidR="00281EDF" w:rsidRPr="009E6D65" w:rsidRDefault="00281EDF" w:rsidP="00C8224F">
            <w:pPr>
              <w:pStyle w:val="Normal6a"/>
            </w:pPr>
            <w:r>
              <w:rPr>
                <w:b/>
                <w:i/>
              </w:rPr>
              <w:t>–</w:t>
            </w:r>
            <w:r>
              <w:tab/>
            </w:r>
            <w:r>
              <w:rPr>
                <w:b/>
                <w:i/>
              </w:rPr>
              <w:t>võttes arvesse muudetud ELi suuniseid relvakonfliktidest mõjutatud laste küsimuses, mille nõukogu kiitis heaks 24. juunil 2024,</w:t>
            </w:r>
          </w:p>
        </w:tc>
      </w:tr>
    </w:tbl>
    <w:p w14:paraId="2F66C4BB"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14960EAE" w14:textId="77777777" w:rsidR="00281EDF" w:rsidRPr="009E6D65" w:rsidRDefault="00281EDF" w:rsidP="00281EDF">
      <w:r w:rsidRPr="005272C8">
        <w:rPr>
          <w:rStyle w:val="HideTWBExt"/>
        </w:rPr>
        <w:t>&lt;/Amend&gt;</w:t>
      </w:r>
    </w:p>
    <w:p w14:paraId="660289B9"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20</w:t>
      </w:r>
      <w:r w:rsidRPr="005272C8">
        <w:rPr>
          <w:rStyle w:val="HideTWBExt"/>
          <w:b w:val="0"/>
          <w:szCs w:val="20"/>
          <w:lang w:eastAsia="en-GB"/>
        </w:rPr>
        <w:t>&lt;/NumAm&gt;</w:t>
      </w:r>
    </w:p>
    <w:p w14:paraId="0A6A5B59" w14:textId="77777777" w:rsidR="00281EDF" w:rsidRPr="009E6D65" w:rsidRDefault="00281EDF" w:rsidP="00281EDF">
      <w:pPr>
        <w:pStyle w:val="NormalBold"/>
      </w:pPr>
      <w:r w:rsidRPr="005272C8">
        <w:rPr>
          <w:rStyle w:val="HideTWBExt"/>
          <w:b w:val="0"/>
          <w:szCs w:val="20"/>
          <w:lang w:eastAsia="en-GB"/>
        </w:rPr>
        <w:t>&lt;RepeatBlock-By&gt;&lt;Members&gt;</w:t>
      </w:r>
      <w:r>
        <w:t>Silvia Sardone, Roberto Vannacci, Susanna Ceccardi, António Tânger Corrêa, Jorge Martín Frías</w:t>
      </w:r>
      <w:r w:rsidRPr="005272C8">
        <w:rPr>
          <w:rStyle w:val="HideTWBExt"/>
          <w:b w:val="0"/>
          <w:szCs w:val="20"/>
          <w:lang w:eastAsia="en-GB"/>
        </w:rPr>
        <w:t>&lt;/Members&gt;</w:t>
      </w:r>
    </w:p>
    <w:p w14:paraId="2D3F1058" w14:textId="77777777" w:rsidR="00281EDF" w:rsidRPr="009E6D65" w:rsidRDefault="00281EDF" w:rsidP="00281EDF">
      <w:pPr>
        <w:pStyle w:val="NormalBold"/>
      </w:pPr>
      <w:r w:rsidRPr="005272C8">
        <w:rPr>
          <w:rStyle w:val="HideTWBExt"/>
          <w:b w:val="0"/>
          <w:szCs w:val="20"/>
          <w:lang w:eastAsia="en-GB"/>
        </w:rPr>
        <w:t>&lt;/RepeatBlock-By&gt;</w:t>
      </w:r>
    </w:p>
    <w:p w14:paraId="6762BD7C"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520C1CC1" w14:textId="77777777" w:rsidR="00281EDF" w:rsidRPr="009E6D65" w:rsidRDefault="00281EDF" w:rsidP="00281EDF">
      <w:pPr>
        <w:pStyle w:val="NormalBold"/>
      </w:pPr>
      <w:r w:rsidRPr="005272C8">
        <w:rPr>
          <w:rStyle w:val="HideTWBExt"/>
          <w:b w:val="0"/>
          <w:szCs w:val="20"/>
          <w:lang w:eastAsia="en-GB"/>
        </w:rPr>
        <w:t>&lt;Article&gt;</w:t>
      </w:r>
      <w:r>
        <w:t>Volitus 9</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033C7FF" w14:textId="77777777" w:rsidTr="00C8224F">
        <w:trPr>
          <w:trHeight w:hRule="exact" w:val="240"/>
          <w:jc w:val="center"/>
        </w:trPr>
        <w:tc>
          <w:tcPr>
            <w:tcW w:w="9752" w:type="dxa"/>
            <w:gridSpan w:val="2"/>
            <w:tcBorders>
              <w:top w:val="nil"/>
              <w:left w:val="nil"/>
              <w:bottom w:val="nil"/>
              <w:right w:val="nil"/>
            </w:tcBorders>
          </w:tcPr>
          <w:p w14:paraId="35B808BB" w14:textId="77777777" w:rsidR="00281EDF" w:rsidRPr="009E6D65" w:rsidRDefault="00281EDF" w:rsidP="00C8224F"/>
        </w:tc>
      </w:tr>
      <w:tr w:rsidR="00281EDF" w14:paraId="755CA2F2" w14:textId="77777777" w:rsidTr="00C8224F">
        <w:trPr>
          <w:trHeight w:val="240"/>
          <w:jc w:val="center"/>
        </w:trPr>
        <w:tc>
          <w:tcPr>
            <w:tcW w:w="4876" w:type="dxa"/>
            <w:tcBorders>
              <w:top w:val="nil"/>
              <w:left w:val="nil"/>
              <w:bottom w:val="nil"/>
              <w:right w:val="nil"/>
            </w:tcBorders>
          </w:tcPr>
          <w:p w14:paraId="0D8C683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E86D315" w14:textId="77777777" w:rsidR="00281EDF" w:rsidRPr="009E6D65" w:rsidRDefault="00281EDF" w:rsidP="00C8224F">
            <w:pPr>
              <w:pStyle w:val="AmColumnHeading"/>
            </w:pPr>
            <w:r>
              <w:t>Muudatusettepanek</w:t>
            </w:r>
          </w:p>
        </w:tc>
      </w:tr>
      <w:tr w:rsidR="00281EDF" w14:paraId="3CF2625C" w14:textId="77777777" w:rsidTr="00C8224F">
        <w:trPr>
          <w:jc w:val="center"/>
        </w:trPr>
        <w:tc>
          <w:tcPr>
            <w:tcW w:w="4876" w:type="dxa"/>
            <w:tcBorders>
              <w:top w:val="nil"/>
              <w:left w:val="nil"/>
              <w:bottom w:val="nil"/>
              <w:right w:val="nil"/>
            </w:tcBorders>
          </w:tcPr>
          <w:p w14:paraId="7DE40157" w14:textId="77777777" w:rsidR="00281EDF" w:rsidRPr="009E6D65" w:rsidRDefault="00281EDF" w:rsidP="00C8224F">
            <w:pPr>
              <w:pStyle w:val="Normal6a"/>
            </w:pPr>
            <w:r>
              <w:rPr>
                <w:b/>
                <w:i/>
              </w:rPr>
              <w:t>–</w:t>
            </w:r>
            <w:r>
              <w:tab/>
            </w:r>
            <w:r>
              <w:rPr>
                <w:b/>
                <w:i/>
              </w:rPr>
              <w:t>võttes arvesse ELi soolise võrdõiguslikkuse kolmandat tegevuskava 2021–2025 (GAP III),</w:t>
            </w:r>
          </w:p>
        </w:tc>
        <w:tc>
          <w:tcPr>
            <w:tcW w:w="4876" w:type="dxa"/>
            <w:tcBorders>
              <w:top w:val="nil"/>
              <w:left w:val="nil"/>
              <w:bottom w:val="nil"/>
              <w:right w:val="nil"/>
            </w:tcBorders>
          </w:tcPr>
          <w:p w14:paraId="2F14684F" w14:textId="77777777" w:rsidR="00281EDF" w:rsidRPr="009E6D65" w:rsidRDefault="00281EDF" w:rsidP="00C8224F">
            <w:pPr>
              <w:pStyle w:val="Normal6a"/>
            </w:pPr>
            <w:r>
              <w:rPr>
                <w:b/>
                <w:i/>
              </w:rPr>
              <w:t>välja jäetud</w:t>
            </w:r>
          </w:p>
        </w:tc>
      </w:tr>
    </w:tbl>
    <w:p w14:paraId="39B43E16"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52BEA397" w14:textId="77777777" w:rsidR="00281EDF" w:rsidRPr="009E6D65" w:rsidRDefault="00281EDF" w:rsidP="00281EDF">
      <w:r w:rsidRPr="005272C8">
        <w:rPr>
          <w:rStyle w:val="HideTWBExt"/>
        </w:rPr>
        <w:t>&lt;/Amend&gt;</w:t>
      </w:r>
    </w:p>
    <w:p w14:paraId="1F81922E"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21</w:t>
      </w:r>
      <w:r w:rsidRPr="005272C8">
        <w:rPr>
          <w:rStyle w:val="HideTWBExt"/>
          <w:b w:val="0"/>
          <w:szCs w:val="20"/>
          <w:lang w:eastAsia="en-GB"/>
        </w:rPr>
        <w:t>&lt;/NumAm&gt;</w:t>
      </w:r>
    </w:p>
    <w:p w14:paraId="48D1BCB6" w14:textId="77777777" w:rsidR="00281EDF" w:rsidRPr="009E6D65" w:rsidRDefault="00281EDF" w:rsidP="00281EDF">
      <w:pPr>
        <w:pStyle w:val="NormalBold"/>
      </w:pPr>
      <w:r w:rsidRPr="005272C8">
        <w:rPr>
          <w:rStyle w:val="HideTWBExt"/>
          <w:b w:val="0"/>
          <w:szCs w:val="20"/>
          <w:lang w:eastAsia="en-GB"/>
        </w:rPr>
        <w:t>&lt;RepeatBlock-By&gt;&lt;Members&gt;</w:t>
      </w:r>
      <w:r>
        <w:t>Arkadiusz Mularczyk, Sebastian Tynkkynen, Marion Maréchal, Emmanouil Fragkos</w:t>
      </w:r>
      <w:r w:rsidRPr="005272C8">
        <w:rPr>
          <w:rStyle w:val="HideTWBExt"/>
          <w:b w:val="0"/>
          <w:szCs w:val="20"/>
          <w:lang w:eastAsia="en-GB"/>
        </w:rPr>
        <w:t>&lt;/Members&gt;</w:t>
      </w:r>
    </w:p>
    <w:p w14:paraId="31416F54" w14:textId="77777777" w:rsidR="00281EDF" w:rsidRPr="009E6D65" w:rsidRDefault="00281EDF" w:rsidP="00281EDF">
      <w:pPr>
        <w:pStyle w:val="NormalBold"/>
      </w:pPr>
      <w:r w:rsidRPr="005272C8">
        <w:rPr>
          <w:rStyle w:val="HideTWBExt"/>
          <w:b w:val="0"/>
          <w:szCs w:val="20"/>
          <w:lang w:eastAsia="en-GB"/>
        </w:rPr>
        <w:t>&lt;/RepeatBlock-By&gt;</w:t>
      </w:r>
    </w:p>
    <w:p w14:paraId="3658C1DB"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0611CE52" w14:textId="77777777" w:rsidR="00281EDF" w:rsidRPr="009E6D65" w:rsidRDefault="00281EDF" w:rsidP="00281EDF">
      <w:pPr>
        <w:pStyle w:val="NormalBold"/>
      </w:pPr>
      <w:r w:rsidRPr="005272C8">
        <w:rPr>
          <w:rStyle w:val="HideTWBExt"/>
          <w:b w:val="0"/>
          <w:szCs w:val="20"/>
          <w:lang w:eastAsia="en-GB"/>
        </w:rPr>
        <w:t>&lt;Article&gt;</w:t>
      </w:r>
      <w:r>
        <w:t>Volitus 9</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492E052" w14:textId="77777777" w:rsidTr="00C8224F">
        <w:trPr>
          <w:trHeight w:hRule="exact" w:val="240"/>
          <w:jc w:val="center"/>
        </w:trPr>
        <w:tc>
          <w:tcPr>
            <w:tcW w:w="9752" w:type="dxa"/>
            <w:gridSpan w:val="2"/>
            <w:tcBorders>
              <w:top w:val="nil"/>
              <w:left w:val="nil"/>
              <w:bottom w:val="nil"/>
              <w:right w:val="nil"/>
            </w:tcBorders>
          </w:tcPr>
          <w:p w14:paraId="7424D882" w14:textId="77777777" w:rsidR="00281EDF" w:rsidRPr="009E6D65" w:rsidRDefault="00281EDF" w:rsidP="00C8224F"/>
        </w:tc>
      </w:tr>
      <w:tr w:rsidR="00281EDF" w14:paraId="7DE0090A" w14:textId="77777777" w:rsidTr="00C8224F">
        <w:trPr>
          <w:trHeight w:val="240"/>
          <w:jc w:val="center"/>
        </w:trPr>
        <w:tc>
          <w:tcPr>
            <w:tcW w:w="4876" w:type="dxa"/>
            <w:tcBorders>
              <w:top w:val="nil"/>
              <w:left w:val="nil"/>
              <w:bottom w:val="nil"/>
              <w:right w:val="nil"/>
            </w:tcBorders>
          </w:tcPr>
          <w:p w14:paraId="51B4959C"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7DC6A20" w14:textId="77777777" w:rsidR="00281EDF" w:rsidRPr="009E6D65" w:rsidRDefault="00281EDF" w:rsidP="00C8224F">
            <w:pPr>
              <w:pStyle w:val="AmColumnHeading"/>
            </w:pPr>
            <w:r>
              <w:t>Muudatusettepanek</w:t>
            </w:r>
          </w:p>
        </w:tc>
      </w:tr>
      <w:tr w:rsidR="00281EDF" w14:paraId="4A70C69A" w14:textId="77777777" w:rsidTr="00C8224F">
        <w:trPr>
          <w:jc w:val="center"/>
        </w:trPr>
        <w:tc>
          <w:tcPr>
            <w:tcW w:w="4876" w:type="dxa"/>
            <w:tcBorders>
              <w:top w:val="nil"/>
              <w:left w:val="nil"/>
              <w:bottom w:val="nil"/>
              <w:right w:val="nil"/>
            </w:tcBorders>
          </w:tcPr>
          <w:p w14:paraId="16C7C669" w14:textId="77777777" w:rsidR="00281EDF" w:rsidRPr="009E6D65" w:rsidRDefault="00281EDF" w:rsidP="00C8224F">
            <w:pPr>
              <w:pStyle w:val="Normal6a"/>
            </w:pPr>
            <w:r>
              <w:rPr>
                <w:b/>
                <w:i/>
              </w:rPr>
              <w:t>–</w:t>
            </w:r>
            <w:r>
              <w:tab/>
            </w:r>
            <w:r>
              <w:rPr>
                <w:b/>
                <w:i/>
              </w:rPr>
              <w:t>võttes arvesse ELi soolise võrdõiguslikkuse kolmandat tegevuskava 2021–2025 (GAP III),</w:t>
            </w:r>
          </w:p>
        </w:tc>
        <w:tc>
          <w:tcPr>
            <w:tcW w:w="4876" w:type="dxa"/>
            <w:tcBorders>
              <w:top w:val="nil"/>
              <w:left w:val="nil"/>
              <w:bottom w:val="nil"/>
              <w:right w:val="nil"/>
            </w:tcBorders>
          </w:tcPr>
          <w:p w14:paraId="091374B4" w14:textId="77777777" w:rsidR="00281EDF" w:rsidRPr="009E6D65" w:rsidRDefault="00281EDF" w:rsidP="00C8224F">
            <w:pPr>
              <w:pStyle w:val="Normal6a"/>
            </w:pPr>
            <w:r>
              <w:rPr>
                <w:b/>
                <w:i/>
              </w:rPr>
              <w:t>välja jäetud</w:t>
            </w:r>
          </w:p>
        </w:tc>
      </w:tr>
    </w:tbl>
    <w:p w14:paraId="637FD809"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3A8FC629" w14:textId="77777777" w:rsidR="00281EDF" w:rsidRPr="009E6D65" w:rsidRDefault="00281EDF" w:rsidP="00281EDF">
      <w:r w:rsidRPr="005272C8">
        <w:rPr>
          <w:rStyle w:val="HideTWBExt"/>
        </w:rPr>
        <w:t>&lt;/Amend&gt;</w:t>
      </w:r>
    </w:p>
    <w:p w14:paraId="37E8D89E"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22</w:t>
      </w:r>
      <w:r w:rsidRPr="005272C8">
        <w:rPr>
          <w:rStyle w:val="HideTWBExt"/>
          <w:b w:val="0"/>
          <w:szCs w:val="20"/>
          <w:lang w:eastAsia="en-GB"/>
        </w:rPr>
        <w:t>&lt;/NumAm&gt;</w:t>
      </w:r>
    </w:p>
    <w:p w14:paraId="7ACAF5B8" w14:textId="77777777" w:rsidR="00281EDF" w:rsidRPr="009E6D65" w:rsidRDefault="00281EDF" w:rsidP="00281EDF">
      <w:pPr>
        <w:pStyle w:val="NormalBold"/>
      </w:pPr>
      <w:r w:rsidRPr="005272C8">
        <w:rPr>
          <w:rStyle w:val="HideTWBExt"/>
          <w:b w:val="0"/>
          <w:szCs w:val="20"/>
          <w:lang w:eastAsia="en-GB"/>
        </w:rPr>
        <w:t>&lt;RepeatBlock-By&gt;&lt;Members&gt;</w:t>
      </w:r>
      <w:r>
        <w:t>Isabel Wiseler-Lima</w:t>
      </w:r>
      <w:r w:rsidRPr="005272C8">
        <w:rPr>
          <w:rStyle w:val="HideTWBExt"/>
          <w:b w:val="0"/>
          <w:szCs w:val="20"/>
          <w:lang w:eastAsia="en-GB"/>
        </w:rPr>
        <w:t>&lt;/Members&gt;</w:t>
      </w:r>
    </w:p>
    <w:p w14:paraId="5741A042" w14:textId="77777777" w:rsidR="00281EDF" w:rsidRPr="009E6D65" w:rsidRDefault="00281EDF" w:rsidP="00281EDF">
      <w:pPr>
        <w:pStyle w:val="NormalBold"/>
      </w:pPr>
      <w:r w:rsidRPr="005272C8">
        <w:rPr>
          <w:rStyle w:val="HideTWBExt"/>
          <w:b w:val="0"/>
          <w:szCs w:val="20"/>
          <w:lang w:eastAsia="en-GB"/>
        </w:rPr>
        <w:t>&lt;/RepeatBlock-By&gt;</w:t>
      </w:r>
    </w:p>
    <w:p w14:paraId="0BADED1B"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2A6DD237" w14:textId="77777777" w:rsidR="00281EDF" w:rsidRPr="009E6D65" w:rsidRDefault="00281EDF" w:rsidP="00281EDF">
      <w:pPr>
        <w:pStyle w:val="NormalBold"/>
      </w:pPr>
      <w:r w:rsidRPr="005272C8">
        <w:rPr>
          <w:rStyle w:val="HideTWBExt"/>
          <w:b w:val="0"/>
          <w:szCs w:val="20"/>
          <w:lang w:eastAsia="en-GB"/>
        </w:rPr>
        <w:t>&lt;Article&gt;</w:t>
      </w:r>
      <w:r>
        <w:t>Volitus 10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5F0C20C" w14:textId="77777777" w:rsidTr="00C8224F">
        <w:trPr>
          <w:trHeight w:hRule="exact" w:val="240"/>
          <w:jc w:val="center"/>
        </w:trPr>
        <w:tc>
          <w:tcPr>
            <w:tcW w:w="9752" w:type="dxa"/>
            <w:gridSpan w:val="2"/>
            <w:tcBorders>
              <w:top w:val="nil"/>
              <w:left w:val="nil"/>
              <w:bottom w:val="nil"/>
              <w:right w:val="nil"/>
            </w:tcBorders>
          </w:tcPr>
          <w:p w14:paraId="522664AA" w14:textId="77777777" w:rsidR="00281EDF" w:rsidRPr="009E6D65" w:rsidRDefault="00281EDF" w:rsidP="00C8224F"/>
        </w:tc>
      </w:tr>
      <w:tr w:rsidR="00281EDF" w14:paraId="7225A12A" w14:textId="77777777" w:rsidTr="00C8224F">
        <w:trPr>
          <w:trHeight w:val="240"/>
          <w:jc w:val="center"/>
        </w:trPr>
        <w:tc>
          <w:tcPr>
            <w:tcW w:w="4876" w:type="dxa"/>
            <w:tcBorders>
              <w:top w:val="nil"/>
              <w:left w:val="nil"/>
              <w:bottom w:val="nil"/>
              <w:right w:val="nil"/>
            </w:tcBorders>
          </w:tcPr>
          <w:p w14:paraId="20511C9B"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2C31C68" w14:textId="77777777" w:rsidR="00281EDF" w:rsidRPr="009E6D65" w:rsidRDefault="00281EDF" w:rsidP="00C8224F">
            <w:pPr>
              <w:pStyle w:val="AmColumnHeading"/>
            </w:pPr>
            <w:r>
              <w:t>Muudatusettepanek</w:t>
            </w:r>
          </w:p>
        </w:tc>
      </w:tr>
      <w:tr w:rsidR="00281EDF" w14:paraId="1E99ACB6" w14:textId="77777777" w:rsidTr="00C8224F">
        <w:trPr>
          <w:jc w:val="center"/>
        </w:trPr>
        <w:tc>
          <w:tcPr>
            <w:tcW w:w="4876" w:type="dxa"/>
            <w:tcBorders>
              <w:top w:val="nil"/>
              <w:left w:val="nil"/>
              <w:bottom w:val="nil"/>
              <w:right w:val="nil"/>
            </w:tcBorders>
          </w:tcPr>
          <w:p w14:paraId="28A4AADD" w14:textId="77777777" w:rsidR="00281EDF" w:rsidRPr="009E6D65" w:rsidRDefault="00281EDF" w:rsidP="00C8224F">
            <w:pPr>
              <w:pStyle w:val="Normal6a"/>
            </w:pPr>
          </w:p>
        </w:tc>
        <w:tc>
          <w:tcPr>
            <w:tcW w:w="4876" w:type="dxa"/>
            <w:tcBorders>
              <w:top w:val="nil"/>
              <w:left w:val="nil"/>
              <w:bottom w:val="nil"/>
              <w:right w:val="nil"/>
            </w:tcBorders>
          </w:tcPr>
          <w:p w14:paraId="503BBB9F" w14:textId="77777777" w:rsidR="00281EDF" w:rsidRPr="009E6D65" w:rsidRDefault="00281EDF" w:rsidP="00C8224F">
            <w:pPr>
              <w:pStyle w:val="Normal6a"/>
            </w:pPr>
            <w:r>
              <w:rPr>
                <w:b/>
                <w:i/>
              </w:rPr>
              <w:t>–</w:t>
            </w:r>
            <w:r>
              <w:tab/>
            </w:r>
            <w:r>
              <w:rPr>
                <w:b/>
                <w:i/>
              </w:rPr>
              <w:t>võttes arvesse komisjoni ning liidu välisasjade ja julgeolekupoliitika kõrge esindaja 3. mai 2023. aasta ühisettepanekut võtta vastu nõukogu määrus raskete korruptiivsete tegude vastu suunatud piiravate meetmete kohta (JOIN(2023)0013),</w:t>
            </w:r>
          </w:p>
        </w:tc>
      </w:tr>
    </w:tbl>
    <w:p w14:paraId="088395D1"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3B172248" w14:textId="77777777" w:rsidR="00281EDF" w:rsidRPr="009E6D65" w:rsidRDefault="00281EDF" w:rsidP="00281EDF">
      <w:r w:rsidRPr="005272C8">
        <w:rPr>
          <w:rStyle w:val="HideTWBExt"/>
        </w:rPr>
        <w:t>&lt;/Amend&gt;</w:t>
      </w:r>
    </w:p>
    <w:p w14:paraId="1B9BDEF8"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23</w:t>
      </w:r>
      <w:r w:rsidRPr="005272C8">
        <w:rPr>
          <w:rStyle w:val="HideTWBExt"/>
          <w:b w:val="0"/>
          <w:szCs w:val="20"/>
          <w:lang w:eastAsia="en-GB"/>
        </w:rPr>
        <w:t>&lt;/NumAm&gt;</w:t>
      </w:r>
    </w:p>
    <w:p w14:paraId="45C598C6" w14:textId="77777777" w:rsidR="00281EDF" w:rsidRPr="009E6D65" w:rsidRDefault="00281EDF" w:rsidP="00281EDF">
      <w:pPr>
        <w:pStyle w:val="NormalBold"/>
      </w:pPr>
      <w:r w:rsidRPr="005272C8">
        <w:rPr>
          <w:rStyle w:val="HideTWBExt"/>
          <w:b w:val="0"/>
          <w:szCs w:val="20"/>
          <w:lang w:eastAsia="en-GB"/>
        </w:rPr>
        <w:t>&lt;RepeatBlock-By&gt;&lt;Members&gt;</w:t>
      </w:r>
      <w:r>
        <w:t>Catarina Vieira</w:t>
      </w:r>
      <w:r w:rsidRPr="005272C8">
        <w:rPr>
          <w:rStyle w:val="HideTWBExt"/>
          <w:b w:val="0"/>
          <w:szCs w:val="20"/>
          <w:lang w:eastAsia="en-GB"/>
        </w:rPr>
        <w:t>&lt;/Members&gt;</w:t>
      </w:r>
    </w:p>
    <w:p w14:paraId="4882C51D" w14:textId="77777777" w:rsidR="00281EDF" w:rsidRPr="009E6D65" w:rsidRDefault="00281EDF" w:rsidP="00281EDF">
      <w:r w:rsidRPr="005272C8">
        <w:rPr>
          <w:rStyle w:val="HideTWBExt"/>
        </w:rPr>
        <w:t>&lt;AuNomDe&gt;</w:t>
      </w:r>
      <w:r w:rsidRPr="005272C8">
        <w:rPr>
          <w:rStyle w:val="HideTWBInt"/>
        </w:rPr>
        <w:t>{Verts/ALE}</w:t>
      </w:r>
      <w:r>
        <w:t>fraktsiooni Verts/ALE nimel</w:t>
      </w:r>
      <w:r w:rsidRPr="005272C8">
        <w:rPr>
          <w:rStyle w:val="HideTWBExt"/>
        </w:rPr>
        <w:t>&lt;/AuNomDe&gt;</w:t>
      </w:r>
    </w:p>
    <w:p w14:paraId="5BD0B390" w14:textId="77777777" w:rsidR="00281EDF" w:rsidRPr="009E6D65" w:rsidRDefault="00281EDF" w:rsidP="00281EDF">
      <w:pPr>
        <w:pStyle w:val="NormalBold"/>
      </w:pPr>
      <w:r w:rsidRPr="005272C8">
        <w:rPr>
          <w:rStyle w:val="HideTWBExt"/>
          <w:b w:val="0"/>
          <w:szCs w:val="20"/>
          <w:lang w:eastAsia="en-GB"/>
        </w:rPr>
        <w:t>&lt;/RepeatBlock-By&gt;</w:t>
      </w:r>
    </w:p>
    <w:p w14:paraId="708586D5"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4D928C52" w14:textId="77777777" w:rsidR="00281EDF" w:rsidRPr="009E6D65" w:rsidRDefault="00281EDF" w:rsidP="00281EDF">
      <w:pPr>
        <w:pStyle w:val="NormalBold"/>
      </w:pPr>
      <w:r w:rsidRPr="005272C8">
        <w:rPr>
          <w:rStyle w:val="HideTWBExt"/>
          <w:b w:val="0"/>
          <w:szCs w:val="20"/>
          <w:lang w:eastAsia="en-GB"/>
        </w:rPr>
        <w:t>&lt;Article&gt;</w:t>
      </w:r>
      <w:r>
        <w:t>Volitus 10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9D3ACF5" w14:textId="77777777" w:rsidTr="00C8224F">
        <w:trPr>
          <w:trHeight w:hRule="exact" w:val="240"/>
          <w:jc w:val="center"/>
        </w:trPr>
        <w:tc>
          <w:tcPr>
            <w:tcW w:w="9752" w:type="dxa"/>
            <w:gridSpan w:val="2"/>
            <w:tcBorders>
              <w:top w:val="nil"/>
              <w:left w:val="nil"/>
              <w:bottom w:val="nil"/>
              <w:right w:val="nil"/>
            </w:tcBorders>
          </w:tcPr>
          <w:p w14:paraId="0A1DF1D8" w14:textId="77777777" w:rsidR="00281EDF" w:rsidRPr="009E6D65" w:rsidRDefault="00281EDF" w:rsidP="00C8224F"/>
        </w:tc>
      </w:tr>
      <w:tr w:rsidR="00281EDF" w14:paraId="0DB0FC3F" w14:textId="77777777" w:rsidTr="00C8224F">
        <w:trPr>
          <w:trHeight w:val="240"/>
          <w:jc w:val="center"/>
        </w:trPr>
        <w:tc>
          <w:tcPr>
            <w:tcW w:w="4876" w:type="dxa"/>
            <w:tcBorders>
              <w:top w:val="nil"/>
              <w:left w:val="nil"/>
              <w:bottom w:val="nil"/>
              <w:right w:val="nil"/>
            </w:tcBorders>
          </w:tcPr>
          <w:p w14:paraId="089F036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7525C6F" w14:textId="77777777" w:rsidR="00281EDF" w:rsidRPr="009E6D65" w:rsidRDefault="00281EDF" w:rsidP="00C8224F">
            <w:pPr>
              <w:pStyle w:val="AmColumnHeading"/>
            </w:pPr>
            <w:r>
              <w:t>Muudatusettepanek</w:t>
            </w:r>
          </w:p>
        </w:tc>
      </w:tr>
      <w:tr w:rsidR="00281EDF" w14:paraId="16848AC4" w14:textId="77777777" w:rsidTr="00C8224F">
        <w:trPr>
          <w:jc w:val="center"/>
        </w:trPr>
        <w:tc>
          <w:tcPr>
            <w:tcW w:w="4876" w:type="dxa"/>
            <w:tcBorders>
              <w:top w:val="nil"/>
              <w:left w:val="nil"/>
              <w:bottom w:val="nil"/>
              <w:right w:val="nil"/>
            </w:tcBorders>
          </w:tcPr>
          <w:p w14:paraId="59C9C245" w14:textId="77777777" w:rsidR="00281EDF" w:rsidRPr="009E6D65" w:rsidRDefault="00281EDF" w:rsidP="00C8224F">
            <w:pPr>
              <w:pStyle w:val="Normal6a"/>
            </w:pPr>
          </w:p>
        </w:tc>
        <w:tc>
          <w:tcPr>
            <w:tcW w:w="4876" w:type="dxa"/>
            <w:tcBorders>
              <w:top w:val="nil"/>
              <w:left w:val="nil"/>
              <w:bottom w:val="nil"/>
              <w:right w:val="nil"/>
            </w:tcBorders>
          </w:tcPr>
          <w:p w14:paraId="2C2EB28D" w14:textId="77777777" w:rsidR="00281EDF" w:rsidRPr="009E6D65" w:rsidRDefault="00281EDF" w:rsidP="00C8224F">
            <w:pPr>
              <w:pStyle w:val="Normal6a"/>
            </w:pPr>
            <w:r>
              <w:rPr>
                <w:b/>
                <w:i/>
              </w:rPr>
              <w:t>–</w:t>
            </w:r>
            <w:r>
              <w:tab/>
            </w:r>
            <w:r>
              <w:rPr>
                <w:b/>
                <w:i/>
              </w:rPr>
              <w:t>võttes arvesse ELi suuniseid rahvusvahelise humanitaariõiguse kohta,</w:t>
            </w:r>
          </w:p>
        </w:tc>
      </w:tr>
    </w:tbl>
    <w:p w14:paraId="75CC35E0"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363BC6D1" w14:textId="77777777" w:rsidR="00281EDF" w:rsidRPr="009E6D65" w:rsidRDefault="00281EDF" w:rsidP="00281EDF">
      <w:r w:rsidRPr="005272C8">
        <w:rPr>
          <w:rStyle w:val="HideTWBExt"/>
        </w:rPr>
        <w:t>&lt;/Amend&gt;</w:t>
      </w:r>
    </w:p>
    <w:p w14:paraId="0F04CA25"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24</w:t>
      </w:r>
      <w:r w:rsidRPr="005272C8">
        <w:rPr>
          <w:rStyle w:val="HideTWBExt"/>
          <w:b w:val="0"/>
          <w:szCs w:val="20"/>
          <w:lang w:eastAsia="en-GB"/>
        </w:rPr>
        <w:t>&lt;/NumAm&gt;</w:t>
      </w:r>
    </w:p>
    <w:p w14:paraId="45CB93E1" w14:textId="77777777" w:rsidR="00281EDF" w:rsidRPr="009E6D65" w:rsidRDefault="00281EDF" w:rsidP="00281EDF">
      <w:pPr>
        <w:pStyle w:val="NormalBold"/>
      </w:pPr>
      <w:r w:rsidRPr="005272C8">
        <w:rPr>
          <w:rStyle w:val="HideTWBExt"/>
          <w:b w:val="0"/>
          <w:szCs w:val="20"/>
          <w:lang w:eastAsia="en-GB"/>
        </w:rPr>
        <w:t>&lt;RepeatBlock-By&gt;&lt;Members&gt;</w:t>
      </w:r>
      <w:r>
        <w:t>Catarina Vieira</w:t>
      </w:r>
      <w:r w:rsidRPr="005272C8">
        <w:rPr>
          <w:rStyle w:val="HideTWBExt"/>
          <w:b w:val="0"/>
          <w:szCs w:val="20"/>
          <w:lang w:eastAsia="en-GB"/>
        </w:rPr>
        <w:t>&lt;/Members&gt;</w:t>
      </w:r>
    </w:p>
    <w:p w14:paraId="2DF4FF8C" w14:textId="77777777" w:rsidR="00281EDF" w:rsidRPr="009E6D65" w:rsidRDefault="00281EDF" w:rsidP="00281EDF">
      <w:r w:rsidRPr="005272C8">
        <w:rPr>
          <w:rStyle w:val="HideTWBExt"/>
        </w:rPr>
        <w:t>&lt;AuNomDe&gt;</w:t>
      </w:r>
      <w:r w:rsidRPr="005272C8">
        <w:rPr>
          <w:rStyle w:val="HideTWBInt"/>
        </w:rPr>
        <w:t>{Verts/ALE}</w:t>
      </w:r>
      <w:r>
        <w:t>fraktsiooni Verts/ALE nimel</w:t>
      </w:r>
      <w:r w:rsidRPr="005272C8">
        <w:rPr>
          <w:rStyle w:val="HideTWBExt"/>
        </w:rPr>
        <w:t>&lt;/AuNomDe&gt;</w:t>
      </w:r>
    </w:p>
    <w:p w14:paraId="2AFC6B69" w14:textId="77777777" w:rsidR="00281EDF" w:rsidRPr="009E6D65" w:rsidRDefault="00281EDF" w:rsidP="00281EDF">
      <w:pPr>
        <w:pStyle w:val="NormalBold"/>
      </w:pPr>
      <w:r w:rsidRPr="005272C8">
        <w:rPr>
          <w:rStyle w:val="HideTWBExt"/>
          <w:b w:val="0"/>
          <w:szCs w:val="20"/>
          <w:lang w:eastAsia="en-GB"/>
        </w:rPr>
        <w:t>&lt;/RepeatBlock-By&gt;</w:t>
      </w:r>
    </w:p>
    <w:p w14:paraId="30B174E9"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22DED95A" w14:textId="77777777" w:rsidR="00281EDF" w:rsidRPr="009E6D65" w:rsidRDefault="00281EDF" w:rsidP="00281EDF">
      <w:pPr>
        <w:pStyle w:val="NormalBold"/>
      </w:pPr>
      <w:r w:rsidRPr="005272C8">
        <w:rPr>
          <w:rStyle w:val="HideTWBExt"/>
          <w:b w:val="0"/>
          <w:szCs w:val="20"/>
          <w:lang w:eastAsia="en-GB"/>
        </w:rPr>
        <w:t>&lt;Article&gt;</w:t>
      </w:r>
      <w:r>
        <w:t>Volitus 10 b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5711452" w14:textId="77777777" w:rsidTr="00C8224F">
        <w:trPr>
          <w:trHeight w:hRule="exact" w:val="240"/>
          <w:jc w:val="center"/>
        </w:trPr>
        <w:tc>
          <w:tcPr>
            <w:tcW w:w="9752" w:type="dxa"/>
            <w:gridSpan w:val="2"/>
            <w:tcBorders>
              <w:top w:val="nil"/>
              <w:left w:val="nil"/>
              <w:bottom w:val="nil"/>
              <w:right w:val="nil"/>
            </w:tcBorders>
          </w:tcPr>
          <w:p w14:paraId="5A4508D7" w14:textId="77777777" w:rsidR="00281EDF" w:rsidRPr="009E6D65" w:rsidRDefault="00281EDF" w:rsidP="00C8224F"/>
        </w:tc>
      </w:tr>
      <w:tr w:rsidR="00281EDF" w14:paraId="380B74C7" w14:textId="77777777" w:rsidTr="00C8224F">
        <w:trPr>
          <w:trHeight w:val="240"/>
          <w:jc w:val="center"/>
        </w:trPr>
        <w:tc>
          <w:tcPr>
            <w:tcW w:w="4876" w:type="dxa"/>
            <w:tcBorders>
              <w:top w:val="nil"/>
              <w:left w:val="nil"/>
              <w:bottom w:val="nil"/>
              <w:right w:val="nil"/>
            </w:tcBorders>
          </w:tcPr>
          <w:p w14:paraId="7E255D0F"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A700F64" w14:textId="77777777" w:rsidR="00281EDF" w:rsidRPr="009E6D65" w:rsidRDefault="00281EDF" w:rsidP="00C8224F">
            <w:pPr>
              <w:pStyle w:val="AmColumnHeading"/>
            </w:pPr>
            <w:r>
              <w:t>Muudatusettepanek</w:t>
            </w:r>
          </w:p>
        </w:tc>
      </w:tr>
      <w:tr w:rsidR="00281EDF" w14:paraId="7FC50156" w14:textId="77777777" w:rsidTr="00C8224F">
        <w:trPr>
          <w:jc w:val="center"/>
        </w:trPr>
        <w:tc>
          <w:tcPr>
            <w:tcW w:w="4876" w:type="dxa"/>
            <w:tcBorders>
              <w:top w:val="nil"/>
              <w:left w:val="nil"/>
              <w:bottom w:val="nil"/>
              <w:right w:val="nil"/>
            </w:tcBorders>
          </w:tcPr>
          <w:p w14:paraId="2A8BBD1A" w14:textId="77777777" w:rsidR="00281EDF" w:rsidRPr="009E6D65" w:rsidRDefault="00281EDF" w:rsidP="00C8224F">
            <w:pPr>
              <w:pStyle w:val="Normal6a"/>
            </w:pPr>
          </w:p>
        </w:tc>
        <w:tc>
          <w:tcPr>
            <w:tcW w:w="4876" w:type="dxa"/>
            <w:tcBorders>
              <w:top w:val="nil"/>
              <w:left w:val="nil"/>
              <w:bottom w:val="nil"/>
              <w:right w:val="nil"/>
            </w:tcBorders>
          </w:tcPr>
          <w:p w14:paraId="4DE25ADF" w14:textId="77777777" w:rsidR="00281EDF" w:rsidRPr="009E6D65" w:rsidRDefault="00281EDF" w:rsidP="00C8224F">
            <w:pPr>
              <w:pStyle w:val="Normal6a"/>
            </w:pPr>
            <w:r>
              <w:rPr>
                <w:b/>
                <w:i/>
              </w:rPr>
              <w:t>–</w:t>
            </w:r>
            <w:r>
              <w:tab/>
            </w:r>
            <w:r>
              <w:rPr>
                <w:b/>
                <w:i/>
              </w:rPr>
              <w:t>võttes arvesse Rahvusvahelise Kriminaalkohtu 17. juuli 1998. aasta Rooma statuuti,</w:t>
            </w:r>
          </w:p>
        </w:tc>
      </w:tr>
    </w:tbl>
    <w:p w14:paraId="43D148C3"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4EE138E1" w14:textId="77777777" w:rsidR="00281EDF" w:rsidRPr="009E6D65" w:rsidRDefault="00281EDF" w:rsidP="00281EDF">
      <w:r w:rsidRPr="005272C8">
        <w:rPr>
          <w:rStyle w:val="HideTWBExt"/>
        </w:rPr>
        <w:t>&lt;/Amend&gt;</w:t>
      </w:r>
    </w:p>
    <w:p w14:paraId="732094F3"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25</w:t>
      </w:r>
      <w:r w:rsidRPr="005272C8">
        <w:rPr>
          <w:rStyle w:val="HideTWBExt"/>
          <w:b w:val="0"/>
          <w:szCs w:val="20"/>
          <w:lang w:eastAsia="en-GB"/>
        </w:rPr>
        <w:t>&lt;/NumAm&gt;</w:t>
      </w:r>
    </w:p>
    <w:p w14:paraId="43FF1681" w14:textId="77777777" w:rsidR="00281EDF" w:rsidRPr="009E6D65" w:rsidRDefault="00281EDF" w:rsidP="00281EDF">
      <w:pPr>
        <w:pStyle w:val="NormalBold"/>
      </w:pPr>
      <w:r w:rsidRPr="005272C8">
        <w:rPr>
          <w:rStyle w:val="HideTWBExt"/>
          <w:b w:val="0"/>
          <w:szCs w:val="20"/>
          <w:lang w:eastAsia="en-GB"/>
        </w:rPr>
        <w:t>&lt;RepeatBlock-By&gt;&lt;Members&gt;</w:t>
      </w:r>
      <w:r>
        <w:t>Catarina Vieira</w:t>
      </w:r>
      <w:r w:rsidRPr="005272C8">
        <w:rPr>
          <w:rStyle w:val="HideTWBExt"/>
          <w:b w:val="0"/>
          <w:szCs w:val="20"/>
          <w:lang w:eastAsia="en-GB"/>
        </w:rPr>
        <w:t>&lt;/Members&gt;</w:t>
      </w:r>
    </w:p>
    <w:p w14:paraId="2C0F1FD1" w14:textId="77777777" w:rsidR="00281EDF" w:rsidRPr="009E6D65" w:rsidRDefault="00281EDF" w:rsidP="00281EDF">
      <w:r w:rsidRPr="005272C8">
        <w:rPr>
          <w:rStyle w:val="HideTWBExt"/>
        </w:rPr>
        <w:t>&lt;AuNomDe&gt;</w:t>
      </w:r>
      <w:r w:rsidRPr="005272C8">
        <w:rPr>
          <w:rStyle w:val="HideTWBInt"/>
        </w:rPr>
        <w:t>{Verts/ALE}</w:t>
      </w:r>
      <w:r>
        <w:t>fraktsiooni Verts/ALE nimel</w:t>
      </w:r>
      <w:r w:rsidRPr="005272C8">
        <w:rPr>
          <w:rStyle w:val="HideTWBExt"/>
        </w:rPr>
        <w:t>&lt;/AuNomDe&gt;</w:t>
      </w:r>
    </w:p>
    <w:p w14:paraId="5B445D4E" w14:textId="77777777" w:rsidR="00281EDF" w:rsidRPr="009E6D65" w:rsidRDefault="00281EDF" w:rsidP="00281EDF">
      <w:pPr>
        <w:pStyle w:val="NormalBold"/>
      </w:pPr>
      <w:r w:rsidRPr="005272C8">
        <w:rPr>
          <w:rStyle w:val="HideTWBExt"/>
          <w:b w:val="0"/>
          <w:szCs w:val="20"/>
          <w:lang w:eastAsia="en-GB"/>
        </w:rPr>
        <w:t>&lt;/RepeatBlock-By&gt;</w:t>
      </w:r>
    </w:p>
    <w:p w14:paraId="68BC6501"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1E7BD83E" w14:textId="77777777" w:rsidR="00281EDF" w:rsidRPr="009E6D65" w:rsidRDefault="00281EDF" w:rsidP="00281EDF">
      <w:pPr>
        <w:pStyle w:val="NormalBold"/>
      </w:pPr>
      <w:r w:rsidRPr="005272C8">
        <w:rPr>
          <w:rStyle w:val="HideTWBExt"/>
          <w:b w:val="0"/>
          <w:szCs w:val="20"/>
          <w:lang w:eastAsia="en-GB"/>
        </w:rPr>
        <w:t>&lt;Article&gt;</w:t>
      </w:r>
      <w:r>
        <w:t>Volitus 10 c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DDF93BD" w14:textId="77777777" w:rsidTr="00C8224F">
        <w:trPr>
          <w:trHeight w:hRule="exact" w:val="240"/>
          <w:jc w:val="center"/>
        </w:trPr>
        <w:tc>
          <w:tcPr>
            <w:tcW w:w="9752" w:type="dxa"/>
            <w:gridSpan w:val="2"/>
            <w:tcBorders>
              <w:top w:val="nil"/>
              <w:left w:val="nil"/>
              <w:bottom w:val="nil"/>
              <w:right w:val="nil"/>
            </w:tcBorders>
          </w:tcPr>
          <w:p w14:paraId="10238630" w14:textId="77777777" w:rsidR="00281EDF" w:rsidRPr="009E6D65" w:rsidRDefault="00281EDF" w:rsidP="00C8224F"/>
        </w:tc>
      </w:tr>
      <w:tr w:rsidR="00281EDF" w14:paraId="69775C66" w14:textId="77777777" w:rsidTr="00C8224F">
        <w:trPr>
          <w:trHeight w:val="240"/>
          <w:jc w:val="center"/>
        </w:trPr>
        <w:tc>
          <w:tcPr>
            <w:tcW w:w="4876" w:type="dxa"/>
            <w:tcBorders>
              <w:top w:val="nil"/>
              <w:left w:val="nil"/>
              <w:bottom w:val="nil"/>
              <w:right w:val="nil"/>
            </w:tcBorders>
          </w:tcPr>
          <w:p w14:paraId="45338B4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5723565" w14:textId="77777777" w:rsidR="00281EDF" w:rsidRPr="009E6D65" w:rsidRDefault="00281EDF" w:rsidP="00C8224F">
            <w:pPr>
              <w:pStyle w:val="AmColumnHeading"/>
            </w:pPr>
            <w:r>
              <w:t>Muudatusettepanek</w:t>
            </w:r>
          </w:p>
        </w:tc>
      </w:tr>
      <w:tr w:rsidR="00281EDF" w14:paraId="737CC2CB" w14:textId="77777777" w:rsidTr="00C8224F">
        <w:trPr>
          <w:jc w:val="center"/>
        </w:trPr>
        <w:tc>
          <w:tcPr>
            <w:tcW w:w="4876" w:type="dxa"/>
            <w:tcBorders>
              <w:top w:val="nil"/>
              <w:left w:val="nil"/>
              <w:bottom w:val="nil"/>
              <w:right w:val="nil"/>
            </w:tcBorders>
          </w:tcPr>
          <w:p w14:paraId="2320A6CC" w14:textId="77777777" w:rsidR="00281EDF" w:rsidRPr="009E6D65" w:rsidRDefault="00281EDF" w:rsidP="00C8224F">
            <w:pPr>
              <w:pStyle w:val="Normal6a"/>
            </w:pPr>
          </w:p>
        </w:tc>
        <w:tc>
          <w:tcPr>
            <w:tcW w:w="4876" w:type="dxa"/>
            <w:tcBorders>
              <w:top w:val="nil"/>
              <w:left w:val="nil"/>
              <w:bottom w:val="nil"/>
              <w:right w:val="nil"/>
            </w:tcBorders>
          </w:tcPr>
          <w:p w14:paraId="36ABAF9C" w14:textId="77777777" w:rsidR="00281EDF" w:rsidRPr="009E6D65" w:rsidRDefault="00281EDF" w:rsidP="00C8224F">
            <w:pPr>
              <w:pStyle w:val="Normal6a"/>
            </w:pPr>
            <w:r>
              <w:rPr>
                <w:b/>
                <w:i/>
              </w:rPr>
              <w:t>–</w:t>
            </w:r>
            <w:r>
              <w:tab/>
            </w:r>
            <w:r>
              <w:rPr>
                <w:b/>
                <w:i/>
              </w:rPr>
              <w:t>võttes arvesse nõukogu 7. detsembri 2020. aasta määrust (EL) 2020/1998, mis käsitleb inimõiguste raske rikkumise vastu suunatud piiravaid meetmeid,</w:t>
            </w:r>
          </w:p>
        </w:tc>
      </w:tr>
    </w:tbl>
    <w:p w14:paraId="1449DEC2"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70F37970" w14:textId="77777777" w:rsidR="00281EDF" w:rsidRPr="009E6D65" w:rsidRDefault="00281EDF" w:rsidP="00281EDF">
      <w:r w:rsidRPr="005272C8">
        <w:rPr>
          <w:rStyle w:val="HideTWBExt"/>
        </w:rPr>
        <w:t>&lt;/Amend&gt;</w:t>
      </w:r>
    </w:p>
    <w:p w14:paraId="6A1C2C18"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26</w:t>
      </w:r>
      <w:r w:rsidRPr="005272C8">
        <w:rPr>
          <w:rStyle w:val="HideTWBExt"/>
          <w:b w:val="0"/>
          <w:szCs w:val="20"/>
          <w:lang w:eastAsia="en-GB"/>
        </w:rPr>
        <w:t>&lt;/NumAm&gt;</w:t>
      </w:r>
    </w:p>
    <w:p w14:paraId="55D47B08" w14:textId="77777777" w:rsidR="00281EDF" w:rsidRPr="009E6D65" w:rsidRDefault="00281EDF" w:rsidP="00281EDF">
      <w:pPr>
        <w:pStyle w:val="NormalBold"/>
      </w:pPr>
      <w:r w:rsidRPr="005272C8">
        <w:rPr>
          <w:rStyle w:val="HideTWBExt"/>
          <w:b w:val="0"/>
          <w:szCs w:val="20"/>
          <w:lang w:eastAsia="en-GB"/>
        </w:rPr>
        <w:t>&lt;RepeatBlock-By&gt;&lt;Members&gt;</w:t>
      </w:r>
      <w:r>
        <w:t>Isabel Wiseler-Lima</w:t>
      </w:r>
      <w:r w:rsidRPr="005272C8">
        <w:rPr>
          <w:rStyle w:val="HideTWBExt"/>
          <w:b w:val="0"/>
          <w:szCs w:val="20"/>
          <w:lang w:eastAsia="en-GB"/>
        </w:rPr>
        <w:t>&lt;/Members&gt;</w:t>
      </w:r>
    </w:p>
    <w:p w14:paraId="5380D00D" w14:textId="77777777" w:rsidR="00281EDF" w:rsidRPr="009E6D65" w:rsidRDefault="00281EDF" w:rsidP="00281EDF">
      <w:pPr>
        <w:pStyle w:val="NormalBold"/>
      </w:pPr>
      <w:r w:rsidRPr="005272C8">
        <w:rPr>
          <w:rStyle w:val="HideTWBExt"/>
          <w:b w:val="0"/>
          <w:szCs w:val="20"/>
          <w:lang w:eastAsia="en-GB"/>
        </w:rPr>
        <w:t>&lt;/RepeatBlock-By&gt;</w:t>
      </w:r>
    </w:p>
    <w:p w14:paraId="0FBA5D04"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7B8F1134" w14:textId="77777777" w:rsidR="00281EDF" w:rsidRPr="009E6D65" w:rsidRDefault="00281EDF" w:rsidP="00281EDF">
      <w:pPr>
        <w:pStyle w:val="NormalBold"/>
      </w:pPr>
      <w:r w:rsidRPr="005272C8">
        <w:rPr>
          <w:rStyle w:val="HideTWBExt"/>
          <w:b w:val="0"/>
          <w:szCs w:val="20"/>
          <w:lang w:eastAsia="en-GB"/>
        </w:rPr>
        <w:t>&lt;Article&gt;</w:t>
      </w:r>
      <w:r>
        <w:t>Volitus 12</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5B9B6BB4" w14:textId="77777777" w:rsidTr="00C8224F">
        <w:trPr>
          <w:trHeight w:hRule="exact" w:val="240"/>
          <w:jc w:val="center"/>
        </w:trPr>
        <w:tc>
          <w:tcPr>
            <w:tcW w:w="9752" w:type="dxa"/>
            <w:gridSpan w:val="2"/>
            <w:tcBorders>
              <w:top w:val="nil"/>
              <w:left w:val="nil"/>
              <w:bottom w:val="nil"/>
              <w:right w:val="nil"/>
            </w:tcBorders>
          </w:tcPr>
          <w:p w14:paraId="3A940548" w14:textId="77777777" w:rsidR="00281EDF" w:rsidRPr="009E6D65" w:rsidRDefault="00281EDF" w:rsidP="00C8224F"/>
        </w:tc>
      </w:tr>
      <w:tr w:rsidR="00281EDF" w14:paraId="5CD3E383" w14:textId="77777777" w:rsidTr="00C8224F">
        <w:trPr>
          <w:trHeight w:val="240"/>
          <w:jc w:val="center"/>
        </w:trPr>
        <w:tc>
          <w:tcPr>
            <w:tcW w:w="4876" w:type="dxa"/>
            <w:tcBorders>
              <w:top w:val="nil"/>
              <w:left w:val="nil"/>
              <w:bottom w:val="nil"/>
              <w:right w:val="nil"/>
            </w:tcBorders>
          </w:tcPr>
          <w:p w14:paraId="747FBC5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36961A5" w14:textId="77777777" w:rsidR="00281EDF" w:rsidRPr="009E6D65" w:rsidRDefault="00281EDF" w:rsidP="00C8224F">
            <w:pPr>
              <w:pStyle w:val="AmColumnHeading"/>
            </w:pPr>
            <w:r>
              <w:t>Muudatusettepanek</w:t>
            </w:r>
          </w:p>
        </w:tc>
      </w:tr>
      <w:tr w:rsidR="00281EDF" w14:paraId="4ECAE233" w14:textId="77777777" w:rsidTr="00C8224F">
        <w:trPr>
          <w:jc w:val="center"/>
        </w:trPr>
        <w:tc>
          <w:tcPr>
            <w:tcW w:w="4876" w:type="dxa"/>
            <w:tcBorders>
              <w:top w:val="nil"/>
              <w:left w:val="nil"/>
              <w:bottom w:val="nil"/>
              <w:right w:val="nil"/>
            </w:tcBorders>
          </w:tcPr>
          <w:p w14:paraId="47CBF9FF" w14:textId="77777777" w:rsidR="00281EDF" w:rsidRPr="009E6D65" w:rsidRDefault="00281EDF" w:rsidP="00C8224F">
            <w:pPr>
              <w:pStyle w:val="Normal6a"/>
            </w:pPr>
            <w:r>
              <w:t>–</w:t>
            </w:r>
            <w:r>
              <w:tab/>
              <w:t>võttes arvesse Euroopa Parlamendi Sahharovi auhinda mõttevabaduse eest,</w:t>
            </w:r>
          </w:p>
        </w:tc>
        <w:tc>
          <w:tcPr>
            <w:tcW w:w="4876" w:type="dxa"/>
            <w:tcBorders>
              <w:top w:val="nil"/>
              <w:left w:val="nil"/>
              <w:bottom w:val="nil"/>
              <w:right w:val="nil"/>
            </w:tcBorders>
          </w:tcPr>
          <w:p w14:paraId="77428A91" w14:textId="77777777" w:rsidR="00281EDF" w:rsidRPr="009E6D65" w:rsidRDefault="00281EDF" w:rsidP="00C8224F">
            <w:pPr>
              <w:pStyle w:val="Normal6a"/>
            </w:pPr>
            <w:r>
              <w:t>–</w:t>
            </w:r>
            <w:r>
              <w:tab/>
              <w:t>võttes arvesse Euroopa Parlamendi Sahharovi auhinda mõttevabaduse eest,</w:t>
            </w:r>
            <w:r>
              <w:rPr>
                <w:b/>
                <w:i/>
              </w:rPr>
              <w:t xml:space="preserve"> mis anti 2024. aastal Venezuela demokraatlike jõudude juhile María Corina Machadole ja valitud presidendile Edmundo González Urrutiale, kes esindavad oma riigis ja ka väljaspool kõiki neid Venezuela kodanikke, kes võitlevad vabaduse ja demokraatia taastamise eest,</w:t>
            </w:r>
          </w:p>
        </w:tc>
      </w:tr>
    </w:tbl>
    <w:p w14:paraId="58548C60"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3E9A3483" w14:textId="77777777" w:rsidR="00281EDF" w:rsidRPr="009E6D65" w:rsidRDefault="00281EDF" w:rsidP="00281EDF">
      <w:r w:rsidRPr="005272C8">
        <w:rPr>
          <w:rStyle w:val="HideTWBExt"/>
        </w:rPr>
        <w:t>&lt;/Amend&gt;</w:t>
      </w:r>
    </w:p>
    <w:p w14:paraId="785ACFEF"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27</w:t>
      </w:r>
      <w:r w:rsidRPr="005272C8">
        <w:rPr>
          <w:rStyle w:val="HideTWBExt"/>
          <w:b w:val="0"/>
          <w:szCs w:val="20"/>
          <w:lang w:eastAsia="en-GB"/>
        </w:rPr>
        <w:t>&lt;/NumAm&gt;</w:t>
      </w:r>
    </w:p>
    <w:p w14:paraId="4EE7EA8D" w14:textId="77777777" w:rsidR="00281EDF" w:rsidRPr="009E6D65" w:rsidRDefault="00281EDF" w:rsidP="00281EDF">
      <w:pPr>
        <w:pStyle w:val="NormalBold"/>
      </w:pPr>
      <w:r w:rsidRPr="005272C8">
        <w:rPr>
          <w:rStyle w:val="HideTWBExt"/>
          <w:b w:val="0"/>
          <w:szCs w:val="20"/>
          <w:lang w:eastAsia="en-GB"/>
        </w:rPr>
        <w:t>&lt;RepeatBlock-By&gt;&lt;Members&gt;</w:t>
      </w:r>
      <w:r>
        <w:t>Isabel Wiseler-Lima</w:t>
      </w:r>
      <w:r w:rsidRPr="005272C8">
        <w:rPr>
          <w:rStyle w:val="HideTWBExt"/>
          <w:b w:val="0"/>
          <w:szCs w:val="20"/>
          <w:lang w:eastAsia="en-GB"/>
        </w:rPr>
        <w:t>&lt;/Members&gt;</w:t>
      </w:r>
    </w:p>
    <w:p w14:paraId="321DFE43" w14:textId="77777777" w:rsidR="00281EDF" w:rsidRPr="009E6D65" w:rsidRDefault="00281EDF" w:rsidP="00281EDF">
      <w:pPr>
        <w:pStyle w:val="NormalBold"/>
      </w:pPr>
      <w:r w:rsidRPr="005272C8">
        <w:rPr>
          <w:rStyle w:val="HideTWBExt"/>
          <w:b w:val="0"/>
          <w:szCs w:val="20"/>
          <w:lang w:eastAsia="en-GB"/>
        </w:rPr>
        <w:t>&lt;/RepeatBlock-By&gt;</w:t>
      </w:r>
    </w:p>
    <w:p w14:paraId="43B01E6A"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568BACB0" w14:textId="77777777" w:rsidR="00281EDF" w:rsidRPr="009E6D65" w:rsidRDefault="00281EDF" w:rsidP="00281EDF">
      <w:pPr>
        <w:pStyle w:val="NormalBold"/>
      </w:pPr>
      <w:r w:rsidRPr="005272C8">
        <w:rPr>
          <w:rStyle w:val="HideTWBExt"/>
          <w:b w:val="0"/>
          <w:szCs w:val="20"/>
          <w:lang w:eastAsia="en-GB"/>
        </w:rPr>
        <w:t>&lt;Article&gt;</w:t>
      </w:r>
      <w:r>
        <w:t>Volitus 12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FAECEAA" w14:textId="77777777" w:rsidTr="00C8224F">
        <w:trPr>
          <w:trHeight w:hRule="exact" w:val="240"/>
          <w:jc w:val="center"/>
        </w:trPr>
        <w:tc>
          <w:tcPr>
            <w:tcW w:w="9752" w:type="dxa"/>
            <w:gridSpan w:val="2"/>
            <w:tcBorders>
              <w:top w:val="nil"/>
              <w:left w:val="nil"/>
              <w:bottom w:val="nil"/>
              <w:right w:val="nil"/>
            </w:tcBorders>
          </w:tcPr>
          <w:p w14:paraId="476CB028" w14:textId="77777777" w:rsidR="00281EDF" w:rsidRPr="009E6D65" w:rsidRDefault="00281EDF" w:rsidP="00C8224F"/>
        </w:tc>
      </w:tr>
      <w:tr w:rsidR="00281EDF" w14:paraId="0078AE7E" w14:textId="77777777" w:rsidTr="00C8224F">
        <w:trPr>
          <w:trHeight w:val="240"/>
          <w:jc w:val="center"/>
        </w:trPr>
        <w:tc>
          <w:tcPr>
            <w:tcW w:w="4876" w:type="dxa"/>
            <w:tcBorders>
              <w:top w:val="nil"/>
              <w:left w:val="nil"/>
              <w:bottom w:val="nil"/>
              <w:right w:val="nil"/>
            </w:tcBorders>
          </w:tcPr>
          <w:p w14:paraId="603B2B5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8F9C147" w14:textId="77777777" w:rsidR="00281EDF" w:rsidRPr="009E6D65" w:rsidRDefault="00281EDF" w:rsidP="00C8224F">
            <w:pPr>
              <w:pStyle w:val="AmColumnHeading"/>
            </w:pPr>
            <w:r>
              <w:t>Muudatusettepanek</w:t>
            </w:r>
          </w:p>
        </w:tc>
      </w:tr>
      <w:tr w:rsidR="00281EDF" w14:paraId="06DBE201" w14:textId="77777777" w:rsidTr="00C8224F">
        <w:trPr>
          <w:jc w:val="center"/>
        </w:trPr>
        <w:tc>
          <w:tcPr>
            <w:tcW w:w="4876" w:type="dxa"/>
            <w:tcBorders>
              <w:top w:val="nil"/>
              <w:left w:val="nil"/>
              <w:bottom w:val="nil"/>
              <w:right w:val="nil"/>
            </w:tcBorders>
          </w:tcPr>
          <w:p w14:paraId="30CAC841" w14:textId="77777777" w:rsidR="00281EDF" w:rsidRPr="009E6D65" w:rsidRDefault="00281EDF" w:rsidP="00C8224F">
            <w:pPr>
              <w:pStyle w:val="Normal6a"/>
            </w:pPr>
          </w:p>
        </w:tc>
        <w:tc>
          <w:tcPr>
            <w:tcW w:w="4876" w:type="dxa"/>
            <w:tcBorders>
              <w:top w:val="nil"/>
              <w:left w:val="nil"/>
              <w:bottom w:val="nil"/>
              <w:right w:val="nil"/>
            </w:tcBorders>
          </w:tcPr>
          <w:p w14:paraId="6E712D18" w14:textId="77777777" w:rsidR="00281EDF" w:rsidRPr="009E6D65" w:rsidRDefault="00281EDF" w:rsidP="00C8224F">
            <w:pPr>
              <w:pStyle w:val="Normal6a"/>
            </w:pPr>
            <w:r>
              <w:rPr>
                <w:b/>
                <w:i/>
              </w:rPr>
              <w:t>–</w:t>
            </w:r>
            <w:r>
              <w:tab/>
            </w:r>
            <w:r>
              <w:rPr>
                <w:b/>
                <w:i/>
              </w:rPr>
              <w:t>võttes arvesse oma 15. jaanuari 2019. aasta resolutsiooni usu- ja veendumusvabaduse edendamist kolmandates riikides käsitlevate ELi suuniste ning ELi erisaadiku asjaomaste volituste kohta,</w:t>
            </w:r>
          </w:p>
        </w:tc>
      </w:tr>
    </w:tbl>
    <w:p w14:paraId="3C79E800"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2BC62536" w14:textId="77777777" w:rsidR="00281EDF" w:rsidRPr="009E6D65" w:rsidRDefault="00281EDF" w:rsidP="00281EDF">
      <w:r w:rsidRPr="005272C8">
        <w:rPr>
          <w:rStyle w:val="HideTWBExt"/>
        </w:rPr>
        <w:t>&lt;/Amend&gt;</w:t>
      </w:r>
    </w:p>
    <w:p w14:paraId="54B12FC6"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28</w:t>
      </w:r>
      <w:r w:rsidRPr="005272C8">
        <w:rPr>
          <w:rStyle w:val="HideTWBExt"/>
          <w:b w:val="0"/>
          <w:szCs w:val="20"/>
          <w:lang w:eastAsia="en-GB"/>
        </w:rPr>
        <w:t>&lt;/NumAm&gt;</w:t>
      </w:r>
    </w:p>
    <w:p w14:paraId="2C82988C" w14:textId="77777777" w:rsidR="00281EDF" w:rsidRPr="009E6D65" w:rsidRDefault="00281EDF" w:rsidP="00281EDF">
      <w:pPr>
        <w:pStyle w:val="NormalBold"/>
      </w:pPr>
      <w:r w:rsidRPr="005272C8">
        <w:rPr>
          <w:rStyle w:val="HideTWBExt"/>
          <w:b w:val="0"/>
          <w:szCs w:val="20"/>
          <w:lang w:eastAsia="en-GB"/>
        </w:rPr>
        <w:t>&lt;RepeatBlock-By&gt;&lt;Members&gt;</w:t>
      </w:r>
      <w:r>
        <w:t>Matthieu Valet, Pierre-Romain Thionnet, Jordan Bardella, Susanna Ceccardi, Silvia Sardone, Thierry Mariani</w:t>
      </w:r>
      <w:r w:rsidRPr="005272C8">
        <w:rPr>
          <w:rStyle w:val="HideTWBExt"/>
          <w:b w:val="0"/>
          <w:szCs w:val="20"/>
          <w:lang w:eastAsia="en-GB"/>
        </w:rPr>
        <w:t>&lt;/Members&gt;</w:t>
      </w:r>
    </w:p>
    <w:p w14:paraId="2922EFA1" w14:textId="77777777" w:rsidR="00281EDF" w:rsidRPr="009E6D65" w:rsidRDefault="00281EDF" w:rsidP="00281EDF">
      <w:pPr>
        <w:pStyle w:val="NormalBold"/>
      </w:pPr>
      <w:r w:rsidRPr="005272C8">
        <w:rPr>
          <w:rStyle w:val="HideTWBExt"/>
          <w:b w:val="0"/>
          <w:szCs w:val="20"/>
          <w:lang w:eastAsia="en-GB"/>
        </w:rPr>
        <w:t>&lt;/RepeatBlock-By&gt;</w:t>
      </w:r>
    </w:p>
    <w:p w14:paraId="3C4FB2E1"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588E2ED7" w14:textId="77777777" w:rsidR="00281EDF" w:rsidRPr="009E6D65" w:rsidRDefault="00281EDF" w:rsidP="00281EDF">
      <w:pPr>
        <w:pStyle w:val="NormalBold"/>
      </w:pPr>
      <w:r w:rsidRPr="005272C8">
        <w:rPr>
          <w:rStyle w:val="HideTWBExt"/>
          <w:b w:val="0"/>
          <w:szCs w:val="20"/>
          <w:lang w:eastAsia="en-GB"/>
        </w:rPr>
        <w:t>&lt;Article&gt;</w:t>
      </w:r>
      <w:r>
        <w:t>Volitus 12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C2746A9" w14:textId="77777777" w:rsidTr="00C8224F">
        <w:trPr>
          <w:trHeight w:hRule="exact" w:val="240"/>
          <w:jc w:val="center"/>
        </w:trPr>
        <w:tc>
          <w:tcPr>
            <w:tcW w:w="9752" w:type="dxa"/>
            <w:gridSpan w:val="2"/>
            <w:tcBorders>
              <w:top w:val="nil"/>
              <w:left w:val="nil"/>
              <w:bottom w:val="nil"/>
              <w:right w:val="nil"/>
            </w:tcBorders>
          </w:tcPr>
          <w:p w14:paraId="61A7C46C" w14:textId="77777777" w:rsidR="00281EDF" w:rsidRPr="009E6D65" w:rsidRDefault="00281EDF" w:rsidP="00C8224F"/>
        </w:tc>
      </w:tr>
      <w:tr w:rsidR="00281EDF" w14:paraId="4B7F1EAB" w14:textId="77777777" w:rsidTr="00C8224F">
        <w:trPr>
          <w:trHeight w:val="240"/>
          <w:jc w:val="center"/>
        </w:trPr>
        <w:tc>
          <w:tcPr>
            <w:tcW w:w="4876" w:type="dxa"/>
            <w:tcBorders>
              <w:top w:val="nil"/>
              <w:left w:val="nil"/>
              <w:bottom w:val="nil"/>
              <w:right w:val="nil"/>
            </w:tcBorders>
          </w:tcPr>
          <w:p w14:paraId="09CEC306"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C1C79F2" w14:textId="77777777" w:rsidR="00281EDF" w:rsidRPr="009E6D65" w:rsidRDefault="00281EDF" w:rsidP="00C8224F">
            <w:pPr>
              <w:pStyle w:val="AmColumnHeading"/>
            </w:pPr>
            <w:r>
              <w:t>Muudatusettepanek</w:t>
            </w:r>
          </w:p>
        </w:tc>
      </w:tr>
      <w:tr w:rsidR="00281EDF" w14:paraId="23C8319D" w14:textId="77777777" w:rsidTr="00C8224F">
        <w:trPr>
          <w:jc w:val="center"/>
        </w:trPr>
        <w:tc>
          <w:tcPr>
            <w:tcW w:w="4876" w:type="dxa"/>
            <w:tcBorders>
              <w:top w:val="nil"/>
              <w:left w:val="nil"/>
              <w:bottom w:val="nil"/>
              <w:right w:val="nil"/>
            </w:tcBorders>
          </w:tcPr>
          <w:p w14:paraId="66C85338" w14:textId="77777777" w:rsidR="00281EDF" w:rsidRPr="009E6D65" w:rsidRDefault="00281EDF" w:rsidP="00C8224F">
            <w:pPr>
              <w:pStyle w:val="Normal6a"/>
            </w:pPr>
          </w:p>
        </w:tc>
        <w:tc>
          <w:tcPr>
            <w:tcW w:w="4876" w:type="dxa"/>
            <w:tcBorders>
              <w:top w:val="nil"/>
              <w:left w:val="nil"/>
              <w:bottom w:val="nil"/>
              <w:right w:val="nil"/>
            </w:tcBorders>
          </w:tcPr>
          <w:p w14:paraId="2E2D8807" w14:textId="77777777" w:rsidR="00281EDF" w:rsidRPr="009E6D65" w:rsidRDefault="00281EDF" w:rsidP="00C8224F">
            <w:pPr>
              <w:pStyle w:val="Normal6a"/>
            </w:pPr>
            <w:r>
              <w:rPr>
                <w:b/>
                <w:i/>
              </w:rPr>
              <w:t>–</w:t>
            </w:r>
            <w:r>
              <w:tab/>
            </w:r>
            <w:r>
              <w:rPr>
                <w:b/>
                <w:i/>
              </w:rPr>
              <w:t>võttes arvesse 1951. aasta Genfi pagulasseisundi konventsiooni artikli 1 punkti D,</w:t>
            </w:r>
          </w:p>
        </w:tc>
      </w:tr>
    </w:tbl>
    <w:p w14:paraId="522408EF"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4B779BCE" w14:textId="77777777" w:rsidR="00281EDF" w:rsidRPr="009E6D65" w:rsidRDefault="00281EDF" w:rsidP="00281EDF">
      <w:r w:rsidRPr="005272C8">
        <w:rPr>
          <w:rStyle w:val="HideTWBExt"/>
        </w:rPr>
        <w:t>&lt;/Amend&gt;</w:t>
      </w:r>
    </w:p>
    <w:p w14:paraId="43BBB6AA"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29</w:t>
      </w:r>
      <w:r w:rsidRPr="005272C8">
        <w:rPr>
          <w:rStyle w:val="HideTWBExt"/>
          <w:b w:val="0"/>
          <w:szCs w:val="20"/>
          <w:lang w:eastAsia="en-GB"/>
        </w:rPr>
        <w:t>&lt;/NumAm&gt;</w:t>
      </w:r>
    </w:p>
    <w:p w14:paraId="135B6024" w14:textId="77777777" w:rsidR="00281EDF" w:rsidRPr="009E6D65" w:rsidRDefault="00281EDF" w:rsidP="00281EDF">
      <w:pPr>
        <w:pStyle w:val="NormalBold"/>
      </w:pPr>
      <w:r w:rsidRPr="005272C8">
        <w:rPr>
          <w:rStyle w:val="HideTWBExt"/>
          <w:b w:val="0"/>
          <w:szCs w:val="20"/>
          <w:lang w:eastAsia="en-GB"/>
        </w:rPr>
        <w:t>&lt;RepeatBlock-By&gt;&lt;Members&gt;</w:t>
      </w:r>
      <w:r>
        <w:t>Matthieu Valet, Pierre-Romain Thionnet, Jordan Bardella, Susanna Ceccardi, Silvia Sardone, Thierry Mariani</w:t>
      </w:r>
      <w:r w:rsidRPr="005272C8">
        <w:rPr>
          <w:rStyle w:val="HideTWBExt"/>
          <w:b w:val="0"/>
          <w:szCs w:val="20"/>
          <w:lang w:eastAsia="en-GB"/>
        </w:rPr>
        <w:t>&lt;/Members&gt;</w:t>
      </w:r>
    </w:p>
    <w:p w14:paraId="33840A63" w14:textId="77777777" w:rsidR="00281EDF" w:rsidRPr="009E6D65" w:rsidRDefault="00281EDF" w:rsidP="00281EDF">
      <w:pPr>
        <w:pStyle w:val="NormalBold"/>
      </w:pPr>
      <w:r w:rsidRPr="005272C8">
        <w:rPr>
          <w:rStyle w:val="HideTWBExt"/>
          <w:b w:val="0"/>
          <w:szCs w:val="20"/>
          <w:lang w:eastAsia="en-GB"/>
        </w:rPr>
        <w:t>&lt;/RepeatBlock-By&gt;</w:t>
      </w:r>
    </w:p>
    <w:p w14:paraId="6B8F527A"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745BFC57" w14:textId="77777777" w:rsidR="00281EDF" w:rsidRPr="009E6D65" w:rsidRDefault="00281EDF" w:rsidP="00281EDF">
      <w:pPr>
        <w:pStyle w:val="NormalBold"/>
      </w:pPr>
      <w:r w:rsidRPr="005272C8">
        <w:rPr>
          <w:rStyle w:val="HideTWBExt"/>
          <w:b w:val="0"/>
          <w:szCs w:val="20"/>
          <w:lang w:eastAsia="en-GB"/>
        </w:rPr>
        <w:t>&lt;Article&gt;</w:t>
      </w:r>
      <w:r>
        <w:t>Volitus 12 b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A5E7666" w14:textId="77777777" w:rsidTr="00C8224F">
        <w:trPr>
          <w:trHeight w:hRule="exact" w:val="240"/>
          <w:jc w:val="center"/>
        </w:trPr>
        <w:tc>
          <w:tcPr>
            <w:tcW w:w="9752" w:type="dxa"/>
            <w:gridSpan w:val="2"/>
            <w:tcBorders>
              <w:top w:val="nil"/>
              <w:left w:val="nil"/>
              <w:bottom w:val="nil"/>
              <w:right w:val="nil"/>
            </w:tcBorders>
          </w:tcPr>
          <w:p w14:paraId="07EC96B6" w14:textId="77777777" w:rsidR="00281EDF" w:rsidRPr="009E6D65" w:rsidRDefault="00281EDF" w:rsidP="00C8224F"/>
        </w:tc>
      </w:tr>
      <w:tr w:rsidR="00281EDF" w14:paraId="24F74E54" w14:textId="77777777" w:rsidTr="00C8224F">
        <w:trPr>
          <w:trHeight w:val="240"/>
          <w:jc w:val="center"/>
        </w:trPr>
        <w:tc>
          <w:tcPr>
            <w:tcW w:w="4876" w:type="dxa"/>
            <w:tcBorders>
              <w:top w:val="nil"/>
              <w:left w:val="nil"/>
              <w:bottom w:val="nil"/>
              <w:right w:val="nil"/>
            </w:tcBorders>
          </w:tcPr>
          <w:p w14:paraId="34F0D5F6"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64D0CF8" w14:textId="77777777" w:rsidR="00281EDF" w:rsidRPr="009E6D65" w:rsidRDefault="00281EDF" w:rsidP="00C8224F">
            <w:pPr>
              <w:pStyle w:val="AmColumnHeading"/>
            </w:pPr>
            <w:r>
              <w:t>Muudatusettepanek</w:t>
            </w:r>
          </w:p>
        </w:tc>
      </w:tr>
      <w:tr w:rsidR="00281EDF" w14:paraId="10E4339F" w14:textId="77777777" w:rsidTr="00C8224F">
        <w:trPr>
          <w:jc w:val="center"/>
        </w:trPr>
        <w:tc>
          <w:tcPr>
            <w:tcW w:w="4876" w:type="dxa"/>
            <w:tcBorders>
              <w:top w:val="nil"/>
              <w:left w:val="nil"/>
              <w:bottom w:val="nil"/>
              <w:right w:val="nil"/>
            </w:tcBorders>
          </w:tcPr>
          <w:p w14:paraId="3E84A3E3" w14:textId="77777777" w:rsidR="00281EDF" w:rsidRPr="009E6D65" w:rsidRDefault="00281EDF" w:rsidP="00C8224F">
            <w:pPr>
              <w:pStyle w:val="Normal6a"/>
            </w:pPr>
          </w:p>
        </w:tc>
        <w:tc>
          <w:tcPr>
            <w:tcW w:w="4876" w:type="dxa"/>
            <w:tcBorders>
              <w:top w:val="nil"/>
              <w:left w:val="nil"/>
              <w:bottom w:val="nil"/>
              <w:right w:val="nil"/>
            </w:tcBorders>
          </w:tcPr>
          <w:p w14:paraId="01901E39" w14:textId="77777777" w:rsidR="00281EDF" w:rsidRPr="009E6D65" w:rsidRDefault="00281EDF" w:rsidP="00C8224F">
            <w:pPr>
              <w:pStyle w:val="Normal6a"/>
            </w:pPr>
            <w:r>
              <w:rPr>
                <w:b/>
                <w:i/>
              </w:rPr>
              <w:t>–</w:t>
            </w:r>
            <w:r>
              <w:tab/>
            </w:r>
            <w:r>
              <w:rPr>
                <w:b/>
                <w:i/>
              </w:rPr>
              <w:t>võttes arvesse määruse (EÜ) nr 2024/1347 artikleid 11 ja 12,</w:t>
            </w:r>
          </w:p>
        </w:tc>
      </w:tr>
    </w:tbl>
    <w:p w14:paraId="1D9D161C"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2E65E9C1" w14:textId="77777777" w:rsidR="00281EDF" w:rsidRPr="009E6D65" w:rsidRDefault="00281EDF" w:rsidP="00281EDF">
      <w:r w:rsidRPr="005272C8">
        <w:rPr>
          <w:rStyle w:val="HideTWBExt"/>
        </w:rPr>
        <w:t>&lt;/Amend&gt;</w:t>
      </w:r>
    </w:p>
    <w:p w14:paraId="49C4064D"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30</w:t>
      </w:r>
      <w:r w:rsidRPr="005272C8">
        <w:rPr>
          <w:rStyle w:val="HideTWBExt"/>
          <w:b w:val="0"/>
          <w:szCs w:val="20"/>
          <w:lang w:eastAsia="en-GB"/>
        </w:rPr>
        <w:t>&lt;/NumAm&gt;</w:t>
      </w:r>
    </w:p>
    <w:p w14:paraId="00328F32" w14:textId="77777777" w:rsidR="00281EDF" w:rsidRPr="009E6D65" w:rsidRDefault="00281EDF" w:rsidP="00281EDF">
      <w:pPr>
        <w:pStyle w:val="NormalBold"/>
      </w:pPr>
      <w:r w:rsidRPr="005272C8">
        <w:rPr>
          <w:rStyle w:val="HideTWBExt"/>
          <w:b w:val="0"/>
          <w:szCs w:val="20"/>
          <w:lang w:eastAsia="en-GB"/>
        </w:rPr>
        <w:t>&lt;RepeatBlock-By&gt;&lt;Members&gt;</w:t>
      </w:r>
      <w:r>
        <w:t>Bert-Jan Ruissen, Arkadiusz Mularczyk, Carlo Fidanza, Paolo Inselvini, Lukas Mandl, Miriam Lexmann, Matej Tonin</w:t>
      </w:r>
      <w:r w:rsidRPr="005272C8">
        <w:rPr>
          <w:rStyle w:val="HideTWBExt"/>
          <w:b w:val="0"/>
          <w:szCs w:val="20"/>
          <w:lang w:eastAsia="en-GB"/>
        </w:rPr>
        <w:t>&lt;/Members&gt;</w:t>
      </w:r>
    </w:p>
    <w:p w14:paraId="2EAC0EC3" w14:textId="77777777" w:rsidR="00281EDF" w:rsidRPr="009E6D65" w:rsidRDefault="00281EDF" w:rsidP="00281EDF">
      <w:pPr>
        <w:pStyle w:val="NormalBold"/>
      </w:pPr>
      <w:r w:rsidRPr="005272C8">
        <w:rPr>
          <w:rStyle w:val="HideTWBExt"/>
          <w:b w:val="0"/>
          <w:szCs w:val="20"/>
          <w:lang w:eastAsia="en-GB"/>
        </w:rPr>
        <w:t>&lt;/RepeatBlock-By&gt;</w:t>
      </w:r>
    </w:p>
    <w:p w14:paraId="19BF1F04"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5415ABF3" w14:textId="77777777" w:rsidR="00281EDF" w:rsidRPr="009E6D65" w:rsidRDefault="00281EDF" w:rsidP="00281EDF">
      <w:pPr>
        <w:pStyle w:val="NormalBold"/>
      </w:pPr>
      <w:r w:rsidRPr="005272C8">
        <w:rPr>
          <w:rStyle w:val="HideTWBExt"/>
          <w:b w:val="0"/>
          <w:szCs w:val="20"/>
          <w:lang w:eastAsia="en-GB"/>
        </w:rPr>
        <w:t>&lt;Article&gt;</w:t>
      </w:r>
      <w:r>
        <w:t>Volitus 13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975F7D9" w14:textId="77777777" w:rsidTr="00C8224F">
        <w:trPr>
          <w:trHeight w:hRule="exact" w:val="240"/>
          <w:jc w:val="center"/>
        </w:trPr>
        <w:tc>
          <w:tcPr>
            <w:tcW w:w="9752" w:type="dxa"/>
            <w:gridSpan w:val="2"/>
            <w:tcBorders>
              <w:top w:val="nil"/>
              <w:left w:val="nil"/>
              <w:bottom w:val="nil"/>
              <w:right w:val="nil"/>
            </w:tcBorders>
          </w:tcPr>
          <w:p w14:paraId="5E727EC3" w14:textId="77777777" w:rsidR="00281EDF" w:rsidRPr="009E6D65" w:rsidRDefault="00281EDF" w:rsidP="00C8224F"/>
        </w:tc>
      </w:tr>
      <w:tr w:rsidR="00281EDF" w14:paraId="122EBB6D" w14:textId="77777777" w:rsidTr="00C8224F">
        <w:trPr>
          <w:trHeight w:val="240"/>
          <w:jc w:val="center"/>
        </w:trPr>
        <w:tc>
          <w:tcPr>
            <w:tcW w:w="4876" w:type="dxa"/>
            <w:tcBorders>
              <w:top w:val="nil"/>
              <w:left w:val="nil"/>
              <w:bottom w:val="nil"/>
              <w:right w:val="nil"/>
            </w:tcBorders>
          </w:tcPr>
          <w:p w14:paraId="6DB22715"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6923601" w14:textId="77777777" w:rsidR="00281EDF" w:rsidRPr="009E6D65" w:rsidRDefault="00281EDF" w:rsidP="00C8224F">
            <w:pPr>
              <w:pStyle w:val="AmColumnHeading"/>
            </w:pPr>
            <w:r>
              <w:t>Muudatusettepanek</w:t>
            </w:r>
          </w:p>
        </w:tc>
      </w:tr>
      <w:tr w:rsidR="00281EDF" w14:paraId="77CD21B1" w14:textId="77777777" w:rsidTr="00C8224F">
        <w:trPr>
          <w:jc w:val="center"/>
        </w:trPr>
        <w:tc>
          <w:tcPr>
            <w:tcW w:w="4876" w:type="dxa"/>
            <w:tcBorders>
              <w:top w:val="nil"/>
              <w:left w:val="nil"/>
              <w:bottom w:val="nil"/>
              <w:right w:val="nil"/>
            </w:tcBorders>
          </w:tcPr>
          <w:p w14:paraId="25D91021" w14:textId="77777777" w:rsidR="00281EDF" w:rsidRPr="009E6D65" w:rsidRDefault="00281EDF" w:rsidP="00C8224F">
            <w:pPr>
              <w:pStyle w:val="Normal6a"/>
            </w:pPr>
          </w:p>
        </w:tc>
        <w:tc>
          <w:tcPr>
            <w:tcW w:w="4876" w:type="dxa"/>
            <w:tcBorders>
              <w:top w:val="nil"/>
              <w:left w:val="nil"/>
              <w:bottom w:val="nil"/>
              <w:right w:val="nil"/>
            </w:tcBorders>
          </w:tcPr>
          <w:p w14:paraId="134C7910" w14:textId="77777777" w:rsidR="00281EDF" w:rsidRPr="009E6D65" w:rsidRDefault="00281EDF" w:rsidP="00C8224F">
            <w:pPr>
              <w:pStyle w:val="Normal6a"/>
            </w:pPr>
            <w:r>
              <w:rPr>
                <w:b/>
                <w:i/>
              </w:rPr>
              <w:t>–</w:t>
            </w:r>
            <w:r>
              <w:tab/>
            </w:r>
            <w:r>
              <w:rPr>
                <w:b/>
                <w:i/>
              </w:rPr>
              <w:t>võttes arvesse ÜRO eriraportööri 14. juuli 2025. aasta aruannet naiste- ja tütarlastevastase vägivalla, selle põhjuste ja tagajärgede kohta,</w:t>
            </w:r>
          </w:p>
        </w:tc>
      </w:tr>
    </w:tbl>
    <w:p w14:paraId="13927D10"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75D488BB" w14:textId="77777777" w:rsidR="00281EDF" w:rsidRPr="009E6D65" w:rsidRDefault="00281EDF" w:rsidP="00281EDF">
      <w:r w:rsidRPr="005272C8">
        <w:rPr>
          <w:rStyle w:val="HideTWBExt"/>
        </w:rPr>
        <w:t>&lt;/Amend&gt;</w:t>
      </w:r>
    </w:p>
    <w:p w14:paraId="43F73AFE"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31</w:t>
      </w:r>
      <w:r w:rsidRPr="005272C8">
        <w:rPr>
          <w:rStyle w:val="HideTWBExt"/>
          <w:b w:val="0"/>
          <w:szCs w:val="20"/>
          <w:lang w:eastAsia="en-GB"/>
        </w:rPr>
        <w:t>&lt;/NumAm&gt;</w:t>
      </w:r>
    </w:p>
    <w:p w14:paraId="7E9EFF08" w14:textId="77777777" w:rsidR="00281EDF" w:rsidRPr="009E6D65" w:rsidRDefault="00281EDF" w:rsidP="00281EDF">
      <w:pPr>
        <w:pStyle w:val="NormalBold"/>
      </w:pPr>
      <w:r w:rsidRPr="005272C8">
        <w:rPr>
          <w:rStyle w:val="HideTWBExt"/>
          <w:b w:val="0"/>
          <w:szCs w:val="20"/>
          <w:lang w:eastAsia="en-GB"/>
        </w:rPr>
        <w:t>&lt;RepeatBlock-By&gt;&lt;Members&gt;</w:t>
      </w:r>
      <w:r>
        <w:t>Isabel Wiseler-Lima</w:t>
      </w:r>
      <w:r w:rsidRPr="005272C8">
        <w:rPr>
          <w:rStyle w:val="HideTWBExt"/>
          <w:b w:val="0"/>
          <w:szCs w:val="20"/>
          <w:lang w:eastAsia="en-GB"/>
        </w:rPr>
        <w:t>&lt;/Members&gt;</w:t>
      </w:r>
    </w:p>
    <w:p w14:paraId="34AAD12A" w14:textId="77777777" w:rsidR="00281EDF" w:rsidRPr="009E6D65" w:rsidRDefault="00281EDF" w:rsidP="00281EDF">
      <w:pPr>
        <w:pStyle w:val="NormalBold"/>
      </w:pPr>
      <w:r w:rsidRPr="005272C8">
        <w:rPr>
          <w:rStyle w:val="HideTWBExt"/>
          <w:b w:val="0"/>
          <w:szCs w:val="20"/>
          <w:lang w:eastAsia="en-GB"/>
        </w:rPr>
        <w:t>&lt;/RepeatBlock-By&gt;</w:t>
      </w:r>
    </w:p>
    <w:p w14:paraId="18270A75"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2CC8E7F2" w14:textId="77777777" w:rsidR="00281EDF" w:rsidRPr="009E6D65" w:rsidRDefault="00281EDF" w:rsidP="00281EDF">
      <w:pPr>
        <w:pStyle w:val="NormalBold"/>
      </w:pPr>
      <w:r w:rsidRPr="005272C8">
        <w:rPr>
          <w:rStyle w:val="HideTWBExt"/>
          <w:b w:val="0"/>
          <w:szCs w:val="20"/>
          <w:lang w:eastAsia="en-GB"/>
        </w:rPr>
        <w:t>&lt;Article&gt;</w:t>
      </w:r>
      <w:r>
        <w:t>Volitus 13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B472969" w14:textId="77777777" w:rsidTr="00C8224F">
        <w:trPr>
          <w:trHeight w:hRule="exact" w:val="240"/>
          <w:jc w:val="center"/>
        </w:trPr>
        <w:tc>
          <w:tcPr>
            <w:tcW w:w="9752" w:type="dxa"/>
            <w:gridSpan w:val="2"/>
            <w:tcBorders>
              <w:top w:val="nil"/>
              <w:left w:val="nil"/>
              <w:bottom w:val="nil"/>
              <w:right w:val="nil"/>
            </w:tcBorders>
          </w:tcPr>
          <w:p w14:paraId="327706A8" w14:textId="77777777" w:rsidR="00281EDF" w:rsidRPr="009E6D65" w:rsidRDefault="00281EDF" w:rsidP="00C8224F"/>
        </w:tc>
      </w:tr>
      <w:tr w:rsidR="00281EDF" w14:paraId="0F108CF0" w14:textId="77777777" w:rsidTr="00C8224F">
        <w:trPr>
          <w:trHeight w:val="240"/>
          <w:jc w:val="center"/>
        </w:trPr>
        <w:tc>
          <w:tcPr>
            <w:tcW w:w="4876" w:type="dxa"/>
            <w:tcBorders>
              <w:top w:val="nil"/>
              <w:left w:val="nil"/>
              <w:bottom w:val="nil"/>
              <w:right w:val="nil"/>
            </w:tcBorders>
          </w:tcPr>
          <w:p w14:paraId="140C5479"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81169B1" w14:textId="77777777" w:rsidR="00281EDF" w:rsidRPr="009E6D65" w:rsidRDefault="00281EDF" w:rsidP="00C8224F">
            <w:pPr>
              <w:pStyle w:val="AmColumnHeading"/>
            </w:pPr>
            <w:r>
              <w:t>Muudatusettepanek</w:t>
            </w:r>
          </w:p>
        </w:tc>
      </w:tr>
      <w:tr w:rsidR="00281EDF" w14:paraId="4D308A64" w14:textId="77777777" w:rsidTr="00C8224F">
        <w:trPr>
          <w:jc w:val="center"/>
        </w:trPr>
        <w:tc>
          <w:tcPr>
            <w:tcW w:w="4876" w:type="dxa"/>
            <w:tcBorders>
              <w:top w:val="nil"/>
              <w:left w:val="nil"/>
              <w:bottom w:val="nil"/>
              <w:right w:val="nil"/>
            </w:tcBorders>
          </w:tcPr>
          <w:p w14:paraId="08FB7A4E" w14:textId="77777777" w:rsidR="00281EDF" w:rsidRPr="009E6D65" w:rsidRDefault="00281EDF" w:rsidP="00C8224F">
            <w:pPr>
              <w:pStyle w:val="Normal6a"/>
            </w:pPr>
          </w:p>
        </w:tc>
        <w:tc>
          <w:tcPr>
            <w:tcW w:w="4876" w:type="dxa"/>
            <w:tcBorders>
              <w:top w:val="nil"/>
              <w:left w:val="nil"/>
              <w:bottom w:val="nil"/>
              <w:right w:val="nil"/>
            </w:tcBorders>
          </w:tcPr>
          <w:p w14:paraId="328FAEC5" w14:textId="77777777" w:rsidR="00281EDF" w:rsidRPr="009E6D65" w:rsidRDefault="00281EDF" w:rsidP="00C8224F">
            <w:pPr>
              <w:pStyle w:val="Normal6a"/>
            </w:pPr>
            <w:r>
              <w:rPr>
                <w:b/>
                <w:i/>
              </w:rPr>
              <w:t>–</w:t>
            </w:r>
            <w:r>
              <w:tab/>
            </w:r>
            <w:r>
              <w:rPr>
                <w:b/>
                <w:i/>
              </w:rPr>
              <w:t>võttes arvesse oma 8. juuli 2021. aasta resolutsiooni kogu maailmas rakendatava inimõiguste rikkujate vastase ELi sanktsioonirežiimi (ELi Magnitski akt) kohta,</w:t>
            </w:r>
          </w:p>
        </w:tc>
      </w:tr>
    </w:tbl>
    <w:p w14:paraId="5A39FB76"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7D70D599" w14:textId="77777777" w:rsidR="00281EDF" w:rsidRPr="009E6D65" w:rsidRDefault="00281EDF" w:rsidP="00281EDF">
      <w:r w:rsidRPr="005272C8">
        <w:rPr>
          <w:rStyle w:val="HideTWBExt"/>
        </w:rPr>
        <w:t>&lt;/Amend&gt;</w:t>
      </w:r>
    </w:p>
    <w:p w14:paraId="14C9F849"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32</w:t>
      </w:r>
      <w:r w:rsidRPr="005272C8">
        <w:rPr>
          <w:rStyle w:val="HideTWBExt"/>
          <w:b w:val="0"/>
          <w:szCs w:val="20"/>
          <w:lang w:eastAsia="en-GB"/>
        </w:rPr>
        <w:t>&lt;/NumAm&gt;</w:t>
      </w:r>
    </w:p>
    <w:p w14:paraId="2346CC55" w14:textId="77777777" w:rsidR="00281EDF" w:rsidRPr="009E6D65" w:rsidRDefault="00281EDF" w:rsidP="00281EDF">
      <w:pPr>
        <w:pStyle w:val="NormalBold"/>
      </w:pPr>
      <w:r w:rsidRPr="005272C8">
        <w:rPr>
          <w:rStyle w:val="HideTWBExt"/>
          <w:b w:val="0"/>
          <w:szCs w:val="20"/>
          <w:lang w:eastAsia="en-GB"/>
        </w:rPr>
        <w:t>&lt;RepeatBlock-By&gt;&lt;Members&gt;</w:t>
      </w:r>
      <w:r>
        <w:t>Bert-Jan Ruissen, Arkadiusz Mularczyk, Carlo Fidanza, Paolo Inselvini, Lukas Mandl, Miriam Lexmann, Matej Tonin</w:t>
      </w:r>
      <w:r w:rsidRPr="005272C8">
        <w:rPr>
          <w:rStyle w:val="HideTWBExt"/>
          <w:b w:val="0"/>
          <w:szCs w:val="20"/>
          <w:lang w:eastAsia="en-GB"/>
        </w:rPr>
        <w:t>&lt;/Members&gt;</w:t>
      </w:r>
    </w:p>
    <w:p w14:paraId="6E199B1D" w14:textId="77777777" w:rsidR="00281EDF" w:rsidRPr="009E6D65" w:rsidRDefault="00281EDF" w:rsidP="00281EDF">
      <w:pPr>
        <w:pStyle w:val="NormalBold"/>
      </w:pPr>
      <w:r w:rsidRPr="005272C8">
        <w:rPr>
          <w:rStyle w:val="HideTWBExt"/>
          <w:b w:val="0"/>
          <w:szCs w:val="20"/>
          <w:lang w:eastAsia="en-GB"/>
        </w:rPr>
        <w:t>&lt;/RepeatBlock-By&gt;</w:t>
      </w:r>
    </w:p>
    <w:p w14:paraId="67609740"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7F976BDB" w14:textId="77777777" w:rsidR="00281EDF" w:rsidRPr="009E6D65" w:rsidRDefault="00281EDF" w:rsidP="00281EDF">
      <w:pPr>
        <w:pStyle w:val="NormalBold"/>
      </w:pPr>
      <w:r w:rsidRPr="005272C8">
        <w:rPr>
          <w:rStyle w:val="HideTWBExt"/>
          <w:b w:val="0"/>
          <w:szCs w:val="20"/>
          <w:lang w:eastAsia="en-GB"/>
        </w:rPr>
        <w:t>&lt;Article&gt;</w:t>
      </w:r>
      <w:r>
        <w:t>Volitus 13 b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394A7BA" w14:textId="77777777" w:rsidTr="00C8224F">
        <w:trPr>
          <w:trHeight w:hRule="exact" w:val="240"/>
          <w:jc w:val="center"/>
        </w:trPr>
        <w:tc>
          <w:tcPr>
            <w:tcW w:w="9752" w:type="dxa"/>
            <w:gridSpan w:val="2"/>
            <w:tcBorders>
              <w:top w:val="nil"/>
              <w:left w:val="nil"/>
              <w:bottom w:val="nil"/>
              <w:right w:val="nil"/>
            </w:tcBorders>
          </w:tcPr>
          <w:p w14:paraId="6F11A931" w14:textId="77777777" w:rsidR="00281EDF" w:rsidRPr="009E6D65" w:rsidRDefault="00281EDF" w:rsidP="00C8224F"/>
        </w:tc>
      </w:tr>
      <w:tr w:rsidR="00281EDF" w14:paraId="052E24EE" w14:textId="77777777" w:rsidTr="00C8224F">
        <w:trPr>
          <w:trHeight w:val="240"/>
          <w:jc w:val="center"/>
        </w:trPr>
        <w:tc>
          <w:tcPr>
            <w:tcW w:w="4876" w:type="dxa"/>
            <w:tcBorders>
              <w:top w:val="nil"/>
              <w:left w:val="nil"/>
              <w:bottom w:val="nil"/>
              <w:right w:val="nil"/>
            </w:tcBorders>
          </w:tcPr>
          <w:p w14:paraId="48F345D7"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7CB1695" w14:textId="77777777" w:rsidR="00281EDF" w:rsidRPr="009E6D65" w:rsidRDefault="00281EDF" w:rsidP="00C8224F">
            <w:pPr>
              <w:pStyle w:val="AmColumnHeading"/>
            </w:pPr>
            <w:r>
              <w:t>Muudatusettepanek</w:t>
            </w:r>
          </w:p>
        </w:tc>
      </w:tr>
      <w:tr w:rsidR="00281EDF" w14:paraId="29D06463" w14:textId="77777777" w:rsidTr="00C8224F">
        <w:trPr>
          <w:jc w:val="center"/>
        </w:trPr>
        <w:tc>
          <w:tcPr>
            <w:tcW w:w="4876" w:type="dxa"/>
            <w:tcBorders>
              <w:top w:val="nil"/>
              <w:left w:val="nil"/>
              <w:bottom w:val="nil"/>
              <w:right w:val="nil"/>
            </w:tcBorders>
          </w:tcPr>
          <w:p w14:paraId="564B66EC" w14:textId="77777777" w:rsidR="00281EDF" w:rsidRPr="009E6D65" w:rsidRDefault="00281EDF" w:rsidP="00C8224F">
            <w:pPr>
              <w:pStyle w:val="Normal6a"/>
            </w:pPr>
          </w:p>
        </w:tc>
        <w:tc>
          <w:tcPr>
            <w:tcW w:w="4876" w:type="dxa"/>
            <w:tcBorders>
              <w:top w:val="nil"/>
              <w:left w:val="nil"/>
              <w:bottom w:val="nil"/>
              <w:right w:val="nil"/>
            </w:tcBorders>
          </w:tcPr>
          <w:p w14:paraId="25B848DF" w14:textId="77777777" w:rsidR="00281EDF" w:rsidRPr="009E6D65" w:rsidRDefault="00281EDF" w:rsidP="00C8224F">
            <w:pPr>
              <w:pStyle w:val="Normal6a"/>
            </w:pPr>
            <w:r>
              <w:rPr>
                <w:b/>
                <w:i/>
              </w:rPr>
              <w:t>–</w:t>
            </w:r>
            <w:r>
              <w:tab/>
            </w:r>
            <w:r>
              <w:rPr>
                <w:b/>
                <w:i/>
              </w:rPr>
              <w:t>võttes arvesse ELi suuniseid usu- ja veendumusvabaduse edendamise ja kaitsmise kohta,</w:t>
            </w:r>
          </w:p>
        </w:tc>
      </w:tr>
    </w:tbl>
    <w:p w14:paraId="3AA7E77B"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56683864" w14:textId="77777777" w:rsidR="00281EDF" w:rsidRPr="009E6D65" w:rsidRDefault="00281EDF" w:rsidP="00281EDF">
      <w:r w:rsidRPr="005272C8">
        <w:rPr>
          <w:rStyle w:val="HideTWBExt"/>
        </w:rPr>
        <w:t>&lt;/Amend&gt;</w:t>
      </w:r>
    </w:p>
    <w:p w14:paraId="4177BC2E" w14:textId="77777777" w:rsidR="00281EDF" w:rsidRPr="009E6D65" w:rsidRDefault="00281EDF" w:rsidP="00281EDF">
      <w:pPr>
        <w:pStyle w:val="AmNumberTabs"/>
      </w:pPr>
      <w:r w:rsidRPr="00233CD8">
        <w:rPr>
          <w:rStyle w:val="HideTWBExt"/>
          <w:b w:val="0"/>
          <w:szCs w:val="20"/>
          <w:lang w:eastAsia="en-GB"/>
        </w:rPr>
        <w:t>&lt;Amend&gt;</w:t>
      </w:r>
      <w:r>
        <w:t>Muudatusettepanek</w:t>
      </w:r>
      <w:r>
        <w:tab/>
      </w:r>
      <w:r>
        <w:tab/>
      </w:r>
      <w:r w:rsidRPr="00233CD8">
        <w:rPr>
          <w:rStyle w:val="HideTWBExt"/>
          <w:b w:val="0"/>
          <w:szCs w:val="20"/>
          <w:lang w:eastAsia="en-GB"/>
        </w:rPr>
        <w:t>&lt;NumAm&gt;</w:t>
      </w:r>
      <w:r>
        <w:t>33</w:t>
      </w:r>
      <w:r w:rsidRPr="00233CD8">
        <w:rPr>
          <w:rStyle w:val="HideTWBExt"/>
          <w:b w:val="0"/>
          <w:szCs w:val="20"/>
          <w:lang w:eastAsia="en-GB"/>
        </w:rPr>
        <w:t>&lt;/NumAm&gt;</w:t>
      </w:r>
    </w:p>
    <w:p w14:paraId="297B0C33" w14:textId="77777777" w:rsidR="00281EDF" w:rsidRPr="009E6D65" w:rsidRDefault="00281EDF" w:rsidP="00281EDF">
      <w:pPr>
        <w:pStyle w:val="NormalBold"/>
      </w:pPr>
      <w:r w:rsidRPr="00233CD8">
        <w:rPr>
          <w:rStyle w:val="HideTWBExt"/>
          <w:b w:val="0"/>
          <w:szCs w:val="20"/>
          <w:lang w:eastAsia="en-GB"/>
        </w:rPr>
        <w:t>&lt;RepeatBlock-By&gt;&lt;Members&gt;</w:t>
      </w:r>
      <w:r>
        <w:t>Marion Maréchal</w:t>
      </w:r>
      <w:r w:rsidRPr="00233CD8">
        <w:rPr>
          <w:rStyle w:val="HideTWBExt"/>
          <w:b w:val="0"/>
          <w:szCs w:val="20"/>
          <w:lang w:eastAsia="en-GB"/>
        </w:rPr>
        <w:t>&lt;/Members&gt;</w:t>
      </w:r>
    </w:p>
    <w:p w14:paraId="708FD20C" w14:textId="77777777" w:rsidR="00281EDF" w:rsidRPr="009E6D65" w:rsidRDefault="00281EDF" w:rsidP="00281EDF">
      <w:pPr>
        <w:pStyle w:val="NormalBold"/>
      </w:pPr>
      <w:r w:rsidRPr="00233CD8">
        <w:rPr>
          <w:rStyle w:val="HideTWBExt"/>
          <w:b w:val="0"/>
          <w:szCs w:val="20"/>
          <w:lang w:eastAsia="en-GB"/>
        </w:rPr>
        <w:t>&lt;/RepeatBlock-By&gt;</w:t>
      </w:r>
    </w:p>
    <w:p w14:paraId="587A082D" w14:textId="77777777" w:rsidR="00281EDF" w:rsidRPr="009E6D65" w:rsidRDefault="00281EDF" w:rsidP="00281EDF">
      <w:pPr>
        <w:pStyle w:val="NormalBold"/>
      </w:pPr>
      <w:r w:rsidRPr="00233CD8">
        <w:rPr>
          <w:rStyle w:val="HideTWBExt"/>
          <w:b w:val="0"/>
          <w:szCs w:val="20"/>
          <w:lang w:eastAsia="en-GB"/>
        </w:rPr>
        <w:t>&lt;DocAmend&gt;</w:t>
      </w:r>
      <w:r>
        <w:t>Resolutsiooni ettepanek</w:t>
      </w:r>
      <w:r w:rsidRPr="00233CD8">
        <w:rPr>
          <w:rStyle w:val="HideTWBExt"/>
          <w:b w:val="0"/>
          <w:szCs w:val="20"/>
          <w:lang w:eastAsia="en-GB"/>
        </w:rPr>
        <w:t>&lt;/DocAmend&gt;</w:t>
      </w:r>
    </w:p>
    <w:p w14:paraId="5C987CE3" w14:textId="77777777" w:rsidR="00281EDF" w:rsidRPr="009E6D65" w:rsidRDefault="00281EDF" w:rsidP="00281EDF">
      <w:pPr>
        <w:pStyle w:val="NormalBold"/>
      </w:pPr>
      <w:r w:rsidRPr="00233CD8">
        <w:rPr>
          <w:rStyle w:val="HideTWBExt"/>
          <w:b w:val="0"/>
          <w:szCs w:val="20"/>
          <w:lang w:eastAsia="en-GB"/>
        </w:rPr>
        <w:t>&lt;Article&gt;</w:t>
      </w:r>
      <w:r>
        <w:t>Volitus 14 a (uus)</w:t>
      </w:r>
      <w:r w:rsidRPr="00233CD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FEA6F5F" w14:textId="77777777" w:rsidTr="00C8224F">
        <w:trPr>
          <w:trHeight w:hRule="exact" w:val="240"/>
          <w:jc w:val="center"/>
        </w:trPr>
        <w:tc>
          <w:tcPr>
            <w:tcW w:w="9752" w:type="dxa"/>
            <w:gridSpan w:val="2"/>
            <w:tcBorders>
              <w:top w:val="nil"/>
              <w:left w:val="nil"/>
              <w:bottom w:val="nil"/>
              <w:right w:val="nil"/>
            </w:tcBorders>
          </w:tcPr>
          <w:p w14:paraId="60FC08CC" w14:textId="77777777" w:rsidR="00281EDF" w:rsidRPr="009E6D65" w:rsidRDefault="00281EDF" w:rsidP="00C8224F"/>
        </w:tc>
      </w:tr>
      <w:tr w:rsidR="00281EDF" w14:paraId="73BA618E" w14:textId="77777777" w:rsidTr="00C8224F">
        <w:trPr>
          <w:trHeight w:val="240"/>
          <w:jc w:val="center"/>
        </w:trPr>
        <w:tc>
          <w:tcPr>
            <w:tcW w:w="4876" w:type="dxa"/>
            <w:tcBorders>
              <w:top w:val="nil"/>
              <w:left w:val="nil"/>
              <w:bottom w:val="nil"/>
              <w:right w:val="nil"/>
            </w:tcBorders>
          </w:tcPr>
          <w:p w14:paraId="1FBF739E"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EC341A7" w14:textId="77777777" w:rsidR="00281EDF" w:rsidRPr="009E6D65" w:rsidRDefault="00281EDF" w:rsidP="00C8224F">
            <w:pPr>
              <w:pStyle w:val="AmColumnHeading"/>
            </w:pPr>
            <w:r>
              <w:t>Muudatusettepanek</w:t>
            </w:r>
          </w:p>
        </w:tc>
      </w:tr>
      <w:tr w:rsidR="00281EDF" w14:paraId="06D74362" w14:textId="77777777" w:rsidTr="00C8224F">
        <w:trPr>
          <w:jc w:val="center"/>
        </w:trPr>
        <w:tc>
          <w:tcPr>
            <w:tcW w:w="4876" w:type="dxa"/>
            <w:tcBorders>
              <w:top w:val="nil"/>
              <w:left w:val="nil"/>
              <w:bottom w:val="nil"/>
              <w:right w:val="nil"/>
            </w:tcBorders>
          </w:tcPr>
          <w:p w14:paraId="503D8623" w14:textId="77777777" w:rsidR="00281EDF" w:rsidRPr="009E6D65" w:rsidRDefault="00281EDF" w:rsidP="00C8224F">
            <w:pPr>
              <w:pStyle w:val="Normal6a"/>
            </w:pPr>
          </w:p>
        </w:tc>
        <w:tc>
          <w:tcPr>
            <w:tcW w:w="4876" w:type="dxa"/>
            <w:tcBorders>
              <w:top w:val="nil"/>
              <w:left w:val="nil"/>
              <w:bottom w:val="nil"/>
              <w:right w:val="nil"/>
            </w:tcBorders>
          </w:tcPr>
          <w:p w14:paraId="634FC8CD" w14:textId="77777777" w:rsidR="00281EDF" w:rsidRPr="009E6D65" w:rsidRDefault="00281EDF" w:rsidP="00C8224F">
            <w:pPr>
              <w:pStyle w:val="Normal6a"/>
            </w:pPr>
            <w:r>
              <w:rPr>
                <w:b/>
                <w:i/>
              </w:rPr>
              <w:t>–</w:t>
            </w:r>
            <w:r>
              <w:tab/>
            </w:r>
            <w:r>
              <w:rPr>
                <w:b/>
                <w:i/>
              </w:rPr>
              <w:t>võttes arvesse Euroopa Parlamendi ja nõukogu 13. juuni 2024. aasta direktiivi (EL) 2024/1712, millega muudetakse direktiivi 2011/36/EL, milles käsitletakse inimkaubanduse tõkestamist ja sellevastast võitlust ning inimkaubanduse ohvrite kaitset,</w:t>
            </w:r>
          </w:p>
        </w:tc>
      </w:tr>
    </w:tbl>
    <w:p w14:paraId="0B40B117" w14:textId="77777777" w:rsidR="00281EDF" w:rsidRPr="009E6D65" w:rsidRDefault="00281EDF" w:rsidP="00281EDF">
      <w:pPr>
        <w:pStyle w:val="AmOrLang"/>
      </w:pPr>
      <w:r w:rsidRPr="009E6D65">
        <w:t xml:space="preserve">Or. </w:t>
      </w:r>
      <w:r w:rsidRPr="00233CD8">
        <w:rPr>
          <w:rStyle w:val="HideTWBExt"/>
        </w:rPr>
        <w:t>&lt;Original&gt;</w:t>
      </w:r>
      <w:r w:rsidRPr="00233CD8">
        <w:rPr>
          <w:rStyle w:val="HideTWBInt"/>
        </w:rPr>
        <w:t>{FR}</w:t>
      </w:r>
      <w:r w:rsidRPr="009E6D65">
        <w:t>fr</w:t>
      </w:r>
      <w:r w:rsidRPr="00233CD8">
        <w:rPr>
          <w:rStyle w:val="HideTWBExt"/>
        </w:rPr>
        <w:t>&lt;/Original&gt;</w:t>
      </w:r>
    </w:p>
    <w:p w14:paraId="4BD67275" w14:textId="77777777" w:rsidR="00281EDF" w:rsidRPr="009E6D65" w:rsidRDefault="00281EDF" w:rsidP="00281EDF">
      <w:r w:rsidRPr="00233CD8">
        <w:rPr>
          <w:rStyle w:val="HideTWBExt"/>
        </w:rPr>
        <w:t>&lt;/Amend&gt;</w:t>
      </w:r>
    </w:p>
    <w:p w14:paraId="0DDB5DC2"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34</w:t>
      </w:r>
      <w:r w:rsidRPr="005272C8">
        <w:rPr>
          <w:rStyle w:val="HideTWBExt"/>
          <w:b w:val="0"/>
          <w:szCs w:val="20"/>
          <w:lang w:eastAsia="en-GB"/>
        </w:rPr>
        <w:t>&lt;/NumAm&gt;</w:t>
      </w:r>
    </w:p>
    <w:p w14:paraId="33A89BEA" w14:textId="77777777" w:rsidR="00281EDF" w:rsidRPr="009E6D65" w:rsidRDefault="00281EDF" w:rsidP="00281EDF">
      <w:pPr>
        <w:pStyle w:val="NormalBold"/>
      </w:pPr>
      <w:r w:rsidRPr="005272C8">
        <w:rPr>
          <w:rStyle w:val="HideTWBExt"/>
          <w:b w:val="0"/>
          <w:szCs w:val="20"/>
          <w:lang w:eastAsia="en-GB"/>
        </w:rPr>
        <w:t>&lt;RepeatBlock-By&gt;&lt;Members&gt;</w:t>
      </w:r>
      <w:r>
        <w:t>Matthieu Valet, Pierre-Romain Thionnet, Jordan Bardella, Susanna Ceccardi, Silvia Sardone</w:t>
      </w:r>
      <w:r w:rsidRPr="005272C8">
        <w:rPr>
          <w:rStyle w:val="HideTWBExt"/>
          <w:b w:val="0"/>
          <w:szCs w:val="20"/>
          <w:lang w:eastAsia="en-GB"/>
        </w:rPr>
        <w:t>&lt;/Members&gt;</w:t>
      </w:r>
    </w:p>
    <w:p w14:paraId="667241F0" w14:textId="77777777" w:rsidR="00281EDF" w:rsidRPr="009E6D65" w:rsidRDefault="00281EDF" w:rsidP="00281EDF">
      <w:pPr>
        <w:pStyle w:val="NormalBold"/>
      </w:pPr>
      <w:r w:rsidRPr="005272C8">
        <w:rPr>
          <w:rStyle w:val="HideTWBExt"/>
          <w:b w:val="0"/>
          <w:szCs w:val="20"/>
          <w:lang w:eastAsia="en-GB"/>
        </w:rPr>
        <w:t>&lt;/RepeatBlock-By&gt;</w:t>
      </w:r>
    </w:p>
    <w:p w14:paraId="48587D89"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05D4D973" w14:textId="77777777" w:rsidR="00281EDF" w:rsidRPr="009E6D65" w:rsidRDefault="00281EDF" w:rsidP="00281EDF">
      <w:pPr>
        <w:pStyle w:val="NormalBold"/>
      </w:pPr>
      <w:r w:rsidRPr="005272C8">
        <w:rPr>
          <w:rStyle w:val="HideTWBExt"/>
          <w:b w:val="0"/>
          <w:szCs w:val="20"/>
          <w:lang w:eastAsia="en-GB"/>
        </w:rPr>
        <w:t>&lt;Article&gt;</w:t>
      </w:r>
      <w:r>
        <w:t>Volitus 17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456B3B7" w14:textId="77777777" w:rsidTr="00C8224F">
        <w:trPr>
          <w:trHeight w:hRule="exact" w:val="240"/>
          <w:jc w:val="center"/>
        </w:trPr>
        <w:tc>
          <w:tcPr>
            <w:tcW w:w="9752" w:type="dxa"/>
            <w:gridSpan w:val="2"/>
            <w:tcBorders>
              <w:top w:val="nil"/>
              <w:left w:val="nil"/>
              <w:bottom w:val="nil"/>
              <w:right w:val="nil"/>
            </w:tcBorders>
          </w:tcPr>
          <w:p w14:paraId="51A6BABD" w14:textId="77777777" w:rsidR="00281EDF" w:rsidRPr="009E6D65" w:rsidRDefault="00281EDF" w:rsidP="00C8224F"/>
        </w:tc>
      </w:tr>
      <w:tr w:rsidR="00281EDF" w14:paraId="5945D6E7" w14:textId="77777777" w:rsidTr="00C8224F">
        <w:trPr>
          <w:trHeight w:val="240"/>
          <w:jc w:val="center"/>
        </w:trPr>
        <w:tc>
          <w:tcPr>
            <w:tcW w:w="4876" w:type="dxa"/>
            <w:tcBorders>
              <w:top w:val="nil"/>
              <w:left w:val="nil"/>
              <w:bottom w:val="nil"/>
              <w:right w:val="nil"/>
            </w:tcBorders>
          </w:tcPr>
          <w:p w14:paraId="0D3918CC"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2790F1E" w14:textId="77777777" w:rsidR="00281EDF" w:rsidRPr="009E6D65" w:rsidRDefault="00281EDF" w:rsidP="00C8224F">
            <w:pPr>
              <w:pStyle w:val="AmColumnHeading"/>
            </w:pPr>
            <w:r>
              <w:t>Muudatusettepanek</w:t>
            </w:r>
          </w:p>
        </w:tc>
      </w:tr>
      <w:tr w:rsidR="00281EDF" w14:paraId="4FE78C81" w14:textId="77777777" w:rsidTr="00C8224F">
        <w:trPr>
          <w:jc w:val="center"/>
        </w:trPr>
        <w:tc>
          <w:tcPr>
            <w:tcW w:w="4876" w:type="dxa"/>
            <w:tcBorders>
              <w:top w:val="nil"/>
              <w:left w:val="nil"/>
              <w:bottom w:val="nil"/>
              <w:right w:val="nil"/>
            </w:tcBorders>
          </w:tcPr>
          <w:p w14:paraId="6752300F" w14:textId="77777777" w:rsidR="00281EDF" w:rsidRPr="009E6D65" w:rsidRDefault="00281EDF" w:rsidP="00C8224F">
            <w:pPr>
              <w:pStyle w:val="Normal6a"/>
            </w:pPr>
          </w:p>
        </w:tc>
        <w:tc>
          <w:tcPr>
            <w:tcW w:w="4876" w:type="dxa"/>
            <w:tcBorders>
              <w:top w:val="nil"/>
              <w:left w:val="nil"/>
              <w:bottom w:val="nil"/>
              <w:right w:val="nil"/>
            </w:tcBorders>
          </w:tcPr>
          <w:p w14:paraId="570AAEFA" w14:textId="77777777" w:rsidR="00281EDF" w:rsidRPr="009E6D65" w:rsidRDefault="00281EDF" w:rsidP="00C8224F">
            <w:pPr>
              <w:pStyle w:val="Normal6a"/>
            </w:pPr>
            <w:r>
              <w:rPr>
                <w:b/>
                <w:i/>
              </w:rPr>
              <w:t>–</w:t>
            </w:r>
            <w:r>
              <w:tab/>
            </w:r>
            <w:r>
              <w:rPr>
                <w:b/>
                <w:i/>
              </w:rPr>
              <w:t>võttes arvesse Euroopa Parlamendi 19. juuni 2025. aasta resolutsiooni erakondade laialisaatmise ja opositsiooni mahasurumise kohta Malis (2025/2754(RSP)),</w:t>
            </w:r>
          </w:p>
        </w:tc>
      </w:tr>
    </w:tbl>
    <w:p w14:paraId="010608FC"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5F935009" w14:textId="77777777" w:rsidR="00281EDF" w:rsidRPr="009E6D65" w:rsidRDefault="00281EDF" w:rsidP="00281EDF">
      <w:r w:rsidRPr="005272C8">
        <w:rPr>
          <w:rStyle w:val="HideTWBExt"/>
        </w:rPr>
        <w:t>&lt;/Amend&gt;</w:t>
      </w:r>
    </w:p>
    <w:p w14:paraId="04B2AE6E"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35</w:t>
      </w:r>
      <w:r w:rsidRPr="005272C8">
        <w:rPr>
          <w:rStyle w:val="HideTWBExt"/>
          <w:b w:val="0"/>
          <w:szCs w:val="20"/>
          <w:lang w:eastAsia="en-GB"/>
        </w:rPr>
        <w:t>&lt;/NumAm&gt;</w:t>
      </w:r>
    </w:p>
    <w:p w14:paraId="55DA5361" w14:textId="77777777" w:rsidR="00281EDF" w:rsidRPr="009E6D65" w:rsidRDefault="00281EDF" w:rsidP="00281EDF">
      <w:pPr>
        <w:pStyle w:val="NormalBold"/>
      </w:pPr>
      <w:r w:rsidRPr="005272C8">
        <w:rPr>
          <w:rStyle w:val="HideTWBExt"/>
          <w:b w:val="0"/>
          <w:szCs w:val="20"/>
          <w:lang w:eastAsia="en-GB"/>
        </w:rPr>
        <w:t>&lt;RepeatBlock-By&gt;&lt;Members&gt;</w:t>
      </w:r>
      <w:r>
        <w:t>Bernard Guetta, Hilde Vautmans, Dan Barna, Michał Kobosko</w:t>
      </w:r>
      <w:r w:rsidRPr="005272C8">
        <w:rPr>
          <w:rStyle w:val="HideTWBExt"/>
          <w:b w:val="0"/>
          <w:szCs w:val="20"/>
          <w:lang w:eastAsia="en-GB"/>
        </w:rPr>
        <w:t>&lt;/Members&gt;</w:t>
      </w:r>
    </w:p>
    <w:p w14:paraId="33BD8A87" w14:textId="77777777" w:rsidR="00281EDF" w:rsidRPr="009E6D65" w:rsidRDefault="00281EDF" w:rsidP="00281EDF">
      <w:pPr>
        <w:pStyle w:val="NormalBold"/>
      </w:pPr>
      <w:r w:rsidRPr="005272C8">
        <w:rPr>
          <w:rStyle w:val="HideTWBExt"/>
          <w:b w:val="0"/>
          <w:szCs w:val="20"/>
          <w:lang w:eastAsia="en-GB"/>
        </w:rPr>
        <w:t>&lt;/RepeatBlock-By&gt;</w:t>
      </w:r>
    </w:p>
    <w:p w14:paraId="0978322A"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632935EB" w14:textId="77777777" w:rsidR="00281EDF" w:rsidRPr="009E6D65" w:rsidRDefault="00281EDF" w:rsidP="00281EDF">
      <w:pPr>
        <w:pStyle w:val="NormalBold"/>
      </w:pPr>
      <w:r w:rsidRPr="005272C8">
        <w:rPr>
          <w:rStyle w:val="HideTWBExt"/>
          <w:b w:val="0"/>
          <w:szCs w:val="20"/>
          <w:lang w:eastAsia="en-GB"/>
        </w:rPr>
        <w:t>&lt;Article&gt;</w:t>
      </w:r>
      <w:r>
        <w:t>Põhjendus A</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4E5213D" w14:textId="77777777" w:rsidTr="00C8224F">
        <w:trPr>
          <w:trHeight w:hRule="exact" w:val="240"/>
          <w:jc w:val="center"/>
        </w:trPr>
        <w:tc>
          <w:tcPr>
            <w:tcW w:w="9752" w:type="dxa"/>
            <w:gridSpan w:val="2"/>
            <w:tcBorders>
              <w:top w:val="nil"/>
              <w:left w:val="nil"/>
              <w:bottom w:val="nil"/>
              <w:right w:val="nil"/>
            </w:tcBorders>
          </w:tcPr>
          <w:p w14:paraId="3F066F35" w14:textId="77777777" w:rsidR="00281EDF" w:rsidRPr="009E6D65" w:rsidRDefault="00281EDF" w:rsidP="00C8224F"/>
        </w:tc>
      </w:tr>
      <w:tr w:rsidR="00281EDF" w14:paraId="1676BA97" w14:textId="77777777" w:rsidTr="00C8224F">
        <w:trPr>
          <w:trHeight w:val="240"/>
          <w:jc w:val="center"/>
        </w:trPr>
        <w:tc>
          <w:tcPr>
            <w:tcW w:w="4876" w:type="dxa"/>
            <w:tcBorders>
              <w:top w:val="nil"/>
              <w:left w:val="nil"/>
              <w:bottom w:val="nil"/>
              <w:right w:val="nil"/>
            </w:tcBorders>
          </w:tcPr>
          <w:p w14:paraId="15390AF6"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8664520" w14:textId="77777777" w:rsidR="00281EDF" w:rsidRPr="009E6D65" w:rsidRDefault="00281EDF" w:rsidP="00C8224F">
            <w:pPr>
              <w:pStyle w:val="AmColumnHeading"/>
            </w:pPr>
            <w:r>
              <w:t>Muudatusettepanek</w:t>
            </w:r>
          </w:p>
        </w:tc>
      </w:tr>
      <w:tr w:rsidR="00281EDF" w14:paraId="3285FF14" w14:textId="77777777" w:rsidTr="00C8224F">
        <w:trPr>
          <w:jc w:val="center"/>
        </w:trPr>
        <w:tc>
          <w:tcPr>
            <w:tcW w:w="4876" w:type="dxa"/>
            <w:tcBorders>
              <w:top w:val="nil"/>
              <w:left w:val="nil"/>
              <w:bottom w:val="nil"/>
              <w:right w:val="nil"/>
            </w:tcBorders>
          </w:tcPr>
          <w:p w14:paraId="63E0DDCA" w14:textId="77777777" w:rsidR="00281EDF" w:rsidRPr="009E6D65" w:rsidRDefault="00281EDF" w:rsidP="00C8224F">
            <w:pPr>
              <w:pStyle w:val="Normal6a"/>
            </w:pPr>
            <w:r>
              <w:t>A.</w:t>
            </w:r>
            <w:r>
              <w:tab/>
              <w:t xml:space="preserve">arvestades, et EL rajaneb sellistel väärtustel nagu inimväärikuse austamine, vabadus, demokraatia, võrdsus, õigusriik ja inimõiguste austamine, nagu on sätestatud ELi lepingu </w:t>
            </w:r>
            <w:r>
              <w:rPr>
                <w:b/>
                <w:i/>
              </w:rPr>
              <w:t>artiklis</w:t>
            </w:r>
            <w:r>
              <w:t xml:space="preserve"> 2; arvestades, et ELi </w:t>
            </w:r>
            <w:r>
              <w:rPr>
                <w:b/>
                <w:i/>
              </w:rPr>
              <w:t>tegevus kogu maailmas peab juhinduma</w:t>
            </w:r>
            <w:r>
              <w:t xml:space="preserve"> inimõiguste </w:t>
            </w:r>
            <w:r>
              <w:rPr>
                <w:b/>
                <w:i/>
              </w:rPr>
              <w:t>universaalsuse</w:t>
            </w:r>
            <w:r>
              <w:t xml:space="preserve"> ja </w:t>
            </w:r>
            <w:r>
              <w:rPr>
                <w:b/>
                <w:i/>
              </w:rPr>
              <w:t>jagamatuse põhimõttest</w:t>
            </w:r>
            <w:r>
              <w:t xml:space="preserve">, </w:t>
            </w:r>
            <w:r>
              <w:rPr>
                <w:b/>
                <w:i/>
              </w:rPr>
              <w:t>nagu on sätestatud ELi lepingu artiklis 21</w:t>
            </w:r>
            <w:r>
              <w:t>;</w:t>
            </w:r>
          </w:p>
        </w:tc>
        <w:tc>
          <w:tcPr>
            <w:tcW w:w="4876" w:type="dxa"/>
            <w:tcBorders>
              <w:top w:val="nil"/>
              <w:left w:val="nil"/>
              <w:bottom w:val="nil"/>
              <w:right w:val="nil"/>
            </w:tcBorders>
          </w:tcPr>
          <w:p w14:paraId="44A96B4B" w14:textId="77777777" w:rsidR="00281EDF" w:rsidRPr="009E6D65" w:rsidRDefault="00281EDF" w:rsidP="00C8224F">
            <w:pPr>
              <w:pStyle w:val="Normal6a"/>
            </w:pPr>
            <w:r>
              <w:t>A.</w:t>
            </w:r>
            <w:r>
              <w:tab/>
              <w:t xml:space="preserve">arvestades, et EL rajaneb sellistel väärtustel nagu inimväärikuse austamine, vabadus, demokraatia, võrdsus, õigusriik ja inimõiguste austamine, nagu on sätestatud ELi lepingu </w:t>
            </w:r>
            <w:r>
              <w:rPr>
                <w:b/>
                <w:i/>
              </w:rPr>
              <w:t>artiklites</w:t>
            </w:r>
            <w:r>
              <w:t> 2</w:t>
            </w:r>
            <w:r>
              <w:rPr>
                <w:b/>
                <w:i/>
              </w:rPr>
              <w:t xml:space="preserve"> ja 21</w:t>
            </w:r>
            <w:r>
              <w:t xml:space="preserve">; arvestades, et ELi </w:t>
            </w:r>
            <w:r>
              <w:rPr>
                <w:b/>
                <w:i/>
              </w:rPr>
              <w:t>ülemaailmses tegevuses tuleb juhinduda</w:t>
            </w:r>
            <w:r>
              <w:t xml:space="preserve"> inimõiguste </w:t>
            </w:r>
            <w:r>
              <w:rPr>
                <w:b/>
                <w:i/>
              </w:rPr>
              <w:t>universaalsusest</w:t>
            </w:r>
            <w:r>
              <w:t xml:space="preserve"> ja </w:t>
            </w:r>
            <w:r>
              <w:rPr>
                <w:b/>
                <w:i/>
              </w:rPr>
              <w:t>jagamatusest ning asjaolust</w:t>
            </w:r>
            <w:r>
              <w:t xml:space="preserve">, </w:t>
            </w:r>
            <w:r>
              <w:rPr>
                <w:b/>
                <w:i/>
              </w:rPr>
              <w:t>et inimõiguste ja demokraatia tulemuslik kaitse on ELi välistegevuse keskmes</w:t>
            </w:r>
            <w:r>
              <w:t>;</w:t>
            </w:r>
          </w:p>
        </w:tc>
      </w:tr>
    </w:tbl>
    <w:p w14:paraId="59976C25"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211CA507" w14:textId="77777777" w:rsidR="00281EDF" w:rsidRPr="009E6D65" w:rsidRDefault="00281EDF" w:rsidP="00281EDF">
      <w:r w:rsidRPr="005272C8">
        <w:rPr>
          <w:rStyle w:val="HideTWBExt"/>
        </w:rPr>
        <w:t>&lt;/Amend&gt;</w:t>
      </w:r>
    </w:p>
    <w:p w14:paraId="27ECAF98"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36</w:t>
      </w:r>
      <w:r w:rsidRPr="005272C8">
        <w:rPr>
          <w:rStyle w:val="HideTWBExt"/>
          <w:b w:val="0"/>
          <w:szCs w:val="20"/>
          <w:lang w:eastAsia="en-GB"/>
        </w:rPr>
        <w:t>&lt;/NumAm&gt;</w:t>
      </w:r>
    </w:p>
    <w:p w14:paraId="3E191556" w14:textId="77777777" w:rsidR="00281EDF" w:rsidRPr="009E6D65" w:rsidRDefault="00281EDF" w:rsidP="00281EDF">
      <w:pPr>
        <w:pStyle w:val="NormalBold"/>
      </w:pPr>
      <w:r w:rsidRPr="005272C8">
        <w:rPr>
          <w:rStyle w:val="HideTWBExt"/>
          <w:b w:val="0"/>
          <w:szCs w:val="20"/>
          <w:lang w:eastAsia="en-GB"/>
        </w:rPr>
        <w:t>&lt;RepeatBlock-By&gt;&lt;Members&gt;</w:t>
      </w:r>
      <w:r>
        <w:t>Viktória Ferenc</w:t>
      </w:r>
      <w:r w:rsidRPr="005272C8">
        <w:rPr>
          <w:rStyle w:val="HideTWBExt"/>
          <w:b w:val="0"/>
          <w:szCs w:val="20"/>
          <w:lang w:eastAsia="en-GB"/>
        </w:rPr>
        <w:t>&lt;/Members&gt;</w:t>
      </w:r>
    </w:p>
    <w:p w14:paraId="63546A25" w14:textId="77777777" w:rsidR="00281EDF" w:rsidRPr="009E6D65" w:rsidRDefault="00281EDF" w:rsidP="00281EDF">
      <w:pPr>
        <w:pStyle w:val="NormalBold"/>
      </w:pPr>
      <w:r w:rsidRPr="005272C8">
        <w:rPr>
          <w:rStyle w:val="HideTWBExt"/>
          <w:b w:val="0"/>
          <w:szCs w:val="20"/>
          <w:lang w:eastAsia="en-GB"/>
        </w:rPr>
        <w:t>&lt;/RepeatBlock-By&gt;</w:t>
      </w:r>
    </w:p>
    <w:p w14:paraId="3878E87B"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117B84C3" w14:textId="77777777" w:rsidR="00281EDF" w:rsidRPr="009E6D65" w:rsidRDefault="00281EDF" w:rsidP="00281EDF">
      <w:pPr>
        <w:pStyle w:val="NormalBold"/>
      </w:pPr>
      <w:r w:rsidRPr="005272C8">
        <w:rPr>
          <w:rStyle w:val="HideTWBExt"/>
          <w:b w:val="0"/>
          <w:szCs w:val="20"/>
          <w:lang w:eastAsia="en-GB"/>
        </w:rPr>
        <w:t>&lt;Article&gt;</w:t>
      </w:r>
      <w:r>
        <w:t>Põhjendus A</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A570341" w14:textId="77777777" w:rsidTr="00C8224F">
        <w:trPr>
          <w:trHeight w:hRule="exact" w:val="240"/>
          <w:jc w:val="center"/>
        </w:trPr>
        <w:tc>
          <w:tcPr>
            <w:tcW w:w="9752" w:type="dxa"/>
            <w:gridSpan w:val="2"/>
            <w:tcBorders>
              <w:top w:val="nil"/>
              <w:left w:val="nil"/>
              <w:bottom w:val="nil"/>
              <w:right w:val="nil"/>
            </w:tcBorders>
          </w:tcPr>
          <w:p w14:paraId="4AA0EAA8" w14:textId="77777777" w:rsidR="00281EDF" w:rsidRPr="009E6D65" w:rsidRDefault="00281EDF" w:rsidP="00C8224F"/>
        </w:tc>
      </w:tr>
      <w:tr w:rsidR="00281EDF" w14:paraId="254020C0" w14:textId="77777777" w:rsidTr="00C8224F">
        <w:trPr>
          <w:trHeight w:val="240"/>
          <w:jc w:val="center"/>
        </w:trPr>
        <w:tc>
          <w:tcPr>
            <w:tcW w:w="4876" w:type="dxa"/>
            <w:tcBorders>
              <w:top w:val="nil"/>
              <w:left w:val="nil"/>
              <w:bottom w:val="nil"/>
              <w:right w:val="nil"/>
            </w:tcBorders>
          </w:tcPr>
          <w:p w14:paraId="17248E63"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0772129" w14:textId="77777777" w:rsidR="00281EDF" w:rsidRPr="009E6D65" w:rsidRDefault="00281EDF" w:rsidP="00C8224F">
            <w:pPr>
              <w:pStyle w:val="AmColumnHeading"/>
            </w:pPr>
            <w:r>
              <w:t>Muudatusettepanek</w:t>
            </w:r>
          </w:p>
        </w:tc>
      </w:tr>
      <w:tr w:rsidR="00281EDF" w14:paraId="24953455" w14:textId="77777777" w:rsidTr="00C8224F">
        <w:trPr>
          <w:jc w:val="center"/>
        </w:trPr>
        <w:tc>
          <w:tcPr>
            <w:tcW w:w="4876" w:type="dxa"/>
            <w:tcBorders>
              <w:top w:val="nil"/>
              <w:left w:val="nil"/>
              <w:bottom w:val="nil"/>
              <w:right w:val="nil"/>
            </w:tcBorders>
          </w:tcPr>
          <w:p w14:paraId="28352D29" w14:textId="77777777" w:rsidR="00281EDF" w:rsidRPr="009E6D65" w:rsidRDefault="00281EDF" w:rsidP="00C8224F">
            <w:pPr>
              <w:pStyle w:val="Normal6a"/>
            </w:pPr>
            <w:r>
              <w:t>A.</w:t>
            </w:r>
            <w:r>
              <w:tab/>
              <w:t>arvestades, et EL rajaneb sellistel väärtustel nagu inimväärikuse austamine, vabadus, demokraatia, võrdsus, õigusriik ja inimõiguste austamine, nagu on sätestatud ELi lepingu artiklis 2; arvestades, et ELi tegevus kogu maailmas peab juhinduma inimõiguste universaalsuse ja jagamatuse põhimõttest, nagu on sätestatud ELi lepingu artiklis 21;</w:t>
            </w:r>
          </w:p>
        </w:tc>
        <w:tc>
          <w:tcPr>
            <w:tcW w:w="4876" w:type="dxa"/>
            <w:tcBorders>
              <w:top w:val="nil"/>
              <w:left w:val="nil"/>
              <w:bottom w:val="nil"/>
              <w:right w:val="nil"/>
            </w:tcBorders>
          </w:tcPr>
          <w:p w14:paraId="1B123558" w14:textId="77777777" w:rsidR="00281EDF" w:rsidRPr="009E6D65" w:rsidRDefault="00281EDF" w:rsidP="00C8224F">
            <w:pPr>
              <w:pStyle w:val="Normal6a"/>
            </w:pPr>
            <w:r>
              <w:t>A.</w:t>
            </w:r>
            <w:r>
              <w:tab/>
              <w:t>arvestades, et EL rajaneb sellistel väärtustel nagu inimväärikuse austamine, vabadus, demokraatia, võrdsus, õigusriik ja inimõiguste</w:t>
            </w:r>
            <w:r>
              <w:rPr>
                <w:b/>
                <w:i/>
              </w:rPr>
              <w:t>, kaasa arvatud vähemuste hulka kuuluvate isikute õiguste</w:t>
            </w:r>
            <w:r>
              <w:t xml:space="preserve"> austamine, nagu on sätestatud ELi lepingu artiklis 2; arvestades, et ELi tegevus kogu maailmas peab juhinduma inimõiguste universaalsuse ja jagamatuse põhimõttest, nagu on sätestatud ELi lepingu artiklis 21;</w:t>
            </w:r>
          </w:p>
        </w:tc>
      </w:tr>
    </w:tbl>
    <w:p w14:paraId="0B055FAC"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68340533" w14:textId="77777777" w:rsidR="00281EDF" w:rsidRPr="009E6D65" w:rsidRDefault="00281EDF" w:rsidP="00281EDF">
      <w:r w:rsidRPr="005272C8">
        <w:rPr>
          <w:rStyle w:val="HideTWBExt"/>
        </w:rPr>
        <w:t>&lt;/Amend&gt;</w:t>
      </w:r>
    </w:p>
    <w:p w14:paraId="7CBD6D97"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37</w:t>
      </w:r>
      <w:r w:rsidRPr="005272C8">
        <w:rPr>
          <w:rStyle w:val="HideTWBExt"/>
          <w:b w:val="0"/>
          <w:szCs w:val="20"/>
          <w:lang w:eastAsia="en-GB"/>
        </w:rPr>
        <w:t>&lt;/NumAm&gt;</w:t>
      </w:r>
    </w:p>
    <w:p w14:paraId="0A22456A" w14:textId="77777777" w:rsidR="00281EDF" w:rsidRPr="009E6D65" w:rsidRDefault="00281EDF" w:rsidP="00281EDF">
      <w:pPr>
        <w:pStyle w:val="NormalBold"/>
      </w:pPr>
      <w:r w:rsidRPr="005272C8">
        <w:rPr>
          <w:rStyle w:val="HideTWBExt"/>
          <w:b w:val="0"/>
          <w:szCs w:val="20"/>
          <w:lang w:eastAsia="en-GB"/>
        </w:rPr>
        <w:t>&lt;RepeatBlock-By&gt;&lt;Members&gt;</w:t>
      </w:r>
      <w:r>
        <w:t>Tomasz Froelich</w:t>
      </w:r>
      <w:r w:rsidRPr="005272C8">
        <w:rPr>
          <w:rStyle w:val="HideTWBExt"/>
          <w:b w:val="0"/>
          <w:szCs w:val="20"/>
          <w:lang w:eastAsia="en-GB"/>
        </w:rPr>
        <w:t>&lt;/Members&gt;</w:t>
      </w:r>
    </w:p>
    <w:p w14:paraId="5FCD9FA4" w14:textId="77777777" w:rsidR="00281EDF" w:rsidRPr="009E6D65" w:rsidRDefault="00281EDF" w:rsidP="00281EDF">
      <w:pPr>
        <w:pStyle w:val="NormalBold"/>
      </w:pPr>
      <w:r w:rsidRPr="005272C8">
        <w:rPr>
          <w:rStyle w:val="HideTWBExt"/>
          <w:b w:val="0"/>
          <w:szCs w:val="20"/>
          <w:lang w:eastAsia="en-GB"/>
        </w:rPr>
        <w:t>&lt;/RepeatBlock-By&gt;</w:t>
      </w:r>
    </w:p>
    <w:p w14:paraId="6E722FE4"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2DA42B73" w14:textId="77777777" w:rsidR="00281EDF" w:rsidRPr="009E6D65" w:rsidRDefault="00281EDF" w:rsidP="00281EDF">
      <w:pPr>
        <w:pStyle w:val="NormalBold"/>
      </w:pPr>
      <w:r w:rsidRPr="005272C8">
        <w:rPr>
          <w:rStyle w:val="HideTWBExt"/>
          <w:b w:val="0"/>
          <w:szCs w:val="20"/>
          <w:lang w:eastAsia="en-GB"/>
        </w:rPr>
        <w:t>&lt;Article&gt;</w:t>
      </w:r>
      <w:r>
        <w:t>Põhjendus A</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9597425" w14:textId="77777777" w:rsidTr="00C8224F">
        <w:trPr>
          <w:trHeight w:hRule="exact" w:val="240"/>
          <w:jc w:val="center"/>
        </w:trPr>
        <w:tc>
          <w:tcPr>
            <w:tcW w:w="9752" w:type="dxa"/>
            <w:gridSpan w:val="2"/>
            <w:tcBorders>
              <w:top w:val="nil"/>
              <w:left w:val="nil"/>
              <w:bottom w:val="nil"/>
              <w:right w:val="nil"/>
            </w:tcBorders>
          </w:tcPr>
          <w:p w14:paraId="0E23AABB" w14:textId="77777777" w:rsidR="00281EDF" w:rsidRPr="009E6D65" w:rsidRDefault="00281EDF" w:rsidP="00C8224F"/>
        </w:tc>
      </w:tr>
      <w:tr w:rsidR="00281EDF" w14:paraId="50F748FB" w14:textId="77777777" w:rsidTr="00C8224F">
        <w:trPr>
          <w:trHeight w:val="240"/>
          <w:jc w:val="center"/>
        </w:trPr>
        <w:tc>
          <w:tcPr>
            <w:tcW w:w="4876" w:type="dxa"/>
            <w:tcBorders>
              <w:top w:val="nil"/>
              <w:left w:val="nil"/>
              <w:bottom w:val="nil"/>
              <w:right w:val="nil"/>
            </w:tcBorders>
          </w:tcPr>
          <w:p w14:paraId="47C9695C"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4DBD7ED" w14:textId="77777777" w:rsidR="00281EDF" w:rsidRPr="009E6D65" w:rsidRDefault="00281EDF" w:rsidP="00C8224F">
            <w:pPr>
              <w:pStyle w:val="AmColumnHeading"/>
            </w:pPr>
            <w:r>
              <w:t>Muudatusettepanek</w:t>
            </w:r>
          </w:p>
        </w:tc>
      </w:tr>
      <w:tr w:rsidR="00281EDF" w14:paraId="70859684" w14:textId="77777777" w:rsidTr="00C8224F">
        <w:trPr>
          <w:jc w:val="center"/>
        </w:trPr>
        <w:tc>
          <w:tcPr>
            <w:tcW w:w="4876" w:type="dxa"/>
            <w:tcBorders>
              <w:top w:val="nil"/>
              <w:left w:val="nil"/>
              <w:bottom w:val="nil"/>
              <w:right w:val="nil"/>
            </w:tcBorders>
          </w:tcPr>
          <w:p w14:paraId="39B7B3A1" w14:textId="77777777" w:rsidR="00281EDF" w:rsidRPr="009E6D65" w:rsidRDefault="00281EDF" w:rsidP="00C8224F">
            <w:pPr>
              <w:pStyle w:val="Normal6a"/>
            </w:pPr>
            <w:r>
              <w:t>A.</w:t>
            </w:r>
            <w:r>
              <w:tab/>
              <w:t xml:space="preserve">arvestades, et EL rajaneb sellistel väärtustel nagu inimväärikuse austamine, vabadus, demokraatia, võrdsus, õigusriik ja inimõiguste austamine, nagu on sätestatud ELi lepingu artiklis 2; arvestades, et </w:t>
            </w:r>
            <w:r>
              <w:rPr>
                <w:b/>
                <w:i/>
              </w:rPr>
              <w:t>ELi tegevus kogu maailmas peab juhinduma inimõiguste universaalsuse</w:t>
            </w:r>
            <w:r>
              <w:t xml:space="preserve"> ja </w:t>
            </w:r>
            <w:r>
              <w:rPr>
                <w:b/>
                <w:i/>
              </w:rPr>
              <w:t>jagamatuse põhimõttest</w:t>
            </w:r>
            <w:r>
              <w:t xml:space="preserve">, </w:t>
            </w:r>
            <w:r>
              <w:rPr>
                <w:b/>
                <w:i/>
              </w:rPr>
              <w:t>nagu on sätestatud ELi lepingu artiklis 21</w:t>
            </w:r>
            <w:r>
              <w:t>;</w:t>
            </w:r>
          </w:p>
        </w:tc>
        <w:tc>
          <w:tcPr>
            <w:tcW w:w="4876" w:type="dxa"/>
            <w:tcBorders>
              <w:top w:val="nil"/>
              <w:left w:val="nil"/>
              <w:bottom w:val="nil"/>
              <w:right w:val="nil"/>
            </w:tcBorders>
          </w:tcPr>
          <w:p w14:paraId="5772F749" w14:textId="77777777" w:rsidR="00281EDF" w:rsidRPr="009E6D65" w:rsidRDefault="00281EDF" w:rsidP="00C8224F">
            <w:pPr>
              <w:pStyle w:val="Normal6a"/>
            </w:pPr>
            <w:r>
              <w:t>A.</w:t>
            </w:r>
            <w:r>
              <w:tab/>
              <w:t xml:space="preserve">arvestades, et EL rajaneb sellistel väärtustel nagu inimväärikuse austamine, vabadus, demokraatia, võrdsus, õigusriik ja inimõiguste austamine, nagu on sätestatud ELi lepingu artiklis 2; arvestades, et </w:t>
            </w:r>
            <w:r>
              <w:rPr>
                <w:b/>
                <w:i/>
              </w:rPr>
              <w:t>maailm on poliitiliste</w:t>
            </w:r>
            <w:r>
              <w:t xml:space="preserve"> ja </w:t>
            </w:r>
            <w:r>
              <w:rPr>
                <w:b/>
                <w:i/>
              </w:rPr>
              <w:t>majanduslike süsteemide</w:t>
            </w:r>
            <w:r>
              <w:t xml:space="preserve">, </w:t>
            </w:r>
            <w:r>
              <w:rPr>
                <w:b/>
                <w:i/>
              </w:rPr>
              <w:t>religioonide ning sotsiaalse ja majandusliku arengu poolest väga mitmekesine</w:t>
            </w:r>
            <w:r>
              <w:t>;</w:t>
            </w:r>
          </w:p>
        </w:tc>
      </w:tr>
    </w:tbl>
    <w:p w14:paraId="4FEC2E7A"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32BFE725" w14:textId="77777777" w:rsidR="00281EDF" w:rsidRPr="009E6D65" w:rsidRDefault="00281EDF" w:rsidP="00281EDF">
      <w:r w:rsidRPr="005272C8">
        <w:rPr>
          <w:rStyle w:val="HideTWBExt"/>
        </w:rPr>
        <w:t>&lt;/Amend&gt;</w:t>
      </w:r>
    </w:p>
    <w:p w14:paraId="06649B76" w14:textId="77777777" w:rsidR="00281EDF" w:rsidRPr="009E6D65" w:rsidRDefault="00281EDF" w:rsidP="00281EDF">
      <w:pPr>
        <w:pStyle w:val="AmNumberTabs"/>
      </w:pPr>
      <w:r w:rsidRPr="000C6716">
        <w:rPr>
          <w:rStyle w:val="HideTWBExt"/>
          <w:b w:val="0"/>
          <w:szCs w:val="20"/>
          <w:lang w:eastAsia="en-GB"/>
        </w:rPr>
        <w:t>&lt;Amend&gt;</w:t>
      </w:r>
      <w:r>
        <w:t>Muudatusettepanek</w:t>
      </w:r>
      <w:r>
        <w:tab/>
      </w:r>
      <w:r>
        <w:tab/>
      </w:r>
      <w:r w:rsidRPr="000C6716">
        <w:rPr>
          <w:rStyle w:val="HideTWBExt"/>
          <w:b w:val="0"/>
          <w:szCs w:val="20"/>
          <w:lang w:eastAsia="en-GB"/>
        </w:rPr>
        <w:t>&lt;NumAm&gt;</w:t>
      </w:r>
      <w:r>
        <w:t>38</w:t>
      </w:r>
      <w:r w:rsidRPr="000C6716">
        <w:rPr>
          <w:rStyle w:val="HideTWBExt"/>
          <w:b w:val="0"/>
          <w:szCs w:val="20"/>
          <w:lang w:eastAsia="en-GB"/>
        </w:rPr>
        <w:t>&lt;/NumAm&gt;</w:t>
      </w:r>
    </w:p>
    <w:p w14:paraId="5CACA3DB" w14:textId="77777777" w:rsidR="00281EDF" w:rsidRPr="009E6D65" w:rsidRDefault="00281EDF" w:rsidP="00281EDF">
      <w:pPr>
        <w:pStyle w:val="NormalBold"/>
      </w:pPr>
      <w:r w:rsidRPr="000C6716">
        <w:rPr>
          <w:rStyle w:val="HideTWBExt"/>
          <w:b w:val="0"/>
          <w:szCs w:val="20"/>
          <w:lang w:eastAsia="en-GB"/>
        </w:rPr>
        <w:t>&lt;RepeatBlock-By&gt;&lt;Members&gt;</w:t>
      </w:r>
      <w:r>
        <w:t>Jorge Martín Frías, Hermann Tertsch</w:t>
      </w:r>
      <w:r w:rsidRPr="000C6716">
        <w:rPr>
          <w:rStyle w:val="HideTWBExt"/>
          <w:b w:val="0"/>
          <w:szCs w:val="20"/>
          <w:lang w:eastAsia="en-GB"/>
        </w:rPr>
        <w:t>&lt;/Members&gt;</w:t>
      </w:r>
    </w:p>
    <w:p w14:paraId="6616E5EB" w14:textId="77777777" w:rsidR="00281EDF" w:rsidRPr="009E6D65" w:rsidRDefault="00281EDF" w:rsidP="00281EDF">
      <w:pPr>
        <w:pStyle w:val="NormalBold"/>
      </w:pPr>
      <w:r w:rsidRPr="000C6716">
        <w:rPr>
          <w:rStyle w:val="HideTWBExt"/>
          <w:b w:val="0"/>
          <w:szCs w:val="20"/>
          <w:lang w:eastAsia="en-GB"/>
        </w:rPr>
        <w:t>&lt;/RepeatBlock-By&gt;</w:t>
      </w:r>
    </w:p>
    <w:p w14:paraId="177F4EA7" w14:textId="77777777" w:rsidR="00281EDF" w:rsidRPr="009E6D65" w:rsidRDefault="00281EDF" w:rsidP="00281EDF">
      <w:pPr>
        <w:pStyle w:val="NormalBold"/>
      </w:pPr>
      <w:r w:rsidRPr="000C6716">
        <w:rPr>
          <w:rStyle w:val="HideTWBExt"/>
          <w:b w:val="0"/>
          <w:szCs w:val="20"/>
          <w:lang w:eastAsia="en-GB"/>
        </w:rPr>
        <w:t>&lt;DocAmend&gt;</w:t>
      </w:r>
      <w:r>
        <w:t>Resolutsiooni ettepanek</w:t>
      </w:r>
      <w:r w:rsidRPr="000C6716">
        <w:rPr>
          <w:rStyle w:val="HideTWBExt"/>
          <w:b w:val="0"/>
          <w:szCs w:val="20"/>
          <w:lang w:eastAsia="en-GB"/>
        </w:rPr>
        <w:t>&lt;/DocAmend&gt;</w:t>
      </w:r>
    </w:p>
    <w:p w14:paraId="09F90DD3" w14:textId="77777777" w:rsidR="00281EDF" w:rsidRPr="009E6D65" w:rsidRDefault="00281EDF" w:rsidP="00281EDF">
      <w:pPr>
        <w:pStyle w:val="NormalBold"/>
      </w:pPr>
      <w:r w:rsidRPr="000C6716">
        <w:rPr>
          <w:rStyle w:val="HideTWBExt"/>
          <w:b w:val="0"/>
          <w:szCs w:val="20"/>
          <w:lang w:eastAsia="en-GB"/>
        </w:rPr>
        <w:t>&lt;Article&gt;</w:t>
      </w:r>
      <w:r>
        <w:t>Põhjendus B</w:t>
      </w:r>
      <w:r w:rsidRPr="000C671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561B850" w14:textId="77777777" w:rsidTr="00C8224F">
        <w:trPr>
          <w:trHeight w:hRule="exact" w:val="240"/>
          <w:jc w:val="center"/>
        </w:trPr>
        <w:tc>
          <w:tcPr>
            <w:tcW w:w="9752" w:type="dxa"/>
            <w:gridSpan w:val="2"/>
            <w:tcBorders>
              <w:top w:val="nil"/>
              <w:left w:val="nil"/>
              <w:bottom w:val="nil"/>
              <w:right w:val="nil"/>
            </w:tcBorders>
          </w:tcPr>
          <w:p w14:paraId="32941120" w14:textId="77777777" w:rsidR="00281EDF" w:rsidRPr="009E6D65" w:rsidRDefault="00281EDF" w:rsidP="00C8224F"/>
        </w:tc>
      </w:tr>
      <w:tr w:rsidR="00281EDF" w14:paraId="1A91D908" w14:textId="77777777" w:rsidTr="00C8224F">
        <w:trPr>
          <w:trHeight w:val="240"/>
          <w:jc w:val="center"/>
        </w:trPr>
        <w:tc>
          <w:tcPr>
            <w:tcW w:w="4876" w:type="dxa"/>
            <w:tcBorders>
              <w:top w:val="nil"/>
              <w:left w:val="nil"/>
              <w:bottom w:val="nil"/>
              <w:right w:val="nil"/>
            </w:tcBorders>
          </w:tcPr>
          <w:p w14:paraId="40E8BE0A"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BCF4B8B" w14:textId="77777777" w:rsidR="00281EDF" w:rsidRPr="009E6D65" w:rsidRDefault="00281EDF" w:rsidP="00C8224F">
            <w:pPr>
              <w:pStyle w:val="AmColumnHeading"/>
            </w:pPr>
            <w:r>
              <w:t>Muudatusettepanek</w:t>
            </w:r>
          </w:p>
        </w:tc>
      </w:tr>
      <w:tr w:rsidR="00281EDF" w14:paraId="048B2756" w14:textId="77777777" w:rsidTr="00C8224F">
        <w:trPr>
          <w:jc w:val="center"/>
        </w:trPr>
        <w:tc>
          <w:tcPr>
            <w:tcW w:w="4876" w:type="dxa"/>
            <w:tcBorders>
              <w:top w:val="nil"/>
              <w:left w:val="nil"/>
              <w:bottom w:val="nil"/>
              <w:right w:val="nil"/>
            </w:tcBorders>
          </w:tcPr>
          <w:p w14:paraId="683FD0F6" w14:textId="77777777" w:rsidR="00281EDF" w:rsidRPr="009E6D65" w:rsidRDefault="00281EDF" w:rsidP="00C8224F">
            <w:pPr>
              <w:pStyle w:val="Normal6a"/>
            </w:pPr>
            <w:r>
              <w:t>B.</w:t>
            </w:r>
            <w:r>
              <w:tab/>
              <w:t>arvestades, et ELi sise- ja välispoliitika järjepidevus ja sidusus on tulemusliku ELi inimõiguspoliitika saavutamise põhitegur;</w:t>
            </w:r>
          </w:p>
        </w:tc>
        <w:tc>
          <w:tcPr>
            <w:tcW w:w="4876" w:type="dxa"/>
            <w:tcBorders>
              <w:top w:val="nil"/>
              <w:left w:val="nil"/>
              <w:bottom w:val="nil"/>
              <w:right w:val="nil"/>
            </w:tcBorders>
          </w:tcPr>
          <w:p w14:paraId="73404B06" w14:textId="77777777" w:rsidR="00281EDF" w:rsidRPr="009E6D65" w:rsidRDefault="00281EDF" w:rsidP="00C8224F">
            <w:pPr>
              <w:pStyle w:val="Normal6a"/>
            </w:pPr>
            <w:r>
              <w:t>B.</w:t>
            </w:r>
            <w:r>
              <w:tab/>
              <w:t xml:space="preserve">arvestades, et ELi sise- ja välispoliitika järjepidevus ja sidusus on tulemusliku ELi inimõiguspoliitika saavutamise põhitegur; </w:t>
            </w:r>
            <w:r>
              <w:rPr>
                <w:b/>
                <w:i/>
              </w:rPr>
              <w:t>arvestades, et see peaks hõlmama demokraatliku opositsiooni toetamist riikides, mille diktatuurid on kaaperdanud, ning nende režiimidega sõlmitud kehtivate lepingute peatamist; arvestades, et Kuubaga sõlmitud poliitilise dialoogi ja koostöö leping tuleks viivitamata peatada, kuna saarel rikutakse süstemaatiliselt inimõigusi;</w:t>
            </w:r>
          </w:p>
        </w:tc>
      </w:tr>
    </w:tbl>
    <w:p w14:paraId="6970AEFC" w14:textId="77777777" w:rsidR="00281EDF" w:rsidRPr="009E6D65" w:rsidRDefault="00281EDF" w:rsidP="00281EDF">
      <w:pPr>
        <w:pStyle w:val="AmOrLang"/>
      </w:pPr>
      <w:r w:rsidRPr="009E6D65">
        <w:t xml:space="preserve">Or. </w:t>
      </w:r>
      <w:r w:rsidRPr="000C6716">
        <w:rPr>
          <w:rStyle w:val="HideTWBExt"/>
        </w:rPr>
        <w:t>&lt;Original&gt;</w:t>
      </w:r>
      <w:r w:rsidRPr="000C6716">
        <w:rPr>
          <w:rStyle w:val="HideTWBInt"/>
        </w:rPr>
        <w:t>{ES}</w:t>
      </w:r>
      <w:r w:rsidRPr="009E6D65">
        <w:t>es</w:t>
      </w:r>
      <w:r w:rsidRPr="000C6716">
        <w:rPr>
          <w:rStyle w:val="HideTWBExt"/>
        </w:rPr>
        <w:t>&lt;/Original&gt;</w:t>
      </w:r>
    </w:p>
    <w:p w14:paraId="22F5E1D9" w14:textId="77777777" w:rsidR="00281EDF" w:rsidRPr="009E6D65" w:rsidRDefault="00281EDF" w:rsidP="00281EDF">
      <w:r w:rsidRPr="000C6716">
        <w:rPr>
          <w:rStyle w:val="HideTWBExt"/>
        </w:rPr>
        <w:t>&lt;/Amend&gt;</w:t>
      </w:r>
    </w:p>
    <w:p w14:paraId="28BEFBB3"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39</w:t>
      </w:r>
      <w:r w:rsidRPr="005272C8">
        <w:rPr>
          <w:rStyle w:val="HideTWBExt"/>
          <w:b w:val="0"/>
          <w:szCs w:val="20"/>
          <w:lang w:eastAsia="en-GB"/>
        </w:rPr>
        <w:t>&lt;/NumAm&gt;</w:t>
      </w:r>
    </w:p>
    <w:p w14:paraId="41CADD5D" w14:textId="77777777" w:rsidR="00281EDF" w:rsidRPr="009E6D65" w:rsidRDefault="00281EDF" w:rsidP="00281EDF">
      <w:pPr>
        <w:pStyle w:val="NormalBold"/>
      </w:pPr>
      <w:r w:rsidRPr="005272C8">
        <w:rPr>
          <w:rStyle w:val="HideTWBExt"/>
          <w:b w:val="0"/>
          <w:szCs w:val="20"/>
          <w:lang w:eastAsia="en-GB"/>
        </w:rPr>
        <w:t>&lt;RepeatBlock-By&gt;&lt;Members&gt;</w:t>
      </w:r>
      <w:r>
        <w:t>Bernard Guetta, Hilde Vautmans, Dan Barna, Michał Kobosko</w:t>
      </w:r>
      <w:r w:rsidRPr="005272C8">
        <w:rPr>
          <w:rStyle w:val="HideTWBExt"/>
          <w:b w:val="0"/>
          <w:szCs w:val="20"/>
          <w:lang w:eastAsia="en-GB"/>
        </w:rPr>
        <w:t>&lt;/Members&gt;</w:t>
      </w:r>
    </w:p>
    <w:p w14:paraId="1E9B22BC" w14:textId="77777777" w:rsidR="00281EDF" w:rsidRPr="009E6D65" w:rsidRDefault="00281EDF" w:rsidP="00281EDF">
      <w:pPr>
        <w:pStyle w:val="NormalBold"/>
      </w:pPr>
      <w:r w:rsidRPr="005272C8">
        <w:rPr>
          <w:rStyle w:val="HideTWBExt"/>
          <w:b w:val="0"/>
          <w:szCs w:val="20"/>
          <w:lang w:eastAsia="en-GB"/>
        </w:rPr>
        <w:t>&lt;/RepeatBlock-By&gt;</w:t>
      </w:r>
    </w:p>
    <w:p w14:paraId="409059FE"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7CD93AFD" w14:textId="77777777" w:rsidR="00281EDF" w:rsidRPr="009E6D65" w:rsidRDefault="00281EDF" w:rsidP="00281EDF">
      <w:pPr>
        <w:pStyle w:val="NormalBold"/>
      </w:pPr>
      <w:r w:rsidRPr="005272C8">
        <w:rPr>
          <w:rStyle w:val="HideTWBExt"/>
          <w:b w:val="0"/>
          <w:szCs w:val="20"/>
          <w:lang w:eastAsia="en-GB"/>
        </w:rPr>
        <w:t>&lt;Article&gt;</w:t>
      </w:r>
      <w:r>
        <w:t>Põhjendus B</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681C3BC" w14:textId="77777777" w:rsidTr="00C8224F">
        <w:trPr>
          <w:trHeight w:hRule="exact" w:val="240"/>
          <w:jc w:val="center"/>
        </w:trPr>
        <w:tc>
          <w:tcPr>
            <w:tcW w:w="9752" w:type="dxa"/>
            <w:gridSpan w:val="2"/>
            <w:tcBorders>
              <w:top w:val="nil"/>
              <w:left w:val="nil"/>
              <w:bottom w:val="nil"/>
              <w:right w:val="nil"/>
            </w:tcBorders>
          </w:tcPr>
          <w:p w14:paraId="34B8F452" w14:textId="77777777" w:rsidR="00281EDF" w:rsidRPr="009E6D65" w:rsidRDefault="00281EDF" w:rsidP="00C8224F"/>
        </w:tc>
      </w:tr>
      <w:tr w:rsidR="00281EDF" w14:paraId="34DE9F34" w14:textId="77777777" w:rsidTr="00C8224F">
        <w:trPr>
          <w:trHeight w:val="240"/>
          <w:jc w:val="center"/>
        </w:trPr>
        <w:tc>
          <w:tcPr>
            <w:tcW w:w="4876" w:type="dxa"/>
            <w:tcBorders>
              <w:top w:val="nil"/>
              <w:left w:val="nil"/>
              <w:bottom w:val="nil"/>
              <w:right w:val="nil"/>
            </w:tcBorders>
          </w:tcPr>
          <w:p w14:paraId="2B3EC3E3"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1EDA4F9" w14:textId="77777777" w:rsidR="00281EDF" w:rsidRPr="009E6D65" w:rsidRDefault="00281EDF" w:rsidP="00C8224F">
            <w:pPr>
              <w:pStyle w:val="AmColumnHeading"/>
            </w:pPr>
            <w:r>
              <w:t>Muudatusettepanek</w:t>
            </w:r>
          </w:p>
        </w:tc>
      </w:tr>
      <w:tr w:rsidR="00281EDF" w14:paraId="73204EEF" w14:textId="77777777" w:rsidTr="00C8224F">
        <w:trPr>
          <w:jc w:val="center"/>
        </w:trPr>
        <w:tc>
          <w:tcPr>
            <w:tcW w:w="4876" w:type="dxa"/>
            <w:tcBorders>
              <w:top w:val="nil"/>
              <w:left w:val="nil"/>
              <w:bottom w:val="nil"/>
              <w:right w:val="nil"/>
            </w:tcBorders>
          </w:tcPr>
          <w:p w14:paraId="5B8E50F3" w14:textId="77777777" w:rsidR="00281EDF" w:rsidRPr="009E6D65" w:rsidRDefault="00281EDF" w:rsidP="00C8224F">
            <w:pPr>
              <w:pStyle w:val="Normal6a"/>
            </w:pPr>
            <w:r>
              <w:t>B.</w:t>
            </w:r>
            <w:r>
              <w:tab/>
              <w:t xml:space="preserve">arvestades, et ELi sise- ja välispoliitika järjepidevus ja sidusus on tulemusliku ELi </w:t>
            </w:r>
            <w:r>
              <w:rPr>
                <w:b/>
                <w:i/>
              </w:rPr>
              <w:t>inimõiguspoliitika</w:t>
            </w:r>
            <w:r>
              <w:t xml:space="preserve"> saavutamise põhitegur;</w:t>
            </w:r>
          </w:p>
        </w:tc>
        <w:tc>
          <w:tcPr>
            <w:tcW w:w="4876" w:type="dxa"/>
            <w:tcBorders>
              <w:top w:val="nil"/>
              <w:left w:val="nil"/>
              <w:bottom w:val="nil"/>
              <w:right w:val="nil"/>
            </w:tcBorders>
          </w:tcPr>
          <w:p w14:paraId="7DC469EB" w14:textId="77777777" w:rsidR="00281EDF" w:rsidRPr="009E6D65" w:rsidRDefault="00281EDF" w:rsidP="00C8224F">
            <w:pPr>
              <w:pStyle w:val="Normal6a"/>
            </w:pPr>
            <w:r>
              <w:t>B.</w:t>
            </w:r>
            <w:r>
              <w:tab/>
              <w:t xml:space="preserve">arvestades, et ELi sise- ja välispoliitika järjepidevus ja sidusus on tulemusliku ELi </w:t>
            </w:r>
            <w:r>
              <w:rPr>
                <w:b/>
                <w:i/>
              </w:rPr>
              <w:t>inimõiguste poliitika</w:t>
            </w:r>
            <w:r>
              <w:t xml:space="preserve"> saavutamise</w:t>
            </w:r>
            <w:r>
              <w:rPr>
                <w:b/>
                <w:i/>
              </w:rPr>
              <w:t xml:space="preserve"> ning vabaduse ja demokraatia kaitsmise ja toetamise</w:t>
            </w:r>
            <w:r>
              <w:t xml:space="preserve"> põhitegur;</w:t>
            </w:r>
          </w:p>
        </w:tc>
      </w:tr>
    </w:tbl>
    <w:p w14:paraId="39811CB0"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29365B23" w14:textId="77777777" w:rsidR="00281EDF" w:rsidRPr="009E6D65" w:rsidRDefault="00281EDF" w:rsidP="00281EDF">
      <w:r w:rsidRPr="005272C8">
        <w:rPr>
          <w:rStyle w:val="HideTWBExt"/>
        </w:rPr>
        <w:t>&lt;/Amend&gt;</w:t>
      </w:r>
    </w:p>
    <w:p w14:paraId="50335226"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40</w:t>
      </w:r>
      <w:r w:rsidRPr="005272C8">
        <w:rPr>
          <w:rStyle w:val="HideTWBExt"/>
          <w:b w:val="0"/>
          <w:szCs w:val="20"/>
          <w:lang w:eastAsia="en-GB"/>
        </w:rPr>
        <w:t>&lt;/NumAm&gt;</w:t>
      </w:r>
    </w:p>
    <w:p w14:paraId="5BE36D78" w14:textId="77777777" w:rsidR="00281EDF" w:rsidRPr="009E6D65" w:rsidRDefault="00281EDF" w:rsidP="00281EDF">
      <w:pPr>
        <w:pStyle w:val="NormalBold"/>
      </w:pPr>
      <w:r w:rsidRPr="005272C8">
        <w:rPr>
          <w:rStyle w:val="HideTWBExt"/>
          <w:b w:val="0"/>
          <w:szCs w:val="20"/>
          <w:lang w:eastAsia="en-GB"/>
        </w:rPr>
        <w:t>&lt;RepeatBlock-By&gt;&lt;Members&gt;</w:t>
      </w:r>
      <w:r>
        <w:t>Catarina Vieira</w:t>
      </w:r>
      <w:r w:rsidRPr="005272C8">
        <w:rPr>
          <w:rStyle w:val="HideTWBExt"/>
          <w:b w:val="0"/>
          <w:szCs w:val="20"/>
          <w:lang w:eastAsia="en-GB"/>
        </w:rPr>
        <w:t>&lt;/Members&gt;</w:t>
      </w:r>
    </w:p>
    <w:p w14:paraId="3EEB837D" w14:textId="77777777" w:rsidR="00281EDF" w:rsidRPr="009E6D65" w:rsidRDefault="00281EDF" w:rsidP="00281EDF">
      <w:r w:rsidRPr="005272C8">
        <w:rPr>
          <w:rStyle w:val="HideTWBExt"/>
        </w:rPr>
        <w:t>&lt;AuNomDe&gt;</w:t>
      </w:r>
      <w:r w:rsidRPr="005272C8">
        <w:rPr>
          <w:rStyle w:val="HideTWBInt"/>
        </w:rPr>
        <w:t>{Verts/ALE}</w:t>
      </w:r>
      <w:r>
        <w:t>fraktsiooni Verts/ALE nimel</w:t>
      </w:r>
      <w:r w:rsidRPr="005272C8">
        <w:rPr>
          <w:rStyle w:val="HideTWBExt"/>
        </w:rPr>
        <w:t>&lt;/AuNomDe&gt;</w:t>
      </w:r>
    </w:p>
    <w:p w14:paraId="6C2025A7" w14:textId="77777777" w:rsidR="00281EDF" w:rsidRPr="009E6D65" w:rsidRDefault="00281EDF" w:rsidP="00281EDF">
      <w:pPr>
        <w:pStyle w:val="NormalBold"/>
      </w:pPr>
      <w:r w:rsidRPr="005272C8">
        <w:rPr>
          <w:rStyle w:val="HideTWBExt"/>
          <w:b w:val="0"/>
          <w:szCs w:val="20"/>
          <w:lang w:eastAsia="en-GB"/>
        </w:rPr>
        <w:t>&lt;/RepeatBlock-By&gt;</w:t>
      </w:r>
    </w:p>
    <w:p w14:paraId="2851704E"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574E24E5" w14:textId="77777777" w:rsidR="00281EDF" w:rsidRPr="009E6D65" w:rsidRDefault="00281EDF" w:rsidP="00281EDF">
      <w:pPr>
        <w:pStyle w:val="NormalBold"/>
      </w:pPr>
      <w:r w:rsidRPr="005272C8">
        <w:rPr>
          <w:rStyle w:val="HideTWBExt"/>
          <w:b w:val="0"/>
          <w:szCs w:val="20"/>
          <w:lang w:eastAsia="en-GB"/>
        </w:rPr>
        <w:t>&lt;Article&gt;</w:t>
      </w:r>
      <w:r>
        <w:t>Põhjendus B</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5A8FA43" w14:textId="77777777" w:rsidTr="00C8224F">
        <w:trPr>
          <w:trHeight w:hRule="exact" w:val="240"/>
          <w:jc w:val="center"/>
        </w:trPr>
        <w:tc>
          <w:tcPr>
            <w:tcW w:w="9752" w:type="dxa"/>
            <w:gridSpan w:val="2"/>
            <w:tcBorders>
              <w:top w:val="nil"/>
              <w:left w:val="nil"/>
              <w:bottom w:val="nil"/>
              <w:right w:val="nil"/>
            </w:tcBorders>
          </w:tcPr>
          <w:p w14:paraId="6BEA46BF" w14:textId="77777777" w:rsidR="00281EDF" w:rsidRPr="009E6D65" w:rsidRDefault="00281EDF" w:rsidP="00C8224F"/>
        </w:tc>
      </w:tr>
      <w:tr w:rsidR="00281EDF" w14:paraId="37EB0D21" w14:textId="77777777" w:rsidTr="00C8224F">
        <w:trPr>
          <w:trHeight w:val="240"/>
          <w:jc w:val="center"/>
        </w:trPr>
        <w:tc>
          <w:tcPr>
            <w:tcW w:w="4876" w:type="dxa"/>
            <w:tcBorders>
              <w:top w:val="nil"/>
              <w:left w:val="nil"/>
              <w:bottom w:val="nil"/>
              <w:right w:val="nil"/>
            </w:tcBorders>
          </w:tcPr>
          <w:p w14:paraId="0E958CF9"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A4DDB84" w14:textId="77777777" w:rsidR="00281EDF" w:rsidRPr="009E6D65" w:rsidRDefault="00281EDF" w:rsidP="00C8224F">
            <w:pPr>
              <w:pStyle w:val="AmColumnHeading"/>
            </w:pPr>
            <w:r>
              <w:t>Muudatusettepanek</w:t>
            </w:r>
          </w:p>
        </w:tc>
      </w:tr>
      <w:tr w:rsidR="00281EDF" w14:paraId="454FA70C" w14:textId="77777777" w:rsidTr="00C8224F">
        <w:trPr>
          <w:jc w:val="center"/>
        </w:trPr>
        <w:tc>
          <w:tcPr>
            <w:tcW w:w="4876" w:type="dxa"/>
            <w:tcBorders>
              <w:top w:val="nil"/>
              <w:left w:val="nil"/>
              <w:bottom w:val="nil"/>
              <w:right w:val="nil"/>
            </w:tcBorders>
          </w:tcPr>
          <w:p w14:paraId="4F636AFA" w14:textId="77777777" w:rsidR="00281EDF" w:rsidRPr="009E6D65" w:rsidRDefault="00281EDF" w:rsidP="00C8224F">
            <w:pPr>
              <w:pStyle w:val="Normal6a"/>
            </w:pPr>
            <w:r>
              <w:t>B.</w:t>
            </w:r>
            <w:r>
              <w:tab/>
              <w:t>arvestades, et ELi sise- ja välispoliitika järjepidevus ja sidusus on tulemusliku ELi inimõiguspoliitika saavutamise põhitegur;</w:t>
            </w:r>
          </w:p>
        </w:tc>
        <w:tc>
          <w:tcPr>
            <w:tcW w:w="4876" w:type="dxa"/>
            <w:tcBorders>
              <w:top w:val="nil"/>
              <w:left w:val="nil"/>
              <w:bottom w:val="nil"/>
              <w:right w:val="nil"/>
            </w:tcBorders>
          </w:tcPr>
          <w:p w14:paraId="340BD74E" w14:textId="77777777" w:rsidR="00281EDF" w:rsidRPr="009E6D65" w:rsidRDefault="00281EDF" w:rsidP="00C8224F">
            <w:pPr>
              <w:pStyle w:val="Normal6a"/>
            </w:pPr>
            <w:r>
              <w:t>B.</w:t>
            </w:r>
            <w:r>
              <w:tab/>
              <w:t xml:space="preserve">arvestades, et ELi sise- ja välispoliitika järjepidevus ja sidusus on tulemusliku </w:t>
            </w:r>
            <w:r>
              <w:rPr>
                <w:b/>
                <w:i/>
              </w:rPr>
              <w:t xml:space="preserve">ja usaldusväärse </w:t>
            </w:r>
            <w:r>
              <w:t>ELi inimõiguspoliitika saavutamise põhitegur;</w:t>
            </w:r>
          </w:p>
        </w:tc>
      </w:tr>
    </w:tbl>
    <w:p w14:paraId="1BC85DCA"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70C2CD78" w14:textId="77777777" w:rsidR="00281EDF" w:rsidRPr="009E6D65" w:rsidRDefault="00281EDF" w:rsidP="00281EDF">
      <w:r w:rsidRPr="005272C8">
        <w:rPr>
          <w:rStyle w:val="HideTWBExt"/>
        </w:rPr>
        <w:t>&lt;/Amend&gt;</w:t>
      </w:r>
    </w:p>
    <w:p w14:paraId="2C535457"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41</w:t>
      </w:r>
      <w:r w:rsidRPr="005272C8">
        <w:rPr>
          <w:rStyle w:val="HideTWBExt"/>
          <w:b w:val="0"/>
          <w:szCs w:val="20"/>
          <w:lang w:eastAsia="en-GB"/>
        </w:rPr>
        <w:t>&lt;/NumAm&gt;</w:t>
      </w:r>
    </w:p>
    <w:p w14:paraId="13D74FD8" w14:textId="77777777" w:rsidR="00281EDF" w:rsidRPr="009E6D65" w:rsidRDefault="00281EDF" w:rsidP="00281EDF">
      <w:pPr>
        <w:pStyle w:val="NormalBold"/>
      </w:pPr>
      <w:r w:rsidRPr="005272C8">
        <w:rPr>
          <w:rStyle w:val="HideTWBExt"/>
          <w:b w:val="0"/>
          <w:szCs w:val="20"/>
          <w:lang w:eastAsia="en-GB"/>
        </w:rPr>
        <w:t>&lt;RepeatBlock-By&gt;&lt;Members&gt;</w:t>
      </w:r>
      <w:r>
        <w:t>Cristian Terheş</w:t>
      </w:r>
      <w:r w:rsidRPr="005272C8">
        <w:rPr>
          <w:rStyle w:val="HideTWBExt"/>
          <w:b w:val="0"/>
          <w:szCs w:val="20"/>
          <w:lang w:eastAsia="en-GB"/>
        </w:rPr>
        <w:t>&lt;/Members&gt;</w:t>
      </w:r>
    </w:p>
    <w:p w14:paraId="461EDAD3" w14:textId="77777777" w:rsidR="00281EDF" w:rsidRPr="009E6D65" w:rsidRDefault="00281EDF" w:rsidP="00281EDF">
      <w:pPr>
        <w:pStyle w:val="NormalBold"/>
      </w:pPr>
      <w:r w:rsidRPr="005272C8">
        <w:rPr>
          <w:rStyle w:val="HideTWBExt"/>
          <w:b w:val="0"/>
          <w:szCs w:val="20"/>
          <w:lang w:eastAsia="en-GB"/>
        </w:rPr>
        <w:t>&lt;/RepeatBlock-By&gt;</w:t>
      </w:r>
    </w:p>
    <w:p w14:paraId="28BDA3D3"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0E42A0F5" w14:textId="77777777" w:rsidR="00281EDF" w:rsidRPr="009E6D65" w:rsidRDefault="00281EDF" w:rsidP="00281EDF">
      <w:pPr>
        <w:pStyle w:val="NormalBold"/>
      </w:pPr>
      <w:r w:rsidRPr="005272C8">
        <w:rPr>
          <w:rStyle w:val="HideTWBExt"/>
          <w:b w:val="0"/>
          <w:szCs w:val="20"/>
          <w:lang w:eastAsia="en-GB"/>
        </w:rPr>
        <w:t>&lt;Article&gt;</w:t>
      </w:r>
      <w:r>
        <w:t>Põhjendus B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7661E05" w14:textId="77777777" w:rsidTr="00C8224F">
        <w:trPr>
          <w:trHeight w:hRule="exact" w:val="240"/>
          <w:jc w:val="center"/>
        </w:trPr>
        <w:tc>
          <w:tcPr>
            <w:tcW w:w="9752" w:type="dxa"/>
            <w:gridSpan w:val="2"/>
            <w:tcBorders>
              <w:top w:val="nil"/>
              <w:left w:val="nil"/>
              <w:bottom w:val="nil"/>
              <w:right w:val="nil"/>
            </w:tcBorders>
          </w:tcPr>
          <w:p w14:paraId="2D259F89" w14:textId="77777777" w:rsidR="00281EDF" w:rsidRPr="009E6D65" w:rsidRDefault="00281EDF" w:rsidP="00C8224F"/>
        </w:tc>
      </w:tr>
      <w:tr w:rsidR="00281EDF" w14:paraId="721E40CD" w14:textId="77777777" w:rsidTr="00C8224F">
        <w:trPr>
          <w:trHeight w:val="240"/>
          <w:jc w:val="center"/>
        </w:trPr>
        <w:tc>
          <w:tcPr>
            <w:tcW w:w="4876" w:type="dxa"/>
            <w:tcBorders>
              <w:top w:val="nil"/>
              <w:left w:val="nil"/>
              <w:bottom w:val="nil"/>
              <w:right w:val="nil"/>
            </w:tcBorders>
          </w:tcPr>
          <w:p w14:paraId="439A51B9"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23E10FC" w14:textId="77777777" w:rsidR="00281EDF" w:rsidRPr="009E6D65" w:rsidRDefault="00281EDF" w:rsidP="00C8224F">
            <w:pPr>
              <w:pStyle w:val="AmColumnHeading"/>
            </w:pPr>
            <w:r>
              <w:t>Muudatusettepanek</w:t>
            </w:r>
          </w:p>
        </w:tc>
      </w:tr>
      <w:tr w:rsidR="00281EDF" w14:paraId="78782DC1" w14:textId="77777777" w:rsidTr="00C8224F">
        <w:trPr>
          <w:jc w:val="center"/>
        </w:trPr>
        <w:tc>
          <w:tcPr>
            <w:tcW w:w="4876" w:type="dxa"/>
            <w:tcBorders>
              <w:top w:val="nil"/>
              <w:left w:val="nil"/>
              <w:bottom w:val="nil"/>
              <w:right w:val="nil"/>
            </w:tcBorders>
          </w:tcPr>
          <w:p w14:paraId="0DA8ED97" w14:textId="77777777" w:rsidR="00281EDF" w:rsidRPr="009E6D65" w:rsidRDefault="00281EDF" w:rsidP="00C8224F">
            <w:pPr>
              <w:pStyle w:val="Normal6a"/>
            </w:pPr>
          </w:p>
        </w:tc>
        <w:tc>
          <w:tcPr>
            <w:tcW w:w="4876" w:type="dxa"/>
            <w:tcBorders>
              <w:top w:val="nil"/>
              <w:left w:val="nil"/>
              <w:bottom w:val="nil"/>
              <w:right w:val="nil"/>
            </w:tcBorders>
          </w:tcPr>
          <w:p w14:paraId="24AF69BD" w14:textId="77777777" w:rsidR="00281EDF" w:rsidRPr="009E6D65" w:rsidRDefault="00281EDF" w:rsidP="00C8224F">
            <w:pPr>
              <w:pStyle w:val="Normal6a"/>
            </w:pPr>
            <w:r>
              <w:rPr>
                <w:b/>
                <w:i/>
              </w:rPr>
              <w:t>Ba.</w:t>
            </w:r>
            <w:r>
              <w:tab/>
            </w:r>
            <w:r>
              <w:rPr>
                <w:b/>
                <w:i/>
              </w:rPr>
              <w:t>arvestades, et Lähis-Ida kristlikud kogukonnad, mis on ühed maailma vanimad, peavad endiselt toime tulema ränga tagakiusamise, diskrimineerimise, sundrände ning usu- ja veendumusvabaduse piiramisega;</w:t>
            </w:r>
          </w:p>
        </w:tc>
      </w:tr>
    </w:tbl>
    <w:p w14:paraId="35804ADC"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15C4BC9B" w14:textId="77777777" w:rsidR="00281EDF" w:rsidRPr="009E6D65" w:rsidRDefault="00281EDF" w:rsidP="00281EDF">
      <w:r w:rsidRPr="005272C8">
        <w:rPr>
          <w:rStyle w:val="HideTWBExt"/>
        </w:rPr>
        <w:t>&lt;/Amend&gt;</w:t>
      </w:r>
    </w:p>
    <w:p w14:paraId="1E8781F3"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42</w:t>
      </w:r>
      <w:r w:rsidRPr="005272C8">
        <w:rPr>
          <w:rStyle w:val="HideTWBExt"/>
          <w:b w:val="0"/>
          <w:szCs w:val="20"/>
          <w:lang w:eastAsia="en-GB"/>
        </w:rPr>
        <w:t>&lt;/NumAm&gt;</w:t>
      </w:r>
    </w:p>
    <w:p w14:paraId="4F90FD3A" w14:textId="77777777" w:rsidR="00281EDF" w:rsidRPr="009E6D65" w:rsidRDefault="00281EDF" w:rsidP="00281EDF">
      <w:pPr>
        <w:pStyle w:val="NormalBold"/>
      </w:pPr>
      <w:r w:rsidRPr="005272C8">
        <w:rPr>
          <w:rStyle w:val="HideTWBExt"/>
          <w:b w:val="0"/>
          <w:szCs w:val="20"/>
          <w:lang w:eastAsia="en-GB"/>
        </w:rPr>
        <w:t>&lt;RepeatBlock-By&gt;&lt;Members&gt;</w:t>
      </w:r>
      <w:r>
        <w:t>Tomasz Froelich</w:t>
      </w:r>
      <w:r w:rsidRPr="005272C8">
        <w:rPr>
          <w:rStyle w:val="HideTWBExt"/>
          <w:b w:val="0"/>
          <w:szCs w:val="20"/>
          <w:lang w:eastAsia="en-GB"/>
        </w:rPr>
        <w:t>&lt;/Members&gt;</w:t>
      </w:r>
    </w:p>
    <w:p w14:paraId="084F6B85" w14:textId="77777777" w:rsidR="00281EDF" w:rsidRPr="009E6D65" w:rsidRDefault="00281EDF" w:rsidP="00281EDF">
      <w:pPr>
        <w:pStyle w:val="NormalBold"/>
      </w:pPr>
      <w:r w:rsidRPr="005272C8">
        <w:rPr>
          <w:rStyle w:val="HideTWBExt"/>
          <w:b w:val="0"/>
          <w:szCs w:val="20"/>
          <w:lang w:eastAsia="en-GB"/>
        </w:rPr>
        <w:t>&lt;/RepeatBlock-By&gt;</w:t>
      </w:r>
    </w:p>
    <w:p w14:paraId="69DC91CC"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4DD2400F" w14:textId="77777777" w:rsidR="00281EDF" w:rsidRPr="009E6D65" w:rsidRDefault="00281EDF" w:rsidP="00281EDF">
      <w:pPr>
        <w:pStyle w:val="NormalBold"/>
      </w:pPr>
      <w:r w:rsidRPr="005272C8">
        <w:rPr>
          <w:rStyle w:val="HideTWBExt"/>
          <w:b w:val="0"/>
          <w:szCs w:val="20"/>
          <w:lang w:eastAsia="en-GB"/>
        </w:rPr>
        <w:t>&lt;Article&gt;</w:t>
      </w:r>
      <w:r>
        <w:t>Põhjendus C</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4167598" w14:textId="77777777" w:rsidTr="00C8224F">
        <w:trPr>
          <w:trHeight w:hRule="exact" w:val="240"/>
          <w:jc w:val="center"/>
        </w:trPr>
        <w:tc>
          <w:tcPr>
            <w:tcW w:w="9752" w:type="dxa"/>
            <w:gridSpan w:val="2"/>
            <w:tcBorders>
              <w:top w:val="nil"/>
              <w:left w:val="nil"/>
              <w:bottom w:val="nil"/>
              <w:right w:val="nil"/>
            </w:tcBorders>
          </w:tcPr>
          <w:p w14:paraId="15F07072" w14:textId="77777777" w:rsidR="00281EDF" w:rsidRPr="009E6D65" w:rsidRDefault="00281EDF" w:rsidP="00C8224F"/>
        </w:tc>
      </w:tr>
      <w:tr w:rsidR="00281EDF" w14:paraId="7BDDEF21" w14:textId="77777777" w:rsidTr="00C8224F">
        <w:trPr>
          <w:trHeight w:val="240"/>
          <w:jc w:val="center"/>
        </w:trPr>
        <w:tc>
          <w:tcPr>
            <w:tcW w:w="4876" w:type="dxa"/>
            <w:tcBorders>
              <w:top w:val="nil"/>
              <w:left w:val="nil"/>
              <w:bottom w:val="nil"/>
              <w:right w:val="nil"/>
            </w:tcBorders>
          </w:tcPr>
          <w:p w14:paraId="2CAA1A31"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4BB98B4" w14:textId="77777777" w:rsidR="00281EDF" w:rsidRPr="009E6D65" w:rsidRDefault="00281EDF" w:rsidP="00C8224F">
            <w:pPr>
              <w:pStyle w:val="AmColumnHeading"/>
            </w:pPr>
            <w:r>
              <w:t>Muudatusettepanek</w:t>
            </w:r>
          </w:p>
        </w:tc>
      </w:tr>
      <w:tr w:rsidR="00281EDF" w14:paraId="6B23EF95" w14:textId="77777777" w:rsidTr="00C8224F">
        <w:trPr>
          <w:jc w:val="center"/>
        </w:trPr>
        <w:tc>
          <w:tcPr>
            <w:tcW w:w="4876" w:type="dxa"/>
            <w:tcBorders>
              <w:top w:val="nil"/>
              <w:left w:val="nil"/>
              <w:bottom w:val="nil"/>
              <w:right w:val="nil"/>
            </w:tcBorders>
          </w:tcPr>
          <w:p w14:paraId="0C2BB89B" w14:textId="77777777" w:rsidR="00281EDF" w:rsidRPr="009E6D65" w:rsidRDefault="00281EDF" w:rsidP="00C8224F">
            <w:pPr>
              <w:pStyle w:val="Normal6a"/>
            </w:pPr>
            <w:r>
              <w:t>C.</w:t>
            </w:r>
            <w:r>
              <w:tab/>
              <w:t xml:space="preserve">arvestades, et demokraatlikud süsteemid on kõige sobivamad selleks, et tagada igale inimesele võimalus kasutada oma inimõigusi; arvestades, et praegu elab liberaalsetes demokraatlikes riikides ainult 29 % maailma elanikkonnast, mis on järsk langus võrreldes 52 %-ga 2009. aastal; arvestades, et </w:t>
            </w:r>
            <w:r>
              <w:rPr>
                <w:b/>
                <w:i/>
              </w:rPr>
              <w:t>autoritaarsuse</w:t>
            </w:r>
            <w:r>
              <w:t xml:space="preserve">, </w:t>
            </w:r>
            <w:r>
              <w:rPr>
                <w:b/>
                <w:i/>
              </w:rPr>
              <w:t>illiberalismi</w:t>
            </w:r>
            <w:r>
              <w:t xml:space="preserve"> ja </w:t>
            </w:r>
            <w:r>
              <w:rPr>
                <w:b/>
                <w:i/>
              </w:rPr>
              <w:t>populismi esilekerkimine ohustab ülemaailmset reeglitel põhinevat korda</w:t>
            </w:r>
            <w:r>
              <w:t xml:space="preserve">, </w:t>
            </w:r>
            <w:r>
              <w:rPr>
                <w:b/>
                <w:i/>
              </w:rPr>
              <w:t>inimõiguste kaitset</w:t>
            </w:r>
            <w:r>
              <w:t xml:space="preserve"> ja </w:t>
            </w:r>
            <w:r>
              <w:rPr>
                <w:b/>
                <w:i/>
              </w:rPr>
              <w:t>edendamist maailmas ning</w:t>
            </w:r>
            <w:r>
              <w:t xml:space="preserve"> ELi </w:t>
            </w:r>
            <w:r>
              <w:rPr>
                <w:b/>
                <w:i/>
              </w:rPr>
              <w:t>aluseks olevaid väärtusi</w:t>
            </w:r>
            <w:r>
              <w:t xml:space="preserve"> ja </w:t>
            </w:r>
            <w:r>
              <w:rPr>
                <w:b/>
                <w:i/>
              </w:rPr>
              <w:t>põhimõtteid</w:t>
            </w:r>
            <w:r>
              <w:t>;</w:t>
            </w:r>
          </w:p>
        </w:tc>
        <w:tc>
          <w:tcPr>
            <w:tcW w:w="4876" w:type="dxa"/>
            <w:tcBorders>
              <w:top w:val="nil"/>
              <w:left w:val="nil"/>
              <w:bottom w:val="nil"/>
              <w:right w:val="nil"/>
            </w:tcBorders>
          </w:tcPr>
          <w:p w14:paraId="0455D047" w14:textId="77777777" w:rsidR="00281EDF" w:rsidRPr="009E6D65" w:rsidRDefault="00281EDF" w:rsidP="00C8224F">
            <w:pPr>
              <w:pStyle w:val="Normal6a"/>
            </w:pPr>
            <w:r>
              <w:t>C.</w:t>
            </w:r>
            <w:r>
              <w:tab/>
              <w:t xml:space="preserve">arvestades, et demokraatlikud süsteemid on kõige sobivamad selleks, et tagada igale inimesele võimalus kasutada oma inimõigusi; arvestades, et praegu elab liberaalsetes demokraatlikes riikides ainult 29 % maailma elanikkonnast, mis on järsk langus võrreldes 52 %-ga 2009. aastal; arvestades, et </w:t>
            </w:r>
            <w:r>
              <w:rPr>
                <w:b/>
                <w:i/>
              </w:rPr>
              <w:t>eri autoritaarsed režiimid ohustavad rahvusvahelist julgeolekut; arvestades</w:t>
            </w:r>
            <w:r>
              <w:t xml:space="preserve">, </w:t>
            </w:r>
            <w:r>
              <w:rPr>
                <w:b/>
                <w:i/>
              </w:rPr>
              <w:t>et kogu maailma eri režiimid kasutavad rännet üha enam relvana; arvestades, et massiline ränne kujutab endast ELi liikmesriikide jõukusele suurt ohtu ning kahjustab nende avalikku julgeolekut ja sotsiaalset stabiilsust; arvestades, et rahvusvaheline organiseeritud kuritegevus</w:t>
            </w:r>
            <w:r>
              <w:t xml:space="preserve">, </w:t>
            </w:r>
            <w:r>
              <w:rPr>
                <w:b/>
                <w:i/>
              </w:rPr>
              <w:t>sealhulgas inimeste ebaseaduslik üle piiri toimetamine</w:t>
            </w:r>
            <w:r>
              <w:t xml:space="preserve"> ja </w:t>
            </w:r>
            <w:r>
              <w:rPr>
                <w:b/>
                <w:i/>
              </w:rPr>
              <w:t>uimastikaubandus, ning rahvusvaheline terrorism, mida toetavad või korraldavad riigid või organisatsioonid, kujutab endast ohtu</w:t>
            </w:r>
            <w:r>
              <w:t xml:space="preserve"> ELi </w:t>
            </w:r>
            <w:r>
              <w:rPr>
                <w:b/>
                <w:i/>
              </w:rPr>
              <w:t>liikmesriikide julgeolekule ning nende kodanike vabadustele</w:t>
            </w:r>
            <w:r>
              <w:t xml:space="preserve"> ja </w:t>
            </w:r>
            <w:r>
              <w:rPr>
                <w:b/>
                <w:i/>
              </w:rPr>
              <w:t>õigustele</w:t>
            </w:r>
            <w:r>
              <w:t>;</w:t>
            </w:r>
            <w:r>
              <w:rPr>
                <w:b/>
                <w:i/>
              </w:rPr>
              <w:t> </w:t>
            </w:r>
          </w:p>
        </w:tc>
      </w:tr>
    </w:tbl>
    <w:p w14:paraId="5CAB2562"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2CC5FCFD" w14:textId="77777777" w:rsidR="00281EDF" w:rsidRPr="009E6D65" w:rsidRDefault="00281EDF" w:rsidP="00281EDF">
      <w:r w:rsidRPr="005272C8">
        <w:rPr>
          <w:rStyle w:val="HideTWBExt"/>
        </w:rPr>
        <w:t>&lt;/Amend&gt;</w:t>
      </w:r>
    </w:p>
    <w:p w14:paraId="70E43A7B"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43</w:t>
      </w:r>
      <w:r w:rsidRPr="005272C8">
        <w:rPr>
          <w:rStyle w:val="HideTWBExt"/>
          <w:b w:val="0"/>
          <w:szCs w:val="20"/>
          <w:lang w:eastAsia="en-GB"/>
        </w:rPr>
        <w:t>&lt;/NumAm&gt;</w:t>
      </w:r>
    </w:p>
    <w:p w14:paraId="7EA46CCD" w14:textId="77777777" w:rsidR="00281EDF" w:rsidRPr="009E6D65" w:rsidRDefault="00281EDF" w:rsidP="00281EDF">
      <w:pPr>
        <w:pStyle w:val="NormalBold"/>
      </w:pPr>
      <w:r w:rsidRPr="005272C8">
        <w:rPr>
          <w:rStyle w:val="HideTWBExt"/>
          <w:b w:val="0"/>
          <w:szCs w:val="20"/>
          <w:lang w:eastAsia="en-GB"/>
        </w:rPr>
        <w:t>&lt;RepeatBlock-By&gt;&lt;Members&gt;</w:t>
      </w:r>
      <w:r>
        <w:t>Silvia Sardone, Roberto Vannacci, Susanna Ceccardi, António Tânger Corrêa, Jorge Martín Frías</w:t>
      </w:r>
      <w:r w:rsidRPr="005272C8">
        <w:rPr>
          <w:rStyle w:val="HideTWBExt"/>
          <w:b w:val="0"/>
          <w:szCs w:val="20"/>
          <w:lang w:eastAsia="en-GB"/>
        </w:rPr>
        <w:t>&lt;/Members&gt;</w:t>
      </w:r>
    </w:p>
    <w:p w14:paraId="04EEF8E0" w14:textId="77777777" w:rsidR="00281EDF" w:rsidRPr="009E6D65" w:rsidRDefault="00281EDF" w:rsidP="00281EDF">
      <w:pPr>
        <w:pStyle w:val="NormalBold"/>
      </w:pPr>
      <w:r w:rsidRPr="005272C8">
        <w:rPr>
          <w:rStyle w:val="HideTWBExt"/>
          <w:b w:val="0"/>
          <w:szCs w:val="20"/>
          <w:lang w:eastAsia="en-GB"/>
        </w:rPr>
        <w:t>&lt;/RepeatBlock-By&gt;</w:t>
      </w:r>
    </w:p>
    <w:p w14:paraId="5ECE5B5A"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2D936B75" w14:textId="77777777" w:rsidR="00281EDF" w:rsidRPr="009E6D65" w:rsidRDefault="00281EDF" w:rsidP="00281EDF">
      <w:pPr>
        <w:pStyle w:val="NormalBold"/>
      </w:pPr>
      <w:r w:rsidRPr="005272C8">
        <w:rPr>
          <w:rStyle w:val="HideTWBExt"/>
          <w:b w:val="0"/>
          <w:szCs w:val="20"/>
          <w:lang w:eastAsia="en-GB"/>
        </w:rPr>
        <w:t>&lt;Article&gt;</w:t>
      </w:r>
      <w:r>
        <w:t>Põhjendus C</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67717CD" w14:textId="77777777" w:rsidTr="00C8224F">
        <w:trPr>
          <w:trHeight w:hRule="exact" w:val="240"/>
          <w:jc w:val="center"/>
        </w:trPr>
        <w:tc>
          <w:tcPr>
            <w:tcW w:w="9752" w:type="dxa"/>
            <w:gridSpan w:val="2"/>
            <w:tcBorders>
              <w:top w:val="nil"/>
              <w:left w:val="nil"/>
              <w:bottom w:val="nil"/>
              <w:right w:val="nil"/>
            </w:tcBorders>
          </w:tcPr>
          <w:p w14:paraId="0B8E203A" w14:textId="77777777" w:rsidR="00281EDF" w:rsidRPr="009E6D65" w:rsidRDefault="00281EDF" w:rsidP="00C8224F"/>
        </w:tc>
      </w:tr>
      <w:tr w:rsidR="00281EDF" w14:paraId="710E3672" w14:textId="77777777" w:rsidTr="00C8224F">
        <w:trPr>
          <w:trHeight w:val="240"/>
          <w:jc w:val="center"/>
        </w:trPr>
        <w:tc>
          <w:tcPr>
            <w:tcW w:w="4876" w:type="dxa"/>
            <w:tcBorders>
              <w:top w:val="nil"/>
              <w:left w:val="nil"/>
              <w:bottom w:val="nil"/>
              <w:right w:val="nil"/>
            </w:tcBorders>
          </w:tcPr>
          <w:p w14:paraId="01D8FF4C"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CC6C8B1" w14:textId="77777777" w:rsidR="00281EDF" w:rsidRPr="009E6D65" w:rsidRDefault="00281EDF" w:rsidP="00C8224F">
            <w:pPr>
              <w:pStyle w:val="AmColumnHeading"/>
            </w:pPr>
            <w:r>
              <w:t>Muudatusettepanek</w:t>
            </w:r>
          </w:p>
        </w:tc>
      </w:tr>
      <w:tr w:rsidR="00281EDF" w14:paraId="1C28FDEB" w14:textId="77777777" w:rsidTr="00C8224F">
        <w:trPr>
          <w:jc w:val="center"/>
        </w:trPr>
        <w:tc>
          <w:tcPr>
            <w:tcW w:w="4876" w:type="dxa"/>
            <w:tcBorders>
              <w:top w:val="nil"/>
              <w:left w:val="nil"/>
              <w:bottom w:val="nil"/>
              <w:right w:val="nil"/>
            </w:tcBorders>
          </w:tcPr>
          <w:p w14:paraId="494BA5D4" w14:textId="77777777" w:rsidR="00281EDF" w:rsidRPr="009E6D65" w:rsidRDefault="00281EDF" w:rsidP="00C8224F">
            <w:pPr>
              <w:pStyle w:val="Normal6a"/>
            </w:pPr>
            <w:r>
              <w:t>C.</w:t>
            </w:r>
            <w:r>
              <w:tab/>
              <w:t xml:space="preserve">arvestades, et demokraatlikud süsteemid on kõige sobivamad selleks, et tagada igale inimesele võimalus kasutada oma inimõigusi; </w:t>
            </w:r>
            <w:r>
              <w:rPr>
                <w:b/>
                <w:i/>
              </w:rPr>
              <w:t>arvestades, et praegu elab liberaalsetes demokraatlikes riikides ainult 29 % maailma elanikkonnast, mis on järsk langus võrreldes 52 %-ga 2009. aastal; arvestades, et autoritaarsuse, illiberalismi ja populismi esilekerkimine ohustab ülemaailmset reeglitel põhinevat korda, inimõiguste kaitset ja edendamist maailmas ning ELi aluseks olevaid väärtusi ja põhimõtteid;</w:t>
            </w:r>
          </w:p>
        </w:tc>
        <w:tc>
          <w:tcPr>
            <w:tcW w:w="4876" w:type="dxa"/>
            <w:tcBorders>
              <w:top w:val="nil"/>
              <w:left w:val="nil"/>
              <w:bottom w:val="nil"/>
              <w:right w:val="nil"/>
            </w:tcBorders>
          </w:tcPr>
          <w:p w14:paraId="76259DF0" w14:textId="77777777" w:rsidR="00281EDF" w:rsidRPr="009E6D65" w:rsidRDefault="00281EDF" w:rsidP="00C8224F">
            <w:pPr>
              <w:pStyle w:val="Normal6a"/>
            </w:pPr>
            <w:r>
              <w:t>C.</w:t>
            </w:r>
            <w:r>
              <w:tab/>
              <w:t>arvestades, et demokraatlikud süsteemid on kõige sobivamad selleks, et tagada igale inimesele võimalus kasutada oma inimõigusi;</w:t>
            </w:r>
          </w:p>
        </w:tc>
      </w:tr>
    </w:tbl>
    <w:p w14:paraId="6BA1F26A"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3EDDC8BD" w14:textId="77777777" w:rsidR="00281EDF" w:rsidRPr="009E6D65" w:rsidRDefault="00281EDF" w:rsidP="00281EDF">
      <w:r w:rsidRPr="005272C8">
        <w:rPr>
          <w:rStyle w:val="HideTWBExt"/>
        </w:rPr>
        <w:t>&lt;/Amend&gt;</w:t>
      </w:r>
    </w:p>
    <w:p w14:paraId="1B17CD4B"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44</w:t>
      </w:r>
      <w:r w:rsidRPr="005272C8">
        <w:rPr>
          <w:rStyle w:val="HideTWBExt"/>
          <w:b w:val="0"/>
          <w:szCs w:val="20"/>
          <w:lang w:eastAsia="en-GB"/>
        </w:rPr>
        <w:t>&lt;/NumAm&gt;</w:t>
      </w:r>
    </w:p>
    <w:p w14:paraId="7B2B7BB4" w14:textId="77777777" w:rsidR="00281EDF" w:rsidRPr="009E6D65" w:rsidRDefault="00281EDF" w:rsidP="00281EDF">
      <w:pPr>
        <w:pStyle w:val="NormalBold"/>
      </w:pPr>
      <w:r w:rsidRPr="005272C8">
        <w:rPr>
          <w:rStyle w:val="HideTWBExt"/>
          <w:b w:val="0"/>
          <w:szCs w:val="20"/>
          <w:lang w:eastAsia="en-GB"/>
        </w:rPr>
        <w:t>&lt;RepeatBlock-By&gt;&lt;Members&gt;</w:t>
      </w:r>
      <w:r>
        <w:t>Nacho Sánchez Amor, Francisco Assis</w:t>
      </w:r>
      <w:r w:rsidRPr="005272C8">
        <w:rPr>
          <w:rStyle w:val="HideTWBExt"/>
          <w:b w:val="0"/>
          <w:szCs w:val="20"/>
          <w:lang w:eastAsia="en-GB"/>
        </w:rPr>
        <w:t>&lt;/Members&gt;</w:t>
      </w:r>
    </w:p>
    <w:p w14:paraId="4E3590D7" w14:textId="77777777" w:rsidR="00281EDF" w:rsidRPr="009E6D65" w:rsidRDefault="00281EDF" w:rsidP="00281EDF">
      <w:pPr>
        <w:pStyle w:val="NormalBold"/>
      </w:pPr>
      <w:r w:rsidRPr="005272C8">
        <w:rPr>
          <w:rStyle w:val="HideTWBExt"/>
          <w:b w:val="0"/>
          <w:szCs w:val="20"/>
          <w:lang w:eastAsia="en-GB"/>
        </w:rPr>
        <w:t>&lt;/RepeatBlock-By&gt;</w:t>
      </w:r>
    </w:p>
    <w:p w14:paraId="78026A09"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0FAAC49F" w14:textId="77777777" w:rsidR="00281EDF" w:rsidRPr="009E6D65" w:rsidRDefault="00281EDF" w:rsidP="00281EDF">
      <w:pPr>
        <w:pStyle w:val="NormalBold"/>
      </w:pPr>
      <w:r w:rsidRPr="005272C8">
        <w:rPr>
          <w:rStyle w:val="HideTWBExt"/>
          <w:b w:val="0"/>
          <w:szCs w:val="20"/>
          <w:lang w:eastAsia="en-GB"/>
        </w:rPr>
        <w:t>&lt;Article&gt;</w:t>
      </w:r>
      <w:r>
        <w:t>Põhjendus C</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16BCAF9" w14:textId="77777777" w:rsidTr="00C8224F">
        <w:trPr>
          <w:trHeight w:hRule="exact" w:val="240"/>
          <w:jc w:val="center"/>
        </w:trPr>
        <w:tc>
          <w:tcPr>
            <w:tcW w:w="9752" w:type="dxa"/>
            <w:gridSpan w:val="2"/>
            <w:tcBorders>
              <w:top w:val="nil"/>
              <w:left w:val="nil"/>
              <w:bottom w:val="nil"/>
              <w:right w:val="nil"/>
            </w:tcBorders>
          </w:tcPr>
          <w:p w14:paraId="2545CA3A" w14:textId="77777777" w:rsidR="00281EDF" w:rsidRPr="009E6D65" w:rsidRDefault="00281EDF" w:rsidP="00C8224F"/>
        </w:tc>
      </w:tr>
      <w:tr w:rsidR="00281EDF" w14:paraId="086003CE" w14:textId="77777777" w:rsidTr="00C8224F">
        <w:trPr>
          <w:trHeight w:val="240"/>
          <w:jc w:val="center"/>
        </w:trPr>
        <w:tc>
          <w:tcPr>
            <w:tcW w:w="4876" w:type="dxa"/>
            <w:tcBorders>
              <w:top w:val="nil"/>
              <w:left w:val="nil"/>
              <w:bottom w:val="nil"/>
              <w:right w:val="nil"/>
            </w:tcBorders>
          </w:tcPr>
          <w:p w14:paraId="1F5652E7"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DB73458" w14:textId="77777777" w:rsidR="00281EDF" w:rsidRPr="009E6D65" w:rsidRDefault="00281EDF" w:rsidP="00C8224F">
            <w:pPr>
              <w:pStyle w:val="AmColumnHeading"/>
            </w:pPr>
            <w:r>
              <w:t>Muudatusettepanek</w:t>
            </w:r>
          </w:p>
        </w:tc>
      </w:tr>
      <w:tr w:rsidR="00281EDF" w14:paraId="6694C119" w14:textId="77777777" w:rsidTr="00C8224F">
        <w:trPr>
          <w:jc w:val="center"/>
        </w:trPr>
        <w:tc>
          <w:tcPr>
            <w:tcW w:w="4876" w:type="dxa"/>
            <w:tcBorders>
              <w:top w:val="nil"/>
              <w:left w:val="nil"/>
              <w:bottom w:val="nil"/>
              <w:right w:val="nil"/>
            </w:tcBorders>
          </w:tcPr>
          <w:p w14:paraId="667E99F3" w14:textId="77777777" w:rsidR="00281EDF" w:rsidRPr="009E6D65" w:rsidRDefault="00281EDF" w:rsidP="00C8224F">
            <w:pPr>
              <w:pStyle w:val="Normal6a"/>
            </w:pPr>
            <w:r>
              <w:t>C.</w:t>
            </w:r>
            <w:r>
              <w:tab/>
              <w:t>arvestades, et demokraatlikud süsteemid on kõige sobivamad selleks, et tagada igale inimesele võimalus kasutada oma inimõigusi; arvestades, et praegu elab liberaalsetes demokraatlikes riikides ainult 29 % maailma elanikkonnast, mis on järsk langus võrreldes 52 %-ga 2009. aastal; arvestades, et autoritaarsuse, illiberalismi ja populismi esilekerkimine ohustab ülemaailmset reeglitel põhinevat korda, inimõiguste kaitset ja edendamist maailmas ning ELi aluseks olevaid väärtusi ja põhimõtteid;</w:t>
            </w:r>
          </w:p>
        </w:tc>
        <w:tc>
          <w:tcPr>
            <w:tcW w:w="4876" w:type="dxa"/>
            <w:tcBorders>
              <w:top w:val="nil"/>
              <w:left w:val="nil"/>
              <w:bottom w:val="nil"/>
              <w:right w:val="nil"/>
            </w:tcBorders>
          </w:tcPr>
          <w:p w14:paraId="21E4EE40" w14:textId="77777777" w:rsidR="00281EDF" w:rsidRPr="009E6D65" w:rsidRDefault="00281EDF" w:rsidP="00C8224F">
            <w:pPr>
              <w:pStyle w:val="Normal6a"/>
            </w:pPr>
            <w:r>
              <w:t>C.</w:t>
            </w:r>
            <w:r>
              <w:tab/>
              <w:t>arvestades, et demokraatlikud süsteemid on kõige sobivamad selleks, et tagada igale inimesele võimalus kasutada oma inimõigusi;</w:t>
            </w:r>
            <w:r>
              <w:rPr>
                <w:b/>
                <w:i/>
              </w:rPr>
              <w:t xml:space="preserve"> </w:t>
            </w:r>
            <w:r>
              <w:t xml:space="preserve">arvestades, et </w:t>
            </w:r>
            <w:r>
              <w:rPr>
                <w:b/>
                <w:i/>
              </w:rPr>
              <w:t>demokraatlike riikide maailm, mis koosneb väljakujunenud demokraatlikest süsteemidest, on ühtaegu ka turvalisem maailm, arvestades selliste riikide märkimisväärset kontrolli- ja tasakaalustussüsteemi, mis takistab autokraatlike riikide prognoosimatut käitumist rahvusvahelises kontekstis;</w:t>
            </w:r>
            <w:r>
              <w:t xml:space="preserve"> </w:t>
            </w:r>
            <w:r>
              <w:rPr>
                <w:b/>
                <w:i/>
              </w:rPr>
              <w:t xml:space="preserve">arvestades, et </w:t>
            </w:r>
            <w:r>
              <w:t>praegu elab liberaalsetes demokraatlikes riikides ainult 29 % maailma elanikkonnast, mis on järsk langus võrreldes 52 %-ga 2009. aastal; arvestades, et autoritaarsuse, illiberalismi ja populismi esilekerkimine ohustab ülemaailmset reeglitel põhinevat korda, inimõiguste kaitset ja edendamist maailmas ning ELi aluseks olevaid väärtusi ja põhimõtteid;</w:t>
            </w:r>
          </w:p>
        </w:tc>
      </w:tr>
    </w:tbl>
    <w:p w14:paraId="73C0D098"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470F425E" w14:textId="77777777" w:rsidR="00281EDF" w:rsidRPr="009E6D65" w:rsidRDefault="00281EDF" w:rsidP="00281EDF">
      <w:r w:rsidRPr="005272C8">
        <w:rPr>
          <w:rStyle w:val="HideTWBExt"/>
        </w:rPr>
        <w:t>&lt;/Amend&gt;</w:t>
      </w:r>
    </w:p>
    <w:p w14:paraId="0820529F"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45</w:t>
      </w:r>
      <w:r w:rsidRPr="005272C8">
        <w:rPr>
          <w:rStyle w:val="HideTWBExt"/>
          <w:b w:val="0"/>
          <w:szCs w:val="20"/>
          <w:lang w:eastAsia="en-GB"/>
        </w:rPr>
        <w:t>&lt;/NumAm&gt;</w:t>
      </w:r>
    </w:p>
    <w:p w14:paraId="5B0E45D9" w14:textId="77777777" w:rsidR="00281EDF" w:rsidRPr="009E6D65" w:rsidRDefault="00281EDF" w:rsidP="00281EDF">
      <w:pPr>
        <w:pStyle w:val="NormalBold"/>
      </w:pPr>
      <w:r w:rsidRPr="005272C8">
        <w:rPr>
          <w:rStyle w:val="HideTWBExt"/>
          <w:b w:val="0"/>
          <w:szCs w:val="20"/>
          <w:lang w:eastAsia="en-GB"/>
        </w:rPr>
        <w:t>&lt;RepeatBlock-By&gt;&lt;Members&gt;</w:t>
      </w:r>
      <w:r>
        <w:t>Rima Hassan, Danilo Della Valle</w:t>
      </w:r>
      <w:r w:rsidRPr="005272C8">
        <w:rPr>
          <w:rStyle w:val="HideTWBExt"/>
          <w:b w:val="0"/>
          <w:szCs w:val="20"/>
          <w:lang w:eastAsia="en-GB"/>
        </w:rPr>
        <w:t>&lt;/Members&gt;</w:t>
      </w:r>
    </w:p>
    <w:p w14:paraId="4D9A767D" w14:textId="77777777" w:rsidR="00281EDF" w:rsidRPr="009E6D65" w:rsidRDefault="00281EDF" w:rsidP="00281EDF">
      <w:pPr>
        <w:pStyle w:val="NormalBold"/>
      </w:pPr>
      <w:r w:rsidRPr="005272C8">
        <w:rPr>
          <w:rStyle w:val="HideTWBExt"/>
          <w:b w:val="0"/>
          <w:szCs w:val="20"/>
          <w:lang w:eastAsia="en-GB"/>
        </w:rPr>
        <w:t>&lt;/RepeatBlock-By&gt;</w:t>
      </w:r>
    </w:p>
    <w:p w14:paraId="39C07F63"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28E3DAF9" w14:textId="77777777" w:rsidR="00281EDF" w:rsidRPr="009E6D65" w:rsidRDefault="00281EDF" w:rsidP="00281EDF">
      <w:pPr>
        <w:pStyle w:val="NormalBold"/>
      </w:pPr>
      <w:r w:rsidRPr="005272C8">
        <w:rPr>
          <w:rStyle w:val="HideTWBExt"/>
          <w:b w:val="0"/>
          <w:szCs w:val="20"/>
          <w:lang w:eastAsia="en-GB"/>
        </w:rPr>
        <w:t>&lt;Article&gt;</w:t>
      </w:r>
      <w:r>
        <w:t>Põhjendus C</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5043CB2" w14:textId="77777777" w:rsidTr="00C8224F">
        <w:trPr>
          <w:trHeight w:hRule="exact" w:val="240"/>
          <w:jc w:val="center"/>
        </w:trPr>
        <w:tc>
          <w:tcPr>
            <w:tcW w:w="9752" w:type="dxa"/>
            <w:gridSpan w:val="2"/>
            <w:tcBorders>
              <w:top w:val="nil"/>
              <w:left w:val="nil"/>
              <w:bottom w:val="nil"/>
              <w:right w:val="nil"/>
            </w:tcBorders>
          </w:tcPr>
          <w:p w14:paraId="48544C69" w14:textId="77777777" w:rsidR="00281EDF" w:rsidRPr="009E6D65" w:rsidRDefault="00281EDF" w:rsidP="00C8224F"/>
        </w:tc>
      </w:tr>
      <w:tr w:rsidR="00281EDF" w14:paraId="70A3E284" w14:textId="77777777" w:rsidTr="00C8224F">
        <w:trPr>
          <w:trHeight w:val="240"/>
          <w:jc w:val="center"/>
        </w:trPr>
        <w:tc>
          <w:tcPr>
            <w:tcW w:w="4876" w:type="dxa"/>
            <w:tcBorders>
              <w:top w:val="nil"/>
              <w:left w:val="nil"/>
              <w:bottom w:val="nil"/>
              <w:right w:val="nil"/>
            </w:tcBorders>
          </w:tcPr>
          <w:p w14:paraId="6E996FB9"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F5FFE1A" w14:textId="77777777" w:rsidR="00281EDF" w:rsidRPr="009E6D65" w:rsidRDefault="00281EDF" w:rsidP="00C8224F">
            <w:pPr>
              <w:pStyle w:val="AmColumnHeading"/>
            </w:pPr>
            <w:r>
              <w:t>Muudatusettepanek</w:t>
            </w:r>
          </w:p>
        </w:tc>
      </w:tr>
      <w:tr w:rsidR="00281EDF" w14:paraId="7A61BFAE" w14:textId="77777777" w:rsidTr="00C8224F">
        <w:trPr>
          <w:jc w:val="center"/>
        </w:trPr>
        <w:tc>
          <w:tcPr>
            <w:tcW w:w="4876" w:type="dxa"/>
            <w:tcBorders>
              <w:top w:val="nil"/>
              <w:left w:val="nil"/>
              <w:bottom w:val="nil"/>
              <w:right w:val="nil"/>
            </w:tcBorders>
          </w:tcPr>
          <w:p w14:paraId="5A35CF33" w14:textId="77777777" w:rsidR="00281EDF" w:rsidRPr="009E6D65" w:rsidRDefault="00281EDF" w:rsidP="00C8224F">
            <w:pPr>
              <w:pStyle w:val="Normal6a"/>
            </w:pPr>
            <w:r>
              <w:t>C.</w:t>
            </w:r>
            <w:r>
              <w:tab/>
              <w:t xml:space="preserve">arvestades, et demokraatlikud süsteemid on kõige sobivamad selleks, et tagada igale inimesele võimalus kasutada oma inimõigusi; arvestades, et praegu elab liberaalsetes demokraatlikes riikides ainult 29 % maailma elanikkonnast, mis on järsk langus võrreldes 52 %-ga 2009. aastal; arvestades, et autoritaarsuse, illiberalismi ja populismi esilekerkimine </w:t>
            </w:r>
            <w:r>
              <w:rPr>
                <w:b/>
                <w:i/>
              </w:rPr>
              <w:t>ohustab</w:t>
            </w:r>
            <w:r>
              <w:t xml:space="preserve"> ülemaailmset reeglitel põhinevat korda, inimõiguste kaitset ja edendamist maailmas ning ELi aluseks olevaid väärtusi ja põhimõtteid;</w:t>
            </w:r>
          </w:p>
        </w:tc>
        <w:tc>
          <w:tcPr>
            <w:tcW w:w="4876" w:type="dxa"/>
            <w:tcBorders>
              <w:top w:val="nil"/>
              <w:left w:val="nil"/>
              <w:bottom w:val="nil"/>
              <w:right w:val="nil"/>
            </w:tcBorders>
          </w:tcPr>
          <w:p w14:paraId="5D5AAB12" w14:textId="77777777" w:rsidR="00281EDF" w:rsidRPr="009E6D65" w:rsidRDefault="00281EDF" w:rsidP="00C8224F">
            <w:pPr>
              <w:pStyle w:val="Normal6a"/>
            </w:pPr>
            <w:r>
              <w:t>C.</w:t>
            </w:r>
            <w:r>
              <w:tab/>
              <w:t xml:space="preserve">arvestades, et demokraatlikud süsteemid on kõige sobivamad selleks, et tagada igale inimesele võimalus kasutada oma inimõigusi; arvestades, et praegu elab liberaalsetes demokraatlikes riikides ainult 29 % maailma elanikkonnast, mis on järsk langus võrreldes 52 %-ga 2009. aastal; arvestades, et autoritaarsuse, illiberalismi ja populismi esilekerkimine </w:t>
            </w:r>
            <w:r>
              <w:rPr>
                <w:b/>
                <w:i/>
              </w:rPr>
              <w:t>ning soolises võrdõiguslikkuses ja põhiõigustes, sealhulgas naiste õigustes kogu maailmas toimuv tagasilangus ning sagenevad homofoobsed ja trsanssoolistevastased avaldused, mis kahjustavad kõige vähem kaitstud inimeste õigusi, ohustavad</w:t>
            </w:r>
            <w:r>
              <w:t xml:space="preserve"> ülemaailmset reeglitel põhinevat korda, inimõiguste kaitset ja edendamist maailmas ning ELi aluseks olevaid väärtusi ja põhimõtteid;</w:t>
            </w:r>
          </w:p>
        </w:tc>
      </w:tr>
    </w:tbl>
    <w:p w14:paraId="130376DE"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06F3D17C" w14:textId="77777777" w:rsidR="00281EDF" w:rsidRPr="009E6D65" w:rsidRDefault="00281EDF" w:rsidP="00281EDF">
      <w:r w:rsidRPr="005272C8">
        <w:rPr>
          <w:rStyle w:val="HideTWBExt"/>
        </w:rPr>
        <w:t>&lt;/Amend&gt;</w:t>
      </w:r>
    </w:p>
    <w:p w14:paraId="122D4AEA"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46</w:t>
      </w:r>
      <w:r w:rsidRPr="005272C8">
        <w:rPr>
          <w:rStyle w:val="HideTWBExt"/>
          <w:b w:val="0"/>
          <w:szCs w:val="20"/>
          <w:lang w:eastAsia="en-GB"/>
        </w:rPr>
        <w:t>&lt;/NumAm&gt;</w:t>
      </w:r>
    </w:p>
    <w:p w14:paraId="6E9F9B78" w14:textId="77777777" w:rsidR="00281EDF" w:rsidRPr="009E6D65" w:rsidRDefault="00281EDF" w:rsidP="00281EDF">
      <w:pPr>
        <w:pStyle w:val="NormalBold"/>
      </w:pPr>
      <w:r w:rsidRPr="005272C8">
        <w:rPr>
          <w:rStyle w:val="HideTWBExt"/>
          <w:b w:val="0"/>
          <w:szCs w:val="20"/>
          <w:lang w:eastAsia="en-GB"/>
        </w:rPr>
        <w:t>&lt;RepeatBlock-By&gt;&lt;Members&gt;</w:t>
      </w:r>
      <w:r>
        <w:t>Arkadiusz Mularczyk</w:t>
      </w:r>
      <w:r w:rsidRPr="005272C8">
        <w:rPr>
          <w:rStyle w:val="HideTWBExt"/>
          <w:b w:val="0"/>
          <w:szCs w:val="20"/>
          <w:lang w:eastAsia="en-GB"/>
        </w:rPr>
        <w:t>&lt;/Members&gt;</w:t>
      </w:r>
    </w:p>
    <w:p w14:paraId="7C1C3EBB" w14:textId="77777777" w:rsidR="00281EDF" w:rsidRPr="009E6D65" w:rsidRDefault="00281EDF" w:rsidP="00281EDF">
      <w:pPr>
        <w:pStyle w:val="NormalBold"/>
      </w:pPr>
      <w:r w:rsidRPr="005272C8">
        <w:rPr>
          <w:rStyle w:val="HideTWBExt"/>
          <w:b w:val="0"/>
          <w:szCs w:val="20"/>
          <w:lang w:eastAsia="en-GB"/>
        </w:rPr>
        <w:t>&lt;/RepeatBlock-By&gt;</w:t>
      </w:r>
    </w:p>
    <w:p w14:paraId="629F7AC0"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1B350A78" w14:textId="77777777" w:rsidR="00281EDF" w:rsidRPr="009E6D65" w:rsidRDefault="00281EDF" w:rsidP="00281EDF">
      <w:pPr>
        <w:pStyle w:val="NormalBold"/>
      </w:pPr>
      <w:r w:rsidRPr="005272C8">
        <w:rPr>
          <w:rStyle w:val="HideTWBExt"/>
          <w:b w:val="0"/>
          <w:szCs w:val="20"/>
          <w:lang w:eastAsia="en-GB"/>
        </w:rPr>
        <w:t>&lt;Article&gt;</w:t>
      </w:r>
      <w:r>
        <w:t>Põhjendus C</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EBD0B21" w14:textId="77777777" w:rsidTr="00C8224F">
        <w:trPr>
          <w:trHeight w:hRule="exact" w:val="240"/>
          <w:jc w:val="center"/>
        </w:trPr>
        <w:tc>
          <w:tcPr>
            <w:tcW w:w="9752" w:type="dxa"/>
            <w:gridSpan w:val="2"/>
            <w:tcBorders>
              <w:top w:val="nil"/>
              <w:left w:val="nil"/>
              <w:bottom w:val="nil"/>
              <w:right w:val="nil"/>
            </w:tcBorders>
          </w:tcPr>
          <w:p w14:paraId="5CDF5497" w14:textId="77777777" w:rsidR="00281EDF" w:rsidRPr="009E6D65" w:rsidRDefault="00281EDF" w:rsidP="00C8224F"/>
        </w:tc>
      </w:tr>
      <w:tr w:rsidR="00281EDF" w14:paraId="5F0B46BC" w14:textId="77777777" w:rsidTr="00C8224F">
        <w:trPr>
          <w:trHeight w:val="240"/>
          <w:jc w:val="center"/>
        </w:trPr>
        <w:tc>
          <w:tcPr>
            <w:tcW w:w="4876" w:type="dxa"/>
            <w:tcBorders>
              <w:top w:val="nil"/>
              <w:left w:val="nil"/>
              <w:bottom w:val="nil"/>
              <w:right w:val="nil"/>
            </w:tcBorders>
          </w:tcPr>
          <w:p w14:paraId="3560EEDE"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2B89A7B" w14:textId="77777777" w:rsidR="00281EDF" w:rsidRPr="009E6D65" w:rsidRDefault="00281EDF" w:rsidP="00C8224F">
            <w:pPr>
              <w:pStyle w:val="AmColumnHeading"/>
            </w:pPr>
            <w:r>
              <w:t>Muudatusettepanek</w:t>
            </w:r>
          </w:p>
        </w:tc>
      </w:tr>
      <w:tr w:rsidR="00281EDF" w14:paraId="15272145" w14:textId="77777777" w:rsidTr="00C8224F">
        <w:trPr>
          <w:jc w:val="center"/>
        </w:trPr>
        <w:tc>
          <w:tcPr>
            <w:tcW w:w="4876" w:type="dxa"/>
            <w:tcBorders>
              <w:top w:val="nil"/>
              <w:left w:val="nil"/>
              <w:bottom w:val="nil"/>
              <w:right w:val="nil"/>
            </w:tcBorders>
          </w:tcPr>
          <w:p w14:paraId="4EA58345" w14:textId="77777777" w:rsidR="00281EDF" w:rsidRPr="009E6D65" w:rsidRDefault="00281EDF" w:rsidP="00C8224F">
            <w:pPr>
              <w:pStyle w:val="Normal6a"/>
            </w:pPr>
            <w:r>
              <w:t>C.</w:t>
            </w:r>
            <w:r>
              <w:tab/>
              <w:t xml:space="preserve">arvestades, et demokraatlikud süsteemid on kõige sobivamad selleks, et tagada igale inimesele võimalus kasutada oma inimõigusi; arvestades, et praegu elab liberaalsetes demokraatlikes riikides ainult 29 % maailma elanikkonnast, mis on järsk langus võrreldes 52 %-ga 2009. aastal; arvestades, et autoritaarsuse, illiberalismi ja </w:t>
            </w:r>
            <w:r>
              <w:rPr>
                <w:b/>
                <w:i/>
              </w:rPr>
              <w:t>populismi</w:t>
            </w:r>
            <w:r>
              <w:t xml:space="preserve"> esilekerkimine ohustab ülemaailmset reeglitel põhinevat korda, inimõiguste kaitset ja edendamist maailmas ning ELi aluseks olevaid väärtusi ja põhimõtteid;</w:t>
            </w:r>
          </w:p>
        </w:tc>
        <w:tc>
          <w:tcPr>
            <w:tcW w:w="4876" w:type="dxa"/>
            <w:tcBorders>
              <w:top w:val="nil"/>
              <w:left w:val="nil"/>
              <w:bottom w:val="nil"/>
              <w:right w:val="nil"/>
            </w:tcBorders>
          </w:tcPr>
          <w:p w14:paraId="3EA9DA43" w14:textId="77777777" w:rsidR="00281EDF" w:rsidRPr="009E6D65" w:rsidRDefault="00281EDF" w:rsidP="00C8224F">
            <w:pPr>
              <w:pStyle w:val="Normal6a"/>
            </w:pPr>
            <w:r>
              <w:t>C.</w:t>
            </w:r>
            <w:r>
              <w:tab/>
              <w:t>arvestades, et demokraatlikud süsteemid on kõige sobivamad selleks, et tagada igale inimesele võimalus kasutada oma inimõigusi; arvestades, et praegu elab liberaalsetes demokraatlikes riikides ainult 29 % maailma elanikkonnast, mis on järsk langus võrreldes 52 %-ga 2009. aastal; arvestades, et autoritaarsuse, illiberalismi</w:t>
            </w:r>
            <w:r>
              <w:rPr>
                <w:b/>
                <w:i/>
              </w:rPr>
              <w:t>, kontrollimatu globaliseerumise, uusmarksismi</w:t>
            </w:r>
            <w:r>
              <w:t xml:space="preserve"> ja </w:t>
            </w:r>
            <w:r>
              <w:rPr>
                <w:b/>
                <w:i/>
              </w:rPr>
              <w:t>selliste paariariikide nagu Venemaa agressiivse imperialistliku poliitika</w:t>
            </w:r>
            <w:r>
              <w:t xml:space="preserve"> esilekerkimine ohustab ülemaailmset reeglitel põhinevat korda, inimõiguste kaitset ja edendamist maailmas ning ELi aluseks olevaid väärtusi ja põhimõtteid;</w:t>
            </w:r>
          </w:p>
        </w:tc>
      </w:tr>
    </w:tbl>
    <w:p w14:paraId="1934213F"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7FEC24CE" w14:textId="77777777" w:rsidR="00281EDF" w:rsidRPr="009E6D65" w:rsidRDefault="00281EDF" w:rsidP="00281EDF">
      <w:r w:rsidRPr="005272C8">
        <w:rPr>
          <w:rStyle w:val="HideTWBExt"/>
        </w:rPr>
        <w:t>&lt;/Amend&gt;</w:t>
      </w:r>
    </w:p>
    <w:p w14:paraId="662132FE"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47</w:t>
      </w:r>
      <w:r w:rsidRPr="005272C8">
        <w:rPr>
          <w:rStyle w:val="HideTWBExt"/>
          <w:b w:val="0"/>
          <w:szCs w:val="20"/>
          <w:lang w:eastAsia="en-GB"/>
        </w:rPr>
        <w:t>&lt;/NumAm&gt;</w:t>
      </w:r>
    </w:p>
    <w:p w14:paraId="22AE1D55" w14:textId="77777777" w:rsidR="00281EDF" w:rsidRPr="009E6D65" w:rsidRDefault="00281EDF" w:rsidP="00281EDF">
      <w:pPr>
        <w:pStyle w:val="NormalBold"/>
      </w:pPr>
      <w:r w:rsidRPr="005272C8">
        <w:rPr>
          <w:rStyle w:val="HideTWBExt"/>
          <w:b w:val="0"/>
          <w:szCs w:val="20"/>
          <w:lang w:eastAsia="en-GB"/>
        </w:rPr>
        <w:t>&lt;RepeatBlock-By&gt;&lt;Members&gt;</w:t>
      </w:r>
      <w:r>
        <w:t>Bernard Guetta, Hilde Vautmans, Dan Barna, Michał Kobosko</w:t>
      </w:r>
      <w:r w:rsidRPr="005272C8">
        <w:rPr>
          <w:rStyle w:val="HideTWBExt"/>
          <w:b w:val="0"/>
          <w:szCs w:val="20"/>
          <w:lang w:eastAsia="en-GB"/>
        </w:rPr>
        <w:t>&lt;/Members&gt;</w:t>
      </w:r>
    </w:p>
    <w:p w14:paraId="0CA7FE4E" w14:textId="77777777" w:rsidR="00281EDF" w:rsidRPr="009E6D65" w:rsidRDefault="00281EDF" w:rsidP="00281EDF">
      <w:pPr>
        <w:pStyle w:val="NormalBold"/>
      </w:pPr>
      <w:r w:rsidRPr="005272C8">
        <w:rPr>
          <w:rStyle w:val="HideTWBExt"/>
          <w:b w:val="0"/>
          <w:szCs w:val="20"/>
          <w:lang w:eastAsia="en-GB"/>
        </w:rPr>
        <w:t>&lt;/RepeatBlock-By&gt;</w:t>
      </w:r>
    </w:p>
    <w:p w14:paraId="23D3A132"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08DBD11C" w14:textId="77777777" w:rsidR="00281EDF" w:rsidRPr="009E6D65" w:rsidRDefault="00281EDF" w:rsidP="00281EDF">
      <w:pPr>
        <w:pStyle w:val="NormalBold"/>
      </w:pPr>
      <w:r w:rsidRPr="005272C8">
        <w:rPr>
          <w:rStyle w:val="HideTWBExt"/>
          <w:b w:val="0"/>
          <w:szCs w:val="20"/>
          <w:lang w:eastAsia="en-GB"/>
        </w:rPr>
        <w:t>&lt;Article&gt;</w:t>
      </w:r>
      <w:r>
        <w:t>Põhjendus C</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1220559" w14:textId="77777777" w:rsidTr="00C8224F">
        <w:trPr>
          <w:trHeight w:hRule="exact" w:val="240"/>
          <w:jc w:val="center"/>
        </w:trPr>
        <w:tc>
          <w:tcPr>
            <w:tcW w:w="9752" w:type="dxa"/>
            <w:gridSpan w:val="2"/>
            <w:tcBorders>
              <w:top w:val="nil"/>
              <w:left w:val="nil"/>
              <w:bottom w:val="nil"/>
              <w:right w:val="nil"/>
            </w:tcBorders>
          </w:tcPr>
          <w:p w14:paraId="73F1DFC2" w14:textId="77777777" w:rsidR="00281EDF" w:rsidRPr="009E6D65" w:rsidRDefault="00281EDF" w:rsidP="00C8224F"/>
        </w:tc>
      </w:tr>
      <w:tr w:rsidR="00281EDF" w14:paraId="427BB5B0" w14:textId="77777777" w:rsidTr="00C8224F">
        <w:trPr>
          <w:trHeight w:val="240"/>
          <w:jc w:val="center"/>
        </w:trPr>
        <w:tc>
          <w:tcPr>
            <w:tcW w:w="4876" w:type="dxa"/>
            <w:tcBorders>
              <w:top w:val="nil"/>
              <w:left w:val="nil"/>
              <w:bottom w:val="nil"/>
              <w:right w:val="nil"/>
            </w:tcBorders>
          </w:tcPr>
          <w:p w14:paraId="3133E227"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E77BC33" w14:textId="77777777" w:rsidR="00281EDF" w:rsidRPr="009E6D65" w:rsidRDefault="00281EDF" w:rsidP="00C8224F">
            <w:pPr>
              <w:pStyle w:val="AmColumnHeading"/>
            </w:pPr>
            <w:r>
              <w:t>Muudatusettepanek</w:t>
            </w:r>
          </w:p>
        </w:tc>
      </w:tr>
      <w:tr w:rsidR="00281EDF" w14:paraId="7DE52778" w14:textId="77777777" w:rsidTr="00C8224F">
        <w:trPr>
          <w:jc w:val="center"/>
        </w:trPr>
        <w:tc>
          <w:tcPr>
            <w:tcW w:w="4876" w:type="dxa"/>
            <w:tcBorders>
              <w:top w:val="nil"/>
              <w:left w:val="nil"/>
              <w:bottom w:val="nil"/>
              <w:right w:val="nil"/>
            </w:tcBorders>
          </w:tcPr>
          <w:p w14:paraId="1EF5ED84" w14:textId="77777777" w:rsidR="00281EDF" w:rsidRPr="009E6D65" w:rsidRDefault="00281EDF" w:rsidP="00C8224F">
            <w:pPr>
              <w:pStyle w:val="Normal6a"/>
            </w:pPr>
            <w:r>
              <w:t>C.</w:t>
            </w:r>
            <w:r>
              <w:tab/>
              <w:t>arvestades, et demokraatlikud süsteemid on kõige sobivamad selleks, et tagada igale inimesele võimalus kasutada oma inimõigusi; arvestades, et praegu elab liberaalsetes demokraatlikes riikides ainult 29 % maailma elanikkonnast, mis on järsk langus võrreldes 52 %-ga 2009. aastal; arvestades, et autoritaarsuse, illiberalismi ja populismi esilekerkimine ohustab ülemaailmset reeglitel põhinevat korda, inimõiguste kaitset ja edendamist maailmas ning ELi aluseks olevaid väärtusi ja põhimõtteid;</w:t>
            </w:r>
          </w:p>
        </w:tc>
        <w:tc>
          <w:tcPr>
            <w:tcW w:w="4876" w:type="dxa"/>
            <w:tcBorders>
              <w:top w:val="nil"/>
              <w:left w:val="nil"/>
              <w:bottom w:val="nil"/>
              <w:right w:val="nil"/>
            </w:tcBorders>
          </w:tcPr>
          <w:p w14:paraId="5BA5ACDB" w14:textId="77777777" w:rsidR="00281EDF" w:rsidRPr="009E6D65" w:rsidRDefault="00281EDF" w:rsidP="00C8224F">
            <w:pPr>
              <w:pStyle w:val="Normal6a"/>
            </w:pPr>
            <w:r>
              <w:t>C.</w:t>
            </w:r>
            <w:r>
              <w:tab/>
              <w:t>arvestades, et demokraatlikud süsteemid on kõige sobivamad selleks, et tagada igale inimesele võimalus kasutada oma inimõigusi</w:t>
            </w:r>
            <w:r>
              <w:rPr>
                <w:b/>
                <w:i/>
              </w:rPr>
              <w:t xml:space="preserve"> ja põhivabadusi</w:t>
            </w:r>
            <w:r>
              <w:t>; arvestades, et praegu elab liberaalsetes demokraatlikes riikides ainult 29 % maailma elanikkonnast, mis on järsk langus võrreldes 52 %-ga 2009. aastal; arvestades, et autoritaarsuse, illiberalismi ja populismi esilekerkimine ohustab ülemaailmset reeglitel põhinevat korda, inimõiguste kaitset ja edendamist maailmas ning ELi aluseks olevaid väärtusi ja põhimõtteid;</w:t>
            </w:r>
          </w:p>
        </w:tc>
      </w:tr>
    </w:tbl>
    <w:p w14:paraId="5B282599"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2E3733ED" w14:textId="77777777" w:rsidR="00281EDF" w:rsidRPr="009E6D65" w:rsidRDefault="00281EDF" w:rsidP="00281EDF">
      <w:r w:rsidRPr="005272C8">
        <w:rPr>
          <w:rStyle w:val="HideTWBExt"/>
        </w:rPr>
        <w:t>&lt;/Amend&gt;</w:t>
      </w:r>
    </w:p>
    <w:p w14:paraId="517E4C71"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48</w:t>
      </w:r>
      <w:r w:rsidRPr="005272C8">
        <w:rPr>
          <w:rStyle w:val="HideTWBExt"/>
          <w:b w:val="0"/>
          <w:szCs w:val="20"/>
          <w:lang w:eastAsia="en-GB"/>
        </w:rPr>
        <w:t>&lt;/NumAm&gt;</w:t>
      </w:r>
    </w:p>
    <w:p w14:paraId="75475E71" w14:textId="77777777" w:rsidR="00281EDF" w:rsidRPr="009E6D65" w:rsidRDefault="00281EDF" w:rsidP="00281EDF">
      <w:pPr>
        <w:pStyle w:val="NormalBold"/>
      </w:pPr>
      <w:r w:rsidRPr="005272C8">
        <w:rPr>
          <w:rStyle w:val="HideTWBExt"/>
          <w:b w:val="0"/>
          <w:szCs w:val="20"/>
          <w:lang w:eastAsia="en-GB"/>
        </w:rPr>
        <w:t>&lt;RepeatBlock-By&gt;&lt;Members&gt;</w:t>
      </w:r>
      <w:r>
        <w:t>Alice Teodorescu Måwe</w:t>
      </w:r>
      <w:r w:rsidRPr="005272C8">
        <w:rPr>
          <w:rStyle w:val="HideTWBExt"/>
          <w:b w:val="0"/>
          <w:szCs w:val="20"/>
          <w:lang w:eastAsia="en-GB"/>
        </w:rPr>
        <w:t>&lt;/Members&gt;</w:t>
      </w:r>
    </w:p>
    <w:p w14:paraId="4DFF1B9F" w14:textId="77777777" w:rsidR="00281EDF" w:rsidRPr="009E6D65" w:rsidRDefault="00281EDF" w:rsidP="00281EDF">
      <w:pPr>
        <w:pStyle w:val="NormalBold"/>
      </w:pPr>
      <w:r w:rsidRPr="005272C8">
        <w:rPr>
          <w:rStyle w:val="HideTWBExt"/>
          <w:b w:val="0"/>
          <w:szCs w:val="20"/>
          <w:lang w:eastAsia="en-GB"/>
        </w:rPr>
        <w:t>&lt;/RepeatBlock-By&gt;</w:t>
      </w:r>
    </w:p>
    <w:p w14:paraId="4ED3854B"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23AD629E" w14:textId="77777777" w:rsidR="00281EDF" w:rsidRPr="009E6D65" w:rsidRDefault="00281EDF" w:rsidP="00281EDF">
      <w:pPr>
        <w:pStyle w:val="NormalBold"/>
      </w:pPr>
      <w:r w:rsidRPr="005272C8">
        <w:rPr>
          <w:rStyle w:val="HideTWBExt"/>
          <w:b w:val="0"/>
          <w:szCs w:val="20"/>
          <w:lang w:eastAsia="en-GB"/>
        </w:rPr>
        <w:t>&lt;Article&gt;</w:t>
      </w:r>
      <w:r>
        <w:t>Põhjendus C</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3295222" w14:textId="77777777" w:rsidTr="00C8224F">
        <w:trPr>
          <w:trHeight w:hRule="exact" w:val="240"/>
          <w:jc w:val="center"/>
        </w:trPr>
        <w:tc>
          <w:tcPr>
            <w:tcW w:w="9752" w:type="dxa"/>
            <w:gridSpan w:val="2"/>
            <w:tcBorders>
              <w:top w:val="nil"/>
              <w:left w:val="nil"/>
              <w:bottom w:val="nil"/>
              <w:right w:val="nil"/>
            </w:tcBorders>
          </w:tcPr>
          <w:p w14:paraId="4DAD0F1B" w14:textId="77777777" w:rsidR="00281EDF" w:rsidRPr="009E6D65" w:rsidRDefault="00281EDF" w:rsidP="00C8224F"/>
        </w:tc>
      </w:tr>
      <w:tr w:rsidR="00281EDF" w14:paraId="6D207C34" w14:textId="77777777" w:rsidTr="00C8224F">
        <w:trPr>
          <w:trHeight w:val="240"/>
          <w:jc w:val="center"/>
        </w:trPr>
        <w:tc>
          <w:tcPr>
            <w:tcW w:w="4876" w:type="dxa"/>
            <w:tcBorders>
              <w:top w:val="nil"/>
              <w:left w:val="nil"/>
              <w:bottom w:val="nil"/>
              <w:right w:val="nil"/>
            </w:tcBorders>
          </w:tcPr>
          <w:p w14:paraId="6340953A"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FA9B8BA" w14:textId="77777777" w:rsidR="00281EDF" w:rsidRPr="009E6D65" w:rsidRDefault="00281EDF" w:rsidP="00C8224F">
            <w:pPr>
              <w:pStyle w:val="AmColumnHeading"/>
            </w:pPr>
            <w:r>
              <w:t>Muudatusettepanek</w:t>
            </w:r>
          </w:p>
        </w:tc>
      </w:tr>
      <w:tr w:rsidR="00281EDF" w14:paraId="099B5124" w14:textId="77777777" w:rsidTr="00C8224F">
        <w:trPr>
          <w:jc w:val="center"/>
        </w:trPr>
        <w:tc>
          <w:tcPr>
            <w:tcW w:w="4876" w:type="dxa"/>
            <w:tcBorders>
              <w:top w:val="nil"/>
              <w:left w:val="nil"/>
              <w:bottom w:val="nil"/>
              <w:right w:val="nil"/>
            </w:tcBorders>
          </w:tcPr>
          <w:p w14:paraId="1249BF6B" w14:textId="77777777" w:rsidR="00281EDF" w:rsidRPr="009E6D65" w:rsidRDefault="00281EDF" w:rsidP="00C8224F">
            <w:pPr>
              <w:pStyle w:val="Normal6a"/>
            </w:pPr>
            <w:r>
              <w:t>C.</w:t>
            </w:r>
            <w:r>
              <w:tab/>
              <w:t xml:space="preserve">arvestades, et demokraatlikud süsteemid on kõige sobivamad selleks, et tagada igale inimesele võimalus kasutada oma inimõigusi; arvestades, et praegu elab liberaalsetes demokraatlikes riikides ainult 29 % maailma elanikkonnast, mis on järsk langus võrreldes 52 %-ga 2009. aastal; arvestades, et autoritaarsuse, illiberalismi ja </w:t>
            </w:r>
            <w:r>
              <w:rPr>
                <w:b/>
                <w:i/>
              </w:rPr>
              <w:t>populismi</w:t>
            </w:r>
            <w:r>
              <w:t xml:space="preserve"> esilekerkimine ohustab ülemaailmset reeglitel põhinevat korda, inimõiguste kaitset ja edendamist maailmas ning ELi aluseks olevaid väärtusi ja põhimõtteid;</w:t>
            </w:r>
          </w:p>
        </w:tc>
        <w:tc>
          <w:tcPr>
            <w:tcW w:w="4876" w:type="dxa"/>
            <w:tcBorders>
              <w:top w:val="nil"/>
              <w:left w:val="nil"/>
              <w:bottom w:val="nil"/>
              <w:right w:val="nil"/>
            </w:tcBorders>
          </w:tcPr>
          <w:p w14:paraId="32412E55" w14:textId="77777777" w:rsidR="00281EDF" w:rsidRPr="009E6D65" w:rsidRDefault="00281EDF" w:rsidP="00C8224F">
            <w:pPr>
              <w:pStyle w:val="Normal6a"/>
            </w:pPr>
            <w:r>
              <w:t>C.</w:t>
            </w:r>
            <w:r>
              <w:tab/>
              <w:t>arvestades, et demokraatlikud süsteemid on kõige sobivamad selleks, et tagada igale inimesele võimalus kasutada oma inimõigusi; arvestades, et praegu elab liberaalsetes demokraatlikes riikides ainult 29 % maailma elanikkonnast, mis on järsk langus võrreldes 52 %-ga 2009. aastal; arvestades, et autoritaarsuse, illiberalismi</w:t>
            </w:r>
            <w:r>
              <w:rPr>
                <w:b/>
                <w:i/>
              </w:rPr>
              <w:t>, populismi, terrorismi</w:t>
            </w:r>
            <w:r>
              <w:t xml:space="preserve"> ja </w:t>
            </w:r>
            <w:r>
              <w:rPr>
                <w:b/>
                <w:i/>
              </w:rPr>
              <w:t>äärmusluse</w:t>
            </w:r>
            <w:r>
              <w:t xml:space="preserve"> esilekerkimine ohustab ülemaailmset reeglitel põhinevat korda, inimõiguste kaitset ja edendamist maailmas ning ELi aluseks olevaid väärtusi ja põhimõtteid;</w:t>
            </w:r>
          </w:p>
        </w:tc>
      </w:tr>
    </w:tbl>
    <w:p w14:paraId="268498E3"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47EA08E4" w14:textId="77777777" w:rsidR="00281EDF" w:rsidRPr="009E6D65" w:rsidRDefault="00281EDF" w:rsidP="00281EDF">
      <w:r w:rsidRPr="005272C8">
        <w:rPr>
          <w:rStyle w:val="HideTWBExt"/>
        </w:rPr>
        <w:t>&lt;/Amend&gt;</w:t>
      </w:r>
    </w:p>
    <w:p w14:paraId="793F72B1" w14:textId="77777777" w:rsidR="00281EDF" w:rsidRPr="009E6D65" w:rsidRDefault="00281EDF" w:rsidP="00281EDF">
      <w:pPr>
        <w:pStyle w:val="AmNumberTabs"/>
      </w:pPr>
      <w:r w:rsidRPr="000C6716">
        <w:rPr>
          <w:rStyle w:val="HideTWBExt"/>
          <w:b w:val="0"/>
          <w:szCs w:val="20"/>
          <w:lang w:eastAsia="en-GB"/>
        </w:rPr>
        <w:t>&lt;Amend&gt;</w:t>
      </w:r>
      <w:r>
        <w:t>Muudatusettepanek</w:t>
      </w:r>
      <w:r>
        <w:tab/>
      </w:r>
      <w:r>
        <w:tab/>
      </w:r>
      <w:r w:rsidRPr="000C6716">
        <w:rPr>
          <w:rStyle w:val="HideTWBExt"/>
          <w:b w:val="0"/>
          <w:szCs w:val="20"/>
          <w:lang w:eastAsia="en-GB"/>
        </w:rPr>
        <w:t>&lt;NumAm&gt;</w:t>
      </w:r>
      <w:r>
        <w:t>49</w:t>
      </w:r>
      <w:r w:rsidRPr="000C6716">
        <w:rPr>
          <w:rStyle w:val="HideTWBExt"/>
          <w:b w:val="0"/>
          <w:szCs w:val="20"/>
          <w:lang w:eastAsia="en-GB"/>
        </w:rPr>
        <w:t>&lt;/NumAm&gt;</w:t>
      </w:r>
    </w:p>
    <w:p w14:paraId="121FE677" w14:textId="77777777" w:rsidR="00281EDF" w:rsidRPr="009E6D65" w:rsidRDefault="00281EDF" w:rsidP="00281EDF">
      <w:pPr>
        <w:pStyle w:val="NormalBold"/>
      </w:pPr>
      <w:r w:rsidRPr="000C6716">
        <w:rPr>
          <w:rStyle w:val="HideTWBExt"/>
          <w:b w:val="0"/>
          <w:szCs w:val="20"/>
          <w:lang w:eastAsia="en-GB"/>
        </w:rPr>
        <w:t>&lt;RepeatBlock-By&gt;&lt;Members&gt;</w:t>
      </w:r>
      <w:r>
        <w:t>Jorge Martín Frías, Hermann Tertsch</w:t>
      </w:r>
      <w:r w:rsidRPr="000C6716">
        <w:rPr>
          <w:rStyle w:val="HideTWBExt"/>
          <w:b w:val="0"/>
          <w:szCs w:val="20"/>
          <w:lang w:eastAsia="en-GB"/>
        </w:rPr>
        <w:t>&lt;/Members&gt;</w:t>
      </w:r>
    </w:p>
    <w:p w14:paraId="6CD927F0" w14:textId="77777777" w:rsidR="00281EDF" w:rsidRPr="009E6D65" w:rsidRDefault="00281EDF" w:rsidP="00281EDF">
      <w:pPr>
        <w:pStyle w:val="NormalBold"/>
      </w:pPr>
      <w:r w:rsidRPr="000C6716">
        <w:rPr>
          <w:rStyle w:val="HideTWBExt"/>
          <w:b w:val="0"/>
          <w:szCs w:val="20"/>
          <w:lang w:eastAsia="en-GB"/>
        </w:rPr>
        <w:t>&lt;/RepeatBlock-By&gt;</w:t>
      </w:r>
    </w:p>
    <w:p w14:paraId="61DE11AE" w14:textId="77777777" w:rsidR="00281EDF" w:rsidRPr="009E6D65" w:rsidRDefault="00281EDF" w:rsidP="00281EDF">
      <w:pPr>
        <w:pStyle w:val="NormalBold"/>
      </w:pPr>
      <w:r w:rsidRPr="000C6716">
        <w:rPr>
          <w:rStyle w:val="HideTWBExt"/>
          <w:b w:val="0"/>
          <w:szCs w:val="20"/>
          <w:lang w:eastAsia="en-GB"/>
        </w:rPr>
        <w:t>&lt;DocAmend&gt;</w:t>
      </w:r>
      <w:r>
        <w:t>Resolutsiooni ettepanek</w:t>
      </w:r>
      <w:r w:rsidRPr="000C6716">
        <w:rPr>
          <w:rStyle w:val="HideTWBExt"/>
          <w:b w:val="0"/>
          <w:szCs w:val="20"/>
          <w:lang w:eastAsia="en-GB"/>
        </w:rPr>
        <w:t>&lt;/DocAmend&gt;</w:t>
      </w:r>
    </w:p>
    <w:p w14:paraId="1F5924D8" w14:textId="77777777" w:rsidR="00281EDF" w:rsidRPr="009E6D65" w:rsidRDefault="00281EDF" w:rsidP="00281EDF">
      <w:pPr>
        <w:pStyle w:val="NormalBold"/>
      </w:pPr>
      <w:r w:rsidRPr="000C6716">
        <w:rPr>
          <w:rStyle w:val="HideTWBExt"/>
          <w:b w:val="0"/>
          <w:szCs w:val="20"/>
          <w:lang w:eastAsia="en-GB"/>
        </w:rPr>
        <w:t>&lt;Article&gt;</w:t>
      </w:r>
      <w:r>
        <w:t>Põhjendus C</w:t>
      </w:r>
      <w:r w:rsidRPr="000C671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3542A55" w14:textId="77777777" w:rsidTr="00C8224F">
        <w:trPr>
          <w:trHeight w:hRule="exact" w:val="240"/>
          <w:jc w:val="center"/>
        </w:trPr>
        <w:tc>
          <w:tcPr>
            <w:tcW w:w="9752" w:type="dxa"/>
            <w:gridSpan w:val="2"/>
            <w:tcBorders>
              <w:top w:val="nil"/>
              <w:left w:val="nil"/>
              <w:bottom w:val="nil"/>
              <w:right w:val="nil"/>
            </w:tcBorders>
          </w:tcPr>
          <w:p w14:paraId="39E723C6" w14:textId="77777777" w:rsidR="00281EDF" w:rsidRPr="009E6D65" w:rsidRDefault="00281EDF" w:rsidP="00C8224F"/>
        </w:tc>
      </w:tr>
      <w:tr w:rsidR="00281EDF" w14:paraId="0D5641A5" w14:textId="77777777" w:rsidTr="00C8224F">
        <w:trPr>
          <w:trHeight w:val="240"/>
          <w:jc w:val="center"/>
        </w:trPr>
        <w:tc>
          <w:tcPr>
            <w:tcW w:w="4876" w:type="dxa"/>
            <w:tcBorders>
              <w:top w:val="nil"/>
              <w:left w:val="nil"/>
              <w:bottom w:val="nil"/>
              <w:right w:val="nil"/>
            </w:tcBorders>
          </w:tcPr>
          <w:p w14:paraId="7EE9030D"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C26F372" w14:textId="77777777" w:rsidR="00281EDF" w:rsidRPr="009E6D65" w:rsidRDefault="00281EDF" w:rsidP="00C8224F">
            <w:pPr>
              <w:pStyle w:val="AmColumnHeading"/>
            </w:pPr>
            <w:r>
              <w:t>Muudatusettepanek</w:t>
            </w:r>
          </w:p>
        </w:tc>
      </w:tr>
      <w:tr w:rsidR="00281EDF" w14:paraId="2C21B1B1" w14:textId="77777777" w:rsidTr="00C8224F">
        <w:trPr>
          <w:jc w:val="center"/>
        </w:trPr>
        <w:tc>
          <w:tcPr>
            <w:tcW w:w="4876" w:type="dxa"/>
            <w:tcBorders>
              <w:top w:val="nil"/>
              <w:left w:val="nil"/>
              <w:bottom w:val="nil"/>
              <w:right w:val="nil"/>
            </w:tcBorders>
          </w:tcPr>
          <w:p w14:paraId="412119A1" w14:textId="77777777" w:rsidR="00281EDF" w:rsidRPr="009E6D65" w:rsidRDefault="00281EDF" w:rsidP="00C8224F">
            <w:pPr>
              <w:pStyle w:val="Normal6a"/>
            </w:pPr>
            <w:r>
              <w:t>C.</w:t>
            </w:r>
            <w:r>
              <w:tab/>
              <w:t>arvestades, et demokraatlikud süsteemid on kõige sobivamad selleks, et tagada igale inimesele võimalus kasutada oma inimõigusi; arvestades, et praegu elab liberaalsetes demokraatlikes riikides ainult 29 % maailma elanikkonnast, mis on järsk langus võrreldes 52 %-ga 2009. aastal; arvestades, et autoritaarsuse, illiberalismi ja populismi esilekerkimine ohustab ülemaailmset reeglitel põhinevat korda, inimõiguste kaitset ja edendamist maailmas ning ELi aluseks olevaid väärtusi ja põhimõtteid;</w:t>
            </w:r>
          </w:p>
        </w:tc>
        <w:tc>
          <w:tcPr>
            <w:tcW w:w="4876" w:type="dxa"/>
            <w:tcBorders>
              <w:top w:val="nil"/>
              <w:left w:val="nil"/>
              <w:bottom w:val="nil"/>
              <w:right w:val="nil"/>
            </w:tcBorders>
          </w:tcPr>
          <w:p w14:paraId="2DE1024B" w14:textId="77777777" w:rsidR="00281EDF" w:rsidRPr="009E6D65" w:rsidRDefault="00281EDF" w:rsidP="00C8224F">
            <w:pPr>
              <w:pStyle w:val="Normal6a"/>
            </w:pPr>
            <w:r>
              <w:t>C.</w:t>
            </w:r>
            <w:r>
              <w:tab/>
              <w:t xml:space="preserve">arvestades, et demokraatlikud süsteemid on kõige sobivamad selleks, et tagada igale inimesele võimalus kasutada oma inimõigusi; arvestades, et praegu elab liberaalsetes demokraatlikes riikides ainult 29 % maailma elanikkonnast, mis on järsk langus võrreldes 52 %-ga 2009. aastal; arvestades, et </w:t>
            </w:r>
            <w:r>
              <w:rPr>
                <w:b/>
                <w:i/>
              </w:rPr>
              <w:t xml:space="preserve">sotsialismi, </w:t>
            </w:r>
            <w:r>
              <w:t>autoritaarsuse, illiberalismi ja populismi esilekerkimine ohustab ülemaailmset reeglitel põhinevat korda, inimõiguste kaitset ja edendamist maailmas ning ELi aluseks olevaid väärtusi ja põhimõtteid;</w:t>
            </w:r>
          </w:p>
        </w:tc>
      </w:tr>
    </w:tbl>
    <w:p w14:paraId="23AAA0DB" w14:textId="77777777" w:rsidR="00281EDF" w:rsidRPr="009E6D65" w:rsidRDefault="00281EDF" w:rsidP="00281EDF">
      <w:pPr>
        <w:pStyle w:val="AmOrLang"/>
      </w:pPr>
      <w:r w:rsidRPr="009E6D65">
        <w:t xml:space="preserve">Or. </w:t>
      </w:r>
      <w:r w:rsidRPr="000C6716">
        <w:rPr>
          <w:rStyle w:val="HideTWBExt"/>
        </w:rPr>
        <w:t>&lt;Original&gt;</w:t>
      </w:r>
      <w:r w:rsidRPr="000C6716">
        <w:rPr>
          <w:rStyle w:val="HideTWBInt"/>
        </w:rPr>
        <w:t>{ES}</w:t>
      </w:r>
      <w:r w:rsidRPr="009E6D65">
        <w:t>es</w:t>
      </w:r>
      <w:r w:rsidRPr="000C6716">
        <w:rPr>
          <w:rStyle w:val="HideTWBExt"/>
        </w:rPr>
        <w:t>&lt;/Original&gt;</w:t>
      </w:r>
    </w:p>
    <w:p w14:paraId="63E9A4F5" w14:textId="77777777" w:rsidR="00281EDF" w:rsidRPr="009E6D65" w:rsidRDefault="00281EDF" w:rsidP="00281EDF">
      <w:r w:rsidRPr="000C6716">
        <w:rPr>
          <w:rStyle w:val="HideTWBExt"/>
        </w:rPr>
        <w:t>&lt;/Amend&gt;</w:t>
      </w:r>
    </w:p>
    <w:p w14:paraId="4D1BC9C5"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50</w:t>
      </w:r>
      <w:r w:rsidRPr="005272C8">
        <w:rPr>
          <w:rStyle w:val="HideTWBExt"/>
          <w:b w:val="0"/>
          <w:szCs w:val="20"/>
          <w:lang w:eastAsia="en-GB"/>
        </w:rPr>
        <w:t>&lt;/NumAm&gt;</w:t>
      </w:r>
    </w:p>
    <w:p w14:paraId="3E187125" w14:textId="77777777" w:rsidR="00281EDF" w:rsidRPr="009E6D65" w:rsidRDefault="00281EDF" w:rsidP="00281EDF">
      <w:pPr>
        <w:pStyle w:val="NormalBold"/>
      </w:pPr>
      <w:r w:rsidRPr="005272C8">
        <w:rPr>
          <w:rStyle w:val="HideTWBExt"/>
          <w:b w:val="0"/>
          <w:szCs w:val="20"/>
          <w:lang w:eastAsia="en-GB"/>
        </w:rPr>
        <w:t>&lt;RepeatBlock-By&gt;&lt;Members&gt;</w:t>
      </w:r>
      <w:r>
        <w:t>Matthieu Valet, Pierre-Romain Thionnet, Jordan Bardella, Susanna Ceccardi, Silvia Sardone, Thierry Mariani</w:t>
      </w:r>
      <w:r w:rsidRPr="005272C8">
        <w:rPr>
          <w:rStyle w:val="HideTWBExt"/>
          <w:b w:val="0"/>
          <w:szCs w:val="20"/>
          <w:lang w:eastAsia="en-GB"/>
        </w:rPr>
        <w:t>&lt;/Members&gt;</w:t>
      </w:r>
    </w:p>
    <w:p w14:paraId="4AB96578" w14:textId="77777777" w:rsidR="00281EDF" w:rsidRPr="009E6D65" w:rsidRDefault="00281EDF" w:rsidP="00281EDF">
      <w:pPr>
        <w:pStyle w:val="NormalBold"/>
      </w:pPr>
      <w:r w:rsidRPr="005272C8">
        <w:rPr>
          <w:rStyle w:val="HideTWBExt"/>
          <w:b w:val="0"/>
          <w:szCs w:val="20"/>
          <w:lang w:eastAsia="en-GB"/>
        </w:rPr>
        <w:t>&lt;/RepeatBlock-By&gt;</w:t>
      </w:r>
    </w:p>
    <w:p w14:paraId="45767BF1"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6D7DB419" w14:textId="77777777" w:rsidR="00281EDF" w:rsidRPr="009E6D65" w:rsidRDefault="00281EDF" w:rsidP="00281EDF">
      <w:pPr>
        <w:pStyle w:val="NormalBold"/>
      </w:pPr>
      <w:r w:rsidRPr="005272C8">
        <w:rPr>
          <w:rStyle w:val="HideTWBExt"/>
          <w:b w:val="0"/>
          <w:szCs w:val="20"/>
          <w:lang w:eastAsia="en-GB"/>
        </w:rPr>
        <w:t>&lt;Article&gt;</w:t>
      </w:r>
      <w:r>
        <w:t>Põhjendus C</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E45B774" w14:textId="77777777" w:rsidTr="00C8224F">
        <w:trPr>
          <w:trHeight w:hRule="exact" w:val="240"/>
          <w:jc w:val="center"/>
        </w:trPr>
        <w:tc>
          <w:tcPr>
            <w:tcW w:w="9752" w:type="dxa"/>
            <w:gridSpan w:val="2"/>
            <w:tcBorders>
              <w:top w:val="nil"/>
              <w:left w:val="nil"/>
              <w:bottom w:val="nil"/>
              <w:right w:val="nil"/>
            </w:tcBorders>
          </w:tcPr>
          <w:p w14:paraId="0A732456" w14:textId="77777777" w:rsidR="00281EDF" w:rsidRPr="009E6D65" w:rsidRDefault="00281EDF" w:rsidP="00C8224F"/>
        </w:tc>
      </w:tr>
      <w:tr w:rsidR="00281EDF" w14:paraId="413E93AA" w14:textId="77777777" w:rsidTr="00C8224F">
        <w:trPr>
          <w:trHeight w:val="240"/>
          <w:jc w:val="center"/>
        </w:trPr>
        <w:tc>
          <w:tcPr>
            <w:tcW w:w="4876" w:type="dxa"/>
            <w:tcBorders>
              <w:top w:val="nil"/>
              <w:left w:val="nil"/>
              <w:bottom w:val="nil"/>
              <w:right w:val="nil"/>
            </w:tcBorders>
          </w:tcPr>
          <w:p w14:paraId="539BD08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B9BC0C2" w14:textId="77777777" w:rsidR="00281EDF" w:rsidRPr="009E6D65" w:rsidRDefault="00281EDF" w:rsidP="00C8224F">
            <w:pPr>
              <w:pStyle w:val="AmColumnHeading"/>
            </w:pPr>
            <w:r>
              <w:t>Muudatusettepanek</w:t>
            </w:r>
          </w:p>
        </w:tc>
      </w:tr>
      <w:tr w:rsidR="00281EDF" w14:paraId="28B5CE79" w14:textId="77777777" w:rsidTr="00C8224F">
        <w:trPr>
          <w:jc w:val="center"/>
        </w:trPr>
        <w:tc>
          <w:tcPr>
            <w:tcW w:w="4876" w:type="dxa"/>
            <w:tcBorders>
              <w:top w:val="nil"/>
              <w:left w:val="nil"/>
              <w:bottom w:val="nil"/>
              <w:right w:val="nil"/>
            </w:tcBorders>
          </w:tcPr>
          <w:p w14:paraId="18B3BBA6" w14:textId="77777777" w:rsidR="00281EDF" w:rsidRPr="009E6D65" w:rsidRDefault="00281EDF" w:rsidP="00C8224F">
            <w:pPr>
              <w:pStyle w:val="Normal6a"/>
            </w:pPr>
            <w:r>
              <w:t>C.</w:t>
            </w:r>
            <w:r>
              <w:tab/>
              <w:t>arvestades, et demokraatlikud süsteemid on kõige sobivamad selleks, et tagada igale inimesele võimalus kasutada oma inimõigusi; arvestades, et praegu elab liberaalsetes demokraatlikes riikides ainult 29 % maailma elanikkonnast, mis on järsk langus võrreldes 52 %-ga 2009. aastal; arvestades, et autoritaarsuse</w:t>
            </w:r>
            <w:r>
              <w:rPr>
                <w:b/>
                <w:i/>
              </w:rPr>
              <w:t>, illiberalismi</w:t>
            </w:r>
            <w:r>
              <w:t xml:space="preserve"> ja </w:t>
            </w:r>
            <w:r>
              <w:rPr>
                <w:b/>
                <w:i/>
              </w:rPr>
              <w:t>populismi esilekerkimine</w:t>
            </w:r>
            <w:r>
              <w:t xml:space="preserve"> ohustab ülemaailmset reeglitel põhinevat korda, inimõiguste kaitset ja edendamist maailmas</w:t>
            </w:r>
            <w:r>
              <w:rPr>
                <w:b/>
                <w:i/>
              </w:rPr>
              <w:t xml:space="preserve"> ning ELi aluseks olevaid väärtusi ja põhimõtteid</w:t>
            </w:r>
            <w:r>
              <w:t>;</w:t>
            </w:r>
          </w:p>
        </w:tc>
        <w:tc>
          <w:tcPr>
            <w:tcW w:w="4876" w:type="dxa"/>
            <w:tcBorders>
              <w:top w:val="nil"/>
              <w:left w:val="nil"/>
              <w:bottom w:val="nil"/>
              <w:right w:val="nil"/>
            </w:tcBorders>
          </w:tcPr>
          <w:p w14:paraId="42328F72" w14:textId="77777777" w:rsidR="00281EDF" w:rsidRPr="009E6D65" w:rsidRDefault="00281EDF" w:rsidP="00C8224F">
            <w:pPr>
              <w:pStyle w:val="Normal6a"/>
            </w:pPr>
            <w:r>
              <w:t>C.</w:t>
            </w:r>
            <w:r>
              <w:tab/>
              <w:t xml:space="preserve">arvestades, et demokraatlikud süsteemid on kõige sobivamad selleks, et tagada igale inimesele võimalus kasutada oma inimõigusi; arvestades, et praegu elab liberaalsetes demokraatlikes riikides ainult 29 % maailma elanikkonnast, mis on järsk langus võrreldes 52 %-ga 2009. aastal; arvestades, et autoritaarsuse ja </w:t>
            </w:r>
            <w:r>
              <w:rPr>
                <w:b/>
                <w:i/>
              </w:rPr>
              <w:t>usuäärmusluse, näiteks islamismi tõus</w:t>
            </w:r>
            <w:r>
              <w:t xml:space="preserve"> ohustab ülemaailmset reeglitel põhinevat korda, inimõiguste kaitset ja edendamist maailmas;</w:t>
            </w:r>
          </w:p>
        </w:tc>
      </w:tr>
    </w:tbl>
    <w:p w14:paraId="61BECB6D"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6F8EFBC5" w14:textId="77777777" w:rsidR="00281EDF" w:rsidRPr="009E6D65" w:rsidRDefault="00281EDF" w:rsidP="00281EDF">
      <w:r w:rsidRPr="005272C8">
        <w:rPr>
          <w:rStyle w:val="HideTWBExt"/>
        </w:rPr>
        <w:t>&lt;/Amend&gt;</w:t>
      </w:r>
    </w:p>
    <w:p w14:paraId="00481493"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51</w:t>
      </w:r>
      <w:r w:rsidRPr="005272C8">
        <w:rPr>
          <w:rStyle w:val="HideTWBExt"/>
          <w:b w:val="0"/>
          <w:szCs w:val="20"/>
          <w:lang w:eastAsia="en-GB"/>
        </w:rPr>
        <w:t>&lt;/NumAm&gt;</w:t>
      </w:r>
    </w:p>
    <w:p w14:paraId="684A06AB" w14:textId="77777777" w:rsidR="00281EDF" w:rsidRPr="009E6D65" w:rsidRDefault="00281EDF" w:rsidP="00281EDF">
      <w:pPr>
        <w:pStyle w:val="NormalBold"/>
      </w:pPr>
      <w:r w:rsidRPr="005272C8">
        <w:rPr>
          <w:rStyle w:val="HideTWBExt"/>
          <w:b w:val="0"/>
          <w:szCs w:val="20"/>
          <w:lang w:eastAsia="en-GB"/>
        </w:rPr>
        <w:t>&lt;RepeatBlock-By&gt;&lt;Members&gt;</w:t>
      </w:r>
      <w:r>
        <w:t>Matthieu Valet, Pierre-Romain Thionnet, Jordan Bardella, Susanna Ceccardi, Silvia Sardone, Thierry Mariani</w:t>
      </w:r>
      <w:r w:rsidRPr="005272C8">
        <w:rPr>
          <w:rStyle w:val="HideTWBExt"/>
          <w:b w:val="0"/>
          <w:szCs w:val="20"/>
          <w:lang w:eastAsia="en-GB"/>
        </w:rPr>
        <w:t>&lt;/Members&gt;</w:t>
      </w:r>
    </w:p>
    <w:p w14:paraId="7AEEC1F5" w14:textId="77777777" w:rsidR="00281EDF" w:rsidRPr="009E6D65" w:rsidRDefault="00281EDF" w:rsidP="00281EDF">
      <w:pPr>
        <w:pStyle w:val="NormalBold"/>
      </w:pPr>
      <w:r w:rsidRPr="005272C8">
        <w:rPr>
          <w:rStyle w:val="HideTWBExt"/>
          <w:b w:val="0"/>
          <w:szCs w:val="20"/>
          <w:lang w:eastAsia="en-GB"/>
        </w:rPr>
        <w:t>&lt;/RepeatBlock-By&gt;</w:t>
      </w:r>
    </w:p>
    <w:p w14:paraId="3493DB8D"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275A7A54" w14:textId="77777777" w:rsidR="00281EDF" w:rsidRPr="009E6D65" w:rsidRDefault="00281EDF" w:rsidP="00281EDF">
      <w:pPr>
        <w:pStyle w:val="NormalBold"/>
      </w:pPr>
      <w:r w:rsidRPr="005272C8">
        <w:rPr>
          <w:rStyle w:val="HideTWBExt"/>
          <w:b w:val="0"/>
          <w:szCs w:val="20"/>
          <w:lang w:eastAsia="en-GB"/>
        </w:rPr>
        <w:t>&lt;Article&gt;</w:t>
      </w:r>
      <w:r>
        <w:t>Põhjendus C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005E665" w14:textId="77777777" w:rsidTr="00C8224F">
        <w:trPr>
          <w:trHeight w:hRule="exact" w:val="240"/>
          <w:jc w:val="center"/>
        </w:trPr>
        <w:tc>
          <w:tcPr>
            <w:tcW w:w="9752" w:type="dxa"/>
            <w:gridSpan w:val="2"/>
            <w:tcBorders>
              <w:top w:val="nil"/>
              <w:left w:val="nil"/>
              <w:bottom w:val="nil"/>
              <w:right w:val="nil"/>
            </w:tcBorders>
          </w:tcPr>
          <w:p w14:paraId="5513B4A4" w14:textId="77777777" w:rsidR="00281EDF" w:rsidRPr="009E6D65" w:rsidRDefault="00281EDF" w:rsidP="00C8224F"/>
        </w:tc>
      </w:tr>
      <w:tr w:rsidR="00281EDF" w14:paraId="4C946335" w14:textId="77777777" w:rsidTr="00C8224F">
        <w:trPr>
          <w:trHeight w:val="240"/>
          <w:jc w:val="center"/>
        </w:trPr>
        <w:tc>
          <w:tcPr>
            <w:tcW w:w="4876" w:type="dxa"/>
            <w:tcBorders>
              <w:top w:val="nil"/>
              <w:left w:val="nil"/>
              <w:bottom w:val="nil"/>
              <w:right w:val="nil"/>
            </w:tcBorders>
          </w:tcPr>
          <w:p w14:paraId="2D64A355"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8DACA6D" w14:textId="77777777" w:rsidR="00281EDF" w:rsidRPr="009E6D65" w:rsidRDefault="00281EDF" w:rsidP="00C8224F">
            <w:pPr>
              <w:pStyle w:val="AmColumnHeading"/>
            </w:pPr>
            <w:r>
              <w:t>Muudatusettepanek</w:t>
            </w:r>
          </w:p>
        </w:tc>
      </w:tr>
      <w:tr w:rsidR="00281EDF" w14:paraId="131645AF" w14:textId="77777777" w:rsidTr="00C8224F">
        <w:trPr>
          <w:jc w:val="center"/>
        </w:trPr>
        <w:tc>
          <w:tcPr>
            <w:tcW w:w="4876" w:type="dxa"/>
            <w:tcBorders>
              <w:top w:val="nil"/>
              <w:left w:val="nil"/>
              <w:bottom w:val="nil"/>
              <w:right w:val="nil"/>
            </w:tcBorders>
          </w:tcPr>
          <w:p w14:paraId="73AEB727" w14:textId="77777777" w:rsidR="00281EDF" w:rsidRPr="009E6D65" w:rsidRDefault="00281EDF" w:rsidP="00C8224F">
            <w:pPr>
              <w:pStyle w:val="Normal6a"/>
            </w:pPr>
          </w:p>
        </w:tc>
        <w:tc>
          <w:tcPr>
            <w:tcW w:w="4876" w:type="dxa"/>
            <w:tcBorders>
              <w:top w:val="nil"/>
              <w:left w:val="nil"/>
              <w:bottom w:val="nil"/>
              <w:right w:val="nil"/>
            </w:tcBorders>
          </w:tcPr>
          <w:p w14:paraId="10B53746" w14:textId="77777777" w:rsidR="00281EDF" w:rsidRPr="009E6D65" w:rsidRDefault="00281EDF" w:rsidP="00C8224F">
            <w:pPr>
              <w:pStyle w:val="Normal6a"/>
            </w:pPr>
            <w:r>
              <w:rPr>
                <w:b/>
                <w:i/>
              </w:rPr>
              <w:t>Ca.</w:t>
            </w:r>
            <w:r>
              <w:tab/>
            </w:r>
            <w:r>
              <w:rPr>
                <w:b/>
                <w:i/>
              </w:rPr>
              <w:t>arvestades, et Saheli piirkonnast on sundrände ja massiliste tapmiste tõttu saanud suur murekoht, mille epitsenter on Nigeeria; arvestades, et radikaalsete islamistide vägivalla tõttu on Nigeerias olnud sunnitud oma kodust lahkuma rohkem kui 3 miljonit inimest ning terrorirühmitused, nagu Boko Haram ja ISWAP, on hakanud kasutama droone, et vägivalla eest põgenevaid kristlasi kinni püüda; arvestades, et 2025. aasta juunis hukkasid radikaalsed islamivõitlejad Nigeeria Benue osariigis üle 200 kristlase, olles rahvusvahelise meedia suhtes täiesti ükskõiksed; arvestades, et 2009. aastast saadik on tapetud üle 185 000 Nigeeria elaniku, sealhulgas 125 000 kristlast; hävitatud on üle 19 100 kiriku; arvestades, et rohkem kui 1100 kristlikku kogukonda on olnud sunnitud ümber asuma ja arestitud on üle 20 000 ruutmiili maad; arvestades, et 2025. aastal tapeti Nigeerias ainuüksi esimese 220 päeva jooksul üle 7000 kristlase, igal kuul rünnatakse riigis keskmiselt 100 kirikut ja iga päev mõrvatakse keskmiselt 32 kristlast</w:t>
            </w:r>
            <w:r>
              <w:rPr>
                <w:b/>
                <w:i/>
                <w:vertAlign w:val="superscript"/>
              </w:rPr>
              <w:t>1a</w:t>
            </w:r>
            <w:r>
              <w:rPr>
                <w:b/>
                <w:i/>
              </w:rPr>
              <w:t>;</w:t>
            </w:r>
          </w:p>
        </w:tc>
      </w:tr>
      <w:tr w:rsidR="00281EDF" w14:paraId="06AD1CE3" w14:textId="77777777" w:rsidTr="00C8224F">
        <w:trPr>
          <w:jc w:val="center"/>
        </w:trPr>
        <w:tc>
          <w:tcPr>
            <w:tcW w:w="4876" w:type="dxa"/>
            <w:tcBorders>
              <w:top w:val="nil"/>
              <w:left w:val="nil"/>
              <w:bottom w:val="nil"/>
              <w:right w:val="nil"/>
            </w:tcBorders>
          </w:tcPr>
          <w:p w14:paraId="587C0877" w14:textId="77777777" w:rsidR="00281EDF" w:rsidRPr="009E6D65" w:rsidRDefault="00281EDF" w:rsidP="00C8224F"/>
        </w:tc>
        <w:tc>
          <w:tcPr>
            <w:tcW w:w="4876" w:type="dxa"/>
            <w:tcBorders>
              <w:top w:val="nil"/>
              <w:left w:val="nil"/>
              <w:bottom w:val="nil"/>
              <w:right w:val="nil"/>
            </w:tcBorders>
          </w:tcPr>
          <w:p w14:paraId="295D986B" w14:textId="77777777" w:rsidR="00281EDF" w:rsidRPr="009E6D65" w:rsidRDefault="00281EDF" w:rsidP="00C8224F">
            <w:pPr>
              <w:pStyle w:val="Normal6a"/>
            </w:pPr>
            <w:r>
              <w:rPr>
                <w:b/>
                <w:i/>
              </w:rPr>
              <w:t>_________________</w:t>
            </w:r>
          </w:p>
        </w:tc>
      </w:tr>
      <w:tr w:rsidR="00281EDF" w14:paraId="2014070A" w14:textId="77777777" w:rsidTr="00C8224F">
        <w:trPr>
          <w:jc w:val="center"/>
        </w:trPr>
        <w:tc>
          <w:tcPr>
            <w:tcW w:w="4876" w:type="dxa"/>
            <w:tcBorders>
              <w:top w:val="nil"/>
              <w:left w:val="nil"/>
              <w:bottom w:val="nil"/>
              <w:right w:val="nil"/>
            </w:tcBorders>
          </w:tcPr>
          <w:p w14:paraId="3A39E60A" w14:textId="77777777" w:rsidR="00281EDF" w:rsidRPr="009E6D65" w:rsidRDefault="00281EDF" w:rsidP="00C8224F"/>
        </w:tc>
        <w:tc>
          <w:tcPr>
            <w:tcW w:w="4876" w:type="dxa"/>
            <w:tcBorders>
              <w:top w:val="nil"/>
              <w:left w:val="nil"/>
              <w:bottom w:val="nil"/>
              <w:right w:val="nil"/>
            </w:tcBorders>
          </w:tcPr>
          <w:p w14:paraId="5A3AE29A" w14:textId="77777777" w:rsidR="00281EDF" w:rsidRPr="009E6D65" w:rsidRDefault="00281EDF" w:rsidP="00C8224F">
            <w:pPr>
              <w:pStyle w:val="Normal6a"/>
            </w:pPr>
            <w:r>
              <w:rPr>
                <w:b/>
                <w:i/>
                <w:vertAlign w:val="superscript"/>
              </w:rPr>
              <w:t>1a</w:t>
            </w:r>
            <w:r>
              <w:t xml:space="preserve"> </w:t>
            </w:r>
            <w:r>
              <w:rPr>
                <w:b/>
                <w:i/>
              </w:rPr>
              <w:t>https://zenit.org/2025/09/18/nigeria-report-shows-that-100-churches-are-attacked-every-month-and-32-christians-are-killed-every-day-in-the-country/</w:t>
            </w:r>
          </w:p>
        </w:tc>
      </w:tr>
    </w:tbl>
    <w:p w14:paraId="3B5EBCFC"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3C84EBC9" w14:textId="77777777" w:rsidR="00281EDF" w:rsidRPr="009E6D65" w:rsidRDefault="00281EDF" w:rsidP="00281EDF">
      <w:r w:rsidRPr="005272C8">
        <w:rPr>
          <w:rStyle w:val="HideTWBExt"/>
        </w:rPr>
        <w:t>&lt;/Amend&gt;</w:t>
      </w:r>
    </w:p>
    <w:p w14:paraId="31DC591E"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52</w:t>
      </w:r>
      <w:r w:rsidRPr="005272C8">
        <w:rPr>
          <w:rStyle w:val="HideTWBExt"/>
          <w:b w:val="0"/>
          <w:szCs w:val="20"/>
          <w:lang w:eastAsia="en-GB"/>
        </w:rPr>
        <w:t>&lt;/NumAm&gt;</w:t>
      </w:r>
    </w:p>
    <w:p w14:paraId="6D539948" w14:textId="77777777" w:rsidR="00281EDF" w:rsidRPr="009E6D65" w:rsidRDefault="00281EDF" w:rsidP="00281EDF">
      <w:pPr>
        <w:pStyle w:val="NormalBold"/>
      </w:pPr>
      <w:r w:rsidRPr="005272C8">
        <w:rPr>
          <w:rStyle w:val="HideTWBExt"/>
          <w:b w:val="0"/>
          <w:szCs w:val="20"/>
          <w:lang w:eastAsia="en-GB"/>
        </w:rPr>
        <w:t>&lt;RepeatBlock-By&gt;&lt;Members&gt;</w:t>
      </w:r>
      <w:r>
        <w:t>Bernard Guetta, Hilde Vautmans, Dan Barna, Michał Kobosko</w:t>
      </w:r>
      <w:r w:rsidRPr="005272C8">
        <w:rPr>
          <w:rStyle w:val="HideTWBExt"/>
          <w:b w:val="0"/>
          <w:szCs w:val="20"/>
          <w:lang w:eastAsia="en-GB"/>
        </w:rPr>
        <w:t>&lt;/Members&gt;</w:t>
      </w:r>
    </w:p>
    <w:p w14:paraId="3B2C40A3" w14:textId="77777777" w:rsidR="00281EDF" w:rsidRPr="009E6D65" w:rsidRDefault="00281EDF" w:rsidP="00281EDF">
      <w:pPr>
        <w:pStyle w:val="NormalBold"/>
      </w:pPr>
      <w:r w:rsidRPr="005272C8">
        <w:rPr>
          <w:rStyle w:val="HideTWBExt"/>
          <w:b w:val="0"/>
          <w:szCs w:val="20"/>
          <w:lang w:eastAsia="en-GB"/>
        </w:rPr>
        <w:t>&lt;/RepeatBlock-By&gt;</w:t>
      </w:r>
    </w:p>
    <w:p w14:paraId="2BB89332"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62F3A0CE" w14:textId="77777777" w:rsidR="00281EDF" w:rsidRPr="009E6D65" w:rsidRDefault="00281EDF" w:rsidP="00281EDF">
      <w:pPr>
        <w:pStyle w:val="NormalBold"/>
      </w:pPr>
      <w:r w:rsidRPr="005272C8">
        <w:rPr>
          <w:rStyle w:val="HideTWBExt"/>
          <w:b w:val="0"/>
          <w:szCs w:val="20"/>
          <w:lang w:eastAsia="en-GB"/>
        </w:rPr>
        <w:t>&lt;Article&gt;</w:t>
      </w:r>
      <w:r>
        <w:t>Põhjendus C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91F8FB8" w14:textId="77777777" w:rsidTr="00C8224F">
        <w:trPr>
          <w:trHeight w:hRule="exact" w:val="240"/>
          <w:jc w:val="center"/>
        </w:trPr>
        <w:tc>
          <w:tcPr>
            <w:tcW w:w="9752" w:type="dxa"/>
            <w:gridSpan w:val="2"/>
            <w:tcBorders>
              <w:top w:val="nil"/>
              <w:left w:val="nil"/>
              <w:bottom w:val="nil"/>
              <w:right w:val="nil"/>
            </w:tcBorders>
          </w:tcPr>
          <w:p w14:paraId="376CEF27" w14:textId="77777777" w:rsidR="00281EDF" w:rsidRPr="009E6D65" w:rsidRDefault="00281EDF" w:rsidP="00C8224F"/>
        </w:tc>
      </w:tr>
      <w:tr w:rsidR="00281EDF" w14:paraId="13FB31A3" w14:textId="77777777" w:rsidTr="00C8224F">
        <w:trPr>
          <w:trHeight w:val="240"/>
          <w:jc w:val="center"/>
        </w:trPr>
        <w:tc>
          <w:tcPr>
            <w:tcW w:w="4876" w:type="dxa"/>
            <w:tcBorders>
              <w:top w:val="nil"/>
              <w:left w:val="nil"/>
              <w:bottom w:val="nil"/>
              <w:right w:val="nil"/>
            </w:tcBorders>
          </w:tcPr>
          <w:p w14:paraId="7AD97CE7"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4999BD0" w14:textId="77777777" w:rsidR="00281EDF" w:rsidRPr="009E6D65" w:rsidRDefault="00281EDF" w:rsidP="00C8224F">
            <w:pPr>
              <w:pStyle w:val="AmColumnHeading"/>
            </w:pPr>
            <w:r>
              <w:t>Muudatusettepanek</w:t>
            </w:r>
          </w:p>
        </w:tc>
      </w:tr>
      <w:tr w:rsidR="00281EDF" w14:paraId="7E99FB86" w14:textId="77777777" w:rsidTr="00C8224F">
        <w:trPr>
          <w:jc w:val="center"/>
        </w:trPr>
        <w:tc>
          <w:tcPr>
            <w:tcW w:w="4876" w:type="dxa"/>
            <w:tcBorders>
              <w:top w:val="nil"/>
              <w:left w:val="nil"/>
              <w:bottom w:val="nil"/>
              <w:right w:val="nil"/>
            </w:tcBorders>
          </w:tcPr>
          <w:p w14:paraId="26AC0119" w14:textId="77777777" w:rsidR="00281EDF" w:rsidRPr="009E6D65" w:rsidRDefault="00281EDF" w:rsidP="00C8224F">
            <w:pPr>
              <w:pStyle w:val="Normal6a"/>
            </w:pPr>
          </w:p>
        </w:tc>
        <w:tc>
          <w:tcPr>
            <w:tcW w:w="4876" w:type="dxa"/>
            <w:tcBorders>
              <w:top w:val="nil"/>
              <w:left w:val="nil"/>
              <w:bottom w:val="nil"/>
              <w:right w:val="nil"/>
            </w:tcBorders>
          </w:tcPr>
          <w:p w14:paraId="2FB2EF7B" w14:textId="77777777" w:rsidR="00281EDF" w:rsidRPr="009E6D65" w:rsidRDefault="00281EDF" w:rsidP="00C8224F">
            <w:pPr>
              <w:pStyle w:val="Normal6a"/>
            </w:pPr>
            <w:r>
              <w:rPr>
                <w:b/>
                <w:i/>
              </w:rPr>
              <w:t>Ca.</w:t>
            </w:r>
            <w:r>
              <w:tab/>
            </w:r>
            <w:r>
              <w:rPr>
                <w:b/>
                <w:i/>
              </w:rPr>
              <w:t>arvestades, et EL usub kindlalt mitmepoolsusesse, reeglitel põhinevasse maailmakorda ning universaalsetesse väärtustesse, põhimõtetesse ja normidesse, millest ÜRO liikmesriigid juhinduvad ja mida nad on ÜRO põhikirja kohaselt lubanud kaitsta, ning toetab neid täielikult; arvestades, et demokraatlik maailm, mida mõistetakse kõikjal inimõigusi kaitsvate poliitiliste süsteemide maailmana, on turvalisem, sest seal on kehtestatud olulised kontrolli- ja tasakaalustussüsteemid, mis hoiavad ära autokraatlike riikide ettearvamatu käitumise;</w:t>
            </w:r>
          </w:p>
        </w:tc>
      </w:tr>
    </w:tbl>
    <w:p w14:paraId="74534C92"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3AAD77D9" w14:textId="77777777" w:rsidR="00281EDF" w:rsidRPr="009E6D65" w:rsidRDefault="00281EDF" w:rsidP="00281EDF">
      <w:r w:rsidRPr="005272C8">
        <w:rPr>
          <w:rStyle w:val="HideTWBExt"/>
        </w:rPr>
        <w:t>&lt;/Amend&gt;</w:t>
      </w:r>
    </w:p>
    <w:p w14:paraId="19A3549D"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53</w:t>
      </w:r>
      <w:r w:rsidRPr="005272C8">
        <w:rPr>
          <w:rStyle w:val="HideTWBExt"/>
          <w:b w:val="0"/>
          <w:szCs w:val="20"/>
          <w:lang w:eastAsia="en-GB"/>
        </w:rPr>
        <w:t>&lt;/NumAm&gt;</w:t>
      </w:r>
    </w:p>
    <w:p w14:paraId="29F1BC57" w14:textId="77777777" w:rsidR="00281EDF" w:rsidRPr="009E6D65" w:rsidRDefault="00281EDF" w:rsidP="00281EDF">
      <w:pPr>
        <w:pStyle w:val="NormalBold"/>
      </w:pPr>
      <w:r w:rsidRPr="005272C8">
        <w:rPr>
          <w:rStyle w:val="HideTWBExt"/>
          <w:b w:val="0"/>
          <w:szCs w:val="20"/>
          <w:lang w:eastAsia="en-GB"/>
        </w:rPr>
        <w:t>&lt;RepeatBlock-By&gt;&lt;Members&gt;</w:t>
      </w:r>
      <w:r>
        <w:t>Matthieu Valet, Pierre-Romain Thionnet, Jordan Bardella, Susanna Ceccardi, Silvia Sardone</w:t>
      </w:r>
      <w:r w:rsidRPr="005272C8">
        <w:rPr>
          <w:rStyle w:val="HideTWBExt"/>
          <w:b w:val="0"/>
          <w:szCs w:val="20"/>
          <w:lang w:eastAsia="en-GB"/>
        </w:rPr>
        <w:t>&lt;/Members&gt;</w:t>
      </w:r>
    </w:p>
    <w:p w14:paraId="39D31D03" w14:textId="77777777" w:rsidR="00281EDF" w:rsidRPr="009E6D65" w:rsidRDefault="00281EDF" w:rsidP="00281EDF">
      <w:pPr>
        <w:pStyle w:val="NormalBold"/>
      </w:pPr>
      <w:r w:rsidRPr="005272C8">
        <w:rPr>
          <w:rStyle w:val="HideTWBExt"/>
          <w:b w:val="0"/>
          <w:szCs w:val="20"/>
          <w:lang w:eastAsia="en-GB"/>
        </w:rPr>
        <w:t>&lt;/RepeatBlock-By&gt;</w:t>
      </w:r>
    </w:p>
    <w:p w14:paraId="730CD9E6"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4F103647" w14:textId="77777777" w:rsidR="00281EDF" w:rsidRPr="009E6D65" w:rsidRDefault="00281EDF" w:rsidP="00281EDF">
      <w:pPr>
        <w:pStyle w:val="NormalBold"/>
      </w:pPr>
      <w:r w:rsidRPr="005272C8">
        <w:rPr>
          <w:rStyle w:val="HideTWBExt"/>
          <w:b w:val="0"/>
          <w:szCs w:val="20"/>
          <w:lang w:eastAsia="en-GB"/>
        </w:rPr>
        <w:t>&lt;Article&gt;</w:t>
      </w:r>
      <w:r>
        <w:t>Põhjendus C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688D3DE" w14:textId="77777777" w:rsidTr="00C8224F">
        <w:trPr>
          <w:trHeight w:hRule="exact" w:val="240"/>
          <w:jc w:val="center"/>
        </w:trPr>
        <w:tc>
          <w:tcPr>
            <w:tcW w:w="9752" w:type="dxa"/>
            <w:gridSpan w:val="2"/>
            <w:tcBorders>
              <w:top w:val="nil"/>
              <w:left w:val="nil"/>
              <w:bottom w:val="nil"/>
              <w:right w:val="nil"/>
            </w:tcBorders>
          </w:tcPr>
          <w:p w14:paraId="3BFF2706" w14:textId="77777777" w:rsidR="00281EDF" w:rsidRPr="009E6D65" w:rsidRDefault="00281EDF" w:rsidP="00C8224F"/>
        </w:tc>
      </w:tr>
      <w:tr w:rsidR="00281EDF" w14:paraId="2477EC0C" w14:textId="77777777" w:rsidTr="00C8224F">
        <w:trPr>
          <w:trHeight w:val="240"/>
          <w:jc w:val="center"/>
        </w:trPr>
        <w:tc>
          <w:tcPr>
            <w:tcW w:w="4876" w:type="dxa"/>
            <w:tcBorders>
              <w:top w:val="nil"/>
              <w:left w:val="nil"/>
              <w:bottom w:val="nil"/>
              <w:right w:val="nil"/>
            </w:tcBorders>
          </w:tcPr>
          <w:p w14:paraId="0A34B874"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394F496" w14:textId="77777777" w:rsidR="00281EDF" w:rsidRPr="009E6D65" w:rsidRDefault="00281EDF" w:rsidP="00C8224F">
            <w:pPr>
              <w:pStyle w:val="AmColumnHeading"/>
            </w:pPr>
            <w:r>
              <w:t>Muudatusettepanek</w:t>
            </w:r>
          </w:p>
        </w:tc>
      </w:tr>
      <w:tr w:rsidR="00281EDF" w14:paraId="53B31C01" w14:textId="77777777" w:rsidTr="00C8224F">
        <w:trPr>
          <w:jc w:val="center"/>
        </w:trPr>
        <w:tc>
          <w:tcPr>
            <w:tcW w:w="4876" w:type="dxa"/>
            <w:tcBorders>
              <w:top w:val="nil"/>
              <w:left w:val="nil"/>
              <w:bottom w:val="nil"/>
              <w:right w:val="nil"/>
            </w:tcBorders>
          </w:tcPr>
          <w:p w14:paraId="27A73BC3" w14:textId="77777777" w:rsidR="00281EDF" w:rsidRPr="009E6D65" w:rsidRDefault="00281EDF" w:rsidP="00C8224F">
            <w:pPr>
              <w:pStyle w:val="Normal6a"/>
            </w:pPr>
          </w:p>
        </w:tc>
        <w:tc>
          <w:tcPr>
            <w:tcW w:w="4876" w:type="dxa"/>
            <w:tcBorders>
              <w:top w:val="nil"/>
              <w:left w:val="nil"/>
              <w:bottom w:val="nil"/>
              <w:right w:val="nil"/>
            </w:tcBorders>
          </w:tcPr>
          <w:p w14:paraId="55AC728B" w14:textId="77777777" w:rsidR="00281EDF" w:rsidRPr="009E6D65" w:rsidRDefault="00281EDF" w:rsidP="00C8224F">
            <w:pPr>
              <w:pStyle w:val="Normal6a"/>
            </w:pPr>
            <w:r>
              <w:rPr>
                <w:b/>
                <w:i/>
              </w:rPr>
              <w:t>Ca.</w:t>
            </w:r>
            <w:r>
              <w:tab/>
            </w:r>
            <w:r>
              <w:rPr>
                <w:b/>
                <w:i/>
              </w:rPr>
              <w:t>arvestades, et Open Doorsi andmetel ähvardas 2024. aastal rohkem kui 380 miljonit kristlast tagakiusamine, ahistamine või diskrimineerimine</w:t>
            </w:r>
            <w:r>
              <w:rPr>
                <w:b/>
                <w:i/>
                <w:vertAlign w:val="superscript"/>
              </w:rPr>
              <w:t>1a</w:t>
            </w:r>
            <w:r>
              <w:rPr>
                <w:b/>
                <w:i/>
              </w:rPr>
              <w:t>; arvestades, et 2024. aastal tapeti usu tõttu 4476 ja vahistati 4744 inimest</w:t>
            </w:r>
            <w:r>
              <w:rPr>
                <w:b/>
                <w:i/>
                <w:vertAlign w:val="superscript"/>
              </w:rPr>
              <w:t>1b</w:t>
            </w:r>
            <w:r>
              <w:rPr>
                <w:b/>
                <w:i/>
              </w:rPr>
              <w:t>; arvestades, et need vägivallaaktid toimuvad peamiselt Sahara-taguses Aafrikas, eelkõige Sahelis, ning Kesk-Aasia piirkondades, kus kristlastevastased piirangud ja vaenulikkus on järsult suurenemas;</w:t>
            </w:r>
          </w:p>
        </w:tc>
      </w:tr>
      <w:tr w:rsidR="00281EDF" w14:paraId="1C2D3F38" w14:textId="77777777" w:rsidTr="00C8224F">
        <w:trPr>
          <w:jc w:val="center"/>
        </w:trPr>
        <w:tc>
          <w:tcPr>
            <w:tcW w:w="4876" w:type="dxa"/>
            <w:tcBorders>
              <w:top w:val="nil"/>
              <w:left w:val="nil"/>
              <w:bottom w:val="nil"/>
              <w:right w:val="nil"/>
            </w:tcBorders>
          </w:tcPr>
          <w:p w14:paraId="19464694" w14:textId="77777777" w:rsidR="00281EDF" w:rsidRPr="009E6D65" w:rsidRDefault="00281EDF" w:rsidP="00C8224F"/>
        </w:tc>
        <w:tc>
          <w:tcPr>
            <w:tcW w:w="4876" w:type="dxa"/>
            <w:tcBorders>
              <w:top w:val="nil"/>
              <w:left w:val="nil"/>
              <w:bottom w:val="nil"/>
              <w:right w:val="nil"/>
            </w:tcBorders>
          </w:tcPr>
          <w:p w14:paraId="380E6B0A" w14:textId="77777777" w:rsidR="00281EDF" w:rsidRPr="009E6D65" w:rsidRDefault="00281EDF" w:rsidP="00C8224F">
            <w:pPr>
              <w:pStyle w:val="Normal6a"/>
            </w:pPr>
            <w:r>
              <w:rPr>
                <w:b/>
                <w:i/>
              </w:rPr>
              <w:t>_________________</w:t>
            </w:r>
          </w:p>
        </w:tc>
      </w:tr>
      <w:tr w:rsidR="00281EDF" w14:paraId="17BD1037" w14:textId="77777777" w:rsidTr="00C8224F">
        <w:trPr>
          <w:jc w:val="center"/>
        </w:trPr>
        <w:tc>
          <w:tcPr>
            <w:tcW w:w="4876" w:type="dxa"/>
            <w:tcBorders>
              <w:top w:val="nil"/>
              <w:left w:val="nil"/>
              <w:bottom w:val="nil"/>
              <w:right w:val="nil"/>
            </w:tcBorders>
          </w:tcPr>
          <w:p w14:paraId="0EDEFFFE" w14:textId="77777777" w:rsidR="00281EDF" w:rsidRPr="009E6D65" w:rsidRDefault="00281EDF" w:rsidP="00C8224F"/>
        </w:tc>
        <w:tc>
          <w:tcPr>
            <w:tcW w:w="4876" w:type="dxa"/>
            <w:tcBorders>
              <w:top w:val="nil"/>
              <w:left w:val="nil"/>
              <w:bottom w:val="nil"/>
              <w:right w:val="nil"/>
            </w:tcBorders>
          </w:tcPr>
          <w:p w14:paraId="1C0F730A" w14:textId="77777777" w:rsidR="00281EDF" w:rsidRPr="009E6D65" w:rsidRDefault="00281EDF" w:rsidP="00C8224F">
            <w:pPr>
              <w:pStyle w:val="Normal6a"/>
            </w:pPr>
            <w:r>
              <w:rPr>
                <w:b/>
                <w:i/>
                <w:vertAlign w:val="superscript"/>
              </w:rPr>
              <w:t>1a</w:t>
            </w:r>
            <w:r>
              <w:t xml:space="preserve"> </w:t>
            </w:r>
            <w:r>
              <w:rPr>
                <w:b/>
                <w:i/>
              </w:rPr>
              <w:t>https://media.opendoorsuk.org/document/pdf/WWL-2025-Advocacy-Report.pdf</w:t>
            </w:r>
          </w:p>
        </w:tc>
      </w:tr>
      <w:tr w:rsidR="00281EDF" w14:paraId="324869F7" w14:textId="77777777" w:rsidTr="00C8224F">
        <w:trPr>
          <w:jc w:val="center"/>
        </w:trPr>
        <w:tc>
          <w:tcPr>
            <w:tcW w:w="4876" w:type="dxa"/>
            <w:tcBorders>
              <w:top w:val="nil"/>
              <w:left w:val="nil"/>
              <w:bottom w:val="nil"/>
              <w:right w:val="nil"/>
            </w:tcBorders>
          </w:tcPr>
          <w:p w14:paraId="4B23CFB1" w14:textId="77777777" w:rsidR="00281EDF" w:rsidRPr="009E6D65" w:rsidRDefault="00281EDF" w:rsidP="00C8224F"/>
        </w:tc>
        <w:tc>
          <w:tcPr>
            <w:tcW w:w="4876" w:type="dxa"/>
            <w:tcBorders>
              <w:top w:val="nil"/>
              <w:left w:val="nil"/>
              <w:bottom w:val="nil"/>
              <w:right w:val="nil"/>
            </w:tcBorders>
          </w:tcPr>
          <w:p w14:paraId="37E39E9B" w14:textId="77777777" w:rsidR="00281EDF" w:rsidRPr="009E6D65" w:rsidRDefault="00281EDF" w:rsidP="00C8224F">
            <w:pPr>
              <w:pStyle w:val="Normal6a"/>
            </w:pPr>
            <w:r>
              <w:rPr>
                <w:b/>
                <w:i/>
                <w:vertAlign w:val="superscript"/>
              </w:rPr>
              <w:t>1b</w:t>
            </w:r>
            <w:r>
              <w:t xml:space="preserve"> </w:t>
            </w:r>
            <w:r>
              <w:rPr>
                <w:b/>
                <w:i/>
              </w:rPr>
              <w:t>https://www.opendoors.org/en-US/persecution/countries/</w:t>
            </w:r>
          </w:p>
        </w:tc>
      </w:tr>
    </w:tbl>
    <w:p w14:paraId="1F15F16A"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27DB2A54" w14:textId="77777777" w:rsidR="00281EDF" w:rsidRPr="009E6D65" w:rsidRDefault="00281EDF" w:rsidP="00281EDF">
      <w:r w:rsidRPr="005272C8">
        <w:rPr>
          <w:rStyle w:val="HideTWBExt"/>
        </w:rPr>
        <w:t>&lt;/Amend&gt;</w:t>
      </w:r>
    </w:p>
    <w:p w14:paraId="3F40710F"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54</w:t>
      </w:r>
      <w:r w:rsidRPr="005272C8">
        <w:rPr>
          <w:rStyle w:val="HideTWBExt"/>
          <w:b w:val="0"/>
          <w:szCs w:val="20"/>
          <w:lang w:eastAsia="en-GB"/>
        </w:rPr>
        <w:t>&lt;/NumAm&gt;</w:t>
      </w:r>
    </w:p>
    <w:p w14:paraId="263E2E15" w14:textId="77777777" w:rsidR="00281EDF" w:rsidRPr="009E6D65" w:rsidRDefault="00281EDF" w:rsidP="00281EDF">
      <w:pPr>
        <w:pStyle w:val="NormalBold"/>
      </w:pPr>
      <w:r w:rsidRPr="005272C8">
        <w:rPr>
          <w:rStyle w:val="HideTWBExt"/>
          <w:b w:val="0"/>
          <w:szCs w:val="20"/>
          <w:lang w:eastAsia="en-GB"/>
        </w:rPr>
        <w:t>&lt;RepeatBlock-By&gt;&lt;Members&gt;</w:t>
      </w:r>
      <w:r>
        <w:t>Isabel Wiseler-Lima</w:t>
      </w:r>
      <w:r w:rsidRPr="005272C8">
        <w:rPr>
          <w:rStyle w:val="HideTWBExt"/>
          <w:b w:val="0"/>
          <w:szCs w:val="20"/>
          <w:lang w:eastAsia="en-GB"/>
        </w:rPr>
        <w:t>&lt;/Members&gt;</w:t>
      </w:r>
    </w:p>
    <w:p w14:paraId="3A7AB492" w14:textId="77777777" w:rsidR="00281EDF" w:rsidRPr="009E6D65" w:rsidRDefault="00281EDF" w:rsidP="00281EDF">
      <w:pPr>
        <w:pStyle w:val="NormalBold"/>
      </w:pPr>
      <w:r w:rsidRPr="005272C8">
        <w:rPr>
          <w:rStyle w:val="HideTWBExt"/>
          <w:b w:val="0"/>
          <w:szCs w:val="20"/>
          <w:lang w:eastAsia="en-GB"/>
        </w:rPr>
        <w:t>&lt;/RepeatBlock-By&gt;</w:t>
      </w:r>
    </w:p>
    <w:p w14:paraId="106E0FD2"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6961A967" w14:textId="77777777" w:rsidR="00281EDF" w:rsidRPr="009E6D65" w:rsidRDefault="00281EDF" w:rsidP="00281EDF">
      <w:pPr>
        <w:pStyle w:val="NormalBold"/>
      </w:pPr>
      <w:r w:rsidRPr="005272C8">
        <w:rPr>
          <w:rStyle w:val="HideTWBExt"/>
          <w:b w:val="0"/>
          <w:szCs w:val="20"/>
          <w:lang w:eastAsia="en-GB"/>
        </w:rPr>
        <w:t>&lt;Article&gt;</w:t>
      </w:r>
      <w:r>
        <w:t>Põhjendus C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8FBA53E" w14:textId="77777777" w:rsidTr="00C8224F">
        <w:trPr>
          <w:trHeight w:hRule="exact" w:val="240"/>
          <w:jc w:val="center"/>
        </w:trPr>
        <w:tc>
          <w:tcPr>
            <w:tcW w:w="9752" w:type="dxa"/>
            <w:gridSpan w:val="2"/>
            <w:tcBorders>
              <w:top w:val="nil"/>
              <w:left w:val="nil"/>
              <w:bottom w:val="nil"/>
              <w:right w:val="nil"/>
            </w:tcBorders>
          </w:tcPr>
          <w:p w14:paraId="62ACC482" w14:textId="77777777" w:rsidR="00281EDF" w:rsidRPr="009E6D65" w:rsidRDefault="00281EDF" w:rsidP="00C8224F"/>
        </w:tc>
      </w:tr>
      <w:tr w:rsidR="00281EDF" w14:paraId="7344FD2B" w14:textId="77777777" w:rsidTr="00C8224F">
        <w:trPr>
          <w:trHeight w:val="240"/>
          <w:jc w:val="center"/>
        </w:trPr>
        <w:tc>
          <w:tcPr>
            <w:tcW w:w="4876" w:type="dxa"/>
            <w:tcBorders>
              <w:top w:val="nil"/>
              <w:left w:val="nil"/>
              <w:bottom w:val="nil"/>
              <w:right w:val="nil"/>
            </w:tcBorders>
          </w:tcPr>
          <w:p w14:paraId="08FEF23A"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79F3F1D" w14:textId="77777777" w:rsidR="00281EDF" w:rsidRPr="009E6D65" w:rsidRDefault="00281EDF" w:rsidP="00C8224F">
            <w:pPr>
              <w:pStyle w:val="AmColumnHeading"/>
            </w:pPr>
            <w:r>
              <w:t>Muudatusettepanek</w:t>
            </w:r>
          </w:p>
        </w:tc>
      </w:tr>
      <w:tr w:rsidR="00281EDF" w14:paraId="041354DB" w14:textId="77777777" w:rsidTr="00C8224F">
        <w:trPr>
          <w:jc w:val="center"/>
        </w:trPr>
        <w:tc>
          <w:tcPr>
            <w:tcW w:w="4876" w:type="dxa"/>
            <w:tcBorders>
              <w:top w:val="nil"/>
              <w:left w:val="nil"/>
              <w:bottom w:val="nil"/>
              <w:right w:val="nil"/>
            </w:tcBorders>
          </w:tcPr>
          <w:p w14:paraId="38B15F52" w14:textId="77777777" w:rsidR="00281EDF" w:rsidRPr="009E6D65" w:rsidRDefault="00281EDF" w:rsidP="00C8224F">
            <w:pPr>
              <w:pStyle w:val="Normal6a"/>
            </w:pPr>
          </w:p>
        </w:tc>
        <w:tc>
          <w:tcPr>
            <w:tcW w:w="4876" w:type="dxa"/>
            <w:tcBorders>
              <w:top w:val="nil"/>
              <w:left w:val="nil"/>
              <w:bottom w:val="nil"/>
              <w:right w:val="nil"/>
            </w:tcBorders>
          </w:tcPr>
          <w:p w14:paraId="07A29AA5" w14:textId="77777777" w:rsidR="00281EDF" w:rsidRPr="009E6D65" w:rsidRDefault="00281EDF" w:rsidP="00C8224F">
            <w:pPr>
              <w:pStyle w:val="Normal6a"/>
            </w:pPr>
            <w:r>
              <w:rPr>
                <w:b/>
                <w:i/>
              </w:rPr>
              <w:t>Ca.</w:t>
            </w:r>
            <w:r>
              <w:tab/>
            </w:r>
            <w:r>
              <w:rPr>
                <w:b/>
                <w:i/>
              </w:rPr>
              <w:t>arvestades, et autoritaarsuse, totalitaarsuse ja populismi tõus ohustab ülemaailmset reeglitel põhinevat korda, vabaduste ja inimõiguste kaitset ja edendamist maailmas ning ELi aluseks olevaid väärtusi ja põhimõtteid;</w:t>
            </w:r>
          </w:p>
        </w:tc>
      </w:tr>
    </w:tbl>
    <w:p w14:paraId="74AB0FC6"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6189244D" w14:textId="77777777" w:rsidR="00281EDF" w:rsidRPr="009E6D65" w:rsidRDefault="00281EDF" w:rsidP="00281EDF">
      <w:r w:rsidRPr="005272C8">
        <w:rPr>
          <w:rStyle w:val="HideTWBExt"/>
        </w:rPr>
        <w:t>&lt;/Amend&gt;</w:t>
      </w:r>
    </w:p>
    <w:p w14:paraId="129BB435"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55</w:t>
      </w:r>
      <w:r w:rsidRPr="005272C8">
        <w:rPr>
          <w:rStyle w:val="HideTWBExt"/>
          <w:b w:val="0"/>
          <w:szCs w:val="20"/>
          <w:lang w:eastAsia="en-GB"/>
        </w:rPr>
        <w:t>&lt;/NumAm&gt;</w:t>
      </w:r>
    </w:p>
    <w:p w14:paraId="7A5D23AA" w14:textId="77777777" w:rsidR="00281EDF" w:rsidRPr="009E6D65" w:rsidRDefault="00281EDF" w:rsidP="00281EDF">
      <w:pPr>
        <w:pStyle w:val="NormalBold"/>
      </w:pPr>
      <w:r w:rsidRPr="005272C8">
        <w:rPr>
          <w:rStyle w:val="HideTWBExt"/>
          <w:b w:val="0"/>
          <w:szCs w:val="20"/>
          <w:lang w:eastAsia="en-GB"/>
        </w:rPr>
        <w:t>&lt;RepeatBlock-By&gt;&lt;Members&gt;</w:t>
      </w:r>
      <w:r>
        <w:t>Cristian Terheş</w:t>
      </w:r>
      <w:r w:rsidRPr="005272C8">
        <w:rPr>
          <w:rStyle w:val="HideTWBExt"/>
          <w:b w:val="0"/>
          <w:szCs w:val="20"/>
          <w:lang w:eastAsia="en-GB"/>
        </w:rPr>
        <w:t>&lt;/Members&gt;</w:t>
      </w:r>
    </w:p>
    <w:p w14:paraId="622E211C" w14:textId="77777777" w:rsidR="00281EDF" w:rsidRPr="009E6D65" w:rsidRDefault="00281EDF" w:rsidP="00281EDF">
      <w:pPr>
        <w:pStyle w:val="NormalBold"/>
      </w:pPr>
      <w:r w:rsidRPr="005272C8">
        <w:rPr>
          <w:rStyle w:val="HideTWBExt"/>
          <w:b w:val="0"/>
          <w:szCs w:val="20"/>
          <w:lang w:eastAsia="en-GB"/>
        </w:rPr>
        <w:t>&lt;/RepeatBlock-By&gt;</w:t>
      </w:r>
    </w:p>
    <w:p w14:paraId="1EB92A6E"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409D9015" w14:textId="77777777" w:rsidR="00281EDF" w:rsidRPr="009E6D65" w:rsidRDefault="00281EDF" w:rsidP="00281EDF">
      <w:pPr>
        <w:pStyle w:val="NormalBold"/>
      </w:pPr>
      <w:r w:rsidRPr="005272C8">
        <w:rPr>
          <w:rStyle w:val="HideTWBExt"/>
          <w:b w:val="0"/>
          <w:szCs w:val="20"/>
          <w:lang w:eastAsia="en-GB"/>
        </w:rPr>
        <w:t>&lt;Article&gt;</w:t>
      </w:r>
      <w:r>
        <w:t>Põhjendus C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F417B18" w14:textId="77777777" w:rsidTr="00C8224F">
        <w:trPr>
          <w:trHeight w:hRule="exact" w:val="240"/>
          <w:jc w:val="center"/>
        </w:trPr>
        <w:tc>
          <w:tcPr>
            <w:tcW w:w="9752" w:type="dxa"/>
            <w:gridSpan w:val="2"/>
            <w:tcBorders>
              <w:top w:val="nil"/>
              <w:left w:val="nil"/>
              <w:bottom w:val="nil"/>
              <w:right w:val="nil"/>
            </w:tcBorders>
          </w:tcPr>
          <w:p w14:paraId="77AD5276" w14:textId="77777777" w:rsidR="00281EDF" w:rsidRPr="009E6D65" w:rsidRDefault="00281EDF" w:rsidP="00C8224F"/>
        </w:tc>
      </w:tr>
      <w:tr w:rsidR="00281EDF" w14:paraId="6079F235" w14:textId="77777777" w:rsidTr="00C8224F">
        <w:trPr>
          <w:trHeight w:val="240"/>
          <w:jc w:val="center"/>
        </w:trPr>
        <w:tc>
          <w:tcPr>
            <w:tcW w:w="4876" w:type="dxa"/>
            <w:tcBorders>
              <w:top w:val="nil"/>
              <w:left w:val="nil"/>
              <w:bottom w:val="nil"/>
              <w:right w:val="nil"/>
            </w:tcBorders>
          </w:tcPr>
          <w:p w14:paraId="1E1C15DF"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67FD0CC" w14:textId="77777777" w:rsidR="00281EDF" w:rsidRPr="009E6D65" w:rsidRDefault="00281EDF" w:rsidP="00C8224F">
            <w:pPr>
              <w:pStyle w:val="AmColumnHeading"/>
            </w:pPr>
            <w:r>
              <w:t>Muudatusettepanek</w:t>
            </w:r>
          </w:p>
        </w:tc>
      </w:tr>
      <w:tr w:rsidR="00281EDF" w14:paraId="65ED44FC" w14:textId="77777777" w:rsidTr="00C8224F">
        <w:trPr>
          <w:jc w:val="center"/>
        </w:trPr>
        <w:tc>
          <w:tcPr>
            <w:tcW w:w="4876" w:type="dxa"/>
            <w:tcBorders>
              <w:top w:val="nil"/>
              <w:left w:val="nil"/>
              <w:bottom w:val="nil"/>
              <w:right w:val="nil"/>
            </w:tcBorders>
          </w:tcPr>
          <w:p w14:paraId="414DBBC3" w14:textId="77777777" w:rsidR="00281EDF" w:rsidRPr="009E6D65" w:rsidRDefault="00281EDF" w:rsidP="00C8224F">
            <w:pPr>
              <w:pStyle w:val="Normal6a"/>
            </w:pPr>
          </w:p>
        </w:tc>
        <w:tc>
          <w:tcPr>
            <w:tcW w:w="4876" w:type="dxa"/>
            <w:tcBorders>
              <w:top w:val="nil"/>
              <w:left w:val="nil"/>
              <w:bottom w:val="nil"/>
              <w:right w:val="nil"/>
            </w:tcBorders>
          </w:tcPr>
          <w:p w14:paraId="5E28FFE1" w14:textId="77777777" w:rsidR="00281EDF" w:rsidRPr="009E6D65" w:rsidRDefault="00281EDF" w:rsidP="00C8224F">
            <w:pPr>
              <w:pStyle w:val="Normal6a"/>
            </w:pPr>
            <w:r>
              <w:rPr>
                <w:b/>
                <w:i/>
              </w:rPr>
              <w:t>Ca.</w:t>
            </w:r>
            <w:r>
              <w:tab/>
            </w:r>
            <w:r>
              <w:rPr>
                <w:b/>
                <w:i/>
              </w:rPr>
              <w:t>arvestades, et digitaalse jälgimise ja tehisintellektitehnika väärkasutamine autoritaarsete režiimide poolt ohustab eraelu puutumatust, sõnavabadust ja inimõiguste kaitsjaid üha enam;</w:t>
            </w:r>
          </w:p>
        </w:tc>
      </w:tr>
    </w:tbl>
    <w:p w14:paraId="5A7C671D"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718CAF21" w14:textId="77777777" w:rsidR="00281EDF" w:rsidRPr="009E6D65" w:rsidRDefault="00281EDF" w:rsidP="00281EDF">
      <w:r w:rsidRPr="005272C8">
        <w:rPr>
          <w:rStyle w:val="HideTWBExt"/>
        </w:rPr>
        <w:t>&lt;/Amend&gt;</w:t>
      </w:r>
    </w:p>
    <w:p w14:paraId="32BDF93E"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56</w:t>
      </w:r>
      <w:r w:rsidRPr="005272C8">
        <w:rPr>
          <w:rStyle w:val="HideTWBExt"/>
          <w:b w:val="0"/>
          <w:szCs w:val="20"/>
          <w:lang w:eastAsia="en-GB"/>
        </w:rPr>
        <w:t>&lt;/NumAm&gt;</w:t>
      </w:r>
    </w:p>
    <w:p w14:paraId="3D0F7CE4" w14:textId="77777777" w:rsidR="00281EDF" w:rsidRPr="009E6D65" w:rsidRDefault="00281EDF" w:rsidP="00281EDF">
      <w:pPr>
        <w:pStyle w:val="NormalBold"/>
      </w:pPr>
      <w:r w:rsidRPr="005272C8">
        <w:rPr>
          <w:rStyle w:val="HideTWBExt"/>
          <w:b w:val="0"/>
          <w:szCs w:val="20"/>
          <w:lang w:eastAsia="en-GB"/>
        </w:rPr>
        <w:t>&lt;RepeatBlock-By&gt;&lt;Members&gt;</w:t>
      </w:r>
      <w:r>
        <w:t>Isabel Wiseler-Lima</w:t>
      </w:r>
      <w:r w:rsidRPr="005272C8">
        <w:rPr>
          <w:rStyle w:val="HideTWBExt"/>
          <w:b w:val="0"/>
          <w:szCs w:val="20"/>
          <w:lang w:eastAsia="en-GB"/>
        </w:rPr>
        <w:t>&lt;/Members&gt;</w:t>
      </w:r>
    </w:p>
    <w:p w14:paraId="1637079B" w14:textId="77777777" w:rsidR="00281EDF" w:rsidRPr="009E6D65" w:rsidRDefault="00281EDF" w:rsidP="00281EDF">
      <w:pPr>
        <w:pStyle w:val="NormalBold"/>
      </w:pPr>
      <w:r w:rsidRPr="005272C8">
        <w:rPr>
          <w:rStyle w:val="HideTWBExt"/>
          <w:b w:val="0"/>
          <w:szCs w:val="20"/>
          <w:lang w:eastAsia="en-GB"/>
        </w:rPr>
        <w:t>&lt;/RepeatBlock-By&gt;</w:t>
      </w:r>
    </w:p>
    <w:p w14:paraId="582B7171"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15ABD55E" w14:textId="77777777" w:rsidR="00281EDF" w:rsidRPr="009E6D65" w:rsidRDefault="00281EDF" w:rsidP="00281EDF">
      <w:pPr>
        <w:pStyle w:val="NormalBold"/>
      </w:pPr>
      <w:r w:rsidRPr="005272C8">
        <w:rPr>
          <w:rStyle w:val="HideTWBExt"/>
          <w:b w:val="0"/>
          <w:szCs w:val="20"/>
          <w:lang w:eastAsia="en-GB"/>
        </w:rPr>
        <w:t>&lt;Article&gt;</w:t>
      </w:r>
      <w:r>
        <w:t>Põhjendus C b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BD7EBA8" w14:textId="77777777" w:rsidTr="00C8224F">
        <w:trPr>
          <w:trHeight w:hRule="exact" w:val="240"/>
          <w:jc w:val="center"/>
        </w:trPr>
        <w:tc>
          <w:tcPr>
            <w:tcW w:w="9752" w:type="dxa"/>
            <w:gridSpan w:val="2"/>
            <w:tcBorders>
              <w:top w:val="nil"/>
              <w:left w:val="nil"/>
              <w:bottom w:val="nil"/>
              <w:right w:val="nil"/>
            </w:tcBorders>
          </w:tcPr>
          <w:p w14:paraId="7C253E67" w14:textId="77777777" w:rsidR="00281EDF" w:rsidRPr="009E6D65" w:rsidRDefault="00281EDF" w:rsidP="00C8224F"/>
        </w:tc>
      </w:tr>
      <w:tr w:rsidR="00281EDF" w14:paraId="453D6885" w14:textId="77777777" w:rsidTr="00C8224F">
        <w:trPr>
          <w:trHeight w:val="240"/>
          <w:jc w:val="center"/>
        </w:trPr>
        <w:tc>
          <w:tcPr>
            <w:tcW w:w="4876" w:type="dxa"/>
            <w:tcBorders>
              <w:top w:val="nil"/>
              <w:left w:val="nil"/>
              <w:bottom w:val="nil"/>
              <w:right w:val="nil"/>
            </w:tcBorders>
          </w:tcPr>
          <w:p w14:paraId="657857C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4CC85FF" w14:textId="77777777" w:rsidR="00281EDF" w:rsidRPr="009E6D65" w:rsidRDefault="00281EDF" w:rsidP="00C8224F">
            <w:pPr>
              <w:pStyle w:val="AmColumnHeading"/>
            </w:pPr>
            <w:r>
              <w:t>Muudatusettepanek</w:t>
            </w:r>
          </w:p>
        </w:tc>
      </w:tr>
      <w:tr w:rsidR="00281EDF" w14:paraId="6A1AE60A" w14:textId="77777777" w:rsidTr="00C8224F">
        <w:trPr>
          <w:jc w:val="center"/>
        </w:trPr>
        <w:tc>
          <w:tcPr>
            <w:tcW w:w="4876" w:type="dxa"/>
            <w:tcBorders>
              <w:top w:val="nil"/>
              <w:left w:val="nil"/>
              <w:bottom w:val="nil"/>
              <w:right w:val="nil"/>
            </w:tcBorders>
          </w:tcPr>
          <w:p w14:paraId="5FDF8AD5" w14:textId="77777777" w:rsidR="00281EDF" w:rsidRPr="009E6D65" w:rsidRDefault="00281EDF" w:rsidP="00C8224F">
            <w:pPr>
              <w:pStyle w:val="Normal6a"/>
            </w:pPr>
          </w:p>
        </w:tc>
        <w:tc>
          <w:tcPr>
            <w:tcW w:w="4876" w:type="dxa"/>
            <w:tcBorders>
              <w:top w:val="nil"/>
              <w:left w:val="nil"/>
              <w:bottom w:val="nil"/>
              <w:right w:val="nil"/>
            </w:tcBorders>
          </w:tcPr>
          <w:p w14:paraId="1DDE0963" w14:textId="77777777" w:rsidR="00281EDF" w:rsidRPr="009E6D65" w:rsidRDefault="00281EDF" w:rsidP="00C8224F">
            <w:pPr>
              <w:pStyle w:val="Normal6a"/>
            </w:pPr>
            <w:r>
              <w:rPr>
                <w:b/>
                <w:i/>
              </w:rPr>
              <w:t>Cb.</w:t>
            </w:r>
            <w:r>
              <w:tab/>
            </w:r>
            <w:r>
              <w:rPr>
                <w:b/>
                <w:i/>
              </w:rPr>
              <w:t>arvestades, et reeglitel põhineva rahvusvahelise korra õiguspärasus sõltub rahvusvaheliste organite määruste, näiteks ÜRO Julgeolekunõukogu resolutsioonide ning Rahvusvahelise Kohtu määruste ja otsuste järgimisest; arvestades, et selliste määruste ja otsuste ning üldisemalt rahvusvahelise õiguse, inimõigustealase õiguse ja rahvusvahelise humanitaarõiguse järgimist ähvardavad esilekerkivates ja jätkuvates konfliktiolukordades suurenevad ülemaailmsed ohud;</w:t>
            </w:r>
          </w:p>
        </w:tc>
      </w:tr>
    </w:tbl>
    <w:p w14:paraId="24F80DFD"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5B3D5C27" w14:textId="77777777" w:rsidR="00281EDF" w:rsidRPr="009E6D65" w:rsidRDefault="00281EDF" w:rsidP="00281EDF">
      <w:r w:rsidRPr="005272C8">
        <w:rPr>
          <w:rStyle w:val="HideTWBExt"/>
        </w:rPr>
        <w:t>&lt;/Amend&gt;</w:t>
      </w:r>
    </w:p>
    <w:p w14:paraId="602B6B9C"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57</w:t>
      </w:r>
      <w:r w:rsidRPr="005272C8">
        <w:rPr>
          <w:rStyle w:val="HideTWBExt"/>
          <w:b w:val="0"/>
          <w:szCs w:val="20"/>
          <w:lang w:eastAsia="en-GB"/>
        </w:rPr>
        <w:t>&lt;/NumAm&gt;</w:t>
      </w:r>
    </w:p>
    <w:p w14:paraId="7CCC26FF" w14:textId="77777777" w:rsidR="00281EDF" w:rsidRPr="009E6D65" w:rsidRDefault="00281EDF" w:rsidP="00281EDF">
      <w:pPr>
        <w:pStyle w:val="NormalBold"/>
      </w:pPr>
      <w:r w:rsidRPr="005272C8">
        <w:rPr>
          <w:rStyle w:val="HideTWBExt"/>
          <w:b w:val="0"/>
          <w:szCs w:val="20"/>
          <w:lang w:eastAsia="en-GB"/>
        </w:rPr>
        <w:t>&lt;RepeatBlock-By&gt;&lt;Members&gt;</w:t>
      </w:r>
      <w:r>
        <w:t>Bernard Guetta, Hilde Vautmans, Dan Barna, Michał Kobosko</w:t>
      </w:r>
      <w:r w:rsidRPr="005272C8">
        <w:rPr>
          <w:rStyle w:val="HideTWBExt"/>
          <w:b w:val="0"/>
          <w:szCs w:val="20"/>
          <w:lang w:eastAsia="en-GB"/>
        </w:rPr>
        <w:t>&lt;/Members&gt;</w:t>
      </w:r>
    </w:p>
    <w:p w14:paraId="3F00F0FC" w14:textId="77777777" w:rsidR="00281EDF" w:rsidRPr="009E6D65" w:rsidRDefault="00281EDF" w:rsidP="00281EDF">
      <w:pPr>
        <w:pStyle w:val="NormalBold"/>
      </w:pPr>
      <w:r w:rsidRPr="005272C8">
        <w:rPr>
          <w:rStyle w:val="HideTWBExt"/>
          <w:b w:val="0"/>
          <w:szCs w:val="20"/>
          <w:lang w:eastAsia="en-GB"/>
        </w:rPr>
        <w:t>&lt;/RepeatBlock-By&gt;</w:t>
      </w:r>
    </w:p>
    <w:p w14:paraId="2229C033"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36BF3766" w14:textId="77777777" w:rsidR="00281EDF" w:rsidRPr="009E6D65" w:rsidRDefault="00281EDF" w:rsidP="00281EDF">
      <w:pPr>
        <w:pStyle w:val="NormalBold"/>
      </w:pPr>
      <w:r w:rsidRPr="005272C8">
        <w:rPr>
          <w:rStyle w:val="HideTWBExt"/>
          <w:b w:val="0"/>
          <w:szCs w:val="20"/>
          <w:lang w:eastAsia="en-GB"/>
        </w:rPr>
        <w:t>&lt;Article&gt;</w:t>
      </w:r>
      <w:r>
        <w:t>Põhjendus C b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519572D9" w14:textId="77777777" w:rsidTr="00C8224F">
        <w:trPr>
          <w:trHeight w:hRule="exact" w:val="240"/>
          <w:jc w:val="center"/>
        </w:trPr>
        <w:tc>
          <w:tcPr>
            <w:tcW w:w="9752" w:type="dxa"/>
            <w:gridSpan w:val="2"/>
            <w:tcBorders>
              <w:top w:val="nil"/>
              <w:left w:val="nil"/>
              <w:bottom w:val="nil"/>
              <w:right w:val="nil"/>
            </w:tcBorders>
          </w:tcPr>
          <w:p w14:paraId="60BD19D9" w14:textId="77777777" w:rsidR="00281EDF" w:rsidRPr="009E6D65" w:rsidRDefault="00281EDF" w:rsidP="00C8224F"/>
        </w:tc>
      </w:tr>
      <w:tr w:rsidR="00281EDF" w14:paraId="72F36BE0" w14:textId="77777777" w:rsidTr="00C8224F">
        <w:trPr>
          <w:trHeight w:val="240"/>
          <w:jc w:val="center"/>
        </w:trPr>
        <w:tc>
          <w:tcPr>
            <w:tcW w:w="4876" w:type="dxa"/>
            <w:tcBorders>
              <w:top w:val="nil"/>
              <w:left w:val="nil"/>
              <w:bottom w:val="nil"/>
              <w:right w:val="nil"/>
            </w:tcBorders>
          </w:tcPr>
          <w:p w14:paraId="6D63C094"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6DFCE20" w14:textId="77777777" w:rsidR="00281EDF" w:rsidRPr="009E6D65" w:rsidRDefault="00281EDF" w:rsidP="00C8224F">
            <w:pPr>
              <w:pStyle w:val="AmColumnHeading"/>
            </w:pPr>
            <w:r>
              <w:t>Muudatusettepanek</w:t>
            </w:r>
          </w:p>
        </w:tc>
      </w:tr>
      <w:tr w:rsidR="00281EDF" w14:paraId="767D3290" w14:textId="77777777" w:rsidTr="00C8224F">
        <w:trPr>
          <w:jc w:val="center"/>
        </w:trPr>
        <w:tc>
          <w:tcPr>
            <w:tcW w:w="4876" w:type="dxa"/>
            <w:tcBorders>
              <w:top w:val="nil"/>
              <w:left w:val="nil"/>
              <w:bottom w:val="nil"/>
              <w:right w:val="nil"/>
            </w:tcBorders>
          </w:tcPr>
          <w:p w14:paraId="7F7E70CC" w14:textId="77777777" w:rsidR="00281EDF" w:rsidRPr="009E6D65" w:rsidRDefault="00281EDF" w:rsidP="00C8224F">
            <w:pPr>
              <w:pStyle w:val="Normal6a"/>
            </w:pPr>
          </w:p>
        </w:tc>
        <w:tc>
          <w:tcPr>
            <w:tcW w:w="4876" w:type="dxa"/>
            <w:tcBorders>
              <w:top w:val="nil"/>
              <w:left w:val="nil"/>
              <w:bottom w:val="nil"/>
              <w:right w:val="nil"/>
            </w:tcBorders>
          </w:tcPr>
          <w:p w14:paraId="30BA4F33" w14:textId="77777777" w:rsidR="00281EDF" w:rsidRPr="009E6D65" w:rsidRDefault="00281EDF" w:rsidP="00C8224F">
            <w:pPr>
              <w:pStyle w:val="Normal6a"/>
            </w:pPr>
            <w:r>
              <w:rPr>
                <w:b/>
                <w:i/>
              </w:rPr>
              <w:t>Cb.</w:t>
            </w:r>
            <w:r>
              <w:tab/>
            </w:r>
            <w:r>
              <w:rPr>
                <w:b/>
                <w:i/>
              </w:rPr>
              <w:t>arvestades, et 2023. aasta detsembris tähistati inimõiguste ülddeklaratsiooni 75. aastapäeva; arvestades, et ÜRO asutamisest saadik ei ole totalitaarsed režiimid ÜRO põhikirja aluspõhimõtted kahtluse alla seadnud, rahvusvahelisi norme ümber kirjutada, mitmepoolseid institutsioone õõnestada ning kogu maailmas rahu ja julgeolekut ohustada püüdnud kunagi varem nii jõuliselt kui praegu;</w:t>
            </w:r>
          </w:p>
        </w:tc>
      </w:tr>
    </w:tbl>
    <w:p w14:paraId="3C09B2C0"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5B1B5414" w14:textId="77777777" w:rsidR="00281EDF" w:rsidRPr="009E6D65" w:rsidRDefault="00281EDF" w:rsidP="00281EDF">
      <w:r w:rsidRPr="005272C8">
        <w:rPr>
          <w:rStyle w:val="HideTWBExt"/>
        </w:rPr>
        <w:t>&lt;/Amend&gt;</w:t>
      </w:r>
    </w:p>
    <w:p w14:paraId="1CB3405C"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58</w:t>
      </w:r>
      <w:r w:rsidRPr="005272C8">
        <w:rPr>
          <w:rStyle w:val="HideTWBExt"/>
          <w:b w:val="0"/>
          <w:szCs w:val="20"/>
          <w:lang w:eastAsia="en-GB"/>
        </w:rPr>
        <w:t>&lt;/NumAm&gt;</w:t>
      </w:r>
    </w:p>
    <w:p w14:paraId="23B8DDCB" w14:textId="77777777" w:rsidR="00281EDF" w:rsidRPr="009E6D65" w:rsidRDefault="00281EDF" w:rsidP="00281EDF">
      <w:pPr>
        <w:pStyle w:val="NormalBold"/>
      </w:pPr>
      <w:r w:rsidRPr="005272C8">
        <w:rPr>
          <w:rStyle w:val="HideTWBExt"/>
          <w:b w:val="0"/>
          <w:szCs w:val="20"/>
          <w:lang w:eastAsia="en-GB"/>
        </w:rPr>
        <w:t>&lt;RepeatBlock-By&gt;&lt;Members&gt;</w:t>
      </w:r>
      <w:r>
        <w:t>Nacho Sánchez Amor, Francisco Assis</w:t>
      </w:r>
      <w:r w:rsidRPr="005272C8">
        <w:rPr>
          <w:rStyle w:val="HideTWBExt"/>
          <w:b w:val="0"/>
          <w:szCs w:val="20"/>
          <w:lang w:eastAsia="en-GB"/>
        </w:rPr>
        <w:t>&lt;/Members&gt;</w:t>
      </w:r>
    </w:p>
    <w:p w14:paraId="06217C75" w14:textId="77777777" w:rsidR="00281EDF" w:rsidRPr="009E6D65" w:rsidRDefault="00281EDF" w:rsidP="00281EDF">
      <w:pPr>
        <w:pStyle w:val="NormalBold"/>
      </w:pPr>
      <w:r w:rsidRPr="005272C8">
        <w:rPr>
          <w:rStyle w:val="HideTWBExt"/>
          <w:b w:val="0"/>
          <w:szCs w:val="20"/>
          <w:lang w:eastAsia="en-GB"/>
        </w:rPr>
        <w:t>&lt;/RepeatBlock-By&gt;</w:t>
      </w:r>
    </w:p>
    <w:p w14:paraId="4DB04176"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7DCC251A" w14:textId="77777777" w:rsidR="00281EDF" w:rsidRPr="009E6D65" w:rsidRDefault="00281EDF" w:rsidP="00281EDF">
      <w:pPr>
        <w:pStyle w:val="NormalBold"/>
      </w:pPr>
      <w:r w:rsidRPr="005272C8">
        <w:rPr>
          <w:rStyle w:val="HideTWBExt"/>
          <w:b w:val="0"/>
          <w:szCs w:val="20"/>
          <w:lang w:eastAsia="en-GB"/>
        </w:rPr>
        <w:t>&lt;Article&gt;</w:t>
      </w:r>
      <w:r>
        <w:t>Põhjendus D</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BCC7A04" w14:textId="77777777" w:rsidTr="00C8224F">
        <w:trPr>
          <w:trHeight w:hRule="exact" w:val="240"/>
          <w:jc w:val="center"/>
        </w:trPr>
        <w:tc>
          <w:tcPr>
            <w:tcW w:w="9752" w:type="dxa"/>
            <w:gridSpan w:val="2"/>
            <w:tcBorders>
              <w:top w:val="nil"/>
              <w:left w:val="nil"/>
              <w:bottom w:val="nil"/>
              <w:right w:val="nil"/>
            </w:tcBorders>
          </w:tcPr>
          <w:p w14:paraId="1BB86377" w14:textId="77777777" w:rsidR="00281EDF" w:rsidRPr="009E6D65" w:rsidRDefault="00281EDF" w:rsidP="00C8224F"/>
        </w:tc>
      </w:tr>
      <w:tr w:rsidR="00281EDF" w14:paraId="187852BA" w14:textId="77777777" w:rsidTr="00C8224F">
        <w:trPr>
          <w:trHeight w:val="240"/>
          <w:jc w:val="center"/>
        </w:trPr>
        <w:tc>
          <w:tcPr>
            <w:tcW w:w="4876" w:type="dxa"/>
            <w:tcBorders>
              <w:top w:val="nil"/>
              <w:left w:val="nil"/>
              <w:bottom w:val="nil"/>
              <w:right w:val="nil"/>
            </w:tcBorders>
          </w:tcPr>
          <w:p w14:paraId="3E719E41"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7D1034C" w14:textId="77777777" w:rsidR="00281EDF" w:rsidRPr="009E6D65" w:rsidRDefault="00281EDF" w:rsidP="00C8224F">
            <w:pPr>
              <w:pStyle w:val="AmColumnHeading"/>
            </w:pPr>
            <w:r>
              <w:t>Muudatusettepanek</w:t>
            </w:r>
          </w:p>
        </w:tc>
      </w:tr>
      <w:tr w:rsidR="00281EDF" w14:paraId="056E8530" w14:textId="77777777" w:rsidTr="00C8224F">
        <w:trPr>
          <w:jc w:val="center"/>
        </w:trPr>
        <w:tc>
          <w:tcPr>
            <w:tcW w:w="4876" w:type="dxa"/>
            <w:tcBorders>
              <w:top w:val="nil"/>
              <w:left w:val="nil"/>
              <w:bottom w:val="nil"/>
              <w:right w:val="nil"/>
            </w:tcBorders>
          </w:tcPr>
          <w:p w14:paraId="5B0A746C" w14:textId="77777777" w:rsidR="00281EDF" w:rsidRPr="009E6D65" w:rsidRDefault="00281EDF" w:rsidP="00C8224F">
            <w:pPr>
              <w:pStyle w:val="Normal6a"/>
            </w:pPr>
            <w:r>
              <w:t>D.</w:t>
            </w:r>
            <w:r>
              <w:tab/>
              <w:t>arvestades, et reeglitel põhineva rahvusvahelise korra, mida EL kindlalt toetab, õiguspärasus sõltub rahvusvaheliste organite korralduste, näiteks ÜRO Julgeolekunõukogu resolutsioonide ning Rahvusvahelise Kohtu ja Rahvusvahelise Kriminaalkohtu tehtud korralduste ja otsuste järgimisest; arvestades, et selliste korralduste ja otsuste täitmist ning üldiselt rahvusvahelise õiguse, inimõigustealase õiguse ja rahvusvahelise humanitaarõiguse järgimist ähvardavad esilekerkivates ja jätkuvates konfliktiolukordades kasvavad ja enneolematud ülemaailmsed ohud;</w:t>
            </w:r>
          </w:p>
        </w:tc>
        <w:tc>
          <w:tcPr>
            <w:tcW w:w="4876" w:type="dxa"/>
            <w:tcBorders>
              <w:top w:val="nil"/>
              <w:left w:val="nil"/>
              <w:bottom w:val="nil"/>
              <w:right w:val="nil"/>
            </w:tcBorders>
          </w:tcPr>
          <w:p w14:paraId="3B213EAF" w14:textId="77777777" w:rsidR="00281EDF" w:rsidRPr="009E6D65" w:rsidRDefault="00281EDF" w:rsidP="00C8224F">
            <w:pPr>
              <w:pStyle w:val="Normal6a"/>
            </w:pPr>
            <w:r>
              <w:t>D.</w:t>
            </w:r>
            <w:r>
              <w:tab/>
              <w:t xml:space="preserve">arvestades, et reeglitel põhineva rahvusvahelise korra, mida EL kindlalt toetab, õiguspärasus sõltub rahvusvaheliste organite korralduste, näiteks ÜRO Julgeolekunõukogu resolutsioonide ning Rahvusvahelise Kohtu ja Rahvusvahelise Kriminaalkohtu tehtud korralduste ja otsuste järgimisest; arvestades, et selliste korralduste ja otsuste täitmist ning üldiselt rahvusvahelise õiguse, inimõigustealase õiguse ja rahvusvahelise humanitaarõiguse järgimist ähvardavad esilekerkivates ja jätkuvates konfliktiolukordades kasvavad ja enneolematud ülemaailmsed ohud; </w:t>
            </w:r>
            <w:r>
              <w:rPr>
                <w:b/>
                <w:i/>
              </w:rPr>
              <w:t>arvestades, et autoritaarsed režiimid moonutavad mitmepoolsete foorumite kasutamist, et edendada tagurlikke ideid, millega seatakse inimõigused ning mitmepoolne ja reeglitel põhinev kord kahtluse alla; arvestades, et mitmepoolsete organisatsioonide diskrediteerimine ja ründamine toob kaasa tõsiseid tagajärgi, nagu karistamatuskultuuri edendamine; arvestades, et EL ja selle liikmesriigid peaksid töötama välja strateegia mitmepoolsete institutsioonide kaitsmiseks nende rünnakute eest;</w:t>
            </w:r>
          </w:p>
        </w:tc>
      </w:tr>
    </w:tbl>
    <w:p w14:paraId="7BF82C18"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7AC0949E" w14:textId="77777777" w:rsidR="00281EDF" w:rsidRPr="009E6D65" w:rsidRDefault="00281EDF" w:rsidP="00281EDF">
      <w:r w:rsidRPr="005272C8">
        <w:rPr>
          <w:rStyle w:val="HideTWBExt"/>
        </w:rPr>
        <w:t>&lt;/Amend&gt;</w:t>
      </w:r>
    </w:p>
    <w:p w14:paraId="38914FF7"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59</w:t>
      </w:r>
      <w:r w:rsidRPr="005272C8">
        <w:rPr>
          <w:rStyle w:val="HideTWBExt"/>
          <w:b w:val="0"/>
          <w:szCs w:val="20"/>
          <w:lang w:eastAsia="en-GB"/>
        </w:rPr>
        <w:t>&lt;/NumAm&gt;</w:t>
      </w:r>
    </w:p>
    <w:p w14:paraId="39B59909" w14:textId="77777777" w:rsidR="00281EDF" w:rsidRPr="009E6D65" w:rsidRDefault="00281EDF" w:rsidP="00281EDF">
      <w:pPr>
        <w:pStyle w:val="NormalBold"/>
      </w:pPr>
      <w:r w:rsidRPr="005272C8">
        <w:rPr>
          <w:rStyle w:val="HideTWBExt"/>
          <w:b w:val="0"/>
          <w:szCs w:val="20"/>
          <w:lang w:eastAsia="en-GB"/>
        </w:rPr>
        <w:t>&lt;RepeatBlock-By&gt;&lt;Members&gt;</w:t>
      </w:r>
      <w:r>
        <w:t>Catarina Vieira</w:t>
      </w:r>
      <w:r w:rsidRPr="005272C8">
        <w:rPr>
          <w:rStyle w:val="HideTWBExt"/>
          <w:b w:val="0"/>
          <w:szCs w:val="20"/>
          <w:lang w:eastAsia="en-GB"/>
        </w:rPr>
        <w:t>&lt;/Members&gt;</w:t>
      </w:r>
    </w:p>
    <w:p w14:paraId="06BCD41A" w14:textId="77777777" w:rsidR="00281EDF" w:rsidRPr="009E6D65" w:rsidRDefault="00281EDF" w:rsidP="00281EDF">
      <w:r w:rsidRPr="005272C8">
        <w:rPr>
          <w:rStyle w:val="HideTWBExt"/>
        </w:rPr>
        <w:t>&lt;AuNomDe&gt;</w:t>
      </w:r>
      <w:r w:rsidRPr="005272C8">
        <w:rPr>
          <w:rStyle w:val="HideTWBInt"/>
        </w:rPr>
        <w:t>{Verts/ALE}</w:t>
      </w:r>
      <w:r>
        <w:t>fraktsiooni Verts/ALE nimel</w:t>
      </w:r>
      <w:r w:rsidRPr="005272C8">
        <w:rPr>
          <w:rStyle w:val="HideTWBExt"/>
        </w:rPr>
        <w:t>&lt;/AuNomDe&gt;</w:t>
      </w:r>
    </w:p>
    <w:p w14:paraId="15219728" w14:textId="77777777" w:rsidR="00281EDF" w:rsidRPr="009E6D65" w:rsidRDefault="00281EDF" w:rsidP="00281EDF">
      <w:pPr>
        <w:pStyle w:val="NormalBold"/>
      </w:pPr>
      <w:r w:rsidRPr="005272C8">
        <w:rPr>
          <w:rStyle w:val="HideTWBExt"/>
          <w:b w:val="0"/>
          <w:szCs w:val="20"/>
          <w:lang w:eastAsia="en-GB"/>
        </w:rPr>
        <w:t>&lt;/RepeatBlock-By&gt;</w:t>
      </w:r>
    </w:p>
    <w:p w14:paraId="44B0855D"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42F92497" w14:textId="77777777" w:rsidR="00281EDF" w:rsidRPr="009E6D65" w:rsidRDefault="00281EDF" w:rsidP="00281EDF">
      <w:pPr>
        <w:pStyle w:val="NormalBold"/>
      </w:pPr>
      <w:r w:rsidRPr="005272C8">
        <w:rPr>
          <w:rStyle w:val="HideTWBExt"/>
          <w:b w:val="0"/>
          <w:szCs w:val="20"/>
          <w:lang w:eastAsia="en-GB"/>
        </w:rPr>
        <w:t>&lt;Article&gt;</w:t>
      </w:r>
      <w:r>
        <w:t>Põhjendus D</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C0797F6" w14:textId="77777777" w:rsidTr="00C8224F">
        <w:trPr>
          <w:trHeight w:hRule="exact" w:val="240"/>
          <w:jc w:val="center"/>
        </w:trPr>
        <w:tc>
          <w:tcPr>
            <w:tcW w:w="9752" w:type="dxa"/>
            <w:gridSpan w:val="2"/>
            <w:tcBorders>
              <w:top w:val="nil"/>
              <w:left w:val="nil"/>
              <w:bottom w:val="nil"/>
              <w:right w:val="nil"/>
            </w:tcBorders>
          </w:tcPr>
          <w:p w14:paraId="6AFD8C98" w14:textId="77777777" w:rsidR="00281EDF" w:rsidRPr="009E6D65" w:rsidRDefault="00281EDF" w:rsidP="00C8224F"/>
        </w:tc>
      </w:tr>
      <w:tr w:rsidR="00281EDF" w14:paraId="7FF4B177" w14:textId="77777777" w:rsidTr="00C8224F">
        <w:trPr>
          <w:trHeight w:val="240"/>
          <w:jc w:val="center"/>
        </w:trPr>
        <w:tc>
          <w:tcPr>
            <w:tcW w:w="4876" w:type="dxa"/>
            <w:tcBorders>
              <w:top w:val="nil"/>
              <w:left w:val="nil"/>
              <w:bottom w:val="nil"/>
              <w:right w:val="nil"/>
            </w:tcBorders>
          </w:tcPr>
          <w:p w14:paraId="6A5D6BD7"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CFF0F25" w14:textId="77777777" w:rsidR="00281EDF" w:rsidRPr="009E6D65" w:rsidRDefault="00281EDF" w:rsidP="00C8224F">
            <w:pPr>
              <w:pStyle w:val="AmColumnHeading"/>
            </w:pPr>
            <w:r>
              <w:t>Muudatusettepanek</w:t>
            </w:r>
          </w:p>
        </w:tc>
      </w:tr>
      <w:tr w:rsidR="00281EDF" w14:paraId="15DB6BFA" w14:textId="77777777" w:rsidTr="00C8224F">
        <w:trPr>
          <w:jc w:val="center"/>
        </w:trPr>
        <w:tc>
          <w:tcPr>
            <w:tcW w:w="4876" w:type="dxa"/>
            <w:tcBorders>
              <w:top w:val="nil"/>
              <w:left w:val="nil"/>
              <w:bottom w:val="nil"/>
              <w:right w:val="nil"/>
            </w:tcBorders>
          </w:tcPr>
          <w:p w14:paraId="694916D1" w14:textId="77777777" w:rsidR="00281EDF" w:rsidRPr="009E6D65" w:rsidRDefault="00281EDF" w:rsidP="00C8224F">
            <w:pPr>
              <w:pStyle w:val="Normal6a"/>
            </w:pPr>
            <w:r>
              <w:t>D.</w:t>
            </w:r>
            <w:r>
              <w:tab/>
              <w:t>arvestades, et reeglitel põhineva rahvusvahelise korra, mida EL kindlalt toetab, õiguspärasus sõltub rahvusvaheliste organite korralduste, näiteks ÜRO Julgeolekunõukogu resolutsioonide ning Rahvusvahelise Kohtu ja Rahvusvahelise Kriminaalkohtu tehtud korralduste ja otsuste järgimisest; arvestades, et selliste korralduste ja otsuste täitmist ning üldiselt rahvusvahelise õiguse, inimõigustealase õiguse ja rahvusvahelise humanitaarõiguse järgimist ähvardavad esilekerkivates ja jätkuvates konfliktiolukordades kasvavad ja enneolematud ülemaailmsed ohud;</w:t>
            </w:r>
          </w:p>
        </w:tc>
        <w:tc>
          <w:tcPr>
            <w:tcW w:w="4876" w:type="dxa"/>
            <w:tcBorders>
              <w:top w:val="nil"/>
              <w:left w:val="nil"/>
              <w:bottom w:val="nil"/>
              <w:right w:val="nil"/>
            </w:tcBorders>
          </w:tcPr>
          <w:p w14:paraId="33FD420B" w14:textId="77777777" w:rsidR="00281EDF" w:rsidRPr="009E6D65" w:rsidRDefault="00281EDF" w:rsidP="00C8224F">
            <w:pPr>
              <w:pStyle w:val="Normal6a"/>
            </w:pPr>
            <w:r>
              <w:t>D.</w:t>
            </w:r>
            <w:r>
              <w:tab/>
              <w:t>arvestades, et reeglitel põhineva rahvusvahelise korra, mida EL kindlalt toetab</w:t>
            </w:r>
            <w:r>
              <w:rPr>
                <w:b/>
                <w:i/>
              </w:rPr>
              <w:t xml:space="preserve"> ja kaitsta kavatseb</w:t>
            </w:r>
            <w:r>
              <w:t xml:space="preserve">, õiguspärasus sõltub rahvusvaheliste organite korralduste, näiteks ÜRO Julgeolekunõukogu resolutsioonide ning Rahvusvahelise Kohtu ja Rahvusvahelise Kriminaalkohtu tehtud korralduste ja otsuste järgimisest; arvestades, et selliste korralduste ja otsuste täitmist ning üldiselt rahvusvahelise õiguse, inimõigustealase õiguse ja rahvusvahelise humanitaarõiguse järgimist ähvardavad esilekerkivates ja jätkuvates konfliktiolukordades kasvavad ja enneolematud ülemaailmsed ohud; </w:t>
            </w:r>
            <w:r>
              <w:rPr>
                <w:b/>
                <w:i/>
              </w:rPr>
              <w:t>arvestades, et rahvusvahelisi institutsioone, nende ametnikke ja inimesi, kes nendega koostööd teevad, rünnatakse ja ähvardatakse üha sagedamini; arvestades, et rahvusvahelisel üldsusel, sealhulgas ELil, on kohustus reeglitel põhinevat rahvusvahelist korda toetada, tagades nõuete üldise täitmise, sealhulgas partnerite poolt;</w:t>
            </w:r>
          </w:p>
        </w:tc>
      </w:tr>
    </w:tbl>
    <w:p w14:paraId="1DCA1057"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6BE1AE1F" w14:textId="77777777" w:rsidR="00281EDF" w:rsidRPr="009E6D65" w:rsidRDefault="00281EDF" w:rsidP="00281EDF">
      <w:r w:rsidRPr="005272C8">
        <w:rPr>
          <w:rStyle w:val="HideTWBExt"/>
        </w:rPr>
        <w:t>&lt;/Amend&gt;</w:t>
      </w:r>
    </w:p>
    <w:p w14:paraId="45E39BA2"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60</w:t>
      </w:r>
      <w:r w:rsidRPr="005272C8">
        <w:rPr>
          <w:rStyle w:val="HideTWBExt"/>
          <w:b w:val="0"/>
          <w:szCs w:val="20"/>
          <w:lang w:eastAsia="en-GB"/>
        </w:rPr>
        <w:t>&lt;/NumAm&gt;</w:t>
      </w:r>
    </w:p>
    <w:p w14:paraId="47D6661A" w14:textId="77777777" w:rsidR="00281EDF" w:rsidRPr="009E6D65" w:rsidRDefault="00281EDF" w:rsidP="00281EDF">
      <w:pPr>
        <w:pStyle w:val="NormalBold"/>
      </w:pPr>
      <w:r w:rsidRPr="005272C8">
        <w:rPr>
          <w:rStyle w:val="HideTWBExt"/>
          <w:b w:val="0"/>
          <w:szCs w:val="20"/>
          <w:lang w:eastAsia="en-GB"/>
        </w:rPr>
        <w:t>&lt;RepeatBlock-By&gt;&lt;Members&gt;</w:t>
      </w:r>
      <w:r>
        <w:t>Alice Teodorescu Måwe</w:t>
      </w:r>
      <w:r w:rsidRPr="005272C8">
        <w:rPr>
          <w:rStyle w:val="HideTWBExt"/>
          <w:b w:val="0"/>
          <w:szCs w:val="20"/>
          <w:lang w:eastAsia="en-GB"/>
        </w:rPr>
        <w:t>&lt;/Members&gt;</w:t>
      </w:r>
    </w:p>
    <w:p w14:paraId="0717BB88" w14:textId="77777777" w:rsidR="00281EDF" w:rsidRPr="009E6D65" w:rsidRDefault="00281EDF" w:rsidP="00281EDF">
      <w:pPr>
        <w:pStyle w:val="NormalBold"/>
      </w:pPr>
      <w:r w:rsidRPr="005272C8">
        <w:rPr>
          <w:rStyle w:val="HideTWBExt"/>
          <w:b w:val="0"/>
          <w:szCs w:val="20"/>
          <w:lang w:eastAsia="en-GB"/>
        </w:rPr>
        <w:t>&lt;/RepeatBlock-By&gt;</w:t>
      </w:r>
    </w:p>
    <w:p w14:paraId="3481F9D8"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795A981A" w14:textId="77777777" w:rsidR="00281EDF" w:rsidRPr="009E6D65" w:rsidRDefault="00281EDF" w:rsidP="00281EDF">
      <w:pPr>
        <w:pStyle w:val="NormalBold"/>
      </w:pPr>
      <w:r w:rsidRPr="005272C8">
        <w:rPr>
          <w:rStyle w:val="HideTWBExt"/>
          <w:b w:val="0"/>
          <w:szCs w:val="20"/>
          <w:lang w:eastAsia="en-GB"/>
        </w:rPr>
        <w:t>&lt;Article&gt;</w:t>
      </w:r>
      <w:r>
        <w:t>Põhjendus D</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113E3EC" w14:textId="77777777" w:rsidTr="00C8224F">
        <w:trPr>
          <w:trHeight w:hRule="exact" w:val="240"/>
          <w:jc w:val="center"/>
        </w:trPr>
        <w:tc>
          <w:tcPr>
            <w:tcW w:w="9752" w:type="dxa"/>
            <w:gridSpan w:val="2"/>
            <w:tcBorders>
              <w:top w:val="nil"/>
              <w:left w:val="nil"/>
              <w:bottom w:val="nil"/>
              <w:right w:val="nil"/>
            </w:tcBorders>
          </w:tcPr>
          <w:p w14:paraId="238A05F9" w14:textId="77777777" w:rsidR="00281EDF" w:rsidRPr="009E6D65" w:rsidRDefault="00281EDF" w:rsidP="00C8224F"/>
        </w:tc>
      </w:tr>
      <w:tr w:rsidR="00281EDF" w14:paraId="2286D070" w14:textId="77777777" w:rsidTr="00C8224F">
        <w:trPr>
          <w:trHeight w:val="240"/>
          <w:jc w:val="center"/>
        </w:trPr>
        <w:tc>
          <w:tcPr>
            <w:tcW w:w="4876" w:type="dxa"/>
            <w:tcBorders>
              <w:top w:val="nil"/>
              <w:left w:val="nil"/>
              <w:bottom w:val="nil"/>
              <w:right w:val="nil"/>
            </w:tcBorders>
          </w:tcPr>
          <w:p w14:paraId="731B8CA1"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2EEE9AA" w14:textId="77777777" w:rsidR="00281EDF" w:rsidRPr="009E6D65" w:rsidRDefault="00281EDF" w:rsidP="00C8224F">
            <w:pPr>
              <w:pStyle w:val="AmColumnHeading"/>
            </w:pPr>
            <w:r>
              <w:t>Muudatusettepanek</w:t>
            </w:r>
          </w:p>
        </w:tc>
      </w:tr>
      <w:tr w:rsidR="00281EDF" w14:paraId="22CD2A34" w14:textId="77777777" w:rsidTr="00C8224F">
        <w:trPr>
          <w:jc w:val="center"/>
        </w:trPr>
        <w:tc>
          <w:tcPr>
            <w:tcW w:w="4876" w:type="dxa"/>
            <w:tcBorders>
              <w:top w:val="nil"/>
              <w:left w:val="nil"/>
              <w:bottom w:val="nil"/>
              <w:right w:val="nil"/>
            </w:tcBorders>
          </w:tcPr>
          <w:p w14:paraId="28F71C94" w14:textId="77777777" w:rsidR="00281EDF" w:rsidRPr="009E6D65" w:rsidRDefault="00281EDF" w:rsidP="00C8224F">
            <w:pPr>
              <w:pStyle w:val="Normal6a"/>
            </w:pPr>
            <w:r>
              <w:t>D.</w:t>
            </w:r>
            <w:r>
              <w:tab/>
              <w:t>arvestades, et reeglitel põhineva rahvusvahelise korra</w:t>
            </w:r>
            <w:r>
              <w:rPr>
                <w:b/>
                <w:i/>
              </w:rPr>
              <w:t>,</w:t>
            </w:r>
            <w:r>
              <w:t xml:space="preserve"> mida EL kindlalt toetab</w:t>
            </w:r>
            <w:r>
              <w:rPr>
                <w:b/>
                <w:i/>
              </w:rPr>
              <w:t>,</w:t>
            </w:r>
            <w:r>
              <w:t xml:space="preserve"> õiguspärasus sõltub rahvusvaheliste organite korralduste, näiteks ÜRO Julgeolekunõukogu resolutsioonide ning Rahvusvahelise Kohtu ja Rahvusvahelise Kriminaalkohtu tehtud korralduste ja otsuste järgimisest; arvestades, et selliste korralduste ja otsuste täitmist ning üldiselt rahvusvahelise õiguse, inimõigustealase õiguse ja rahvusvahelise humanitaarõiguse järgimist ähvardavad esilekerkivates ja jätkuvates konfliktiolukordades kasvavad ja enneolematud ülemaailmsed ohud;</w:t>
            </w:r>
          </w:p>
        </w:tc>
        <w:tc>
          <w:tcPr>
            <w:tcW w:w="4876" w:type="dxa"/>
            <w:tcBorders>
              <w:top w:val="nil"/>
              <w:left w:val="nil"/>
              <w:bottom w:val="nil"/>
              <w:right w:val="nil"/>
            </w:tcBorders>
          </w:tcPr>
          <w:p w14:paraId="2B10139D" w14:textId="77777777" w:rsidR="00281EDF" w:rsidRPr="009E6D65" w:rsidRDefault="00281EDF" w:rsidP="00C8224F">
            <w:pPr>
              <w:pStyle w:val="Normal6a"/>
            </w:pPr>
            <w:r>
              <w:t>D.</w:t>
            </w:r>
            <w:r>
              <w:tab/>
              <w:t>arvestades, et reeglitel põhineva rahvusvahelise korra</w:t>
            </w:r>
            <w:r>
              <w:rPr>
                <w:b/>
                <w:i/>
              </w:rPr>
              <w:t xml:space="preserve"> –</w:t>
            </w:r>
            <w:r>
              <w:t xml:space="preserve"> mida EL kindlalt toetab</w:t>
            </w:r>
            <w:r>
              <w:rPr>
                <w:b/>
                <w:i/>
              </w:rPr>
              <w:t xml:space="preserve"> –</w:t>
            </w:r>
            <w:r>
              <w:t xml:space="preserve"> õiguspärasus sõltub rahvusvaheliste organite korralduste, näiteks ÜRO Julgeolekunõukogu resolutsioonide ning Rahvusvahelise Kohtu ja Rahvusvahelise Kriminaalkohtu tehtud korralduste ja otsuste järgimisest</w:t>
            </w:r>
            <w:r>
              <w:rPr>
                <w:b/>
                <w:i/>
              </w:rPr>
              <w:t>;</w:t>
            </w:r>
            <w:r>
              <w:t xml:space="preserve"> </w:t>
            </w:r>
            <w:r>
              <w:rPr>
                <w:b/>
                <w:i/>
              </w:rPr>
              <w:t>arvestades, et nendel organisatsioonidel ja foorumitel on legitiimsusega seotud probleeme, mille tõttu tuleb teha reforme</w:t>
            </w:r>
            <w:r>
              <w:t>;</w:t>
            </w:r>
            <w:r>
              <w:rPr>
                <w:b/>
                <w:i/>
              </w:rPr>
              <w:t xml:space="preserve"> </w:t>
            </w:r>
            <w:r>
              <w:t>arvestades, et selliste korralduste ja otsuste täitmist ning üldiselt rahvusvahelise õiguse, inimõigustealase õiguse ja rahvusvahelise humanitaarõiguse järgimist ähvardavad esilekerkivates ja jätkuvates konfliktiolukordades kasvavad ja enneolematud ülemaailmsed ohud;</w:t>
            </w:r>
          </w:p>
        </w:tc>
      </w:tr>
    </w:tbl>
    <w:p w14:paraId="33D8E143"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22468F0C" w14:textId="77777777" w:rsidR="00281EDF" w:rsidRPr="009E6D65" w:rsidRDefault="00281EDF" w:rsidP="00281EDF">
      <w:r w:rsidRPr="005272C8">
        <w:rPr>
          <w:rStyle w:val="HideTWBExt"/>
        </w:rPr>
        <w:t>&lt;/Amend&gt;</w:t>
      </w:r>
    </w:p>
    <w:p w14:paraId="4037E779"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61</w:t>
      </w:r>
      <w:r w:rsidRPr="005272C8">
        <w:rPr>
          <w:rStyle w:val="HideTWBExt"/>
          <w:b w:val="0"/>
          <w:szCs w:val="20"/>
          <w:lang w:eastAsia="en-GB"/>
        </w:rPr>
        <w:t>&lt;/NumAm&gt;</w:t>
      </w:r>
    </w:p>
    <w:p w14:paraId="3BB7D0FE" w14:textId="77777777" w:rsidR="00281EDF" w:rsidRPr="009E6D65" w:rsidRDefault="00281EDF" w:rsidP="00281EDF">
      <w:pPr>
        <w:pStyle w:val="NormalBold"/>
      </w:pPr>
      <w:r w:rsidRPr="005272C8">
        <w:rPr>
          <w:rStyle w:val="HideTWBExt"/>
          <w:b w:val="0"/>
          <w:szCs w:val="20"/>
          <w:lang w:eastAsia="en-GB"/>
        </w:rPr>
        <w:t>&lt;RepeatBlock-By&gt;&lt;Members&gt;</w:t>
      </w:r>
      <w:r>
        <w:t>Arkadiusz Mularczyk, Sebastian Tynkkynen</w:t>
      </w:r>
      <w:r w:rsidRPr="005272C8">
        <w:rPr>
          <w:rStyle w:val="HideTWBExt"/>
          <w:b w:val="0"/>
          <w:szCs w:val="20"/>
          <w:lang w:eastAsia="en-GB"/>
        </w:rPr>
        <w:t>&lt;/Members&gt;</w:t>
      </w:r>
    </w:p>
    <w:p w14:paraId="15D9776B" w14:textId="77777777" w:rsidR="00281EDF" w:rsidRPr="009E6D65" w:rsidRDefault="00281EDF" w:rsidP="00281EDF">
      <w:pPr>
        <w:pStyle w:val="NormalBold"/>
      </w:pPr>
      <w:r w:rsidRPr="005272C8">
        <w:rPr>
          <w:rStyle w:val="HideTWBExt"/>
          <w:b w:val="0"/>
          <w:szCs w:val="20"/>
          <w:lang w:eastAsia="en-GB"/>
        </w:rPr>
        <w:t>&lt;/RepeatBlock-By&gt;</w:t>
      </w:r>
    </w:p>
    <w:p w14:paraId="52C700DD"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3778F295" w14:textId="77777777" w:rsidR="00281EDF" w:rsidRPr="009E6D65" w:rsidRDefault="00281EDF" w:rsidP="00281EDF">
      <w:pPr>
        <w:pStyle w:val="NormalBold"/>
      </w:pPr>
      <w:r w:rsidRPr="005272C8">
        <w:rPr>
          <w:rStyle w:val="HideTWBExt"/>
          <w:b w:val="0"/>
          <w:szCs w:val="20"/>
          <w:lang w:eastAsia="en-GB"/>
        </w:rPr>
        <w:t>&lt;Article&gt;</w:t>
      </w:r>
      <w:r>
        <w:t>Põhjendus D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2846218" w14:textId="77777777" w:rsidTr="00C8224F">
        <w:trPr>
          <w:trHeight w:hRule="exact" w:val="240"/>
          <w:jc w:val="center"/>
        </w:trPr>
        <w:tc>
          <w:tcPr>
            <w:tcW w:w="9752" w:type="dxa"/>
            <w:gridSpan w:val="2"/>
            <w:tcBorders>
              <w:top w:val="nil"/>
              <w:left w:val="nil"/>
              <w:bottom w:val="nil"/>
              <w:right w:val="nil"/>
            </w:tcBorders>
          </w:tcPr>
          <w:p w14:paraId="35FEFEDE" w14:textId="77777777" w:rsidR="00281EDF" w:rsidRPr="009E6D65" w:rsidRDefault="00281EDF" w:rsidP="00C8224F"/>
        </w:tc>
      </w:tr>
      <w:tr w:rsidR="00281EDF" w14:paraId="66C1D3A0" w14:textId="77777777" w:rsidTr="00C8224F">
        <w:trPr>
          <w:trHeight w:val="240"/>
          <w:jc w:val="center"/>
        </w:trPr>
        <w:tc>
          <w:tcPr>
            <w:tcW w:w="4876" w:type="dxa"/>
            <w:tcBorders>
              <w:top w:val="nil"/>
              <w:left w:val="nil"/>
              <w:bottom w:val="nil"/>
              <w:right w:val="nil"/>
            </w:tcBorders>
          </w:tcPr>
          <w:p w14:paraId="7BB3E53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F6D7F84" w14:textId="77777777" w:rsidR="00281EDF" w:rsidRPr="009E6D65" w:rsidRDefault="00281EDF" w:rsidP="00C8224F">
            <w:pPr>
              <w:pStyle w:val="AmColumnHeading"/>
            </w:pPr>
            <w:r>
              <w:t>Muudatusettepanek</w:t>
            </w:r>
          </w:p>
        </w:tc>
      </w:tr>
      <w:tr w:rsidR="00281EDF" w14:paraId="7E0BB3B6" w14:textId="77777777" w:rsidTr="00C8224F">
        <w:trPr>
          <w:jc w:val="center"/>
        </w:trPr>
        <w:tc>
          <w:tcPr>
            <w:tcW w:w="4876" w:type="dxa"/>
            <w:tcBorders>
              <w:top w:val="nil"/>
              <w:left w:val="nil"/>
              <w:bottom w:val="nil"/>
              <w:right w:val="nil"/>
            </w:tcBorders>
          </w:tcPr>
          <w:p w14:paraId="34E097D0" w14:textId="77777777" w:rsidR="00281EDF" w:rsidRPr="009E6D65" w:rsidRDefault="00281EDF" w:rsidP="00C8224F">
            <w:pPr>
              <w:pStyle w:val="Normal6a"/>
            </w:pPr>
          </w:p>
        </w:tc>
        <w:tc>
          <w:tcPr>
            <w:tcW w:w="4876" w:type="dxa"/>
            <w:tcBorders>
              <w:top w:val="nil"/>
              <w:left w:val="nil"/>
              <w:bottom w:val="nil"/>
              <w:right w:val="nil"/>
            </w:tcBorders>
          </w:tcPr>
          <w:p w14:paraId="272CD59D" w14:textId="77777777" w:rsidR="00281EDF" w:rsidRPr="009E6D65" w:rsidRDefault="00281EDF" w:rsidP="00C8224F">
            <w:pPr>
              <w:pStyle w:val="Normal6a"/>
            </w:pPr>
            <w:r>
              <w:rPr>
                <w:b/>
                <w:i/>
              </w:rPr>
              <w:t>Da.</w:t>
            </w:r>
            <w:r>
              <w:tab/>
            </w:r>
            <w:r>
              <w:rPr>
                <w:b/>
                <w:i/>
              </w:rPr>
              <w:t>arvestades, et Rooma statuudist tulenevate jurisdiktsioonipiirangute tõttu ei saa Rahvusvahelises Kriminaalkohtus praegu agressioonikuritegude eest vastutusele võtta; arvestades, et Ukraina-vastaste agressioonikuritegude menetlemiseks erikohtu loomine täidab vastutusele võtmisel selle lünga, tagab õigluse, hoiab ära tulevasi rikkumisi ja toetab reeglitel põhinevat rahvusvahelist korda;</w:t>
            </w:r>
          </w:p>
        </w:tc>
      </w:tr>
    </w:tbl>
    <w:p w14:paraId="21FA387E"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1755F87E" w14:textId="77777777" w:rsidR="00281EDF" w:rsidRPr="009E6D65" w:rsidRDefault="00281EDF" w:rsidP="00281EDF">
      <w:r w:rsidRPr="005272C8">
        <w:rPr>
          <w:rStyle w:val="HideTWBExt"/>
        </w:rPr>
        <w:t>&lt;/Amend&gt;</w:t>
      </w:r>
    </w:p>
    <w:p w14:paraId="3800E63E" w14:textId="77777777" w:rsidR="00281EDF" w:rsidRPr="009E6D65" w:rsidRDefault="00281EDF" w:rsidP="00281EDF">
      <w:pPr>
        <w:pStyle w:val="AmNumberTabs"/>
      </w:pPr>
      <w:r w:rsidRPr="000C6716">
        <w:rPr>
          <w:rStyle w:val="HideTWBExt"/>
          <w:b w:val="0"/>
          <w:szCs w:val="20"/>
          <w:lang w:eastAsia="en-GB"/>
        </w:rPr>
        <w:t>&lt;Amend&gt;</w:t>
      </w:r>
      <w:r>
        <w:t>Muudatusettepanek</w:t>
      </w:r>
      <w:r>
        <w:tab/>
      </w:r>
      <w:r>
        <w:tab/>
      </w:r>
      <w:r w:rsidRPr="000C6716">
        <w:rPr>
          <w:rStyle w:val="HideTWBExt"/>
          <w:b w:val="0"/>
          <w:szCs w:val="20"/>
          <w:lang w:eastAsia="en-GB"/>
        </w:rPr>
        <w:t>&lt;NumAm&gt;</w:t>
      </w:r>
      <w:r>
        <w:t>62</w:t>
      </w:r>
      <w:r w:rsidRPr="000C6716">
        <w:rPr>
          <w:rStyle w:val="HideTWBExt"/>
          <w:b w:val="0"/>
          <w:szCs w:val="20"/>
          <w:lang w:eastAsia="en-GB"/>
        </w:rPr>
        <w:t>&lt;/NumAm&gt;</w:t>
      </w:r>
    </w:p>
    <w:p w14:paraId="158D9F69" w14:textId="77777777" w:rsidR="00281EDF" w:rsidRPr="009E6D65" w:rsidRDefault="00281EDF" w:rsidP="00281EDF">
      <w:pPr>
        <w:pStyle w:val="NormalBold"/>
      </w:pPr>
      <w:r w:rsidRPr="000C6716">
        <w:rPr>
          <w:rStyle w:val="HideTWBExt"/>
          <w:b w:val="0"/>
          <w:szCs w:val="20"/>
          <w:lang w:eastAsia="en-GB"/>
        </w:rPr>
        <w:t>&lt;RepeatBlock-By&gt;&lt;Members&gt;</w:t>
      </w:r>
      <w:r>
        <w:t>Jorge Martín Frías, Hermann Tertsch</w:t>
      </w:r>
      <w:r w:rsidRPr="000C6716">
        <w:rPr>
          <w:rStyle w:val="HideTWBExt"/>
          <w:b w:val="0"/>
          <w:szCs w:val="20"/>
          <w:lang w:eastAsia="en-GB"/>
        </w:rPr>
        <w:t>&lt;/Members&gt;</w:t>
      </w:r>
    </w:p>
    <w:p w14:paraId="75292C2C" w14:textId="77777777" w:rsidR="00281EDF" w:rsidRPr="009E6D65" w:rsidRDefault="00281EDF" w:rsidP="00281EDF">
      <w:pPr>
        <w:pStyle w:val="NormalBold"/>
      </w:pPr>
      <w:r w:rsidRPr="000C6716">
        <w:rPr>
          <w:rStyle w:val="HideTWBExt"/>
          <w:b w:val="0"/>
          <w:szCs w:val="20"/>
          <w:lang w:eastAsia="en-GB"/>
        </w:rPr>
        <w:t>&lt;/RepeatBlock-By&gt;</w:t>
      </w:r>
    </w:p>
    <w:p w14:paraId="47909A8E" w14:textId="77777777" w:rsidR="00281EDF" w:rsidRPr="009E6D65" w:rsidRDefault="00281EDF" w:rsidP="00281EDF">
      <w:pPr>
        <w:pStyle w:val="NormalBold"/>
      </w:pPr>
      <w:r w:rsidRPr="000C6716">
        <w:rPr>
          <w:rStyle w:val="HideTWBExt"/>
          <w:b w:val="0"/>
          <w:szCs w:val="20"/>
          <w:lang w:eastAsia="en-GB"/>
        </w:rPr>
        <w:t>&lt;DocAmend&gt;</w:t>
      </w:r>
      <w:r>
        <w:t>Resolutsiooni ettepanek</w:t>
      </w:r>
      <w:r w:rsidRPr="000C6716">
        <w:rPr>
          <w:rStyle w:val="HideTWBExt"/>
          <w:b w:val="0"/>
          <w:szCs w:val="20"/>
          <w:lang w:eastAsia="en-GB"/>
        </w:rPr>
        <w:t>&lt;/DocAmend&gt;</w:t>
      </w:r>
    </w:p>
    <w:p w14:paraId="11861C1F" w14:textId="77777777" w:rsidR="00281EDF" w:rsidRPr="009E6D65" w:rsidRDefault="00281EDF" w:rsidP="00281EDF">
      <w:pPr>
        <w:pStyle w:val="NormalBold"/>
      </w:pPr>
      <w:r w:rsidRPr="000C6716">
        <w:rPr>
          <w:rStyle w:val="HideTWBExt"/>
          <w:b w:val="0"/>
          <w:szCs w:val="20"/>
          <w:lang w:eastAsia="en-GB"/>
        </w:rPr>
        <w:t>&lt;Article&gt;</w:t>
      </w:r>
      <w:r>
        <w:t>Põhjendus D a (uus)</w:t>
      </w:r>
      <w:r w:rsidRPr="000C671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BAC41C6" w14:textId="77777777" w:rsidTr="00C8224F">
        <w:trPr>
          <w:trHeight w:hRule="exact" w:val="240"/>
          <w:jc w:val="center"/>
        </w:trPr>
        <w:tc>
          <w:tcPr>
            <w:tcW w:w="9752" w:type="dxa"/>
            <w:gridSpan w:val="2"/>
            <w:tcBorders>
              <w:top w:val="nil"/>
              <w:left w:val="nil"/>
              <w:bottom w:val="nil"/>
              <w:right w:val="nil"/>
            </w:tcBorders>
          </w:tcPr>
          <w:p w14:paraId="60F17F44" w14:textId="77777777" w:rsidR="00281EDF" w:rsidRPr="009E6D65" w:rsidRDefault="00281EDF" w:rsidP="00C8224F"/>
        </w:tc>
      </w:tr>
      <w:tr w:rsidR="00281EDF" w14:paraId="3C2C4E10" w14:textId="77777777" w:rsidTr="00C8224F">
        <w:trPr>
          <w:trHeight w:val="240"/>
          <w:jc w:val="center"/>
        </w:trPr>
        <w:tc>
          <w:tcPr>
            <w:tcW w:w="4876" w:type="dxa"/>
            <w:tcBorders>
              <w:top w:val="nil"/>
              <w:left w:val="nil"/>
              <w:bottom w:val="nil"/>
              <w:right w:val="nil"/>
            </w:tcBorders>
          </w:tcPr>
          <w:p w14:paraId="0A641C41"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D9C9C7D" w14:textId="77777777" w:rsidR="00281EDF" w:rsidRPr="009E6D65" w:rsidRDefault="00281EDF" w:rsidP="00C8224F">
            <w:pPr>
              <w:pStyle w:val="AmColumnHeading"/>
            </w:pPr>
            <w:r>
              <w:t>Muudatusettepanek</w:t>
            </w:r>
          </w:p>
        </w:tc>
      </w:tr>
      <w:tr w:rsidR="00281EDF" w14:paraId="11BE1487" w14:textId="77777777" w:rsidTr="00C8224F">
        <w:trPr>
          <w:jc w:val="center"/>
        </w:trPr>
        <w:tc>
          <w:tcPr>
            <w:tcW w:w="4876" w:type="dxa"/>
            <w:tcBorders>
              <w:top w:val="nil"/>
              <w:left w:val="nil"/>
              <w:bottom w:val="nil"/>
              <w:right w:val="nil"/>
            </w:tcBorders>
          </w:tcPr>
          <w:p w14:paraId="0ABB8FD0" w14:textId="77777777" w:rsidR="00281EDF" w:rsidRPr="009E6D65" w:rsidRDefault="00281EDF" w:rsidP="00C8224F">
            <w:pPr>
              <w:pStyle w:val="Normal6a"/>
            </w:pPr>
          </w:p>
        </w:tc>
        <w:tc>
          <w:tcPr>
            <w:tcW w:w="4876" w:type="dxa"/>
            <w:tcBorders>
              <w:top w:val="nil"/>
              <w:left w:val="nil"/>
              <w:bottom w:val="nil"/>
              <w:right w:val="nil"/>
            </w:tcBorders>
          </w:tcPr>
          <w:p w14:paraId="5888C36D" w14:textId="77777777" w:rsidR="00281EDF" w:rsidRPr="009E6D65" w:rsidRDefault="00281EDF" w:rsidP="00C8224F">
            <w:pPr>
              <w:pStyle w:val="Normal6a"/>
            </w:pPr>
            <w:r>
              <w:rPr>
                <w:b/>
                <w:i/>
              </w:rPr>
              <w:t>Da.</w:t>
            </w:r>
            <w:r>
              <w:tab/>
            </w:r>
            <w:r>
              <w:rPr>
                <w:b/>
                <w:i/>
              </w:rPr>
              <w:t>arvestades, et praegust rahvusvahelist reeglitel põhinevat korda, mis kehtestati mitu aastakümmet tagasi, õõnestab selliste valitsuste ja režiimide kasvav geopoliitiline jõud, kes süstemaatiliselt rikuvad põhilisi inimõigusi;</w:t>
            </w:r>
          </w:p>
        </w:tc>
      </w:tr>
    </w:tbl>
    <w:p w14:paraId="4426300C" w14:textId="77777777" w:rsidR="00281EDF" w:rsidRPr="009E6D65" w:rsidRDefault="00281EDF" w:rsidP="00281EDF">
      <w:pPr>
        <w:pStyle w:val="AmOrLang"/>
      </w:pPr>
      <w:r w:rsidRPr="009E6D65">
        <w:t xml:space="preserve">Or. </w:t>
      </w:r>
      <w:r w:rsidRPr="000C6716">
        <w:rPr>
          <w:rStyle w:val="HideTWBExt"/>
        </w:rPr>
        <w:t>&lt;Original&gt;</w:t>
      </w:r>
      <w:r w:rsidRPr="000C6716">
        <w:rPr>
          <w:rStyle w:val="HideTWBInt"/>
        </w:rPr>
        <w:t>{ES}</w:t>
      </w:r>
      <w:r w:rsidRPr="009E6D65">
        <w:t>es</w:t>
      </w:r>
      <w:r w:rsidRPr="000C6716">
        <w:rPr>
          <w:rStyle w:val="HideTWBExt"/>
        </w:rPr>
        <w:t>&lt;/Original&gt;</w:t>
      </w:r>
    </w:p>
    <w:p w14:paraId="080E0E42" w14:textId="77777777" w:rsidR="00281EDF" w:rsidRPr="009E6D65" w:rsidRDefault="00281EDF" w:rsidP="00281EDF">
      <w:r w:rsidRPr="000C6716">
        <w:rPr>
          <w:rStyle w:val="HideTWBExt"/>
        </w:rPr>
        <w:t>&lt;/Amend&gt;</w:t>
      </w:r>
    </w:p>
    <w:p w14:paraId="6E3397C7"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63</w:t>
      </w:r>
      <w:r w:rsidRPr="005272C8">
        <w:rPr>
          <w:rStyle w:val="HideTWBExt"/>
          <w:b w:val="0"/>
          <w:szCs w:val="20"/>
          <w:lang w:eastAsia="en-GB"/>
        </w:rPr>
        <w:t>&lt;/NumAm&gt;</w:t>
      </w:r>
    </w:p>
    <w:p w14:paraId="4C52AA20" w14:textId="77777777" w:rsidR="00281EDF" w:rsidRPr="009E6D65" w:rsidRDefault="00281EDF" w:rsidP="00281EDF">
      <w:pPr>
        <w:pStyle w:val="NormalBold"/>
      </w:pPr>
      <w:r w:rsidRPr="005272C8">
        <w:rPr>
          <w:rStyle w:val="HideTWBExt"/>
          <w:b w:val="0"/>
          <w:szCs w:val="20"/>
          <w:lang w:eastAsia="en-GB"/>
        </w:rPr>
        <w:t>&lt;RepeatBlock-By&gt;&lt;Members&gt;</w:t>
      </w:r>
      <w:r>
        <w:t>Dan Barna, Bernard Guetta, Lucia Yar, Hilde Vautmans, Michał Kobosko</w:t>
      </w:r>
      <w:r w:rsidRPr="005272C8">
        <w:rPr>
          <w:rStyle w:val="HideTWBExt"/>
          <w:b w:val="0"/>
          <w:szCs w:val="20"/>
          <w:lang w:eastAsia="en-GB"/>
        </w:rPr>
        <w:t>&lt;/Members&gt;</w:t>
      </w:r>
    </w:p>
    <w:p w14:paraId="1A5558C8" w14:textId="77777777" w:rsidR="00281EDF" w:rsidRPr="009E6D65" w:rsidRDefault="00281EDF" w:rsidP="00281EDF">
      <w:pPr>
        <w:pStyle w:val="NormalBold"/>
      </w:pPr>
      <w:r w:rsidRPr="005272C8">
        <w:rPr>
          <w:rStyle w:val="HideTWBExt"/>
          <w:b w:val="0"/>
          <w:szCs w:val="20"/>
          <w:lang w:eastAsia="en-GB"/>
        </w:rPr>
        <w:t>&lt;/RepeatBlock-By&gt;</w:t>
      </w:r>
    </w:p>
    <w:p w14:paraId="573BAB40"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272591BD" w14:textId="77777777" w:rsidR="00281EDF" w:rsidRPr="009E6D65" w:rsidRDefault="00281EDF" w:rsidP="00281EDF">
      <w:pPr>
        <w:pStyle w:val="NormalBold"/>
      </w:pPr>
      <w:r w:rsidRPr="005272C8">
        <w:rPr>
          <w:rStyle w:val="HideTWBExt"/>
          <w:b w:val="0"/>
          <w:szCs w:val="20"/>
          <w:lang w:eastAsia="en-GB"/>
        </w:rPr>
        <w:t>&lt;Article&gt;</w:t>
      </w:r>
      <w:r>
        <w:t>Põhjendus D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BE9C387" w14:textId="77777777" w:rsidTr="00C8224F">
        <w:trPr>
          <w:trHeight w:hRule="exact" w:val="240"/>
          <w:jc w:val="center"/>
        </w:trPr>
        <w:tc>
          <w:tcPr>
            <w:tcW w:w="9752" w:type="dxa"/>
            <w:gridSpan w:val="2"/>
            <w:tcBorders>
              <w:top w:val="nil"/>
              <w:left w:val="nil"/>
              <w:bottom w:val="nil"/>
              <w:right w:val="nil"/>
            </w:tcBorders>
          </w:tcPr>
          <w:p w14:paraId="6754D12E" w14:textId="77777777" w:rsidR="00281EDF" w:rsidRPr="009E6D65" w:rsidRDefault="00281EDF" w:rsidP="00C8224F"/>
        </w:tc>
      </w:tr>
      <w:tr w:rsidR="00281EDF" w14:paraId="305EFE3E" w14:textId="77777777" w:rsidTr="00C8224F">
        <w:trPr>
          <w:trHeight w:val="240"/>
          <w:jc w:val="center"/>
        </w:trPr>
        <w:tc>
          <w:tcPr>
            <w:tcW w:w="4876" w:type="dxa"/>
            <w:tcBorders>
              <w:top w:val="nil"/>
              <w:left w:val="nil"/>
              <w:bottom w:val="nil"/>
              <w:right w:val="nil"/>
            </w:tcBorders>
          </w:tcPr>
          <w:p w14:paraId="11FEE883"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B2AB497" w14:textId="77777777" w:rsidR="00281EDF" w:rsidRPr="009E6D65" w:rsidRDefault="00281EDF" w:rsidP="00C8224F">
            <w:pPr>
              <w:pStyle w:val="AmColumnHeading"/>
            </w:pPr>
            <w:r>
              <w:t>Muudatusettepanek</w:t>
            </w:r>
          </w:p>
        </w:tc>
      </w:tr>
      <w:tr w:rsidR="00281EDF" w14:paraId="37388A71" w14:textId="77777777" w:rsidTr="00C8224F">
        <w:trPr>
          <w:jc w:val="center"/>
        </w:trPr>
        <w:tc>
          <w:tcPr>
            <w:tcW w:w="4876" w:type="dxa"/>
            <w:tcBorders>
              <w:top w:val="nil"/>
              <w:left w:val="nil"/>
              <w:bottom w:val="nil"/>
              <w:right w:val="nil"/>
            </w:tcBorders>
          </w:tcPr>
          <w:p w14:paraId="474C4DE4" w14:textId="77777777" w:rsidR="00281EDF" w:rsidRPr="009E6D65" w:rsidRDefault="00281EDF" w:rsidP="00C8224F">
            <w:pPr>
              <w:pStyle w:val="Normal6a"/>
            </w:pPr>
          </w:p>
        </w:tc>
        <w:tc>
          <w:tcPr>
            <w:tcW w:w="4876" w:type="dxa"/>
            <w:tcBorders>
              <w:top w:val="nil"/>
              <w:left w:val="nil"/>
              <w:bottom w:val="nil"/>
              <w:right w:val="nil"/>
            </w:tcBorders>
          </w:tcPr>
          <w:p w14:paraId="5554F49A" w14:textId="77777777" w:rsidR="00281EDF" w:rsidRPr="009E6D65" w:rsidRDefault="00281EDF" w:rsidP="00C8224F">
            <w:pPr>
              <w:pStyle w:val="Normal6a"/>
            </w:pPr>
            <w:r>
              <w:rPr>
                <w:b/>
                <w:i/>
              </w:rPr>
              <w:t>Da.</w:t>
            </w:r>
            <w:r>
              <w:tab/>
            </w:r>
            <w:r>
              <w:rPr>
                <w:b/>
                <w:i/>
              </w:rPr>
              <w:t>arvestades, et inimõiguste, demokraatia toetamise ja sõltumatu meedia rahvusvaheliseks rahastamiseks ettenähtud summade ulatusliku kärpimise tõttu on EL jäänud selles valdkonnas üheks viimaseks suureks üleilmseks osalejaks;</w:t>
            </w:r>
          </w:p>
        </w:tc>
      </w:tr>
    </w:tbl>
    <w:p w14:paraId="0F23EA5E"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6FE2DF67" w14:textId="77777777" w:rsidR="00281EDF" w:rsidRPr="009E6D65" w:rsidRDefault="00281EDF" w:rsidP="00281EDF">
      <w:r w:rsidRPr="005272C8">
        <w:rPr>
          <w:rStyle w:val="HideTWBExt"/>
        </w:rPr>
        <w:t>&lt;/Amend&gt;</w:t>
      </w:r>
    </w:p>
    <w:p w14:paraId="611F58CA"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64</w:t>
      </w:r>
      <w:r w:rsidRPr="005272C8">
        <w:rPr>
          <w:rStyle w:val="HideTWBExt"/>
          <w:b w:val="0"/>
          <w:szCs w:val="20"/>
          <w:lang w:eastAsia="en-GB"/>
        </w:rPr>
        <w:t>&lt;/NumAm&gt;</w:t>
      </w:r>
    </w:p>
    <w:p w14:paraId="0A9E3054" w14:textId="77777777" w:rsidR="00281EDF" w:rsidRPr="009E6D65" w:rsidRDefault="00281EDF" w:rsidP="00281EDF">
      <w:pPr>
        <w:pStyle w:val="NormalBold"/>
      </w:pPr>
      <w:r w:rsidRPr="005272C8">
        <w:rPr>
          <w:rStyle w:val="HideTWBExt"/>
          <w:b w:val="0"/>
          <w:szCs w:val="20"/>
          <w:lang w:eastAsia="en-GB"/>
        </w:rPr>
        <w:t>&lt;RepeatBlock-By&gt;&lt;Members&gt;</w:t>
      </w:r>
      <w:r>
        <w:t>Catarina Vieira</w:t>
      </w:r>
      <w:r w:rsidRPr="005272C8">
        <w:rPr>
          <w:rStyle w:val="HideTWBExt"/>
          <w:b w:val="0"/>
          <w:szCs w:val="20"/>
          <w:lang w:eastAsia="en-GB"/>
        </w:rPr>
        <w:t>&lt;/Members&gt;</w:t>
      </w:r>
    </w:p>
    <w:p w14:paraId="71B0AC0D" w14:textId="77777777" w:rsidR="00281EDF" w:rsidRPr="009E6D65" w:rsidRDefault="00281EDF" w:rsidP="00281EDF">
      <w:r w:rsidRPr="005272C8">
        <w:rPr>
          <w:rStyle w:val="HideTWBExt"/>
        </w:rPr>
        <w:t>&lt;AuNomDe&gt;</w:t>
      </w:r>
      <w:r w:rsidRPr="005272C8">
        <w:rPr>
          <w:rStyle w:val="HideTWBInt"/>
        </w:rPr>
        <w:t>{Verts/ALE}</w:t>
      </w:r>
      <w:r>
        <w:t>fraktsiooni Verts/ALE nimel</w:t>
      </w:r>
      <w:r w:rsidRPr="005272C8">
        <w:rPr>
          <w:rStyle w:val="HideTWBExt"/>
        </w:rPr>
        <w:t>&lt;/AuNomDe&gt;</w:t>
      </w:r>
    </w:p>
    <w:p w14:paraId="21C56F01" w14:textId="77777777" w:rsidR="00281EDF" w:rsidRPr="009E6D65" w:rsidRDefault="00281EDF" w:rsidP="00281EDF">
      <w:pPr>
        <w:pStyle w:val="NormalBold"/>
      </w:pPr>
      <w:r w:rsidRPr="005272C8">
        <w:rPr>
          <w:rStyle w:val="HideTWBExt"/>
          <w:b w:val="0"/>
          <w:szCs w:val="20"/>
          <w:lang w:eastAsia="en-GB"/>
        </w:rPr>
        <w:t>&lt;/RepeatBlock-By&gt;</w:t>
      </w:r>
    </w:p>
    <w:p w14:paraId="2E402BA4"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6ED707D8" w14:textId="77777777" w:rsidR="00281EDF" w:rsidRPr="009E6D65" w:rsidRDefault="00281EDF" w:rsidP="00281EDF">
      <w:pPr>
        <w:pStyle w:val="NormalBold"/>
      </w:pPr>
      <w:r w:rsidRPr="005272C8">
        <w:rPr>
          <w:rStyle w:val="HideTWBExt"/>
          <w:b w:val="0"/>
          <w:szCs w:val="20"/>
          <w:lang w:eastAsia="en-GB"/>
        </w:rPr>
        <w:t>&lt;Article&gt;</w:t>
      </w:r>
      <w:r>
        <w:t>Põhjendus E</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4E610A2" w14:textId="77777777" w:rsidTr="00C8224F">
        <w:trPr>
          <w:trHeight w:hRule="exact" w:val="240"/>
          <w:jc w:val="center"/>
        </w:trPr>
        <w:tc>
          <w:tcPr>
            <w:tcW w:w="9752" w:type="dxa"/>
            <w:gridSpan w:val="2"/>
            <w:tcBorders>
              <w:top w:val="nil"/>
              <w:left w:val="nil"/>
              <w:bottom w:val="nil"/>
              <w:right w:val="nil"/>
            </w:tcBorders>
          </w:tcPr>
          <w:p w14:paraId="4A54DE6E" w14:textId="77777777" w:rsidR="00281EDF" w:rsidRPr="009E6D65" w:rsidRDefault="00281EDF" w:rsidP="00C8224F"/>
        </w:tc>
      </w:tr>
      <w:tr w:rsidR="00281EDF" w14:paraId="4639670C" w14:textId="77777777" w:rsidTr="00C8224F">
        <w:trPr>
          <w:trHeight w:val="240"/>
          <w:jc w:val="center"/>
        </w:trPr>
        <w:tc>
          <w:tcPr>
            <w:tcW w:w="4876" w:type="dxa"/>
            <w:tcBorders>
              <w:top w:val="nil"/>
              <w:left w:val="nil"/>
              <w:bottom w:val="nil"/>
              <w:right w:val="nil"/>
            </w:tcBorders>
          </w:tcPr>
          <w:p w14:paraId="7918D530"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8B7976F" w14:textId="77777777" w:rsidR="00281EDF" w:rsidRPr="009E6D65" w:rsidRDefault="00281EDF" w:rsidP="00C8224F">
            <w:pPr>
              <w:pStyle w:val="AmColumnHeading"/>
            </w:pPr>
            <w:r>
              <w:t>Muudatusettepanek</w:t>
            </w:r>
          </w:p>
        </w:tc>
      </w:tr>
      <w:tr w:rsidR="00281EDF" w14:paraId="0C352A69" w14:textId="77777777" w:rsidTr="00C8224F">
        <w:trPr>
          <w:jc w:val="center"/>
        </w:trPr>
        <w:tc>
          <w:tcPr>
            <w:tcW w:w="4876" w:type="dxa"/>
            <w:tcBorders>
              <w:top w:val="nil"/>
              <w:left w:val="nil"/>
              <w:bottom w:val="nil"/>
              <w:right w:val="nil"/>
            </w:tcBorders>
          </w:tcPr>
          <w:p w14:paraId="23331C84" w14:textId="77777777" w:rsidR="00281EDF" w:rsidRPr="009E6D65" w:rsidRDefault="00281EDF" w:rsidP="00C8224F">
            <w:pPr>
              <w:pStyle w:val="Normal6a"/>
            </w:pPr>
            <w:r>
              <w:t>E.</w:t>
            </w:r>
            <w:r>
              <w:tab/>
              <w:t>arvestades, et ELi inimõiguste ja demokraatia tegevuskava (2020–2024) pikendati 2027. aastani ning tuleks alustada tööd parandatud kava koostamiseks aastateks 2028–2034 koos uue mitmeaastase finantsraamistikuga, et tegeleda maailma ees seisvate uute probleemidega;</w:t>
            </w:r>
          </w:p>
        </w:tc>
        <w:tc>
          <w:tcPr>
            <w:tcW w:w="4876" w:type="dxa"/>
            <w:tcBorders>
              <w:top w:val="nil"/>
              <w:left w:val="nil"/>
              <w:bottom w:val="nil"/>
              <w:right w:val="nil"/>
            </w:tcBorders>
          </w:tcPr>
          <w:p w14:paraId="7AD9AFAB" w14:textId="77777777" w:rsidR="00281EDF" w:rsidRPr="009E6D65" w:rsidRDefault="00281EDF" w:rsidP="00C8224F">
            <w:pPr>
              <w:pStyle w:val="Normal6a"/>
            </w:pPr>
            <w:r>
              <w:t>E.</w:t>
            </w:r>
            <w:r>
              <w:tab/>
              <w:t xml:space="preserve">arvestades, et ELi inimõiguste ja demokraatia tegevuskava (2020–2024) pikendati 2027. aastani ning tuleks alustada tööd parandatud kava koostamiseks aastateks 2028–2034 koos uue mitmeaastase finantsraamistikuga, et tegeleda maailma ees seisvate uute probleemidega; </w:t>
            </w:r>
            <w:r>
              <w:rPr>
                <w:b/>
                <w:i/>
              </w:rPr>
              <w:t>arvestades, et uue mitmeaastase finantsraamistiku muudetud struktuuris ei ole inimõigustele, demokraatiale ja õigusriigile spetsiaalset programmi ega eelarveeraldist ette nähtud, mis tekitab muret alarahastamise, prognoositavuse puudumise ja temaatiliste prioriteetide õõnestamise pärast;</w:t>
            </w:r>
          </w:p>
        </w:tc>
      </w:tr>
    </w:tbl>
    <w:p w14:paraId="6EA8B836"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59AFE70D" w14:textId="77777777" w:rsidR="00281EDF" w:rsidRPr="009E6D65" w:rsidRDefault="00281EDF" w:rsidP="00281EDF">
      <w:r w:rsidRPr="005272C8">
        <w:rPr>
          <w:rStyle w:val="HideTWBExt"/>
        </w:rPr>
        <w:t>&lt;/Amend&gt;</w:t>
      </w:r>
    </w:p>
    <w:p w14:paraId="50237C47"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65</w:t>
      </w:r>
      <w:r w:rsidRPr="005272C8">
        <w:rPr>
          <w:rStyle w:val="HideTWBExt"/>
          <w:b w:val="0"/>
          <w:szCs w:val="20"/>
          <w:lang w:eastAsia="en-GB"/>
        </w:rPr>
        <w:t>&lt;/NumAm&gt;</w:t>
      </w:r>
    </w:p>
    <w:p w14:paraId="7C639804" w14:textId="77777777" w:rsidR="00281EDF" w:rsidRPr="009E6D65" w:rsidRDefault="00281EDF" w:rsidP="00281EDF">
      <w:pPr>
        <w:pStyle w:val="NormalBold"/>
      </w:pPr>
      <w:r w:rsidRPr="005272C8">
        <w:rPr>
          <w:rStyle w:val="HideTWBExt"/>
          <w:b w:val="0"/>
          <w:szCs w:val="20"/>
          <w:lang w:eastAsia="en-GB"/>
        </w:rPr>
        <w:t>&lt;RepeatBlock-By&gt;&lt;Members&gt;</w:t>
      </w:r>
      <w:r>
        <w:t>Arkadiusz Mularczyk, Emmanouil Fragkos</w:t>
      </w:r>
      <w:r w:rsidRPr="005272C8">
        <w:rPr>
          <w:rStyle w:val="HideTWBExt"/>
          <w:b w:val="0"/>
          <w:szCs w:val="20"/>
          <w:lang w:eastAsia="en-GB"/>
        </w:rPr>
        <w:t>&lt;/Members&gt;</w:t>
      </w:r>
    </w:p>
    <w:p w14:paraId="13CBC4B2" w14:textId="77777777" w:rsidR="00281EDF" w:rsidRPr="009E6D65" w:rsidRDefault="00281EDF" w:rsidP="00281EDF">
      <w:pPr>
        <w:pStyle w:val="NormalBold"/>
      </w:pPr>
      <w:r w:rsidRPr="005272C8">
        <w:rPr>
          <w:rStyle w:val="HideTWBExt"/>
          <w:b w:val="0"/>
          <w:szCs w:val="20"/>
          <w:lang w:eastAsia="en-GB"/>
        </w:rPr>
        <w:t>&lt;/RepeatBlock-By&gt;</w:t>
      </w:r>
    </w:p>
    <w:p w14:paraId="0B45A23B"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096D6271" w14:textId="77777777" w:rsidR="00281EDF" w:rsidRPr="009E6D65" w:rsidRDefault="00281EDF" w:rsidP="00281EDF">
      <w:pPr>
        <w:pStyle w:val="NormalBold"/>
      </w:pPr>
      <w:r w:rsidRPr="005272C8">
        <w:rPr>
          <w:rStyle w:val="HideTWBExt"/>
          <w:b w:val="0"/>
          <w:szCs w:val="20"/>
          <w:lang w:eastAsia="en-GB"/>
        </w:rPr>
        <w:t>&lt;Article&gt;</w:t>
      </w:r>
      <w:r>
        <w:t>Põhjendus F</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FFC266D" w14:textId="77777777" w:rsidTr="00C8224F">
        <w:trPr>
          <w:trHeight w:hRule="exact" w:val="240"/>
          <w:jc w:val="center"/>
        </w:trPr>
        <w:tc>
          <w:tcPr>
            <w:tcW w:w="9752" w:type="dxa"/>
            <w:gridSpan w:val="2"/>
            <w:tcBorders>
              <w:top w:val="nil"/>
              <w:left w:val="nil"/>
              <w:bottom w:val="nil"/>
              <w:right w:val="nil"/>
            </w:tcBorders>
          </w:tcPr>
          <w:p w14:paraId="44663496" w14:textId="77777777" w:rsidR="00281EDF" w:rsidRPr="009E6D65" w:rsidRDefault="00281EDF" w:rsidP="00C8224F"/>
        </w:tc>
      </w:tr>
      <w:tr w:rsidR="00281EDF" w14:paraId="57ECDCCC" w14:textId="77777777" w:rsidTr="00C8224F">
        <w:trPr>
          <w:trHeight w:val="240"/>
          <w:jc w:val="center"/>
        </w:trPr>
        <w:tc>
          <w:tcPr>
            <w:tcW w:w="4876" w:type="dxa"/>
            <w:tcBorders>
              <w:top w:val="nil"/>
              <w:left w:val="nil"/>
              <w:bottom w:val="nil"/>
              <w:right w:val="nil"/>
            </w:tcBorders>
          </w:tcPr>
          <w:p w14:paraId="275AE576"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521ACBE" w14:textId="77777777" w:rsidR="00281EDF" w:rsidRPr="009E6D65" w:rsidRDefault="00281EDF" w:rsidP="00C8224F">
            <w:pPr>
              <w:pStyle w:val="AmColumnHeading"/>
            </w:pPr>
            <w:r>
              <w:t>Muudatusettepanek</w:t>
            </w:r>
          </w:p>
        </w:tc>
      </w:tr>
      <w:tr w:rsidR="00281EDF" w14:paraId="510333A1" w14:textId="77777777" w:rsidTr="00C8224F">
        <w:trPr>
          <w:jc w:val="center"/>
        </w:trPr>
        <w:tc>
          <w:tcPr>
            <w:tcW w:w="4876" w:type="dxa"/>
            <w:tcBorders>
              <w:top w:val="nil"/>
              <w:left w:val="nil"/>
              <w:bottom w:val="nil"/>
              <w:right w:val="nil"/>
            </w:tcBorders>
          </w:tcPr>
          <w:p w14:paraId="34DF6DE7" w14:textId="77777777" w:rsidR="00281EDF" w:rsidRPr="009E6D65" w:rsidRDefault="00281EDF" w:rsidP="00C8224F">
            <w:pPr>
              <w:pStyle w:val="Normal6a"/>
            </w:pPr>
            <w:r>
              <w:t>F.</w:t>
            </w:r>
            <w:r>
              <w:tab/>
              <w:t>arvestades, et inimõiguste kaitsjad ja kodanikuühiskonna organisatsioonid on hädavajalikud liitlased ELi püüdlustes kaitsta ja edendada inimõigusi, demokraatiat ja õigusriiki; arvestades, et valitsused kogu maailmas tsenseerivad, vaigistavad ja ahistavad üha enam inimõiguste kaitsjaid ja kodanikuühiskonna organisatsioone nende töös;</w:t>
            </w:r>
          </w:p>
        </w:tc>
        <w:tc>
          <w:tcPr>
            <w:tcW w:w="4876" w:type="dxa"/>
            <w:tcBorders>
              <w:top w:val="nil"/>
              <w:left w:val="nil"/>
              <w:bottom w:val="nil"/>
              <w:right w:val="nil"/>
            </w:tcBorders>
          </w:tcPr>
          <w:p w14:paraId="7A88110E" w14:textId="77777777" w:rsidR="00281EDF" w:rsidRPr="009E6D65" w:rsidRDefault="00281EDF" w:rsidP="00C8224F">
            <w:pPr>
              <w:pStyle w:val="Normal6a"/>
            </w:pPr>
            <w:r>
              <w:t>F.</w:t>
            </w:r>
            <w:r>
              <w:tab/>
              <w:t xml:space="preserve">arvestades, et inimõiguste kaitsjad ja kodanikuühiskonna organisatsioonid on hädavajalikud liitlased ELi püüdlustes kaitsta ja edendada inimõigusi, demokraatiat ja õigusriiki; arvestades, et valitsused kogu maailmas tsenseerivad, vaigistavad ja ahistavad üha enam inimõiguste kaitsjaid ja kodanikuühiskonna organisatsioone nende töös; </w:t>
            </w:r>
            <w:r>
              <w:rPr>
                <w:b/>
                <w:i/>
              </w:rPr>
              <w:t>arvestades, et riiklikud ja valitsusvälised osalejad ei tohi neid organisatsioone käsitada relva ega poliitilise vahendina, mille eesmärk on järgida ideoloogilisi tegevuskavasid või sekkuda suveräänsete riikide poliitilistesse protsessidesse;</w:t>
            </w:r>
          </w:p>
        </w:tc>
      </w:tr>
    </w:tbl>
    <w:p w14:paraId="02E096E9"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7D0A1FF0" w14:textId="77777777" w:rsidR="00281EDF" w:rsidRPr="009E6D65" w:rsidRDefault="00281EDF" w:rsidP="00281EDF">
      <w:r w:rsidRPr="005272C8">
        <w:rPr>
          <w:rStyle w:val="HideTWBExt"/>
        </w:rPr>
        <w:t>&lt;/Amend&gt;</w:t>
      </w:r>
    </w:p>
    <w:p w14:paraId="496E0234"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66</w:t>
      </w:r>
      <w:r w:rsidRPr="005272C8">
        <w:rPr>
          <w:rStyle w:val="HideTWBExt"/>
          <w:b w:val="0"/>
          <w:szCs w:val="20"/>
          <w:lang w:eastAsia="en-GB"/>
        </w:rPr>
        <w:t>&lt;/NumAm&gt;</w:t>
      </w:r>
    </w:p>
    <w:p w14:paraId="1C575524" w14:textId="77777777" w:rsidR="00281EDF" w:rsidRPr="009E6D65" w:rsidRDefault="00281EDF" w:rsidP="00281EDF">
      <w:pPr>
        <w:pStyle w:val="NormalBold"/>
      </w:pPr>
      <w:r w:rsidRPr="005272C8">
        <w:rPr>
          <w:rStyle w:val="HideTWBExt"/>
          <w:b w:val="0"/>
          <w:szCs w:val="20"/>
          <w:lang w:eastAsia="en-GB"/>
        </w:rPr>
        <w:t>&lt;RepeatBlock-By&gt;&lt;Members&gt;</w:t>
      </w:r>
      <w:r>
        <w:t>Catarina Vieira</w:t>
      </w:r>
      <w:r w:rsidRPr="005272C8">
        <w:rPr>
          <w:rStyle w:val="HideTWBExt"/>
          <w:b w:val="0"/>
          <w:szCs w:val="20"/>
          <w:lang w:eastAsia="en-GB"/>
        </w:rPr>
        <w:t>&lt;/Members&gt;</w:t>
      </w:r>
    </w:p>
    <w:p w14:paraId="5D6A0E28" w14:textId="77777777" w:rsidR="00281EDF" w:rsidRPr="009E6D65" w:rsidRDefault="00281EDF" w:rsidP="00281EDF">
      <w:r w:rsidRPr="005272C8">
        <w:rPr>
          <w:rStyle w:val="HideTWBExt"/>
        </w:rPr>
        <w:t>&lt;AuNomDe&gt;</w:t>
      </w:r>
      <w:r w:rsidRPr="005272C8">
        <w:rPr>
          <w:rStyle w:val="HideTWBInt"/>
        </w:rPr>
        <w:t>{Verts/ALE}</w:t>
      </w:r>
      <w:r>
        <w:t>fraktsiooni Verts/ALE nimel</w:t>
      </w:r>
      <w:r w:rsidRPr="005272C8">
        <w:rPr>
          <w:rStyle w:val="HideTWBExt"/>
        </w:rPr>
        <w:t>&lt;/AuNomDe&gt;</w:t>
      </w:r>
    </w:p>
    <w:p w14:paraId="48AE0AB1" w14:textId="77777777" w:rsidR="00281EDF" w:rsidRPr="009E6D65" w:rsidRDefault="00281EDF" w:rsidP="00281EDF">
      <w:pPr>
        <w:pStyle w:val="NormalBold"/>
      </w:pPr>
      <w:r w:rsidRPr="005272C8">
        <w:rPr>
          <w:rStyle w:val="HideTWBExt"/>
          <w:b w:val="0"/>
          <w:szCs w:val="20"/>
          <w:lang w:eastAsia="en-GB"/>
        </w:rPr>
        <w:t>&lt;/RepeatBlock-By&gt;</w:t>
      </w:r>
    </w:p>
    <w:p w14:paraId="57DD134C"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573A3322" w14:textId="77777777" w:rsidR="00281EDF" w:rsidRPr="009E6D65" w:rsidRDefault="00281EDF" w:rsidP="00281EDF">
      <w:pPr>
        <w:pStyle w:val="NormalBold"/>
      </w:pPr>
      <w:r w:rsidRPr="005272C8">
        <w:rPr>
          <w:rStyle w:val="HideTWBExt"/>
          <w:b w:val="0"/>
          <w:szCs w:val="20"/>
          <w:lang w:eastAsia="en-GB"/>
        </w:rPr>
        <w:t>&lt;Article&gt;</w:t>
      </w:r>
      <w:r>
        <w:t>Põhjendus F</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E1A24BD" w14:textId="77777777" w:rsidTr="00C8224F">
        <w:trPr>
          <w:trHeight w:hRule="exact" w:val="240"/>
          <w:jc w:val="center"/>
        </w:trPr>
        <w:tc>
          <w:tcPr>
            <w:tcW w:w="9752" w:type="dxa"/>
            <w:gridSpan w:val="2"/>
            <w:tcBorders>
              <w:top w:val="nil"/>
              <w:left w:val="nil"/>
              <w:bottom w:val="nil"/>
              <w:right w:val="nil"/>
            </w:tcBorders>
          </w:tcPr>
          <w:p w14:paraId="6EC88819" w14:textId="77777777" w:rsidR="00281EDF" w:rsidRPr="009E6D65" w:rsidRDefault="00281EDF" w:rsidP="00C8224F"/>
        </w:tc>
      </w:tr>
      <w:tr w:rsidR="00281EDF" w14:paraId="26AFCB06" w14:textId="77777777" w:rsidTr="00C8224F">
        <w:trPr>
          <w:trHeight w:val="240"/>
          <w:jc w:val="center"/>
        </w:trPr>
        <w:tc>
          <w:tcPr>
            <w:tcW w:w="4876" w:type="dxa"/>
            <w:tcBorders>
              <w:top w:val="nil"/>
              <w:left w:val="nil"/>
              <w:bottom w:val="nil"/>
              <w:right w:val="nil"/>
            </w:tcBorders>
          </w:tcPr>
          <w:p w14:paraId="6C0031A9"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E7E19C7" w14:textId="77777777" w:rsidR="00281EDF" w:rsidRPr="009E6D65" w:rsidRDefault="00281EDF" w:rsidP="00C8224F">
            <w:pPr>
              <w:pStyle w:val="AmColumnHeading"/>
            </w:pPr>
            <w:r>
              <w:t>Muudatusettepanek</w:t>
            </w:r>
          </w:p>
        </w:tc>
      </w:tr>
      <w:tr w:rsidR="00281EDF" w14:paraId="60DDEC07" w14:textId="77777777" w:rsidTr="00C8224F">
        <w:trPr>
          <w:jc w:val="center"/>
        </w:trPr>
        <w:tc>
          <w:tcPr>
            <w:tcW w:w="4876" w:type="dxa"/>
            <w:tcBorders>
              <w:top w:val="nil"/>
              <w:left w:val="nil"/>
              <w:bottom w:val="nil"/>
              <w:right w:val="nil"/>
            </w:tcBorders>
          </w:tcPr>
          <w:p w14:paraId="410C75F4" w14:textId="77777777" w:rsidR="00281EDF" w:rsidRPr="009E6D65" w:rsidRDefault="00281EDF" w:rsidP="00C8224F">
            <w:pPr>
              <w:pStyle w:val="Normal6a"/>
            </w:pPr>
            <w:r>
              <w:t>F.</w:t>
            </w:r>
            <w:r>
              <w:tab/>
              <w:t>arvestades, et inimõiguste kaitsjad ja kodanikuühiskonna organisatsioonid on hädavajalikud liitlased ELi püüdlustes kaitsta ja edendada inimõigusi, demokraatiat ja õigusriiki; arvestades, et valitsused kogu maailmas tsenseerivad, vaigistavad ja ahistavad üha enam inimõiguste kaitsjaid</w:t>
            </w:r>
            <w:r>
              <w:rPr>
                <w:b/>
                <w:i/>
              </w:rPr>
              <w:t xml:space="preserve"> ja</w:t>
            </w:r>
            <w:r>
              <w:t xml:space="preserve"> kodanikuühiskonna organisatsioone nende töös;</w:t>
            </w:r>
          </w:p>
        </w:tc>
        <w:tc>
          <w:tcPr>
            <w:tcW w:w="4876" w:type="dxa"/>
            <w:tcBorders>
              <w:top w:val="nil"/>
              <w:left w:val="nil"/>
              <w:bottom w:val="nil"/>
              <w:right w:val="nil"/>
            </w:tcBorders>
          </w:tcPr>
          <w:p w14:paraId="1615E424" w14:textId="77777777" w:rsidR="00281EDF" w:rsidRPr="009E6D65" w:rsidRDefault="00281EDF" w:rsidP="00C8224F">
            <w:pPr>
              <w:pStyle w:val="Normal6a"/>
            </w:pPr>
            <w:r>
              <w:t>F.</w:t>
            </w:r>
            <w:r>
              <w:tab/>
              <w:t xml:space="preserve">arvestades, et inimõiguste kaitsjad ja kodanikuühiskonna organisatsioonid on hädavajalikud liitlased ELi püüdlustes kaitsta ja edendada inimõigusi, demokraatiat ja õigusriiki; arvestades, et valitsused </w:t>
            </w:r>
            <w:r>
              <w:rPr>
                <w:b/>
                <w:i/>
              </w:rPr>
              <w:t xml:space="preserve">ja valitsusvälised osalejad </w:t>
            </w:r>
            <w:r>
              <w:t>kogu maailmas</w:t>
            </w:r>
            <w:r>
              <w:rPr>
                <w:b/>
                <w:i/>
              </w:rPr>
              <w:t xml:space="preserve"> ahendavad kodanikuühiskonna tegutsemisruumi veel rohkem, sest teiste hulgas</w:t>
            </w:r>
            <w:r>
              <w:t xml:space="preserve"> tsenseerivad, vaigistavad ja ahistavad </w:t>
            </w:r>
            <w:r>
              <w:rPr>
                <w:b/>
                <w:i/>
              </w:rPr>
              <w:t xml:space="preserve">nad </w:t>
            </w:r>
            <w:r>
              <w:t>üha enam inimõiguste kaitsjaid</w:t>
            </w:r>
            <w:r>
              <w:rPr>
                <w:b/>
                <w:i/>
              </w:rPr>
              <w:t>,</w:t>
            </w:r>
            <w:r>
              <w:t xml:space="preserve"> kodanikuühiskonna organisatsioone</w:t>
            </w:r>
            <w:r>
              <w:rPr>
                <w:b/>
                <w:i/>
              </w:rPr>
              <w:t>, ajakirjanikke, usukogukondi, opositsioonijuhte ja muid vähekaitstud rühmi</w:t>
            </w:r>
            <w:r>
              <w:t xml:space="preserve"> nende töös;</w:t>
            </w:r>
          </w:p>
        </w:tc>
      </w:tr>
    </w:tbl>
    <w:p w14:paraId="3CB4B62A"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7BBD3921" w14:textId="77777777" w:rsidR="00281EDF" w:rsidRPr="009E6D65" w:rsidRDefault="00281EDF" w:rsidP="00281EDF">
      <w:r w:rsidRPr="005272C8">
        <w:rPr>
          <w:rStyle w:val="HideTWBExt"/>
        </w:rPr>
        <w:t>&lt;/Amend&gt;</w:t>
      </w:r>
    </w:p>
    <w:p w14:paraId="240DA55D"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67</w:t>
      </w:r>
      <w:r w:rsidRPr="005272C8">
        <w:rPr>
          <w:rStyle w:val="HideTWBExt"/>
          <w:b w:val="0"/>
          <w:szCs w:val="20"/>
          <w:lang w:eastAsia="en-GB"/>
        </w:rPr>
        <w:t>&lt;/NumAm&gt;</w:t>
      </w:r>
    </w:p>
    <w:p w14:paraId="3A8DB4DB" w14:textId="77777777" w:rsidR="00281EDF" w:rsidRPr="009E6D65" w:rsidRDefault="00281EDF" w:rsidP="00281EDF">
      <w:pPr>
        <w:pStyle w:val="NormalBold"/>
      </w:pPr>
      <w:r w:rsidRPr="005272C8">
        <w:rPr>
          <w:rStyle w:val="HideTWBExt"/>
          <w:b w:val="0"/>
          <w:szCs w:val="20"/>
          <w:lang w:eastAsia="en-GB"/>
        </w:rPr>
        <w:t>&lt;RepeatBlock-By&gt;&lt;Members&gt;</w:t>
      </w:r>
      <w:r>
        <w:t>Bernard Guetta, Hilde Vautmans, Dan Barna, Michał Kobosko</w:t>
      </w:r>
      <w:r w:rsidRPr="005272C8">
        <w:rPr>
          <w:rStyle w:val="HideTWBExt"/>
          <w:b w:val="0"/>
          <w:szCs w:val="20"/>
          <w:lang w:eastAsia="en-GB"/>
        </w:rPr>
        <w:t>&lt;/Members&gt;</w:t>
      </w:r>
    </w:p>
    <w:p w14:paraId="696007C1" w14:textId="77777777" w:rsidR="00281EDF" w:rsidRPr="009E6D65" w:rsidRDefault="00281EDF" w:rsidP="00281EDF">
      <w:pPr>
        <w:pStyle w:val="NormalBold"/>
      </w:pPr>
      <w:r w:rsidRPr="005272C8">
        <w:rPr>
          <w:rStyle w:val="HideTWBExt"/>
          <w:b w:val="0"/>
          <w:szCs w:val="20"/>
          <w:lang w:eastAsia="en-GB"/>
        </w:rPr>
        <w:t>&lt;/RepeatBlock-By&gt;</w:t>
      </w:r>
    </w:p>
    <w:p w14:paraId="24165AEB"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08AAC11E" w14:textId="77777777" w:rsidR="00281EDF" w:rsidRPr="009E6D65" w:rsidRDefault="00281EDF" w:rsidP="00281EDF">
      <w:pPr>
        <w:pStyle w:val="NormalBold"/>
      </w:pPr>
      <w:r w:rsidRPr="005272C8">
        <w:rPr>
          <w:rStyle w:val="HideTWBExt"/>
          <w:b w:val="0"/>
          <w:szCs w:val="20"/>
          <w:lang w:eastAsia="en-GB"/>
        </w:rPr>
        <w:t>&lt;Article&gt;</w:t>
      </w:r>
      <w:r>
        <w:t>Põhjendus F</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599D1B55" w14:textId="77777777" w:rsidTr="00C8224F">
        <w:trPr>
          <w:trHeight w:hRule="exact" w:val="240"/>
          <w:jc w:val="center"/>
        </w:trPr>
        <w:tc>
          <w:tcPr>
            <w:tcW w:w="9752" w:type="dxa"/>
            <w:gridSpan w:val="2"/>
            <w:tcBorders>
              <w:top w:val="nil"/>
              <w:left w:val="nil"/>
              <w:bottom w:val="nil"/>
              <w:right w:val="nil"/>
            </w:tcBorders>
          </w:tcPr>
          <w:p w14:paraId="19BF43EA" w14:textId="77777777" w:rsidR="00281EDF" w:rsidRPr="009E6D65" w:rsidRDefault="00281EDF" w:rsidP="00C8224F"/>
        </w:tc>
      </w:tr>
      <w:tr w:rsidR="00281EDF" w14:paraId="445304B1" w14:textId="77777777" w:rsidTr="00C8224F">
        <w:trPr>
          <w:trHeight w:val="240"/>
          <w:jc w:val="center"/>
        </w:trPr>
        <w:tc>
          <w:tcPr>
            <w:tcW w:w="4876" w:type="dxa"/>
            <w:tcBorders>
              <w:top w:val="nil"/>
              <w:left w:val="nil"/>
              <w:bottom w:val="nil"/>
              <w:right w:val="nil"/>
            </w:tcBorders>
          </w:tcPr>
          <w:p w14:paraId="7B2E75F9"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070D974" w14:textId="77777777" w:rsidR="00281EDF" w:rsidRPr="009E6D65" w:rsidRDefault="00281EDF" w:rsidP="00C8224F">
            <w:pPr>
              <w:pStyle w:val="AmColumnHeading"/>
            </w:pPr>
            <w:r>
              <w:t>Muudatusettepanek</w:t>
            </w:r>
          </w:p>
        </w:tc>
      </w:tr>
      <w:tr w:rsidR="00281EDF" w14:paraId="370E4740" w14:textId="77777777" w:rsidTr="00C8224F">
        <w:trPr>
          <w:jc w:val="center"/>
        </w:trPr>
        <w:tc>
          <w:tcPr>
            <w:tcW w:w="4876" w:type="dxa"/>
            <w:tcBorders>
              <w:top w:val="nil"/>
              <w:left w:val="nil"/>
              <w:bottom w:val="nil"/>
              <w:right w:val="nil"/>
            </w:tcBorders>
          </w:tcPr>
          <w:p w14:paraId="3FE7D411" w14:textId="77777777" w:rsidR="00281EDF" w:rsidRPr="009E6D65" w:rsidRDefault="00281EDF" w:rsidP="00C8224F">
            <w:pPr>
              <w:pStyle w:val="Normal6a"/>
            </w:pPr>
            <w:r>
              <w:t>F.</w:t>
            </w:r>
            <w:r>
              <w:tab/>
              <w:t>arvestades, et inimõiguste kaitsjad ja kodanikuühiskonna organisatsioonid on hädavajalikud liitlased ELi püüdlustes kaitsta ja edendada inimõigusi, demokraatiat ja õigusriiki; arvestades, et valitsused kogu maailmas tsenseerivad, vaigistavad ja ahistavad üha enam inimõiguste kaitsjaid</w:t>
            </w:r>
            <w:r>
              <w:rPr>
                <w:b/>
                <w:i/>
              </w:rPr>
              <w:t xml:space="preserve"> ja</w:t>
            </w:r>
            <w:r>
              <w:t xml:space="preserve"> kodanikuühiskonna organisatsioone nende töös;</w:t>
            </w:r>
          </w:p>
        </w:tc>
        <w:tc>
          <w:tcPr>
            <w:tcW w:w="4876" w:type="dxa"/>
            <w:tcBorders>
              <w:top w:val="nil"/>
              <w:left w:val="nil"/>
              <w:bottom w:val="nil"/>
              <w:right w:val="nil"/>
            </w:tcBorders>
          </w:tcPr>
          <w:p w14:paraId="3BBF5AE1" w14:textId="77777777" w:rsidR="00281EDF" w:rsidRPr="009E6D65" w:rsidRDefault="00281EDF" w:rsidP="00C8224F">
            <w:pPr>
              <w:pStyle w:val="Normal6a"/>
            </w:pPr>
            <w:r>
              <w:t>F.</w:t>
            </w:r>
            <w:r>
              <w:tab/>
              <w:t>arvestades, et inimõiguste kaitsjad ja kodanikuühiskonna organisatsioonid on hädavajalikud liitlased ELi püüdlustes kaitsta ja edendada inimõigusi, demokraatiat ja õigusriiki; arvestades, et valitsused kogu maailmas tsenseerivad, vaigistavad ja ahistavad üha enam inimõiguste kaitsjaid</w:t>
            </w:r>
            <w:r>
              <w:rPr>
                <w:b/>
                <w:i/>
              </w:rPr>
              <w:t>,</w:t>
            </w:r>
            <w:r>
              <w:t xml:space="preserve"> kodanikuühiskonna organisatsioone</w:t>
            </w:r>
            <w:r>
              <w:rPr>
                <w:b/>
                <w:i/>
              </w:rPr>
              <w:t>, ajakirjanikke ja opositsiooniliidreid</w:t>
            </w:r>
            <w:r>
              <w:t xml:space="preserve"> nende töös</w:t>
            </w:r>
            <w:r>
              <w:rPr>
                <w:b/>
                <w:i/>
              </w:rPr>
              <w:t>, ahendades kodanikuühiskonna tegutsemisruumi veel rohkem</w:t>
            </w:r>
            <w:r>
              <w:t>;</w:t>
            </w:r>
          </w:p>
        </w:tc>
      </w:tr>
    </w:tbl>
    <w:p w14:paraId="39D0301A"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02D224B9" w14:textId="77777777" w:rsidR="00281EDF" w:rsidRPr="009E6D65" w:rsidRDefault="00281EDF" w:rsidP="00281EDF">
      <w:r w:rsidRPr="005272C8">
        <w:rPr>
          <w:rStyle w:val="HideTWBExt"/>
        </w:rPr>
        <w:t>&lt;/Amend&gt;</w:t>
      </w:r>
    </w:p>
    <w:p w14:paraId="176C83DD"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68</w:t>
      </w:r>
      <w:r w:rsidRPr="005272C8">
        <w:rPr>
          <w:rStyle w:val="HideTWBExt"/>
          <w:b w:val="0"/>
          <w:szCs w:val="20"/>
          <w:lang w:eastAsia="en-GB"/>
        </w:rPr>
        <w:t>&lt;/NumAm&gt;</w:t>
      </w:r>
    </w:p>
    <w:p w14:paraId="390B60D2" w14:textId="77777777" w:rsidR="00281EDF" w:rsidRPr="009E6D65" w:rsidRDefault="00281EDF" w:rsidP="00281EDF">
      <w:pPr>
        <w:pStyle w:val="NormalBold"/>
      </w:pPr>
      <w:r w:rsidRPr="005272C8">
        <w:rPr>
          <w:rStyle w:val="HideTWBExt"/>
          <w:b w:val="0"/>
          <w:szCs w:val="20"/>
          <w:lang w:eastAsia="en-GB"/>
        </w:rPr>
        <w:t>&lt;RepeatBlock-By&gt;&lt;Members&gt;</w:t>
      </w:r>
      <w:r>
        <w:t>Francisco Assis, Nacho Sánchez Amor, Chloé Ridel, Marco Tarquinio</w:t>
      </w:r>
      <w:r w:rsidRPr="005272C8">
        <w:rPr>
          <w:rStyle w:val="HideTWBExt"/>
          <w:b w:val="0"/>
          <w:szCs w:val="20"/>
          <w:lang w:eastAsia="en-GB"/>
        </w:rPr>
        <w:t>&lt;/Members&gt;</w:t>
      </w:r>
    </w:p>
    <w:p w14:paraId="048E2039" w14:textId="77777777" w:rsidR="00281EDF" w:rsidRPr="009E6D65" w:rsidRDefault="00281EDF" w:rsidP="00281EDF">
      <w:pPr>
        <w:pStyle w:val="NormalBold"/>
      </w:pPr>
      <w:r w:rsidRPr="005272C8">
        <w:rPr>
          <w:rStyle w:val="HideTWBExt"/>
          <w:b w:val="0"/>
          <w:szCs w:val="20"/>
          <w:lang w:eastAsia="en-GB"/>
        </w:rPr>
        <w:t>&lt;/RepeatBlock-By&gt;</w:t>
      </w:r>
    </w:p>
    <w:p w14:paraId="5B76EC91"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7C5E69EA" w14:textId="77777777" w:rsidR="00281EDF" w:rsidRPr="009E6D65" w:rsidRDefault="00281EDF" w:rsidP="00281EDF">
      <w:pPr>
        <w:pStyle w:val="NormalBold"/>
      </w:pPr>
      <w:r w:rsidRPr="005272C8">
        <w:rPr>
          <w:rStyle w:val="HideTWBExt"/>
          <w:b w:val="0"/>
          <w:szCs w:val="20"/>
          <w:lang w:eastAsia="en-GB"/>
        </w:rPr>
        <w:t>&lt;Article&gt;</w:t>
      </w:r>
      <w:r>
        <w:t>Põhjendus F</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B0D7186" w14:textId="77777777" w:rsidTr="00C8224F">
        <w:trPr>
          <w:trHeight w:hRule="exact" w:val="240"/>
          <w:jc w:val="center"/>
        </w:trPr>
        <w:tc>
          <w:tcPr>
            <w:tcW w:w="9752" w:type="dxa"/>
            <w:gridSpan w:val="2"/>
            <w:tcBorders>
              <w:top w:val="nil"/>
              <w:left w:val="nil"/>
              <w:bottom w:val="nil"/>
              <w:right w:val="nil"/>
            </w:tcBorders>
          </w:tcPr>
          <w:p w14:paraId="4D121DC8" w14:textId="77777777" w:rsidR="00281EDF" w:rsidRPr="009E6D65" w:rsidRDefault="00281EDF" w:rsidP="00C8224F"/>
        </w:tc>
      </w:tr>
      <w:tr w:rsidR="00281EDF" w14:paraId="643C58B1" w14:textId="77777777" w:rsidTr="00C8224F">
        <w:trPr>
          <w:trHeight w:val="240"/>
          <w:jc w:val="center"/>
        </w:trPr>
        <w:tc>
          <w:tcPr>
            <w:tcW w:w="4876" w:type="dxa"/>
            <w:tcBorders>
              <w:top w:val="nil"/>
              <w:left w:val="nil"/>
              <w:bottom w:val="nil"/>
              <w:right w:val="nil"/>
            </w:tcBorders>
          </w:tcPr>
          <w:p w14:paraId="5DC902C9"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37CC273" w14:textId="77777777" w:rsidR="00281EDF" w:rsidRPr="009E6D65" w:rsidRDefault="00281EDF" w:rsidP="00C8224F">
            <w:pPr>
              <w:pStyle w:val="AmColumnHeading"/>
            </w:pPr>
            <w:r>
              <w:t>Muudatusettepanek</w:t>
            </w:r>
          </w:p>
        </w:tc>
      </w:tr>
      <w:tr w:rsidR="00281EDF" w14:paraId="7147D50E" w14:textId="77777777" w:rsidTr="00C8224F">
        <w:trPr>
          <w:jc w:val="center"/>
        </w:trPr>
        <w:tc>
          <w:tcPr>
            <w:tcW w:w="4876" w:type="dxa"/>
            <w:tcBorders>
              <w:top w:val="nil"/>
              <w:left w:val="nil"/>
              <w:bottom w:val="nil"/>
              <w:right w:val="nil"/>
            </w:tcBorders>
          </w:tcPr>
          <w:p w14:paraId="7A2370DD" w14:textId="77777777" w:rsidR="00281EDF" w:rsidRPr="009E6D65" w:rsidRDefault="00281EDF" w:rsidP="00C8224F">
            <w:pPr>
              <w:pStyle w:val="Normal6a"/>
            </w:pPr>
            <w:r>
              <w:t>F.</w:t>
            </w:r>
            <w:r>
              <w:tab/>
              <w:t>arvestades, et inimõiguste kaitsjad ja kodanikuühiskonna organisatsioonid on hädavajalikud liitlased ELi püüdlustes kaitsta ja edendada inimõigusi, demokraatiat ja õigusriiki; arvestades, et valitsused kogu maailmas tsenseerivad, vaigistavad ja ahistavad üha enam inimõiguste kaitsjaid ja kodanikuühiskonna organisatsioone nende töös;</w:t>
            </w:r>
          </w:p>
        </w:tc>
        <w:tc>
          <w:tcPr>
            <w:tcW w:w="4876" w:type="dxa"/>
            <w:tcBorders>
              <w:top w:val="nil"/>
              <w:left w:val="nil"/>
              <w:bottom w:val="nil"/>
              <w:right w:val="nil"/>
            </w:tcBorders>
          </w:tcPr>
          <w:p w14:paraId="3CADC413" w14:textId="77777777" w:rsidR="00281EDF" w:rsidRPr="009E6D65" w:rsidRDefault="00281EDF" w:rsidP="00C8224F">
            <w:pPr>
              <w:pStyle w:val="Normal6a"/>
            </w:pPr>
            <w:r>
              <w:t>F.</w:t>
            </w:r>
            <w:r>
              <w:tab/>
              <w:t>arvestades, et inimõiguste kaitsjad</w:t>
            </w:r>
            <w:r>
              <w:rPr>
                <w:b/>
                <w:i/>
              </w:rPr>
              <w:t>, sealhulgas naiste õiguste kaitsjad,</w:t>
            </w:r>
            <w:r>
              <w:t xml:space="preserve"> ja kodanikuühiskonna organisatsioonid on hädavajalikud liitlased ELi püüdlustes kaitsta ja edendada inimõigusi, demokraatiat ja õigusriiki; arvestades, et valitsused kogu maailmas tsenseerivad, vaigistavad ja ahistavad üha enam inimõiguste kaitsjaid ja kodanikuühiskonna organisatsioone nende töös;</w:t>
            </w:r>
          </w:p>
        </w:tc>
      </w:tr>
    </w:tbl>
    <w:p w14:paraId="6BC57737"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117B6003" w14:textId="77777777" w:rsidR="00281EDF" w:rsidRPr="009E6D65" w:rsidRDefault="00281EDF" w:rsidP="00281EDF">
      <w:r w:rsidRPr="005272C8">
        <w:rPr>
          <w:rStyle w:val="HideTWBExt"/>
        </w:rPr>
        <w:t>&lt;/Amend&gt;</w:t>
      </w:r>
    </w:p>
    <w:p w14:paraId="53BD61A5"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69</w:t>
      </w:r>
      <w:r w:rsidRPr="005272C8">
        <w:rPr>
          <w:rStyle w:val="HideTWBExt"/>
          <w:b w:val="0"/>
          <w:szCs w:val="20"/>
          <w:lang w:eastAsia="en-GB"/>
        </w:rPr>
        <w:t>&lt;/NumAm&gt;</w:t>
      </w:r>
    </w:p>
    <w:p w14:paraId="2357EA42" w14:textId="77777777" w:rsidR="00281EDF" w:rsidRPr="009E6D65" w:rsidRDefault="00281EDF" w:rsidP="00281EDF">
      <w:pPr>
        <w:pStyle w:val="NormalBold"/>
      </w:pPr>
      <w:r w:rsidRPr="005272C8">
        <w:rPr>
          <w:rStyle w:val="HideTWBExt"/>
          <w:b w:val="0"/>
          <w:szCs w:val="20"/>
          <w:lang w:eastAsia="en-GB"/>
        </w:rPr>
        <w:t>&lt;RepeatBlock-By&gt;&lt;Members&gt;</w:t>
      </w:r>
      <w:r>
        <w:t>Bert-Jan Ruissen</w:t>
      </w:r>
      <w:r w:rsidRPr="005272C8">
        <w:rPr>
          <w:rStyle w:val="HideTWBExt"/>
          <w:b w:val="0"/>
          <w:szCs w:val="20"/>
          <w:lang w:eastAsia="en-GB"/>
        </w:rPr>
        <w:t>&lt;/Members&gt;</w:t>
      </w:r>
    </w:p>
    <w:p w14:paraId="7EC2AE5B" w14:textId="77777777" w:rsidR="00281EDF" w:rsidRPr="009E6D65" w:rsidRDefault="00281EDF" w:rsidP="00281EDF">
      <w:pPr>
        <w:pStyle w:val="NormalBold"/>
      </w:pPr>
      <w:r w:rsidRPr="005272C8">
        <w:rPr>
          <w:rStyle w:val="HideTWBExt"/>
          <w:b w:val="0"/>
          <w:szCs w:val="20"/>
          <w:lang w:eastAsia="en-GB"/>
        </w:rPr>
        <w:t>&lt;/RepeatBlock-By&gt;</w:t>
      </w:r>
    </w:p>
    <w:p w14:paraId="0DA7C4BC"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78331485" w14:textId="77777777" w:rsidR="00281EDF" w:rsidRPr="009E6D65" w:rsidRDefault="00281EDF" w:rsidP="00281EDF">
      <w:pPr>
        <w:pStyle w:val="NormalBold"/>
      </w:pPr>
      <w:r w:rsidRPr="005272C8">
        <w:rPr>
          <w:rStyle w:val="HideTWBExt"/>
          <w:b w:val="0"/>
          <w:szCs w:val="20"/>
          <w:lang w:eastAsia="en-GB"/>
        </w:rPr>
        <w:t>&lt;Article&gt;</w:t>
      </w:r>
      <w:r>
        <w:t>Põhjendus F</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5902643D" w14:textId="77777777" w:rsidTr="00C8224F">
        <w:trPr>
          <w:trHeight w:hRule="exact" w:val="240"/>
          <w:jc w:val="center"/>
        </w:trPr>
        <w:tc>
          <w:tcPr>
            <w:tcW w:w="9752" w:type="dxa"/>
            <w:gridSpan w:val="2"/>
            <w:tcBorders>
              <w:top w:val="nil"/>
              <w:left w:val="nil"/>
              <w:bottom w:val="nil"/>
              <w:right w:val="nil"/>
            </w:tcBorders>
          </w:tcPr>
          <w:p w14:paraId="5AA7234F" w14:textId="77777777" w:rsidR="00281EDF" w:rsidRPr="009E6D65" w:rsidRDefault="00281EDF" w:rsidP="00C8224F"/>
        </w:tc>
      </w:tr>
      <w:tr w:rsidR="00281EDF" w14:paraId="31BD4860" w14:textId="77777777" w:rsidTr="00C8224F">
        <w:trPr>
          <w:trHeight w:val="240"/>
          <w:jc w:val="center"/>
        </w:trPr>
        <w:tc>
          <w:tcPr>
            <w:tcW w:w="4876" w:type="dxa"/>
            <w:tcBorders>
              <w:top w:val="nil"/>
              <w:left w:val="nil"/>
              <w:bottom w:val="nil"/>
              <w:right w:val="nil"/>
            </w:tcBorders>
          </w:tcPr>
          <w:p w14:paraId="4BCC707F"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D048708" w14:textId="77777777" w:rsidR="00281EDF" w:rsidRPr="009E6D65" w:rsidRDefault="00281EDF" w:rsidP="00C8224F">
            <w:pPr>
              <w:pStyle w:val="AmColumnHeading"/>
            </w:pPr>
            <w:r>
              <w:t>Muudatusettepanek</w:t>
            </w:r>
          </w:p>
        </w:tc>
      </w:tr>
      <w:tr w:rsidR="00281EDF" w14:paraId="6C503DEC" w14:textId="77777777" w:rsidTr="00C8224F">
        <w:trPr>
          <w:jc w:val="center"/>
        </w:trPr>
        <w:tc>
          <w:tcPr>
            <w:tcW w:w="4876" w:type="dxa"/>
            <w:tcBorders>
              <w:top w:val="nil"/>
              <w:left w:val="nil"/>
              <w:bottom w:val="nil"/>
              <w:right w:val="nil"/>
            </w:tcBorders>
          </w:tcPr>
          <w:p w14:paraId="458E5820" w14:textId="77777777" w:rsidR="00281EDF" w:rsidRPr="009E6D65" w:rsidRDefault="00281EDF" w:rsidP="00C8224F">
            <w:pPr>
              <w:pStyle w:val="Normal6a"/>
            </w:pPr>
            <w:r>
              <w:t>F.</w:t>
            </w:r>
            <w:r>
              <w:tab/>
              <w:t xml:space="preserve">arvestades, et inimõiguste kaitsjad ja </w:t>
            </w:r>
            <w:r>
              <w:rPr>
                <w:b/>
                <w:i/>
              </w:rPr>
              <w:t>kodanikuühiskonna organisatsioonid</w:t>
            </w:r>
            <w:r>
              <w:t xml:space="preserve"> on hädavajalikud liitlased ELi püüdlustes kaitsta ja edendada inimõigusi, demokraatiat ja õigusriiki; arvestades, et valitsused kogu maailmas tsenseerivad, vaigistavad ja ahistavad üha enam inimõiguste kaitsjaid ja kodanikuühiskonna organisatsioone nende töös;</w:t>
            </w:r>
          </w:p>
        </w:tc>
        <w:tc>
          <w:tcPr>
            <w:tcW w:w="4876" w:type="dxa"/>
            <w:tcBorders>
              <w:top w:val="nil"/>
              <w:left w:val="nil"/>
              <w:bottom w:val="nil"/>
              <w:right w:val="nil"/>
            </w:tcBorders>
          </w:tcPr>
          <w:p w14:paraId="00D7A7E2" w14:textId="77777777" w:rsidR="00281EDF" w:rsidRPr="009E6D65" w:rsidRDefault="00281EDF" w:rsidP="00C8224F">
            <w:pPr>
              <w:pStyle w:val="Normal6a"/>
            </w:pPr>
            <w:r>
              <w:t>F.</w:t>
            </w:r>
            <w:r>
              <w:tab/>
              <w:t>arvestades, et inimõiguste kaitsjad</w:t>
            </w:r>
            <w:r>
              <w:rPr>
                <w:b/>
                <w:i/>
              </w:rPr>
              <w:t>, kodanikuühiskonna organisatsioonid</w:t>
            </w:r>
            <w:r>
              <w:t xml:space="preserve"> ja </w:t>
            </w:r>
            <w:r>
              <w:rPr>
                <w:b/>
                <w:i/>
              </w:rPr>
              <w:t>kohalikud usutegelased</w:t>
            </w:r>
            <w:r>
              <w:t xml:space="preserve"> on hädavajalikud liitlased ELi püüdlustes kaitsta ja edendada inimõigusi, demokraatiat ja õigusriiki; arvestades, et valitsused kogu maailmas tsenseerivad, vaigistavad ja ahistavad üha enam inimõiguste kaitsjaid ja kodanikuühiskonna organisatsioone nende töös;</w:t>
            </w:r>
          </w:p>
        </w:tc>
      </w:tr>
    </w:tbl>
    <w:p w14:paraId="5D64891C"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74ECDEA5" w14:textId="77777777" w:rsidR="00281EDF" w:rsidRPr="009E6D65" w:rsidRDefault="00281EDF" w:rsidP="00281EDF">
      <w:r w:rsidRPr="005272C8">
        <w:rPr>
          <w:rStyle w:val="HideTWBExt"/>
        </w:rPr>
        <w:t>&lt;/Amend&gt;</w:t>
      </w:r>
    </w:p>
    <w:p w14:paraId="6460B490"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70</w:t>
      </w:r>
      <w:r w:rsidRPr="005272C8">
        <w:rPr>
          <w:rStyle w:val="HideTWBExt"/>
          <w:b w:val="0"/>
          <w:szCs w:val="20"/>
          <w:lang w:eastAsia="en-GB"/>
        </w:rPr>
        <w:t>&lt;/NumAm&gt;</w:t>
      </w:r>
    </w:p>
    <w:p w14:paraId="6CFBEBC6" w14:textId="77777777" w:rsidR="00281EDF" w:rsidRPr="009E6D65" w:rsidRDefault="00281EDF" w:rsidP="00281EDF">
      <w:pPr>
        <w:pStyle w:val="NormalBold"/>
      </w:pPr>
      <w:r w:rsidRPr="005272C8">
        <w:rPr>
          <w:rStyle w:val="HideTWBExt"/>
          <w:b w:val="0"/>
          <w:szCs w:val="20"/>
          <w:lang w:eastAsia="en-GB"/>
        </w:rPr>
        <w:t>&lt;RepeatBlock-By&gt;&lt;Members&gt;</w:t>
      </w:r>
      <w:r>
        <w:t>Isabel Wiseler-Lima</w:t>
      </w:r>
      <w:r w:rsidRPr="005272C8">
        <w:rPr>
          <w:rStyle w:val="HideTWBExt"/>
          <w:b w:val="0"/>
          <w:szCs w:val="20"/>
          <w:lang w:eastAsia="en-GB"/>
        </w:rPr>
        <w:t>&lt;/Members&gt;</w:t>
      </w:r>
    </w:p>
    <w:p w14:paraId="1791079D" w14:textId="77777777" w:rsidR="00281EDF" w:rsidRPr="009E6D65" w:rsidRDefault="00281EDF" w:rsidP="00281EDF">
      <w:pPr>
        <w:pStyle w:val="NormalBold"/>
      </w:pPr>
      <w:r w:rsidRPr="005272C8">
        <w:rPr>
          <w:rStyle w:val="HideTWBExt"/>
          <w:b w:val="0"/>
          <w:szCs w:val="20"/>
          <w:lang w:eastAsia="en-GB"/>
        </w:rPr>
        <w:t>&lt;/RepeatBlock-By&gt;</w:t>
      </w:r>
    </w:p>
    <w:p w14:paraId="31DDCF1A"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255EF3B6" w14:textId="77777777" w:rsidR="00281EDF" w:rsidRPr="009E6D65" w:rsidRDefault="00281EDF" w:rsidP="00281EDF">
      <w:pPr>
        <w:pStyle w:val="NormalBold"/>
      </w:pPr>
      <w:r w:rsidRPr="005272C8">
        <w:rPr>
          <w:rStyle w:val="HideTWBExt"/>
          <w:b w:val="0"/>
          <w:szCs w:val="20"/>
          <w:lang w:eastAsia="en-GB"/>
        </w:rPr>
        <w:t>&lt;Article&gt;</w:t>
      </w:r>
      <w:r>
        <w:t>Põhjendus F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6F1891D" w14:textId="77777777" w:rsidTr="00C8224F">
        <w:trPr>
          <w:trHeight w:hRule="exact" w:val="240"/>
          <w:jc w:val="center"/>
        </w:trPr>
        <w:tc>
          <w:tcPr>
            <w:tcW w:w="9752" w:type="dxa"/>
            <w:gridSpan w:val="2"/>
            <w:tcBorders>
              <w:top w:val="nil"/>
              <w:left w:val="nil"/>
              <w:bottom w:val="nil"/>
              <w:right w:val="nil"/>
            </w:tcBorders>
          </w:tcPr>
          <w:p w14:paraId="46B849BC" w14:textId="77777777" w:rsidR="00281EDF" w:rsidRPr="009E6D65" w:rsidRDefault="00281EDF" w:rsidP="00C8224F"/>
        </w:tc>
      </w:tr>
      <w:tr w:rsidR="00281EDF" w14:paraId="4664D5CF" w14:textId="77777777" w:rsidTr="00C8224F">
        <w:trPr>
          <w:trHeight w:val="240"/>
          <w:jc w:val="center"/>
        </w:trPr>
        <w:tc>
          <w:tcPr>
            <w:tcW w:w="4876" w:type="dxa"/>
            <w:tcBorders>
              <w:top w:val="nil"/>
              <w:left w:val="nil"/>
              <w:bottom w:val="nil"/>
              <w:right w:val="nil"/>
            </w:tcBorders>
          </w:tcPr>
          <w:p w14:paraId="1B25F2E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9E3774F" w14:textId="77777777" w:rsidR="00281EDF" w:rsidRPr="009E6D65" w:rsidRDefault="00281EDF" w:rsidP="00C8224F">
            <w:pPr>
              <w:pStyle w:val="AmColumnHeading"/>
            </w:pPr>
            <w:r>
              <w:t>Muudatusettepanek</w:t>
            </w:r>
          </w:p>
        </w:tc>
      </w:tr>
      <w:tr w:rsidR="00281EDF" w14:paraId="6C74CA7E" w14:textId="77777777" w:rsidTr="00C8224F">
        <w:trPr>
          <w:jc w:val="center"/>
        </w:trPr>
        <w:tc>
          <w:tcPr>
            <w:tcW w:w="4876" w:type="dxa"/>
            <w:tcBorders>
              <w:top w:val="nil"/>
              <w:left w:val="nil"/>
              <w:bottom w:val="nil"/>
              <w:right w:val="nil"/>
            </w:tcBorders>
          </w:tcPr>
          <w:p w14:paraId="256B4450" w14:textId="77777777" w:rsidR="00281EDF" w:rsidRPr="009E6D65" w:rsidRDefault="00281EDF" w:rsidP="00C8224F">
            <w:pPr>
              <w:pStyle w:val="Normal6a"/>
            </w:pPr>
          </w:p>
        </w:tc>
        <w:tc>
          <w:tcPr>
            <w:tcW w:w="4876" w:type="dxa"/>
            <w:tcBorders>
              <w:top w:val="nil"/>
              <w:left w:val="nil"/>
              <w:bottom w:val="nil"/>
              <w:right w:val="nil"/>
            </w:tcBorders>
          </w:tcPr>
          <w:p w14:paraId="1F2869EF" w14:textId="77777777" w:rsidR="00281EDF" w:rsidRPr="009E6D65" w:rsidRDefault="00281EDF" w:rsidP="00C8224F">
            <w:pPr>
              <w:pStyle w:val="Normal6a"/>
            </w:pPr>
            <w:r>
              <w:rPr>
                <w:b/>
                <w:i/>
              </w:rPr>
              <w:t>Fa.</w:t>
            </w:r>
            <w:r>
              <w:tab/>
            </w:r>
            <w:r>
              <w:rPr>
                <w:b/>
                <w:i/>
              </w:rPr>
              <w:t>arvestades, et inimõiguste kaitsjad ning kodanikuühiskonna organisatsioonid on hädavajalikud liitlased ELi püüdlustes kaitsta ja edendada inimõigusi, demokraatiat ja õigusriiki ning ennetada konflikte kogu maailmas; arvestades, et valitsused kogu maailmas tsenseerivad, vaigistavad ja ahistavad inimõiguste kaitsjaid ja kodanikuühiskonna organisatsioone nende töös üha enam; arvestades, et selline käitumine hõlmab üldsuse osalemise vastaseid strateegilisi hagisid, valitsuse piiravat poliitikat, laimukampaaniaid, diskrimineerimist ja hirmutamist või vägivalda, sealhulgas kohtuväliseid hukkamisi, inimrööve ning meelevaldset vahistamist ja kinnipidamist; arvestades, et inimõiguste kaitsjate vastu suunatud rünnakud on üha enam suunatud ka nende perekondade ja kogukondade vastu;</w:t>
            </w:r>
          </w:p>
        </w:tc>
      </w:tr>
    </w:tbl>
    <w:p w14:paraId="5789275A"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43B790F8" w14:textId="77777777" w:rsidR="00281EDF" w:rsidRPr="009E6D65" w:rsidRDefault="00281EDF" w:rsidP="00281EDF">
      <w:r w:rsidRPr="005272C8">
        <w:rPr>
          <w:rStyle w:val="HideTWBExt"/>
        </w:rPr>
        <w:t>&lt;/Amend&gt;</w:t>
      </w:r>
    </w:p>
    <w:p w14:paraId="30A7EDC5" w14:textId="77777777" w:rsidR="00281EDF" w:rsidRPr="009E6D65" w:rsidRDefault="00281EDF" w:rsidP="00281EDF">
      <w:pPr>
        <w:pStyle w:val="AmNumberTabs"/>
      </w:pPr>
      <w:r w:rsidRPr="00233CD8">
        <w:rPr>
          <w:rStyle w:val="HideTWBExt"/>
          <w:b w:val="0"/>
          <w:szCs w:val="20"/>
          <w:lang w:eastAsia="en-GB"/>
        </w:rPr>
        <w:t>&lt;Amend&gt;</w:t>
      </w:r>
      <w:r>
        <w:t>Muudatusettepanek</w:t>
      </w:r>
      <w:r>
        <w:tab/>
      </w:r>
      <w:r>
        <w:tab/>
      </w:r>
      <w:r w:rsidRPr="00233CD8">
        <w:rPr>
          <w:rStyle w:val="HideTWBExt"/>
          <w:b w:val="0"/>
          <w:szCs w:val="20"/>
          <w:lang w:eastAsia="en-GB"/>
        </w:rPr>
        <w:t>&lt;NumAm&gt;</w:t>
      </w:r>
      <w:r>
        <w:t>71</w:t>
      </w:r>
      <w:r w:rsidRPr="00233CD8">
        <w:rPr>
          <w:rStyle w:val="HideTWBExt"/>
          <w:b w:val="0"/>
          <w:szCs w:val="20"/>
          <w:lang w:eastAsia="en-GB"/>
        </w:rPr>
        <w:t>&lt;/NumAm&gt;</w:t>
      </w:r>
    </w:p>
    <w:p w14:paraId="35596886" w14:textId="77777777" w:rsidR="00281EDF" w:rsidRPr="009E6D65" w:rsidRDefault="00281EDF" w:rsidP="00281EDF">
      <w:pPr>
        <w:pStyle w:val="NormalBold"/>
      </w:pPr>
      <w:r w:rsidRPr="00233CD8">
        <w:rPr>
          <w:rStyle w:val="HideTWBExt"/>
          <w:b w:val="0"/>
          <w:szCs w:val="20"/>
          <w:lang w:eastAsia="en-GB"/>
        </w:rPr>
        <w:t>&lt;RepeatBlock-By&gt;&lt;Members&gt;</w:t>
      </w:r>
      <w:r>
        <w:t>Marion Maréchal</w:t>
      </w:r>
      <w:r w:rsidRPr="00233CD8">
        <w:rPr>
          <w:rStyle w:val="HideTWBExt"/>
          <w:b w:val="0"/>
          <w:szCs w:val="20"/>
          <w:lang w:eastAsia="en-GB"/>
        </w:rPr>
        <w:t>&lt;/Members&gt;</w:t>
      </w:r>
    </w:p>
    <w:p w14:paraId="420B9ADF" w14:textId="77777777" w:rsidR="00281EDF" w:rsidRPr="009E6D65" w:rsidRDefault="00281EDF" w:rsidP="00281EDF">
      <w:pPr>
        <w:pStyle w:val="NormalBold"/>
      </w:pPr>
      <w:r w:rsidRPr="00233CD8">
        <w:rPr>
          <w:rStyle w:val="HideTWBExt"/>
          <w:b w:val="0"/>
          <w:szCs w:val="20"/>
          <w:lang w:eastAsia="en-GB"/>
        </w:rPr>
        <w:t>&lt;/RepeatBlock-By&gt;</w:t>
      </w:r>
    </w:p>
    <w:p w14:paraId="52412DB5" w14:textId="77777777" w:rsidR="00281EDF" w:rsidRPr="009E6D65" w:rsidRDefault="00281EDF" w:rsidP="00281EDF">
      <w:pPr>
        <w:pStyle w:val="NormalBold"/>
      </w:pPr>
      <w:r w:rsidRPr="00233CD8">
        <w:rPr>
          <w:rStyle w:val="HideTWBExt"/>
          <w:b w:val="0"/>
          <w:szCs w:val="20"/>
          <w:lang w:eastAsia="en-GB"/>
        </w:rPr>
        <w:t>&lt;DocAmend&gt;</w:t>
      </w:r>
      <w:r>
        <w:t>Resolutsiooni ettepanek</w:t>
      </w:r>
      <w:r w:rsidRPr="00233CD8">
        <w:rPr>
          <w:rStyle w:val="HideTWBExt"/>
          <w:b w:val="0"/>
          <w:szCs w:val="20"/>
          <w:lang w:eastAsia="en-GB"/>
        </w:rPr>
        <w:t>&lt;/DocAmend&gt;</w:t>
      </w:r>
    </w:p>
    <w:p w14:paraId="29836AA6" w14:textId="77777777" w:rsidR="00281EDF" w:rsidRPr="009E6D65" w:rsidRDefault="00281EDF" w:rsidP="00281EDF">
      <w:pPr>
        <w:pStyle w:val="NormalBold"/>
      </w:pPr>
      <w:r w:rsidRPr="00233CD8">
        <w:rPr>
          <w:rStyle w:val="HideTWBExt"/>
          <w:b w:val="0"/>
          <w:szCs w:val="20"/>
          <w:lang w:eastAsia="en-GB"/>
        </w:rPr>
        <w:t>&lt;Article&gt;</w:t>
      </w:r>
      <w:r>
        <w:t>Põhjendus F a (uus)</w:t>
      </w:r>
      <w:r w:rsidRPr="00233CD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F9D651F" w14:textId="77777777" w:rsidTr="00C8224F">
        <w:trPr>
          <w:trHeight w:hRule="exact" w:val="240"/>
          <w:jc w:val="center"/>
        </w:trPr>
        <w:tc>
          <w:tcPr>
            <w:tcW w:w="9752" w:type="dxa"/>
            <w:gridSpan w:val="2"/>
            <w:tcBorders>
              <w:top w:val="nil"/>
              <w:left w:val="nil"/>
              <w:bottom w:val="nil"/>
              <w:right w:val="nil"/>
            </w:tcBorders>
          </w:tcPr>
          <w:p w14:paraId="319F1961" w14:textId="77777777" w:rsidR="00281EDF" w:rsidRPr="009E6D65" w:rsidRDefault="00281EDF" w:rsidP="00C8224F"/>
        </w:tc>
      </w:tr>
      <w:tr w:rsidR="00281EDF" w14:paraId="4020F0B1" w14:textId="77777777" w:rsidTr="00C8224F">
        <w:trPr>
          <w:trHeight w:val="240"/>
          <w:jc w:val="center"/>
        </w:trPr>
        <w:tc>
          <w:tcPr>
            <w:tcW w:w="4876" w:type="dxa"/>
            <w:tcBorders>
              <w:top w:val="nil"/>
              <w:left w:val="nil"/>
              <w:bottom w:val="nil"/>
              <w:right w:val="nil"/>
            </w:tcBorders>
          </w:tcPr>
          <w:p w14:paraId="143D29A9"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973F23E" w14:textId="77777777" w:rsidR="00281EDF" w:rsidRPr="009E6D65" w:rsidRDefault="00281EDF" w:rsidP="00C8224F">
            <w:pPr>
              <w:pStyle w:val="AmColumnHeading"/>
            </w:pPr>
            <w:r>
              <w:t>Muudatusettepanek</w:t>
            </w:r>
          </w:p>
        </w:tc>
      </w:tr>
      <w:tr w:rsidR="00281EDF" w14:paraId="02A61B20" w14:textId="77777777" w:rsidTr="00C8224F">
        <w:trPr>
          <w:jc w:val="center"/>
        </w:trPr>
        <w:tc>
          <w:tcPr>
            <w:tcW w:w="4876" w:type="dxa"/>
            <w:tcBorders>
              <w:top w:val="nil"/>
              <w:left w:val="nil"/>
              <w:bottom w:val="nil"/>
              <w:right w:val="nil"/>
            </w:tcBorders>
          </w:tcPr>
          <w:p w14:paraId="4ABE8AAB" w14:textId="77777777" w:rsidR="00281EDF" w:rsidRPr="009E6D65" w:rsidRDefault="00281EDF" w:rsidP="00C8224F">
            <w:pPr>
              <w:pStyle w:val="Normal6a"/>
            </w:pPr>
          </w:p>
        </w:tc>
        <w:tc>
          <w:tcPr>
            <w:tcW w:w="4876" w:type="dxa"/>
            <w:tcBorders>
              <w:top w:val="nil"/>
              <w:left w:val="nil"/>
              <w:bottom w:val="nil"/>
              <w:right w:val="nil"/>
            </w:tcBorders>
          </w:tcPr>
          <w:p w14:paraId="0ADAB032" w14:textId="77777777" w:rsidR="00281EDF" w:rsidRPr="009E6D65" w:rsidRDefault="00281EDF" w:rsidP="00C8224F">
            <w:pPr>
              <w:pStyle w:val="Normal6a"/>
            </w:pPr>
            <w:r>
              <w:rPr>
                <w:b/>
                <w:i/>
              </w:rPr>
              <w:t>Fa.</w:t>
            </w:r>
            <w:r>
              <w:tab/>
            </w:r>
            <w:r>
              <w:rPr>
                <w:b/>
                <w:i/>
              </w:rPr>
              <w:t>arvestades, et Euroopa Parlamendi ja nõukogu 13. juuni 2024. aasta direktiiviga (EL) 2024/1712 lisatakse asendusemaduse, sundabielu ja ebaseadusliku lapsendamise eesmärgil toimuv ärakasutamine inimkaubandusena käsitatavate tavade hulka; arvestades, et ÜRO Peaassamblee 17. detsembril 2024 vastu võetud resolutsioonis naiste ja tütarlastega kaubitsemise kohta, eelkõige selle artiklis 16, on naistega kaubitsemist soodustavate tegurite hulgas ekspluateeriv äriline asendusemadus, ning kutsub valitsusi üles tegelema selle algpõhjustega;</w:t>
            </w:r>
          </w:p>
        </w:tc>
      </w:tr>
    </w:tbl>
    <w:p w14:paraId="396B4D81" w14:textId="77777777" w:rsidR="00281EDF" w:rsidRPr="009E6D65" w:rsidRDefault="00281EDF" w:rsidP="00281EDF">
      <w:pPr>
        <w:pStyle w:val="AmOrLang"/>
      </w:pPr>
      <w:r w:rsidRPr="009E6D65">
        <w:t xml:space="preserve">Or. </w:t>
      </w:r>
      <w:r w:rsidRPr="00233CD8">
        <w:rPr>
          <w:rStyle w:val="HideTWBExt"/>
        </w:rPr>
        <w:t>&lt;Original&gt;</w:t>
      </w:r>
      <w:r w:rsidRPr="00233CD8">
        <w:rPr>
          <w:rStyle w:val="HideTWBInt"/>
        </w:rPr>
        <w:t>{FR}</w:t>
      </w:r>
      <w:r w:rsidRPr="009E6D65">
        <w:t>fr</w:t>
      </w:r>
      <w:r w:rsidRPr="00233CD8">
        <w:rPr>
          <w:rStyle w:val="HideTWBExt"/>
        </w:rPr>
        <w:t>&lt;/Original&gt;</w:t>
      </w:r>
    </w:p>
    <w:p w14:paraId="64890E27" w14:textId="77777777" w:rsidR="00281EDF" w:rsidRPr="009E6D65" w:rsidRDefault="00281EDF" w:rsidP="00281EDF">
      <w:r w:rsidRPr="00233CD8">
        <w:rPr>
          <w:rStyle w:val="HideTWBExt"/>
        </w:rPr>
        <w:t>&lt;/Amend&gt;</w:t>
      </w:r>
    </w:p>
    <w:p w14:paraId="52E025A0"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72</w:t>
      </w:r>
      <w:r w:rsidRPr="005272C8">
        <w:rPr>
          <w:rStyle w:val="HideTWBExt"/>
          <w:b w:val="0"/>
          <w:szCs w:val="20"/>
          <w:lang w:eastAsia="en-GB"/>
        </w:rPr>
        <w:t>&lt;/NumAm&gt;</w:t>
      </w:r>
    </w:p>
    <w:p w14:paraId="7C105179" w14:textId="77777777" w:rsidR="00281EDF" w:rsidRPr="009E6D65" w:rsidRDefault="00281EDF" w:rsidP="00281EDF">
      <w:pPr>
        <w:pStyle w:val="NormalBold"/>
      </w:pPr>
      <w:r w:rsidRPr="005272C8">
        <w:rPr>
          <w:rStyle w:val="HideTWBExt"/>
          <w:b w:val="0"/>
          <w:szCs w:val="20"/>
          <w:lang w:eastAsia="en-GB"/>
        </w:rPr>
        <w:t>&lt;RepeatBlock-By&gt;&lt;Members&gt;</w:t>
      </w:r>
      <w:r>
        <w:t>Matthieu Valet, Pierre-Romain Thionnet, Jordan Bardella, Susanna Ceccardi, Silvia Sardone, Thierry Mariani</w:t>
      </w:r>
      <w:r w:rsidRPr="005272C8">
        <w:rPr>
          <w:rStyle w:val="HideTWBExt"/>
          <w:b w:val="0"/>
          <w:szCs w:val="20"/>
          <w:lang w:eastAsia="en-GB"/>
        </w:rPr>
        <w:t>&lt;/Members&gt;</w:t>
      </w:r>
    </w:p>
    <w:p w14:paraId="191293CF" w14:textId="77777777" w:rsidR="00281EDF" w:rsidRPr="009E6D65" w:rsidRDefault="00281EDF" w:rsidP="00281EDF">
      <w:pPr>
        <w:pStyle w:val="NormalBold"/>
      </w:pPr>
      <w:r w:rsidRPr="005272C8">
        <w:rPr>
          <w:rStyle w:val="HideTWBExt"/>
          <w:b w:val="0"/>
          <w:szCs w:val="20"/>
          <w:lang w:eastAsia="en-GB"/>
        </w:rPr>
        <w:t>&lt;/RepeatBlock-By&gt;</w:t>
      </w:r>
    </w:p>
    <w:p w14:paraId="78BD219F"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0ABFBE29" w14:textId="77777777" w:rsidR="00281EDF" w:rsidRPr="009E6D65" w:rsidRDefault="00281EDF" w:rsidP="00281EDF">
      <w:pPr>
        <w:pStyle w:val="NormalBold"/>
      </w:pPr>
      <w:r w:rsidRPr="005272C8">
        <w:rPr>
          <w:rStyle w:val="HideTWBExt"/>
          <w:b w:val="0"/>
          <w:szCs w:val="20"/>
          <w:lang w:eastAsia="en-GB"/>
        </w:rPr>
        <w:t>&lt;Article&gt;</w:t>
      </w:r>
      <w:r>
        <w:t>Põhjendus F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FF5273F" w14:textId="77777777" w:rsidTr="00C8224F">
        <w:trPr>
          <w:trHeight w:hRule="exact" w:val="240"/>
          <w:jc w:val="center"/>
        </w:trPr>
        <w:tc>
          <w:tcPr>
            <w:tcW w:w="9752" w:type="dxa"/>
            <w:gridSpan w:val="2"/>
            <w:tcBorders>
              <w:top w:val="nil"/>
              <w:left w:val="nil"/>
              <w:bottom w:val="nil"/>
              <w:right w:val="nil"/>
            </w:tcBorders>
          </w:tcPr>
          <w:p w14:paraId="78EEE5DC" w14:textId="77777777" w:rsidR="00281EDF" w:rsidRPr="009E6D65" w:rsidRDefault="00281EDF" w:rsidP="00C8224F"/>
        </w:tc>
      </w:tr>
      <w:tr w:rsidR="00281EDF" w14:paraId="4D93E7E2" w14:textId="77777777" w:rsidTr="00C8224F">
        <w:trPr>
          <w:trHeight w:val="240"/>
          <w:jc w:val="center"/>
        </w:trPr>
        <w:tc>
          <w:tcPr>
            <w:tcW w:w="4876" w:type="dxa"/>
            <w:tcBorders>
              <w:top w:val="nil"/>
              <w:left w:val="nil"/>
              <w:bottom w:val="nil"/>
              <w:right w:val="nil"/>
            </w:tcBorders>
          </w:tcPr>
          <w:p w14:paraId="7AEFA5AD"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6B3DF8C" w14:textId="77777777" w:rsidR="00281EDF" w:rsidRPr="009E6D65" w:rsidRDefault="00281EDF" w:rsidP="00C8224F">
            <w:pPr>
              <w:pStyle w:val="AmColumnHeading"/>
            </w:pPr>
            <w:r>
              <w:t>Muudatusettepanek</w:t>
            </w:r>
          </w:p>
        </w:tc>
      </w:tr>
      <w:tr w:rsidR="00281EDF" w14:paraId="4F80F5E5" w14:textId="77777777" w:rsidTr="00C8224F">
        <w:trPr>
          <w:jc w:val="center"/>
        </w:trPr>
        <w:tc>
          <w:tcPr>
            <w:tcW w:w="4876" w:type="dxa"/>
            <w:tcBorders>
              <w:top w:val="nil"/>
              <w:left w:val="nil"/>
              <w:bottom w:val="nil"/>
              <w:right w:val="nil"/>
            </w:tcBorders>
          </w:tcPr>
          <w:p w14:paraId="3E33A3C4" w14:textId="77777777" w:rsidR="00281EDF" w:rsidRPr="009E6D65" w:rsidRDefault="00281EDF" w:rsidP="00C8224F">
            <w:pPr>
              <w:pStyle w:val="Normal6a"/>
            </w:pPr>
          </w:p>
        </w:tc>
        <w:tc>
          <w:tcPr>
            <w:tcW w:w="4876" w:type="dxa"/>
            <w:tcBorders>
              <w:top w:val="nil"/>
              <w:left w:val="nil"/>
              <w:bottom w:val="nil"/>
              <w:right w:val="nil"/>
            </w:tcBorders>
          </w:tcPr>
          <w:p w14:paraId="5E1E67CC" w14:textId="77777777" w:rsidR="00281EDF" w:rsidRPr="009E6D65" w:rsidRDefault="00281EDF" w:rsidP="00C8224F">
            <w:pPr>
              <w:pStyle w:val="Normal6a"/>
            </w:pPr>
            <w:r>
              <w:rPr>
                <w:b/>
                <w:i/>
              </w:rPr>
              <w:t>Fa.</w:t>
            </w:r>
            <w:r>
              <w:tab/>
            </w:r>
            <w:r>
              <w:rPr>
                <w:b/>
                <w:i/>
              </w:rPr>
              <w:t>arvestades, et Genfi konventsioonis ja ELi õiguses on sõnaselgelt sätestatud, et pagulasseisund lõpeb, kui sellise seisundi andmise tingimused ei ole enam täidetud, eriti kui tagakiusamise tinginud asjaolud päritoluriigis on täielikult muutunud (artikkel 11); arvestades, et tagasipöördujate taasintegreerimine nende kodumaale toetab konfliktijärgset stabiliseerimist ja arengut; see põhimõte on kooskõlas lõppemiskriteeriumidega, mis on sätestatud määruse (EL) 2024/1347 artiklis, milles rõhutatakse selliste isikute tagasipöördumist, kelle olukord ei õigusta enam rahvusvahelise kaitse saamist;</w:t>
            </w:r>
          </w:p>
        </w:tc>
      </w:tr>
    </w:tbl>
    <w:p w14:paraId="2166248A"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66948D82" w14:textId="77777777" w:rsidR="00281EDF" w:rsidRPr="009E6D65" w:rsidRDefault="00281EDF" w:rsidP="00281EDF">
      <w:r w:rsidRPr="005272C8">
        <w:rPr>
          <w:rStyle w:val="HideTWBExt"/>
        </w:rPr>
        <w:t>&lt;/Amend&gt;</w:t>
      </w:r>
    </w:p>
    <w:p w14:paraId="25491650"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73</w:t>
      </w:r>
      <w:r w:rsidRPr="005272C8">
        <w:rPr>
          <w:rStyle w:val="HideTWBExt"/>
          <w:b w:val="0"/>
          <w:szCs w:val="20"/>
          <w:lang w:eastAsia="en-GB"/>
        </w:rPr>
        <w:t>&lt;/NumAm&gt;</w:t>
      </w:r>
    </w:p>
    <w:p w14:paraId="7FE9C829" w14:textId="77777777" w:rsidR="00281EDF" w:rsidRPr="009E6D65" w:rsidRDefault="00281EDF" w:rsidP="00281EDF">
      <w:pPr>
        <w:pStyle w:val="NormalBold"/>
      </w:pPr>
      <w:r w:rsidRPr="005272C8">
        <w:rPr>
          <w:rStyle w:val="HideTWBExt"/>
          <w:b w:val="0"/>
          <w:szCs w:val="20"/>
          <w:lang w:eastAsia="en-GB"/>
        </w:rPr>
        <w:t>&lt;RepeatBlock-By&gt;&lt;Members&gt;</w:t>
      </w:r>
      <w:r>
        <w:t>Bernard Guetta, Hilde Vautmans, Dan Barna, Michał Kobosko</w:t>
      </w:r>
      <w:r w:rsidRPr="005272C8">
        <w:rPr>
          <w:rStyle w:val="HideTWBExt"/>
          <w:b w:val="0"/>
          <w:szCs w:val="20"/>
          <w:lang w:eastAsia="en-GB"/>
        </w:rPr>
        <w:t>&lt;/Members&gt;</w:t>
      </w:r>
    </w:p>
    <w:p w14:paraId="46B0C993" w14:textId="77777777" w:rsidR="00281EDF" w:rsidRPr="009E6D65" w:rsidRDefault="00281EDF" w:rsidP="00281EDF">
      <w:pPr>
        <w:pStyle w:val="NormalBold"/>
      </w:pPr>
      <w:r w:rsidRPr="005272C8">
        <w:rPr>
          <w:rStyle w:val="HideTWBExt"/>
          <w:b w:val="0"/>
          <w:szCs w:val="20"/>
          <w:lang w:eastAsia="en-GB"/>
        </w:rPr>
        <w:t>&lt;/RepeatBlock-By&gt;</w:t>
      </w:r>
    </w:p>
    <w:p w14:paraId="0731EFD6"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21CA99A5" w14:textId="77777777" w:rsidR="00281EDF" w:rsidRPr="009E6D65" w:rsidRDefault="00281EDF" w:rsidP="00281EDF">
      <w:pPr>
        <w:pStyle w:val="NormalBold"/>
      </w:pPr>
      <w:r w:rsidRPr="005272C8">
        <w:rPr>
          <w:rStyle w:val="HideTWBExt"/>
          <w:b w:val="0"/>
          <w:szCs w:val="20"/>
          <w:lang w:eastAsia="en-GB"/>
        </w:rPr>
        <w:t>&lt;Article&gt;</w:t>
      </w:r>
      <w:r>
        <w:t>Põhjendus F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94944C4" w14:textId="77777777" w:rsidTr="00C8224F">
        <w:trPr>
          <w:trHeight w:hRule="exact" w:val="240"/>
          <w:jc w:val="center"/>
        </w:trPr>
        <w:tc>
          <w:tcPr>
            <w:tcW w:w="9752" w:type="dxa"/>
            <w:gridSpan w:val="2"/>
            <w:tcBorders>
              <w:top w:val="nil"/>
              <w:left w:val="nil"/>
              <w:bottom w:val="nil"/>
              <w:right w:val="nil"/>
            </w:tcBorders>
          </w:tcPr>
          <w:p w14:paraId="74750B8E" w14:textId="77777777" w:rsidR="00281EDF" w:rsidRPr="009E6D65" w:rsidRDefault="00281EDF" w:rsidP="00C8224F"/>
        </w:tc>
      </w:tr>
      <w:tr w:rsidR="00281EDF" w14:paraId="7B5AF811" w14:textId="77777777" w:rsidTr="00C8224F">
        <w:trPr>
          <w:trHeight w:val="240"/>
          <w:jc w:val="center"/>
        </w:trPr>
        <w:tc>
          <w:tcPr>
            <w:tcW w:w="4876" w:type="dxa"/>
            <w:tcBorders>
              <w:top w:val="nil"/>
              <w:left w:val="nil"/>
              <w:bottom w:val="nil"/>
              <w:right w:val="nil"/>
            </w:tcBorders>
          </w:tcPr>
          <w:p w14:paraId="1ADFE88D"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AE9186E" w14:textId="77777777" w:rsidR="00281EDF" w:rsidRPr="009E6D65" w:rsidRDefault="00281EDF" w:rsidP="00C8224F">
            <w:pPr>
              <w:pStyle w:val="AmColumnHeading"/>
            </w:pPr>
            <w:r>
              <w:t>Muudatusettepanek</w:t>
            </w:r>
          </w:p>
        </w:tc>
      </w:tr>
      <w:tr w:rsidR="00281EDF" w14:paraId="2140CDE1" w14:textId="77777777" w:rsidTr="00C8224F">
        <w:trPr>
          <w:jc w:val="center"/>
        </w:trPr>
        <w:tc>
          <w:tcPr>
            <w:tcW w:w="4876" w:type="dxa"/>
            <w:tcBorders>
              <w:top w:val="nil"/>
              <w:left w:val="nil"/>
              <w:bottom w:val="nil"/>
              <w:right w:val="nil"/>
            </w:tcBorders>
          </w:tcPr>
          <w:p w14:paraId="6BEBA8A6" w14:textId="77777777" w:rsidR="00281EDF" w:rsidRPr="009E6D65" w:rsidRDefault="00281EDF" w:rsidP="00C8224F">
            <w:pPr>
              <w:pStyle w:val="Normal6a"/>
            </w:pPr>
          </w:p>
        </w:tc>
        <w:tc>
          <w:tcPr>
            <w:tcW w:w="4876" w:type="dxa"/>
            <w:tcBorders>
              <w:top w:val="nil"/>
              <w:left w:val="nil"/>
              <w:bottom w:val="nil"/>
              <w:right w:val="nil"/>
            </w:tcBorders>
          </w:tcPr>
          <w:p w14:paraId="4AB1C78A" w14:textId="77777777" w:rsidR="00281EDF" w:rsidRPr="009E6D65" w:rsidRDefault="00281EDF" w:rsidP="00C8224F">
            <w:pPr>
              <w:pStyle w:val="Normal6a"/>
            </w:pPr>
            <w:r>
              <w:rPr>
                <w:b/>
                <w:i/>
              </w:rPr>
              <w:t>Fa.</w:t>
            </w:r>
            <w:r>
              <w:tab/>
            </w:r>
            <w:r>
              <w:rPr>
                <w:b/>
                <w:i/>
              </w:rPr>
              <w:t>arvestades, et sooline võrdõiguslikkus on ELi põhiväärtus ning et naiste ja tütarlaste inimõigusi, sealhulgas nende seksuaal- ja reproduktiivõigusi rikutakse endiselt kogu maailmas; arvestades, et naised peavad taluma konfliktide, kliimamuutuste ja rände ainulaadset ning ebaproportsionaalset mõju, sealhulgas suuremat soolise vägivalla ohtu, majanduslikku marginaliseerumist ja ressurssidele juurdepääsu tõkkeid; arvestades, et naissoost inimõiguste kaitsjad ja kodanikuühiskonna organisatsioonid puutuvad endiselt kokku sellega, et neil lastakse nende väga vajalikku tööd järjest vähem teha ning neid ähvardatakse vägivallaga, ahistatakse ja hirmutatakse;</w:t>
            </w:r>
          </w:p>
        </w:tc>
      </w:tr>
    </w:tbl>
    <w:p w14:paraId="4E26F4EC"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478EE6D0" w14:textId="77777777" w:rsidR="00281EDF" w:rsidRPr="009E6D65" w:rsidRDefault="00281EDF" w:rsidP="00281EDF">
      <w:r w:rsidRPr="005272C8">
        <w:rPr>
          <w:rStyle w:val="HideTWBExt"/>
        </w:rPr>
        <w:t>&lt;/Amend&gt;</w:t>
      </w:r>
    </w:p>
    <w:p w14:paraId="74DDCBA4"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74</w:t>
      </w:r>
      <w:r w:rsidRPr="005272C8">
        <w:rPr>
          <w:rStyle w:val="HideTWBExt"/>
          <w:b w:val="0"/>
          <w:szCs w:val="20"/>
          <w:lang w:eastAsia="en-GB"/>
        </w:rPr>
        <w:t>&lt;/NumAm&gt;</w:t>
      </w:r>
    </w:p>
    <w:p w14:paraId="7BDA4152" w14:textId="77777777" w:rsidR="00281EDF" w:rsidRPr="009E6D65" w:rsidRDefault="00281EDF" w:rsidP="00281EDF">
      <w:pPr>
        <w:pStyle w:val="NormalBold"/>
      </w:pPr>
      <w:r w:rsidRPr="005272C8">
        <w:rPr>
          <w:rStyle w:val="HideTWBExt"/>
          <w:b w:val="0"/>
          <w:szCs w:val="20"/>
          <w:lang w:eastAsia="en-GB"/>
        </w:rPr>
        <w:t>&lt;RepeatBlock-By&gt;&lt;Members&gt;</w:t>
      </w:r>
      <w:r>
        <w:t>Loucas Fourlas</w:t>
      </w:r>
      <w:r w:rsidRPr="005272C8">
        <w:rPr>
          <w:rStyle w:val="HideTWBExt"/>
          <w:b w:val="0"/>
          <w:szCs w:val="20"/>
          <w:lang w:eastAsia="en-GB"/>
        </w:rPr>
        <w:t>&lt;/Members&gt;</w:t>
      </w:r>
    </w:p>
    <w:p w14:paraId="7F08D29B" w14:textId="77777777" w:rsidR="00281EDF" w:rsidRPr="009E6D65" w:rsidRDefault="00281EDF" w:rsidP="00281EDF">
      <w:pPr>
        <w:pStyle w:val="NormalBold"/>
      </w:pPr>
      <w:r w:rsidRPr="005272C8">
        <w:rPr>
          <w:rStyle w:val="HideTWBExt"/>
          <w:b w:val="0"/>
          <w:szCs w:val="20"/>
          <w:lang w:eastAsia="en-GB"/>
        </w:rPr>
        <w:t>&lt;/RepeatBlock-By&gt;</w:t>
      </w:r>
    </w:p>
    <w:p w14:paraId="10849333"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490FCDFD" w14:textId="77777777" w:rsidR="00281EDF" w:rsidRPr="009E6D65" w:rsidRDefault="00281EDF" w:rsidP="00281EDF">
      <w:pPr>
        <w:pStyle w:val="NormalBold"/>
      </w:pPr>
      <w:r w:rsidRPr="005272C8">
        <w:rPr>
          <w:rStyle w:val="HideTWBExt"/>
          <w:b w:val="0"/>
          <w:szCs w:val="20"/>
          <w:lang w:eastAsia="en-GB"/>
        </w:rPr>
        <w:t>&lt;Article&gt;</w:t>
      </w:r>
      <w:r>
        <w:t>Põhjendus F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0F6FBCC" w14:textId="77777777" w:rsidTr="00C8224F">
        <w:trPr>
          <w:trHeight w:hRule="exact" w:val="240"/>
          <w:jc w:val="center"/>
        </w:trPr>
        <w:tc>
          <w:tcPr>
            <w:tcW w:w="9752" w:type="dxa"/>
            <w:gridSpan w:val="2"/>
            <w:tcBorders>
              <w:top w:val="nil"/>
              <w:left w:val="nil"/>
              <w:bottom w:val="nil"/>
              <w:right w:val="nil"/>
            </w:tcBorders>
          </w:tcPr>
          <w:p w14:paraId="7E5E412B" w14:textId="77777777" w:rsidR="00281EDF" w:rsidRPr="009E6D65" w:rsidRDefault="00281EDF" w:rsidP="00C8224F"/>
        </w:tc>
      </w:tr>
      <w:tr w:rsidR="00281EDF" w14:paraId="230D3F9D" w14:textId="77777777" w:rsidTr="00C8224F">
        <w:trPr>
          <w:trHeight w:val="240"/>
          <w:jc w:val="center"/>
        </w:trPr>
        <w:tc>
          <w:tcPr>
            <w:tcW w:w="4876" w:type="dxa"/>
            <w:tcBorders>
              <w:top w:val="nil"/>
              <w:left w:val="nil"/>
              <w:bottom w:val="nil"/>
              <w:right w:val="nil"/>
            </w:tcBorders>
          </w:tcPr>
          <w:p w14:paraId="1E266740"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253C72F" w14:textId="77777777" w:rsidR="00281EDF" w:rsidRPr="009E6D65" w:rsidRDefault="00281EDF" w:rsidP="00C8224F">
            <w:pPr>
              <w:pStyle w:val="AmColumnHeading"/>
            </w:pPr>
            <w:r>
              <w:t>Muudatusettepanek</w:t>
            </w:r>
          </w:p>
        </w:tc>
      </w:tr>
      <w:tr w:rsidR="00281EDF" w14:paraId="72D2D298" w14:textId="77777777" w:rsidTr="00C8224F">
        <w:trPr>
          <w:jc w:val="center"/>
        </w:trPr>
        <w:tc>
          <w:tcPr>
            <w:tcW w:w="4876" w:type="dxa"/>
            <w:tcBorders>
              <w:top w:val="nil"/>
              <w:left w:val="nil"/>
              <w:bottom w:val="nil"/>
              <w:right w:val="nil"/>
            </w:tcBorders>
          </w:tcPr>
          <w:p w14:paraId="4E4E2A9F" w14:textId="77777777" w:rsidR="00281EDF" w:rsidRPr="009E6D65" w:rsidRDefault="00281EDF" w:rsidP="00C8224F">
            <w:pPr>
              <w:pStyle w:val="Normal6a"/>
            </w:pPr>
          </w:p>
        </w:tc>
        <w:tc>
          <w:tcPr>
            <w:tcW w:w="4876" w:type="dxa"/>
            <w:tcBorders>
              <w:top w:val="nil"/>
              <w:left w:val="nil"/>
              <w:bottom w:val="nil"/>
              <w:right w:val="nil"/>
            </w:tcBorders>
          </w:tcPr>
          <w:p w14:paraId="27C605A2" w14:textId="77777777" w:rsidR="00281EDF" w:rsidRPr="009E6D65" w:rsidRDefault="00281EDF" w:rsidP="00C8224F">
            <w:pPr>
              <w:pStyle w:val="Normal6a"/>
            </w:pPr>
            <w:r>
              <w:rPr>
                <w:b/>
                <w:i/>
              </w:rPr>
              <w:t>Fa.</w:t>
            </w:r>
            <w:r>
              <w:tab/>
            </w:r>
            <w:r>
              <w:rPr>
                <w:b/>
                <w:i/>
              </w:rPr>
              <w:t>arvestades, et osa Küprose Vabariigi – mis on ELi liikmesriik – territooriumist on endiselt Türgi sõjalise okupatsiooni all, millega rikutakse rahvusvahelist õigust ja asjaomaseid ÜRO Julgeolekunõukogu resolutsioone; arvestades, et okupeeritud aladel pannakse endiselt toime inimõiguste, sealhulgas omandiõiguste, liikumis- ja usuvabaduse rikkumisi ning kehtivad endiselt kultuuri- ja usupärandile juurdepääsu ja selle säilitamise piirangud; arvestades, et kadunud isikute küsimus ning perekondade õigus tõele ja õiglusele on endiselt lahendamata;</w:t>
            </w:r>
          </w:p>
        </w:tc>
      </w:tr>
    </w:tbl>
    <w:p w14:paraId="1CE5FAA5"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3DCD554C" w14:textId="77777777" w:rsidR="00281EDF" w:rsidRPr="009E6D65" w:rsidRDefault="00281EDF" w:rsidP="00281EDF">
      <w:r w:rsidRPr="005272C8">
        <w:rPr>
          <w:rStyle w:val="HideTWBExt"/>
        </w:rPr>
        <w:t>&lt;/Amend&gt;</w:t>
      </w:r>
    </w:p>
    <w:p w14:paraId="2EA84004"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75</w:t>
      </w:r>
      <w:r w:rsidRPr="005272C8">
        <w:rPr>
          <w:rStyle w:val="HideTWBExt"/>
          <w:b w:val="0"/>
          <w:szCs w:val="20"/>
          <w:lang w:eastAsia="en-GB"/>
        </w:rPr>
        <w:t>&lt;/NumAm&gt;</w:t>
      </w:r>
    </w:p>
    <w:p w14:paraId="07AC9972" w14:textId="77777777" w:rsidR="00281EDF" w:rsidRPr="009E6D65" w:rsidRDefault="00281EDF" w:rsidP="00281EDF">
      <w:pPr>
        <w:pStyle w:val="NormalBold"/>
      </w:pPr>
      <w:r w:rsidRPr="005272C8">
        <w:rPr>
          <w:rStyle w:val="HideTWBExt"/>
          <w:b w:val="0"/>
          <w:szCs w:val="20"/>
          <w:lang w:eastAsia="en-GB"/>
        </w:rPr>
        <w:t>&lt;RepeatBlock-By&gt;&lt;Members&gt;</w:t>
      </w:r>
      <w:r>
        <w:t>Viktória Ferenc</w:t>
      </w:r>
      <w:r w:rsidRPr="005272C8">
        <w:rPr>
          <w:rStyle w:val="HideTWBExt"/>
          <w:b w:val="0"/>
          <w:szCs w:val="20"/>
          <w:lang w:eastAsia="en-GB"/>
        </w:rPr>
        <w:t>&lt;/Members&gt;</w:t>
      </w:r>
    </w:p>
    <w:p w14:paraId="0387628A" w14:textId="77777777" w:rsidR="00281EDF" w:rsidRPr="009E6D65" w:rsidRDefault="00281EDF" w:rsidP="00281EDF">
      <w:pPr>
        <w:pStyle w:val="NormalBold"/>
      </w:pPr>
      <w:r w:rsidRPr="005272C8">
        <w:rPr>
          <w:rStyle w:val="HideTWBExt"/>
          <w:b w:val="0"/>
          <w:szCs w:val="20"/>
          <w:lang w:eastAsia="en-GB"/>
        </w:rPr>
        <w:t>&lt;/RepeatBlock-By&gt;</w:t>
      </w:r>
    </w:p>
    <w:p w14:paraId="7BDBFD7A"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41983E1C" w14:textId="77777777" w:rsidR="00281EDF" w:rsidRPr="009E6D65" w:rsidRDefault="00281EDF" w:rsidP="00281EDF">
      <w:pPr>
        <w:pStyle w:val="NormalBold"/>
      </w:pPr>
      <w:r w:rsidRPr="005272C8">
        <w:rPr>
          <w:rStyle w:val="HideTWBExt"/>
          <w:b w:val="0"/>
          <w:szCs w:val="20"/>
          <w:lang w:eastAsia="en-GB"/>
        </w:rPr>
        <w:t>&lt;Article&gt;</w:t>
      </w:r>
      <w:r>
        <w:t>Põhjendus F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215BA97" w14:textId="77777777" w:rsidTr="00C8224F">
        <w:trPr>
          <w:trHeight w:hRule="exact" w:val="240"/>
          <w:jc w:val="center"/>
        </w:trPr>
        <w:tc>
          <w:tcPr>
            <w:tcW w:w="9752" w:type="dxa"/>
            <w:gridSpan w:val="2"/>
            <w:tcBorders>
              <w:top w:val="nil"/>
              <w:left w:val="nil"/>
              <w:bottom w:val="nil"/>
              <w:right w:val="nil"/>
            </w:tcBorders>
          </w:tcPr>
          <w:p w14:paraId="08939DB4" w14:textId="77777777" w:rsidR="00281EDF" w:rsidRPr="009E6D65" w:rsidRDefault="00281EDF" w:rsidP="00C8224F"/>
        </w:tc>
      </w:tr>
      <w:tr w:rsidR="00281EDF" w14:paraId="1470F5B7" w14:textId="77777777" w:rsidTr="00C8224F">
        <w:trPr>
          <w:trHeight w:val="240"/>
          <w:jc w:val="center"/>
        </w:trPr>
        <w:tc>
          <w:tcPr>
            <w:tcW w:w="4876" w:type="dxa"/>
            <w:tcBorders>
              <w:top w:val="nil"/>
              <w:left w:val="nil"/>
              <w:bottom w:val="nil"/>
              <w:right w:val="nil"/>
            </w:tcBorders>
          </w:tcPr>
          <w:p w14:paraId="36A3EF2C"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A1B4D4A" w14:textId="77777777" w:rsidR="00281EDF" w:rsidRPr="009E6D65" w:rsidRDefault="00281EDF" w:rsidP="00C8224F">
            <w:pPr>
              <w:pStyle w:val="AmColumnHeading"/>
            </w:pPr>
            <w:r>
              <w:t>Muudatusettepanek</w:t>
            </w:r>
          </w:p>
        </w:tc>
      </w:tr>
      <w:tr w:rsidR="00281EDF" w14:paraId="522774A8" w14:textId="77777777" w:rsidTr="00C8224F">
        <w:trPr>
          <w:jc w:val="center"/>
        </w:trPr>
        <w:tc>
          <w:tcPr>
            <w:tcW w:w="4876" w:type="dxa"/>
            <w:tcBorders>
              <w:top w:val="nil"/>
              <w:left w:val="nil"/>
              <w:bottom w:val="nil"/>
              <w:right w:val="nil"/>
            </w:tcBorders>
          </w:tcPr>
          <w:p w14:paraId="4C8F1B30" w14:textId="77777777" w:rsidR="00281EDF" w:rsidRPr="009E6D65" w:rsidRDefault="00281EDF" w:rsidP="00C8224F">
            <w:pPr>
              <w:pStyle w:val="Normal6a"/>
            </w:pPr>
          </w:p>
        </w:tc>
        <w:tc>
          <w:tcPr>
            <w:tcW w:w="4876" w:type="dxa"/>
            <w:tcBorders>
              <w:top w:val="nil"/>
              <w:left w:val="nil"/>
              <w:bottom w:val="nil"/>
              <w:right w:val="nil"/>
            </w:tcBorders>
          </w:tcPr>
          <w:p w14:paraId="2912D2A3" w14:textId="77777777" w:rsidR="00281EDF" w:rsidRPr="009E6D65" w:rsidRDefault="00281EDF" w:rsidP="00C8224F">
            <w:pPr>
              <w:pStyle w:val="Normal6a"/>
            </w:pPr>
            <w:r>
              <w:rPr>
                <w:b/>
                <w:i/>
              </w:rPr>
              <w:t>Fa.</w:t>
            </w:r>
            <w:r>
              <w:tab/>
            </w:r>
            <w:r>
              <w:rPr>
                <w:b/>
                <w:i/>
              </w:rPr>
              <w:t>arvestades, et Kopenhaageni kriteeriumidega nõutakse vähemuste õiguste täielikku tagamist; arvestades, et pärast seda, kui kandidaatriigist saab liikmesriik, vähemuste õiguste tagamist enam ei seirata; arvestades, et ELil puuduvad endiselt ELi tasandil kehtivad ühised standardid traditsiooniliste rahvus-, etniliste ja keelevähemuste kaitseks ning EL on lükanud tagasi kõik ettepanekud, mis annaksid nende kehtestamiseks võimaluse;</w:t>
            </w:r>
          </w:p>
        </w:tc>
      </w:tr>
    </w:tbl>
    <w:p w14:paraId="4EB328C6"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4A30024E" w14:textId="77777777" w:rsidR="00281EDF" w:rsidRPr="009E6D65" w:rsidRDefault="00281EDF" w:rsidP="00281EDF">
      <w:r w:rsidRPr="005272C8">
        <w:rPr>
          <w:rStyle w:val="HideTWBExt"/>
        </w:rPr>
        <w:t>&lt;/Amend&gt;</w:t>
      </w:r>
    </w:p>
    <w:p w14:paraId="2893A948"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76</w:t>
      </w:r>
      <w:r w:rsidRPr="005272C8">
        <w:rPr>
          <w:rStyle w:val="HideTWBExt"/>
          <w:b w:val="0"/>
          <w:szCs w:val="20"/>
          <w:lang w:eastAsia="en-GB"/>
        </w:rPr>
        <w:t>&lt;/NumAm&gt;</w:t>
      </w:r>
    </w:p>
    <w:p w14:paraId="43D1E900" w14:textId="77777777" w:rsidR="00281EDF" w:rsidRPr="009E6D65" w:rsidRDefault="00281EDF" w:rsidP="00281EDF">
      <w:pPr>
        <w:pStyle w:val="NormalBold"/>
      </w:pPr>
      <w:r w:rsidRPr="005272C8">
        <w:rPr>
          <w:rStyle w:val="HideTWBExt"/>
          <w:b w:val="0"/>
          <w:szCs w:val="20"/>
          <w:lang w:eastAsia="en-GB"/>
        </w:rPr>
        <w:t>&lt;RepeatBlock-By&gt;&lt;Members&gt;</w:t>
      </w:r>
      <w:r>
        <w:t>Catarina Vieira</w:t>
      </w:r>
      <w:r w:rsidRPr="005272C8">
        <w:rPr>
          <w:rStyle w:val="HideTWBExt"/>
          <w:b w:val="0"/>
          <w:szCs w:val="20"/>
          <w:lang w:eastAsia="en-GB"/>
        </w:rPr>
        <w:t>&lt;/Members&gt;</w:t>
      </w:r>
    </w:p>
    <w:p w14:paraId="66E48787" w14:textId="77777777" w:rsidR="00281EDF" w:rsidRPr="009E6D65" w:rsidRDefault="00281EDF" w:rsidP="00281EDF">
      <w:r w:rsidRPr="005272C8">
        <w:rPr>
          <w:rStyle w:val="HideTWBExt"/>
        </w:rPr>
        <w:t>&lt;AuNomDe&gt;</w:t>
      </w:r>
      <w:r w:rsidRPr="005272C8">
        <w:rPr>
          <w:rStyle w:val="HideTWBInt"/>
        </w:rPr>
        <w:t>{Verts/ALE}</w:t>
      </w:r>
      <w:r>
        <w:t>fraktsiooni Verts/ALE nimel</w:t>
      </w:r>
      <w:r w:rsidRPr="005272C8">
        <w:rPr>
          <w:rStyle w:val="HideTWBExt"/>
        </w:rPr>
        <w:t>&lt;/AuNomDe&gt;</w:t>
      </w:r>
    </w:p>
    <w:p w14:paraId="683040C6" w14:textId="77777777" w:rsidR="00281EDF" w:rsidRPr="009E6D65" w:rsidRDefault="00281EDF" w:rsidP="00281EDF">
      <w:pPr>
        <w:pStyle w:val="NormalBold"/>
      </w:pPr>
      <w:r w:rsidRPr="005272C8">
        <w:rPr>
          <w:rStyle w:val="HideTWBExt"/>
          <w:b w:val="0"/>
          <w:szCs w:val="20"/>
          <w:lang w:eastAsia="en-GB"/>
        </w:rPr>
        <w:t>&lt;/RepeatBlock-By&gt;</w:t>
      </w:r>
    </w:p>
    <w:p w14:paraId="1E31DA00"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79850551" w14:textId="77777777" w:rsidR="00281EDF" w:rsidRPr="009E6D65" w:rsidRDefault="00281EDF" w:rsidP="00281EDF">
      <w:pPr>
        <w:pStyle w:val="NormalBold"/>
      </w:pPr>
      <w:r w:rsidRPr="005272C8">
        <w:rPr>
          <w:rStyle w:val="HideTWBExt"/>
          <w:b w:val="0"/>
          <w:szCs w:val="20"/>
          <w:lang w:eastAsia="en-GB"/>
        </w:rPr>
        <w:t>&lt;Article&gt;</w:t>
      </w:r>
      <w:r>
        <w:t>Põhjendus F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7839746" w14:textId="77777777" w:rsidTr="00C8224F">
        <w:trPr>
          <w:trHeight w:hRule="exact" w:val="240"/>
          <w:jc w:val="center"/>
        </w:trPr>
        <w:tc>
          <w:tcPr>
            <w:tcW w:w="9752" w:type="dxa"/>
            <w:gridSpan w:val="2"/>
            <w:tcBorders>
              <w:top w:val="nil"/>
              <w:left w:val="nil"/>
              <w:bottom w:val="nil"/>
              <w:right w:val="nil"/>
            </w:tcBorders>
          </w:tcPr>
          <w:p w14:paraId="7F29F406" w14:textId="77777777" w:rsidR="00281EDF" w:rsidRPr="009E6D65" w:rsidRDefault="00281EDF" w:rsidP="00C8224F"/>
        </w:tc>
      </w:tr>
      <w:tr w:rsidR="00281EDF" w14:paraId="0C2DCC49" w14:textId="77777777" w:rsidTr="00C8224F">
        <w:trPr>
          <w:trHeight w:val="240"/>
          <w:jc w:val="center"/>
        </w:trPr>
        <w:tc>
          <w:tcPr>
            <w:tcW w:w="4876" w:type="dxa"/>
            <w:tcBorders>
              <w:top w:val="nil"/>
              <w:left w:val="nil"/>
              <w:bottom w:val="nil"/>
              <w:right w:val="nil"/>
            </w:tcBorders>
          </w:tcPr>
          <w:p w14:paraId="5E4F0D1A"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9B692E3" w14:textId="77777777" w:rsidR="00281EDF" w:rsidRPr="009E6D65" w:rsidRDefault="00281EDF" w:rsidP="00C8224F">
            <w:pPr>
              <w:pStyle w:val="AmColumnHeading"/>
            </w:pPr>
            <w:r>
              <w:t>Muudatusettepanek</w:t>
            </w:r>
          </w:p>
        </w:tc>
      </w:tr>
      <w:tr w:rsidR="00281EDF" w14:paraId="3F5C894A" w14:textId="77777777" w:rsidTr="00C8224F">
        <w:trPr>
          <w:jc w:val="center"/>
        </w:trPr>
        <w:tc>
          <w:tcPr>
            <w:tcW w:w="4876" w:type="dxa"/>
            <w:tcBorders>
              <w:top w:val="nil"/>
              <w:left w:val="nil"/>
              <w:bottom w:val="nil"/>
              <w:right w:val="nil"/>
            </w:tcBorders>
          </w:tcPr>
          <w:p w14:paraId="5402BA60" w14:textId="77777777" w:rsidR="00281EDF" w:rsidRPr="009E6D65" w:rsidRDefault="00281EDF" w:rsidP="00C8224F">
            <w:pPr>
              <w:pStyle w:val="Normal6a"/>
            </w:pPr>
          </w:p>
        </w:tc>
        <w:tc>
          <w:tcPr>
            <w:tcW w:w="4876" w:type="dxa"/>
            <w:tcBorders>
              <w:top w:val="nil"/>
              <w:left w:val="nil"/>
              <w:bottom w:val="nil"/>
              <w:right w:val="nil"/>
            </w:tcBorders>
          </w:tcPr>
          <w:p w14:paraId="07B4D503" w14:textId="77777777" w:rsidR="00281EDF" w:rsidRPr="009E6D65" w:rsidRDefault="00281EDF" w:rsidP="00C8224F">
            <w:pPr>
              <w:pStyle w:val="Normal6a"/>
            </w:pPr>
            <w:r>
              <w:rPr>
                <w:b/>
                <w:i/>
              </w:rPr>
              <w:t>Fa.</w:t>
            </w:r>
            <w:r>
              <w:tab/>
            </w:r>
            <w:r>
              <w:rPr>
                <w:b/>
                <w:i/>
              </w:rPr>
              <w:t>arvestades, et kliimakriis kujutab endast kogu inimkonnale eksistentsiaalset ohtu ja see on suures osas inimõiguste kriis, mis kahjustab õigust elule, toidule, veele, tervishoiule, kultuurile ja muule igas maailma piirkonnas, nagu on tunnistanud valitsustevaheline kliimamuutuste rühm ja ÜRO Inimõiguste Nõukogu;</w:t>
            </w:r>
          </w:p>
        </w:tc>
      </w:tr>
    </w:tbl>
    <w:p w14:paraId="5C0BB45F"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48138E35" w14:textId="77777777" w:rsidR="00281EDF" w:rsidRPr="009E6D65" w:rsidRDefault="00281EDF" w:rsidP="00281EDF">
      <w:r w:rsidRPr="005272C8">
        <w:rPr>
          <w:rStyle w:val="HideTWBExt"/>
        </w:rPr>
        <w:t>&lt;/Amend&gt;</w:t>
      </w:r>
    </w:p>
    <w:p w14:paraId="71D0F166"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77</w:t>
      </w:r>
      <w:r w:rsidRPr="005272C8">
        <w:rPr>
          <w:rStyle w:val="HideTWBExt"/>
          <w:b w:val="0"/>
          <w:szCs w:val="20"/>
          <w:lang w:eastAsia="en-GB"/>
        </w:rPr>
        <w:t>&lt;/NumAm&gt;</w:t>
      </w:r>
    </w:p>
    <w:p w14:paraId="77C9C193" w14:textId="77777777" w:rsidR="00281EDF" w:rsidRPr="009E6D65" w:rsidRDefault="00281EDF" w:rsidP="00281EDF">
      <w:pPr>
        <w:pStyle w:val="NormalBold"/>
      </w:pPr>
      <w:r w:rsidRPr="005272C8">
        <w:rPr>
          <w:rStyle w:val="HideTWBExt"/>
          <w:b w:val="0"/>
          <w:szCs w:val="20"/>
          <w:lang w:eastAsia="en-GB"/>
        </w:rPr>
        <w:t>&lt;RepeatBlock-By&gt;&lt;Members&gt;</w:t>
      </w:r>
      <w:r>
        <w:t>Bert-Jan Ruissen, Arkadiusz Mularczyk, Carlo Fidanza, Paolo Inselvini, Lukas Mandl, Miriam Lexmann, Matej Tonin</w:t>
      </w:r>
      <w:r w:rsidRPr="005272C8">
        <w:rPr>
          <w:rStyle w:val="HideTWBExt"/>
          <w:b w:val="0"/>
          <w:szCs w:val="20"/>
          <w:lang w:eastAsia="en-GB"/>
        </w:rPr>
        <w:t>&lt;/Members&gt;</w:t>
      </w:r>
    </w:p>
    <w:p w14:paraId="1214176C" w14:textId="77777777" w:rsidR="00281EDF" w:rsidRPr="009E6D65" w:rsidRDefault="00281EDF" w:rsidP="00281EDF">
      <w:pPr>
        <w:pStyle w:val="NormalBold"/>
      </w:pPr>
      <w:r w:rsidRPr="005272C8">
        <w:rPr>
          <w:rStyle w:val="HideTWBExt"/>
          <w:b w:val="0"/>
          <w:szCs w:val="20"/>
          <w:lang w:eastAsia="en-GB"/>
        </w:rPr>
        <w:t>&lt;/RepeatBlock-By&gt;</w:t>
      </w:r>
    </w:p>
    <w:p w14:paraId="27D336D2"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6CEACCAF" w14:textId="77777777" w:rsidR="00281EDF" w:rsidRPr="009E6D65" w:rsidRDefault="00281EDF" w:rsidP="00281EDF">
      <w:pPr>
        <w:pStyle w:val="NormalBold"/>
      </w:pPr>
      <w:r w:rsidRPr="005272C8">
        <w:rPr>
          <w:rStyle w:val="HideTWBExt"/>
          <w:b w:val="0"/>
          <w:szCs w:val="20"/>
          <w:lang w:eastAsia="en-GB"/>
        </w:rPr>
        <w:t>&lt;Article&gt;</w:t>
      </w:r>
      <w:r>
        <w:t>Põhjendus F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5B18CD93" w14:textId="77777777" w:rsidTr="00C8224F">
        <w:trPr>
          <w:trHeight w:hRule="exact" w:val="240"/>
          <w:jc w:val="center"/>
        </w:trPr>
        <w:tc>
          <w:tcPr>
            <w:tcW w:w="9752" w:type="dxa"/>
            <w:gridSpan w:val="2"/>
            <w:tcBorders>
              <w:top w:val="nil"/>
              <w:left w:val="nil"/>
              <w:bottom w:val="nil"/>
              <w:right w:val="nil"/>
            </w:tcBorders>
          </w:tcPr>
          <w:p w14:paraId="06BB50D6" w14:textId="77777777" w:rsidR="00281EDF" w:rsidRPr="009E6D65" w:rsidRDefault="00281EDF" w:rsidP="00C8224F"/>
        </w:tc>
      </w:tr>
      <w:tr w:rsidR="00281EDF" w14:paraId="10FD3104" w14:textId="77777777" w:rsidTr="00C8224F">
        <w:trPr>
          <w:trHeight w:val="240"/>
          <w:jc w:val="center"/>
        </w:trPr>
        <w:tc>
          <w:tcPr>
            <w:tcW w:w="4876" w:type="dxa"/>
            <w:tcBorders>
              <w:top w:val="nil"/>
              <w:left w:val="nil"/>
              <w:bottom w:val="nil"/>
              <w:right w:val="nil"/>
            </w:tcBorders>
          </w:tcPr>
          <w:p w14:paraId="61936435"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E781CFE" w14:textId="77777777" w:rsidR="00281EDF" w:rsidRPr="009E6D65" w:rsidRDefault="00281EDF" w:rsidP="00C8224F">
            <w:pPr>
              <w:pStyle w:val="AmColumnHeading"/>
            </w:pPr>
            <w:r>
              <w:t>Muudatusettepanek</w:t>
            </w:r>
          </w:p>
        </w:tc>
      </w:tr>
      <w:tr w:rsidR="00281EDF" w14:paraId="76DD9EBD" w14:textId="77777777" w:rsidTr="00C8224F">
        <w:trPr>
          <w:jc w:val="center"/>
        </w:trPr>
        <w:tc>
          <w:tcPr>
            <w:tcW w:w="4876" w:type="dxa"/>
            <w:tcBorders>
              <w:top w:val="nil"/>
              <w:left w:val="nil"/>
              <w:bottom w:val="nil"/>
              <w:right w:val="nil"/>
            </w:tcBorders>
          </w:tcPr>
          <w:p w14:paraId="5C4E19ED" w14:textId="77777777" w:rsidR="00281EDF" w:rsidRPr="009E6D65" w:rsidRDefault="00281EDF" w:rsidP="00C8224F">
            <w:pPr>
              <w:pStyle w:val="Normal6a"/>
            </w:pPr>
          </w:p>
        </w:tc>
        <w:tc>
          <w:tcPr>
            <w:tcW w:w="4876" w:type="dxa"/>
            <w:tcBorders>
              <w:top w:val="nil"/>
              <w:left w:val="nil"/>
              <w:bottom w:val="nil"/>
              <w:right w:val="nil"/>
            </w:tcBorders>
          </w:tcPr>
          <w:p w14:paraId="3B459122" w14:textId="77777777" w:rsidR="00281EDF" w:rsidRPr="009E6D65" w:rsidRDefault="00281EDF" w:rsidP="00C8224F">
            <w:pPr>
              <w:pStyle w:val="Normal6a"/>
            </w:pPr>
            <w:r>
              <w:rPr>
                <w:b/>
                <w:i/>
              </w:rPr>
              <w:t>Fa.</w:t>
            </w:r>
            <w:r>
              <w:tab/>
            </w:r>
            <w:r>
              <w:rPr>
                <w:b/>
                <w:i/>
              </w:rPr>
              <w:t>arvestades, et naiste- ja tütarlastevastase vägivalla küsimustega tegelev ÜRO eriraportöör liigitas asendusemaduse naiste- ja tütarlastevastast vägivalda käsitlevas 14. juuli 2025. aasta raportis naistevastase majandusliku, psühholoogilise, füüsilise ja reproduktiivvägivalla vormiks;</w:t>
            </w:r>
          </w:p>
        </w:tc>
      </w:tr>
    </w:tbl>
    <w:p w14:paraId="2F1FAD40"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6D463C00" w14:textId="77777777" w:rsidR="00281EDF" w:rsidRPr="009E6D65" w:rsidRDefault="00281EDF" w:rsidP="00281EDF">
      <w:r w:rsidRPr="005272C8">
        <w:rPr>
          <w:rStyle w:val="HideTWBExt"/>
        </w:rPr>
        <w:t>&lt;/Amend&gt;</w:t>
      </w:r>
    </w:p>
    <w:p w14:paraId="6A6BE770"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78</w:t>
      </w:r>
      <w:r w:rsidRPr="005272C8">
        <w:rPr>
          <w:rStyle w:val="HideTWBExt"/>
          <w:b w:val="0"/>
          <w:szCs w:val="20"/>
          <w:lang w:eastAsia="en-GB"/>
        </w:rPr>
        <w:t>&lt;/NumAm&gt;</w:t>
      </w:r>
    </w:p>
    <w:p w14:paraId="489AA1C2" w14:textId="77777777" w:rsidR="00281EDF" w:rsidRPr="009E6D65" w:rsidRDefault="00281EDF" w:rsidP="00281EDF">
      <w:pPr>
        <w:pStyle w:val="NormalBold"/>
      </w:pPr>
      <w:r w:rsidRPr="005272C8">
        <w:rPr>
          <w:rStyle w:val="HideTWBExt"/>
          <w:b w:val="0"/>
          <w:szCs w:val="20"/>
          <w:lang w:eastAsia="en-GB"/>
        </w:rPr>
        <w:t>&lt;RepeatBlock-By&gt;&lt;Members&gt;</w:t>
      </w:r>
      <w:r>
        <w:t>Miriam Lexmann, Loránt Vincze, Karlo Ressler, Christophe Gomart, Matej Tonin, Davor Ivo Stier, Massimiliano Salini, Paulius Saudargas</w:t>
      </w:r>
      <w:r w:rsidRPr="005272C8">
        <w:rPr>
          <w:rStyle w:val="HideTWBExt"/>
          <w:b w:val="0"/>
          <w:szCs w:val="20"/>
          <w:lang w:eastAsia="en-GB"/>
        </w:rPr>
        <w:t>&lt;/Members&gt;</w:t>
      </w:r>
    </w:p>
    <w:p w14:paraId="6F3C62CB" w14:textId="77777777" w:rsidR="00281EDF" w:rsidRPr="009E6D65" w:rsidRDefault="00281EDF" w:rsidP="00281EDF">
      <w:pPr>
        <w:pStyle w:val="NormalBold"/>
      </w:pPr>
      <w:r w:rsidRPr="005272C8">
        <w:rPr>
          <w:rStyle w:val="HideTWBExt"/>
          <w:b w:val="0"/>
          <w:szCs w:val="20"/>
          <w:lang w:eastAsia="en-GB"/>
        </w:rPr>
        <w:t>&lt;/RepeatBlock-By&gt;</w:t>
      </w:r>
    </w:p>
    <w:p w14:paraId="7AA70559"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74850E0E" w14:textId="77777777" w:rsidR="00281EDF" w:rsidRPr="009E6D65" w:rsidRDefault="00281EDF" w:rsidP="00281EDF">
      <w:pPr>
        <w:pStyle w:val="NormalBold"/>
      </w:pPr>
      <w:r w:rsidRPr="005272C8">
        <w:rPr>
          <w:rStyle w:val="HideTWBExt"/>
          <w:b w:val="0"/>
          <w:szCs w:val="20"/>
          <w:lang w:eastAsia="en-GB"/>
        </w:rPr>
        <w:t>&lt;Article&gt;</w:t>
      </w:r>
      <w:r>
        <w:t>Põhjendus F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5745F98F" w14:textId="77777777" w:rsidTr="00C8224F">
        <w:trPr>
          <w:trHeight w:hRule="exact" w:val="240"/>
          <w:jc w:val="center"/>
        </w:trPr>
        <w:tc>
          <w:tcPr>
            <w:tcW w:w="9752" w:type="dxa"/>
            <w:gridSpan w:val="2"/>
            <w:tcBorders>
              <w:top w:val="nil"/>
              <w:left w:val="nil"/>
              <w:bottom w:val="nil"/>
              <w:right w:val="nil"/>
            </w:tcBorders>
          </w:tcPr>
          <w:p w14:paraId="2F79307D" w14:textId="77777777" w:rsidR="00281EDF" w:rsidRPr="009E6D65" w:rsidRDefault="00281EDF" w:rsidP="00C8224F"/>
        </w:tc>
      </w:tr>
      <w:tr w:rsidR="00281EDF" w14:paraId="0FE47639" w14:textId="77777777" w:rsidTr="00C8224F">
        <w:trPr>
          <w:trHeight w:val="240"/>
          <w:jc w:val="center"/>
        </w:trPr>
        <w:tc>
          <w:tcPr>
            <w:tcW w:w="4876" w:type="dxa"/>
            <w:tcBorders>
              <w:top w:val="nil"/>
              <w:left w:val="nil"/>
              <w:bottom w:val="nil"/>
              <w:right w:val="nil"/>
            </w:tcBorders>
          </w:tcPr>
          <w:p w14:paraId="3283CE19"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586652F" w14:textId="77777777" w:rsidR="00281EDF" w:rsidRPr="009E6D65" w:rsidRDefault="00281EDF" w:rsidP="00C8224F">
            <w:pPr>
              <w:pStyle w:val="AmColumnHeading"/>
            </w:pPr>
            <w:r>
              <w:t>Muudatusettepanek</w:t>
            </w:r>
          </w:p>
        </w:tc>
      </w:tr>
      <w:tr w:rsidR="00281EDF" w14:paraId="4F887366" w14:textId="77777777" w:rsidTr="00C8224F">
        <w:trPr>
          <w:jc w:val="center"/>
        </w:trPr>
        <w:tc>
          <w:tcPr>
            <w:tcW w:w="4876" w:type="dxa"/>
            <w:tcBorders>
              <w:top w:val="nil"/>
              <w:left w:val="nil"/>
              <w:bottom w:val="nil"/>
              <w:right w:val="nil"/>
            </w:tcBorders>
          </w:tcPr>
          <w:p w14:paraId="4A981A62" w14:textId="77777777" w:rsidR="00281EDF" w:rsidRPr="009E6D65" w:rsidRDefault="00281EDF" w:rsidP="00C8224F">
            <w:pPr>
              <w:pStyle w:val="Normal6a"/>
            </w:pPr>
          </w:p>
        </w:tc>
        <w:tc>
          <w:tcPr>
            <w:tcW w:w="4876" w:type="dxa"/>
            <w:tcBorders>
              <w:top w:val="nil"/>
              <w:left w:val="nil"/>
              <w:bottom w:val="nil"/>
              <w:right w:val="nil"/>
            </w:tcBorders>
          </w:tcPr>
          <w:p w14:paraId="48390BDA" w14:textId="77777777" w:rsidR="00281EDF" w:rsidRPr="009E6D65" w:rsidRDefault="00281EDF" w:rsidP="00C8224F">
            <w:pPr>
              <w:pStyle w:val="Normal6a"/>
            </w:pPr>
            <w:r>
              <w:rPr>
                <w:b/>
                <w:i/>
              </w:rPr>
              <w:t>Fa.</w:t>
            </w:r>
            <w:r>
              <w:tab/>
            </w:r>
            <w:r>
              <w:rPr>
                <w:b/>
                <w:i/>
              </w:rPr>
              <w:t>arvestades, et direktiiviga (EL) 2024/1712 muudeti direktiivi 2011/36/EL, et lisada asendusemaduse, sundabielu ja ebaseadusliku lapsendamise eesmärgil toimuv ärakasutamine inimkaubandusena käsitatavate tavade hulka;</w:t>
            </w:r>
          </w:p>
        </w:tc>
      </w:tr>
    </w:tbl>
    <w:p w14:paraId="40BFFBA7"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20260937" w14:textId="77777777" w:rsidR="00281EDF" w:rsidRPr="009E6D65" w:rsidRDefault="00281EDF" w:rsidP="00281EDF">
      <w:r w:rsidRPr="005272C8">
        <w:rPr>
          <w:rStyle w:val="HideTWBExt"/>
        </w:rPr>
        <w:t>&lt;/Amend&gt;</w:t>
      </w:r>
    </w:p>
    <w:p w14:paraId="42EF3A05"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79</w:t>
      </w:r>
      <w:r w:rsidRPr="005272C8">
        <w:rPr>
          <w:rStyle w:val="HideTWBExt"/>
          <w:b w:val="0"/>
          <w:szCs w:val="20"/>
          <w:lang w:eastAsia="en-GB"/>
        </w:rPr>
        <w:t>&lt;/NumAm&gt;</w:t>
      </w:r>
    </w:p>
    <w:p w14:paraId="6E91B9AA" w14:textId="77777777" w:rsidR="00281EDF" w:rsidRPr="009E6D65" w:rsidRDefault="00281EDF" w:rsidP="00281EDF">
      <w:pPr>
        <w:pStyle w:val="NormalBold"/>
      </w:pPr>
      <w:r w:rsidRPr="005272C8">
        <w:rPr>
          <w:rStyle w:val="HideTWBExt"/>
          <w:b w:val="0"/>
          <w:szCs w:val="20"/>
          <w:lang w:eastAsia="en-GB"/>
        </w:rPr>
        <w:t>&lt;RepeatBlock-By&gt;&lt;Members&gt;</w:t>
      </w:r>
      <w:r>
        <w:t>Nacho Sánchez Amor, Francisco Assis</w:t>
      </w:r>
      <w:r w:rsidRPr="005272C8">
        <w:rPr>
          <w:rStyle w:val="HideTWBExt"/>
          <w:b w:val="0"/>
          <w:szCs w:val="20"/>
          <w:lang w:eastAsia="en-GB"/>
        </w:rPr>
        <w:t>&lt;/Members&gt;</w:t>
      </w:r>
    </w:p>
    <w:p w14:paraId="678CA584" w14:textId="77777777" w:rsidR="00281EDF" w:rsidRPr="009E6D65" w:rsidRDefault="00281EDF" w:rsidP="00281EDF">
      <w:pPr>
        <w:pStyle w:val="NormalBold"/>
      </w:pPr>
      <w:r w:rsidRPr="005272C8">
        <w:rPr>
          <w:rStyle w:val="HideTWBExt"/>
          <w:b w:val="0"/>
          <w:szCs w:val="20"/>
          <w:lang w:eastAsia="en-GB"/>
        </w:rPr>
        <w:t>&lt;/RepeatBlock-By&gt;</w:t>
      </w:r>
    </w:p>
    <w:p w14:paraId="19B6B569"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115A4BAC" w14:textId="77777777" w:rsidR="00281EDF" w:rsidRPr="009E6D65" w:rsidRDefault="00281EDF" w:rsidP="00281EDF">
      <w:pPr>
        <w:pStyle w:val="NormalBold"/>
      </w:pPr>
      <w:r w:rsidRPr="005272C8">
        <w:rPr>
          <w:rStyle w:val="HideTWBExt"/>
          <w:b w:val="0"/>
          <w:szCs w:val="20"/>
          <w:lang w:eastAsia="en-GB"/>
        </w:rPr>
        <w:t>&lt;Article&gt;</w:t>
      </w:r>
      <w:r>
        <w:t>Põhjendus F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E766F3E" w14:textId="77777777" w:rsidTr="00C8224F">
        <w:trPr>
          <w:trHeight w:hRule="exact" w:val="240"/>
          <w:jc w:val="center"/>
        </w:trPr>
        <w:tc>
          <w:tcPr>
            <w:tcW w:w="9752" w:type="dxa"/>
            <w:gridSpan w:val="2"/>
            <w:tcBorders>
              <w:top w:val="nil"/>
              <w:left w:val="nil"/>
              <w:bottom w:val="nil"/>
              <w:right w:val="nil"/>
            </w:tcBorders>
          </w:tcPr>
          <w:p w14:paraId="5015C6BF" w14:textId="77777777" w:rsidR="00281EDF" w:rsidRPr="009E6D65" w:rsidRDefault="00281EDF" w:rsidP="00C8224F"/>
        </w:tc>
      </w:tr>
      <w:tr w:rsidR="00281EDF" w14:paraId="2CD8F54D" w14:textId="77777777" w:rsidTr="00C8224F">
        <w:trPr>
          <w:trHeight w:val="240"/>
          <w:jc w:val="center"/>
        </w:trPr>
        <w:tc>
          <w:tcPr>
            <w:tcW w:w="4876" w:type="dxa"/>
            <w:tcBorders>
              <w:top w:val="nil"/>
              <w:left w:val="nil"/>
              <w:bottom w:val="nil"/>
              <w:right w:val="nil"/>
            </w:tcBorders>
          </w:tcPr>
          <w:p w14:paraId="50967FE7"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8B5ADCA" w14:textId="77777777" w:rsidR="00281EDF" w:rsidRPr="009E6D65" w:rsidRDefault="00281EDF" w:rsidP="00C8224F">
            <w:pPr>
              <w:pStyle w:val="AmColumnHeading"/>
            </w:pPr>
            <w:r>
              <w:t>Muudatusettepanek</w:t>
            </w:r>
          </w:p>
        </w:tc>
      </w:tr>
      <w:tr w:rsidR="00281EDF" w14:paraId="7AB164CD" w14:textId="77777777" w:rsidTr="00C8224F">
        <w:trPr>
          <w:jc w:val="center"/>
        </w:trPr>
        <w:tc>
          <w:tcPr>
            <w:tcW w:w="4876" w:type="dxa"/>
            <w:tcBorders>
              <w:top w:val="nil"/>
              <w:left w:val="nil"/>
              <w:bottom w:val="nil"/>
              <w:right w:val="nil"/>
            </w:tcBorders>
          </w:tcPr>
          <w:p w14:paraId="1A47596D" w14:textId="77777777" w:rsidR="00281EDF" w:rsidRPr="009E6D65" w:rsidRDefault="00281EDF" w:rsidP="00C8224F">
            <w:pPr>
              <w:pStyle w:val="Normal6a"/>
            </w:pPr>
          </w:p>
        </w:tc>
        <w:tc>
          <w:tcPr>
            <w:tcW w:w="4876" w:type="dxa"/>
            <w:tcBorders>
              <w:top w:val="nil"/>
              <w:left w:val="nil"/>
              <w:bottom w:val="nil"/>
              <w:right w:val="nil"/>
            </w:tcBorders>
          </w:tcPr>
          <w:p w14:paraId="3E3E64E4" w14:textId="77777777" w:rsidR="00281EDF" w:rsidRPr="009E6D65" w:rsidRDefault="00281EDF" w:rsidP="00C8224F">
            <w:pPr>
              <w:pStyle w:val="Normal6a"/>
            </w:pPr>
            <w:r>
              <w:rPr>
                <w:b/>
                <w:i/>
              </w:rPr>
              <w:t>Fa.</w:t>
            </w:r>
            <w:r>
              <w:tab/>
            </w:r>
            <w:r>
              <w:rPr>
                <w:b/>
                <w:i/>
              </w:rPr>
              <w:t>arvestades, et demokraatia toetamine on ELi välistegevuse keskmes ning ELi meetmepaketi peamisi vahendeid on valimiste vaatlemine;</w:t>
            </w:r>
          </w:p>
        </w:tc>
      </w:tr>
    </w:tbl>
    <w:p w14:paraId="027514D9"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60AD6C6C" w14:textId="77777777" w:rsidR="00281EDF" w:rsidRPr="009E6D65" w:rsidRDefault="00281EDF" w:rsidP="00281EDF">
      <w:r w:rsidRPr="005272C8">
        <w:rPr>
          <w:rStyle w:val="HideTWBExt"/>
        </w:rPr>
        <w:t>&lt;/Amend&gt;</w:t>
      </w:r>
    </w:p>
    <w:p w14:paraId="53DB1A2F"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80</w:t>
      </w:r>
      <w:r w:rsidRPr="005272C8">
        <w:rPr>
          <w:rStyle w:val="HideTWBExt"/>
          <w:b w:val="0"/>
          <w:szCs w:val="20"/>
          <w:lang w:eastAsia="en-GB"/>
        </w:rPr>
        <w:t>&lt;/NumAm&gt;</w:t>
      </w:r>
    </w:p>
    <w:p w14:paraId="17884E86" w14:textId="77777777" w:rsidR="00281EDF" w:rsidRPr="009E6D65" w:rsidRDefault="00281EDF" w:rsidP="00281EDF">
      <w:pPr>
        <w:pStyle w:val="NormalBold"/>
      </w:pPr>
      <w:r w:rsidRPr="005272C8">
        <w:rPr>
          <w:rStyle w:val="HideTWBExt"/>
          <w:b w:val="0"/>
          <w:szCs w:val="20"/>
          <w:lang w:eastAsia="en-GB"/>
        </w:rPr>
        <w:t>&lt;RepeatBlock-By&gt;&lt;Members&gt;</w:t>
      </w:r>
      <w:r>
        <w:t>Matthieu Valet, Pierre-Romain Thionnet, Jordan Bardella, Susanna Ceccardi, Silvia Sardone</w:t>
      </w:r>
      <w:r w:rsidRPr="005272C8">
        <w:rPr>
          <w:rStyle w:val="HideTWBExt"/>
          <w:b w:val="0"/>
          <w:szCs w:val="20"/>
          <w:lang w:eastAsia="en-GB"/>
        </w:rPr>
        <w:t>&lt;/Members&gt;</w:t>
      </w:r>
    </w:p>
    <w:p w14:paraId="63392F2A" w14:textId="77777777" w:rsidR="00281EDF" w:rsidRPr="009E6D65" w:rsidRDefault="00281EDF" w:rsidP="00281EDF">
      <w:pPr>
        <w:pStyle w:val="NormalBold"/>
      </w:pPr>
      <w:r w:rsidRPr="005272C8">
        <w:rPr>
          <w:rStyle w:val="HideTWBExt"/>
          <w:b w:val="0"/>
          <w:szCs w:val="20"/>
          <w:lang w:eastAsia="en-GB"/>
        </w:rPr>
        <w:t>&lt;/RepeatBlock-By&gt;</w:t>
      </w:r>
    </w:p>
    <w:p w14:paraId="23D338D9"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7938A775" w14:textId="77777777" w:rsidR="00281EDF" w:rsidRPr="009E6D65" w:rsidRDefault="00281EDF" w:rsidP="00281EDF">
      <w:pPr>
        <w:pStyle w:val="NormalBold"/>
      </w:pPr>
      <w:r w:rsidRPr="005272C8">
        <w:rPr>
          <w:rStyle w:val="HideTWBExt"/>
          <w:b w:val="0"/>
          <w:szCs w:val="20"/>
          <w:lang w:eastAsia="en-GB"/>
        </w:rPr>
        <w:t>&lt;Article&gt;</w:t>
      </w:r>
      <w:r>
        <w:t>Põhjendus F b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6B6FE32" w14:textId="77777777" w:rsidTr="00C8224F">
        <w:trPr>
          <w:trHeight w:hRule="exact" w:val="240"/>
          <w:jc w:val="center"/>
        </w:trPr>
        <w:tc>
          <w:tcPr>
            <w:tcW w:w="9752" w:type="dxa"/>
            <w:gridSpan w:val="2"/>
            <w:tcBorders>
              <w:top w:val="nil"/>
              <w:left w:val="nil"/>
              <w:bottom w:val="nil"/>
              <w:right w:val="nil"/>
            </w:tcBorders>
          </w:tcPr>
          <w:p w14:paraId="0D7D306A" w14:textId="77777777" w:rsidR="00281EDF" w:rsidRPr="009E6D65" w:rsidRDefault="00281EDF" w:rsidP="00C8224F"/>
        </w:tc>
      </w:tr>
      <w:tr w:rsidR="00281EDF" w14:paraId="2C20A470" w14:textId="77777777" w:rsidTr="00C8224F">
        <w:trPr>
          <w:trHeight w:val="240"/>
          <w:jc w:val="center"/>
        </w:trPr>
        <w:tc>
          <w:tcPr>
            <w:tcW w:w="4876" w:type="dxa"/>
            <w:tcBorders>
              <w:top w:val="nil"/>
              <w:left w:val="nil"/>
              <w:bottom w:val="nil"/>
              <w:right w:val="nil"/>
            </w:tcBorders>
          </w:tcPr>
          <w:p w14:paraId="054273AC"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15C471A" w14:textId="77777777" w:rsidR="00281EDF" w:rsidRPr="009E6D65" w:rsidRDefault="00281EDF" w:rsidP="00C8224F">
            <w:pPr>
              <w:pStyle w:val="AmColumnHeading"/>
            </w:pPr>
            <w:r>
              <w:t>Muudatusettepanek</w:t>
            </w:r>
          </w:p>
        </w:tc>
      </w:tr>
      <w:tr w:rsidR="00281EDF" w14:paraId="040D4DF2" w14:textId="77777777" w:rsidTr="00C8224F">
        <w:trPr>
          <w:jc w:val="center"/>
        </w:trPr>
        <w:tc>
          <w:tcPr>
            <w:tcW w:w="4876" w:type="dxa"/>
            <w:tcBorders>
              <w:top w:val="nil"/>
              <w:left w:val="nil"/>
              <w:bottom w:val="nil"/>
              <w:right w:val="nil"/>
            </w:tcBorders>
          </w:tcPr>
          <w:p w14:paraId="7B51170E" w14:textId="77777777" w:rsidR="00281EDF" w:rsidRPr="009E6D65" w:rsidRDefault="00281EDF" w:rsidP="00C8224F">
            <w:pPr>
              <w:pStyle w:val="Normal6a"/>
            </w:pPr>
          </w:p>
        </w:tc>
        <w:tc>
          <w:tcPr>
            <w:tcW w:w="4876" w:type="dxa"/>
            <w:tcBorders>
              <w:top w:val="nil"/>
              <w:left w:val="nil"/>
              <w:bottom w:val="nil"/>
              <w:right w:val="nil"/>
            </w:tcBorders>
          </w:tcPr>
          <w:p w14:paraId="70EE6107" w14:textId="77777777" w:rsidR="00281EDF" w:rsidRPr="009E6D65" w:rsidRDefault="00281EDF" w:rsidP="00C8224F">
            <w:pPr>
              <w:pStyle w:val="Normal6a"/>
            </w:pPr>
            <w:r>
              <w:rPr>
                <w:b/>
                <w:i/>
              </w:rPr>
              <w:t>Fb.</w:t>
            </w:r>
            <w:r>
              <w:tab/>
            </w:r>
            <w:r>
              <w:rPr>
                <w:b/>
                <w:i/>
              </w:rPr>
              <w:t>arvestades, et aastatel 2015–2023 anti ELis rahvusvaheline kaitse ligikaudu 1,3 miljonile Süüria kodanikule; arvestades, et ÜRO Pagulaste Ülemvoliniku Ameti (UNHCR) andmetel sooviks enamik Süüria pagulasi Süüriasse tagasi pöörduda, kuid neil on turvalisusega seotud õigustatud mured; arvestades, et pärast Bashar al-Assadi režiimi kukutamist juubeldasid tuhanded Süüria kodanikud paljude Euroopa pealinnade tänavatel; arvestades, et pagulaste ja ümberasustatud isikute õigus vabatahtlikult, turvaliselt ja väärikalt päritoluriiki tagasi pöörduda on rahvusvahelises õiguses sätestatud põhiline inimõigus; arvestades, et Türgi siseministeerium teatas, et 2024. aasta detsembrist kuni 2025. aasta jaanuarini pöördus Süüriasse tagasi 81 576 pagulast;</w:t>
            </w:r>
          </w:p>
        </w:tc>
      </w:tr>
    </w:tbl>
    <w:p w14:paraId="0D73EEE5"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33A08096" w14:textId="77777777" w:rsidR="00281EDF" w:rsidRPr="009E6D65" w:rsidRDefault="00281EDF" w:rsidP="00281EDF">
      <w:r w:rsidRPr="005272C8">
        <w:rPr>
          <w:rStyle w:val="HideTWBExt"/>
        </w:rPr>
        <w:t>&lt;/Amend&gt;</w:t>
      </w:r>
    </w:p>
    <w:p w14:paraId="04D8D631"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81</w:t>
      </w:r>
      <w:r w:rsidRPr="005272C8">
        <w:rPr>
          <w:rStyle w:val="HideTWBExt"/>
          <w:b w:val="0"/>
          <w:szCs w:val="20"/>
          <w:lang w:eastAsia="en-GB"/>
        </w:rPr>
        <w:t>&lt;/NumAm&gt;</w:t>
      </w:r>
    </w:p>
    <w:p w14:paraId="0D9DCBAD" w14:textId="77777777" w:rsidR="00281EDF" w:rsidRPr="009E6D65" w:rsidRDefault="00281EDF" w:rsidP="00281EDF">
      <w:pPr>
        <w:pStyle w:val="NormalBold"/>
      </w:pPr>
      <w:r w:rsidRPr="005272C8">
        <w:rPr>
          <w:rStyle w:val="HideTWBExt"/>
          <w:b w:val="0"/>
          <w:szCs w:val="20"/>
          <w:lang w:eastAsia="en-GB"/>
        </w:rPr>
        <w:t>&lt;RepeatBlock-By&gt;&lt;Members&gt;</w:t>
      </w:r>
      <w:r>
        <w:t>Bernard Guetta, Hilde Vautmans, Dan Barna, Michał Kobosko</w:t>
      </w:r>
      <w:r w:rsidRPr="005272C8">
        <w:rPr>
          <w:rStyle w:val="HideTWBExt"/>
          <w:b w:val="0"/>
          <w:szCs w:val="20"/>
          <w:lang w:eastAsia="en-GB"/>
        </w:rPr>
        <w:t>&lt;/Members&gt;</w:t>
      </w:r>
    </w:p>
    <w:p w14:paraId="799B7653" w14:textId="77777777" w:rsidR="00281EDF" w:rsidRPr="009E6D65" w:rsidRDefault="00281EDF" w:rsidP="00281EDF">
      <w:pPr>
        <w:pStyle w:val="NormalBold"/>
      </w:pPr>
      <w:r w:rsidRPr="005272C8">
        <w:rPr>
          <w:rStyle w:val="HideTWBExt"/>
          <w:b w:val="0"/>
          <w:szCs w:val="20"/>
          <w:lang w:eastAsia="en-GB"/>
        </w:rPr>
        <w:t>&lt;/RepeatBlock-By&gt;</w:t>
      </w:r>
    </w:p>
    <w:p w14:paraId="5C173D1F"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0290A88E" w14:textId="77777777" w:rsidR="00281EDF" w:rsidRPr="009E6D65" w:rsidRDefault="00281EDF" w:rsidP="00281EDF">
      <w:pPr>
        <w:pStyle w:val="NormalBold"/>
      </w:pPr>
      <w:r w:rsidRPr="005272C8">
        <w:rPr>
          <w:rStyle w:val="HideTWBExt"/>
          <w:b w:val="0"/>
          <w:szCs w:val="20"/>
          <w:lang w:eastAsia="en-GB"/>
        </w:rPr>
        <w:t>&lt;Article&gt;</w:t>
      </w:r>
      <w:r>
        <w:t>Põhjendus F b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89036A3" w14:textId="77777777" w:rsidTr="00C8224F">
        <w:trPr>
          <w:trHeight w:hRule="exact" w:val="240"/>
          <w:jc w:val="center"/>
        </w:trPr>
        <w:tc>
          <w:tcPr>
            <w:tcW w:w="9752" w:type="dxa"/>
            <w:gridSpan w:val="2"/>
            <w:tcBorders>
              <w:top w:val="nil"/>
              <w:left w:val="nil"/>
              <w:bottom w:val="nil"/>
              <w:right w:val="nil"/>
            </w:tcBorders>
          </w:tcPr>
          <w:p w14:paraId="029EFE58" w14:textId="77777777" w:rsidR="00281EDF" w:rsidRPr="009E6D65" w:rsidRDefault="00281EDF" w:rsidP="00C8224F"/>
        </w:tc>
      </w:tr>
      <w:tr w:rsidR="00281EDF" w14:paraId="3E584A5B" w14:textId="77777777" w:rsidTr="00C8224F">
        <w:trPr>
          <w:trHeight w:val="240"/>
          <w:jc w:val="center"/>
        </w:trPr>
        <w:tc>
          <w:tcPr>
            <w:tcW w:w="4876" w:type="dxa"/>
            <w:tcBorders>
              <w:top w:val="nil"/>
              <w:left w:val="nil"/>
              <w:bottom w:val="nil"/>
              <w:right w:val="nil"/>
            </w:tcBorders>
          </w:tcPr>
          <w:p w14:paraId="3F8CCC53"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787586F" w14:textId="77777777" w:rsidR="00281EDF" w:rsidRPr="009E6D65" w:rsidRDefault="00281EDF" w:rsidP="00C8224F">
            <w:pPr>
              <w:pStyle w:val="AmColumnHeading"/>
            </w:pPr>
            <w:r>
              <w:t>Muudatusettepanek</w:t>
            </w:r>
          </w:p>
        </w:tc>
      </w:tr>
      <w:tr w:rsidR="00281EDF" w14:paraId="2EEF7F47" w14:textId="77777777" w:rsidTr="00C8224F">
        <w:trPr>
          <w:jc w:val="center"/>
        </w:trPr>
        <w:tc>
          <w:tcPr>
            <w:tcW w:w="4876" w:type="dxa"/>
            <w:tcBorders>
              <w:top w:val="nil"/>
              <w:left w:val="nil"/>
              <w:bottom w:val="nil"/>
              <w:right w:val="nil"/>
            </w:tcBorders>
          </w:tcPr>
          <w:p w14:paraId="5C294918" w14:textId="77777777" w:rsidR="00281EDF" w:rsidRPr="009E6D65" w:rsidRDefault="00281EDF" w:rsidP="00C8224F">
            <w:pPr>
              <w:pStyle w:val="Normal6a"/>
            </w:pPr>
          </w:p>
        </w:tc>
        <w:tc>
          <w:tcPr>
            <w:tcW w:w="4876" w:type="dxa"/>
            <w:tcBorders>
              <w:top w:val="nil"/>
              <w:left w:val="nil"/>
              <w:bottom w:val="nil"/>
              <w:right w:val="nil"/>
            </w:tcBorders>
          </w:tcPr>
          <w:p w14:paraId="36E5F4DC" w14:textId="77777777" w:rsidR="00281EDF" w:rsidRPr="009E6D65" w:rsidRDefault="00281EDF" w:rsidP="00C8224F">
            <w:pPr>
              <w:pStyle w:val="Normal6a"/>
            </w:pPr>
            <w:r>
              <w:rPr>
                <w:b/>
                <w:i/>
              </w:rPr>
              <w:t>Fb.</w:t>
            </w:r>
            <w:r>
              <w:tab/>
            </w:r>
            <w:r>
              <w:rPr>
                <w:b/>
                <w:i/>
              </w:rPr>
              <w:t>arvestades, et viimase aasta jooksul on muu hulgas ELi kandidaatriikides vastu võetud uusi nn välissekkumist ja välisagente käsitlevaid seadusi, mis on suunatud kodanikuühiskonna organisatsioonide ja meediakanalite vastu ning millega püütakse takistada neil saada rahalist toetust välismaalt, sealhulgas ELilt ja selle liikmesriikidelt, soodustades hirmu- ja enesetsensuuri õhkkonda;</w:t>
            </w:r>
          </w:p>
        </w:tc>
      </w:tr>
    </w:tbl>
    <w:p w14:paraId="34F29B17"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5A348218" w14:textId="77777777" w:rsidR="00281EDF" w:rsidRPr="009E6D65" w:rsidRDefault="00281EDF" w:rsidP="00281EDF">
      <w:r w:rsidRPr="005272C8">
        <w:rPr>
          <w:rStyle w:val="HideTWBExt"/>
        </w:rPr>
        <w:t>&lt;/Amend&gt;</w:t>
      </w:r>
    </w:p>
    <w:p w14:paraId="7D20901D"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82</w:t>
      </w:r>
      <w:r w:rsidRPr="005272C8">
        <w:rPr>
          <w:rStyle w:val="HideTWBExt"/>
          <w:b w:val="0"/>
          <w:szCs w:val="20"/>
          <w:lang w:eastAsia="en-GB"/>
        </w:rPr>
        <w:t>&lt;/NumAm&gt;</w:t>
      </w:r>
    </w:p>
    <w:p w14:paraId="6545B386" w14:textId="77777777" w:rsidR="00281EDF" w:rsidRPr="009E6D65" w:rsidRDefault="00281EDF" w:rsidP="00281EDF">
      <w:pPr>
        <w:pStyle w:val="NormalBold"/>
      </w:pPr>
      <w:r w:rsidRPr="005272C8">
        <w:rPr>
          <w:rStyle w:val="HideTWBExt"/>
          <w:b w:val="0"/>
          <w:szCs w:val="20"/>
          <w:lang w:eastAsia="en-GB"/>
        </w:rPr>
        <w:t>&lt;RepeatBlock-By&gt;&lt;Members&gt;</w:t>
      </w:r>
      <w:r>
        <w:t>Isabel Wiseler-Lima</w:t>
      </w:r>
      <w:r w:rsidRPr="005272C8">
        <w:rPr>
          <w:rStyle w:val="HideTWBExt"/>
          <w:b w:val="0"/>
          <w:szCs w:val="20"/>
          <w:lang w:eastAsia="en-GB"/>
        </w:rPr>
        <w:t>&lt;/Members&gt;</w:t>
      </w:r>
    </w:p>
    <w:p w14:paraId="3E0519C9" w14:textId="77777777" w:rsidR="00281EDF" w:rsidRPr="009E6D65" w:rsidRDefault="00281EDF" w:rsidP="00281EDF">
      <w:pPr>
        <w:pStyle w:val="NormalBold"/>
      </w:pPr>
      <w:r w:rsidRPr="005272C8">
        <w:rPr>
          <w:rStyle w:val="HideTWBExt"/>
          <w:b w:val="0"/>
          <w:szCs w:val="20"/>
          <w:lang w:eastAsia="en-GB"/>
        </w:rPr>
        <w:t>&lt;/RepeatBlock-By&gt;</w:t>
      </w:r>
    </w:p>
    <w:p w14:paraId="64BB0265"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7557B661" w14:textId="77777777" w:rsidR="00281EDF" w:rsidRPr="009E6D65" w:rsidRDefault="00281EDF" w:rsidP="00281EDF">
      <w:pPr>
        <w:pStyle w:val="NormalBold"/>
      </w:pPr>
      <w:r w:rsidRPr="005272C8">
        <w:rPr>
          <w:rStyle w:val="HideTWBExt"/>
          <w:b w:val="0"/>
          <w:szCs w:val="20"/>
          <w:lang w:eastAsia="en-GB"/>
        </w:rPr>
        <w:t>&lt;Article&gt;</w:t>
      </w:r>
      <w:r>
        <w:t>Põhjendus F b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46071E0" w14:textId="77777777" w:rsidTr="00C8224F">
        <w:trPr>
          <w:trHeight w:hRule="exact" w:val="240"/>
          <w:jc w:val="center"/>
        </w:trPr>
        <w:tc>
          <w:tcPr>
            <w:tcW w:w="9752" w:type="dxa"/>
            <w:gridSpan w:val="2"/>
            <w:tcBorders>
              <w:top w:val="nil"/>
              <w:left w:val="nil"/>
              <w:bottom w:val="nil"/>
              <w:right w:val="nil"/>
            </w:tcBorders>
          </w:tcPr>
          <w:p w14:paraId="40FC9156" w14:textId="77777777" w:rsidR="00281EDF" w:rsidRPr="009E6D65" w:rsidRDefault="00281EDF" w:rsidP="00C8224F"/>
        </w:tc>
      </w:tr>
      <w:tr w:rsidR="00281EDF" w14:paraId="713F4B2C" w14:textId="77777777" w:rsidTr="00C8224F">
        <w:trPr>
          <w:trHeight w:val="240"/>
          <w:jc w:val="center"/>
        </w:trPr>
        <w:tc>
          <w:tcPr>
            <w:tcW w:w="4876" w:type="dxa"/>
            <w:tcBorders>
              <w:top w:val="nil"/>
              <w:left w:val="nil"/>
              <w:bottom w:val="nil"/>
              <w:right w:val="nil"/>
            </w:tcBorders>
          </w:tcPr>
          <w:p w14:paraId="72FD6BD9"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F1F5CFD" w14:textId="77777777" w:rsidR="00281EDF" w:rsidRPr="009E6D65" w:rsidRDefault="00281EDF" w:rsidP="00C8224F">
            <w:pPr>
              <w:pStyle w:val="AmColumnHeading"/>
            </w:pPr>
            <w:r>
              <w:t>Muudatusettepanek</w:t>
            </w:r>
          </w:p>
        </w:tc>
      </w:tr>
      <w:tr w:rsidR="00281EDF" w14:paraId="6A5B1E52" w14:textId="77777777" w:rsidTr="00C8224F">
        <w:trPr>
          <w:jc w:val="center"/>
        </w:trPr>
        <w:tc>
          <w:tcPr>
            <w:tcW w:w="4876" w:type="dxa"/>
            <w:tcBorders>
              <w:top w:val="nil"/>
              <w:left w:val="nil"/>
              <w:bottom w:val="nil"/>
              <w:right w:val="nil"/>
            </w:tcBorders>
          </w:tcPr>
          <w:p w14:paraId="2433BB2A" w14:textId="77777777" w:rsidR="00281EDF" w:rsidRPr="009E6D65" w:rsidRDefault="00281EDF" w:rsidP="00C8224F">
            <w:pPr>
              <w:pStyle w:val="Normal6a"/>
            </w:pPr>
          </w:p>
        </w:tc>
        <w:tc>
          <w:tcPr>
            <w:tcW w:w="4876" w:type="dxa"/>
            <w:tcBorders>
              <w:top w:val="nil"/>
              <w:left w:val="nil"/>
              <w:bottom w:val="nil"/>
              <w:right w:val="nil"/>
            </w:tcBorders>
          </w:tcPr>
          <w:p w14:paraId="6FA00E8D" w14:textId="77777777" w:rsidR="00281EDF" w:rsidRPr="009E6D65" w:rsidRDefault="00281EDF" w:rsidP="00C8224F">
            <w:pPr>
              <w:pStyle w:val="Normal6a"/>
            </w:pPr>
            <w:r>
              <w:rPr>
                <w:b/>
                <w:i/>
              </w:rPr>
              <w:t>Fb.</w:t>
            </w:r>
            <w:r>
              <w:tab/>
            </w:r>
            <w:r>
              <w:rPr>
                <w:b/>
                <w:i/>
              </w:rPr>
              <w:t>arvestades, et viimase aasta jooksul on muu hulgas ELi kandidaatriikides vastu võetud uusi nn välisagente või välissekkumist käsitlevaid seadusi, mis on suunatud kodanikuühiskonna organisatsioonide ja meediakanalite vastu ning millega püütakse takistada neil saada rahalist toetust välismaalt, sealhulgas ELilt ja selle liikmesriikidelt, soodustades hirmu- ja enesetsensuuri õhkkonda;</w:t>
            </w:r>
          </w:p>
        </w:tc>
      </w:tr>
    </w:tbl>
    <w:p w14:paraId="44A72D98"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5C8CF915" w14:textId="77777777" w:rsidR="00281EDF" w:rsidRPr="009E6D65" w:rsidRDefault="00281EDF" w:rsidP="00281EDF">
      <w:r w:rsidRPr="005272C8">
        <w:rPr>
          <w:rStyle w:val="HideTWBExt"/>
        </w:rPr>
        <w:t>&lt;/Amend&gt;</w:t>
      </w:r>
    </w:p>
    <w:p w14:paraId="15DE30C6"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83</w:t>
      </w:r>
      <w:r w:rsidRPr="005272C8">
        <w:rPr>
          <w:rStyle w:val="HideTWBExt"/>
          <w:b w:val="0"/>
          <w:szCs w:val="20"/>
          <w:lang w:eastAsia="en-GB"/>
        </w:rPr>
        <w:t>&lt;/NumAm&gt;</w:t>
      </w:r>
    </w:p>
    <w:p w14:paraId="0801EA62" w14:textId="77777777" w:rsidR="00281EDF" w:rsidRPr="009E6D65" w:rsidRDefault="00281EDF" w:rsidP="00281EDF">
      <w:pPr>
        <w:pStyle w:val="NormalBold"/>
      </w:pPr>
      <w:r w:rsidRPr="005272C8">
        <w:rPr>
          <w:rStyle w:val="HideTWBExt"/>
          <w:b w:val="0"/>
          <w:szCs w:val="20"/>
          <w:lang w:eastAsia="en-GB"/>
        </w:rPr>
        <w:t>&lt;RepeatBlock-By&gt;&lt;Members&gt;</w:t>
      </w:r>
      <w:r>
        <w:t>Miriam Lexmann, Loránt Vincze, Karlo Ressler, Christophe Gomart, Matej Tonin, Davor Ivo Stier, Massimiliano Salini, Paulius Saudargas</w:t>
      </w:r>
      <w:r w:rsidRPr="005272C8">
        <w:rPr>
          <w:rStyle w:val="HideTWBExt"/>
          <w:b w:val="0"/>
          <w:szCs w:val="20"/>
          <w:lang w:eastAsia="en-GB"/>
        </w:rPr>
        <w:t>&lt;/Members&gt;</w:t>
      </w:r>
    </w:p>
    <w:p w14:paraId="4C896BE5" w14:textId="77777777" w:rsidR="00281EDF" w:rsidRPr="009E6D65" w:rsidRDefault="00281EDF" w:rsidP="00281EDF">
      <w:pPr>
        <w:pStyle w:val="NormalBold"/>
      </w:pPr>
      <w:r w:rsidRPr="005272C8">
        <w:rPr>
          <w:rStyle w:val="HideTWBExt"/>
          <w:b w:val="0"/>
          <w:szCs w:val="20"/>
          <w:lang w:eastAsia="en-GB"/>
        </w:rPr>
        <w:t>&lt;/RepeatBlock-By&gt;</w:t>
      </w:r>
    </w:p>
    <w:p w14:paraId="4EFD162B"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5E4851A0" w14:textId="77777777" w:rsidR="00281EDF" w:rsidRPr="009E6D65" w:rsidRDefault="00281EDF" w:rsidP="00281EDF">
      <w:pPr>
        <w:pStyle w:val="NormalBold"/>
      </w:pPr>
      <w:r w:rsidRPr="005272C8">
        <w:rPr>
          <w:rStyle w:val="HideTWBExt"/>
          <w:b w:val="0"/>
          <w:szCs w:val="20"/>
          <w:lang w:eastAsia="en-GB"/>
        </w:rPr>
        <w:t>&lt;Article&gt;</w:t>
      </w:r>
      <w:r>
        <w:t>Põhjendus F b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BD76E9B" w14:textId="77777777" w:rsidTr="00C8224F">
        <w:trPr>
          <w:trHeight w:hRule="exact" w:val="240"/>
          <w:jc w:val="center"/>
        </w:trPr>
        <w:tc>
          <w:tcPr>
            <w:tcW w:w="9752" w:type="dxa"/>
            <w:gridSpan w:val="2"/>
            <w:tcBorders>
              <w:top w:val="nil"/>
              <w:left w:val="nil"/>
              <w:bottom w:val="nil"/>
              <w:right w:val="nil"/>
            </w:tcBorders>
          </w:tcPr>
          <w:p w14:paraId="17705772" w14:textId="77777777" w:rsidR="00281EDF" w:rsidRPr="009E6D65" w:rsidRDefault="00281EDF" w:rsidP="00C8224F"/>
        </w:tc>
      </w:tr>
      <w:tr w:rsidR="00281EDF" w14:paraId="73F91C0C" w14:textId="77777777" w:rsidTr="00C8224F">
        <w:trPr>
          <w:trHeight w:val="240"/>
          <w:jc w:val="center"/>
        </w:trPr>
        <w:tc>
          <w:tcPr>
            <w:tcW w:w="4876" w:type="dxa"/>
            <w:tcBorders>
              <w:top w:val="nil"/>
              <w:left w:val="nil"/>
              <w:bottom w:val="nil"/>
              <w:right w:val="nil"/>
            </w:tcBorders>
          </w:tcPr>
          <w:p w14:paraId="22BB010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B227540" w14:textId="77777777" w:rsidR="00281EDF" w:rsidRPr="009E6D65" w:rsidRDefault="00281EDF" w:rsidP="00C8224F">
            <w:pPr>
              <w:pStyle w:val="AmColumnHeading"/>
            </w:pPr>
            <w:r>
              <w:t>Muudatusettepanek</w:t>
            </w:r>
          </w:p>
        </w:tc>
      </w:tr>
      <w:tr w:rsidR="00281EDF" w14:paraId="5959A95C" w14:textId="77777777" w:rsidTr="00C8224F">
        <w:trPr>
          <w:jc w:val="center"/>
        </w:trPr>
        <w:tc>
          <w:tcPr>
            <w:tcW w:w="4876" w:type="dxa"/>
            <w:tcBorders>
              <w:top w:val="nil"/>
              <w:left w:val="nil"/>
              <w:bottom w:val="nil"/>
              <w:right w:val="nil"/>
            </w:tcBorders>
          </w:tcPr>
          <w:p w14:paraId="36B5E5AE" w14:textId="77777777" w:rsidR="00281EDF" w:rsidRPr="009E6D65" w:rsidRDefault="00281EDF" w:rsidP="00C8224F">
            <w:pPr>
              <w:pStyle w:val="Normal6a"/>
            </w:pPr>
          </w:p>
        </w:tc>
        <w:tc>
          <w:tcPr>
            <w:tcW w:w="4876" w:type="dxa"/>
            <w:tcBorders>
              <w:top w:val="nil"/>
              <w:left w:val="nil"/>
              <w:bottom w:val="nil"/>
              <w:right w:val="nil"/>
            </w:tcBorders>
          </w:tcPr>
          <w:p w14:paraId="7B391EA5" w14:textId="77777777" w:rsidR="00281EDF" w:rsidRPr="009E6D65" w:rsidRDefault="00281EDF" w:rsidP="00C8224F">
            <w:pPr>
              <w:pStyle w:val="Normal6a"/>
            </w:pPr>
            <w:r>
              <w:rPr>
                <w:b/>
                <w:i/>
              </w:rPr>
              <w:t>Fb.</w:t>
            </w:r>
            <w:r>
              <w:tab/>
            </w:r>
            <w:r>
              <w:rPr>
                <w:b/>
                <w:i/>
              </w:rPr>
              <w:t>arvestades, et naiste- ja tütarlastevastase vägivalla küsimustega tegelev ÜRO eriraportöör liigitas asendusemaduse ÜRO Peaassambleele esitatud raportis (A/80/158) naistevastase majandusliku, psühholoogilise, füüsilise ja reproduktiivvägivalla vormiks;</w:t>
            </w:r>
          </w:p>
        </w:tc>
      </w:tr>
    </w:tbl>
    <w:p w14:paraId="5FC30D5B"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58E43B37" w14:textId="77777777" w:rsidR="00281EDF" w:rsidRPr="009E6D65" w:rsidRDefault="00281EDF" w:rsidP="00281EDF">
      <w:r w:rsidRPr="005272C8">
        <w:rPr>
          <w:rStyle w:val="HideTWBExt"/>
        </w:rPr>
        <w:t>&lt;/Amend&gt;</w:t>
      </w:r>
    </w:p>
    <w:p w14:paraId="7003AC0B"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84</w:t>
      </w:r>
      <w:r w:rsidRPr="005272C8">
        <w:rPr>
          <w:rStyle w:val="HideTWBExt"/>
          <w:b w:val="0"/>
          <w:szCs w:val="20"/>
          <w:lang w:eastAsia="en-GB"/>
        </w:rPr>
        <w:t>&lt;/NumAm&gt;</w:t>
      </w:r>
    </w:p>
    <w:p w14:paraId="57EC1FA6" w14:textId="77777777" w:rsidR="00281EDF" w:rsidRPr="009E6D65" w:rsidRDefault="00281EDF" w:rsidP="00281EDF">
      <w:pPr>
        <w:pStyle w:val="NormalBold"/>
      </w:pPr>
      <w:r w:rsidRPr="005272C8">
        <w:rPr>
          <w:rStyle w:val="HideTWBExt"/>
          <w:b w:val="0"/>
          <w:szCs w:val="20"/>
          <w:lang w:eastAsia="en-GB"/>
        </w:rPr>
        <w:t>&lt;RepeatBlock-By&gt;&lt;Members&gt;</w:t>
      </w:r>
      <w:r>
        <w:t>Matthieu Valet, Pierre-Romain Thionnet, Jordan Bardella, Susanna Ceccardi, Silvia Sardone, Thierry Mariani</w:t>
      </w:r>
      <w:r w:rsidRPr="005272C8">
        <w:rPr>
          <w:rStyle w:val="HideTWBExt"/>
          <w:b w:val="0"/>
          <w:szCs w:val="20"/>
          <w:lang w:eastAsia="en-GB"/>
        </w:rPr>
        <w:t>&lt;/Members&gt;</w:t>
      </w:r>
    </w:p>
    <w:p w14:paraId="188714AD" w14:textId="77777777" w:rsidR="00281EDF" w:rsidRPr="009E6D65" w:rsidRDefault="00281EDF" w:rsidP="00281EDF">
      <w:pPr>
        <w:pStyle w:val="NormalBold"/>
      </w:pPr>
      <w:r w:rsidRPr="005272C8">
        <w:rPr>
          <w:rStyle w:val="HideTWBExt"/>
          <w:b w:val="0"/>
          <w:szCs w:val="20"/>
          <w:lang w:eastAsia="en-GB"/>
        </w:rPr>
        <w:t>&lt;/RepeatBlock-By&gt;</w:t>
      </w:r>
    </w:p>
    <w:p w14:paraId="1130DD82"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1AAE8198" w14:textId="77777777" w:rsidR="00281EDF" w:rsidRPr="009E6D65" w:rsidRDefault="00281EDF" w:rsidP="00281EDF">
      <w:pPr>
        <w:pStyle w:val="NormalBold"/>
      </w:pPr>
      <w:r w:rsidRPr="005272C8">
        <w:rPr>
          <w:rStyle w:val="HideTWBExt"/>
          <w:b w:val="0"/>
          <w:szCs w:val="20"/>
          <w:lang w:eastAsia="en-GB"/>
        </w:rPr>
        <w:t>&lt;Article&gt;</w:t>
      </w:r>
      <w:r>
        <w:t>Põhjendus F c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6CB06C5" w14:textId="77777777" w:rsidTr="00C8224F">
        <w:trPr>
          <w:trHeight w:hRule="exact" w:val="240"/>
          <w:jc w:val="center"/>
        </w:trPr>
        <w:tc>
          <w:tcPr>
            <w:tcW w:w="9752" w:type="dxa"/>
            <w:gridSpan w:val="2"/>
            <w:tcBorders>
              <w:top w:val="nil"/>
              <w:left w:val="nil"/>
              <w:bottom w:val="nil"/>
              <w:right w:val="nil"/>
            </w:tcBorders>
          </w:tcPr>
          <w:p w14:paraId="33AE74FE" w14:textId="77777777" w:rsidR="00281EDF" w:rsidRPr="009E6D65" w:rsidRDefault="00281EDF" w:rsidP="00C8224F"/>
        </w:tc>
      </w:tr>
      <w:tr w:rsidR="00281EDF" w14:paraId="15DB7660" w14:textId="77777777" w:rsidTr="00C8224F">
        <w:trPr>
          <w:trHeight w:val="240"/>
          <w:jc w:val="center"/>
        </w:trPr>
        <w:tc>
          <w:tcPr>
            <w:tcW w:w="4876" w:type="dxa"/>
            <w:tcBorders>
              <w:top w:val="nil"/>
              <w:left w:val="nil"/>
              <w:bottom w:val="nil"/>
              <w:right w:val="nil"/>
            </w:tcBorders>
          </w:tcPr>
          <w:p w14:paraId="75CF8CE1"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65C815C" w14:textId="77777777" w:rsidR="00281EDF" w:rsidRPr="009E6D65" w:rsidRDefault="00281EDF" w:rsidP="00C8224F">
            <w:pPr>
              <w:pStyle w:val="AmColumnHeading"/>
            </w:pPr>
            <w:r>
              <w:t>Muudatusettepanek</w:t>
            </w:r>
          </w:p>
        </w:tc>
      </w:tr>
      <w:tr w:rsidR="00281EDF" w14:paraId="678ABA24" w14:textId="77777777" w:rsidTr="00C8224F">
        <w:trPr>
          <w:jc w:val="center"/>
        </w:trPr>
        <w:tc>
          <w:tcPr>
            <w:tcW w:w="4876" w:type="dxa"/>
            <w:tcBorders>
              <w:top w:val="nil"/>
              <w:left w:val="nil"/>
              <w:bottom w:val="nil"/>
              <w:right w:val="nil"/>
            </w:tcBorders>
          </w:tcPr>
          <w:p w14:paraId="1F58ED16" w14:textId="77777777" w:rsidR="00281EDF" w:rsidRPr="009E6D65" w:rsidRDefault="00281EDF" w:rsidP="00C8224F">
            <w:pPr>
              <w:pStyle w:val="Normal6a"/>
            </w:pPr>
          </w:p>
        </w:tc>
        <w:tc>
          <w:tcPr>
            <w:tcW w:w="4876" w:type="dxa"/>
            <w:tcBorders>
              <w:top w:val="nil"/>
              <w:left w:val="nil"/>
              <w:bottom w:val="nil"/>
              <w:right w:val="nil"/>
            </w:tcBorders>
          </w:tcPr>
          <w:p w14:paraId="318C1EEA" w14:textId="77777777" w:rsidR="00281EDF" w:rsidRPr="009E6D65" w:rsidRDefault="00281EDF" w:rsidP="00C8224F">
            <w:pPr>
              <w:pStyle w:val="Normal6a"/>
            </w:pPr>
            <w:r>
              <w:rPr>
                <w:b/>
                <w:i/>
              </w:rPr>
              <w:t>Fc.</w:t>
            </w:r>
            <w:r>
              <w:tab/>
            </w:r>
            <w:r>
              <w:rPr>
                <w:b/>
                <w:i/>
              </w:rPr>
              <w:t>arvestades, et Euroopa Liidu lepingu artiklis 24 on sätestatud, et liidu pädevuse suhtes ühise välis- ja julgeolekupoliitika valdkonnas kohaldatakse erieeskirju ja -menetlusi, mis erinevad teiste ELi poliitikavaldkondade omadest, ning selle määravad kindlaks ja seda rakendavad peamiselt Euroopa Ülemkogu ja nõukogu, kusjuures otsused tuleb üldjuhul teha ühehäälselt, ning komisjonil ja Euroopa Parlamendil on vaid piiratud roll ning Euroopa Kohtul ei ole peaaegu mingit pädevust, mis tagab, et välis- ja julgeolekupoliitika jääb suures osas valitsustevaheliseks, mitte riigiüleseks poliitikaks;</w:t>
            </w:r>
          </w:p>
        </w:tc>
      </w:tr>
    </w:tbl>
    <w:p w14:paraId="5013EDB0"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27926762" w14:textId="77777777" w:rsidR="00281EDF" w:rsidRPr="009E6D65" w:rsidRDefault="00281EDF" w:rsidP="00281EDF">
      <w:r w:rsidRPr="005272C8">
        <w:rPr>
          <w:rStyle w:val="HideTWBExt"/>
        </w:rPr>
        <w:t>&lt;/Amend&gt;</w:t>
      </w:r>
    </w:p>
    <w:p w14:paraId="663ED3FF"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85</w:t>
      </w:r>
      <w:r w:rsidRPr="005272C8">
        <w:rPr>
          <w:rStyle w:val="HideTWBExt"/>
          <w:b w:val="0"/>
          <w:szCs w:val="20"/>
          <w:lang w:eastAsia="en-GB"/>
        </w:rPr>
        <w:t>&lt;/NumAm&gt;</w:t>
      </w:r>
    </w:p>
    <w:p w14:paraId="1357CBEF" w14:textId="77777777" w:rsidR="00281EDF" w:rsidRPr="009E6D65" w:rsidRDefault="00281EDF" w:rsidP="00281EDF">
      <w:pPr>
        <w:pStyle w:val="NormalBold"/>
      </w:pPr>
      <w:r w:rsidRPr="005272C8">
        <w:rPr>
          <w:rStyle w:val="HideTWBExt"/>
          <w:b w:val="0"/>
          <w:szCs w:val="20"/>
          <w:lang w:eastAsia="en-GB"/>
        </w:rPr>
        <w:t>&lt;RepeatBlock-By&gt;&lt;Members&gt;</w:t>
      </w:r>
      <w:r>
        <w:t>Isabel Wiseler-Lima</w:t>
      </w:r>
      <w:r w:rsidRPr="005272C8">
        <w:rPr>
          <w:rStyle w:val="HideTWBExt"/>
          <w:b w:val="0"/>
          <w:szCs w:val="20"/>
          <w:lang w:eastAsia="en-GB"/>
        </w:rPr>
        <w:t>&lt;/Members&gt;</w:t>
      </w:r>
    </w:p>
    <w:p w14:paraId="2A3751B0" w14:textId="77777777" w:rsidR="00281EDF" w:rsidRPr="009E6D65" w:rsidRDefault="00281EDF" w:rsidP="00281EDF">
      <w:pPr>
        <w:pStyle w:val="NormalBold"/>
      </w:pPr>
      <w:r w:rsidRPr="005272C8">
        <w:rPr>
          <w:rStyle w:val="HideTWBExt"/>
          <w:b w:val="0"/>
          <w:szCs w:val="20"/>
          <w:lang w:eastAsia="en-GB"/>
        </w:rPr>
        <w:t>&lt;/RepeatBlock-By&gt;</w:t>
      </w:r>
    </w:p>
    <w:p w14:paraId="274599D1"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342AA857" w14:textId="77777777" w:rsidR="00281EDF" w:rsidRPr="009E6D65" w:rsidRDefault="00281EDF" w:rsidP="00281EDF">
      <w:pPr>
        <w:pStyle w:val="NormalBold"/>
      </w:pPr>
      <w:r w:rsidRPr="005272C8">
        <w:rPr>
          <w:rStyle w:val="HideTWBExt"/>
          <w:b w:val="0"/>
          <w:szCs w:val="20"/>
          <w:lang w:eastAsia="en-GB"/>
        </w:rPr>
        <w:t>&lt;Article&gt;</w:t>
      </w:r>
      <w:r>
        <w:t>Põhjendus F c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447C269" w14:textId="77777777" w:rsidTr="00C8224F">
        <w:trPr>
          <w:trHeight w:hRule="exact" w:val="240"/>
          <w:jc w:val="center"/>
        </w:trPr>
        <w:tc>
          <w:tcPr>
            <w:tcW w:w="9752" w:type="dxa"/>
            <w:gridSpan w:val="2"/>
            <w:tcBorders>
              <w:top w:val="nil"/>
              <w:left w:val="nil"/>
              <w:bottom w:val="nil"/>
              <w:right w:val="nil"/>
            </w:tcBorders>
          </w:tcPr>
          <w:p w14:paraId="6388DB09" w14:textId="77777777" w:rsidR="00281EDF" w:rsidRPr="009E6D65" w:rsidRDefault="00281EDF" w:rsidP="00C8224F"/>
        </w:tc>
      </w:tr>
      <w:tr w:rsidR="00281EDF" w14:paraId="257F26F6" w14:textId="77777777" w:rsidTr="00C8224F">
        <w:trPr>
          <w:trHeight w:val="240"/>
          <w:jc w:val="center"/>
        </w:trPr>
        <w:tc>
          <w:tcPr>
            <w:tcW w:w="4876" w:type="dxa"/>
            <w:tcBorders>
              <w:top w:val="nil"/>
              <w:left w:val="nil"/>
              <w:bottom w:val="nil"/>
              <w:right w:val="nil"/>
            </w:tcBorders>
          </w:tcPr>
          <w:p w14:paraId="1FF9FD54"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478486C" w14:textId="77777777" w:rsidR="00281EDF" w:rsidRPr="009E6D65" w:rsidRDefault="00281EDF" w:rsidP="00C8224F">
            <w:pPr>
              <w:pStyle w:val="AmColumnHeading"/>
            </w:pPr>
            <w:r>
              <w:t>Muudatusettepanek</w:t>
            </w:r>
          </w:p>
        </w:tc>
      </w:tr>
      <w:tr w:rsidR="00281EDF" w14:paraId="096ABD9A" w14:textId="77777777" w:rsidTr="00C8224F">
        <w:trPr>
          <w:jc w:val="center"/>
        </w:trPr>
        <w:tc>
          <w:tcPr>
            <w:tcW w:w="4876" w:type="dxa"/>
            <w:tcBorders>
              <w:top w:val="nil"/>
              <w:left w:val="nil"/>
              <w:bottom w:val="nil"/>
              <w:right w:val="nil"/>
            </w:tcBorders>
          </w:tcPr>
          <w:p w14:paraId="1A066909" w14:textId="77777777" w:rsidR="00281EDF" w:rsidRPr="009E6D65" w:rsidRDefault="00281EDF" w:rsidP="00C8224F">
            <w:pPr>
              <w:pStyle w:val="Normal6a"/>
            </w:pPr>
          </w:p>
        </w:tc>
        <w:tc>
          <w:tcPr>
            <w:tcW w:w="4876" w:type="dxa"/>
            <w:tcBorders>
              <w:top w:val="nil"/>
              <w:left w:val="nil"/>
              <w:bottom w:val="nil"/>
              <w:right w:val="nil"/>
            </w:tcBorders>
          </w:tcPr>
          <w:p w14:paraId="02F8448E" w14:textId="77777777" w:rsidR="00281EDF" w:rsidRPr="009E6D65" w:rsidRDefault="00281EDF" w:rsidP="00C8224F">
            <w:pPr>
              <w:pStyle w:val="Normal6a"/>
            </w:pPr>
            <w:r>
              <w:rPr>
                <w:b/>
                <w:i/>
              </w:rPr>
              <w:t>Fc.</w:t>
            </w:r>
            <w:r>
              <w:tab/>
            </w:r>
            <w:r>
              <w:rPr>
                <w:b/>
                <w:i/>
              </w:rPr>
              <w:t>arvestades, et Piirideta Reporterite 2025. aasta maailma ajakirjandusvabaduse indeks näitab, et üle poole maailma elanikkonnast elab riikides, kus ajakirjandusvabadus on väga raskes olukorras ning ülemaailmne ajakirjandusvabaduse olukord on nüüd indeksi ajaloos esimest korda liigitatud raskeks olukorraks; arvestades, et Piirideta Reporterite 2025. aasta baromeetri kohaselt on 2025. aasta 1. jaanuarist saadik tapetud 37 ajakirjanikku ja meediatöötajat ning 2025. aastal on kinni peetud 557, pantvangis hoitud 54 ja teadmata kadunud 99 ajakirjanikku ja meediatöötajat;</w:t>
            </w:r>
          </w:p>
        </w:tc>
      </w:tr>
    </w:tbl>
    <w:p w14:paraId="5EF87165"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7C232637" w14:textId="77777777" w:rsidR="00281EDF" w:rsidRPr="009E6D65" w:rsidRDefault="00281EDF" w:rsidP="00281EDF">
      <w:r w:rsidRPr="005272C8">
        <w:rPr>
          <w:rStyle w:val="HideTWBExt"/>
        </w:rPr>
        <w:t>&lt;/Amend&gt;</w:t>
      </w:r>
    </w:p>
    <w:p w14:paraId="219BE20B"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86</w:t>
      </w:r>
      <w:r w:rsidRPr="005272C8">
        <w:rPr>
          <w:rStyle w:val="HideTWBExt"/>
          <w:b w:val="0"/>
          <w:szCs w:val="20"/>
          <w:lang w:eastAsia="en-GB"/>
        </w:rPr>
        <w:t>&lt;/NumAm&gt;</w:t>
      </w:r>
    </w:p>
    <w:p w14:paraId="743B8959" w14:textId="77777777" w:rsidR="00281EDF" w:rsidRPr="009E6D65" w:rsidRDefault="00281EDF" w:rsidP="00281EDF">
      <w:pPr>
        <w:pStyle w:val="NormalBold"/>
      </w:pPr>
      <w:r w:rsidRPr="005272C8">
        <w:rPr>
          <w:rStyle w:val="HideTWBExt"/>
          <w:b w:val="0"/>
          <w:szCs w:val="20"/>
          <w:lang w:eastAsia="en-GB"/>
        </w:rPr>
        <w:t>&lt;RepeatBlock-By&gt;&lt;Members&gt;</w:t>
      </w:r>
      <w:r>
        <w:t>Miriam Lexmann, Loránt Vincze, Karlo Ressler, Christophe Gomart, Matej Tonin, Davor Ivo Stier, Massimiliano Salini, Paulius Saudargas</w:t>
      </w:r>
      <w:r w:rsidRPr="005272C8">
        <w:rPr>
          <w:rStyle w:val="HideTWBExt"/>
          <w:b w:val="0"/>
          <w:szCs w:val="20"/>
          <w:lang w:eastAsia="en-GB"/>
        </w:rPr>
        <w:t>&lt;/Members&gt;</w:t>
      </w:r>
    </w:p>
    <w:p w14:paraId="2B1114DE" w14:textId="77777777" w:rsidR="00281EDF" w:rsidRPr="009E6D65" w:rsidRDefault="00281EDF" w:rsidP="00281EDF">
      <w:pPr>
        <w:pStyle w:val="NormalBold"/>
      </w:pPr>
      <w:r w:rsidRPr="005272C8">
        <w:rPr>
          <w:rStyle w:val="HideTWBExt"/>
          <w:b w:val="0"/>
          <w:szCs w:val="20"/>
          <w:lang w:eastAsia="en-GB"/>
        </w:rPr>
        <w:t>&lt;/RepeatBlock-By&gt;</w:t>
      </w:r>
    </w:p>
    <w:p w14:paraId="495A541A"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29593FEA" w14:textId="77777777" w:rsidR="00281EDF" w:rsidRPr="009E6D65" w:rsidRDefault="00281EDF" w:rsidP="00281EDF">
      <w:pPr>
        <w:pStyle w:val="NormalBold"/>
      </w:pPr>
      <w:r w:rsidRPr="005272C8">
        <w:rPr>
          <w:rStyle w:val="HideTWBExt"/>
          <w:b w:val="0"/>
          <w:szCs w:val="20"/>
          <w:lang w:eastAsia="en-GB"/>
        </w:rPr>
        <w:t>&lt;Article&gt;</w:t>
      </w:r>
      <w:r>
        <w:t>Põhjendus F c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1ADA91C" w14:textId="77777777" w:rsidTr="00C8224F">
        <w:trPr>
          <w:trHeight w:hRule="exact" w:val="240"/>
          <w:jc w:val="center"/>
        </w:trPr>
        <w:tc>
          <w:tcPr>
            <w:tcW w:w="9752" w:type="dxa"/>
            <w:gridSpan w:val="2"/>
            <w:tcBorders>
              <w:top w:val="nil"/>
              <w:left w:val="nil"/>
              <w:bottom w:val="nil"/>
              <w:right w:val="nil"/>
            </w:tcBorders>
          </w:tcPr>
          <w:p w14:paraId="5FF5BF02" w14:textId="77777777" w:rsidR="00281EDF" w:rsidRPr="009E6D65" w:rsidRDefault="00281EDF" w:rsidP="00C8224F"/>
        </w:tc>
      </w:tr>
      <w:tr w:rsidR="00281EDF" w14:paraId="3D0FF8AB" w14:textId="77777777" w:rsidTr="00C8224F">
        <w:trPr>
          <w:trHeight w:val="240"/>
          <w:jc w:val="center"/>
        </w:trPr>
        <w:tc>
          <w:tcPr>
            <w:tcW w:w="4876" w:type="dxa"/>
            <w:tcBorders>
              <w:top w:val="nil"/>
              <w:left w:val="nil"/>
              <w:bottom w:val="nil"/>
              <w:right w:val="nil"/>
            </w:tcBorders>
          </w:tcPr>
          <w:p w14:paraId="2E3D7AE7"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7A0C0C5" w14:textId="77777777" w:rsidR="00281EDF" w:rsidRPr="009E6D65" w:rsidRDefault="00281EDF" w:rsidP="00C8224F">
            <w:pPr>
              <w:pStyle w:val="AmColumnHeading"/>
            </w:pPr>
            <w:r>
              <w:t>Muudatusettepanek</w:t>
            </w:r>
          </w:p>
        </w:tc>
      </w:tr>
      <w:tr w:rsidR="00281EDF" w14:paraId="39A11FCD" w14:textId="77777777" w:rsidTr="00C8224F">
        <w:trPr>
          <w:jc w:val="center"/>
        </w:trPr>
        <w:tc>
          <w:tcPr>
            <w:tcW w:w="4876" w:type="dxa"/>
            <w:tcBorders>
              <w:top w:val="nil"/>
              <w:left w:val="nil"/>
              <w:bottom w:val="nil"/>
              <w:right w:val="nil"/>
            </w:tcBorders>
          </w:tcPr>
          <w:p w14:paraId="28C38D51" w14:textId="77777777" w:rsidR="00281EDF" w:rsidRPr="009E6D65" w:rsidRDefault="00281EDF" w:rsidP="00C8224F">
            <w:pPr>
              <w:pStyle w:val="Normal6a"/>
            </w:pPr>
          </w:p>
        </w:tc>
        <w:tc>
          <w:tcPr>
            <w:tcW w:w="4876" w:type="dxa"/>
            <w:tcBorders>
              <w:top w:val="nil"/>
              <w:left w:val="nil"/>
              <w:bottom w:val="nil"/>
              <w:right w:val="nil"/>
            </w:tcBorders>
          </w:tcPr>
          <w:p w14:paraId="7111240E" w14:textId="77777777" w:rsidR="00281EDF" w:rsidRPr="009E6D65" w:rsidRDefault="00281EDF" w:rsidP="00C8224F">
            <w:pPr>
              <w:pStyle w:val="Normal6a"/>
            </w:pPr>
            <w:r>
              <w:rPr>
                <w:b/>
                <w:i/>
              </w:rPr>
              <w:t>Fc.</w:t>
            </w:r>
            <w:r>
              <w:tab/>
            </w:r>
            <w:r>
              <w:rPr>
                <w:b/>
                <w:i/>
              </w:rPr>
              <w:t>arvestades, et ELi soolise võrdõiguslikkuse strateegias (2021, punkt 32) tunnistatakse, et asendusemadus ja reproduktiivsetel eesmärkidel seksuaalne ärakasutamine, nagu sundabielud, prostitutsioon ja pornograafia, on lubamatud ning kujutavad endast inimväärikuse ja inimõiguste rikkumist;</w:t>
            </w:r>
          </w:p>
        </w:tc>
      </w:tr>
    </w:tbl>
    <w:p w14:paraId="754DD8E8"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46872987" w14:textId="77777777" w:rsidR="00281EDF" w:rsidRPr="009E6D65" w:rsidRDefault="00281EDF" w:rsidP="00281EDF">
      <w:r w:rsidRPr="005272C8">
        <w:rPr>
          <w:rStyle w:val="HideTWBExt"/>
        </w:rPr>
        <w:t>&lt;/Amend&gt;</w:t>
      </w:r>
    </w:p>
    <w:p w14:paraId="1BD558E8"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87</w:t>
      </w:r>
      <w:r w:rsidRPr="005272C8">
        <w:rPr>
          <w:rStyle w:val="HideTWBExt"/>
          <w:b w:val="0"/>
          <w:szCs w:val="20"/>
          <w:lang w:eastAsia="en-GB"/>
        </w:rPr>
        <w:t>&lt;/NumAm&gt;</w:t>
      </w:r>
    </w:p>
    <w:p w14:paraId="62C0773F" w14:textId="77777777" w:rsidR="00281EDF" w:rsidRPr="009E6D65" w:rsidRDefault="00281EDF" w:rsidP="00281EDF">
      <w:pPr>
        <w:pStyle w:val="NormalBold"/>
      </w:pPr>
      <w:r w:rsidRPr="005272C8">
        <w:rPr>
          <w:rStyle w:val="HideTWBExt"/>
          <w:b w:val="0"/>
          <w:szCs w:val="20"/>
          <w:lang w:eastAsia="en-GB"/>
        </w:rPr>
        <w:t>&lt;RepeatBlock-By&gt;&lt;Members&gt;</w:t>
      </w:r>
      <w:r>
        <w:t>Bernard Guetta, Hilde Vautmans, Dan Barna, Michał Kobosko</w:t>
      </w:r>
      <w:r w:rsidRPr="005272C8">
        <w:rPr>
          <w:rStyle w:val="HideTWBExt"/>
          <w:b w:val="0"/>
          <w:szCs w:val="20"/>
          <w:lang w:eastAsia="en-GB"/>
        </w:rPr>
        <w:t>&lt;/Members&gt;</w:t>
      </w:r>
    </w:p>
    <w:p w14:paraId="0CABAA38" w14:textId="77777777" w:rsidR="00281EDF" w:rsidRPr="009E6D65" w:rsidRDefault="00281EDF" w:rsidP="00281EDF">
      <w:pPr>
        <w:pStyle w:val="NormalBold"/>
      </w:pPr>
      <w:r w:rsidRPr="005272C8">
        <w:rPr>
          <w:rStyle w:val="HideTWBExt"/>
          <w:b w:val="0"/>
          <w:szCs w:val="20"/>
          <w:lang w:eastAsia="en-GB"/>
        </w:rPr>
        <w:t>&lt;/RepeatBlock-By&gt;</w:t>
      </w:r>
    </w:p>
    <w:p w14:paraId="30ADE343"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19F44EAB" w14:textId="77777777" w:rsidR="00281EDF" w:rsidRPr="009E6D65" w:rsidRDefault="00281EDF" w:rsidP="00281EDF">
      <w:pPr>
        <w:pStyle w:val="NormalBold"/>
      </w:pPr>
      <w:r w:rsidRPr="005272C8">
        <w:rPr>
          <w:rStyle w:val="HideTWBExt"/>
          <w:b w:val="0"/>
          <w:szCs w:val="20"/>
          <w:lang w:eastAsia="en-GB"/>
        </w:rPr>
        <w:t>&lt;Article&gt;</w:t>
      </w:r>
      <w:r>
        <w:t>Põhjendus F c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B640641" w14:textId="77777777" w:rsidTr="00C8224F">
        <w:trPr>
          <w:trHeight w:hRule="exact" w:val="240"/>
          <w:jc w:val="center"/>
        </w:trPr>
        <w:tc>
          <w:tcPr>
            <w:tcW w:w="9752" w:type="dxa"/>
            <w:gridSpan w:val="2"/>
            <w:tcBorders>
              <w:top w:val="nil"/>
              <w:left w:val="nil"/>
              <w:bottom w:val="nil"/>
              <w:right w:val="nil"/>
            </w:tcBorders>
          </w:tcPr>
          <w:p w14:paraId="4C7ABAFB" w14:textId="77777777" w:rsidR="00281EDF" w:rsidRPr="009E6D65" w:rsidRDefault="00281EDF" w:rsidP="00C8224F"/>
        </w:tc>
      </w:tr>
      <w:tr w:rsidR="00281EDF" w14:paraId="44188137" w14:textId="77777777" w:rsidTr="00C8224F">
        <w:trPr>
          <w:trHeight w:val="240"/>
          <w:jc w:val="center"/>
        </w:trPr>
        <w:tc>
          <w:tcPr>
            <w:tcW w:w="4876" w:type="dxa"/>
            <w:tcBorders>
              <w:top w:val="nil"/>
              <w:left w:val="nil"/>
              <w:bottom w:val="nil"/>
              <w:right w:val="nil"/>
            </w:tcBorders>
          </w:tcPr>
          <w:p w14:paraId="6750A1A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B55C2A2" w14:textId="77777777" w:rsidR="00281EDF" w:rsidRPr="009E6D65" w:rsidRDefault="00281EDF" w:rsidP="00C8224F">
            <w:pPr>
              <w:pStyle w:val="AmColumnHeading"/>
            </w:pPr>
            <w:r>
              <w:t>Muudatusettepanek</w:t>
            </w:r>
          </w:p>
        </w:tc>
      </w:tr>
      <w:tr w:rsidR="00281EDF" w14:paraId="4E0B0431" w14:textId="77777777" w:rsidTr="00C8224F">
        <w:trPr>
          <w:jc w:val="center"/>
        </w:trPr>
        <w:tc>
          <w:tcPr>
            <w:tcW w:w="4876" w:type="dxa"/>
            <w:tcBorders>
              <w:top w:val="nil"/>
              <w:left w:val="nil"/>
              <w:bottom w:val="nil"/>
              <w:right w:val="nil"/>
            </w:tcBorders>
          </w:tcPr>
          <w:p w14:paraId="7B21F5F1" w14:textId="77777777" w:rsidR="00281EDF" w:rsidRPr="009E6D65" w:rsidRDefault="00281EDF" w:rsidP="00C8224F">
            <w:pPr>
              <w:pStyle w:val="Normal6a"/>
            </w:pPr>
          </w:p>
        </w:tc>
        <w:tc>
          <w:tcPr>
            <w:tcW w:w="4876" w:type="dxa"/>
            <w:tcBorders>
              <w:top w:val="nil"/>
              <w:left w:val="nil"/>
              <w:bottom w:val="nil"/>
              <w:right w:val="nil"/>
            </w:tcBorders>
          </w:tcPr>
          <w:p w14:paraId="60E50C05" w14:textId="77777777" w:rsidR="00281EDF" w:rsidRPr="009E6D65" w:rsidRDefault="00281EDF" w:rsidP="00C8224F">
            <w:pPr>
              <w:pStyle w:val="Normal6a"/>
            </w:pPr>
            <w:r>
              <w:rPr>
                <w:b/>
                <w:i/>
              </w:rPr>
              <w:t>Fc.</w:t>
            </w:r>
            <w:r>
              <w:tab/>
            </w:r>
            <w:r>
              <w:rPr>
                <w:b/>
                <w:i/>
              </w:rPr>
              <w:t>arvestades, et 2024. aastal käis valimas üle poole maailma elanikkonnast ning paljusid neid valimisi iseloomustasid manipulatsioonid, desinformatsioon ja katsed sekkuda nendesse riigisiseselt või väljastpoolt riiki; arvestades, et 2025. aastal on täheldatud samasuguseid suundumusi;</w:t>
            </w:r>
          </w:p>
        </w:tc>
      </w:tr>
    </w:tbl>
    <w:p w14:paraId="17ACA69E"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5580B491" w14:textId="77777777" w:rsidR="00281EDF" w:rsidRPr="009E6D65" w:rsidRDefault="00281EDF" w:rsidP="00281EDF">
      <w:r w:rsidRPr="005272C8">
        <w:rPr>
          <w:rStyle w:val="HideTWBExt"/>
        </w:rPr>
        <w:t>&lt;/Amend&gt;</w:t>
      </w:r>
    </w:p>
    <w:p w14:paraId="393BA9B7"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88</w:t>
      </w:r>
      <w:r w:rsidRPr="005272C8">
        <w:rPr>
          <w:rStyle w:val="HideTWBExt"/>
          <w:b w:val="0"/>
          <w:szCs w:val="20"/>
          <w:lang w:eastAsia="en-GB"/>
        </w:rPr>
        <w:t>&lt;/NumAm&gt;</w:t>
      </w:r>
    </w:p>
    <w:p w14:paraId="40EA9597" w14:textId="77777777" w:rsidR="00281EDF" w:rsidRPr="009E6D65" w:rsidRDefault="00281EDF" w:rsidP="00281EDF">
      <w:pPr>
        <w:pStyle w:val="NormalBold"/>
      </w:pPr>
      <w:r w:rsidRPr="005272C8">
        <w:rPr>
          <w:rStyle w:val="HideTWBExt"/>
          <w:b w:val="0"/>
          <w:szCs w:val="20"/>
          <w:lang w:eastAsia="en-GB"/>
        </w:rPr>
        <w:t>&lt;RepeatBlock-By&gt;&lt;Members&gt;</w:t>
      </w:r>
      <w:r>
        <w:t>Isabel Wiseler-Lima</w:t>
      </w:r>
      <w:r w:rsidRPr="005272C8">
        <w:rPr>
          <w:rStyle w:val="HideTWBExt"/>
          <w:b w:val="0"/>
          <w:szCs w:val="20"/>
          <w:lang w:eastAsia="en-GB"/>
        </w:rPr>
        <w:t>&lt;/Members&gt;</w:t>
      </w:r>
    </w:p>
    <w:p w14:paraId="02799FF8" w14:textId="77777777" w:rsidR="00281EDF" w:rsidRPr="009E6D65" w:rsidRDefault="00281EDF" w:rsidP="00281EDF">
      <w:pPr>
        <w:pStyle w:val="NormalBold"/>
      </w:pPr>
      <w:r w:rsidRPr="005272C8">
        <w:rPr>
          <w:rStyle w:val="HideTWBExt"/>
          <w:b w:val="0"/>
          <w:szCs w:val="20"/>
          <w:lang w:eastAsia="en-GB"/>
        </w:rPr>
        <w:t>&lt;/RepeatBlock-By&gt;</w:t>
      </w:r>
    </w:p>
    <w:p w14:paraId="0EFAA5F8"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40BDC967" w14:textId="77777777" w:rsidR="00281EDF" w:rsidRPr="009E6D65" w:rsidRDefault="00281EDF" w:rsidP="00281EDF">
      <w:pPr>
        <w:pStyle w:val="NormalBold"/>
      </w:pPr>
      <w:r w:rsidRPr="005272C8">
        <w:rPr>
          <w:rStyle w:val="HideTWBExt"/>
          <w:b w:val="0"/>
          <w:szCs w:val="20"/>
          <w:lang w:eastAsia="en-GB"/>
        </w:rPr>
        <w:t>&lt;Article&gt;</w:t>
      </w:r>
      <w:r>
        <w:t>Põhjendus F d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FC3755A" w14:textId="77777777" w:rsidTr="00C8224F">
        <w:trPr>
          <w:trHeight w:hRule="exact" w:val="240"/>
          <w:jc w:val="center"/>
        </w:trPr>
        <w:tc>
          <w:tcPr>
            <w:tcW w:w="9752" w:type="dxa"/>
            <w:gridSpan w:val="2"/>
            <w:tcBorders>
              <w:top w:val="nil"/>
              <w:left w:val="nil"/>
              <w:bottom w:val="nil"/>
              <w:right w:val="nil"/>
            </w:tcBorders>
          </w:tcPr>
          <w:p w14:paraId="4BE448A3" w14:textId="77777777" w:rsidR="00281EDF" w:rsidRPr="009E6D65" w:rsidRDefault="00281EDF" w:rsidP="00C8224F"/>
        </w:tc>
      </w:tr>
      <w:tr w:rsidR="00281EDF" w14:paraId="1955A7E9" w14:textId="77777777" w:rsidTr="00C8224F">
        <w:trPr>
          <w:trHeight w:val="240"/>
          <w:jc w:val="center"/>
        </w:trPr>
        <w:tc>
          <w:tcPr>
            <w:tcW w:w="4876" w:type="dxa"/>
            <w:tcBorders>
              <w:top w:val="nil"/>
              <w:left w:val="nil"/>
              <w:bottom w:val="nil"/>
              <w:right w:val="nil"/>
            </w:tcBorders>
          </w:tcPr>
          <w:p w14:paraId="5879B2E5"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FD0D3AE" w14:textId="77777777" w:rsidR="00281EDF" w:rsidRPr="009E6D65" w:rsidRDefault="00281EDF" w:rsidP="00C8224F">
            <w:pPr>
              <w:pStyle w:val="AmColumnHeading"/>
            </w:pPr>
            <w:r>
              <w:t>Muudatusettepanek</w:t>
            </w:r>
          </w:p>
        </w:tc>
      </w:tr>
      <w:tr w:rsidR="00281EDF" w14:paraId="3D394D96" w14:textId="77777777" w:rsidTr="00C8224F">
        <w:trPr>
          <w:jc w:val="center"/>
        </w:trPr>
        <w:tc>
          <w:tcPr>
            <w:tcW w:w="4876" w:type="dxa"/>
            <w:tcBorders>
              <w:top w:val="nil"/>
              <w:left w:val="nil"/>
              <w:bottom w:val="nil"/>
              <w:right w:val="nil"/>
            </w:tcBorders>
          </w:tcPr>
          <w:p w14:paraId="06174621" w14:textId="77777777" w:rsidR="00281EDF" w:rsidRPr="009E6D65" w:rsidRDefault="00281EDF" w:rsidP="00C8224F">
            <w:pPr>
              <w:pStyle w:val="Normal6a"/>
            </w:pPr>
          </w:p>
        </w:tc>
        <w:tc>
          <w:tcPr>
            <w:tcW w:w="4876" w:type="dxa"/>
            <w:tcBorders>
              <w:top w:val="nil"/>
              <w:left w:val="nil"/>
              <w:bottom w:val="nil"/>
              <w:right w:val="nil"/>
            </w:tcBorders>
          </w:tcPr>
          <w:p w14:paraId="45EA011B" w14:textId="77777777" w:rsidR="00281EDF" w:rsidRPr="009E6D65" w:rsidRDefault="00281EDF" w:rsidP="00C8224F">
            <w:pPr>
              <w:pStyle w:val="Normal6a"/>
            </w:pPr>
            <w:r>
              <w:rPr>
                <w:b/>
                <w:i/>
              </w:rPr>
              <w:t>Fd.</w:t>
            </w:r>
            <w:r>
              <w:tab/>
            </w:r>
            <w:r>
              <w:rPr>
                <w:b/>
                <w:i/>
              </w:rPr>
              <w:t>arvestades, et UNESCO 2025. aasta ülemaailmse haridusseire aruande kohaselt on 272 miljonit last ja noort jäetud ilma põhiõigusest haridusele ja nad ei käi koolis, mis tähendab 21 miljoni suurust, st väga suurt kasvu võrreldes maailma ajakirjandusvabaduse indeksi viimase hinnanguga, mille kohaselt oli selliseid lapsi ja noori 251 miljonit; arvestades, et tütarlapsi ja naisi ei mõjuta mitte ainult vaesus, vaid ka kultuurinormid, sooline kallutatus, varajased abielud ja vägivald, mida soodustatakse ametliku diskrimineeriva poliitika kaudu, millega takistatakse nende juurdepääsu haridusele ja tööturule, kusjuures UNICEFi andmetel ei ole üks igast kolmest vaeseimast leibkonnast pärit teismelisest tüdrukust kunagi koolis käinud;</w:t>
            </w:r>
          </w:p>
        </w:tc>
      </w:tr>
    </w:tbl>
    <w:p w14:paraId="5A625918"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0A00D340" w14:textId="77777777" w:rsidR="00281EDF" w:rsidRPr="009E6D65" w:rsidRDefault="00281EDF" w:rsidP="00281EDF">
      <w:r w:rsidRPr="005272C8">
        <w:rPr>
          <w:rStyle w:val="HideTWBExt"/>
        </w:rPr>
        <w:t>&lt;/Amend&gt;</w:t>
      </w:r>
    </w:p>
    <w:p w14:paraId="2DE49EF1"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89</w:t>
      </w:r>
      <w:r w:rsidRPr="005272C8">
        <w:rPr>
          <w:rStyle w:val="HideTWBExt"/>
          <w:b w:val="0"/>
          <w:szCs w:val="20"/>
          <w:lang w:eastAsia="en-GB"/>
        </w:rPr>
        <w:t>&lt;/NumAm&gt;</w:t>
      </w:r>
    </w:p>
    <w:p w14:paraId="36B24617" w14:textId="77777777" w:rsidR="00281EDF" w:rsidRPr="009E6D65" w:rsidRDefault="00281EDF" w:rsidP="00281EDF">
      <w:pPr>
        <w:pStyle w:val="NormalBold"/>
      </w:pPr>
      <w:r w:rsidRPr="005272C8">
        <w:rPr>
          <w:rStyle w:val="HideTWBExt"/>
          <w:b w:val="0"/>
          <w:szCs w:val="20"/>
          <w:lang w:eastAsia="en-GB"/>
        </w:rPr>
        <w:t>&lt;RepeatBlock-By&gt;&lt;Members&gt;</w:t>
      </w:r>
      <w:r>
        <w:t>Miriam Lexmann, Loránt Vincze, Karlo Ressler, Christophe Gomart, Matej Tonin, Davor Ivo Stier, Massimiliano Salini, Paulius Saudargas</w:t>
      </w:r>
      <w:r w:rsidRPr="005272C8">
        <w:rPr>
          <w:rStyle w:val="HideTWBExt"/>
          <w:b w:val="0"/>
          <w:szCs w:val="20"/>
          <w:lang w:eastAsia="en-GB"/>
        </w:rPr>
        <w:t>&lt;/Members&gt;</w:t>
      </w:r>
    </w:p>
    <w:p w14:paraId="70379F38" w14:textId="77777777" w:rsidR="00281EDF" w:rsidRPr="009E6D65" w:rsidRDefault="00281EDF" w:rsidP="00281EDF">
      <w:pPr>
        <w:pStyle w:val="NormalBold"/>
      </w:pPr>
      <w:r w:rsidRPr="005272C8">
        <w:rPr>
          <w:rStyle w:val="HideTWBExt"/>
          <w:b w:val="0"/>
          <w:szCs w:val="20"/>
          <w:lang w:eastAsia="en-GB"/>
        </w:rPr>
        <w:t>&lt;/RepeatBlock-By&gt;</w:t>
      </w:r>
    </w:p>
    <w:p w14:paraId="20E41065"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6855BFA4" w14:textId="77777777" w:rsidR="00281EDF" w:rsidRPr="009E6D65" w:rsidRDefault="00281EDF" w:rsidP="00281EDF">
      <w:pPr>
        <w:pStyle w:val="NormalBold"/>
      </w:pPr>
      <w:r w:rsidRPr="005272C8">
        <w:rPr>
          <w:rStyle w:val="HideTWBExt"/>
          <w:b w:val="0"/>
          <w:szCs w:val="20"/>
          <w:lang w:eastAsia="en-GB"/>
        </w:rPr>
        <w:t>&lt;Article&gt;</w:t>
      </w:r>
      <w:r>
        <w:t>Põhjendus F d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35B6676" w14:textId="77777777" w:rsidTr="00C8224F">
        <w:trPr>
          <w:trHeight w:hRule="exact" w:val="240"/>
          <w:jc w:val="center"/>
        </w:trPr>
        <w:tc>
          <w:tcPr>
            <w:tcW w:w="9752" w:type="dxa"/>
            <w:gridSpan w:val="2"/>
            <w:tcBorders>
              <w:top w:val="nil"/>
              <w:left w:val="nil"/>
              <w:bottom w:val="nil"/>
              <w:right w:val="nil"/>
            </w:tcBorders>
          </w:tcPr>
          <w:p w14:paraId="3CA5E553" w14:textId="77777777" w:rsidR="00281EDF" w:rsidRPr="009E6D65" w:rsidRDefault="00281EDF" w:rsidP="00C8224F"/>
        </w:tc>
      </w:tr>
      <w:tr w:rsidR="00281EDF" w14:paraId="5EB93B00" w14:textId="77777777" w:rsidTr="00C8224F">
        <w:trPr>
          <w:trHeight w:val="240"/>
          <w:jc w:val="center"/>
        </w:trPr>
        <w:tc>
          <w:tcPr>
            <w:tcW w:w="4876" w:type="dxa"/>
            <w:tcBorders>
              <w:top w:val="nil"/>
              <w:left w:val="nil"/>
              <w:bottom w:val="nil"/>
              <w:right w:val="nil"/>
            </w:tcBorders>
          </w:tcPr>
          <w:p w14:paraId="2476976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49A4E42" w14:textId="77777777" w:rsidR="00281EDF" w:rsidRPr="009E6D65" w:rsidRDefault="00281EDF" w:rsidP="00C8224F">
            <w:pPr>
              <w:pStyle w:val="AmColumnHeading"/>
            </w:pPr>
            <w:r>
              <w:t>Muudatusettepanek</w:t>
            </w:r>
          </w:p>
        </w:tc>
      </w:tr>
      <w:tr w:rsidR="00281EDF" w14:paraId="01FD9484" w14:textId="77777777" w:rsidTr="00C8224F">
        <w:trPr>
          <w:jc w:val="center"/>
        </w:trPr>
        <w:tc>
          <w:tcPr>
            <w:tcW w:w="4876" w:type="dxa"/>
            <w:tcBorders>
              <w:top w:val="nil"/>
              <w:left w:val="nil"/>
              <w:bottom w:val="nil"/>
              <w:right w:val="nil"/>
            </w:tcBorders>
          </w:tcPr>
          <w:p w14:paraId="0319671D" w14:textId="77777777" w:rsidR="00281EDF" w:rsidRPr="009E6D65" w:rsidRDefault="00281EDF" w:rsidP="00C8224F">
            <w:pPr>
              <w:pStyle w:val="Normal6a"/>
            </w:pPr>
          </w:p>
        </w:tc>
        <w:tc>
          <w:tcPr>
            <w:tcW w:w="4876" w:type="dxa"/>
            <w:tcBorders>
              <w:top w:val="nil"/>
              <w:left w:val="nil"/>
              <w:bottom w:val="nil"/>
              <w:right w:val="nil"/>
            </w:tcBorders>
          </w:tcPr>
          <w:p w14:paraId="00957D89" w14:textId="77777777" w:rsidR="00281EDF" w:rsidRPr="009E6D65" w:rsidRDefault="00281EDF" w:rsidP="00C8224F">
            <w:pPr>
              <w:pStyle w:val="Normal6a"/>
            </w:pPr>
            <w:r>
              <w:rPr>
                <w:b/>
                <w:i/>
              </w:rPr>
              <w:t>Fd.</w:t>
            </w:r>
            <w:r>
              <w:tab/>
            </w:r>
            <w:r>
              <w:rPr>
                <w:b/>
                <w:i/>
              </w:rPr>
              <w:t>arvestades, et kristlikud kogukonnad on kogu maailmas endiselt kõige rohkem tagakiusatud usurühm; arvestades, et selline tagakiusamine kujutab endast usu- ja veendumusvabaduse rikkumist, mis on üks Euroopa Liidu põhiõiguste hartas ja rahvusvahelises õiguses sätestatud põhiõigustest;</w:t>
            </w:r>
          </w:p>
        </w:tc>
      </w:tr>
    </w:tbl>
    <w:p w14:paraId="783748B6"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7BED671B" w14:textId="77777777" w:rsidR="00281EDF" w:rsidRPr="009E6D65" w:rsidRDefault="00281EDF" w:rsidP="00281EDF">
      <w:r w:rsidRPr="005272C8">
        <w:rPr>
          <w:rStyle w:val="HideTWBExt"/>
        </w:rPr>
        <w:t>&lt;/Amend&gt;</w:t>
      </w:r>
    </w:p>
    <w:p w14:paraId="0ADFC550"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90</w:t>
      </w:r>
      <w:r w:rsidRPr="005272C8">
        <w:rPr>
          <w:rStyle w:val="HideTWBExt"/>
          <w:b w:val="0"/>
          <w:szCs w:val="20"/>
          <w:lang w:eastAsia="en-GB"/>
        </w:rPr>
        <w:t>&lt;/NumAm&gt;</w:t>
      </w:r>
    </w:p>
    <w:p w14:paraId="45A14C1A" w14:textId="77777777" w:rsidR="00281EDF" w:rsidRPr="009E6D65" w:rsidRDefault="00281EDF" w:rsidP="00281EDF">
      <w:pPr>
        <w:pStyle w:val="NormalBold"/>
      </w:pPr>
      <w:r w:rsidRPr="005272C8">
        <w:rPr>
          <w:rStyle w:val="HideTWBExt"/>
          <w:b w:val="0"/>
          <w:szCs w:val="20"/>
          <w:lang w:eastAsia="en-GB"/>
        </w:rPr>
        <w:t>&lt;RepeatBlock-By&gt;&lt;Members&gt;</w:t>
      </w:r>
      <w:r>
        <w:t>Matthieu Valet, Pierre-Romain Thionnet, Jordan Bardella, Susanna Ceccardi, Silvia Sardone, Thierry Mariani</w:t>
      </w:r>
      <w:r w:rsidRPr="005272C8">
        <w:rPr>
          <w:rStyle w:val="HideTWBExt"/>
          <w:b w:val="0"/>
          <w:szCs w:val="20"/>
          <w:lang w:eastAsia="en-GB"/>
        </w:rPr>
        <w:t>&lt;/Members&gt;</w:t>
      </w:r>
    </w:p>
    <w:p w14:paraId="57F16A92" w14:textId="77777777" w:rsidR="00281EDF" w:rsidRPr="009E6D65" w:rsidRDefault="00281EDF" w:rsidP="00281EDF">
      <w:pPr>
        <w:pStyle w:val="NormalBold"/>
      </w:pPr>
      <w:r w:rsidRPr="005272C8">
        <w:rPr>
          <w:rStyle w:val="HideTWBExt"/>
          <w:b w:val="0"/>
          <w:szCs w:val="20"/>
          <w:lang w:eastAsia="en-GB"/>
        </w:rPr>
        <w:t>&lt;/RepeatBlock-By&gt;</w:t>
      </w:r>
    </w:p>
    <w:p w14:paraId="639236CF"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7B4D7FE2" w14:textId="77777777" w:rsidR="00281EDF" w:rsidRPr="009E6D65" w:rsidRDefault="00281EDF" w:rsidP="00281EDF">
      <w:pPr>
        <w:pStyle w:val="NormalBold"/>
      </w:pPr>
      <w:r w:rsidRPr="005272C8">
        <w:rPr>
          <w:rStyle w:val="HideTWBExt"/>
          <w:b w:val="0"/>
          <w:szCs w:val="20"/>
          <w:lang w:eastAsia="en-GB"/>
        </w:rPr>
        <w:t>&lt;Article&gt;</w:t>
      </w:r>
      <w:r>
        <w:t>Põhjendus F d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5E5D392" w14:textId="77777777" w:rsidTr="00C8224F">
        <w:trPr>
          <w:trHeight w:hRule="exact" w:val="240"/>
          <w:jc w:val="center"/>
        </w:trPr>
        <w:tc>
          <w:tcPr>
            <w:tcW w:w="9752" w:type="dxa"/>
            <w:gridSpan w:val="2"/>
            <w:tcBorders>
              <w:top w:val="nil"/>
              <w:left w:val="nil"/>
              <w:bottom w:val="nil"/>
              <w:right w:val="nil"/>
            </w:tcBorders>
          </w:tcPr>
          <w:p w14:paraId="672FF563" w14:textId="77777777" w:rsidR="00281EDF" w:rsidRPr="009E6D65" w:rsidRDefault="00281EDF" w:rsidP="00C8224F"/>
        </w:tc>
      </w:tr>
      <w:tr w:rsidR="00281EDF" w14:paraId="31E5FDB5" w14:textId="77777777" w:rsidTr="00C8224F">
        <w:trPr>
          <w:trHeight w:val="240"/>
          <w:jc w:val="center"/>
        </w:trPr>
        <w:tc>
          <w:tcPr>
            <w:tcW w:w="4876" w:type="dxa"/>
            <w:tcBorders>
              <w:top w:val="nil"/>
              <w:left w:val="nil"/>
              <w:bottom w:val="nil"/>
              <w:right w:val="nil"/>
            </w:tcBorders>
          </w:tcPr>
          <w:p w14:paraId="4CF26480"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A0661E3" w14:textId="77777777" w:rsidR="00281EDF" w:rsidRPr="009E6D65" w:rsidRDefault="00281EDF" w:rsidP="00C8224F">
            <w:pPr>
              <w:pStyle w:val="AmColumnHeading"/>
            </w:pPr>
            <w:r>
              <w:t>Muudatusettepanek</w:t>
            </w:r>
          </w:p>
        </w:tc>
      </w:tr>
      <w:tr w:rsidR="00281EDF" w14:paraId="278AF408" w14:textId="77777777" w:rsidTr="00C8224F">
        <w:trPr>
          <w:jc w:val="center"/>
        </w:trPr>
        <w:tc>
          <w:tcPr>
            <w:tcW w:w="4876" w:type="dxa"/>
            <w:tcBorders>
              <w:top w:val="nil"/>
              <w:left w:val="nil"/>
              <w:bottom w:val="nil"/>
              <w:right w:val="nil"/>
            </w:tcBorders>
          </w:tcPr>
          <w:p w14:paraId="5F42E417" w14:textId="77777777" w:rsidR="00281EDF" w:rsidRPr="009E6D65" w:rsidRDefault="00281EDF" w:rsidP="00C8224F">
            <w:pPr>
              <w:pStyle w:val="Normal6a"/>
            </w:pPr>
          </w:p>
        </w:tc>
        <w:tc>
          <w:tcPr>
            <w:tcW w:w="4876" w:type="dxa"/>
            <w:tcBorders>
              <w:top w:val="nil"/>
              <w:left w:val="nil"/>
              <w:bottom w:val="nil"/>
              <w:right w:val="nil"/>
            </w:tcBorders>
          </w:tcPr>
          <w:p w14:paraId="2435304E" w14:textId="77777777" w:rsidR="00281EDF" w:rsidRPr="009E6D65" w:rsidRDefault="00281EDF" w:rsidP="00C8224F">
            <w:pPr>
              <w:pStyle w:val="Normal6a"/>
            </w:pPr>
            <w:r>
              <w:rPr>
                <w:b/>
                <w:i/>
              </w:rPr>
              <w:t>Fd.</w:t>
            </w:r>
            <w:r>
              <w:tab/>
            </w:r>
            <w:r>
              <w:rPr>
                <w:b/>
                <w:i/>
              </w:rPr>
              <w:t>arvestades, et Euroopa Komisjoni osutatud andmete kohaselt eraldati aastatel 2019–2023 valitsusväliste organisatsioonidega sõlmitud ligikaudu 37 000 lepingu kaudu kokku ligikaudu 17 miljardit eurot;</w:t>
            </w:r>
          </w:p>
        </w:tc>
      </w:tr>
    </w:tbl>
    <w:p w14:paraId="18C0ACA0"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32AB482C" w14:textId="77777777" w:rsidR="00281EDF" w:rsidRPr="009E6D65" w:rsidRDefault="00281EDF" w:rsidP="00281EDF">
      <w:r w:rsidRPr="005272C8">
        <w:rPr>
          <w:rStyle w:val="HideTWBExt"/>
        </w:rPr>
        <w:t>&lt;/Amend&gt;</w:t>
      </w:r>
    </w:p>
    <w:p w14:paraId="3AEB7BB3"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91</w:t>
      </w:r>
      <w:r w:rsidRPr="005272C8">
        <w:rPr>
          <w:rStyle w:val="HideTWBExt"/>
          <w:b w:val="0"/>
          <w:szCs w:val="20"/>
          <w:lang w:eastAsia="en-GB"/>
        </w:rPr>
        <w:t>&lt;/NumAm&gt;</w:t>
      </w:r>
    </w:p>
    <w:p w14:paraId="76F54BFB" w14:textId="77777777" w:rsidR="00281EDF" w:rsidRPr="009E6D65" w:rsidRDefault="00281EDF" w:rsidP="00281EDF">
      <w:pPr>
        <w:pStyle w:val="NormalBold"/>
      </w:pPr>
      <w:r w:rsidRPr="005272C8">
        <w:rPr>
          <w:rStyle w:val="HideTWBExt"/>
          <w:b w:val="0"/>
          <w:szCs w:val="20"/>
          <w:lang w:eastAsia="en-GB"/>
        </w:rPr>
        <w:t>&lt;RepeatBlock-By&gt;&lt;Members&gt;</w:t>
      </w:r>
      <w:r>
        <w:t>Matthieu Valet, Pierre-Romain Thionnet, Jordan Bardella, Susanna Ceccardi, Silvia Sardone, Thierry Mariani</w:t>
      </w:r>
      <w:r w:rsidRPr="005272C8">
        <w:rPr>
          <w:rStyle w:val="HideTWBExt"/>
          <w:b w:val="0"/>
          <w:szCs w:val="20"/>
          <w:lang w:eastAsia="en-GB"/>
        </w:rPr>
        <w:t>&lt;/Members&gt;</w:t>
      </w:r>
    </w:p>
    <w:p w14:paraId="3B70C0BD" w14:textId="77777777" w:rsidR="00281EDF" w:rsidRPr="009E6D65" w:rsidRDefault="00281EDF" w:rsidP="00281EDF">
      <w:pPr>
        <w:pStyle w:val="NormalBold"/>
      </w:pPr>
      <w:r w:rsidRPr="005272C8">
        <w:rPr>
          <w:rStyle w:val="HideTWBExt"/>
          <w:b w:val="0"/>
          <w:szCs w:val="20"/>
          <w:lang w:eastAsia="en-GB"/>
        </w:rPr>
        <w:t>&lt;/RepeatBlock-By&gt;</w:t>
      </w:r>
    </w:p>
    <w:p w14:paraId="6F9EE381"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3D8ACBB1" w14:textId="77777777" w:rsidR="00281EDF" w:rsidRPr="009E6D65" w:rsidRDefault="00281EDF" w:rsidP="00281EDF">
      <w:pPr>
        <w:pStyle w:val="NormalBold"/>
      </w:pPr>
      <w:r w:rsidRPr="005272C8">
        <w:rPr>
          <w:rStyle w:val="HideTWBExt"/>
          <w:b w:val="0"/>
          <w:szCs w:val="20"/>
          <w:lang w:eastAsia="en-GB"/>
        </w:rPr>
        <w:t>&lt;Article&gt;</w:t>
      </w:r>
      <w:r>
        <w:t>Põhjendus F e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ECC0183" w14:textId="77777777" w:rsidTr="00C8224F">
        <w:trPr>
          <w:trHeight w:hRule="exact" w:val="240"/>
          <w:jc w:val="center"/>
        </w:trPr>
        <w:tc>
          <w:tcPr>
            <w:tcW w:w="9752" w:type="dxa"/>
            <w:gridSpan w:val="2"/>
            <w:tcBorders>
              <w:top w:val="nil"/>
              <w:left w:val="nil"/>
              <w:bottom w:val="nil"/>
              <w:right w:val="nil"/>
            </w:tcBorders>
          </w:tcPr>
          <w:p w14:paraId="10B51AA6" w14:textId="77777777" w:rsidR="00281EDF" w:rsidRPr="009E6D65" w:rsidRDefault="00281EDF" w:rsidP="00C8224F"/>
        </w:tc>
      </w:tr>
      <w:tr w:rsidR="00281EDF" w14:paraId="6C87BCF2" w14:textId="77777777" w:rsidTr="00C8224F">
        <w:trPr>
          <w:trHeight w:val="240"/>
          <w:jc w:val="center"/>
        </w:trPr>
        <w:tc>
          <w:tcPr>
            <w:tcW w:w="4876" w:type="dxa"/>
            <w:tcBorders>
              <w:top w:val="nil"/>
              <w:left w:val="nil"/>
              <w:bottom w:val="nil"/>
              <w:right w:val="nil"/>
            </w:tcBorders>
          </w:tcPr>
          <w:p w14:paraId="4362C2B3"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ED42B23" w14:textId="77777777" w:rsidR="00281EDF" w:rsidRPr="009E6D65" w:rsidRDefault="00281EDF" w:rsidP="00C8224F">
            <w:pPr>
              <w:pStyle w:val="AmColumnHeading"/>
            </w:pPr>
            <w:r>
              <w:t>Muudatusettepanek</w:t>
            </w:r>
          </w:p>
        </w:tc>
      </w:tr>
      <w:tr w:rsidR="00281EDF" w14:paraId="5BC10FB6" w14:textId="77777777" w:rsidTr="00C8224F">
        <w:trPr>
          <w:jc w:val="center"/>
        </w:trPr>
        <w:tc>
          <w:tcPr>
            <w:tcW w:w="4876" w:type="dxa"/>
            <w:tcBorders>
              <w:top w:val="nil"/>
              <w:left w:val="nil"/>
              <w:bottom w:val="nil"/>
              <w:right w:val="nil"/>
            </w:tcBorders>
          </w:tcPr>
          <w:p w14:paraId="2E688AF3" w14:textId="77777777" w:rsidR="00281EDF" w:rsidRPr="009E6D65" w:rsidRDefault="00281EDF" w:rsidP="00C8224F">
            <w:pPr>
              <w:pStyle w:val="Normal6a"/>
            </w:pPr>
          </w:p>
        </w:tc>
        <w:tc>
          <w:tcPr>
            <w:tcW w:w="4876" w:type="dxa"/>
            <w:tcBorders>
              <w:top w:val="nil"/>
              <w:left w:val="nil"/>
              <w:bottom w:val="nil"/>
              <w:right w:val="nil"/>
            </w:tcBorders>
          </w:tcPr>
          <w:p w14:paraId="7BA749A4" w14:textId="77777777" w:rsidR="00281EDF" w:rsidRPr="009E6D65" w:rsidRDefault="00281EDF" w:rsidP="00C8224F">
            <w:pPr>
              <w:pStyle w:val="Normal6a"/>
            </w:pPr>
            <w:r>
              <w:rPr>
                <w:b/>
                <w:i/>
              </w:rPr>
              <w:t>Fe.</w:t>
            </w:r>
            <w:r>
              <w:tab/>
            </w:r>
            <w:r>
              <w:rPr>
                <w:b/>
                <w:i/>
              </w:rPr>
              <w:t>arvestades, et vaesusest tingitud rändeolukord suurendab inimõiguste rikkumisi ja naiste kokkupuudet vägivalla, sealhulgas seksuaalse vägivallaga; arvestades, et ÜRO pagulaste ülemvoliniku andmetel on 90 % Vahemere rändetee kaudu liikuvatest naissoost rändajatest kas smugeldajate või teiste rändajate poolt toime pandud vägistamise ohvrid</w:t>
            </w:r>
            <w:r>
              <w:rPr>
                <w:b/>
                <w:i/>
                <w:vertAlign w:val="superscript"/>
              </w:rPr>
              <w:t>1a</w:t>
            </w:r>
            <w:r>
              <w:rPr>
                <w:b/>
                <w:i/>
              </w:rPr>
              <w:t>;</w:t>
            </w:r>
          </w:p>
        </w:tc>
      </w:tr>
      <w:tr w:rsidR="00281EDF" w14:paraId="16A1E2C1" w14:textId="77777777" w:rsidTr="00C8224F">
        <w:trPr>
          <w:jc w:val="center"/>
        </w:trPr>
        <w:tc>
          <w:tcPr>
            <w:tcW w:w="4876" w:type="dxa"/>
            <w:tcBorders>
              <w:top w:val="nil"/>
              <w:left w:val="nil"/>
              <w:bottom w:val="nil"/>
              <w:right w:val="nil"/>
            </w:tcBorders>
          </w:tcPr>
          <w:p w14:paraId="1884B221" w14:textId="77777777" w:rsidR="00281EDF" w:rsidRPr="009E6D65" w:rsidRDefault="00281EDF" w:rsidP="00C8224F"/>
        </w:tc>
        <w:tc>
          <w:tcPr>
            <w:tcW w:w="4876" w:type="dxa"/>
            <w:tcBorders>
              <w:top w:val="nil"/>
              <w:left w:val="nil"/>
              <w:bottom w:val="nil"/>
              <w:right w:val="nil"/>
            </w:tcBorders>
          </w:tcPr>
          <w:p w14:paraId="35B25CE1" w14:textId="77777777" w:rsidR="00281EDF" w:rsidRPr="009E6D65" w:rsidRDefault="00281EDF" w:rsidP="00C8224F">
            <w:pPr>
              <w:pStyle w:val="Normal6a"/>
            </w:pPr>
            <w:r>
              <w:rPr>
                <w:b/>
                <w:i/>
              </w:rPr>
              <w:t>_________________</w:t>
            </w:r>
          </w:p>
        </w:tc>
      </w:tr>
      <w:tr w:rsidR="00281EDF" w14:paraId="29B6A6E7" w14:textId="77777777" w:rsidTr="00C8224F">
        <w:trPr>
          <w:jc w:val="center"/>
        </w:trPr>
        <w:tc>
          <w:tcPr>
            <w:tcW w:w="4876" w:type="dxa"/>
            <w:tcBorders>
              <w:top w:val="nil"/>
              <w:left w:val="nil"/>
              <w:bottom w:val="nil"/>
              <w:right w:val="nil"/>
            </w:tcBorders>
          </w:tcPr>
          <w:p w14:paraId="5B84D6BC" w14:textId="77777777" w:rsidR="00281EDF" w:rsidRPr="009E6D65" w:rsidRDefault="00281EDF" w:rsidP="00C8224F"/>
        </w:tc>
        <w:tc>
          <w:tcPr>
            <w:tcW w:w="4876" w:type="dxa"/>
            <w:tcBorders>
              <w:top w:val="nil"/>
              <w:left w:val="nil"/>
              <w:bottom w:val="nil"/>
              <w:right w:val="nil"/>
            </w:tcBorders>
          </w:tcPr>
          <w:p w14:paraId="122ED539" w14:textId="77777777" w:rsidR="00281EDF" w:rsidRPr="009E6D65" w:rsidRDefault="00281EDF" w:rsidP="00C8224F">
            <w:pPr>
              <w:pStyle w:val="Normal6a"/>
            </w:pPr>
            <w:r>
              <w:rPr>
                <w:b/>
                <w:i/>
                <w:vertAlign w:val="superscript"/>
              </w:rPr>
              <w:t>1a</w:t>
            </w:r>
            <w:r>
              <w:t xml:space="preserve"> </w:t>
            </w:r>
            <w:r>
              <w:rPr>
                <w:b/>
                <w:i/>
              </w:rPr>
              <w:t>https://news.un.org/fr/story/2024/11/1150996</w:t>
            </w:r>
          </w:p>
        </w:tc>
      </w:tr>
    </w:tbl>
    <w:p w14:paraId="5F2DB26D"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7722D683" w14:textId="77777777" w:rsidR="00281EDF" w:rsidRPr="009E6D65" w:rsidRDefault="00281EDF" w:rsidP="00281EDF">
      <w:r w:rsidRPr="005272C8">
        <w:rPr>
          <w:rStyle w:val="HideTWBExt"/>
        </w:rPr>
        <w:t>&lt;/Amend&gt;</w:t>
      </w:r>
    </w:p>
    <w:p w14:paraId="07CBE1A2"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92</w:t>
      </w:r>
      <w:r w:rsidRPr="005272C8">
        <w:rPr>
          <w:rStyle w:val="HideTWBExt"/>
          <w:b w:val="0"/>
          <w:szCs w:val="20"/>
          <w:lang w:eastAsia="en-GB"/>
        </w:rPr>
        <w:t>&lt;/NumAm&gt;</w:t>
      </w:r>
    </w:p>
    <w:p w14:paraId="339BC976" w14:textId="77777777" w:rsidR="00281EDF" w:rsidRPr="009E6D65" w:rsidRDefault="00281EDF" w:rsidP="00281EDF">
      <w:pPr>
        <w:pStyle w:val="NormalBold"/>
      </w:pPr>
      <w:r w:rsidRPr="005272C8">
        <w:rPr>
          <w:rStyle w:val="HideTWBExt"/>
          <w:b w:val="0"/>
          <w:szCs w:val="20"/>
          <w:lang w:eastAsia="en-GB"/>
        </w:rPr>
        <w:t>&lt;RepeatBlock-By&gt;&lt;Members&gt;</w:t>
      </w:r>
      <w:r>
        <w:t>Isabel Wiseler-Lima</w:t>
      </w:r>
      <w:r w:rsidRPr="005272C8">
        <w:rPr>
          <w:rStyle w:val="HideTWBExt"/>
          <w:b w:val="0"/>
          <w:szCs w:val="20"/>
          <w:lang w:eastAsia="en-GB"/>
        </w:rPr>
        <w:t>&lt;/Members&gt;</w:t>
      </w:r>
    </w:p>
    <w:p w14:paraId="7A8C83E3" w14:textId="77777777" w:rsidR="00281EDF" w:rsidRPr="009E6D65" w:rsidRDefault="00281EDF" w:rsidP="00281EDF">
      <w:pPr>
        <w:pStyle w:val="NormalBold"/>
      </w:pPr>
      <w:r w:rsidRPr="005272C8">
        <w:rPr>
          <w:rStyle w:val="HideTWBExt"/>
          <w:b w:val="0"/>
          <w:szCs w:val="20"/>
          <w:lang w:eastAsia="en-GB"/>
        </w:rPr>
        <w:t>&lt;/RepeatBlock-By&gt;</w:t>
      </w:r>
    </w:p>
    <w:p w14:paraId="7BAC9B5D"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27D14163" w14:textId="77777777" w:rsidR="00281EDF" w:rsidRPr="009E6D65" w:rsidRDefault="00281EDF" w:rsidP="00281EDF">
      <w:pPr>
        <w:pStyle w:val="NormalBold"/>
      </w:pPr>
      <w:r w:rsidRPr="005272C8">
        <w:rPr>
          <w:rStyle w:val="HideTWBExt"/>
          <w:b w:val="0"/>
          <w:szCs w:val="20"/>
          <w:lang w:eastAsia="en-GB"/>
        </w:rPr>
        <w:t>&lt;Article&gt;</w:t>
      </w:r>
      <w:r>
        <w:t>Põhjendus F e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D32E6E4" w14:textId="77777777" w:rsidTr="00C8224F">
        <w:trPr>
          <w:trHeight w:hRule="exact" w:val="240"/>
          <w:jc w:val="center"/>
        </w:trPr>
        <w:tc>
          <w:tcPr>
            <w:tcW w:w="9752" w:type="dxa"/>
            <w:gridSpan w:val="2"/>
            <w:tcBorders>
              <w:top w:val="nil"/>
              <w:left w:val="nil"/>
              <w:bottom w:val="nil"/>
              <w:right w:val="nil"/>
            </w:tcBorders>
          </w:tcPr>
          <w:p w14:paraId="21C63D85" w14:textId="77777777" w:rsidR="00281EDF" w:rsidRPr="009E6D65" w:rsidRDefault="00281EDF" w:rsidP="00C8224F"/>
        </w:tc>
      </w:tr>
      <w:tr w:rsidR="00281EDF" w14:paraId="04B4459B" w14:textId="77777777" w:rsidTr="00C8224F">
        <w:trPr>
          <w:trHeight w:val="240"/>
          <w:jc w:val="center"/>
        </w:trPr>
        <w:tc>
          <w:tcPr>
            <w:tcW w:w="4876" w:type="dxa"/>
            <w:tcBorders>
              <w:top w:val="nil"/>
              <w:left w:val="nil"/>
              <w:bottom w:val="nil"/>
              <w:right w:val="nil"/>
            </w:tcBorders>
          </w:tcPr>
          <w:p w14:paraId="34D08EEC"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007C242" w14:textId="77777777" w:rsidR="00281EDF" w:rsidRPr="009E6D65" w:rsidRDefault="00281EDF" w:rsidP="00C8224F">
            <w:pPr>
              <w:pStyle w:val="AmColumnHeading"/>
            </w:pPr>
            <w:r>
              <w:t>Muudatusettepanek</w:t>
            </w:r>
          </w:p>
        </w:tc>
      </w:tr>
      <w:tr w:rsidR="00281EDF" w14:paraId="656A3FFD" w14:textId="77777777" w:rsidTr="00C8224F">
        <w:trPr>
          <w:jc w:val="center"/>
        </w:trPr>
        <w:tc>
          <w:tcPr>
            <w:tcW w:w="4876" w:type="dxa"/>
            <w:tcBorders>
              <w:top w:val="nil"/>
              <w:left w:val="nil"/>
              <w:bottom w:val="nil"/>
              <w:right w:val="nil"/>
            </w:tcBorders>
          </w:tcPr>
          <w:p w14:paraId="12DF06CE" w14:textId="77777777" w:rsidR="00281EDF" w:rsidRPr="009E6D65" w:rsidRDefault="00281EDF" w:rsidP="00C8224F">
            <w:pPr>
              <w:pStyle w:val="Normal6a"/>
            </w:pPr>
          </w:p>
        </w:tc>
        <w:tc>
          <w:tcPr>
            <w:tcW w:w="4876" w:type="dxa"/>
            <w:tcBorders>
              <w:top w:val="nil"/>
              <w:left w:val="nil"/>
              <w:bottom w:val="nil"/>
              <w:right w:val="nil"/>
            </w:tcBorders>
          </w:tcPr>
          <w:p w14:paraId="1114C8DB" w14:textId="77777777" w:rsidR="00281EDF" w:rsidRPr="009E6D65" w:rsidRDefault="00281EDF" w:rsidP="00C8224F">
            <w:pPr>
              <w:pStyle w:val="Normal6a"/>
            </w:pPr>
            <w:r>
              <w:rPr>
                <w:b/>
                <w:i/>
              </w:rPr>
              <w:t>Fe.</w:t>
            </w:r>
            <w:r>
              <w:tab/>
            </w:r>
            <w:r>
              <w:rPr>
                <w:b/>
                <w:i/>
              </w:rPr>
              <w:t>arvestades, et 2020. aasta detsembris vastu võetud kogu maailmas rakendatav inimõiguste rikkujate vastane ELi sanktsioonirežiim (ELi Magnitski akt) võimaldab ELil kehtestada piiravaid meetmeid isikute ja üksuste suhtes, kes vastutavad inimõiguste raskete rikkumiste eest kogu maailmas; arvestades, et teatavad ELi liikmesriigid on võtnud vastu oma riigisisesed Magnitski-tüüpi õigusaktid;</w:t>
            </w:r>
          </w:p>
        </w:tc>
      </w:tr>
    </w:tbl>
    <w:p w14:paraId="3825C339"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1BBF3448" w14:textId="77777777" w:rsidR="00281EDF" w:rsidRPr="009E6D65" w:rsidRDefault="00281EDF" w:rsidP="00281EDF">
      <w:r w:rsidRPr="005272C8">
        <w:rPr>
          <w:rStyle w:val="HideTWBExt"/>
        </w:rPr>
        <w:t>&lt;/Amend&gt;</w:t>
      </w:r>
    </w:p>
    <w:p w14:paraId="4DB86AC2"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93</w:t>
      </w:r>
      <w:r w:rsidRPr="005272C8">
        <w:rPr>
          <w:rStyle w:val="HideTWBExt"/>
          <w:b w:val="0"/>
          <w:szCs w:val="20"/>
          <w:lang w:eastAsia="en-GB"/>
        </w:rPr>
        <w:t>&lt;/NumAm&gt;</w:t>
      </w:r>
    </w:p>
    <w:p w14:paraId="36E48000" w14:textId="77777777" w:rsidR="00281EDF" w:rsidRPr="009E6D65" w:rsidRDefault="00281EDF" w:rsidP="00281EDF">
      <w:pPr>
        <w:pStyle w:val="NormalBold"/>
      </w:pPr>
      <w:r w:rsidRPr="005272C8">
        <w:rPr>
          <w:rStyle w:val="HideTWBExt"/>
          <w:b w:val="0"/>
          <w:szCs w:val="20"/>
          <w:lang w:eastAsia="en-GB"/>
        </w:rPr>
        <w:t>&lt;RepeatBlock-By&gt;&lt;Members&gt;</w:t>
      </w:r>
      <w:r>
        <w:t>Isabel Wiseler-Lima</w:t>
      </w:r>
      <w:r w:rsidRPr="005272C8">
        <w:rPr>
          <w:rStyle w:val="HideTWBExt"/>
          <w:b w:val="0"/>
          <w:szCs w:val="20"/>
          <w:lang w:eastAsia="en-GB"/>
        </w:rPr>
        <w:t>&lt;/Members&gt;</w:t>
      </w:r>
    </w:p>
    <w:p w14:paraId="770F4C93" w14:textId="77777777" w:rsidR="00281EDF" w:rsidRPr="009E6D65" w:rsidRDefault="00281EDF" w:rsidP="00281EDF">
      <w:pPr>
        <w:pStyle w:val="NormalBold"/>
      </w:pPr>
      <w:r w:rsidRPr="005272C8">
        <w:rPr>
          <w:rStyle w:val="HideTWBExt"/>
          <w:b w:val="0"/>
          <w:szCs w:val="20"/>
          <w:lang w:eastAsia="en-GB"/>
        </w:rPr>
        <w:t>&lt;/RepeatBlock-By&gt;</w:t>
      </w:r>
    </w:p>
    <w:p w14:paraId="20F995AC"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21EF9B1D" w14:textId="77777777" w:rsidR="00281EDF" w:rsidRPr="009E6D65" w:rsidRDefault="00281EDF" w:rsidP="00281EDF">
      <w:pPr>
        <w:pStyle w:val="NormalBold"/>
      </w:pPr>
      <w:r w:rsidRPr="005272C8">
        <w:rPr>
          <w:rStyle w:val="HideTWBExt"/>
          <w:b w:val="0"/>
          <w:szCs w:val="20"/>
          <w:lang w:eastAsia="en-GB"/>
        </w:rPr>
        <w:t>&lt;Article&gt;</w:t>
      </w:r>
      <w:r>
        <w:t>Põhjendus F f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873A9CE" w14:textId="77777777" w:rsidTr="00C8224F">
        <w:trPr>
          <w:trHeight w:hRule="exact" w:val="240"/>
          <w:jc w:val="center"/>
        </w:trPr>
        <w:tc>
          <w:tcPr>
            <w:tcW w:w="9752" w:type="dxa"/>
            <w:gridSpan w:val="2"/>
            <w:tcBorders>
              <w:top w:val="nil"/>
              <w:left w:val="nil"/>
              <w:bottom w:val="nil"/>
              <w:right w:val="nil"/>
            </w:tcBorders>
          </w:tcPr>
          <w:p w14:paraId="001E60C9" w14:textId="77777777" w:rsidR="00281EDF" w:rsidRPr="009E6D65" w:rsidRDefault="00281EDF" w:rsidP="00C8224F"/>
        </w:tc>
      </w:tr>
      <w:tr w:rsidR="00281EDF" w14:paraId="1A237FCF" w14:textId="77777777" w:rsidTr="00C8224F">
        <w:trPr>
          <w:trHeight w:val="240"/>
          <w:jc w:val="center"/>
        </w:trPr>
        <w:tc>
          <w:tcPr>
            <w:tcW w:w="4876" w:type="dxa"/>
            <w:tcBorders>
              <w:top w:val="nil"/>
              <w:left w:val="nil"/>
              <w:bottom w:val="nil"/>
              <w:right w:val="nil"/>
            </w:tcBorders>
          </w:tcPr>
          <w:p w14:paraId="784612CF"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34C88A9" w14:textId="77777777" w:rsidR="00281EDF" w:rsidRPr="009E6D65" w:rsidRDefault="00281EDF" w:rsidP="00C8224F">
            <w:pPr>
              <w:pStyle w:val="AmColumnHeading"/>
            </w:pPr>
            <w:r>
              <w:t>Muudatusettepanek</w:t>
            </w:r>
          </w:p>
        </w:tc>
      </w:tr>
      <w:tr w:rsidR="00281EDF" w14:paraId="46A86BC8" w14:textId="77777777" w:rsidTr="00C8224F">
        <w:trPr>
          <w:jc w:val="center"/>
        </w:trPr>
        <w:tc>
          <w:tcPr>
            <w:tcW w:w="4876" w:type="dxa"/>
            <w:tcBorders>
              <w:top w:val="nil"/>
              <w:left w:val="nil"/>
              <w:bottom w:val="nil"/>
              <w:right w:val="nil"/>
            </w:tcBorders>
          </w:tcPr>
          <w:p w14:paraId="5EEAD574" w14:textId="77777777" w:rsidR="00281EDF" w:rsidRPr="009E6D65" w:rsidRDefault="00281EDF" w:rsidP="00C8224F">
            <w:pPr>
              <w:pStyle w:val="Normal6a"/>
            </w:pPr>
          </w:p>
        </w:tc>
        <w:tc>
          <w:tcPr>
            <w:tcW w:w="4876" w:type="dxa"/>
            <w:tcBorders>
              <w:top w:val="nil"/>
              <w:left w:val="nil"/>
              <w:bottom w:val="nil"/>
              <w:right w:val="nil"/>
            </w:tcBorders>
          </w:tcPr>
          <w:p w14:paraId="720BB840" w14:textId="77777777" w:rsidR="00281EDF" w:rsidRPr="009E6D65" w:rsidRDefault="00281EDF" w:rsidP="00C8224F">
            <w:pPr>
              <w:pStyle w:val="Normal6a"/>
            </w:pPr>
            <w:r>
              <w:rPr>
                <w:b/>
                <w:i/>
              </w:rPr>
              <w:t>Ff.</w:t>
            </w:r>
            <w:r>
              <w:tab/>
            </w:r>
            <w:r>
              <w:rPr>
                <w:b/>
                <w:i/>
              </w:rPr>
              <w:t>arvestades, et Euroopa Parlament mõistis hukka presidendi ametikoha usurpeerimise Venezuelas Nicolás Maduro poolt 10. jaanuaril 2025 ning tunnustas Edmundo González Urrutiat Venezuela seadusliku ja demokraatlikult valitud presidendina ning María Corina Machadot Venezuela demokraatlike jõudude juhina; arvestades, et Euroopa Parlament andis neile 2024. aasta Sahharovi mõttevabaduse auhinna, mis sümboliseerib toetust võitlusele vabaduse ja demokraatia eest Venezuelas, ning arvestades, et tuleks avaldada poolehoidu nendele rohkem kui 7 miljonile Venezuela kodanikule, kes on olnud 2015. aastast saadik sunnitud oma riigist põgenema ja kellest ligikaudu 6 miljonit on ümber asustatud Ladina-Ameerika ja Kariibi piirkonnas; arvestades, et naaberriikidele on pandud suur surve ning tuleks tunnustada vastuvõtvate kogukondade, eriti Colombia solidaarsust ja positiivseid jõupingutusi Venezuela pagulastele tervishoiu-, haridus- ja töövõimaluste pakkumisel, kuna see aitab kaasa piirkondlikule stabiilsusele ja põhiõiguste kaitsele;</w:t>
            </w:r>
          </w:p>
        </w:tc>
      </w:tr>
    </w:tbl>
    <w:p w14:paraId="463BAD4D"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7A742E0C" w14:textId="77777777" w:rsidR="00281EDF" w:rsidRPr="009E6D65" w:rsidRDefault="00281EDF" w:rsidP="00281EDF">
      <w:r w:rsidRPr="005272C8">
        <w:rPr>
          <w:rStyle w:val="HideTWBExt"/>
        </w:rPr>
        <w:t>&lt;/Amend&gt;</w:t>
      </w:r>
    </w:p>
    <w:p w14:paraId="70E7B1F0"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94</w:t>
      </w:r>
      <w:r w:rsidRPr="005272C8">
        <w:rPr>
          <w:rStyle w:val="HideTWBExt"/>
          <w:b w:val="0"/>
          <w:szCs w:val="20"/>
          <w:lang w:eastAsia="en-GB"/>
        </w:rPr>
        <w:t>&lt;/NumAm&gt;</w:t>
      </w:r>
    </w:p>
    <w:p w14:paraId="03A23EED" w14:textId="77777777" w:rsidR="00281EDF" w:rsidRPr="009E6D65" w:rsidRDefault="00281EDF" w:rsidP="00281EDF">
      <w:pPr>
        <w:pStyle w:val="NormalBold"/>
      </w:pPr>
      <w:r w:rsidRPr="005272C8">
        <w:rPr>
          <w:rStyle w:val="HideTWBExt"/>
          <w:b w:val="0"/>
          <w:szCs w:val="20"/>
          <w:lang w:eastAsia="en-GB"/>
        </w:rPr>
        <w:t>&lt;RepeatBlock-By&gt;&lt;Members&gt;</w:t>
      </w:r>
      <w:r>
        <w:t>Isabel Wiseler-Lima</w:t>
      </w:r>
      <w:r w:rsidRPr="005272C8">
        <w:rPr>
          <w:rStyle w:val="HideTWBExt"/>
          <w:b w:val="0"/>
          <w:szCs w:val="20"/>
          <w:lang w:eastAsia="en-GB"/>
        </w:rPr>
        <w:t>&lt;/Members&gt;</w:t>
      </w:r>
    </w:p>
    <w:p w14:paraId="0254AB98" w14:textId="77777777" w:rsidR="00281EDF" w:rsidRPr="009E6D65" w:rsidRDefault="00281EDF" w:rsidP="00281EDF">
      <w:pPr>
        <w:pStyle w:val="NormalBold"/>
      </w:pPr>
      <w:r w:rsidRPr="005272C8">
        <w:rPr>
          <w:rStyle w:val="HideTWBExt"/>
          <w:b w:val="0"/>
          <w:szCs w:val="20"/>
          <w:lang w:eastAsia="en-GB"/>
        </w:rPr>
        <w:t>&lt;/RepeatBlock-By&gt;</w:t>
      </w:r>
    </w:p>
    <w:p w14:paraId="0547A11E"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27FCA689" w14:textId="77777777" w:rsidR="00281EDF" w:rsidRPr="009E6D65" w:rsidRDefault="00281EDF" w:rsidP="00281EDF">
      <w:pPr>
        <w:pStyle w:val="NormalBold"/>
      </w:pPr>
      <w:r w:rsidRPr="005272C8">
        <w:rPr>
          <w:rStyle w:val="HideTWBExt"/>
          <w:b w:val="0"/>
          <w:szCs w:val="20"/>
          <w:lang w:eastAsia="en-GB"/>
        </w:rPr>
        <w:t>&lt;Article&gt;</w:t>
      </w:r>
      <w:r>
        <w:t>Põhjendus F g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0516C79" w14:textId="77777777" w:rsidTr="00C8224F">
        <w:trPr>
          <w:trHeight w:hRule="exact" w:val="240"/>
          <w:jc w:val="center"/>
        </w:trPr>
        <w:tc>
          <w:tcPr>
            <w:tcW w:w="9752" w:type="dxa"/>
            <w:gridSpan w:val="2"/>
            <w:tcBorders>
              <w:top w:val="nil"/>
              <w:left w:val="nil"/>
              <w:bottom w:val="nil"/>
              <w:right w:val="nil"/>
            </w:tcBorders>
          </w:tcPr>
          <w:p w14:paraId="228DADCE" w14:textId="77777777" w:rsidR="00281EDF" w:rsidRPr="009E6D65" w:rsidRDefault="00281EDF" w:rsidP="00C8224F"/>
        </w:tc>
      </w:tr>
      <w:tr w:rsidR="00281EDF" w14:paraId="09A9AF59" w14:textId="77777777" w:rsidTr="00C8224F">
        <w:trPr>
          <w:trHeight w:val="240"/>
          <w:jc w:val="center"/>
        </w:trPr>
        <w:tc>
          <w:tcPr>
            <w:tcW w:w="4876" w:type="dxa"/>
            <w:tcBorders>
              <w:top w:val="nil"/>
              <w:left w:val="nil"/>
              <w:bottom w:val="nil"/>
              <w:right w:val="nil"/>
            </w:tcBorders>
          </w:tcPr>
          <w:p w14:paraId="3EBB3BBB"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FEF47FE" w14:textId="77777777" w:rsidR="00281EDF" w:rsidRPr="009E6D65" w:rsidRDefault="00281EDF" w:rsidP="00C8224F">
            <w:pPr>
              <w:pStyle w:val="AmColumnHeading"/>
            </w:pPr>
            <w:r>
              <w:t>Muudatusettepanek</w:t>
            </w:r>
          </w:p>
        </w:tc>
      </w:tr>
      <w:tr w:rsidR="00281EDF" w14:paraId="40EF4D8E" w14:textId="77777777" w:rsidTr="00C8224F">
        <w:trPr>
          <w:jc w:val="center"/>
        </w:trPr>
        <w:tc>
          <w:tcPr>
            <w:tcW w:w="4876" w:type="dxa"/>
            <w:tcBorders>
              <w:top w:val="nil"/>
              <w:left w:val="nil"/>
              <w:bottom w:val="nil"/>
              <w:right w:val="nil"/>
            </w:tcBorders>
          </w:tcPr>
          <w:p w14:paraId="4DB8952A" w14:textId="77777777" w:rsidR="00281EDF" w:rsidRPr="009E6D65" w:rsidRDefault="00281EDF" w:rsidP="00C8224F">
            <w:pPr>
              <w:pStyle w:val="Normal6a"/>
            </w:pPr>
          </w:p>
        </w:tc>
        <w:tc>
          <w:tcPr>
            <w:tcW w:w="4876" w:type="dxa"/>
            <w:tcBorders>
              <w:top w:val="nil"/>
              <w:left w:val="nil"/>
              <w:bottom w:val="nil"/>
              <w:right w:val="nil"/>
            </w:tcBorders>
          </w:tcPr>
          <w:p w14:paraId="3D3F5010" w14:textId="77777777" w:rsidR="00281EDF" w:rsidRPr="009E6D65" w:rsidRDefault="00281EDF" w:rsidP="00C8224F">
            <w:pPr>
              <w:pStyle w:val="Normal6a"/>
            </w:pPr>
            <w:r>
              <w:rPr>
                <w:b/>
                <w:i/>
              </w:rPr>
              <w:t>Fg.</w:t>
            </w:r>
            <w:r>
              <w:tab/>
            </w:r>
            <w:r>
              <w:rPr>
                <w:b/>
                <w:i/>
              </w:rPr>
              <w:t>arvestades, et piiriülene represseerimine on hästi dokumenteeritud nähtus, mis leiab aset ülemaailmses kontekstis, kus inimõiguste olukord halveneb, kodanikuühiskonna tegutsemisruum aheneb ja järjest repressiivsemate ja jõulisemate autoritaarsete režiimide levimus üha kasvab;</w:t>
            </w:r>
          </w:p>
        </w:tc>
      </w:tr>
    </w:tbl>
    <w:p w14:paraId="377F0EF6"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206DCD0F" w14:textId="77777777" w:rsidR="00281EDF" w:rsidRPr="009E6D65" w:rsidRDefault="00281EDF" w:rsidP="00281EDF">
      <w:r w:rsidRPr="005272C8">
        <w:rPr>
          <w:rStyle w:val="HideTWBExt"/>
        </w:rPr>
        <w:t>&lt;/Amend&gt;</w:t>
      </w:r>
    </w:p>
    <w:p w14:paraId="2C4F6134"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95</w:t>
      </w:r>
      <w:r w:rsidRPr="005272C8">
        <w:rPr>
          <w:rStyle w:val="HideTWBExt"/>
          <w:b w:val="0"/>
          <w:szCs w:val="20"/>
          <w:lang w:eastAsia="en-GB"/>
        </w:rPr>
        <w:t>&lt;/NumAm&gt;</w:t>
      </w:r>
    </w:p>
    <w:p w14:paraId="7C50C6FB" w14:textId="77777777" w:rsidR="00281EDF" w:rsidRPr="009E6D65" w:rsidRDefault="00281EDF" w:rsidP="00281EDF">
      <w:pPr>
        <w:pStyle w:val="NormalBold"/>
      </w:pPr>
      <w:r w:rsidRPr="005272C8">
        <w:rPr>
          <w:rStyle w:val="HideTWBExt"/>
          <w:b w:val="0"/>
          <w:szCs w:val="20"/>
          <w:lang w:eastAsia="en-GB"/>
        </w:rPr>
        <w:t>&lt;RepeatBlock-By&gt;&lt;Members&gt;</w:t>
      </w:r>
      <w:r>
        <w:t>Isabel Wiseler-Lima</w:t>
      </w:r>
      <w:r w:rsidRPr="005272C8">
        <w:rPr>
          <w:rStyle w:val="HideTWBExt"/>
          <w:b w:val="0"/>
          <w:szCs w:val="20"/>
          <w:lang w:eastAsia="en-GB"/>
        </w:rPr>
        <w:t>&lt;/Members&gt;</w:t>
      </w:r>
    </w:p>
    <w:p w14:paraId="41EE79C7" w14:textId="77777777" w:rsidR="00281EDF" w:rsidRPr="009E6D65" w:rsidRDefault="00281EDF" w:rsidP="00281EDF">
      <w:pPr>
        <w:pStyle w:val="NormalBold"/>
      </w:pPr>
      <w:r w:rsidRPr="005272C8">
        <w:rPr>
          <w:rStyle w:val="HideTWBExt"/>
          <w:b w:val="0"/>
          <w:szCs w:val="20"/>
          <w:lang w:eastAsia="en-GB"/>
        </w:rPr>
        <w:t>&lt;/RepeatBlock-By&gt;</w:t>
      </w:r>
    </w:p>
    <w:p w14:paraId="74C2A506"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6A41E04C" w14:textId="77777777" w:rsidR="00281EDF" w:rsidRPr="009E6D65" w:rsidRDefault="00281EDF" w:rsidP="00281EDF">
      <w:pPr>
        <w:pStyle w:val="NormalBold"/>
      </w:pPr>
      <w:r w:rsidRPr="005272C8">
        <w:rPr>
          <w:rStyle w:val="HideTWBExt"/>
          <w:b w:val="0"/>
          <w:szCs w:val="20"/>
          <w:lang w:eastAsia="en-GB"/>
        </w:rPr>
        <w:t>&lt;Article&gt;</w:t>
      </w:r>
      <w:r>
        <w:t>Alapealkiri 1</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E68FB8D" w14:textId="77777777" w:rsidTr="00C8224F">
        <w:trPr>
          <w:trHeight w:hRule="exact" w:val="240"/>
          <w:jc w:val="center"/>
        </w:trPr>
        <w:tc>
          <w:tcPr>
            <w:tcW w:w="9752" w:type="dxa"/>
            <w:gridSpan w:val="2"/>
            <w:tcBorders>
              <w:top w:val="nil"/>
              <w:left w:val="nil"/>
              <w:bottom w:val="nil"/>
              <w:right w:val="nil"/>
            </w:tcBorders>
          </w:tcPr>
          <w:p w14:paraId="7C46AD08" w14:textId="77777777" w:rsidR="00281EDF" w:rsidRPr="009E6D65" w:rsidRDefault="00281EDF" w:rsidP="00C8224F"/>
        </w:tc>
      </w:tr>
      <w:tr w:rsidR="00281EDF" w14:paraId="6E6FEF1D" w14:textId="77777777" w:rsidTr="00C8224F">
        <w:trPr>
          <w:trHeight w:val="240"/>
          <w:jc w:val="center"/>
        </w:trPr>
        <w:tc>
          <w:tcPr>
            <w:tcW w:w="4876" w:type="dxa"/>
            <w:tcBorders>
              <w:top w:val="nil"/>
              <w:left w:val="nil"/>
              <w:bottom w:val="nil"/>
              <w:right w:val="nil"/>
            </w:tcBorders>
          </w:tcPr>
          <w:p w14:paraId="5C871C93"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66010C3" w14:textId="77777777" w:rsidR="00281EDF" w:rsidRPr="009E6D65" w:rsidRDefault="00281EDF" w:rsidP="00C8224F">
            <w:pPr>
              <w:pStyle w:val="AmColumnHeading"/>
            </w:pPr>
            <w:r>
              <w:t>Muudatusettepanek</w:t>
            </w:r>
          </w:p>
        </w:tc>
      </w:tr>
      <w:tr w:rsidR="00281EDF" w14:paraId="085A9AA9" w14:textId="77777777" w:rsidTr="00C8224F">
        <w:trPr>
          <w:jc w:val="center"/>
        </w:trPr>
        <w:tc>
          <w:tcPr>
            <w:tcW w:w="4876" w:type="dxa"/>
            <w:tcBorders>
              <w:top w:val="nil"/>
              <w:left w:val="nil"/>
              <w:bottom w:val="nil"/>
              <w:right w:val="nil"/>
            </w:tcBorders>
          </w:tcPr>
          <w:p w14:paraId="5735296A" w14:textId="77777777" w:rsidR="00281EDF" w:rsidRPr="009E6D65" w:rsidRDefault="00281EDF" w:rsidP="00C8224F">
            <w:pPr>
              <w:pStyle w:val="Normal6a"/>
            </w:pPr>
            <w:r>
              <w:t xml:space="preserve">Üha suurenevad ohud </w:t>
            </w:r>
            <w:r>
              <w:rPr>
                <w:b/>
                <w:i/>
              </w:rPr>
              <w:t xml:space="preserve">inimõigustele </w:t>
            </w:r>
            <w:r>
              <w:t xml:space="preserve">ja </w:t>
            </w:r>
            <w:r>
              <w:rPr>
                <w:b/>
                <w:i/>
              </w:rPr>
              <w:t>demokraatiale</w:t>
            </w:r>
          </w:p>
        </w:tc>
        <w:tc>
          <w:tcPr>
            <w:tcW w:w="4876" w:type="dxa"/>
            <w:tcBorders>
              <w:top w:val="nil"/>
              <w:left w:val="nil"/>
              <w:bottom w:val="nil"/>
              <w:right w:val="nil"/>
            </w:tcBorders>
          </w:tcPr>
          <w:p w14:paraId="2D82A758" w14:textId="77777777" w:rsidR="00281EDF" w:rsidRPr="009E6D65" w:rsidRDefault="00281EDF" w:rsidP="00C8224F">
            <w:pPr>
              <w:pStyle w:val="Normal6a"/>
            </w:pPr>
            <w:r>
              <w:rPr>
                <w:b/>
                <w:i/>
              </w:rPr>
              <w:t xml:space="preserve">Inimõiguste ja demokraatiaga seotud </w:t>
            </w:r>
            <w:r>
              <w:t xml:space="preserve">üha suurenevad ohud ja </w:t>
            </w:r>
            <w:r>
              <w:rPr>
                <w:b/>
                <w:i/>
              </w:rPr>
              <w:t>üleilmsed probleemid</w:t>
            </w:r>
          </w:p>
        </w:tc>
      </w:tr>
    </w:tbl>
    <w:p w14:paraId="16EC0802"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77FBFA8F" w14:textId="77777777" w:rsidR="00281EDF" w:rsidRPr="009E6D65" w:rsidRDefault="00281EDF" w:rsidP="00281EDF">
      <w:r w:rsidRPr="005272C8">
        <w:rPr>
          <w:rStyle w:val="HideTWBExt"/>
        </w:rPr>
        <w:t>&lt;/Amend&gt;</w:t>
      </w:r>
    </w:p>
    <w:p w14:paraId="1289F971" w14:textId="77777777" w:rsidR="00281EDF" w:rsidRPr="00983632" w:rsidRDefault="00281EDF" w:rsidP="00281EDF">
      <w:pPr>
        <w:pStyle w:val="AmNumberTabs"/>
      </w:pPr>
      <w:r w:rsidRPr="00D92CA3">
        <w:rPr>
          <w:rStyle w:val="HideTWBExt"/>
          <w:b w:val="0"/>
          <w:szCs w:val="20"/>
          <w:lang w:eastAsia="en-GB"/>
        </w:rPr>
        <w:t>&lt;Amend&gt;</w:t>
      </w:r>
      <w:r w:rsidRPr="00983632">
        <w:t>Muudatusettepanek</w:t>
      </w:r>
      <w:r w:rsidRPr="00983632">
        <w:tab/>
      </w:r>
      <w:r w:rsidRPr="00983632">
        <w:tab/>
      </w:r>
      <w:r w:rsidRPr="00D92CA3">
        <w:rPr>
          <w:rStyle w:val="HideTWBExt"/>
          <w:b w:val="0"/>
          <w:szCs w:val="20"/>
          <w:lang w:eastAsia="en-GB"/>
        </w:rPr>
        <w:t>&lt;NumAm&gt;</w:t>
      </w:r>
      <w:r w:rsidRPr="00983632">
        <w:t>96</w:t>
      </w:r>
      <w:r w:rsidRPr="00D92CA3">
        <w:rPr>
          <w:rStyle w:val="HideTWBExt"/>
          <w:b w:val="0"/>
          <w:szCs w:val="20"/>
          <w:lang w:eastAsia="en-GB"/>
        </w:rPr>
        <w:t>&lt;/NumAm&gt;</w:t>
      </w:r>
    </w:p>
    <w:p w14:paraId="523328C2" w14:textId="77777777" w:rsidR="00281EDF" w:rsidRPr="00983632" w:rsidRDefault="00281EDF" w:rsidP="00281EDF">
      <w:pPr>
        <w:pStyle w:val="NormalBold"/>
      </w:pPr>
      <w:r w:rsidRPr="00D92CA3">
        <w:rPr>
          <w:rStyle w:val="HideTWBExt"/>
          <w:b w:val="0"/>
          <w:szCs w:val="20"/>
          <w:lang w:eastAsia="en-GB"/>
        </w:rPr>
        <w:t>&lt;RepeatBlock-By&gt;&lt;Members&gt;</w:t>
      </w:r>
      <w:r w:rsidRPr="00983632">
        <w:t>Emmanouil Fragkos, Galato Alexandraki, Geadis Geadi</w:t>
      </w:r>
      <w:r w:rsidRPr="00D92CA3">
        <w:rPr>
          <w:rStyle w:val="HideTWBExt"/>
          <w:b w:val="0"/>
          <w:szCs w:val="20"/>
          <w:lang w:eastAsia="en-GB"/>
        </w:rPr>
        <w:t>&lt;/Members&gt;</w:t>
      </w:r>
    </w:p>
    <w:p w14:paraId="0FAF89F9" w14:textId="77777777" w:rsidR="00281EDF" w:rsidRPr="00983632" w:rsidRDefault="00281EDF" w:rsidP="00281EDF">
      <w:pPr>
        <w:pStyle w:val="NormalBold"/>
      </w:pPr>
      <w:r w:rsidRPr="00D92CA3">
        <w:rPr>
          <w:rStyle w:val="HideTWBExt"/>
          <w:b w:val="0"/>
          <w:szCs w:val="20"/>
          <w:lang w:eastAsia="en-GB"/>
        </w:rPr>
        <w:t>&lt;/RepeatBlock-By&gt;</w:t>
      </w:r>
    </w:p>
    <w:p w14:paraId="5C4CD3B9" w14:textId="77777777" w:rsidR="00281EDF" w:rsidRPr="00983632" w:rsidRDefault="00281EDF" w:rsidP="00281EDF">
      <w:pPr>
        <w:pStyle w:val="NormalBold"/>
      </w:pPr>
      <w:r w:rsidRPr="00D92CA3">
        <w:rPr>
          <w:rStyle w:val="HideTWBExt"/>
          <w:b w:val="0"/>
          <w:szCs w:val="20"/>
          <w:lang w:eastAsia="en-GB"/>
        </w:rPr>
        <w:t>&lt;DocAmend&gt;</w:t>
      </w:r>
      <w:r w:rsidRPr="00983632">
        <w:t>Resolutsiooni ettepanek</w:t>
      </w:r>
      <w:r w:rsidRPr="00D92CA3">
        <w:rPr>
          <w:rStyle w:val="HideTWBExt"/>
          <w:b w:val="0"/>
          <w:szCs w:val="20"/>
          <w:lang w:eastAsia="en-GB"/>
        </w:rPr>
        <w:t>&lt;/DocAmend&gt;</w:t>
      </w:r>
    </w:p>
    <w:p w14:paraId="0A6337E0" w14:textId="77777777" w:rsidR="00281EDF" w:rsidRPr="00983632" w:rsidRDefault="00281EDF" w:rsidP="00281EDF">
      <w:pPr>
        <w:pStyle w:val="NormalBold"/>
      </w:pPr>
      <w:r w:rsidRPr="00D92CA3">
        <w:rPr>
          <w:rStyle w:val="HideTWBExt"/>
          <w:b w:val="0"/>
          <w:szCs w:val="20"/>
          <w:lang w:eastAsia="en-GB"/>
        </w:rPr>
        <w:t>&lt;Article&gt;</w:t>
      </w:r>
      <w:r w:rsidRPr="00983632">
        <w:t>Alapealkiri 1 a (uus)</w:t>
      </w:r>
      <w:r w:rsidRPr="00D92CA3">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rsidRPr="00983632" w14:paraId="4C91FD77" w14:textId="77777777" w:rsidTr="00C8224F">
        <w:trPr>
          <w:trHeight w:hRule="exact" w:val="240"/>
          <w:jc w:val="center"/>
        </w:trPr>
        <w:tc>
          <w:tcPr>
            <w:tcW w:w="9752" w:type="dxa"/>
            <w:gridSpan w:val="2"/>
            <w:tcBorders>
              <w:top w:val="nil"/>
              <w:left w:val="nil"/>
              <w:bottom w:val="nil"/>
              <w:right w:val="nil"/>
            </w:tcBorders>
          </w:tcPr>
          <w:p w14:paraId="1B6353C9" w14:textId="77777777" w:rsidR="00281EDF" w:rsidRPr="00983632" w:rsidRDefault="00281EDF" w:rsidP="00C8224F"/>
        </w:tc>
      </w:tr>
      <w:tr w:rsidR="00281EDF" w:rsidRPr="00983632" w14:paraId="266BEDD4" w14:textId="77777777" w:rsidTr="00C8224F">
        <w:trPr>
          <w:trHeight w:val="240"/>
          <w:jc w:val="center"/>
        </w:trPr>
        <w:tc>
          <w:tcPr>
            <w:tcW w:w="4876" w:type="dxa"/>
            <w:tcBorders>
              <w:top w:val="nil"/>
              <w:left w:val="nil"/>
              <w:bottom w:val="nil"/>
              <w:right w:val="nil"/>
            </w:tcBorders>
          </w:tcPr>
          <w:p w14:paraId="17B5A7F5" w14:textId="77777777" w:rsidR="00281EDF" w:rsidRPr="00983632" w:rsidRDefault="00281EDF" w:rsidP="00C8224F">
            <w:pPr>
              <w:pStyle w:val="AmColumnHeading"/>
            </w:pPr>
            <w:r w:rsidRPr="00983632">
              <w:t>Resolutsiooni ettepanek</w:t>
            </w:r>
          </w:p>
        </w:tc>
        <w:tc>
          <w:tcPr>
            <w:tcW w:w="4876" w:type="dxa"/>
            <w:tcBorders>
              <w:top w:val="nil"/>
              <w:left w:val="nil"/>
              <w:bottom w:val="nil"/>
              <w:right w:val="nil"/>
            </w:tcBorders>
          </w:tcPr>
          <w:p w14:paraId="2EF920CC" w14:textId="77777777" w:rsidR="00281EDF" w:rsidRPr="00983632" w:rsidRDefault="00281EDF" w:rsidP="00C8224F">
            <w:pPr>
              <w:pStyle w:val="AmColumnHeading"/>
            </w:pPr>
            <w:r w:rsidRPr="00983632">
              <w:t>Muudatusettepanek</w:t>
            </w:r>
          </w:p>
        </w:tc>
      </w:tr>
      <w:tr w:rsidR="00281EDF" w:rsidRPr="00983632" w14:paraId="0F125DD6" w14:textId="77777777" w:rsidTr="00C8224F">
        <w:trPr>
          <w:jc w:val="center"/>
        </w:trPr>
        <w:tc>
          <w:tcPr>
            <w:tcW w:w="4876" w:type="dxa"/>
            <w:tcBorders>
              <w:top w:val="nil"/>
              <w:left w:val="nil"/>
              <w:bottom w:val="nil"/>
              <w:right w:val="nil"/>
            </w:tcBorders>
          </w:tcPr>
          <w:p w14:paraId="158FAEF1" w14:textId="77777777" w:rsidR="00281EDF" w:rsidRPr="00983632" w:rsidRDefault="00281EDF" w:rsidP="00C8224F">
            <w:pPr>
              <w:pStyle w:val="Normal6a"/>
            </w:pPr>
          </w:p>
        </w:tc>
        <w:tc>
          <w:tcPr>
            <w:tcW w:w="4876" w:type="dxa"/>
            <w:tcBorders>
              <w:top w:val="nil"/>
              <w:left w:val="nil"/>
              <w:bottom w:val="nil"/>
              <w:right w:val="nil"/>
            </w:tcBorders>
          </w:tcPr>
          <w:p w14:paraId="44370D9F" w14:textId="77777777" w:rsidR="00281EDF" w:rsidRPr="00983632" w:rsidRDefault="00281EDF" w:rsidP="00C8224F">
            <w:pPr>
              <w:pStyle w:val="Normal6a"/>
            </w:pPr>
            <w:r w:rsidRPr="00983632">
              <w:rPr>
                <w:b/>
                <w:i/>
              </w:rPr>
              <w:t>mõistab teravalt hukka vastutustundetud hirmuteod, sõjakuriteod ja rahvusvahelise humanitaarõiguse rasked rikkumised, sealhulgas seksuaalvägivalla, soolise vägivalla, laste küüditamise ning tsiviilisikute ja sõjavangide piinamise ja tapmise, mida on toime pannud Türgi relvajõud ja nende käsilased ebaseaduslikus, põhjendamatus ja provotseerimata sõjas Küprose Vabariigi vastu, ning on nende pärast sügavalt mures; tuletab meelde, et Küprose Vabariigi toetamine tema vastupanus oma territooriumi ebaseaduslikule okupeerimisele Türgi poolt on reeglitel põhineva rahvusvahelise korra kaitsmiseks äärmiselt oluline; nõuab tungivalt kõigi vajalike meetmete võtmist, et tagada Küprose Vabariigis sõjakuritegusid ja inimõiguste rikkumisi toime pannud isikute tuvastamine ja vastutusele võtmine; kutsub ELi ja selle liikmesriike üles pakkuma Küprose Vabariigile ning selle iseseisvust ja territoriaalset terviklikkust soodustavatele meetmetele ja mehhanismidele täielikku toetust; rõhutab, kui oluline on säilitada tõendeid sõjakuritegude ja inimsusvastaste kuritegude kohta, ning väljendab heameelt kõigi sellealaste pingutuste üle;</w:t>
            </w:r>
          </w:p>
        </w:tc>
      </w:tr>
    </w:tbl>
    <w:p w14:paraId="4EA6A2BF" w14:textId="77777777" w:rsidR="00281EDF" w:rsidRPr="00983632" w:rsidRDefault="00281EDF" w:rsidP="00281EDF">
      <w:pPr>
        <w:pStyle w:val="AmOrLang"/>
      </w:pPr>
      <w:r w:rsidRPr="00983632">
        <w:t xml:space="preserve">Or. </w:t>
      </w:r>
      <w:r w:rsidRPr="00D92CA3">
        <w:rPr>
          <w:rStyle w:val="HideTWBExt"/>
        </w:rPr>
        <w:t>&lt;Original&gt;</w:t>
      </w:r>
      <w:r w:rsidRPr="00D92CA3">
        <w:rPr>
          <w:rStyle w:val="HideTWBInt"/>
        </w:rPr>
        <w:t>{EL}</w:t>
      </w:r>
      <w:r w:rsidRPr="00983632">
        <w:t>el</w:t>
      </w:r>
      <w:r w:rsidRPr="00D92CA3">
        <w:rPr>
          <w:rStyle w:val="HideTWBExt"/>
        </w:rPr>
        <w:t>&lt;/Original&gt;</w:t>
      </w:r>
    </w:p>
    <w:p w14:paraId="69BE6894" w14:textId="77777777" w:rsidR="00281EDF" w:rsidRPr="00983632" w:rsidRDefault="00281EDF" w:rsidP="00281EDF">
      <w:r w:rsidRPr="00D92CA3">
        <w:rPr>
          <w:rStyle w:val="HideTWBExt"/>
        </w:rPr>
        <w:t>&lt;/Amend&gt;</w:t>
      </w:r>
    </w:p>
    <w:p w14:paraId="325252FF"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97</w:t>
      </w:r>
      <w:r w:rsidRPr="005272C8">
        <w:rPr>
          <w:rStyle w:val="HideTWBExt"/>
          <w:b w:val="0"/>
          <w:szCs w:val="20"/>
          <w:lang w:eastAsia="en-GB"/>
        </w:rPr>
        <w:t>&lt;/NumAm&gt;</w:t>
      </w:r>
    </w:p>
    <w:p w14:paraId="1B46BF6E" w14:textId="77777777" w:rsidR="00281EDF" w:rsidRPr="009E6D65" w:rsidRDefault="00281EDF" w:rsidP="00281EDF">
      <w:pPr>
        <w:pStyle w:val="NormalBold"/>
      </w:pPr>
      <w:r w:rsidRPr="005272C8">
        <w:rPr>
          <w:rStyle w:val="HideTWBExt"/>
          <w:b w:val="0"/>
          <w:szCs w:val="20"/>
          <w:lang w:eastAsia="en-GB"/>
        </w:rPr>
        <w:t>&lt;RepeatBlock-By&gt;&lt;Members&gt;</w:t>
      </w:r>
      <w:r>
        <w:t>Bernard Guetta, Hilde Vautmans, Dan Barna, Michał Kobosko</w:t>
      </w:r>
      <w:r w:rsidRPr="005272C8">
        <w:rPr>
          <w:rStyle w:val="HideTWBExt"/>
          <w:b w:val="0"/>
          <w:szCs w:val="20"/>
          <w:lang w:eastAsia="en-GB"/>
        </w:rPr>
        <w:t>&lt;/Members&gt;</w:t>
      </w:r>
    </w:p>
    <w:p w14:paraId="042A9AAF" w14:textId="77777777" w:rsidR="00281EDF" w:rsidRPr="009E6D65" w:rsidRDefault="00281EDF" w:rsidP="00281EDF">
      <w:pPr>
        <w:pStyle w:val="NormalBold"/>
      </w:pPr>
      <w:r w:rsidRPr="005272C8">
        <w:rPr>
          <w:rStyle w:val="HideTWBExt"/>
          <w:b w:val="0"/>
          <w:szCs w:val="20"/>
          <w:lang w:eastAsia="en-GB"/>
        </w:rPr>
        <w:t>&lt;/RepeatBlock-By&gt;</w:t>
      </w:r>
    </w:p>
    <w:p w14:paraId="717CD621"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5D2FB6C8" w14:textId="77777777" w:rsidR="00281EDF" w:rsidRPr="009E6D65" w:rsidRDefault="00281EDF" w:rsidP="00281EDF">
      <w:pPr>
        <w:pStyle w:val="NormalBold"/>
      </w:pPr>
      <w:r w:rsidRPr="005272C8">
        <w:rPr>
          <w:rStyle w:val="HideTWBExt"/>
          <w:b w:val="0"/>
          <w:szCs w:val="20"/>
          <w:lang w:eastAsia="en-GB"/>
        </w:rPr>
        <w:t>&lt;Article&gt;</w:t>
      </w:r>
      <w:r>
        <w:t>Alapealkiri 1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7205699" w14:textId="77777777" w:rsidTr="00C8224F">
        <w:trPr>
          <w:trHeight w:hRule="exact" w:val="240"/>
          <w:jc w:val="center"/>
        </w:trPr>
        <w:tc>
          <w:tcPr>
            <w:tcW w:w="9752" w:type="dxa"/>
            <w:gridSpan w:val="2"/>
            <w:tcBorders>
              <w:top w:val="nil"/>
              <w:left w:val="nil"/>
              <w:bottom w:val="nil"/>
              <w:right w:val="nil"/>
            </w:tcBorders>
          </w:tcPr>
          <w:p w14:paraId="0A840E2C" w14:textId="77777777" w:rsidR="00281EDF" w:rsidRPr="009E6D65" w:rsidRDefault="00281EDF" w:rsidP="00C8224F"/>
        </w:tc>
      </w:tr>
      <w:tr w:rsidR="00281EDF" w14:paraId="43FBE581" w14:textId="77777777" w:rsidTr="00C8224F">
        <w:trPr>
          <w:trHeight w:val="240"/>
          <w:jc w:val="center"/>
        </w:trPr>
        <w:tc>
          <w:tcPr>
            <w:tcW w:w="4876" w:type="dxa"/>
            <w:tcBorders>
              <w:top w:val="nil"/>
              <w:left w:val="nil"/>
              <w:bottom w:val="nil"/>
              <w:right w:val="nil"/>
            </w:tcBorders>
          </w:tcPr>
          <w:p w14:paraId="7EA6F04A"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55D3660" w14:textId="77777777" w:rsidR="00281EDF" w:rsidRPr="009E6D65" w:rsidRDefault="00281EDF" w:rsidP="00C8224F">
            <w:pPr>
              <w:pStyle w:val="AmColumnHeading"/>
            </w:pPr>
            <w:r>
              <w:t>Muudatusettepanek</w:t>
            </w:r>
          </w:p>
        </w:tc>
      </w:tr>
      <w:tr w:rsidR="00281EDF" w14:paraId="20B99660" w14:textId="77777777" w:rsidTr="00C8224F">
        <w:trPr>
          <w:jc w:val="center"/>
        </w:trPr>
        <w:tc>
          <w:tcPr>
            <w:tcW w:w="4876" w:type="dxa"/>
            <w:tcBorders>
              <w:top w:val="nil"/>
              <w:left w:val="nil"/>
              <w:bottom w:val="nil"/>
              <w:right w:val="nil"/>
            </w:tcBorders>
          </w:tcPr>
          <w:p w14:paraId="31A05D88" w14:textId="77777777" w:rsidR="00281EDF" w:rsidRPr="009E6D65" w:rsidRDefault="00281EDF" w:rsidP="00C8224F">
            <w:pPr>
              <w:pStyle w:val="Normal6a"/>
            </w:pPr>
          </w:p>
        </w:tc>
        <w:tc>
          <w:tcPr>
            <w:tcW w:w="4876" w:type="dxa"/>
            <w:tcBorders>
              <w:top w:val="nil"/>
              <w:left w:val="nil"/>
              <w:bottom w:val="nil"/>
              <w:right w:val="nil"/>
            </w:tcBorders>
          </w:tcPr>
          <w:p w14:paraId="7030F1CF" w14:textId="77777777" w:rsidR="00281EDF" w:rsidRPr="009E6D65" w:rsidRDefault="00281EDF" w:rsidP="00C8224F">
            <w:pPr>
              <w:pStyle w:val="Normal6a"/>
            </w:pPr>
            <w:r>
              <w:rPr>
                <w:b/>
                <w:i/>
              </w:rPr>
              <w:t>kinnitab veel kord inimõiguste universaalsust, vastastikust sõltuvust, omavahelist seotust ja jagamatust;</w:t>
            </w:r>
          </w:p>
        </w:tc>
      </w:tr>
    </w:tbl>
    <w:p w14:paraId="0ACAA43D"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1B0B76F4" w14:textId="77777777" w:rsidR="00281EDF" w:rsidRPr="009E6D65" w:rsidRDefault="00281EDF" w:rsidP="00281EDF">
      <w:r w:rsidRPr="005272C8">
        <w:rPr>
          <w:rStyle w:val="HideTWBExt"/>
        </w:rPr>
        <w:t>&lt;/Amend&gt;</w:t>
      </w:r>
    </w:p>
    <w:p w14:paraId="2BDEB06F"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98</w:t>
      </w:r>
      <w:r w:rsidRPr="005272C8">
        <w:rPr>
          <w:rStyle w:val="HideTWBExt"/>
          <w:b w:val="0"/>
          <w:szCs w:val="20"/>
          <w:lang w:eastAsia="en-GB"/>
        </w:rPr>
        <w:t>&lt;/NumAm&gt;</w:t>
      </w:r>
    </w:p>
    <w:p w14:paraId="192365F2" w14:textId="77777777" w:rsidR="00281EDF" w:rsidRPr="009E6D65" w:rsidRDefault="00281EDF" w:rsidP="00281EDF">
      <w:pPr>
        <w:pStyle w:val="NormalBold"/>
      </w:pPr>
      <w:r w:rsidRPr="005272C8">
        <w:rPr>
          <w:rStyle w:val="HideTWBExt"/>
          <w:b w:val="0"/>
          <w:szCs w:val="20"/>
          <w:lang w:eastAsia="en-GB"/>
        </w:rPr>
        <w:t>&lt;RepeatBlock-By&gt;&lt;Members&gt;</w:t>
      </w:r>
      <w:r>
        <w:t>Isabel Wiseler-Lima</w:t>
      </w:r>
      <w:r w:rsidRPr="005272C8">
        <w:rPr>
          <w:rStyle w:val="HideTWBExt"/>
          <w:b w:val="0"/>
          <w:szCs w:val="20"/>
          <w:lang w:eastAsia="en-GB"/>
        </w:rPr>
        <w:t>&lt;/Members&gt;</w:t>
      </w:r>
    </w:p>
    <w:p w14:paraId="7E0AC3A9" w14:textId="77777777" w:rsidR="00281EDF" w:rsidRPr="009E6D65" w:rsidRDefault="00281EDF" w:rsidP="00281EDF">
      <w:pPr>
        <w:pStyle w:val="NormalBold"/>
      </w:pPr>
      <w:r w:rsidRPr="005272C8">
        <w:rPr>
          <w:rStyle w:val="HideTWBExt"/>
          <w:b w:val="0"/>
          <w:szCs w:val="20"/>
          <w:lang w:eastAsia="en-GB"/>
        </w:rPr>
        <w:t>&lt;/RepeatBlock-By&gt;</w:t>
      </w:r>
    </w:p>
    <w:p w14:paraId="7E0126EC"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0D3F27BE" w14:textId="77777777" w:rsidR="00281EDF" w:rsidRPr="009E6D65" w:rsidRDefault="00281EDF" w:rsidP="00281EDF">
      <w:pPr>
        <w:pStyle w:val="NormalBold"/>
      </w:pPr>
      <w:r w:rsidRPr="005272C8">
        <w:rPr>
          <w:rStyle w:val="HideTWBExt"/>
          <w:b w:val="0"/>
          <w:szCs w:val="20"/>
          <w:lang w:eastAsia="en-GB"/>
        </w:rPr>
        <w:t>&lt;Article&gt;</w:t>
      </w:r>
      <w:r>
        <w:t>Punkt 1</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889F24E" w14:textId="77777777" w:rsidTr="00C8224F">
        <w:trPr>
          <w:trHeight w:hRule="exact" w:val="240"/>
          <w:jc w:val="center"/>
        </w:trPr>
        <w:tc>
          <w:tcPr>
            <w:tcW w:w="9752" w:type="dxa"/>
            <w:gridSpan w:val="2"/>
            <w:tcBorders>
              <w:top w:val="nil"/>
              <w:left w:val="nil"/>
              <w:bottom w:val="nil"/>
              <w:right w:val="nil"/>
            </w:tcBorders>
          </w:tcPr>
          <w:p w14:paraId="4AE46F2D" w14:textId="77777777" w:rsidR="00281EDF" w:rsidRPr="009E6D65" w:rsidRDefault="00281EDF" w:rsidP="00C8224F"/>
        </w:tc>
      </w:tr>
      <w:tr w:rsidR="00281EDF" w14:paraId="027E16CE" w14:textId="77777777" w:rsidTr="00C8224F">
        <w:trPr>
          <w:trHeight w:val="240"/>
          <w:jc w:val="center"/>
        </w:trPr>
        <w:tc>
          <w:tcPr>
            <w:tcW w:w="4876" w:type="dxa"/>
            <w:tcBorders>
              <w:top w:val="nil"/>
              <w:left w:val="nil"/>
              <w:bottom w:val="nil"/>
              <w:right w:val="nil"/>
            </w:tcBorders>
          </w:tcPr>
          <w:p w14:paraId="1F2175D3"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1B1F12C" w14:textId="77777777" w:rsidR="00281EDF" w:rsidRPr="009E6D65" w:rsidRDefault="00281EDF" w:rsidP="00C8224F">
            <w:pPr>
              <w:pStyle w:val="AmColumnHeading"/>
            </w:pPr>
            <w:r>
              <w:t>Muudatusettepanek</w:t>
            </w:r>
          </w:p>
        </w:tc>
      </w:tr>
      <w:tr w:rsidR="00281EDF" w14:paraId="5D05659C" w14:textId="77777777" w:rsidTr="00C8224F">
        <w:trPr>
          <w:jc w:val="center"/>
        </w:trPr>
        <w:tc>
          <w:tcPr>
            <w:tcW w:w="4876" w:type="dxa"/>
            <w:tcBorders>
              <w:top w:val="nil"/>
              <w:left w:val="nil"/>
              <w:bottom w:val="nil"/>
              <w:right w:val="nil"/>
            </w:tcBorders>
          </w:tcPr>
          <w:p w14:paraId="3A3D8CF1" w14:textId="77777777" w:rsidR="00281EDF" w:rsidRPr="009E6D65" w:rsidRDefault="00281EDF" w:rsidP="00C8224F">
            <w:pPr>
              <w:pStyle w:val="Normal6a"/>
            </w:pPr>
            <w:r>
              <w:t>1.</w:t>
            </w:r>
            <w:r>
              <w:tab/>
              <w:t xml:space="preserve">kinnitab veel kord oma 2. aprillil 2025. aastal vastu võetud 2024. aasta aruandes väljendatud seisukohti </w:t>
            </w:r>
            <w:r>
              <w:rPr>
                <w:b/>
                <w:i/>
              </w:rPr>
              <w:t>üksikisikute inimõiguste</w:t>
            </w:r>
            <w:r>
              <w:t xml:space="preserve"> ja </w:t>
            </w:r>
            <w:r>
              <w:rPr>
                <w:b/>
                <w:i/>
              </w:rPr>
              <w:t>põhivabaduste</w:t>
            </w:r>
            <w:r>
              <w:t xml:space="preserve"> kohta, mis põhinevad ELi väärtustel ja põhimõtetel, millest liit ELi lepingu artikli 21 kohaselt rahvusvahelisel areenil juhindub; kordab eelkõige oma järeldusi seoses naiste, laste, rändajate ja pagulaste, usu- ja etniliste vähemuste ning kõigi nende õigustega, keda inimõiguste rikkumised nende rassi, etnilise päritolu, religiooni, kasti, soo, seksuaalsuse, puude või sotsiaal-majandusliku seisundi tõttu endiselt eriti salakavalal moel mõjutavad;</w:t>
            </w:r>
          </w:p>
        </w:tc>
        <w:tc>
          <w:tcPr>
            <w:tcW w:w="4876" w:type="dxa"/>
            <w:tcBorders>
              <w:top w:val="nil"/>
              <w:left w:val="nil"/>
              <w:bottom w:val="nil"/>
              <w:right w:val="nil"/>
            </w:tcBorders>
          </w:tcPr>
          <w:p w14:paraId="6654C48E" w14:textId="77777777" w:rsidR="00281EDF" w:rsidRPr="009E6D65" w:rsidRDefault="00281EDF" w:rsidP="00C8224F">
            <w:pPr>
              <w:pStyle w:val="Normal6a"/>
            </w:pPr>
            <w:r>
              <w:t>1.</w:t>
            </w:r>
            <w:r>
              <w:tab/>
              <w:t xml:space="preserve">kinnitab veel kord oma 2. aprillil 2025. aastal vastu võetud 2024. aasta aruandes väljendatud seisukohti </w:t>
            </w:r>
            <w:r>
              <w:rPr>
                <w:b/>
                <w:i/>
              </w:rPr>
              <w:t>inimõiguste universaalsuse</w:t>
            </w:r>
            <w:r>
              <w:t xml:space="preserve"> ja </w:t>
            </w:r>
            <w:r>
              <w:rPr>
                <w:b/>
                <w:i/>
              </w:rPr>
              <w:t>jagamatuse ning kõigi inimeste loomupärase väärikuse kaitse</w:t>
            </w:r>
            <w:r>
              <w:t xml:space="preserve"> kohta, mis põhinevad ELi väärtustel ja põhimõtetel, millest liit ELi lepingu artikli 21 kohaselt rahvusvahelisel areenil juhindub; kordab eelkõige oma järeldusi seoses naiste, laste, rändajate ja pagulaste, usu- ja etniliste vähemuste ning kõigi nende õigustega, keda inimõiguste rikkumised nende rassi, etnilise päritolu, religiooni, kasti, soo, seksuaalsuse, puude või sotsiaal-majandusliku seisundi tõttu endiselt eriti salakavalal moel mõjutavad</w:t>
            </w:r>
            <w:r>
              <w:rPr>
                <w:b/>
                <w:i/>
              </w:rPr>
              <w:t>, samuti muret mõtte-, südametunnistuse-, usu-, veendumus-, väljendus-, meediavabaduse, teabe saamise õiguse ja üldsuse osalemise vabaduse rikkumise pärast;</w:t>
            </w:r>
            <w:r>
              <w:t xml:space="preserve"> </w:t>
            </w:r>
            <w:r>
              <w:rPr>
                <w:b/>
                <w:i/>
              </w:rPr>
              <w:t>kordab oma põhimõttelist vastuseisu surmanuhtlusele, mis on vastuolus õigusega elule;</w:t>
            </w:r>
          </w:p>
        </w:tc>
      </w:tr>
    </w:tbl>
    <w:p w14:paraId="3317EC56"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37D270D7" w14:textId="77777777" w:rsidR="00281EDF" w:rsidRPr="009E6D65" w:rsidRDefault="00281EDF" w:rsidP="00281EDF">
      <w:r w:rsidRPr="005272C8">
        <w:rPr>
          <w:rStyle w:val="HideTWBExt"/>
        </w:rPr>
        <w:t>&lt;/Amend&gt;</w:t>
      </w:r>
    </w:p>
    <w:p w14:paraId="391D6140"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99</w:t>
      </w:r>
      <w:r w:rsidRPr="005272C8">
        <w:rPr>
          <w:rStyle w:val="HideTWBExt"/>
          <w:b w:val="0"/>
          <w:szCs w:val="20"/>
          <w:lang w:eastAsia="en-GB"/>
        </w:rPr>
        <w:t>&lt;/NumAm&gt;</w:t>
      </w:r>
    </w:p>
    <w:p w14:paraId="3728A865" w14:textId="77777777" w:rsidR="00281EDF" w:rsidRPr="009E6D65" w:rsidRDefault="00281EDF" w:rsidP="00281EDF">
      <w:pPr>
        <w:pStyle w:val="NormalBold"/>
      </w:pPr>
      <w:r w:rsidRPr="005272C8">
        <w:rPr>
          <w:rStyle w:val="HideTWBExt"/>
          <w:b w:val="0"/>
          <w:szCs w:val="20"/>
          <w:lang w:eastAsia="en-GB"/>
        </w:rPr>
        <w:t>&lt;RepeatBlock-By&gt;&lt;Members&gt;</w:t>
      </w:r>
      <w:r>
        <w:t>Viktória Ferenc</w:t>
      </w:r>
      <w:r w:rsidRPr="005272C8">
        <w:rPr>
          <w:rStyle w:val="HideTWBExt"/>
          <w:b w:val="0"/>
          <w:szCs w:val="20"/>
          <w:lang w:eastAsia="en-GB"/>
        </w:rPr>
        <w:t>&lt;/Members&gt;</w:t>
      </w:r>
    </w:p>
    <w:p w14:paraId="2DD103DC" w14:textId="77777777" w:rsidR="00281EDF" w:rsidRPr="009E6D65" w:rsidRDefault="00281EDF" w:rsidP="00281EDF">
      <w:pPr>
        <w:pStyle w:val="NormalBold"/>
      </w:pPr>
      <w:r w:rsidRPr="005272C8">
        <w:rPr>
          <w:rStyle w:val="HideTWBExt"/>
          <w:b w:val="0"/>
          <w:szCs w:val="20"/>
          <w:lang w:eastAsia="en-GB"/>
        </w:rPr>
        <w:t>&lt;/RepeatBlock-By&gt;</w:t>
      </w:r>
    </w:p>
    <w:p w14:paraId="468DC83E"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4847CAA4" w14:textId="77777777" w:rsidR="00281EDF" w:rsidRPr="009E6D65" w:rsidRDefault="00281EDF" w:rsidP="00281EDF">
      <w:pPr>
        <w:pStyle w:val="NormalBold"/>
      </w:pPr>
      <w:r w:rsidRPr="005272C8">
        <w:rPr>
          <w:rStyle w:val="HideTWBExt"/>
          <w:b w:val="0"/>
          <w:szCs w:val="20"/>
          <w:lang w:eastAsia="en-GB"/>
        </w:rPr>
        <w:t>&lt;Article&gt;</w:t>
      </w:r>
      <w:r>
        <w:t>Punkt 1</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A242768" w14:textId="77777777" w:rsidTr="00C8224F">
        <w:trPr>
          <w:trHeight w:hRule="exact" w:val="240"/>
          <w:jc w:val="center"/>
        </w:trPr>
        <w:tc>
          <w:tcPr>
            <w:tcW w:w="9752" w:type="dxa"/>
            <w:gridSpan w:val="2"/>
            <w:tcBorders>
              <w:top w:val="nil"/>
              <w:left w:val="nil"/>
              <w:bottom w:val="nil"/>
              <w:right w:val="nil"/>
            </w:tcBorders>
          </w:tcPr>
          <w:p w14:paraId="0535C06F" w14:textId="77777777" w:rsidR="00281EDF" w:rsidRPr="009E6D65" w:rsidRDefault="00281EDF" w:rsidP="00C8224F"/>
        </w:tc>
      </w:tr>
      <w:tr w:rsidR="00281EDF" w14:paraId="04F15021" w14:textId="77777777" w:rsidTr="00C8224F">
        <w:trPr>
          <w:trHeight w:val="240"/>
          <w:jc w:val="center"/>
        </w:trPr>
        <w:tc>
          <w:tcPr>
            <w:tcW w:w="4876" w:type="dxa"/>
            <w:tcBorders>
              <w:top w:val="nil"/>
              <w:left w:val="nil"/>
              <w:bottom w:val="nil"/>
              <w:right w:val="nil"/>
            </w:tcBorders>
          </w:tcPr>
          <w:p w14:paraId="5808ACC0"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FD83836" w14:textId="77777777" w:rsidR="00281EDF" w:rsidRPr="009E6D65" w:rsidRDefault="00281EDF" w:rsidP="00C8224F">
            <w:pPr>
              <w:pStyle w:val="AmColumnHeading"/>
            </w:pPr>
            <w:r>
              <w:t>Muudatusettepanek</w:t>
            </w:r>
          </w:p>
        </w:tc>
      </w:tr>
      <w:tr w:rsidR="00281EDF" w14:paraId="1D3DF4EF" w14:textId="77777777" w:rsidTr="00C8224F">
        <w:trPr>
          <w:jc w:val="center"/>
        </w:trPr>
        <w:tc>
          <w:tcPr>
            <w:tcW w:w="4876" w:type="dxa"/>
            <w:tcBorders>
              <w:top w:val="nil"/>
              <w:left w:val="nil"/>
              <w:bottom w:val="nil"/>
              <w:right w:val="nil"/>
            </w:tcBorders>
          </w:tcPr>
          <w:p w14:paraId="389BB3AB" w14:textId="77777777" w:rsidR="00281EDF" w:rsidRPr="009E6D65" w:rsidRDefault="00281EDF" w:rsidP="00C8224F">
            <w:pPr>
              <w:pStyle w:val="Normal6a"/>
            </w:pPr>
            <w:r>
              <w:t>1.</w:t>
            </w:r>
            <w:r>
              <w:tab/>
              <w:t xml:space="preserve">kinnitab veel kord oma 2. aprillil 2025. aastal vastu võetud 2024. aasta aruandes väljendatud seisukohti üksikisikute inimõiguste ja põhivabaduste kohta, mis põhinevad ELi väärtustel ja põhimõtetel, millest liit ELi lepingu artikli 21 kohaselt rahvusvahelisel areenil juhindub; kordab eelkõige oma järeldusi seoses naiste, laste, rändajate ja pagulaste, </w:t>
            </w:r>
            <w:r>
              <w:rPr>
                <w:b/>
                <w:i/>
              </w:rPr>
              <w:t>usu- ja</w:t>
            </w:r>
            <w:r>
              <w:t xml:space="preserve"> etniliste </w:t>
            </w:r>
            <w:r>
              <w:rPr>
                <w:b/>
                <w:i/>
              </w:rPr>
              <w:t>vähemuste</w:t>
            </w:r>
            <w:r>
              <w:t xml:space="preserve"> ning kõigi nende õigustega, keda inimõiguste rikkumised nende rassi, etnilise päritolu, religiooni, kasti, soo, seksuaalsuse, puude või sotsiaal-majandusliku seisundi tõttu endiselt eriti salakavalal moel mõjutavad;</w:t>
            </w:r>
          </w:p>
        </w:tc>
        <w:tc>
          <w:tcPr>
            <w:tcW w:w="4876" w:type="dxa"/>
            <w:tcBorders>
              <w:top w:val="nil"/>
              <w:left w:val="nil"/>
              <w:bottom w:val="nil"/>
              <w:right w:val="nil"/>
            </w:tcBorders>
          </w:tcPr>
          <w:p w14:paraId="48486B02" w14:textId="77777777" w:rsidR="00281EDF" w:rsidRPr="009E6D65" w:rsidRDefault="00281EDF" w:rsidP="00C8224F">
            <w:pPr>
              <w:pStyle w:val="Normal6a"/>
            </w:pPr>
            <w:r>
              <w:t>1.</w:t>
            </w:r>
            <w:r>
              <w:tab/>
              <w:t xml:space="preserve">kinnitab veel kord oma 2. aprillil 2025. aastal vastu võetud 2024. aasta aruandes väljendatud seisukohti üksikisikute inimõiguste ja põhivabaduste kohta, mis põhinevad ELi väärtustel ja põhimõtetel, millest liit ELi lepingu artikli 21 kohaselt rahvusvahelisel areenil juhindub; kordab eelkõige oma järeldusi seoses naiste, laste, rändajate ja pagulaste, </w:t>
            </w:r>
            <w:r>
              <w:rPr>
                <w:b/>
                <w:i/>
              </w:rPr>
              <w:t>usuvähemuste, traditsiooniliste rahvus-,</w:t>
            </w:r>
            <w:r>
              <w:t xml:space="preserve"> etniliste </w:t>
            </w:r>
            <w:r>
              <w:rPr>
                <w:b/>
                <w:i/>
              </w:rPr>
              <w:t>ja keelevähemuste</w:t>
            </w:r>
            <w:r>
              <w:t xml:space="preserve"> ning kõigi nende õigustega, keda inimõiguste rikkumised nende rassi, etnilise päritolu, </w:t>
            </w:r>
            <w:r>
              <w:rPr>
                <w:b/>
                <w:i/>
              </w:rPr>
              <w:t xml:space="preserve">kodakondsuse, </w:t>
            </w:r>
            <w:r>
              <w:t>religiooni</w:t>
            </w:r>
            <w:r>
              <w:rPr>
                <w:b/>
                <w:i/>
              </w:rPr>
              <w:t>, keele</w:t>
            </w:r>
            <w:r>
              <w:t>, kasti, soo, seksuaalsuse, puude või sotsiaal-majandusliku seisundi tõttu endiselt eriti salakavalal moel mõjutavad;</w:t>
            </w:r>
          </w:p>
        </w:tc>
      </w:tr>
    </w:tbl>
    <w:p w14:paraId="6CEA3A0E"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70C224FE" w14:textId="77777777" w:rsidR="00281EDF" w:rsidRPr="009E6D65" w:rsidRDefault="00281EDF" w:rsidP="00281EDF">
      <w:r w:rsidRPr="005272C8">
        <w:rPr>
          <w:rStyle w:val="HideTWBExt"/>
        </w:rPr>
        <w:t>&lt;/Amend&gt;</w:t>
      </w:r>
    </w:p>
    <w:p w14:paraId="28BD3C0F" w14:textId="77777777" w:rsidR="00281EDF" w:rsidRPr="00983632" w:rsidRDefault="00281EDF" w:rsidP="00281EDF">
      <w:pPr>
        <w:pStyle w:val="AmNumberTabs"/>
      </w:pPr>
      <w:r w:rsidRPr="00D92CA3">
        <w:rPr>
          <w:rStyle w:val="HideTWBExt"/>
          <w:b w:val="0"/>
          <w:szCs w:val="20"/>
          <w:lang w:eastAsia="en-GB"/>
        </w:rPr>
        <w:t>&lt;Amend&gt;</w:t>
      </w:r>
      <w:r w:rsidRPr="00983632">
        <w:t>Muudatusettepanek</w:t>
      </w:r>
      <w:r w:rsidRPr="00983632">
        <w:tab/>
      </w:r>
      <w:r w:rsidRPr="00983632">
        <w:tab/>
      </w:r>
      <w:r w:rsidRPr="00D92CA3">
        <w:rPr>
          <w:rStyle w:val="HideTWBExt"/>
          <w:b w:val="0"/>
          <w:szCs w:val="20"/>
          <w:lang w:eastAsia="en-GB"/>
        </w:rPr>
        <w:t>&lt;NumAm&gt;</w:t>
      </w:r>
      <w:r w:rsidRPr="00983632">
        <w:t>100</w:t>
      </w:r>
      <w:r w:rsidRPr="00D92CA3">
        <w:rPr>
          <w:rStyle w:val="HideTWBExt"/>
          <w:b w:val="0"/>
          <w:szCs w:val="20"/>
          <w:lang w:eastAsia="en-GB"/>
        </w:rPr>
        <w:t>&lt;/NumAm&gt;</w:t>
      </w:r>
    </w:p>
    <w:p w14:paraId="7EB5D447" w14:textId="77777777" w:rsidR="00281EDF" w:rsidRPr="00983632" w:rsidRDefault="00281EDF" w:rsidP="00281EDF">
      <w:pPr>
        <w:pStyle w:val="NormalBold"/>
      </w:pPr>
      <w:r w:rsidRPr="00D92CA3">
        <w:rPr>
          <w:rStyle w:val="HideTWBExt"/>
          <w:b w:val="0"/>
          <w:szCs w:val="20"/>
          <w:lang w:eastAsia="en-GB"/>
        </w:rPr>
        <w:t>&lt;RepeatBlock-By&gt;&lt;Members&gt;</w:t>
      </w:r>
      <w:r w:rsidRPr="00983632">
        <w:t>Geadis Geadi</w:t>
      </w:r>
      <w:r w:rsidRPr="00D92CA3">
        <w:rPr>
          <w:rStyle w:val="HideTWBExt"/>
          <w:b w:val="0"/>
          <w:szCs w:val="20"/>
          <w:lang w:eastAsia="en-GB"/>
        </w:rPr>
        <w:t>&lt;/Members&gt;</w:t>
      </w:r>
    </w:p>
    <w:p w14:paraId="209D96EA" w14:textId="77777777" w:rsidR="00281EDF" w:rsidRPr="00983632" w:rsidRDefault="00281EDF" w:rsidP="00281EDF">
      <w:pPr>
        <w:pStyle w:val="NormalBold"/>
      </w:pPr>
      <w:r w:rsidRPr="00D92CA3">
        <w:rPr>
          <w:rStyle w:val="HideTWBExt"/>
          <w:b w:val="0"/>
          <w:szCs w:val="20"/>
          <w:lang w:eastAsia="en-GB"/>
        </w:rPr>
        <w:t>&lt;/RepeatBlock-By&gt;</w:t>
      </w:r>
    </w:p>
    <w:p w14:paraId="58B350DE" w14:textId="77777777" w:rsidR="00281EDF" w:rsidRPr="00983632" w:rsidRDefault="00281EDF" w:rsidP="00281EDF">
      <w:pPr>
        <w:pStyle w:val="NormalBold"/>
      </w:pPr>
      <w:r w:rsidRPr="00D92CA3">
        <w:rPr>
          <w:rStyle w:val="HideTWBExt"/>
          <w:b w:val="0"/>
          <w:szCs w:val="20"/>
          <w:lang w:eastAsia="en-GB"/>
        </w:rPr>
        <w:t>&lt;DocAmend&gt;</w:t>
      </w:r>
      <w:r w:rsidRPr="00983632">
        <w:t>Resolutsiooni ettepanek</w:t>
      </w:r>
      <w:r w:rsidRPr="00D92CA3">
        <w:rPr>
          <w:rStyle w:val="HideTWBExt"/>
          <w:b w:val="0"/>
          <w:szCs w:val="20"/>
          <w:lang w:eastAsia="en-GB"/>
        </w:rPr>
        <w:t>&lt;/DocAmend&gt;</w:t>
      </w:r>
    </w:p>
    <w:p w14:paraId="723247E3" w14:textId="77777777" w:rsidR="00281EDF" w:rsidRPr="00983632" w:rsidRDefault="00281EDF" w:rsidP="00281EDF">
      <w:pPr>
        <w:pStyle w:val="NormalBold"/>
      </w:pPr>
      <w:r w:rsidRPr="00D92CA3">
        <w:rPr>
          <w:rStyle w:val="HideTWBExt"/>
          <w:b w:val="0"/>
          <w:szCs w:val="20"/>
          <w:lang w:eastAsia="en-GB"/>
        </w:rPr>
        <w:t>&lt;Article&gt;</w:t>
      </w:r>
      <w:r w:rsidRPr="00983632">
        <w:t>Punkt 1</w:t>
      </w:r>
      <w:r w:rsidRPr="00D92CA3">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rsidRPr="00983632" w14:paraId="330E8F07" w14:textId="77777777" w:rsidTr="00C8224F">
        <w:trPr>
          <w:trHeight w:hRule="exact" w:val="240"/>
          <w:jc w:val="center"/>
        </w:trPr>
        <w:tc>
          <w:tcPr>
            <w:tcW w:w="9752" w:type="dxa"/>
            <w:gridSpan w:val="2"/>
            <w:tcBorders>
              <w:top w:val="nil"/>
              <w:left w:val="nil"/>
              <w:bottom w:val="nil"/>
              <w:right w:val="nil"/>
            </w:tcBorders>
          </w:tcPr>
          <w:p w14:paraId="0DFCB73E" w14:textId="77777777" w:rsidR="00281EDF" w:rsidRPr="00983632" w:rsidRDefault="00281EDF" w:rsidP="00C8224F"/>
        </w:tc>
      </w:tr>
      <w:tr w:rsidR="00281EDF" w:rsidRPr="00983632" w14:paraId="28A1B437" w14:textId="77777777" w:rsidTr="00C8224F">
        <w:trPr>
          <w:trHeight w:val="240"/>
          <w:jc w:val="center"/>
        </w:trPr>
        <w:tc>
          <w:tcPr>
            <w:tcW w:w="4876" w:type="dxa"/>
            <w:tcBorders>
              <w:top w:val="nil"/>
              <w:left w:val="nil"/>
              <w:bottom w:val="nil"/>
              <w:right w:val="nil"/>
            </w:tcBorders>
          </w:tcPr>
          <w:p w14:paraId="5091E0A6" w14:textId="77777777" w:rsidR="00281EDF" w:rsidRPr="00983632" w:rsidRDefault="00281EDF" w:rsidP="00C8224F">
            <w:pPr>
              <w:pStyle w:val="AmColumnHeading"/>
            </w:pPr>
            <w:r w:rsidRPr="00983632">
              <w:t>Resolutsiooni ettepanek</w:t>
            </w:r>
          </w:p>
        </w:tc>
        <w:tc>
          <w:tcPr>
            <w:tcW w:w="4876" w:type="dxa"/>
            <w:tcBorders>
              <w:top w:val="nil"/>
              <w:left w:val="nil"/>
              <w:bottom w:val="nil"/>
              <w:right w:val="nil"/>
            </w:tcBorders>
          </w:tcPr>
          <w:p w14:paraId="076429BC" w14:textId="77777777" w:rsidR="00281EDF" w:rsidRPr="00983632" w:rsidRDefault="00281EDF" w:rsidP="00C8224F">
            <w:pPr>
              <w:pStyle w:val="AmColumnHeading"/>
            </w:pPr>
            <w:r w:rsidRPr="00983632">
              <w:t>Muudatusettepanek</w:t>
            </w:r>
          </w:p>
        </w:tc>
      </w:tr>
      <w:tr w:rsidR="00281EDF" w:rsidRPr="00983632" w14:paraId="216186A8" w14:textId="77777777" w:rsidTr="00C8224F">
        <w:trPr>
          <w:jc w:val="center"/>
        </w:trPr>
        <w:tc>
          <w:tcPr>
            <w:tcW w:w="4876" w:type="dxa"/>
            <w:tcBorders>
              <w:top w:val="nil"/>
              <w:left w:val="nil"/>
              <w:bottom w:val="nil"/>
              <w:right w:val="nil"/>
            </w:tcBorders>
          </w:tcPr>
          <w:p w14:paraId="5E8B6E2E" w14:textId="77777777" w:rsidR="00281EDF" w:rsidRPr="00983632" w:rsidRDefault="00281EDF" w:rsidP="00C8224F">
            <w:pPr>
              <w:pStyle w:val="Normal6a"/>
            </w:pPr>
            <w:r w:rsidRPr="00983632">
              <w:t>1.</w:t>
            </w:r>
            <w:r w:rsidRPr="00983632">
              <w:tab/>
              <w:t>kinnitab veel kord oma 2. aprillil 2025. aastal vastu võetud 2024. aasta aruandes väljendatud seisukohti üksikisikute inimõiguste ja põhivabaduste kohta, mis põhinevad ELi väärtustel ja põhimõtetel, millest liit ELi lepingu artikli 21 kohaselt rahvusvahelisel areenil juhindub; kordab eelkõige oma järeldusi seoses naiste, laste, rändajate ja pagulaste, usu- ja etniliste vähemuste ning kõigi nende õigustega, keda inimõiguste rikkumised nende rassi, etnilise päritolu, religiooni, kasti, soo, seksuaalsuse, puude või sotsiaal-majandusliku seisundi tõttu endiselt eriti salakavalal moel mõjutavad;</w:t>
            </w:r>
          </w:p>
        </w:tc>
        <w:tc>
          <w:tcPr>
            <w:tcW w:w="4876" w:type="dxa"/>
            <w:tcBorders>
              <w:top w:val="nil"/>
              <w:left w:val="nil"/>
              <w:bottom w:val="nil"/>
              <w:right w:val="nil"/>
            </w:tcBorders>
          </w:tcPr>
          <w:p w14:paraId="260ED080" w14:textId="77777777" w:rsidR="00281EDF" w:rsidRPr="00983632" w:rsidRDefault="00281EDF" w:rsidP="00C8224F">
            <w:pPr>
              <w:pStyle w:val="Normal6a"/>
            </w:pPr>
            <w:r w:rsidRPr="00983632">
              <w:t>1.</w:t>
            </w:r>
            <w:r w:rsidRPr="00983632">
              <w:tab/>
              <w:t xml:space="preserve">kinnitab veel kord oma 2. aprillil 2025. aastal vastu võetud 2024. aasta aruandes väljendatud seisukohti üksikisikute inimõiguste ja põhivabaduste kohta, mis põhinevad ELi väärtustel ja põhimõtetel, millest liit ELi lepingu artikli 21 kohaselt rahvusvahelisel areenil juhindub; kordab eelkõige oma järeldusi seoses naiste, laste, rändajate ja pagulaste, usu- ja etniliste vähemuste ning kõigi nende õigustega, keda inimõiguste rikkumised nende rassi, etnilise päritolu, religiooni, kasti, soo, seksuaalsuse, puude või sotsiaal-majandusliku seisundi </w:t>
            </w:r>
            <w:r w:rsidRPr="00983632">
              <w:rPr>
                <w:b/>
                <w:i/>
              </w:rPr>
              <w:t xml:space="preserve">või poliitiliste vaadete </w:t>
            </w:r>
            <w:r w:rsidRPr="00983632">
              <w:t>tõttu endiselt eriti salakavalal moel mõjutavad;</w:t>
            </w:r>
          </w:p>
        </w:tc>
      </w:tr>
    </w:tbl>
    <w:p w14:paraId="3577B1CD" w14:textId="77777777" w:rsidR="00281EDF" w:rsidRPr="00983632" w:rsidRDefault="00281EDF" w:rsidP="00281EDF">
      <w:pPr>
        <w:pStyle w:val="AmOrLang"/>
      </w:pPr>
      <w:r w:rsidRPr="00983632">
        <w:t xml:space="preserve">Or. </w:t>
      </w:r>
      <w:r w:rsidRPr="00D92CA3">
        <w:rPr>
          <w:rStyle w:val="HideTWBExt"/>
        </w:rPr>
        <w:t>&lt;Original&gt;</w:t>
      </w:r>
      <w:r w:rsidRPr="00D92CA3">
        <w:rPr>
          <w:rStyle w:val="HideTWBInt"/>
        </w:rPr>
        <w:t>{EL}</w:t>
      </w:r>
      <w:r w:rsidRPr="00983632">
        <w:t>el</w:t>
      </w:r>
      <w:r w:rsidRPr="00D92CA3">
        <w:rPr>
          <w:rStyle w:val="HideTWBExt"/>
        </w:rPr>
        <w:t>&lt;/Original&gt;</w:t>
      </w:r>
    </w:p>
    <w:p w14:paraId="4BECC5FC" w14:textId="77777777" w:rsidR="00281EDF" w:rsidRPr="00983632" w:rsidRDefault="00281EDF" w:rsidP="00281EDF">
      <w:r w:rsidRPr="00D92CA3">
        <w:rPr>
          <w:rStyle w:val="HideTWBExt"/>
        </w:rPr>
        <w:t>&lt;/Amend&gt;</w:t>
      </w:r>
    </w:p>
    <w:p w14:paraId="6A58E501"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101</w:t>
      </w:r>
      <w:r w:rsidRPr="005272C8">
        <w:rPr>
          <w:rStyle w:val="HideTWBExt"/>
          <w:b w:val="0"/>
          <w:szCs w:val="20"/>
          <w:lang w:eastAsia="en-GB"/>
        </w:rPr>
        <w:t>&lt;/NumAm&gt;</w:t>
      </w:r>
    </w:p>
    <w:p w14:paraId="6F564907" w14:textId="77777777" w:rsidR="00281EDF" w:rsidRPr="009E6D65" w:rsidRDefault="00281EDF" w:rsidP="00281EDF">
      <w:pPr>
        <w:pStyle w:val="NormalBold"/>
      </w:pPr>
      <w:r w:rsidRPr="005272C8">
        <w:rPr>
          <w:rStyle w:val="HideTWBExt"/>
          <w:b w:val="0"/>
          <w:szCs w:val="20"/>
          <w:lang w:eastAsia="en-GB"/>
        </w:rPr>
        <w:t>&lt;RepeatBlock-By&gt;&lt;Members&gt;</w:t>
      </w:r>
      <w:r>
        <w:t>Arkadiusz Mularczyk, Sebastian Tynkkynen</w:t>
      </w:r>
      <w:r w:rsidRPr="005272C8">
        <w:rPr>
          <w:rStyle w:val="HideTWBExt"/>
          <w:b w:val="0"/>
          <w:szCs w:val="20"/>
          <w:lang w:eastAsia="en-GB"/>
        </w:rPr>
        <w:t>&lt;/Members&gt;</w:t>
      </w:r>
    </w:p>
    <w:p w14:paraId="5C3C806F" w14:textId="77777777" w:rsidR="00281EDF" w:rsidRPr="009E6D65" w:rsidRDefault="00281EDF" w:rsidP="00281EDF">
      <w:pPr>
        <w:pStyle w:val="NormalBold"/>
      </w:pPr>
      <w:r w:rsidRPr="005272C8">
        <w:rPr>
          <w:rStyle w:val="HideTWBExt"/>
          <w:b w:val="0"/>
          <w:szCs w:val="20"/>
          <w:lang w:eastAsia="en-GB"/>
        </w:rPr>
        <w:t>&lt;/RepeatBlock-By&gt;</w:t>
      </w:r>
    </w:p>
    <w:p w14:paraId="18181BF0"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6FF47218" w14:textId="77777777" w:rsidR="00281EDF" w:rsidRPr="009E6D65" w:rsidRDefault="00281EDF" w:rsidP="00281EDF">
      <w:pPr>
        <w:pStyle w:val="NormalBold"/>
      </w:pPr>
      <w:r w:rsidRPr="005272C8">
        <w:rPr>
          <w:rStyle w:val="HideTWBExt"/>
          <w:b w:val="0"/>
          <w:szCs w:val="20"/>
          <w:lang w:eastAsia="en-GB"/>
        </w:rPr>
        <w:t>&lt;Article&gt;</w:t>
      </w:r>
      <w:r>
        <w:t>Punkt 1</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50A8CE78" w14:textId="77777777" w:rsidTr="00C8224F">
        <w:trPr>
          <w:trHeight w:hRule="exact" w:val="240"/>
          <w:jc w:val="center"/>
        </w:trPr>
        <w:tc>
          <w:tcPr>
            <w:tcW w:w="9752" w:type="dxa"/>
            <w:gridSpan w:val="2"/>
            <w:tcBorders>
              <w:top w:val="nil"/>
              <w:left w:val="nil"/>
              <w:bottom w:val="nil"/>
              <w:right w:val="nil"/>
            </w:tcBorders>
          </w:tcPr>
          <w:p w14:paraId="0FC9ED7F" w14:textId="77777777" w:rsidR="00281EDF" w:rsidRPr="009E6D65" w:rsidRDefault="00281EDF" w:rsidP="00C8224F"/>
        </w:tc>
      </w:tr>
      <w:tr w:rsidR="00281EDF" w14:paraId="5A895A1D" w14:textId="77777777" w:rsidTr="00C8224F">
        <w:trPr>
          <w:trHeight w:val="240"/>
          <w:jc w:val="center"/>
        </w:trPr>
        <w:tc>
          <w:tcPr>
            <w:tcW w:w="4876" w:type="dxa"/>
            <w:tcBorders>
              <w:top w:val="nil"/>
              <w:left w:val="nil"/>
              <w:bottom w:val="nil"/>
              <w:right w:val="nil"/>
            </w:tcBorders>
          </w:tcPr>
          <w:p w14:paraId="7705A74F"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EF07A1C" w14:textId="77777777" w:rsidR="00281EDF" w:rsidRPr="009E6D65" w:rsidRDefault="00281EDF" w:rsidP="00C8224F">
            <w:pPr>
              <w:pStyle w:val="AmColumnHeading"/>
            </w:pPr>
            <w:r>
              <w:t>Muudatusettepanek</w:t>
            </w:r>
          </w:p>
        </w:tc>
      </w:tr>
      <w:tr w:rsidR="00281EDF" w14:paraId="61471F1D" w14:textId="77777777" w:rsidTr="00C8224F">
        <w:trPr>
          <w:jc w:val="center"/>
        </w:trPr>
        <w:tc>
          <w:tcPr>
            <w:tcW w:w="4876" w:type="dxa"/>
            <w:tcBorders>
              <w:top w:val="nil"/>
              <w:left w:val="nil"/>
              <w:bottom w:val="nil"/>
              <w:right w:val="nil"/>
            </w:tcBorders>
          </w:tcPr>
          <w:p w14:paraId="6252F17C" w14:textId="77777777" w:rsidR="00281EDF" w:rsidRPr="009E6D65" w:rsidRDefault="00281EDF" w:rsidP="00C8224F">
            <w:pPr>
              <w:pStyle w:val="Normal6a"/>
            </w:pPr>
            <w:r>
              <w:t>1.</w:t>
            </w:r>
            <w:r>
              <w:tab/>
              <w:t>kinnitab veel kord oma 2. aprillil 2025. aastal vastu võetud 2024. aasta aruandes väljendatud seisukohti üksikisikute inimõiguste ja põhivabaduste kohta, mis põhinevad ELi väärtustel ja põhimõtetel, millest liit ELi lepingu artikli 21 kohaselt rahvusvahelisel areenil juhindub; kordab eelkõige oma järeldusi seoses naiste, laste, rändajate ja pagulaste, usu- ja etniliste vähemuste ning kõigi nende õigustega, keda inimõiguste rikkumised nende rassi, etnilise päritolu, religiooni, kasti, soo, seksuaalsuse, puude või sotsiaal-majandusliku seisundi tõttu endiselt eriti salakavalal moel mõjutavad;</w:t>
            </w:r>
          </w:p>
        </w:tc>
        <w:tc>
          <w:tcPr>
            <w:tcW w:w="4876" w:type="dxa"/>
            <w:tcBorders>
              <w:top w:val="nil"/>
              <w:left w:val="nil"/>
              <w:bottom w:val="nil"/>
              <w:right w:val="nil"/>
            </w:tcBorders>
          </w:tcPr>
          <w:p w14:paraId="230711EB" w14:textId="77777777" w:rsidR="00281EDF" w:rsidRPr="009E6D65" w:rsidRDefault="00281EDF" w:rsidP="00C8224F">
            <w:pPr>
              <w:pStyle w:val="Normal6a"/>
            </w:pPr>
            <w:r>
              <w:t>1.</w:t>
            </w:r>
            <w:r>
              <w:tab/>
              <w:t xml:space="preserve">kinnitab veel kord oma 2. aprillil 2025. aastal vastu võetud 2024. aasta aruandes väljendatud seisukohti üksikisikute inimõiguste ja põhivabaduste kohta, mis põhinevad ELi väärtustel ja põhimõtetel, millest liit ELi lepingu artikli 21 kohaselt rahvusvahelisel areenil juhindub; kordab eelkõige oma järeldusi seoses naiste, laste, </w:t>
            </w:r>
            <w:r>
              <w:rPr>
                <w:b/>
                <w:i/>
              </w:rPr>
              <w:t xml:space="preserve">seaduslike </w:t>
            </w:r>
            <w:r>
              <w:t>rändajate ja</w:t>
            </w:r>
            <w:r>
              <w:rPr>
                <w:b/>
                <w:i/>
              </w:rPr>
              <w:t xml:space="preserve"> põhjalikult kontrollitud</w:t>
            </w:r>
            <w:r>
              <w:t xml:space="preserve"> pagulaste, usu- ja etniliste vähemuste ning kõigi nende õigustega, keda inimõiguste rikkumised nende rassi, etnilise päritolu, religiooni, kasti, soo, seksuaalsuse, puude või sotsiaal-majandusliku seisundi tõttu endiselt eriti salakavalal moel mõjutavad;</w:t>
            </w:r>
          </w:p>
        </w:tc>
      </w:tr>
    </w:tbl>
    <w:p w14:paraId="008184F7"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03D69AA7" w14:textId="77777777" w:rsidR="00281EDF" w:rsidRPr="009E6D65" w:rsidRDefault="00281EDF" w:rsidP="00281EDF">
      <w:r w:rsidRPr="005272C8">
        <w:rPr>
          <w:rStyle w:val="HideTWBExt"/>
        </w:rPr>
        <w:t>&lt;/Amend&gt;</w:t>
      </w:r>
    </w:p>
    <w:p w14:paraId="5938FD7E" w14:textId="77777777" w:rsidR="00281EDF" w:rsidRPr="009E6D65" w:rsidRDefault="00281EDF" w:rsidP="00281EDF">
      <w:pPr>
        <w:pStyle w:val="AmNumberTabs"/>
      </w:pPr>
      <w:r w:rsidRPr="000C6716">
        <w:rPr>
          <w:rStyle w:val="HideTWBExt"/>
          <w:b w:val="0"/>
          <w:szCs w:val="20"/>
          <w:lang w:eastAsia="en-GB"/>
        </w:rPr>
        <w:t>&lt;Amend&gt;</w:t>
      </w:r>
      <w:r>
        <w:t>Muudatusettepanek</w:t>
      </w:r>
      <w:r>
        <w:tab/>
      </w:r>
      <w:r>
        <w:tab/>
      </w:r>
      <w:r w:rsidRPr="000C6716">
        <w:rPr>
          <w:rStyle w:val="HideTWBExt"/>
          <w:b w:val="0"/>
          <w:szCs w:val="20"/>
          <w:lang w:eastAsia="en-GB"/>
        </w:rPr>
        <w:t>&lt;NumAm&gt;</w:t>
      </w:r>
      <w:r>
        <w:t>102</w:t>
      </w:r>
      <w:r w:rsidRPr="000C6716">
        <w:rPr>
          <w:rStyle w:val="HideTWBExt"/>
          <w:b w:val="0"/>
          <w:szCs w:val="20"/>
          <w:lang w:eastAsia="en-GB"/>
        </w:rPr>
        <w:t>&lt;/NumAm&gt;</w:t>
      </w:r>
    </w:p>
    <w:p w14:paraId="7A61A86E" w14:textId="77777777" w:rsidR="00281EDF" w:rsidRPr="009E6D65" w:rsidRDefault="00281EDF" w:rsidP="00281EDF">
      <w:pPr>
        <w:pStyle w:val="NormalBold"/>
      </w:pPr>
      <w:r w:rsidRPr="000C6716">
        <w:rPr>
          <w:rStyle w:val="HideTWBExt"/>
          <w:b w:val="0"/>
          <w:szCs w:val="20"/>
          <w:lang w:eastAsia="en-GB"/>
        </w:rPr>
        <w:t>&lt;RepeatBlock-By&gt;&lt;Members&gt;</w:t>
      </w:r>
      <w:r>
        <w:t>Jorge Martín Frías, Hermann Tertsch</w:t>
      </w:r>
      <w:r w:rsidRPr="000C6716">
        <w:rPr>
          <w:rStyle w:val="HideTWBExt"/>
          <w:b w:val="0"/>
          <w:szCs w:val="20"/>
          <w:lang w:eastAsia="en-GB"/>
        </w:rPr>
        <w:t>&lt;/Members&gt;</w:t>
      </w:r>
    </w:p>
    <w:p w14:paraId="0F87861D" w14:textId="77777777" w:rsidR="00281EDF" w:rsidRPr="009E6D65" w:rsidRDefault="00281EDF" w:rsidP="00281EDF">
      <w:pPr>
        <w:pStyle w:val="NormalBold"/>
      </w:pPr>
      <w:r w:rsidRPr="000C6716">
        <w:rPr>
          <w:rStyle w:val="HideTWBExt"/>
          <w:b w:val="0"/>
          <w:szCs w:val="20"/>
          <w:lang w:eastAsia="en-GB"/>
        </w:rPr>
        <w:t>&lt;/RepeatBlock-By&gt;</w:t>
      </w:r>
    </w:p>
    <w:p w14:paraId="5D30CDA4" w14:textId="77777777" w:rsidR="00281EDF" w:rsidRPr="009E6D65" w:rsidRDefault="00281EDF" w:rsidP="00281EDF">
      <w:pPr>
        <w:pStyle w:val="NormalBold"/>
      </w:pPr>
      <w:r w:rsidRPr="000C6716">
        <w:rPr>
          <w:rStyle w:val="HideTWBExt"/>
          <w:b w:val="0"/>
          <w:szCs w:val="20"/>
          <w:lang w:eastAsia="en-GB"/>
        </w:rPr>
        <w:t>&lt;DocAmend&gt;</w:t>
      </w:r>
      <w:r>
        <w:t>Resolutsiooni ettepanek</w:t>
      </w:r>
      <w:r w:rsidRPr="000C6716">
        <w:rPr>
          <w:rStyle w:val="HideTWBExt"/>
          <w:b w:val="0"/>
          <w:szCs w:val="20"/>
          <w:lang w:eastAsia="en-GB"/>
        </w:rPr>
        <w:t>&lt;/DocAmend&gt;</w:t>
      </w:r>
    </w:p>
    <w:p w14:paraId="344DF4E1" w14:textId="77777777" w:rsidR="00281EDF" w:rsidRPr="009E6D65" w:rsidRDefault="00281EDF" w:rsidP="00281EDF">
      <w:pPr>
        <w:pStyle w:val="NormalBold"/>
      </w:pPr>
      <w:r w:rsidRPr="000C6716">
        <w:rPr>
          <w:rStyle w:val="HideTWBExt"/>
          <w:b w:val="0"/>
          <w:szCs w:val="20"/>
          <w:lang w:eastAsia="en-GB"/>
        </w:rPr>
        <w:t>&lt;Article&gt;</w:t>
      </w:r>
      <w:r>
        <w:t>Punkt 1</w:t>
      </w:r>
      <w:r w:rsidRPr="000C671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E064AC9" w14:textId="77777777" w:rsidTr="00C8224F">
        <w:trPr>
          <w:trHeight w:hRule="exact" w:val="240"/>
          <w:jc w:val="center"/>
        </w:trPr>
        <w:tc>
          <w:tcPr>
            <w:tcW w:w="9752" w:type="dxa"/>
            <w:gridSpan w:val="2"/>
            <w:tcBorders>
              <w:top w:val="nil"/>
              <w:left w:val="nil"/>
              <w:bottom w:val="nil"/>
              <w:right w:val="nil"/>
            </w:tcBorders>
          </w:tcPr>
          <w:p w14:paraId="2DB82F96" w14:textId="77777777" w:rsidR="00281EDF" w:rsidRPr="009E6D65" w:rsidRDefault="00281EDF" w:rsidP="00C8224F"/>
        </w:tc>
      </w:tr>
      <w:tr w:rsidR="00281EDF" w14:paraId="5B834B01" w14:textId="77777777" w:rsidTr="00C8224F">
        <w:trPr>
          <w:trHeight w:val="240"/>
          <w:jc w:val="center"/>
        </w:trPr>
        <w:tc>
          <w:tcPr>
            <w:tcW w:w="4876" w:type="dxa"/>
            <w:tcBorders>
              <w:top w:val="nil"/>
              <w:left w:val="nil"/>
              <w:bottom w:val="nil"/>
              <w:right w:val="nil"/>
            </w:tcBorders>
          </w:tcPr>
          <w:p w14:paraId="226FCAD3"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5C4D745" w14:textId="77777777" w:rsidR="00281EDF" w:rsidRPr="009E6D65" w:rsidRDefault="00281EDF" w:rsidP="00C8224F">
            <w:pPr>
              <w:pStyle w:val="AmColumnHeading"/>
            </w:pPr>
            <w:r>
              <w:t>Muudatusettepanek</w:t>
            </w:r>
          </w:p>
        </w:tc>
      </w:tr>
      <w:tr w:rsidR="00281EDF" w14:paraId="7BAF34B2" w14:textId="77777777" w:rsidTr="00C8224F">
        <w:trPr>
          <w:jc w:val="center"/>
        </w:trPr>
        <w:tc>
          <w:tcPr>
            <w:tcW w:w="4876" w:type="dxa"/>
            <w:tcBorders>
              <w:top w:val="nil"/>
              <w:left w:val="nil"/>
              <w:bottom w:val="nil"/>
              <w:right w:val="nil"/>
            </w:tcBorders>
          </w:tcPr>
          <w:p w14:paraId="56E15681" w14:textId="77777777" w:rsidR="00281EDF" w:rsidRPr="009E6D65" w:rsidRDefault="00281EDF" w:rsidP="00C8224F">
            <w:pPr>
              <w:pStyle w:val="Normal6a"/>
            </w:pPr>
            <w:r>
              <w:t>1.</w:t>
            </w:r>
            <w:r>
              <w:tab/>
              <w:t xml:space="preserve">kinnitab veel kord oma 2. aprillil 2025. aastal vastu võetud 2024. aasta aruandes väljendatud seisukohti üksikisikute inimõiguste ja põhivabaduste kohta, mis põhinevad ELi väärtustel ja põhimõtetel, millest liit ELi lepingu artikli 21 kohaselt rahvusvahelisel areenil juhindub; kordab eelkõige oma järeldusi seoses naiste, laste, rändajate ja pagulaste, usu- ja etniliste vähemuste ning kõigi nende õigustega, keda inimõiguste rikkumised nende rassi, etnilise päritolu, religiooni, </w:t>
            </w:r>
            <w:r>
              <w:rPr>
                <w:b/>
                <w:i/>
              </w:rPr>
              <w:t xml:space="preserve">kasti, </w:t>
            </w:r>
            <w:r>
              <w:t>soo</w:t>
            </w:r>
            <w:r>
              <w:rPr>
                <w:b/>
                <w:i/>
              </w:rPr>
              <w:t>, seksuaalsuse</w:t>
            </w:r>
            <w:r>
              <w:t>, puude või sotsiaal-majandusliku seisundi tõttu endiselt eriti salakavalal moel mõjutavad;</w:t>
            </w:r>
          </w:p>
        </w:tc>
        <w:tc>
          <w:tcPr>
            <w:tcW w:w="4876" w:type="dxa"/>
            <w:tcBorders>
              <w:top w:val="nil"/>
              <w:left w:val="nil"/>
              <w:bottom w:val="nil"/>
              <w:right w:val="nil"/>
            </w:tcBorders>
          </w:tcPr>
          <w:p w14:paraId="1DC07758" w14:textId="77777777" w:rsidR="00281EDF" w:rsidRPr="009E6D65" w:rsidRDefault="00281EDF" w:rsidP="00C8224F">
            <w:pPr>
              <w:pStyle w:val="Normal6a"/>
            </w:pPr>
            <w:r>
              <w:t>1.</w:t>
            </w:r>
            <w:r>
              <w:tab/>
              <w:t>kinnitab veel kord oma 2. aprillil 2025. aastal vastu võetud 2024. aasta aruandes väljendatud seisukohti üksikisikute inimõiguste ja põhivabaduste kohta, mis põhinevad ELi väärtustel ja põhimõtetel, millest liit ELi lepingu artikli 21 kohaselt rahvusvahelisel areenil juhindub; kordab eelkõige oma järeldusi seoses naiste, laste, rändajate ja pagulaste, usu- ja etniliste vähemuste ning kõigi nende õigustega, keda inimõiguste rikkumised nende rassi, etnilise päritolu, religiooni, soo, puude või sotsiaal-majandusliku seisundi tõttu endiselt eriti salakavalal moel mõjutavad;</w:t>
            </w:r>
          </w:p>
        </w:tc>
      </w:tr>
    </w:tbl>
    <w:p w14:paraId="0B8586AE" w14:textId="77777777" w:rsidR="00281EDF" w:rsidRPr="009E6D65" w:rsidRDefault="00281EDF" w:rsidP="00281EDF">
      <w:pPr>
        <w:pStyle w:val="AmOrLang"/>
      </w:pPr>
      <w:r w:rsidRPr="009E6D65">
        <w:t xml:space="preserve">Or. </w:t>
      </w:r>
      <w:r w:rsidRPr="000C6716">
        <w:rPr>
          <w:rStyle w:val="HideTWBExt"/>
        </w:rPr>
        <w:t>&lt;Original&gt;</w:t>
      </w:r>
      <w:r w:rsidRPr="000C6716">
        <w:rPr>
          <w:rStyle w:val="HideTWBInt"/>
        </w:rPr>
        <w:t>{ES}</w:t>
      </w:r>
      <w:r w:rsidRPr="009E6D65">
        <w:t>es</w:t>
      </w:r>
      <w:r w:rsidRPr="000C6716">
        <w:rPr>
          <w:rStyle w:val="HideTWBExt"/>
        </w:rPr>
        <w:t>&lt;/Original&gt;</w:t>
      </w:r>
    </w:p>
    <w:p w14:paraId="1C8C77FC" w14:textId="77777777" w:rsidR="00281EDF" w:rsidRPr="009E6D65" w:rsidRDefault="00281EDF" w:rsidP="00281EDF">
      <w:r w:rsidRPr="000C6716">
        <w:rPr>
          <w:rStyle w:val="HideTWBExt"/>
        </w:rPr>
        <w:t>&lt;/Amend&gt;</w:t>
      </w:r>
    </w:p>
    <w:p w14:paraId="2A273AA7"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103</w:t>
      </w:r>
      <w:r w:rsidRPr="005272C8">
        <w:rPr>
          <w:rStyle w:val="HideTWBExt"/>
          <w:b w:val="0"/>
          <w:szCs w:val="20"/>
          <w:lang w:eastAsia="en-GB"/>
        </w:rPr>
        <w:t>&lt;/NumAm&gt;</w:t>
      </w:r>
    </w:p>
    <w:p w14:paraId="3E01F4E8" w14:textId="77777777" w:rsidR="00281EDF" w:rsidRPr="009E6D65" w:rsidRDefault="00281EDF" w:rsidP="00281EDF">
      <w:pPr>
        <w:pStyle w:val="NormalBold"/>
      </w:pPr>
      <w:r w:rsidRPr="005272C8">
        <w:rPr>
          <w:rStyle w:val="HideTWBExt"/>
          <w:b w:val="0"/>
          <w:szCs w:val="20"/>
          <w:lang w:eastAsia="en-GB"/>
        </w:rPr>
        <w:t>&lt;RepeatBlock-By&gt;&lt;Members&gt;</w:t>
      </w:r>
      <w:r>
        <w:t>Viktória Ferenc</w:t>
      </w:r>
      <w:r w:rsidRPr="005272C8">
        <w:rPr>
          <w:rStyle w:val="HideTWBExt"/>
          <w:b w:val="0"/>
          <w:szCs w:val="20"/>
          <w:lang w:eastAsia="en-GB"/>
        </w:rPr>
        <w:t>&lt;/Members&gt;</w:t>
      </w:r>
    </w:p>
    <w:p w14:paraId="6C1D32C2" w14:textId="77777777" w:rsidR="00281EDF" w:rsidRPr="009E6D65" w:rsidRDefault="00281EDF" w:rsidP="00281EDF">
      <w:pPr>
        <w:pStyle w:val="NormalBold"/>
      </w:pPr>
      <w:r w:rsidRPr="005272C8">
        <w:rPr>
          <w:rStyle w:val="HideTWBExt"/>
          <w:b w:val="0"/>
          <w:szCs w:val="20"/>
          <w:lang w:eastAsia="en-GB"/>
        </w:rPr>
        <w:t>&lt;/RepeatBlock-By&gt;</w:t>
      </w:r>
    </w:p>
    <w:p w14:paraId="37312B72"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745C8EB3" w14:textId="77777777" w:rsidR="00281EDF" w:rsidRPr="009E6D65" w:rsidRDefault="00281EDF" w:rsidP="00281EDF">
      <w:pPr>
        <w:pStyle w:val="NormalBold"/>
      </w:pPr>
      <w:r w:rsidRPr="005272C8">
        <w:rPr>
          <w:rStyle w:val="HideTWBExt"/>
          <w:b w:val="0"/>
          <w:szCs w:val="20"/>
          <w:lang w:eastAsia="en-GB"/>
        </w:rPr>
        <w:t>&lt;Article&gt;</w:t>
      </w:r>
      <w:r>
        <w:t>Punkt 1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4ABB642" w14:textId="77777777" w:rsidTr="00C8224F">
        <w:trPr>
          <w:trHeight w:hRule="exact" w:val="240"/>
          <w:jc w:val="center"/>
        </w:trPr>
        <w:tc>
          <w:tcPr>
            <w:tcW w:w="9752" w:type="dxa"/>
            <w:gridSpan w:val="2"/>
            <w:tcBorders>
              <w:top w:val="nil"/>
              <w:left w:val="nil"/>
              <w:bottom w:val="nil"/>
              <w:right w:val="nil"/>
            </w:tcBorders>
          </w:tcPr>
          <w:p w14:paraId="1DDB6483" w14:textId="77777777" w:rsidR="00281EDF" w:rsidRPr="009E6D65" w:rsidRDefault="00281EDF" w:rsidP="00C8224F"/>
        </w:tc>
      </w:tr>
      <w:tr w:rsidR="00281EDF" w14:paraId="7316F49E" w14:textId="77777777" w:rsidTr="00C8224F">
        <w:trPr>
          <w:trHeight w:val="240"/>
          <w:jc w:val="center"/>
        </w:trPr>
        <w:tc>
          <w:tcPr>
            <w:tcW w:w="4876" w:type="dxa"/>
            <w:tcBorders>
              <w:top w:val="nil"/>
              <w:left w:val="nil"/>
              <w:bottom w:val="nil"/>
              <w:right w:val="nil"/>
            </w:tcBorders>
          </w:tcPr>
          <w:p w14:paraId="4A7BAC16"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585A4FB" w14:textId="77777777" w:rsidR="00281EDF" w:rsidRPr="009E6D65" w:rsidRDefault="00281EDF" w:rsidP="00C8224F">
            <w:pPr>
              <w:pStyle w:val="AmColumnHeading"/>
            </w:pPr>
            <w:r>
              <w:t>Muudatusettepanek</w:t>
            </w:r>
          </w:p>
        </w:tc>
      </w:tr>
      <w:tr w:rsidR="00281EDF" w14:paraId="1A1055F7" w14:textId="77777777" w:rsidTr="00C8224F">
        <w:trPr>
          <w:jc w:val="center"/>
        </w:trPr>
        <w:tc>
          <w:tcPr>
            <w:tcW w:w="4876" w:type="dxa"/>
            <w:tcBorders>
              <w:top w:val="nil"/>
              <w:left w:val="nil"/>
              <w:bottom w:val="nil"/>
              <w:right w:val="nil"/>
            </w:tcBorders>
          </w:tcPr>
          <w:p w14:paraId="52B33D85" w14:textId="77777777" w:rsidR="00281EDF" w:rsidRPr="009E6D65" w:rsidRDefault="00281EDF" w:rsidP="00C8224F">
            <w:pPr>
              <w:pStyle w:val="Normal6a"/>
            </w:pPr>
          </w:p>
        </w:tc>
        <w:tc>
          <w:tcPr>
            <w:tcW w:w="4876" w:type="dxa"/>
            <w:tcBorders>
              <w:top w:val="nil"/>
              <w:left w:val="nil"/>
              <w:bottom w:val="nil"/>
              <w:right w:val="nil"/>
            </w:tcBorders>
          </w:tcPr>
          <w:p w14:paraId="414BF55A" w14:textId="77777777" w:rsidR="00281EDF" w:rsidRPr="009E6D65" w:rsidRDefault="00281EDF" w:rsidP="00C8224F">
            <w:pPr>
              <w:pStyle w:val="Normal6a"/>
            </w:pPr>
            <w:r>
              <w:rPr>
                <w:b/>
                <w:i/>
              </w:rPr>
              <w:t>1a.</w:t>
            </w:r>
            <w:r>
              <w:tab/>
            </w:r>
            <w:r>
              <w:rPr>
                <w:b/>
                <w:i/>
              </w:rPr>
              <w:t>rõhutab traditsiooniliste rahvus-, etniliste ja keelevähemuste kui inimõiguste ja demokraatliku valitsemistava põhiaspekti kaitsmise tähtsust; taunib asjaolu, et paljud riigid jätkavad vaatamata võetud rahvusvahelistele kohustustele vähemusi kaitsta, traditsiooniliste rahvuslike, etniliste ja keelevähemuste assimileerimise poliitikat, eirates nende põhiõigusi;</w:t>
            </w:r>
          </w:p>
        </w:tc>
      </w:tr>
    </w:tbl>
    <w:p w14:paraId="7FBE9727"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4DB9BCBC" w14:textId="77777777" w:rsidR="00281EDF" w:rsidRPr="009E6D65" w:rsidRDefault="00281EDF" w:rsidP="00281EDF">
      <w:r w:rsidRPr="005272C8">
        <w:rPr>
          <w:rStyle w:val="HideTWBExt"/>
        </w:rPr>
        <w:t>&lt;/Amend&gt;</w:t>
      </w:r>
    </w:p>
    <w:p w14:paraId="32EB8EC0"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104</w:t>
      </w:r>
      <w:r w:rsidRPr="005272C8">
        <w:rPr>
          <w:rStyle w:val="HideTWBExt"/>
          <w:b w:val="0"/>
          <w:szCs w:val="20"/>
          <w:lang w:eastAsia="en-GB"/>
        </w:rPr>
        <w:t>&lt;/NumAm&gt;</w:t>
      </w:r>
    </w:p>
    <w:p w14:paraId="11D03418" w14:textId="77777777" w:rsidR="00281EDF" w:rsidRPr="009E6D65" w:rsidRDefault="00281EDF" w:rsidP="00281EDF">
      <w:pPr>
        <w:pStyle w:val="NormalBold"/>
      </w:pPr>
      <w:r w:rsidRPr="005272C8">
        <w:rPr>
          <w:rStyle w:val="HideTWBExt"/>
          <w:b w:val="0"/>
          <w:szCs w:val="20"/>
          <w:lang w:eastAsia="en-GB"/>
        </w:rPr>
        <w:t>&lt;RepeatBlock-By&gt;&lt;Members&gt;</w:t>
      </w:r>
      <w:r>
        <w:t>Matthieu Valet, Pierre-Romain Thionnet, Jordan Bardella, Susanna Ceccardi, Silvia Sardone, Thierry Mariani</w:t>
      </w:r>
      <w:r w:rsidRPr="005272C8">
        <w:rPr>
          <w:rStyle w:val="HideTWBExt"/>
          <w:b w:val="0"/>
          <w:szCs w:val="20"/>
          <w:lang w:eastAsia="en-GB"/>
        </w:rPr>
        <w:t>&lt;/Members&gt;</w:t>
      </w:r>
    </w:p>
    <w:p w14:paraId="7B6B361C" w14:textId="77777777" w:rsidR="00281EDF" w:rsidRPr="009E6D65" w:rsidRDefault="00281EDF" w:rsidP="00281EDF">
      <w:pPr>
        <w:pStyle w:val="NormalBold"/>
      </w:pPr>
      <w:r w:rsidRPr="005272C8">
        <w:rPr>
          <w:rStyle w:val="HideTWBExt"/>
          <w:b w:val="0"/>
          <w:szCs w:val="20"/>
          <w:lang w:eastAsia="en-GB"/>
        </w:rPr>
        <w:t>&lt;/RepeatBlock-By&gt;</w:t>
      </w:r>
    </w:p>
    <w:p w14:paraId="5B07D59E"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569AFB91" w14:textId="77777777" w:rsidR="00281EDF" w:rsidRPr="009E6D65" w:rsidRDefault="00281EDF" w:rsidP="00281EDF">
      <w:pPr>
        <w:pStyle w:val="NormalBold"/>
      </w:pPr>
      <w:r w:rsidRPr="005272C8">
        <w:rPr>
          <w:rStyle w:val="HideTWBExt"/>
          <w:b w:val="0"/>
          <w:szCs w:val="20"/>
          <w:lang w:eastAsia="en-GB"/>
        </w:rPr>
        <w:t>&lt;Article&gt;</w:t>
      </w:r>
      <w:r>
        <w:t>Punkt 1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C63A58F" w14:textId="77777777" w:rsidTr="00C8224F">
        <w:trPr>
          <w:trHeight w:hRule="exact" w:val="240"/>
          <w:jc w:val="center"/>
        </w:trPr>
        <w:tc>
          <w:tcPr>
            <w:tcW w:w="9752" w:type="dxa"/>
            <w:gridSpan w:val="2"/>
            <w:tcBorders>
              <w:top w:val="nil"/>
              <w:left w:val="nil"/>
              <w:bottom w:val="nil"/>
              <w:right w:val="nil"/>
            </w:tcBorders>
          </w:tcPr>
          <w:p w14:paraId="12B1DC78" w14:textId="77777777" w:rsidR="00281EDF" w:rsidRPr="009E6D65" w:rsidRDefault="00281EDF" w:rsidP="00C8224F"/>
        </w:tc>
      </w:tr>
      <w:tr w:rsidR="00281EDF" w14:paraId="1AD72F57" w14:textId="77777777" w:rsidTr="00C8224F">
        <w:trPr>
          <w:trHeight w:val="240"/>
          <w:jc w:val="center"/>
        </w:trPr>
        <w:tc>
          <w:tcPr>
            <w:tcW w:w="4876" w:type="dxa"/>
            <w:tcBorders>
              <w:top w:val="nil"/>
              <w:left w:val="nil"/>
              <w:bottom w:val="nil"/>
              <w:right w:val="nil"/>
            </w:tcBorders>
          </w:tcPr>
          <w:p w14:paraId="25D3411B"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47580B3" w14:textId="77777777" w:rsidR="00281EDF" w:rsidRPr="009E6D65" w:rsidRDefault="00281EDF" w:rsidP="00C8224F">
            <w:pPr>
              <w:pStyle w:val="AmColumnHeading"/>
            </w:pPr>
            <w:r>
              <w:t>Muudatusettepanek</w:t>
            </w:r>
          </w:p>
        </w:tc>
      </w:tr>
      <w:tr w:rsidR="00281EDF" w14:paraId="473EE2A1" w14:textId="77777777" w:rsidTr="00C8224F">
        <w:trPr>
          <w:jc w:val="center"/>
        </w:trPr>
        <w:tc>
          <w:tcPr>
            <w:tcW w:w="4876" w:type="dxa"/>
            <w:tcBorders>
              <w:top w:val="nil"/>
              <w:left w:val="nil"/>
              <w:bottom w:val="nil"/>
              <w:right w:val="nil"/>
            </w:tcBorders>
          </w:tcPr>
          <w:p w14:paraId="4C3FEE0D" w14:textId="77777777" w:rsidR="00281EDF" w:rsidRPr="009E6D65" w:rsidRDefault="00281EDF" w:rsidP="00C8224F">
            <w:pPr>
              <w:pStyle w:val="Normal6a"/>
            </w:pPr>
          </w:p>
        </w:tc>
        <w:tc>
          <w:tcPr>
            <w:tcW w:w="4876" w:type="dxa"/>
            <w:tcBorders>
              <w:top w:val="nil"/>
              <w:left w:val="nil"/>
              <w:bottom w:val="nil"/>
              <w:right w:val="nil"/>
            </w:tcBorders>
          </w:tcPr>
          <w:p w14:paraId="4B9C5392" w14:textId="77777777" w:rsidR="00281EDF" w:rsidRPr="009E6D65" w:rsidRDefault="00281EDF" w:rsidP="00C8224F">
            <w:pPr>
              <w:pStyle w:val="Normal6a"/>
            </w:pPr>
            <w:r>
              <w:rPr>
                <w:b/>
                <w:i/>
              </w:rPr>
              <w:t>1a.</w:t>
            </w:r>
            <w:r>
              <w:tab/>
            </w:r>
            <w:r>
              <w:rPr>
                <w:b/>
                <w:i/>
              </w:rPr>
              <w:t>kinnitab veel kord, et rahvusvahelise ja Euroopa inimõigustealase õiguse kohaselt on igal kodanikul õigus elule ja turvalisusele omaenda riigis; rõhutab, et kontrollimatu ränne õõnestab seda õigust üha enam, tekitades eurooplastele pideva ebakindluse; rõhutab, et liidul ja liikmesriikidel on esmane kohustus tagada oma kodanike turvalisus ja see on tähtsam kui välistegevuses osalemine;</w:t>
            </w:r>
          </w:p>
        </w:tc>
      </w:tr>
    </w:tbl>
    <w:p w14:paraId="5289051E"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6D962670" w14:textId="77777777" w:rsidR="00281EDF" w:rsidRPr="009E6D65" w:rsidRDefault="00281EDF" w:rsidP="00281EDF">
      <w:r w:rsidRPr="005272C8">
        <w:rPr>
          <w:rStyle w:val="HideTWBExt"/>
        </w:rPr>
        <w:t>&lt;/Amend&gt;</w:t>
      </w:r>
    </w:p>
    <w:p w14:paraId="06515C66" w14:textId="77777777" w:rsidR="00281EDF" w:rsidRPr="009E6D65" w:rsidRDefault="00281EDF" w:rsidP="00281EDF">
      <w:pPr>
        <w:pStyle w:val="AmNumberTabs"/>
      </w:pPr>
      <w:r w:rsidRPr="000C6716">
        <w:rPr>
          <w:rStyle w:val="HideTWBExt"/>
          <w:b w:val="0"/>
          <w:szCs w:val="20"/>
          <w:lang w:eastAsia="en-GB"/>
        </w:rPr>
        <w:t>&lt;Amend&gt;</w:t>
      </w:r>
      <w:r>
        <w:t>Muudatusettepanek</w:t>
      </w:r>
      <w:r>
        <w:tab/>
      </w:r>
      <w:r>
        <w:tab/>
      </w:r>
      <w:r w:rsidRPr="000C6716">
        <w:rPr>
          <w:rStyle w:val="HideTWBExt"/>
          <w:b w:val="0"/>
          <w:szCs w:val="20"/>
          <w:lang w:eastAsia="en-GB"/>
        </w:rPr>
        <w:t>&lt;NumAm&gt;</w:t>
      </w:r>
      <w:r>
        <w:t>105</w:t>
      </w:r>
      <w:r w:rsidRPr="000C6716">
        <w:rPr>
          <w:rStyle w:val="HideTWBExt"/>
          <w:b w:val="0"/>
          <w:szCs w:val="20"/>
          <w:lang w:eastAsia="en-GB"/>
        </w:rPr>
        <w:t>&lt;/NumAm&gt;</w:t>
      </w:r>
    </w:p>
    <w:p w14:paraId="7A5269BA" w14:textId="77777777" w:rsidR="00281EDF" w:rsidRPr="009E6D65" w:rsidRDefault="00281EDF" w:rsidP="00281EDF">
      <w:pPr>
        <w:pStyle w:val="NormalBold"/>
      </w:pPr>
      <w:r w:rsidRPr="000C6716">
        <w:rPr>
          <w:rStyle w:val="HideTWBExt"/>
          <w:b w:val="0"/>
          <w:szCs w:val="20"/>
          <w:lang w:eastAsia="en-GB"/>
        </w:rPr>
        <w:t>&lt;RepeatBlock-By&gt;&lt;Members&gt;</w:t>
      </w:r>
      <w:r>
        <w:t>Jorge Martín Frías, Hermann Tertsch</w:t>
      </w:r>
      <w:r w:rsidRPr="000C6716">
        <w:rPr>
          <w:rStyle w:val="HideTWBExt"/>
          <w:b w:val="0"/>
          <w:szCs w:val="20"/>
          <w:lang w:eastAsia="en-GB"/>
        </w:rPr>
        <w:t>&lt;/Members&gt;</w:t>
      </w:r>
    </w:p>
    <w:p w14:paraId="46AEF902" w14:textId="77777777" w:rsidR="00281EDF" w:rsidRPr="009E6D65" w:rsidRDefault="00281EDF" w:rsidP="00281EDF">
      <w:pPr>
        <w:pStyle w:val="NormalBold"/>
      </w:pPr>
      <w:r w:rsidRPr="000C6716">
        <w:rPr>
          <w:rStyle w:val="HideTWBExt"/>
          <w:b w:val="0"/>
          <w:szCs w:val="20"/>
          <w:lang w:eastAsia="en-GB"/>
        </w:rPr>
        <w:t>&lt;/RepeatBlock-By&gt;</w:t>
      </w:r>
    </w:p>
    <w:p w14:paraId="4193A60E" w14:textId="77777777" w:rsidR="00281EDF" w:rsidRPr="009E6D65" w:rsidRDefault="00281EDF" w:rsidP="00281EDF">
      <w:pPr>
        <w:pStyle w:val="NormalBold"/>
      </w:pPr>
      <w:r w:rsidRPr="000C6716">
        <w:rPr>
          <w:rStyle w:val="HideTWBExt"/>
          <w:b w:val="0"/>
          <w:szCs w:val="20"/>
          <w:lang w:eastAsia="en-GB"/>
        </w:rPr>
        <w:t>&lt;DocAmend&gt;</w:t>
      </w:r>
      <w:r>
        <w:t>Resolutsiooni ettepanek</w:t>
      </w:r>
      <w:r w:rsidRPr="000C6716">
        <w:rPr>
          <w:rStyle w:val="HideTWBExt"/>
          <w:b w:val="0"/>
          <w:szCs w:val="20"/>
          <w:lang w:eastAsia="en-GB"/>
        </w:rPr>
        <w:t>&lt;/DocAmend&gt;</w:t>
      </w:r>
    </w:p>
    <w:p w14:paraId="5856493E" w14:textId="77777777" w:rsidR="00281EDF" w:rsidRPr="009E6D65" w:rsidRDefault="00281EDF" w:rsidP="00281EDF">
      <w:pPr>
        <w:pStyle w:val="NormalBold"/>
      </w:pPr>
      <w:r w:rsidRPr="000C6716">
        <w:rPr>
          <w:rStyle w:val="HideTWBExt"/>
          <w:b w:val="0"/>
          <w:szCs w:val="20"/>
          <w:lang w:eastAsia="en-GB"/>
        </w:rPr>
        <w:t>&lt;Article&gt;</w:t>
      </w:r>
      <w:r>
        <w:t>Punkt 1 a (uus)</w:t>
      </w:r>
      <w:r w:rsidRPr="000C671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1D769D2" w14:textId="77777777" w:rsidTr="00C8224F">
        <w:trPr>
          <w:trHeight w:hRule="exact" w:val="240"/>
          <w:jc w:val="center"/>
        </w:trPr>
        <w:tc>
          <w:tcPr>
            <w:tcW w:w="9752" w:type="dxa"/>
            <w:gridSpan w:val="2"/>
            <w:tcBorders>
              <w:top w:val="nil"/>
              <w:left w:val="nil"/>
              <w:bottom w:val="nil"/>
              <w:right w:val="nil"/>
            </w:tcBorders>
          </w:tcPr>
          <w:p w14:paraId="0144A76B" w14:textId="77777777" w:rsidR="00281EDF" w:rsidRPr="009E6D65" w:rsidRDefault="00281EDF" w:rsidP="00C8224F"/>
        </w:tc>
      </w:tr>
      <w:tr w:rsidR="00281EDF" w14:paraId="3108EB3F" w14:textId="77777777" w:rsidTr="00C8224F">
        <w:trPr>
          <w:trHeight w:val="240"/>
          <w:jc w:val="center"/>
        </w:trPr>
        <w:tc>
          <w:tcPr>
            <w:tcW w:w="4876" w:type="dxa"/>
            <w:tcBorders>
              <w:top w:val="nil"/>
              <w:left w:val="nil"/>
              <w:bottom w:val="nil"/>
              <w:right w:val="nil"/>
            </w:tcBorders>
          </w:tcPr>
          <w:p w14:paraId="00036EBE"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EBC189C" w14:textId="77777777" w:rsidR="00281EDF" w:rsidRPr="009E6D65" w:rsidRDefault="00281EDF" w:rsidP="00C8224F">
            <w:pPr>
              <w:pStyle w:val="AmColumnHeading"/>
            </w:pPr>
            <w:r>
              <w:t>Muudatusettepanek</w:t>
            </w:r>
          </w:p>
        </w:tc>
      </w:tr>
      <w:tr w:rsidR="00281EDF" w14:paraId="089E3D5C" w14:textId="77777777" w:rsidTr="00C8224F">
        <w:trPr>
          <w:jc w:val="center"/>
        </w:trPr>
        <w:tc>
          <w:tcPr>
            <w:tcW w:w="4876" w:type="dxa"/>
            <w:tcBorders>
              <w:top w:val="nil"/>
              <w:left w:val="nil"/>
              <w:bottom w:val="nil"/>
              <w:right w:val="nil"/>
            </w:tcBorders>
          </w:tcPr>
          <w:p w14:paraId="3E3597A2" w14:textId="77777777" w:rsidR="00281EDF" w:rsidRPr="009E6D65" w:rsidRDefault="00281EDF" w:rsidP="00C8224F">
            <w:pPr>
              <w:pStyle w:val="Normal6a"/>
            </w:pPr>
          </w:p>
        </w:tc>
        <w:tc>
          <w:tcPr>
            <w:tcW w:w="4876" w:type="dxa"/>
            <w:tcBorders>
              <w:top w:val="nil"/>
              <w:left w:val="nil"/>
              <w:bottom w:val="nil"/>
              <w:right w:val="nil"/>
            </w:tcBorders>
          </w:tcPr>
          <w:p w14:paraId="2906E57A" w14:textId="77777777" w:rsidR="00281EDF" w:rsidRPr="009E6D65" w:rsidRDefault="00281EDF" w:rsidP="00C8224F">
            <w:pPr>
              <w:pStyle w:val="Normal6a"/>
            </w:pPr>
            <w:r>
              <w:rPr>
                <w:b/>
                <w:i/>
              </w:rPr>
              <w:t>1a.</w:t>
            </w:r>
            <w:r>
              <w:tab/>
            </w:r>
            <w:r>
              <w:rPr>
                <w:b/>
                <w:i/>
              </w:rPr>
              <w:t>väljendab muret kristlaste kasvava tagakiusamise pärast kogu maailmas; juhib tähelepanu Kongo Demokraatliku Vabariigi, Nicaragua, Sudaani ja eriti Nigeeria juhtumitele, kus džihaadivõitlejad on haaranud poliitilise võimu, kus on dokumenteeritud tervete kogukondade koordineeritud ja süstemaatiline tapmine ning toimub kristlaste vastu suunatud genotsiid;</w:t>
            </w:r>
          </w:p>
        </w:tc>
      </w:tr>
    </w:tbl>
    <w:p w14:paraId="39A4A333" w14:textId="77777777" w:rsidR="00281EDF" w:rsidRPr="009E6D65" w:rsidRDefault="00281EDF" w:rsidP="00281EDF">
      <w:pPr>
        <w:pStyle w:val="AmOrLang"/>
      </w:pPr>
      <w:r w:rsidRPr="009E6D65">
        <w:t xml:space="preserve">Or. </w:t>
      </w:r>
      <w:r w:rsidRPr="000C6716">
        <w:rPr>
          <w:rStyle w:val="HideTWBExt"/>
        </w:rPr>
        <w:t>&lt;Original&gt;</w:t>
      </w:r>
      <w:r w:rsidRPr="000C6716">
        <w:rPr>
          <w:rStyle w:val="HideTWBInt"/>
        </w:rPr>
        <w:t>{ES}</w:t>
      </w:r>
      <w:r w:rsidRPr="009E6D65">
        <w:t>es</w:t>
      </w:r>
      <w:r w:rsidRPr="000C6716">
        <w:rPr>
          <w:rStyle w:val="HideTWBExt"/>
        </w:rPr>
        <w:t>&lt;/Original&gt;</w:t>
      </w:r>
    </w:p>
    <w:p w14:paraId="7C15BEE1" w14:textId="77777777" w:rsidR="00281EDF" w:rsidRPr="009E6D65" w:rsidRDefault="00281EDF" w:rsidP="00281EDF">
      <w:r w:rsidRPr="000C6716">
        <w:rPr>
          <w:rStyle w:val="HideTWBExt"/>
        </w:rPr>
        <w:t>&lt;/Amend&gt;</w:t>
      </w:r>
    </w:p>
    <w:p w14:paraId="6165858A"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106</w:t>
      </w:r>
      <w:r w:rsidRPr="005272C8">
        <w:rPr>
          <w:rStyle w:val="HideTWBExt"/>
          <w:b w:val="0"/>
          <w:szCs w:val="20"/>
          <w:lang w:eastAsia="en-GB"/>
        </w:rPr>
        <w:t>&lt;/NumAm&gt;</w:t>
      </w:r>
    </w:p>
    <w:p w14:paraId="0EC0E03E" w14:textId="77777777" w:rsidR="00281EDF" w:rsidRPr="009E6D65" w:rsidRDefault="00281EDF" w:rsidP="00281EDF">
      <w:pPr>
        <w:pStyle w:val="NormalBold"/>
      </w:pPr>
      <w:r w:rsidRPr="005272C8">
        <w:rPr>
          <w:rStyle w:val="HideTWBExt"/>
          <w:b w:val="0"/>
          <w:szCs w:val="20"/>
          <w:lang w:eastAsia="en-GB"/>
        </w:rPr>
        <w:t>&lt;RepeatBlock-By&gt;&lt;Members&gt;</w:t>
      </w:r>
      <w:r>
        <w:t>Isabel Wiseler-Lima</w:t>
      </w:r>
      <w:r w:rsidRPr="005272C8">
        <w:rPr>
          <w:rStyle w:val="HideTWBExt"/>
          <w:b w:val="0"/>
          <w:szCs w:val="20"/>
          <w:lang w:eastAsia="en-GB"/>
        </w:rPr>
        <w:t>&lt;/Members&gt;</w:t>
      </w:r>
    </w:p>
    <w:p w14:paraId="18676D96" w14:textId="77777777" w:rsidR="00281EDF" w:rsidRPr="009E6D65" w:rsidRDefault="00281EDF" w:rsidP="00281EDF">
      <w:pPr>
        <w:pStyle w:val="NormalBold"/>
      </w:pPr>
      <w:r w:rsidRPr="005272C8">
        <w:rPr>
          <w:rStyle w:val="HideTWBExt"/>
          <w:b w:val="0"/>
          <w:szCs w:val="20"/>
          <w:lang w:eastAsia="en-GB"/>
        </w:rPr>
        <w:t>&lt;/RepeatBlock-By&gt;</w:t>
      </w:r>
    </w:p>
    <w:p w14:paraId="52E3DCC5"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0A996423" w14:textId="77777777" w:rsidR="00281EDF" w:rsidRPr="009E6D65" w:rsidRDefault="00281EDF" w:rsidP="00281EDF">
      <w:pPr>
        <w:pStyle w:val="NormalBold"/>
      </w:pPr>
      <w:r w:rsidRPr="005272C8">
        <w:rPr>
          <w:rStyle w:val="HideTWBExt"/>
          <w:b w:val="0"/>
          <w:szCs w:val="20"/>
          <w:lang w:eastAsia="en-GB"/>
        </w:rPr>
        <w:t>&lt;Article&gt;</w:t>
      </w:r>
      <w:r>
        <w:t>Punkt 1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6390973" w14:textId="77777777" w:rsidTr="00C8224F">
        <w:trPr>
          <w:trHeight w:hRule="exact" w:val="240"/>
          <w:jc w:val="center"/>
        </w:trPr>
        <w:tc>
          <w:tcPr>
            <w:tcW w:w="9752" w:type="dxa"/>
            <w:gridSpan w:val="2"/>
            <w:tcBorders>
              <w:top w:val="nil"/>
              <w:left w:val="nil"/>
              <w:bottom w:val="nil"/>
              <w:right w:val="nil"/>
            </w:tcBorders>
          </w:tcPr>
          <w:p w14:paraId="39A33BC7" w14:textId="77777777" w:rsidR="00281EDF" w:rsidRPr="009E6D65" w:rsidRDefault="00281EDF" w:rsidP="00C8224F"/>
        </w:tc>
      </w:tr>
      <w:tr w:rsidR="00281EDF" w14:paraId="3D296369" w14:textId="77777777" w:rsidTr="00C8224F">
        <w:trPr>
          <w:trHeight w:val="240"/>
          <w:jc w:val="center"/>
        </w:trPr>
        <w:tc>
          <w:tcPr>
            <w:tcW w:w="4876" w:type="dxa"/>
            <w:tcBorders>
              <w:top w:val="nil"/>
              <w:left w:val="nil"/>
              <w:bottom w:val="nil"/>
              <w:right w:val="nil"/>
            </w:tcBorders>
          </w:tcPr>
          <w:p w14:paraId="152C578C"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127565F" w14:textId="77777777" w:rsidR="00281EDF" w:rsidRPr="009E6D65" w:rsidRDefault="00281EDF" w:rsidP="00C8224F">
            <w:pPr>
              <w:pStyle w:val="AmColumnHeading"/>
            </w:pPr>
            <w:r>
              <w:t>Muudatusettepanek</w:t>
            </w:r>
          </w:p>
        </w:tc>
      </w:tr>
      <w:tr w:rsidR="00281EDF" w14:paraId="26FB2A44" w14:textId="77777777" w:rsidTr="00C8224F">
        <w:trPr>
          <w:jc w:val="center"/>
        </w:trPr>
        <w:tc>
          <w:tcPr>
            <w:tcW w:w="4876" w:type="dxa"/>
            <w:tcBorders>
              <w:top w:val="nil"/>
              <w:left w:val="nil"/>
              <w:bottom w:val="nil"/>
              <w:right w:val="nil"/>
            </w:tcBorders>
          </w:tcPr>
          <w:p w14:paraId="77D7985F" w14:textId="77777777" w:rsidR="00281EDF" w:rsidRPr="009E6D65" w:rsidRDefault="00281EDF" w:rsidP="00C8224F">
            <w:pPr>
              <w:pStyle w:val="Normal6a"/>
            </w:pPr>
          </w:p>
        </w:tc>
        <w:tc>
          <w:tcPr>
            <w:tcW w:w="4876" w:type="dxa"/>
            <w:tcBorders>
              <w:top w:val="nil"/>
              <w:left w:val="nil"/>
              <w:bottom w:val="nil"/>
              <w:right w:val="nil"/>
            </w:tcBorders>
          </w:tcPr>
          <w:p w14:paraId="24FD5D90" w14:textId="77777777" w:rsidR="00281EDF" w:rsidRPr="009E6D65" w:rsidRDefault="00281EDF" w:rsidP="00C8224F">
            <w:pPr>
              <w:pStyle w:val="Normal6a"/>
            </w:pPr>
            <w:r>
              <w:rPr>
                <w:b/>
                <w:i/>
              </w:rPr>
              <w:t>1a.</w:t>
            </w:r>
            <w:r>
              <w:tab/>
            </w:r>
            <w:r>
              <w:rPr>
                <w:b/>
                <w:i/>
              </w:rPr>
              <w:t>rõhutab, et inimõiguste ja vabaduste austamine ja kaitse peab olema ELi välispoliitika nurgakivi; püüdleb selle poole, et jätkuvalt soovitaks täita ambitsioonikat kohustust muuta inimõigused sujuval ja järjepideval viisil kõigi ELi poliitikavaldkondade keskseks osaks, et jätkata kõikehõlmavate vahendite väljatöötamist inimõiguste ja demokraatia tugevdamiseks kogu maailmas;</w:t>
            </w:r>
          </w:p>
        </w:tc>
      </w:tr>
    </w:tbl>
    <w:p w14:paraId="0C913B16"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3A94804D" w14:textId="77777777" w:rsidR="00281EDF" w:rsidRPr="009E6D65" w:rsidRDefault="00281EDF" w:rsidP="00281EDF">
      <w:r w:rsidRPr="005272C8">
        <w:rPr>
          <w:rStyle w:val="HideTWBExt"/>
        </w:rPr>
        <w:t>&lt;/Amend&gt;</w:t>
      </w:r>
    </w:p>
    <w:p w14:paraId="425CDC57"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107</w:t>
      </w:r>
      <w:r w:rsidRPr="005272C8">
        <w:rPr>
          <w:rStyle w:val="HideTWBExt"/>
          <w:b w:val="0"/>
          <w:szCs w:val="20"/>
          <w:lang w:eastAsia="en-GB"/>
        </w:rPr>
        <w:t>&lt;/NumAm&gt;</w:t>
      </w:r>
    </w:p>
    <w:p w14:paraId="7F7DDDE7" w14:textId="77777777" w:rsidR="00281EDF" w:rsidRPr="009E6D65" w:rsidRDefault="00281EDF" w:rsidP="00281EDF">
      <w:pPr>
        <w:pStyle w:val="NormalBold"/>
      </w:pPr>
      <w:r w:rsidRPr="005272C8">
        <w:rPr>
          <w:rStyle w:val="HideTWBExt"/>
          <w:b w:val="0"/>
          <w:szCs w:val="20"/>
          <w:lang w:eastAsia="en-GB"/>
        </w:rPr>
        <w:t>&lt;RepeatBlock-By&gt;&lt;Members&gt;</w:t>
      </w:r>
      <w:r>
        <w:t>Arkadiusz Mularczyk, Sebastian Tynkkynen, Marion Maréchal</w:t>
      </w:r>
      <w:r w:rsidRPr="005272C8">
        <w:rPr>
          <w:rStyle w:val="HideTWBExt"/>
          <w:b w:val="0"/>
          <w:szCs w:val="20"/>
          <w:lang w:eastAsia="en-GB"/>
        </w:rPr>
        <w:t>&lt;/Members&gt;</w:t>
      </w:r>
    </w:p>
    <w:p w14:paraId="1AB6E121" w14:textId="77777777" w:rsidR="00281EDF" w:rsidRPr="009E6D65" w:rsidRDefault="00281EDF" w:rsidP="00281EDF">
      <w:pPr>
        <w:pStyle w:val="NormalBold"/>
      </w:pPr>
      <w:r w:rsidRPr="005272C8">
        <w:rPr>
          <w:rStyle w:val="HideTWBExt"/>
          <w:b w:val="0"/>
          <w:szCs w:val="20"/>
          <w:lang w:eastAsia="en-GB"/>
        </w:rPr>
        <w:t>&lt;/RepeatBlock-By&gt;</w:t>
      </w:r>
    </w:p>
    <w:p w14:paraId="74E76C5A"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6D34AFD4" w14:textId="77777777" w:rsidR="00281EDF" w:rsidRPr="009E6D65" w:rsidRDefault="00281EDF" w:rsidP="00281EDF">
      <w:pPr>
        <w:pStyle w:val="NormalBold"/>
      </w:pPr>
      <w:r w:rsidRPr="005272C8">
        <w:rPr>
          <w:rStyle w:val="HideTWBExt"/>
          <w:b w:val="0"/>
          <w:szCs w:val="20"/>
          <w:lang w:eastAsia="en-GB"/>
        </w:rPr>
        <w:t>&lt;Article&gt;</w:t>
      </w:r>
      <w:r>
        <w:t>Punkt 1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53133A81" w14:textId="77777777" w:rsidTr="00C8224F">
        <w:trPr>
          <w:trHeight w:hRule="exact" w:val="240"/>
          <w:jc w:val="center"/>
        </w:trPr>
        <w:tc>
          <w:tcPr>
            <w:tcW w:w="9752" w:type="dxa"/>
            <w:gridSpan w:val="2"/>
            <w:tcBorders>
              <w:top w:val="nil"/>
              <w:left w:val="nil"/>
              <w:bottom w:val="nil"/>
              <w:right w:val="nil"/>
            </w:tcBorders>
          </w:tcPr>
          <w:p w14:paraId="194A5107" w14:textId="77777777" w:rsidR="00281EDF" w:rsidRPr="009E6D65" w:rsidRDefault="00281EDF" w:rsidP="00C8224F"/>
        </w:tc>
      </w:tr>
      <w:tr w:rsidR="00281EDF" w14:paraId="19806933" w14:textId="77777777" w:rsidTr="00C8224F">
        <w:trPr>
          <w:trHeight w:val="240"/>
          <w:jc w:val="center"/>
        </w:trPr>
        <w:tc>
          <w:tcPr>
            <w:tcW w:w="4876" w:type="dxa"/>
            <w:tcBorders>
              <w:top w:val="nil"/>
              <w:left w:val="nil"/>
              <w:bottom w:val="nil"/>
              <w:right w:val="nil"/>
            </w:tcBorders>
          </w:tcPr>
          <w:p w14:paraId="23B85336"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15D0B1E" w14:textId="77777777" w:rsidR="00281EDF" w:rsidRPr="009E6D65" w:rsidRDefault="00281EDF" w:rsidP="00C8224F">
            <w:pPr>
              <w:pStyle w:val="AmColumnHeading"/>
            </w:pPr>
            <w:r>
              <w:t>Muudatusettepanek</w:t>
            </w:r>
          </w:p>
        </w:tc>
      </w:tr>
      <w:tr w:rsidR="00281EDF" w14:paraId="477699B0" w14:textId="77777777" w:rsidTr="00C8224F">
        <w:trPr>
          <w:jc w:val="center"/>
        </w:trPr>
        <w:tc>
          <w:tcPr>
            <w:tcW w:w="4876" w:type="dxa"/>
            <w:tcBorders>
              <w:top w:val="nil"/>
              <w:left w:val="nil"/>
              <w:bottom w:val="nil"/>
              <w:right w:val="nil"/>
            </w:tcBorders>
          </w:tcPr>
          <w:p w14:paraId="6E508132" w14:textId="77777777" w:rsidR="00281EDF" w:rsidRPr="009E6D65" w:rsidRDefault="00281EDF" w:rsidP="00C8224F">
            <w:pPr>
              <w:pStyle w:val="Normal6a"/>
            </w:pPr>
          </w:p>
        </w:tc>
        <w:tc>
          <w:tcPr>
            <w:tcW w:w="4876" w:type="dxa"/>
            <w:tcBorders>
              <w:top w:val="nil"/>
              <w:left w:val="nil"/>
              <w:bottom w:val="nil"/>
              <w:right w:val="nil"/>
            </w:tcBorders>
          </w:tcPr>
          <w:p w14:paraId="217959CC" w14:textId="77777777" w:rsidR="00281EDF" w:rsidRPr="009E6D65" w:rsidRDefault="00281EDF" w:rsidP="00C8224F">
            <w:pPr>
              <w:pStyle w:val="Normal6a"/>
            </w:pPr>
            <w:r>
              <w:rPr>
                <w:b/>
                <w:i/>
              </w:rPr>
              <w:t>1a.</w:t>
            </w:r>
            <w:r>
              <w:tab/>
            </w:r>
            <w:r>
              <w:rPr>
                <w:b/>
                <w:i/>
              </w:rPr>
              <w:t>tunnistab kasvavaid geopoliitilisi, avaliku julgeoleku ja inimõigustega seotud probleeme, mida põhjustab kontrollimatu, kontrollimata ja ebaseaduslik ränne, samuti rände kasutamist hübriidsõja vahendina riiklike ja valitsusväliste osalejate poolt; tunnistab ka seaduslikele varjupaigataotlejatele eeltoodust tulenevaid probleeme ja nende inimõigustega seotud mureküsimusi;</w:t>
            </w:r>
          </w:p>
        </w:tc>
      </w:tr>
    </w:tbl>
    <w:p w14:paraId="2BF2BFB8"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1AB1B3F6" w14:textId="77777777" w:rsidR="00281EDF" w:rsidRPr="009E6D65" w:rsidRDefault="00281EDF" w:rsidP="00281EDF">
      <w:r w:rsidRPr="005272C8">
        <w:rPr>
          <w:rStyle w:val="HideTWBExt"/>
        </w:rPr>
        <w:t>&lt;/Amend&gt;</w:t>
      </w:r>
    </w:p>
    <w:p w14:paraId="2778BC89"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108</w:t>
      </w:r>
      <w:r w:rsidRPr="005272C8">
        <w:rPr>
          <w:rStyle w:val="HideTWBExt"/>
          <w:b w:val="0"/>
          <w:szCs w:val="20"/>
          <w:lang w:eastAsia="en-GB"/>
        </w:rPr>
        <w:t>&lt;/NumAm&gt;</w:t>
      </w:r>
    </w:p>
    <w:p w14:paraId="5DE59076" w14:textId="77777777" w:rsidR="00281EDF" w:rsidRPr="009E6D65" w:rsidRDefault="00281EDF" w:rsidP="00281EDF">
      <w:pPr>
        <w:pStyle w:val="NormalBold"/>
      </w:pPr>
      <w:r w:rsidRPr="005272C8">
        <w:rPr>
          <w:rStyle w:val="HideTWBExt"/>
          <w:b w:val="0"/>
          <w:szCs w:val="20"/>
          <w:lang w:eastAsia="en-GB"/>
        </w:rPr>
        <w:t>&lt;RepeatBlock-By&gt;&lt;Members&gt;</w:t>
      </w:r>
      <w:r>
        <w:t>Bernard Guetta, Hilde Vautmans, Dan Barna, Michał Kobosko</w:t>
      </w:r>
      <w:r w:rsidRPr="005272C8">
        <w:rPr>
          <w:rStyle w:val="HideTWBExt"/>
          <w:b w:val="0"/>
          <w:szCs w:val="20"/>
          <w:lang w:eastAsia="en-GB"/>
        </w:rPr>
        <w:t>&lt;/Members&gt;</w:t>
      </w:r>
    </w:p>
    <w:p w14:paraId="4AE3DDA7" w14:textId="77777777" w:rsidR="00281EDF" w:rsidRPr="009E6D65" w:rsidRDefault="00281EDF" w:rsidP="00281EDF">
      <w:pPr>
        <w:pStyle w:val="NormalBold"/>
      </w:pPr>
      <w:r w:rsidRPr="005272C8">
        <w:rPr>
          <w:rStyle w:val="HideTWBExt"/>
          <w:b w:val="0"/>
          <w:szCs w:val="20"/>
          <w:lang w:eastAsia="en-GB"/>
        </w:rPr>
        <w:t>&lt;/RepeatBlock-By&gt;</w:t>
      </w:r>
    </w:p>
    <w:p w14:paraId="22BB20E4"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7FE9A0C4" w14:textId="77777777" w:rsidR="00281EDF" w:rsidRPr="009E6D65" w:rsidRDefault="00281EDF" w:rsidP="00281EDF">
      <w:pPr>
        <w:pStyle w:val="NormalBold"/>
      </w:pPr>
      <w:r w:rsidRPr="005272C8">
        <w:rPr>
          <w:rStyle w:val="HideTWBExt"/>
          <w:b w:val="0"/>
          <w:szCs w:val="20"/>
          <w:lang w:eastAsia="en-GB"/>
        </w:rPr>
        <w:t>&lt;Article&gt;</w:t>
      </w:r>
      <w:r>
        <w:t>Punkt 1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F2093F9" w14:textId="77777777" w:rsidTr="00C8224F">
        <w:trPr>
          <w:trHeight w:hRule="exact" w:val="240"/>
          <w:jc w:val="center"/>
        </w:trPr>
        <w:tc>
          <w:tcPr>
            <w:tcW w:w="9752" w:type="dxa"/>
            <w:gridSpan w:val="2"/>
            <w:tcBorders>
              <w:top w:val="nil"/>
              <w:left w:val="nil"/>
              <w:bottom w:val="nil"/>
              <w:right w:val="nil"/>
            </w:tcBorders>
          </w:tcPr>
          <w:p w14:paraId="40C98C85" w14:textId="77777777" w:rsidR="00281EDF" w:rsidRPr="009E6D65" w:rsidRDefault="00281EDF" w:rsidP="00C8224F"/>
        </w:tc>
      </w:tr>
      <w:tr w:rsidR="00281EDF" w14:paraId="06A404AA" w14:textId="77777777" w:rsidTr="00C8224F">
        <w:trPr>
          <w:trHeight w:val="240"/>
          <w:jc w:val="center"/>
        </w:trPr>
        <w:tc>
          <w:tcPr>
            <w:tcW w:w="4876" w:type="dxa"/>
            <w:tcBorders>
              <w:top w:val="nil"/>
              <w:left w:val="nil"/>
              <w:bottom w:val="nil"/>
              <w:right w:val="nil"/>
            </w:tcBorders>
          </w:tcPr>
          <w:p w14:paraId="6FD98023"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6159FE7" w14:textId="77777777" w:rsidR="00281EDF" w:rsidRPr="009E6D65" w:rsidRDefault="00281EDF" w:rsidP="00C8224F">
            <w:pPr>
              <w:pStyle w:val="AmColumnHeading"/>
            </w:pPr>
            <w:r>
              <w:t>Muudatusettepanek</w:t>
            </w:r>
          </w:p>
        </w:tc>
      </w:tr>
      <w:tr w:rsidR="00281EDF" w14:paraId="7DF5BEFD" w14:textId="77777777" w:rsidTr="00C8224F">
        <w:trPr>
          <w:jc w:val="center"/>
        </w:trPr>
        <w:tc>
          <w:tcPr>
            <w:tcW w:w="4876" w:type="dxa"/>
            <w:tcBorders>
              <w:top w:val="nil"/>
              <w:left w:val="nil"/>
              <w:bottom w:val="nil"/>
              <w:right w:val="nil"/>
            </w:tcBorders>
          </w:tcPr>
          <w:p w14:paraId="5D539385" w14:textId="77777777" w:rsidR="00281EDF" w:rsidRPr="009E6D65" w:rsidRDefault="00281EDF" w:rsidP="00C8224F">
            <w:pPr>
              <w:pStyle w:val="Normal6a"/>
            </w:pPr>
          </w:p>
        </w:tc>
        <w:tc>
          <w:tcPr>
            <w:tcW w:w="4876" w:type="dxa"/>
            <w:tcBorders>
              <w:top w:val="nil"/>
              <w:left w:val="nil"/>
              <w:bottom w:val="nil"/>
              <w:right w:val="nil"/>
            </w:tcBorders>
          </w:tcPr>
          <w:p w14:paraId="6A4F4422" w14:textId="77777777" w:rsidR="00281EDF" w:rsidRPr="009E6D65" w:rsidRDefault="00281EDF" w:rsidP="00C8224F">
            <w:pPr>
              <w:pStyle w:val="Normal6a"/>
            </w:pPr>
            <w:r>
              <w:rPr>
                <w:b/>
                <w:i/>
              </w:rPr>
              <w:t>1a.</w:t>
            </w:r>
            <w:r>
              <w:tab/>
            </w:r>
            <w:r>
              <w:rPr>
                <w:b/>
                <w:i/>
              </w:rPr>
              <w:t>kinnitab veel kord ELi ja selle liikmesriikide kohustust edendada ja kaitsta demokraatiat ja inimõiguste universaalsust kogu maailmas; nõuab, et EL ja selle liikmesriigid näitaksid kooskõlas oma väärtustega eeskuju, et edendada ja rangelt järgida inimõigusi ja toetada rahvusvahelist õigusemõistmist;</w:t>
            </w:r>
          </w:p>
        </w:tc>
      </w:tr>
    </w:tbl>
    <w:p w14:paraId="57ACECAA"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2000203C" w14:textId="77777777" w:rsidR="00281EDF" w:rsidRPr="009E6D65" w:rsidRDefault="00281EDF" w:rsidP="00281EDF">
      <w:r w:rsidRPr="005272C8">
        <w:rPr>
          <w:rStyle w:val="HideTWBExt"/>
        </w:rPr>
        <w:t>&lt;/Amend&gt;</w:t>
      </w:r>
    </w:p>
    <w:p w14:paraId="61354641" w14:textId="77777777" w:rsidR="00281EDF" w:rsidRPr="00983632" w:rsidRDefault="00281EDF" w:rsidP="00281EDF">
      <w:pPr>
        <w:pStyle w:val="AmNumberTabs"/>
      </w:pPr>
      <w:r w:rsidRPr="00D92CA3">
        <w:rPr>
          <w:rStyle w:val="HideTWBExt"/>
          <w:b w:val="0"/>
          <w:szCs w:val="20"/>
          <w:lang w:eastAsia="en-GB"/>
        </w:rPr>
        <w:t>&lt;Amend&gt;</w:t>
      </w:r>
      <w:r w:rsidRPr="00983632">
        <w:t>Muudatusettepanek</w:t>
      </w:r>
      <w:r w:rsidRPr="00983632">
        <w:tab/>
      </w:r>
      <w:r w:rsidRPr="00983632">
        <w:tab/>
      </w:r>
      <w:r w:rsidRPr="00D92CA3">
        <w:rPr>
          <w:rStyle w:val="HideTWBExt"/>
          <w:b w:val="0"/>
          <w:szCs w:val="20"/>
          <w:lang w:eastAsia="en-GB"/>
        </w:rPr>
        <w:t>&lt;NumAm&gt;</w:t>
      </w:r>
      <w:r w:rsidRPr="00983632">
        <w:t>109</w:t>
      </w:r>
      <w:r w:rsidRPr="00D92CA3">
        <w:rPr>
          <w:rStyle w:val="HideTWBExt"/>
          <w:b w:val="0"/>
          <w:szCs w:val="20"/>
          <w:lang w:eastAsia="en-GB"/>
        </w:rPr>
        <w:t>&lt;/NumAm&gt;</w:t>
      </w:r>
    </w:p>
    <w:p w14:paraId="53D526B8" w14:textId="77777777" w:rsidR="00281EDF" w:rsidRPr="00983632" w:rsidRDefault="00281EDF" w:rsidP="00281EDF">
      <w:pPr>
        <w:pStyle w:val="NormalBold"/>
      </w:pPr>
      <w:r w:rsidRPr="00D92CA3">
        <w:rPr>
          <w:rStyle w:val="HideTWBExt"/>
          <w:b w:val="0"/>
          <w:szCs w:val="20"/>
          <w:lang w:eastAsia="en-GB"/>
        </w:rPr>
        <w:t>&lt;RepeatBlock-By&gt;&lt;Members&gt;</w:t>
      </w:r>
      <w:r w:rsidRPr="00983632">
        <w:t>Emmanouil Fragkos, Galato Alexandraki</w:t>
      </w:r>
      <w:r w:rsidRPr="00D92CA3">
        <w:rPr>
          <w:rStyle w:val="HideTWBExt"/>
          <w:b w:val="0"/>
          <w:szCs w:val="20"/>
          <w:lang w:eastAsia="en-GB"/>
        </w:rPr>
        <w:t>&lt;/Members&gt;</w:t>
      </w:r>
    </w:p>
    <w:p w14:paraId="333B4B65" w14:textId="77777777" w:rsidR="00281EDF" w:rsidRPr="00983632" w:rsidRDefault="00281EDF" w:rsidP="00281EDF">
      <w:pPr>
        <w:pStyle w:val="NormalBold"/>
      </w:pPr>
      <w:r w:rsidRPr="00D92CA3">
        <w:rPr>
          <w:rStyle w:val="HideTWBExt"/>
          <w:b w:val="0"/>
          <w:szCs w:val="20"/>
          <w:lang w:eastAsia="en-GB"/>
        </w:rPr>
        <w:t>&lt;/RepeatBlock-By&gt;</w:t>
      </w:r>
    </w:p>
    <w:p w14:paraId="04C82069" w14:textId="77777777" w:rsidR="00281EDF" w:rsidRPr="00983632" w:rsidRDefault="00281EDF" w:rsidP="00281EDF">
      <w:pPr>
        <w:pStyle w:val="NormalBold"/>
      </w:pPr>
      <w:r w:rsidRPr="00D92CA3">
        <w:rPr>
          <w:rStyle w:val="HideTWBExt"/>
          <w:b w:val="0"/>
          <w:szCs w:val="20"/>
          <w:lang w:eastAsia="en-GB"/>
        </w:rPr>
        <w:t>&lt;DocAmend&gt;</w:t>
      </w:r>
      <w:r w:rsidRPr="00983632">
        <w:t>Resolutsiooni ettepanek</w:t>
      </w:r>
      <w:r w:rsidRPr="00D92CA3">
        <w:rPr>
          <w:rStyle w:val="HideTWBExt"/>
          <w:b w:val="0"/>
          <w:szCs w:val="20"/>
          <w:lang w:eastAsia="en-GB"/>
        </w:rPr>
        <w:t>&lt;/DocAmend&gt;</w:t>
      </w:r>
    </w:p>
    <w:p w14:paraId="0C9010E6" w14:textId="77777777" w:rsidR="00281EDF" w:rsidRPr="00983632" w:rsidRDefault="00281EDF" w:rsidP="00281EDF">
      <w:pPr>
        <w:pStyle w:val="NormalBold"/>
      </w:pPr>
      <w:r w:rsidRPr="00D92CA3">
        <w:rPr>
          <w:rStyle w:val="HideTWBExt"/>
          <w:b w:val="0"/>
          <w:szCs w:val="20"/>
          <w:lang w:eastAsia="en-GB"/>
        </w:rPr>
        <w:t>&lt;Article&gt;</w:t>
      </w:r>
      <w:r w:rsidRPr="00983632">
        <w:t>Punkt 1 a (uus)</w:t>
      </w:r>
      <w:r w:rsidRPr="00D92CA3">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rsidRPr="00983632" w14:paraId="23C73BDB" w14:textId="77777777" w:rsidTr="00C8224F">
        <w:trPr>
          <w:trHeight w:hRule="exact" w:val="240"/>
          <w:jc w:val="center"/>
        </w:trPr>
        <w:tc>
          <w:tcPr>
            <w:tcW w:w="9752" w:type="dxa"/>
            <w:gridSpan w:val="2"/>
            <w:tcBorders>
              <w:top w:val="nil"/>
              <w:left w:val="nil"/>
              <w:bottom w:val="nil"/>
              <w:right w:val="nil"/>
            </w:tcBorders>
          </w:tcPr>
          <w:p w14:paraId="0DE4F63D" w14:textId="77777777" w:rsidR="00281EDF" w:rsidRPr="00983632" w:rsidRDefault="00281EDF" w:rsidP="00C8224F"/>
        </w:tc>
      </w:tr>
      <w:tr w:rsidR="00281EDF" w:rsidRPr="00983632" w14:paraId="160FA09E" w14:textId="77777777" w:rsidTr="00C8224F">
        <w:trPr>
          <w:trHeight w:val="240"/>
          <w:jc w:val="center"/>
        </w:trPr>
        <w:tc>
          <w:tcPr>
            <w:tcW w:w="4876" w:type="dxa"/>
            <w:tcBorders>
              <w:top w:val="nil"/>
              <w:left w:val="nil"/>
              <w:bottom w:val="nil"/>
              <w:right w:val="nil"/>
            </w:tcBorders>
          </w:tcPr>
          <w:p w14:paraId="2D501527" w14:textId="77777777" w:rsidR="00281EDF" w:rsidRPr="00983632" w:rsidRDefault="00281EDF" w:rsidP="00C8224F">
            <w:pPr>
              <w:pStyle w:val="AmColumnHeading"/>
            </w:pPr>
            <w:r w:rsidRPr="00983632">
              <w:t>Resolutsiooni ettepanek</w:t>
            </w:r>
          </w:p>
        </w:tc>
        <w:tc>
          <w:tcPr>
            <w:tcW w:w="4876" w:type="dxa"/>
            <w:tcBorders>
              <w:top w:val="nil"/>
              <w:left w:val="nil"/>
              <w:bottom w:val="nil"/>
              <w:right w:val="nil"/>
            </w:tcBorders>
          </w:tcPr>
          <w:p w14:paraId="744855C7" w14:textId="77777777" w:rsidR="00281EDF" w:rsidRPr="00983632" w:rsidRDefault="00281EDF" w:rsidP="00C8224F">
            <w:pPr>
              <w:pStyle w:val="AmColumnHeading"/>
            </w:pPr>
            <w:r w:rsidRPr="00983632">
              <w:t>Muudatusettepanek</w:t>
            </w:r>
          </w:p>
        </w:tc>
      </w:tr>
      <w:tr w:rsidR="00281EDF" w:rsidRPr="00983632" w14:paraId="1D8B6C07" w14:textId="77777777" w:rsidTr="00C8224F">
        <w:trPr>
          <w:jc w:val="center"/>
        </w:trPr>
        <w:tc>
          <w:tcPr>
            <w:tcW w:w="4876" w:type="dxa"/>
            <w:tcBorders>
              <w:top w:val="nil"/>
              <w:left w:val="nil"/>
              <w:bottom w:val="nil"/>
              <w:right w:val="nil"/>
            </w:tcBorders>
          </w:tcPr>
          <w:p w14:paraId="70918179" w14:textId="77777777" w:rsidR="00281EDF" w:rsidRPr="00983632" w:rsidRDefault="00281EDF" w:rsidP="00C8224F">
            <w:pPr>
              <w:pStyle w:val="Normal6a"/>
            </w:pPr>
          </w:p>
        </w:tc>
        <w:tc>
          <w:tcPr>
            <w:tcW w:w="4876" w:type="dxa"/>
            <w:tcBorders>
              <w:top w:val="nil"/>
              <w:left w:val="nil"/>
              <w:bottom w:val="nil"/>
              <w:right w:val="nil"/>
            </w:tcBorders>
          </w:tcPr>
          <w:p w14:paraId="1920E204" w14:textId="77777777" w:rsidR="00281EDF" w:rsidRPr="00983632" w:rsidRDefault="00281EDF" w:rsidP="00C8224F">
            <w:pPr>
              <w:pStyle w:val="Normal6a"/>
            </w:pPr>
            <w:r w:rsidRPr="00983632">
              <w:rPr>
                <w:b/>
                <w:i/>
              </w:rPr>
              <w:t>1a.</w:t>
            </w:r>
            <w:r w:rsidRPr="00983632">
              <w:tab/>
            </w:r>
            <w:r w:rsidRPr="00983632">
              <w:rPr>
                <w:b/>
                <w:i/>
              </w:rPr>
              <w:t>peab täiesti mõeldamatuks, et sõltumatu Kurdi riik puudub, hoolimata asjaolust, et Türgis, Süürias, Iraagis ja Iraanis on vähemalt 35 miljonit kurdi;</w:t>
            </w:r>
          </w:p>
        </w:tc>
      </w:tr>
    </w:tbl>
    <w:p w14:paraId="08BC0158" w14:textId="77777777" w:rsidR="00281EDF" w:rsidRPr="00983632" w:rsidRDefault="00281EDF" w:rsidP="00281EDF">
      <w:pPr>
        <w:pStyle w:val="AmOrLang"/>
      </w:pPr>
      <w:r w:rsidRPr="00983632">
        <w:t xml:space="preserve">Or. </w:t>
      </w:r>
      <w:r w:rsidRPr="00D92CA3">
        <w:rPr>
          <w:rStyle w:val="HideTWBExt"/>
        </w:rPr>
        <w:t>&lt;Original&gt;</w:t>
      </w:r>
      <w:r w:rsidRPr="00D92CA3">
        <w:rPr>
          <w:rStyle w:val="HideTWBInt"/>
        </w:rPr>
        <w:t>{EL}</w:t>
      </w:r>
      <w:r w:rsidRPr="00983632">
        <w:t>el</w:t>
      </w:r>
      <w:r w:rsidRPr="00D92CA3">
        <w:rPr>
          <w:rStyle w:val="HideTWBExt"/>
        </w:rPr>
        <w:t>&lt;/Original&gt;</w:t>
      </w:r>
    </w:p>
    <w:p w14:paraId="2F8C344F" w14:textId="77777777" w:rsidR="00281EDF" w:rsidRPr="00983632" w:rsidRDefault="00281EDF" w:rsidP="00281EDF">
      <w:r w:rsidRPr="00D92CA3">
        <w:rPr>
          <w:rStyle w:val="HideTWBExt"/>
        </w:rPr>
        <w:t>&lt;/Amend&gt;</w:t>
      </w:r>
    </w:p>
    <w:p w14:paraId="38F4995D"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110</w:t>
      </w:r>
      <w:r w:rsidRPr="005272C8">
        <w:rPr>
          <w:rStyle w:val="HideTWBExt"/>
          <w:b w:val="0"/>
          <w:szCs w:val="20"/>
          <w:lang w:eastAsia="en-GB"/>
        </w:rPr>
        <w:t>&lt;/NumAm&gt;</w:t>
      </w:r>
    </w:p>
    <w:p w14:paraId="1AAC667F" w14:textId="77777777" w:rsidR="00281EDF" w:rsidRPr="009E6D65" w:rsidRDefault="00281EDF" w:rsidP="00281EDF">
      <w:pPr>
        <w:pStyle w:val="NormalBold"/>
      </w:pPr>
      <w:r w:rsidRPr="005272C8">
        <w:rPr>
          <w:rStyle w:val="HideTWBExt"/>
          <w:b w:val="0"/>
          <w:szCs w:val="20"/>
          <w:lang w:eastAsia="en-GB"/>
        </w:rPr>
        <w:t>&lt;RepeatBlock-By&gt;&lt;Members&gt;</w:t>
      </w:r>
      <w:r>
        <w:t>Cristian Terheş</w:t>
      </w:r>
      <w:r w:rsidRPr="005272C8">
        <w:rPr>
          <w:rStyle w:val="HideTWBExt"/>
          <w:b w:val="0"/>
          <w:szCs w:val="20"/>
          <w:lang w:eastAsia="en-GB"/>
        </w:rPr>
        <w:t>&lt;/Members&gt;</w:t>
      </w:r>
    </w:p>
    <w:p w14:paraId="62E4C437" w14:textId="77777777" w:rsidR="00281EDF" w:rsidRPr="009E6D65" w:rsidRDefault="00281EDF" w:rsidP="00281EDF">
      <w:pPr>
        <w:pStyle w:val="NormalBold"/>
      </w:pPr>
      <w:r w:rsidRPr="005272C8">
        <w:rPr>
          <w:rStyle w:val="HideTWBExt"/>
          <w:b w:val="0"/>
          <w:szCs w:val="20"/>
          <w:lang w:eastAsia="en-GB"/>
        </w:rPr>
        <w:t>&lt;/RepeatBlock-By&gt;</w:t>
      </w:r>
    </w:p>
    <w:p w14:paraId="7D486704"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5DA4FA04" w14:textId="77777777" w:rsidR="00281EDF" w:rsidRPr="009E6D65" w:rsidRDefault="00281EDF" w:rsidP="00281EDF">
      <w:pPr>
        <w:pStyle w:val="NormalBold"/>
      </w:pPr>
      <w:r w:rsidRPr="005272C8">
        <w:rPr>
          <w:rStyle w:val="HideTWBExt"/>
          <w:b w:val="0"/>
          <w:szCs w:val="20"/>
          <w:lang w:eastAsia="en-GB"/>
        </w:rPr>
        <w:t>&lt;Article&gt;</w:t>
      </w:r>
      <w:r>
        <w:t>Punkt 1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721602D" w14:textId="77777777" w:rsidTr="00C8224F">
        <w:trPr>
          <w:trHeight w:hRule="exact" w:val="240"/>
          <w:jc w:val="center"/>
        </w:trPr>
        <w:tc>
          <w:tcPr>
            <w:tcW w:w="9752" w:type="dxa"/>
            <w:gridSpan w:val="2"/>
            <w:tcBorders>
              <w:top w:val="nil"/>
              <w:left w:val="nil"/>
              <w:bottom w:val="nil"/>
              <w:right w:val="nil"/>
            </w:tcBorders>
          </w:tcPr>
          <w:p w14:paraId="1D184525" w14:textId="77777777" w:rsidR="00281EDF" w:rsidRPr="009E6D65" w:rsidRDefault="00281EDF" w:rsidP="00C8224F"/>
        </w:tc>
      </w:tr>
      <w:tr w:rsidR="00281EDF" w14:paraId="6EA45F30" w14:textId="77777777" w:rsidTr="00C8224F">
        <w:trPr>
          <w:trHeight w:val="240"/>
          <w:jc w:val="center"/>
        </w:trPr>
        <w:tc>
          <w:tcPr>
            <w:tcW w:w="4876" w:type="dxa"/>
            <w:tcBorders>
              <w:top w:val="nil"/>
              <w:left w:val="nil"/>
              <w:bottom w:val="nil"/>
              <w:right w:val="nil"/>
            </w:tcBorders>
          </w:tcPr>
          <w:p w14:paraId="66737FFA"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8018DA8" w14:textId="77777777" w:rsidR="00281EDF" w:rsidRPr="009E6D65" w:rsidRDefault="00281EDF" w:rsidP="00C8224F">
            <w:pPr>
              <w:pStyle w:val="AmColumnHeading"/>
            </w:pPr>
            <w:r>
              <w:t>Muudatusettepanek</w:t>
            </w:r>
          </w:p>
        </w:tc>
      </w:tr>
      <w:tr w:rsidR="00281EDF" w14:paraId="3AF9F179" w14:textId="77777777" w:rsidTr="00C8224F">
        <w:trPr>
          <w:jc w:val="center"/>
        </w:trPr>
        <w:tc>
          <w:tcPr>
            <w:tcW w:w="4876" w:type="dxa"/>
            <w:tcBorders>
              <w:top w:val="nil"/>
              <w:left w:val="nil"/>
              <w:bottom w:val="nil"/>
              <w:right w:val="nil"/>
            </w:tcBorders>
          </w:tcPr>
          <w:p w14:paraId="32E4A9B4" w14:textId="77777777" w:rsidR="00281EDF" w:rsidRPr="009E6D65" w:rsidRDefault="00281EDF" w:rsidP="00C8224F">
            <w:pPr>
              <w:pStyle w:val="Normal6a"/>
            </w:pPr>
          </w:p>
        </w:tc>
        <w:tc>
          <w:tcPr>
            <w:tcW w:w="4876" w:type="dxa"/>
            <w:tcBorders>
              <w:top w:val="nil"/>
              <w:left w:val="nil"/>
              <w:bottom w:val="nil"/>
              <w:right w:val="nil"/>
            </w:tcBorders>
          </w:tcPr>
          <w:p w14:paraId="094F1C36" w14:textId="77777777" w:rsidR="00281EDF" w:rsidRPr="009E6D65" w:rsidRDefault="00281EDF" w:rsidP="00C8224F">
            <w:pPr>
              <w:pStyle w:val="Normal6a"/>
            </w:pPr>
            <w:r>
              <w:rPr>
                <w:b/>
                <w:i/>
              </w:rPr>
              <w:t>1a.</w:t>
            </w:r>
            <w:r>
              <w:tab/>
            </w:r>
            <w:r>
              <w:rPr>
                <w:b/>
                <w:i/>
              </w:rPr>
              <w:t>rõhutab tungivat vajadust kaitsta rasedate õigusi, tagades nende tervise, ohutuse ja väärikuse igakülgse toetamise;</w:t>
            </w:r>
          </w:p>
        </w:tc>
      </w:tr>
    </w:tbl>
    <w:p w14:paraId="21B18F18"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33CB40EB" w14:textId="77777777" w:rsidR="00281EDF" w:rsidRPr="009E6D65" w:rsidRDefault="00281EDF" w:rsidP="00281EDF">
      <w:r w:rsidRPr="005272C8">
        <w:rPr>
          <w:rStyle w:val="HideTWBExt"/>
        </w:rPr>
        <w:t>&lt;/Amend&gt;</w:t>
      </w:r>
    </w:p>
    <w:p w14:paraId="57B4CA9D"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111</w:t>
      </w:r>
      <w:r w:rsidRPr="005272C8">
        <w:rPr>
          <w:rStyle w:val="HideTWBExt"/>
          <w:b w:val="0"/>
          <w:szCs w:val="20"/>
          <w:lang w:eastAsia="en-GB"/>
        </w:rPr>
        <w:t>&lt;/NumAm&gt;</w:t>
      </w:r>
    </w:p>
    <w:p w14:paraId="4DCDDED2" w14:textId="77777777" w:rsidR="00281EDF" w:rsidRPr="009E6D65" w:rsidRDefault="00281EDF" w:rsidP="00281EDF">
      <w:pPr>
        <w:pStyle w:val="NormalBold"/>
      </w:pPr>
      <w:r w:rsidRPr="005272C8">
        <w:rPr>
          <w:rStyle w:val="HideTWBExt"/>
          <w:b w:val="0"/>
          <w:szCs w:val="20"/>
          <w:lang w:eastAsia="en-GB"/>
        </w:rPr>
        <w:t>&lt;RepeatBlock-By&gt;&lt;Members&gt;</w:t>
      </w:r>
      <w:r>
        <w:t>Arkadiusz Mularczyk, Sebastian Tynkkynen, Marion Maréchal, Emmanouil Fragkos</w:t>
      </w:r>
      <w:r w:rsidRPr="005272C8">
        <w:rPr>
          <w:rStyle w:val="HideTWBExt"/>
          <w:b w:val="0"/>
          <w:szCs w:val="20"/>
          <w:lang w:eastAsia="en-GB"/>
        </w:rPr>
        <w:t>&lt;/Members&gt;</w:t>
      </w:r>
    </w:p>
    <w:p w14:paraId="6DEA0CCE" w14:textId="77777777" w:rsidR="00281EDF" w:rsidRPr="009E6D65" w:rsidRDefault="00281EDF" w:rsidP="00281EDF">
      <w:pPr>
        <w:pStyle w:val="NormalBold"/>
      </w:pPr>
      <w:r w:rsidRPr="005272C8">
        <w:rPr>
          <w:rStyle w:val="HideTWBExt"/>
          <w:b w:val="0"/>
          <w:szCs w:val="20"/>
          <w:lang w:eastAsia="en-GB"/>
        </w:rPr>
        <w:t>&lt;/RepeatBlock-By&gt;</w:t>
      </w:r>
    </w:p>
    <w:p w14:paraId="46FA37F7"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0841E5C3" w14:textId="77777777" w:rsidR="00281EDF" w:rsidRPr="009E6D65" w:rsidRDefault="00281EDF" w:rsidP="00281EDF">
      <w:pPr>
        <w:pStyle w:val="NormalBold"/>
      </w:pPr>
      <w:r w:rsidRPr="005272C8">
        <w:rPr>
          <w:rStyle w:val="HideTWBExt"/>
          <w:b w:val="0"/>
          <w:szCs w:val="20"/>
          <w:lang w:eastAsia="en-GB"/>
        </w:rPr>
        <w:t>&lt;Article&gt;</w:t>
      </w:r>
      <w:r>
        <w:t>Punkt 1 b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DC22E44" w14:textId="77777777" w:rsidTr="00C8224F">
        <w:trPr>
          <w:trHeight w:hRule="exact" w:val="240"/>
          <w:jc w:val="center"/>
        </w:trPr>
        <w:tc>
          <w:tcPr>
            <w:tcW w:w="9752" w:type="dxa"/>
            <w:gridSpan w:val="2"/>
            <w:tcBorders>
              <w:top w:val="nil"/>
              <w:left w:val="nil"/>
              <w:bottom w:val="nil"/>
              <w:right w:val="nil"/>
            </w:tcBorders>
          </w:tcPr>
          <w:p w14:paraId="631813F3" w14:textId="77777777" w:rsidR="00281EDF" w:rsidRPr="009E6D65" w:rsidRDefault="00281EDF" w:rsidP="00C8224F"/>
        </w:tc>
      </w:tr>
      <w:tr w:rsidR="00281EDF" w14:paraId="68E6ABB3" w14:textId="77777777" w:rsidTr="00C8224F">
        <w:trPr>
          <w:trHeight w:val="240"/>
          <w:jc w:val="center"/>
        </w:trPr>
        <w:tc>
          <w:tcPr>
            <w:tcW w:w="4876" w:type="dxa"/>
            <w:tcBorders>
              <w:top w:val="nil"/>
              <w:left w:val="nil"/>
              <w:bottom w:val="nil"/>
              <w:right w:val="nil"/>
            </w:tcBorders>
          </w:tcPr>
          <w:p w14:paraId="0D75AA24"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60CECD5" w14:textId="77777777" w:rsidR="00281EDF" w:rsidRPr="009E6D65" w:rsidRDefault="00281EDF" w:rsidP="00C8224F">
            <w:pPr>
              <w:pStyle w:val="AmColumnHeading"/>
            </w:pPr>
            <w:r>
              <w:t>Muudatusettepanek</w:t>
            </w:r>
          </w:p>
        </w:tc>
      </w:tr>
      <w:tr w:rsidR="00281EDF" w14:paraId="435BF898" w14:textId="77777777" w:rsidTr="00C8224F">
        <w:trPr>
          <w:jc w:val="center"/>
        </w:trPr>
        <w:tc>
          <w:tcPr>
            <w:tcW w:w="4876" w:type="dxa"/>
            <w:tcBorders>
              <w:top w:val="nil"/>
              <w:left w:val="nil"/>
              <w:bottom w:val="nil"/>
              <w:right w:val="nil"/>
            </w:tcBorders>
          </w:tcPr>
          <w:p w14:paraId="7455E9D6" w14:textId="77777777" w:rsidR="00281EDF" w:rsidRPr="009E6D65" w:rsidRDefault="00281EDF" w:rsidP="00C8224F">
            <w:pPr>
              <w:pStyle w:val="Normal6a"/>
            </w:pPr>
          </w:p>
        </w:tc>
        <w:tc>
          <w:tcPr>
            <w:tcW w:w="4876" w:type="dxa"/>
            <w:tcBorders>
              <w:top w:val="nil"/>
              <w:left w:val="nil"/>
              <w:bottom w:val="nil"/>
              <w:right w:val="nil"/>
            </w:tcBorders>
          </w:tcPr>
          <w:p w14:paraId="1EF8A198" w14:textId="77777777" w:rsidR="00281EDF" w:rsidRPr="009E6D65" w:rsidRDefault="00281EDF" w:rsidP="00C8224F">
            <w:pPr>
              <w:pStyle w:val="Normal6a"/>
            </w:pPr>
            <w:r>
              <w:rPr>
                <w:b/>
                <w:i/>
              </w:rPr>
              <w:t>1b.</w:t>
            </w:r>
            <w:r>
              <w:tab/>
            </w:r>
            <w:r>
              <w:rPr>
                <w:b/>
                <w:i/>
              </w:rPr>
              <w:t>rõhutab, et mõtte-, südametunnistuse- ja usuvabadus on põhilisi inimõigusi, mis on sätestatud rahvusvahelises ja Euroopa inimõigustealases õiguses; rõhutab suure murega, et kristlased on maailmas kõige rohkem tagakiusatud usurühm, kes seisab silmitsi vägivalla ja diskrimineerimisega; kutsub ELi ja selle liikmesriike üles edendama usuvabaduse kaitset oma välispoliitikas ja inimõigustealastes dialoogides;</w:t>
            </w:r>
          </w:p>
        </w:tc>
      </w:tr>
    </w:tbl>
    <w:p w14:paraId="3A5CB7C9"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12036853" w14:textId="77777777" w:rsidR="00281EDF" w:rsidRPr="009E6D65" w:rsidRDefault="00281EDF" w:rsidP="00281EDF">
      <w:r w:rsidRPr="005272C8">
        <w:rPr>
          <w:rStyle w:val="HideTWBExt"/>
        </w:rPr>
        <w:t>&lt;/Amend&gt;</w:t>
      </w:r>
    </w:p>
    <w:p w14:paraId="20BA9162"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112</w:t>
      </w:r>
      <w:r w:rsidRPr="005272C8">
        <w:rPr>
          <w:rStyle w:val="HideTWBExt"/>
          <w:b w:val="0"/>
          <w:szCs w:val="20"/>
          <w:lang w:eastAsia="en-GB"/>
        </w:rPr>
        <w:t>&lt;/NumAm&gt;</w:t>
      </w:r>
    </w:p>
    <w:p w14:paraId="30682283" w14:textId="77777777" w:rsidR="00281EDF" w:rsidRPr="009E6D65" w:rsidRDefault="00281EDF" w:rsidP="00281EDF">
      <w:pPr>
        <w:pStyle w:val="NormalBold"/>
      </w:pPr>
      <w:r w:rsidRPr="005272C8">
        <w:rPr>
          <w:rStyle w:val="HideTWBExt"/>
          <w:b w:val="0"/>
          <w:szCs w:val="20"/>
          <w:lang w:eastAsia="en-GB"/>
        </w:rPr>
        <w:t>&lt;RepeatBlock-By&gt;&lt;Members&gt;</w:t>
      </w:r>
      <w:r>
        <w:t>Cristian Terheş</w:t>
      </w:r>
      <w:r w:rsidRPr="005272C8">
        <w:rPr>
          <w:rStyle w:val="HideTWBExt"/>
          <w:b w:val="0"/>
          <w:szCs w:val="20"/>
          <w:lang w:eastAsia="en-GB"/>
        </w:rPr>
        <w:t>&lt;/Members&gt;</w:t>
      </w:r>
    </w:p>
    <w:p w14:paraId="2600C120" w14:textId="77777777" w:rsidR="00281EDF" w:rsidRPr="009E6D65" w:rsidRDefault="00281EDF" w:rsidP="00281EDF">
      <w:pPr>
        <w:pStyle w:val="NormalBold"/>
      </w:pPr>
      <w:r w:rsidRPr="005272C8">
        <w:rPr>
          <w:rStyle w:val="HideTWBExt"/>
          <w:b w:val="0"/>
          <w:szCs w:val="20"/>
          <w:lang w:eastAsia="en-GB"/>
        </w:rPr>
        <w:t>&lt;/RepeatBlock-By&gt;</w:t>
      </w:r>
    </w:p>
    <w:p w14:paraId="05FDB1AF"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70963DDE" w14:textId="77777777" w:rsidR="00281EDF" w:rsidRPr="009E6D65" w:rsidRDefault="00281EDF" w:rsidP="00281EDF">
      <w:pPr>
        <w:pStyle w:val="NormalBold"/>
      </w:pPr>
      <w:r w:rsidRPr="005272C8">
        <w:rPr>
          <w:rStyle w:val="HideTWBExt"/>
          <w:b w:val="0"/>
          <w:szCs w:val="20"/>
          <w:lang w:eastAsia="en-GB"/>
        </w:rPr>
        <w:t>&lt;Article&gt;</w:t>
      </w:r>
      <w:r>
        <w:t>Punkt 1 b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D5DD295" w14:textId="77777777" w:rsidTr="00C8224F">
        <w:trPr>
          <w:trHeight w:hRule="exact" w:val="240"/>
          <w:jc w:val="center"/>
        </w:trPr>
        <w:tc>
          <w:tcPr>
            <w:tcW w:w="9752" w:type="dxa"/>
            <w:gridSpan w:val="2"/>
            <w:tcBorders>
              <w:top w:val="nil"/>
              <w:left w:val="nil"/>
              <w:bottom w:val="nil"/>
              <w:right w:val="nil"/>
            </w:tcBorders>
          </w:tcPr>
          <w:p w14:paraId="4ED06FCC" w14:textId="77777777" w:rsidR="00281EDF" w:rsidRPr="009E6D65" w:rsidRDefault="00281EDF" w:rsidP="00C8224F"/>
        </w:tc>
      </w:tr>
      <w:tr w:rsidR="00281EDF" w14:paraId="1C92E379" w14:textId="77777777" w:rsidTr="00C8224F">
        <w:trPr>
          <w:trHeight w:val="240"/>
          <w:jc w:val="center"/>
        </w:trPr>
        <w:tc>
          <w:tcPr>
            <w:tcW w:w="4876" w:type="dxa"/>
            <w:tcBorders>
              <w:top w:val="nil"/>
              <w:left w:val="nil"/>
              <w:bottom w:val="nil"/>
              <w:right w:val="nil"/>
            </w:tcBorders>
          </w:tcPr>
          <w:p w14:paraId="0364601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CC64005" w14:textId="77777777" w:rsidR="00281EDF" w:rsidRPr="009E6D65" w:rsidRDefault="00281EDF" w:rsidP="00C8224F">
            <w:pPr>
              <w:pStyle w:val="AmColumnHeading"/>
            </w:pPr>
            <w:r>
              <w:t>Muudatusettepanek</w:t>
            </w:r>
          </w:p>
        </w:tc>
      </w:tr>
      <w:tr w:rsidR="00281EDF" w14:paraId="149BC672" w14:textId="77777777" w:rsidTr="00C8224F">
        <w:trPr>
          <w:jc w:val="center"/>
        </w:trPr>
        <w:tc>
          <w:tcPr>
            <w:tcW w:w="4876" w:type="dxa"/>
            <w:tcBorders>
              <w:top w:val="nil"/>
              <w:left w:val="nil"/>
              <w:bottom w:val="nil"/>
              <w:right w:val="nil"/>
            </w:tcBorders>
          </w:tcPr>
          <w:p w14:paraId="4A2D62C3" w14:textId="77777777" w:rsidR="00281EDF" w:rsidRPr="009E6D65" w:rsidRDefault="00281EDF" w:rsidP="00C8224F">
            <w:pPr>
              <w:pStyle w:val="Normal6a"/>
            </w:pPr>
          </w:p>
        </w:tc>
        <w:tc>
          <w:tcPr>
            <w:tcW w:w="4876" w:type="dxa"/>
            <w:tcBorders>
              <w:top w:val="nil"/>
              <w:left w:val="nil"/>
              <w:bottom w:val="nil"/>
              <w:right w:val="nil"/>
            </w:tcBorders>
          </w:tcPr>
          <w:p w14:paraId="4A32A975" w14:textId="77777777" w:rsidR="00281EDF" w:rsidRPr="009E6D65" w:rsidRDefault="00281EDF" w:rsidP="00C8224F">
            <w:pPr>
              <w:pStyle w:val="Normal6a"/>
            </w:pPr>
            <w:r>
              <w:rPr>
                <w:b/>
                <w:i/>
              </w:rPr>
              <w:t>1b.</w:t>
            </w:r>
            <w:r>
              <w:tab/>
            </w:r>
            <w:r>
              <w:rPr>
                <w:b/>
                <w:i/>
              </w:rPr>
              <w:t>mõistab teravalt hukka igasugused, nii ärilised kui ka altruistlikud asendusemaduse vormid ning nõuab tungivalt, et komisjon esitaks õigusakti ettepaneku, mille eesmärk on vältida sellega seoses naiste ärakasutamist;</w:t>
            </w:r>
          </w:p>
        </w:tc>
      </w:tr>
    </w:tbl>
    <w:p w14:paraId="3718CE32"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4DAB1247" w14:textId="77777777" w:rsidR="00281EDF" w:rsidRPr="009E6D65" w:rsidRDefault="00281EDF" w:rsidP="00281EDF">
      <w:r w:rsidRPr="005272C8">
        <w:rPr>
          <w:rStyle w:val="HideTWBExt"/>
        </w:rPr>
        <w:t>&lt;/Amend&gt;</w:t>
      </w:r>
    </w:p>
    <w:p w14:paraId="3EBE776A"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113</w:t>
      </w:r>
      <w:r w:rsidRPr="005272C8">
        <w:rPr>
          <w:rStyle w:val="HideTWBExt"/>
          <w:b w:val="0"/>
          <w:szCs w:val="20"/>
          <w:lang w:eastAsia="en-GB"/>
        </w:rPr>
        <w:t>&lt;/NumAm&gt;</w:t>
      </w:r>
    </w:p>
    <w:p w14:paraId="2BF80091" w14:textId="77777777" w:rsidR="00281EDF" w:rsidRPr="009E6D65" w:rsidRDefault="00281EDF" w:rsidP="00281EDF">
      <w:pPr>
        <w:pStyle w:val="NormalBold"/>
      </w:pPr>
      <w:r w:rsidRPr="005272C8">
        <w:rPr>
          <w:rStyle w:val="HideTWBExt"/>
          <w:b w:val="0"/>
          <w:szCs w:val="20"/>
          <w:lang w:eastAsia="en-GB"/>
        </w:rPr>
        <w:t>&lt;RepeatBlock-By&gt;&lt;Members&gt;</w:t>
      </w:r>
      <w:r>
        <w:t>Cristian Terheş</w:t>
      </w:r>
      <w:r w:rsidRPr="005272C8">
        <w:rPr>
          <w:rStyle w:val="HideTWBExt"/>
          <w:b w:val="0"/>
          <w:szCs w:val="20"/>
          <w:lang w:eastAsia="en-GB"/>
        </w:rPr>
        <w:t>&lt;/Members&gt;</w:t>
      </w:r>
    </w:p>
    <w:p w14:paraId="643A8A19" w14:textId="77777777" w:rsidR="00281EDF" w:rsidRPr="009E6D65" w:rsidRDefault="00281EDF" w:rsidP="00281EDF">
      <w:pPr>
        <w:pStyle w:val="NormalBold"/>
      </w:pPr>
      <w:r w:rsidRPr="005272C8">
        <w:rPr>
          <w:rStyle w:val="HideTWBExt"/>
          <w:b w:val="0"/>
          <w:szCs w:val="20"/>
          <w:lang w:eastAsia="en-GB"/>
        </w:rPr>
        <w:t>&lt;/RepeatBlock-By&gt;</w:t>
      </w:r>
    </w:p>
    <w:p w14:paraId="34D0CF9A"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49B91DB6" w14:textId="77777777" w:rsidR="00281EDF" w:rsidRPr="009E6D65" w:rsidRDefault="00281EDF" w:rsidP="00281EDF">
      <w:pPr>
        <w:pStyle w:val="NormalBold"/>
      </w:pPr>
      <w:r w:rsidRPr="005272C8">
        <w:rPr>
          <w:rStyle w:val="HideTWBExt"/>
          <w:b w:val="0"/>
          <w:szCs w:val="20"/>
          <w:lang w:eastAsia="en-GB"/>
        </w:rPr>
        <w:t>&lt;Article&gt;</w:t>
      </w:r>
      <w:r>
        <w:t>Punkt 1 c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F13BA2D" w14:textId="77777777" w:rsidTr="00C8224F">
        <w:trPr>
          <w:trHeight w:hRule="exact" w:val="240"/>
          <w:jc w:val="center"/>
        </w:trPr>
        <w:tc>
          <w:tcPr>
            <w:tcW w:w="9752" w:type="dxa"/>
            <w:gridSpan w:val="2"/>
            <w:tcBorders>
              <w:top w:val="nil"/>
              <w:left w:val="nil"/>
              <w:bottom w:val="nil"/>
              <w:right w:val="nil"/>
            </w:tcBorders>
          </w:tcPr>
          <w:p w14:paraId="5DB5B5FE" w14:textId="77777777" w:rsidR="00281EDF" w:rsidRPr="009E6D65" w:rsidRDefault="00281EDF" w:rsidP="00C8224F"/>
        </w:tc>
      </w:tr>
      <w:tr w:rsidR="00281EDF" w14:paraId="4B1033EC" w14:textId="77777777" w:rsidTr="00C8224F">
        <w:trPr>
          <w:trHeight w:val="240"/>
          <w:jc w:val="center"/>
        </w:trPr>
        <w:tc>
          <w:tcPr>
            <w:tcW w:w="4876" w:type="dxa"/>
            <w:tcBorders>
              <w:top w:val="nil"/>
              <w:left w:val="nil"/>
              <w:bottom w:val="nil"/>
              <w:right w:val="nil"/>
            </w:tcBorders>
          </w:tcPr>
          <w:p w14:paraId="52DA0F36"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28673AB" w14:textId="77777777" w:rsidR="00281EDF" w:rsidRPr="009E6D65" w:rsidRDefault="00281EDF" w:rsidP="00C8224F">
            <w:pPr>
              <w:pStyle w:val="AmColumnHeading"/>
            </w:pPr>
            <w:r>
              <w:t>Muudatusettepanek</w:t>
            </w:r>
          </w:p>
        </w:tc>
      </w:tr>
      <w:tr w:rsidR="00281EDF" w14:paraId="55222D1F" w14:textId="77777777" w:rsidTr="00C8224F">
        <w:trPr>
          <w:jc w:val="center"/>
        </w:trPr>
        <w:tc>
          <w:tcPr>
            <w:tcW w:w="4876" w:type="dxa"/>
            <w:tcBorders>
              <w:top w:val="nil"/>
              <w:left w:val="nil"/>
              <w:bottom w:val="nil"/>
              <w:right w:val="nil"/>
            </w:tcBorders>
          </w:tcPr>
          <w:p w14:paraId="47A4C58B" w14:textId="77777777" w:rsidR="00281EDF" w:rsidRPr="009E6D65" w:rsidRDefault="00281EDF" w:rsidP="00C8224F">
            <w:pPr>
              <w:pStyle w:val="Normal6a"/>
            </w:pPr>
          </w:p>
        </w:tc>
        <w:tc>
          <w:tcPr>
            <w:tcW w:w="4876" w:type="dxa"/>
            <w:tcBorders>
              <w:top w:val="nil"/>
              <w:left w:val="nil"/>
              <w:bottom w:val="nil"/>
              <w:right w:val="nil"/>
            </w:tcBorders>
          </w:tcPr>
          <w:p w14:paraId="173B330D" w14:textId="77777777" w:rsidR="00281EDF" w:rsidRPr="009E6D65" w:rsidRDefault="00281EDF" w:rsidP="00C8224F">
            <w:pPr>
              <w:pStyle w:val="Normal6a"/>
            </w:pPr>
            <w:r>
              <w:rPr>
                <w:b/>
                <w:i/>
              </w:rPr>
              <w:t>1c.</w:t>
            </w:r>
            <w:r>
              <w:tab/>
            </w:r>
            <w:r>
              <w:rPr>
                <w:b/>
                <w:i/>
              </w:rPr>
              <w:t>rõhutab jätkuvaid väärkohtlemise juhtumeid ja tõsiseid inimõiguste rikkumisi Gruusia piirkondades Abhaasias ja Lõuna-Osseetias, mis on endiselt Venemaa ebaseadusliku okupatsiooni all; võtab murega teadmiseks liikumisvabaduse pidevad piirangud, meelevaldsed kinnipidamised, kohaliku elanikkonna ahistamise ning humanitaar- ja rahvusvahelistele vaatlusmissioonidele sissepääsuloa andmisest keeldumise;</w:t>
            </w:r>
          </w:p>
        </w:tc>
      </w:tr>
    </w:tbl>
    <w:p w14:paraId="1B29EF55"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32CF4707" w14:textId="77777777" w:rsidR="00281EDF" w:rsidRPr="009E6D65" w:rsidRDefault="00281EDF" w:rsidP="00281EDF">
      <w:r w:rsidRPr="005272C8">
        <w:rPr>
          <w:rStyle w:val="HideTWBExt"/>
        </w:rPr>
        <w:t>&lt;/Amend&gt;</w:t>
      </w:r>
    </w:p>
    <w:p w14:paraId="0180F714"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114</w:t>
      </w:r>
      <w:r w:rsidRPr="005272C8">
        <w:rPr>
          <w:rStyle w:val="HideTWBExt"/>
          <w:b w:val="0"/>
          <w:szCs w:val="20"/>
          <w:lang w:eastAsia="en-GB"/>
        </w:rPr>
        <w:t>&lt;/NumAm&gt;</w:t>
      </w:r>
    </w:p>
    <w:p w14:paraId="4B9373BC" w14:textId="77777777" w:rsidR="00281EDF" w:rsidRPr="009E6D65" w:rsidRDefault="00281EDF" w:rsidP="00281EDF">
      <w:pPr>
        <w:pStyle w:val="NormalBold"/>
      </w:pPr>
      <w:r w:rsidRPr="005272C8">
        <w:rPr>
          <w:rStyle w:val="HideTWBExt"/>
          <w:b w:val="0"/>
          <w:szCs w:val="20"/>
          <w:lang w:eastAsia="en-GB"/>
        </w:rPr>
        <w:t>&lt;RepeatBlock-By&gt;&lt;Members&gt;</w:t>
      </w:r>
      <w:r>
        <w:t>Cristian Terheş</w:t>
      </w:r>
      <w:r w:rsidRPr="005272C8">
        <w:rPr>
          <w:rStyle w:val="HideTWBExt"/>
          <w:b w:val="0"/>
          <w:szCs w:val="20"/>
          <w:lang w:eastAsia="en-GB"/>
        </w:rPr>
        <w:t>&lt;/Members&gt;</w:t>
      </w:r>
    </w:p>
    <w:p w14:paraId="72CBD959" w14:textId="77777777" w:rsidR="00281EDF" w:rsidRPr="009E6D65" w:rsidRDefault="00281EDF" w:rsidP="00281EDF">
      <w:pPr>
        <w:pStyle w:val="NormalBold"/>
      </w:pPr>
      <w:r w:rsidRPr="005272C8">
        <w:rPr>
          <w:rStyle w:val="HideTWBExt"/>
          <w:b w:val="0"/>
          <w:szCs w:val="20"/>
          <w:lang w:eastAsia="en-GB"/>
        </w:rPr>
        <w:t>&lt;/RepeatBlock-By&gt;</w:t>
      </w:r>
    </w:p>
    <w:p w14:paraId="115E1FC6"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62F5ACE5" w14:textId="77777777" w:rsidR="00281EDF" w:rsidRPr="009E6D65" w:rsidRDefault="00281EDF" w:rsidP="00281EDF">
      <w:pPr>
        <w:pStyle w:val="NormalBold"/>
      </w:pPr>
      <w:r w:rsidRPr="005272C8">
        <w:rPr>
          <w:rStyle w:val="HideTWBExt"/>
          <w:b w:val="0"/>
          <w:szCs w:val="20"/>
          <w:lang w:eastAsia="en-GB"/>
        </w:rPr>
        <w:t>&lt;Article&gt;</w:t>
      </w:r>
      <w:r>
        <w:t>Punkt 1 d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3B1C139" w14:textId="77777777" w:rsidTr="00C8224F">
        <w:trPr>
          <w:trHeight w:hRule="exact" w:val="240"/>
          <w:jc w:val="center"/>
        </w:trPr>
        <w:tc>
          <w:tcPr>
            <w:tcW w:w="9752" w:type="dxa"/>
            <w:gridSpan w:val="2"/>
            <w:tcBorders>
              <w:top w:val="nil"/>
              <w:left w:val="nil"/>
              <w:bottom w:val="nil"/>
              <w:right w:val="nil"/>
            </w:tcBorders>
          </w:tcPr>
          <w:p w14:paraId="05F6AF5A" w14:textId="77777777" w:rsidR="00281EDF" w:rsidRPr="009E6D65" w:rsidRDefault="00281EDF" w:rsidP="00C8224F"/>
        </w:tc>
      </w:tr>
      <w:tr w:rsidR="00281EDF" w14:paraId="40A44630" w14:textId="77777777" w:rsidTr="00C8224F">
        <w:trPr>
          <w:trHeight w:val="240"/>
          <w:jc w:val="center"/>
        </w:trPr>
        <w:tc>
          <w:tcPr>
            <w:tcW w:w="4876" w:type="dxa"/>
            <w:tcBorders>
              <w:top w:val="nil"/>
              <w:left w:val="nil"/>
              <w:bottom w:val="nil"/>
              <w:right w:val="nil"/>
            </w:tcBorders>
          </w:tcPr>
          <w:p w14:paraId="354E8405"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02B8544" w14:textId="77777777" w:rsidR="00281EDF" w:rsidRPr="009E6D65" w:rsidRDefault="00281EDF" w:rsidP="00C8224F">
            <w:pPr>
              <w:pStyle w:val="AmColumnHeading"/>
            </w:pPr>
            <w:r>
              <w:t>Muudatusettepanek</w:t>
            </w:r>
          </w:p>
        </w:tc>
      </w:tr>
      <w:tr w:rsidR="00281EDF" w14:paraId="4C835387" w14:textId="77777777" w:rsidTr="00C8224F">
        <w:trPr>
          <w:jc w:val="center"/>
        </w:trPr>
        <w:tc>
          <w:tcPr>
            <w:tcW w:w="4876" w:type="dxa"/>
            <w:tcBorders>
              <w:top w:val="nil"/>
              <w:left w:val="nil"/>
              <w:bottom w:val="nil"/>
              <w:right w:val="nil"/>
            </w:tcBorders>
          </w:tcPr>
          <w:p w14:paraId="79257A06" w14:textId="77777777" w:rsidR="00281EDF" w:rsidRPr="009E6D65" w:rsidRDefault="00281EDF" w:rsidP="00C8224F">
            <w:pPr>
              <w:pStyle w:val="Normal6a"/>
            </w:pPr>
          </w:p>
        </w:tc>
        <w:tc>
          <w:tcPr>
            <w:tcW w:w="4876" w:type="dxa"/>
            <w:tcBorders>
              <w:top w:val="nil"/>
              <w:left w:val="nil"/>
              <w:bottom w:val="nil"/>
              <w:right w:val="nil"/>
            </w:tcBorders>
          </w:tcPr>
          <w:p w14:paraId="2DC7292C" w14:textId="77777777" w:rsidR="00281EDF" w:rsidRPr="009E6D65" w:rsidRDefault="00281EDF" w:rsidP="00C8224F">
            <w:pPr>
              <w:pStyle w:val="Normal6a"/>
            </w:pPr>
            <w:r>
              <w:rPr>
                <w:b/>
                <w:i/>
              </w:rPr>
              <w:t>1d.</w:t>
            </w:r>
            <w:r>
              <w:tab/>
            </w:r>
            <w:r>
              <w:rPr>
                <w:b/>
                <w:i/>
              </w:rPr>
              <w:t>märgib suure murega, et 2025. aasta jaanuarist saadik on Gruusia ametivõimud registreerinud Abhaasias ja Lõuna-Osseetias Venemaa okupatsioonirežiimi poolt 54 inimese kinnipidamise; mõistab hukka, et Venemaa Föderatsioon ei tee inimestel humanitaarkaalutlustel vahet ning vahistab ebaseaduslikult naisi, lapsi, eakaid ja raskete tervisehäiretega isikuid; väljendab erilist muret selle pärast, et Suhhumis, kus mitu isikut peeti kinni väljamõeldud süüdistuste alusel, nagu spionaaž või Gruusia passi omamine, on hakatud võtma sihikule noori Gruusia naisi; rõhutab, et naiskodanike sihipärane ründamine on tõsine inimõiguste rikkumine, mille eesmärk on hirmutada ja alandada okupeeritud aladel asuvat Gruusia etnilise elanikkonna kõige vähem kaitstud osa, keda juba praegu süsteemselt diskrimineeritakse; rõhutab, et neid juhtumeid tuleb vaadelda osana Venemaa laiemast strateegiast, mille eesmärk on etnilised grusiinid okupeeritud piirkondadest välja tõrjuda, ning seetõttu tuleks neisse suhtuda kui pidevasse etnilise puhastuse lainesse;</w:t>
            </w:r>
          </w:p>
        </w:tc>
      </w:tr>
    </w:tbl>
    <w:p w14:paraId="65283403"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52604C5A" w14:textId="77777777" w:rsidR="00281EDF" w:rsidRPr="009E6D65" w:rsidRDefault="00281EDF" w:rsidP="00281EDF">
      <w:r w:rsidRPr="005272C8">
        <w:rPr>
          <w:rStyle w:val="HideTWBExt"/>
        </w:rPr>
        <w:t>&lt;/Amend&gt;</w:t>
      </w:r>
    </w:p>
    <w:p w14:paraId="7F88F7BA"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115</w:t>
      </w:r>
      <w:r w:rsidRPr="005272C8">
        <w:rPr>
          <w:rStyle w:val="HideTWBExt"/>
          <w:b w:val="0"/>
          <w:szCs w:val="20"/>
          <w:lang w:eastAsia="en-GB"/>
        </w:rPr>
        <w:t>&lt;/NumAm&gt;</w:t>
      </w:r>
    </w:p>
    <w:p w14:paraId="4494A15E" w14:textId="77777777" w:rsidR="00281EDF" w:rsidRPr="009E6D65" w:rsidRDefault="00281EDF" w:rsidP="00281EDF">
      <w:pPr>
        <w:pStyle w:val="NormalBold"/>
      </w:pPr>
      <w:r w:rsidRPr="005272C8">
        <w:rPr>
          <w:rStyle w:val="HideTWBExt"/>
          <w:b w:val="0"/>
          <w:szCs w:val="20"/>
          <w:lang w:eastAsia="en-GB"/>
        </w:rPr>
        <w:t>&lt;RepeatBlock-By&gt;&lt;Members&gt;</w:t>
      </w:r>
      <w:r>
        <w:t>Cristian Terheş</w:t>
      </w:r>
      <w:r w:rsidRPr="005272C8">
        <w:rPr>
          <w:rStyle w:val="HideTWBExt"/>
          <w:b w:val="0"/>
          <w:szCs w:val="20"/>
          <w:lang w:eastAsia="en-GB"/>
        </w:rPr>
        <w:t>&lt;/Members&gt;</w:t>
      </w:r>
    </w:p>
    <w:p w14:paraId="14FF644C" w14:textId="77777777" w:rsidR="00281EDF" w:rsidRPr="009E6D65" w:rsidRDefault="00281EDF" w:rsidP="00281EDF">
      <w:pPr>
        <w:pStyle w:val="NormalBold"/>
      </w:pPr>
      <w:r w:rsidRPr="005272C8">
        <w:rPr>
          <w:rStyle w:val="HideTWBExt"/>
          <w:b w:val="0"/>
          <w:szCs w:val="20"/>
          <w:lang w:eastAsia="en-GB"/>
        </w:rPr>
        <w:t>&lt;/RepeatBlock-By&gt;</w:t>
      </w:r>
    </w:p>
    <w:p w14:paraId="24B78696"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2FB2ED34" w14:textId="77777777" w:rsidR="00281EDF" w:rsidRPr="009E6D65" w:rsidRDefault="00281EDF" w:rsidP="00281EDF">
      <w:pPr>
        <w:pStyle w:val="NormalBold"/>
      </w:pPr>
      <w:r w:rsidRPr="005272C8">
        <w:rPr>
          <w:rStyle w:val="HideTWBExt"/>
          <w:b w:val="0"/>
          <w:szCs w:val="20"/>
          <w:lang w:eastAsia="en-GB"/>
        </w:rPr>
        <w:t>&lt;Article&gt;</w:t>
      </w:r>
      <w:r>
        <w:t>Punkt 1 e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5EF47D72" w14:textId="77777777" w:rsidTr="00C8224F">
        <w:trPr>
          <w:trHeight w:hRule="exact" w:val="240"/>
          <w:jc w:val="center"/>
        </w:trPr>
        <w:tc>
          <w:tcPr>
            <w:tcW w:w="9752" w:type="dxa"/>
            <w:gridSpan w:val="2"/>
            <w:tcBorders>
              <w:top w:val="nil"/>
              <w:left w:val="nil"/>
              <w:bottom w:val="nil"/>
              <w:right w:val="nil"/>
            </w:tcBorders>
          </w:tcPr>
          <w:p w14:paraId="7E42AD04" w14:textId="77777777" w:rsidR="00281EDF" w:rsidRPr="009E6D65" w:rsidRDefault="00281EDF" w:rsidP="00C8224F"/>
        </w:tc>
      </w:tr>
      <w:tr w:rsidR="00281EDF" w14:paraId="54323FF8" w14:textId="77777777" w:rsidTr="00C8224F">
        <w:trPr>
          <w:trHeight w:val="240"/>
          <w:jc w:val="center"/>
        </w:trPr>
        <w:tc>
          <w:tcPr>
            <w:tcW w:w="4876" w:type="dxa"/>
            <w:tcBorders>
              <w:top w:val="nil"/>
              <w:left w:val="nil"/>
              <w:bottom w:val="nil"/>
              <w:right w:val="nil"/>
            </w:tcBorders>
          </w:tcPr>
          <w:p w14:paraId="647D5627"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75F0AE8" w14:textId="77777777" w:rsidR="00281EDF" w:rsidRPr="009E6D65" w:rsidRDefault="00281EDF" w:rsidP="00C8224F">
            <w:pPr>
              <w:pStyle w:val="AmColumnHeading"/>
            </w:pPr>
            <w:r>
              <w:t>Muudatusettepanek</w:t>
            </w:r>
          </w:p>
        </w:tc>
      </w:tr>
      <w:tr w:rsidR="00281EDF" w14:paraId="043513CE" w14:textId="77777777" w:rsidTr="00C8224F">
        <w:trPr>
          <w:jc w:val="center"/>
        </w:trPr>
        <w:tc>
          <w:tcPr>
            <w:tcW w:w="4876" w:type="dxa"/>
            <w:tcBorders>
              <w:top w:val="nil"/>
              <w:left w:val="nil"/>
              <w:bottom w:val="nil"/>
              <w:right w:val="nil"/>
            </w:tcBorders>
          </w:tcPr>
          <w:p w14:paraId="26CCF732" w14:textId="77777777" w:rsidR="00281EDF" w:rsidRPr="009E6D65" w:rsidRDefault="00281EDF" w:rsidP="00C8224F">
            <w:pPr>
              <w:pStyle w:val="Normal6a"/>
            </w:pPr>
          </w:p>
        </w:tc>
        <w:tc>
          <w:tcPr>
            <w:tcW w:w="4876" w:type="dxa"/>
            <w:tcBorders>
              <w:top w:val="nil"/>
              <w:left w:val="nil"/>
              <w:bottom w:val="nil"/>
              <w:right w:val="nil"/>
            </w:tcBorders>
          </w:tcPr>
          <w:p w14:paraId="2033F46F" w14:textId="77777777" w:rsidR="00281EDF" w:rsidRPr="009E6D65" w:rsidRDefault="00281EDF" w:rsidP="00C8224F">
            <w:pPr>
              <w:pStyle w:val="Normal6a"/>
            </w:pPr>
            <w:r>
              <w:rPr>
                <w:b/>
                <w:i/>
              </w:rPr>
              <w:t>1e.</w:t>
            </w:r>
            <w:r>
              <w:tab/>
            </w:r>
            <w:r>
              <w:rPr>
                <w:b/>
                <w:i/>
              </w:rPr>
              <w:t>märgib tunnustavalt, et Saudi Araabia on teinud naiste avalikus elus osalemise edendamisel suuri edusamme, sest naised moodustavad nüüd 41 % avalikest teenistujatest ja 20 % šuuranõukogu liikmetest</w:t>
            </w:r>
            <w:r>
              <w:rPr>
                <w:b/>
                <w:i/>
                <w:vertAlign w:val="superscript"/>
              </w:rPr>
              <w:t>2a</w:t>
            </w:r>
            <w:r>
              <w:rPr>
                <w:b/>
                <w:i/>
              </w:rPr>
              <w:t>; rõhutab lisaks 2023. aasta mai ajaloolist verstaposti, kui astronaut Rayyanah Barnawist sai esimene Saudi Araabia ja araabia moslemi naine, kes reisib kosmosesse, mis sümboliseerib Kuningriigi pühendumust mõjuvõimu suurendamisele, innovatsioonile ja tõkete kõrvaldamisele</w:t>
            </w:r>
            <w:r>
              <w:rPr>
                <w:b/>
                <w:i/>
                <w:vertAlign w:val="superscript"/>
              </w:rPr>
              <w:t>3a</w:t>
            </w:r>
            <w:r>
              <w:rPr>
                <w:b/>
                <w:i/>
              </w:rPr>
              <w:t>;</w:t>
            </w:r>
          </w:p>
        </w:tc>
      </w:tr>
      <w:tr w:rsidR="00281EDF" w14:paraId="46C5FAF7" w14:textId="77777777" w:rsidTr="00C8224F">
        <w:trPr>
          <w:jc w:val="center"/>
        </w:trPr>
        <w:tc>
          <w:tcPr>
            <w:tcW w:w="4876" w:type="dxa"/>
            <w:tcBorders>
              <w:top w:val="nil"/>
              <w:left w:val="nil"/>
              <w:bottom w:val="nil"/>
              <w:right w:val="nil"/>
            </w:tcBorders>
          </w:tcPr>
          <w:p w14:paraId="03457246" w14:textId="77777777" w:rsidR="00281EDF" w:rsidRPr="009E6D65" w:rsidRDefault="00281EDF" w:rsidP="00C8224F"/>
        </w:tc>
        <w:tc>
          <w:tcPr>
            <w:tcW w:w="4876" w:type="dxa"/>
            <w:tcBorders>
              <w:top w:val="nil"/>
              <w:left w:val="nil"/>
              <w:bottom w:val="nil"/>
              <w:right w:val="nil"/>
            </w:tcBorders>
          </w:tcPr>
          <w:p w14:paraId="1A3D8FE5" w14:textId="77777777" w:rsidR="00281EDF" w:rsidRPr="009E6D65" w:rsidRDefault="00281EDF" w:rsidP="00C8224F">
            <w:pPr>
              <w:pStyle w:val="Normal6a"/>
            </w:pPr>
            <w:r>
              <w:rPr>
                <w:b/>
                <w:i/>
              </w:rPr>
              <w:t>_________________</w:t>
            </w:r>
          </w:p>
        </w:tc>
      </w:tr>
      <w:tr w:rsidR="00281EDF" w14:paraId="57086F4B" w14:textId="77777777" w:rsidTr="00C8224F">
        <w:trPr>
          <w:jc w:val="center"/>
        </w:trPr>
        <w:tc>
          <w:tcPr>
            <w:tcW w:w="4876" w:type="dxa"/>
            <w:tcBorders>
              <w:top w:val="nil"/>
              <w:left w:val="nil"/>
              <w:bottom w:val="nil"/>
              <w:right w:val="nil"/>
            </w:tcBorders>
          </w:tcPr>
          <w:p w14:paraId="3439BE1B" w14:textId="77777777" w:rsidR="00281EDF" w:rsidRPr="009E6D65" w:rsidRDefault="00281EDF" w:rsidP="00C8224F"/>
        </w:tc>
        <w:tc>
          <w:tcPr>
            <w:tcW w:w="4876" w:type="dxa"/>
            <w:tcBorders>
              <w:top w:val="nil"/>
              <w:left w:val="nil"/>
              <w:bottom w:val="nil"/>
              <w:right w:val="nil"/>
            </w:tcBorders>
          </w:tcPr>
          <w:p w14:paraId="263EECA0" w14:textId="77777777" w:rsidR="00281EDF" w:rsidRPr="009E6D65" w:rsidRDefault="00281EDF" w:rsidP="00C8224F">
            <w:pPr>
              <w:pStyle w:val="Normal6a"/>
            </w:pPr>
            <w:r>
              <w:rPr>
                <w:b/>
                <w:i/>
                <w:vertAlign w:val="superscript"/>
              </w:rPr>
              <w:t>2a</w:t>
            </w:r>
            <w:r>
              <w:t xml:space="preserve"> </w:t>
            </w:r>
            <w:r>
              <w:rPr>
                <w:b/>
                <w:i/>
              </w:rPr>
              <w:t>https://data.ipu.org/parliament/SA/SA-LC01/data-on-women/</w:t>
            </w:r>
          </w:p>
        </w:tc>
      </w:tr>
      <w:tr w:rsidR="00281EDF" w14:paraId="586D6B18" w14:textId="77777777" w:rsidTr="00C8224F">
        <w:trPr>
          <w:jc w:val="center"/>
        </w:trPr>
        <w:tc>
          <w:tcPr>
            <w:tcW w:w="4876" w:type="dxa"/>
            <w:tcBorders>
              <w:top w:val="nil"/>
              <w:left w:val="nil"/>
              <w:bottom w:val="nil"/>
              <w:right w:val="nil"/>
            </w:tcBorders>
          </w:tcPr>
          <w:p w14:paraId="79A280C9" w14:textId="77777777" w:rsidR="00281EDF" w:rsidRPr="009E6D65" w:rsidRDefault="00281EDF" w:rsidP="00C8224F"/>
        </w:tc>
        <w:tc>
          <w:tcPr>
            <w:tcW w:w="4876" w:type="dxa"/>
            <w:tcBorders>
              <w:top w:val="nil"/>
              <w:left w:val="nil"/>
              <w:bottom w:val="nil"/>
              <w:right w:val="nil"/>
            </w:tcBorders>
          </w:tcPr>
          <w:p w14:paraId="6A33987A" w14:textId="77777777" w:rsidR="00281EDF" w:rsidRPr="009E6D65" w:rsidRDefault="00281EDF" w:rsidP="00C8224F">
            <w:pPr>
              <w:pStyle w:val="Normal6a"/>
            </w:pPr>
            <w:r>
              <w:rPr>
                <w:b/>
                <w:i/>
                <w:vertAlign w:val="superscript"/>
              </w:rPr>
              <w:t>3a</w:t>
            </w:r>
            <w:r>
              <w:t xml:space="preserve"> </w:t>
            </w:r>
            <w:r>
              <w:rPr>
                <w:b/>
                <w:i/>
              </w:rPr>
              <w:t>https://sites.ungeneva.org/not-a-womans-job/2024/en/permanent-missions/rayanna-barnawi.html</w:t>
            </w:r>
          </w:p>
        </w:tc>
      </w:tr>
    </w:tbl>
    <w:p w14:paraId="78B24B56"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6B01175A" w14:textId="77777777" w:rsidR="00281EDF" w:rsidRPr="009E6D65" w:rsidRDefault="00281EDF" w:rsidP="00281EDF">
      <w:r w:rsidRPr="005272C8">
        <w:rPr>
          <w:rStyle w:val="HideTWBExt"/>
        </w:rPr>
        <w:t>&lt;/Amend&gt;</w:t>
      </w:r>
    </w:p>
    <w:p w14:paraId="31B479BA"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116</w:t>
      </w:r>
      <w:r w:rsidRPr="005272C8">
        <w:rPr>
          <w:rStyle w:val="HideTWBExt"/>
          <w:b w:val="0"/>
          <w:szCs w:val="20"/>
          <w:lang w:eastAsia="en-GB"/>
        </w:rPr>
        <w:t>&lt;/NumAm&gt;</w:t>
      </w:r>
    </w:p>
    <w:p w14:paraId="73AEA424" w14:textId="77777777" w:rsidR="00281EDF" w:rsidRPr="009E6D65" w:rsidRDefault="00281EDF" w:rsidP="00281EDF">
      <w:pPr>
        <w:pStyle w:val="NormalBold"/>
      </w:pPr>
      <w:r w:rsidRPr="005272C8">
        <w:rPr>
          <w:rStyle w:val="HideTWBExt"/>
          <w:b w:val="0"/>
          <w:szCs w:val="20"/>
          <w:lang w:eastAsia="en-GB"/>
        </w:rPr>
        <w:t>&lt;RepeatBlock-By&gt;&lt;Members&gt;</w:t>
      </w:r>
      <w:r>
        <w:t>Cristian Terheş</w:t>
      </w:r>
      <w:r w:rsidRPr="005272C8">
        <w:rPr>
          <w:rStyle w:val="HideTWBExt"/>
          <w:b w:val="0"/>
          <w:szCs w:val="20"/>
          <w:lang w:eastAsia="en-GB"/>
        </w:rPr>
        <w:t>&lt;/Members&gt;</w:t>
      </w:r>
    </w:p>
    <w:p w14:paraId="0DDBF58A" w14:textId="77777777" w:rsidR="00281EDF" w:rsidRPr="009E6D65" w:rsidRDefault="00281EDF" w:rsidP="00281EDF">
      <w:pPr>
        <w:pStyle w:val="NormalBold"/>
      </w:pPr>
      <w:r w:rsidRPr="005272C8">
        <w:rPr>
          <w:rStyle w:val="HideTWBExt"/>
          <w:b w:val="0"/>
          <w:szCs w:val="20"/>
          <w:lang w:eastAsia="en-GB"/>
        </w:rPr>
        <w:t>&lt;/RepeatBlock-By&gt;</w:t>
      </w:r>
    </w:p>
    <w:p w14:paraId="4A67575E"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798F9FBD" w14:textId="77777777" w:rsidR="00281EDF" w:rsidRPr="009E6D65" w:rsidRDefault="00281EDF" w:rsidP="00281EDF">
      <w:pPr>
        <w:pStyle w:val="NormalBold"/>
      </w:pPr>
      <w:r w:rsidRPr="005272C8">
        <w:rPr>
          <w:rStyle w:val="HideTWBExt"/>
          <w:b w:val="0"/>
          <w:szCs w:val="20"/>
          <w:lang w:eastAsia="en-GB"/>
        </w:rPr>
        <w:t>&lt;Article&gt;</w:t>
      </w:r>
      <w:r>
        <w:t>Punkt 1 f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7190A4F" w14:textId="77777777" w:rsidTr="00C8224F">
        <w:trPr>
          <w:trHeight w:hRule="exact" w:val="240"/>
          <w:jc w:val="center"/>
        </w:trPr>
        <w:tc>
          <w:tcPr>
            <w:tcW w:w="9752" w:type="dxa"/>
            <w:gridSpan w:val="2"/>
            <w:tcBorders>
              <w:top w:val="nil"/>
              <w:left w:val="nil"/>
              <w:bottom w:val="nil"/>
              <w:right w:val="nil"/>
            </w:tcBorders>
          </w:tcPr>
          <w:p w14:paraId="15F019C3" w14:textId="77777777" w:rsidR="00281EDF" w:rsidRPr="009E6D65" w:rsidRDefault="00281EDF" w:rsidP="00C8224F"/>
        </w:tc>
      </w:tr>
      <w:tr w:rsidR="00281EDF" w14:paraId="603A2283" w14:textId="77777777" w:rsidTr="00C8224F">
        <w:trPr>
          <w:trHeight w:val="240"/>
          <w:jc w:val="center"/>
        </w:trPr>
        <w:tc>
          <w:tcPr>
            <w:tcW w:w="4876" w:type="dxa"/>
            <w:tcBorders>
              <w:top w:val="nil"/>
              <w:left w:val="nil"/>
              <w:bottom w:val="nil"/>
              <w:right w:val="nil"/>
            </w:tcBorders>
          </w:tcPr>
          <w:p w14:paraId="56AD4294"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FE0055A" w14:textId="77777777" w:rsidR="00281EDF" w:rsidRPr="009E6D65" w:rsidRDefault="00281EDF" w:rsidP="00C8224F">
            <w:pPr>
              <w:pStyle w:val="AmColumnHeading"/>
            </w:pPr>
            <w:r>
              <w:t>Muudatusettepanek</w:t>
            </w:r>
          </w:p>
        </w:tc>
      </w:tr>
      <w:tr w:rsidR="00281EDF" w14:paraId="4B250BB1" w14:textId="77777777" w:rsidTr="00C8224F">
        <w:trPr>
          <w:jc w:val="center"/>
        </w:trPr>
        <w:tc>
          <w:tcPr>
            <w:tcW w:w="4876" w:type="dxa"/>
            <w:tcBorders>
              <w:top w:val="nil"/>
              <w:left w:val="nil"/>
              <w:bottom w:val="nil"/>
              <w:right w:val="nil"/>
            </w:tcBorders>
          </w:tcPr>
          <w:p w14:paraId="314AED1C" w14:textId="77777777" w:rsidR="00281EDF" w:rsidRPr="009E6D65" w:rsidRDefault="00281EDF" w:rsidP="00C8224F">
            <w:pPr>
              <w:pStyle w:val="Normal6a"/>
            </w:pPr>
          </w:p>
        </w:tc>
        <w:tc>
          <w:tcPr>
            <w:tcW w:w="4876" w:type="dxa"/>
            <w:tcBorders>
              <w:top w:val="nil"/>
              <w:left w:val="nil"/>
              <w:bottom w:val="nil"/>
              <w:right w:val="nil"/>
            </w:tcBorders>
          </w:tcPr>
          <w:p w14:paraId="227705C5" w14:textId="77777777" w:rsidR="00281EDF" w:rsidRPr="009E6D65" w:rsidRDefault="00281EDF" w:rsidP="00C8224F">
            <w:pPr>
              <w:pStyle w:val="Normal6a"/>
            </w:pPr>
            <w:r>
              <w:rPr>
                <w:b/>
                <w:i/>
              </w:rPr>
              <w:t>1f.</w:t>
            </w:r>
            <w:r>
              <w:tab/>
            </w:r>
            <w:r>
              <w:rPr>
                <w:b/>
                <w:i/>
              </w:rPr>
              <w:t>rõhutab, et naiste tööjõus osalemine Saudi Araabias on alates 2017. aastast enam kui kahekordistunud, ulatudes 37 %-ni</w:t>
            </w:r>
            <w:r>
              <w:rPr>
                <w:b/>
                <w:i/>
                <w:vertAlign w:val="superscript"/>
              </w:rPr>
              <w:t>2a</w:t>
            </w:r>
            <w:r>
              <w:rPr>
                <w:b/>
                <w:i/>
              </w:rPr>
              <w:t>; märgib, et Saudi Araabia naistele kuulub nüüd 45 % VKEdest ja 17 % kõigist ettevõtetest; on seisukohal, et need suundumused kajastavad alates 2018. aastast algatatud õigusreformide mõju, sealhulgas sõidukijuhtimiskeelu kaotamine</w:t>
            </w:r>
            <w:r>
              <w:rPr>
                <w:b/>
                <w:i/>
                <w:vertAlign w:val="superscript"/>
              </w:rPr>
              <w:t>3a</w:t>
            </w:r>
            <w:r>
              <w:rPr>
                <w:b/>
                <w:i/>
              </w:rPr>
              <w:t>, ahistamisvastase seaduse vastuvõtmine ja uued isikustaatust käsitlevad määrused, millega tõstetakse abieluea alampiiri 18 eluaastani ja tugevdatakse naiste autonoomiat; kiidab Saudi Araabiat nende saavutuste eest ja innustab jätkama reforme, mille eesmärk on veelgi edendada naiste õigusi ja osalemist avalikus elus;</w:t>
            </w:r>
          </w:p>
        </w:tc>
      </w:tr>
      <w:tr w:rsidR="00281EDF" w14:paraId="515EEA46" w14:textId="77777777" w:rsidTr="00C8224F">
        <w:trPr>
          <w:jc w:val="center"/>
        </w:trPr>
        <w:tc>
          <w:tcPr>
            <w:tcW w:w="4876" w:type="dxa"/>
            <w:tcBorders>
              <w:top w:val="nil"/>
              <w:left w:val="nil"/>
              <w:bottom w:val="nil"/>
              <w:right w:val="nil"/>
            </w:tcBorders>
          </w:tcPr>
          <w:p w14:paraId="673E56D2" w14:textId="77777777" w:rsidR="00281EDF" w:rsidRPr="009E6D65" w:rsidRDefault="00281EDF" w:rsidP="00C8224F"/>
        </w:tc>
        <w:tc>
          <w:tcPr>
            <w:tcW w:w="4876" w:type="dxa"/>
            <w:tcBorders>
              <w:top w:val="nil"/>
              <w:left w:val="nil"/>
              <w:bottom w:val="nil"/>
              <w:right w:val="nil"/>
            </w:tcBorders>
          </w:tcPr>
          <w:p w14:paraId="5D95A81B" w14:textId="77777777" w:rsidR="00281EDF" w:rsidRPr="009E6D65" w:rsidRDefault="00281EDF" w:rsidP="00C8224F">
            <w:pPr>
              <w:pStyle w:val="Normal6a"/>
            </w:pPr>
            <w:r>
              <w:rPr>
                <w:b/>
                <w:i/>
              </w:rPr>
              <w:t>_________________</w:t>
            </w:r>
          </w:p>
        </w:tc>
      </w:tr>
      <w:tr w:rsidR="00281EDF" w14:paraId="2A1976B8" w14:textId="77777777" w:rsidTr="00C8224F">
        <w:trPr>
          <w:jc w:val="center"/>
        </w:trPr>
        <w:tc>
          <w:tcPr>
            <w:tcW w:w="4876" w:type="dxa"/>
            <w:tcBorders>
              <w:top w:val="nil"/>
              <w:left w:val="nil"/>
              <w:bottom w:val="nil"/>
              <w:right w:val="nil"/>
            </w:tcBorders>
          </w:tcPr>
          <w:p w14:paraId="414E70CC" w14:textId="77777777" w:rsidR="00281EDF" w:rsidRPr="009E6D65" w:rsidRDefault="00281EDF" w:rsidP="00C8224F"/>
        </w:tc>
        <w:tc>
          <w:tcPr>
            <w:tcW w:w="4876" w:type="dxa"/>
            <w:tcBorders>
              <w:top w:val="nil"/>
              <w:left w:val="nil"/>
              <w:bottom w:val="nil"/>
              <w:right w:val="nil"/>
            </w:tcBorders>
          </w:tcPr>
          <w:p w14:paraId="794A1520" w14:textId="77777777" w:rsidR="00281EDF" w:rsidRPr="009E6D65" w:rsidRDefault="00281EDF" w:rsidP="00C8224F">
            <w:pPr>
              <w:pStyle w:val="Normal6a"/>
            </w:pPr>
            <w:r>
              <w:rPr>
                <w:b/>
                <w:i/>
                <w:vertAlign w:val="superscript"/>
              </w:rPr>
              <w:t>2a</w:t>
            </w:r>
            <w:r>
              <w:t xml:space="preserve"> </w:t>
            </w:r>
            <w:r>
              <w:rPr>
                <w:b/>
                <w:i/>
              </w:rPr>
              <w:t>https://www.stats.gov.sa/en/w/news/6</w:t>
            </w:r>
          </w:p>
        </w:tc>
      </w:tr>
      <w:tr w:rsidR="00281EDF" w14:paraId="4A0DC065" w14:textId="77777777" w:rsidTr="00C8224F">
        <w:trPr>
          <w:jc w:val="center"/>
        </w:trPr>
        <w:tc>
          <w:tcPr>
            <w:tcW w:w="4876" w:type="dxa"/>
            <w:tcBorders>
              <w:top w:val="nil"/>
              <w:left w:val="nil"/>
              <w:bottom w:val="nil"/>
              <w:right w:val="nil"/>
            </w:tcBorders>
          </w:tcPr>
          <w:p w14:paraId="2DEC41B1" w14:textId="77777777" w:rsidR="00281EDF" w:rsidRPr="009E6D65" w:rsidRDefault="00281EDF" w:rsidP="00C8224F"/>
        </w:tc>
        <w:tc>
          <w:tcPr>
            <w:tcW w:w="4876" w:type="dxa"/>
            <w:tcBorders>
              <w:top w:val="nil"/>
              <w:left w:val="nil"/>
              <w:bottom w:val="nil"/>
              <w:right w:val="nil"/>
            </w:tcBorders>
          </w:tcPr>
          <w:p w14:paraId="5BA0FCC4" w14:textId="77777777" w:rsidR="00281EDF" w:rsidRPr="009E6D65" w:rsidRDefault="00281EDF" w:rsidP="00C8224F">
            <w:pPr>
              <w:pStyle w:val="Normal6a"/>
            </w:pPr>
            <w:r>
              <w:rPr>
                <w:b/>
                <w:i/>
                <w:vertAlign w:val="superscript"/>
              </w:rPr>
              <w:t>3a</w:t>
            </w:r>
            <w:r>
              <w:t xml:space="preserve"> </w:t>
            </w:r>
            <w:r>
              <w:rPr>
                <w:b/>
                <w:i/>
              </w:rPr>
              <w:t>https://www.weforum.org/stories/2018/06/saudi-women-take-victory-lap-as-driving-ban-ends/</w:t>
            </w:r>
          </w:p>
        </w:tc>
      </w:tr>
    </w:tbl>
    <w:p w14:paraId="0C9AD0B1"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2A44BC4B" w14:textId="77777777" w:rsidR="00281EDF" w:rsidRPr="009E6D65" w:rsidRDefault="00281EDF" w:rsidP="00281EDF">
      <w:r w:rsidRPr="005272C8">
        <w:rPr>
          <w:rStyle w:val="HideTWBExt"/>
        </w:rPr>
        <w:t>&lt;/Amend&gt;</w:t>
      </w:r>
    </w:p>
    <w:p w14:paraId="42B35C05"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117</w:t>
      </w:r>
      <w:r w:rsidRPr="005272C8">
        <w:rPr>
          <w:rStyle w:val="HideTWBExt"/>
          <w:b w:val="0"/>
          <w:szCs w:val="20"/>
          <w:lang w:eastAsia="en-GB"/>
        </w:rPr>
        <w:t>&lt;/NumAm&gt;</w:t>
      </w:r>
    </w:p>
    <w:p w14:paraId="75DDFE29" w14:textId="77777777" w:rsidR="00281EDF" w:rsidRPr="009E6D65" w:rsidRDefault="00281EDF" w:rsidP="00281EDF">
      <w:pPr>
        <w:pStyle w:val="NormalBold"/>
      </w:pPr>
      <w:r w:rsidRPr="005272C8">
        <w:rPr>
          <w:rStyle w:val="HideTWBExt"/>
          <w:b w:val="0"/>
          <w:szCs w:val="20"/>
          <w:lang w:eastAsia="en-GB"/>
        </w:rPr>
        <w:t>&lt;RepeatBlock-By&gt;&lt;Members&gt;</w:t>
      </w:r>
      <w:r>
        <w:t>Cristian Terheş</w:t>
      </w:r>
      <w:r w:rsidRPr="005272C8">
        <w:rPr>
          <w:rStyle w:val="HideTWBExt"/>
          <w:b w:val="0"/>
          <w:szCs w:val="20"/>
          <w:lang w:eastAsia="en-GB"/>
        </w:rPr>
        <w:t>&lt;/Members&gt;</w:t>
      </w:r>
    </w:p>
    <w:p w14:paraId="606C5CA2" w14:textId="77777777" w:rsidR="00281EDF" w:rsidRPr="009E6D65" w:rsidRDefault="00281EDF" w:rsidP="00281EDF">
      <w:pPr>
        <w:pStyle w:val="NormalBold"/>
      </w:pPr>
      <w:r w:rsidRPr="005272C8">
        <w:rPr>
          <w:rStyle w:val="HideTWBExt"/>
          <w:b w:val="0"/>
          <w:szCs w:val="20"/>
          <w:lang w:eastAsia="en-GB"/>
        </w:rPr>
        <w:t>&lt;/RepeatBlock-By&gt;</w:t>
      </w:r>
    </w:p>
    <w:p w14:paraId="382AA8DD"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579D0358" w14:textId="77777777" w:rsidR="00281EDF" w:rsidRPr="009E6D65" w:rsidRDefault="00281EDF" w:rsidP="00281EDF">
      <w:pPr>
        <w:pStyle w:val="NormalBold"/>
      </w:pPr>
      <w:r w:rsidRPr="005272C8">
        <w:rPr>
          <w:rStyle w:val="HideTWBExt"/>
          <w:b w:val="0"/>
          <w:szCs w:val="20"/>
          <w:lang w:eastAsia="en-GB"/>
        </w:rPr>
        <w:t>&lt;Article&gt;</w:t>
      </w:r>
      <w:r>
        <w:t>Punkt 1 g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6E50F4C" w14:textId="77777777" w:rsidTr="00C8224F">
        <w:trPr>
          <w:trHeight w:hRule="exact" w:val="240"/>
          <w:jc w:val="center"/>
        </w:trPr>
        <w:tc>
          <w:tcPr>
            <w:tcW w:w="9752" w:type="dxa"/>
            <w:gridSpan w:val="2"/>
            <w:tcBorders>
              <w:top w:val="nil"/>
              <w:left w:val="nil"/>
              <w:bottom w:val="nil"/>
              <w:right w:val="nil"/>
            </w:tcBorders>
          </w:tcPr>
          <w:p w14:paraId="3D9637BC" w14:textId="77777777" w:rsidR="00281EDF" w:rsidRPr="009E6D65" w:rsidRDefault="00281EDF" w:rsidP="00C8224F"/>
        </w:tc>
      </w:tr>
      <w:tr w:rsidR="00281EDF" w14:paraId="24B9CF9C" w14:textId="77777777" w:rsidTr="00C8224F">
        <w:trPr>
          <w:trHeight w:val="240"/>
          <w:jc w:val="center"/>
        </w:trPr>
        <w:tc>
          <w:tcPr>
            <w:tcW w:w="4876" w:type="dxa"/>
            <w:tcBorders>
              <w:top w:val="nil"/>
              <w:left w:val="nil"/>
              <w:bottom w:val="nil"/>
              <w:right w:val="nil"/>
            </w:tcBorders>
          </w:tcPr>
          <w:p w14:paraId="5C88B4F1"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39275B2" w14:textId="77777777" w:rsidR="00281EDF" w:rsidRPr="009E6D65" w:rsidRDefault="00281EDF" w:rsidP="00C8224F">
            <w:pPr>
              <w:pStyle w:val="AmColumnHeading"/>
            </w:pPr>
            <w:r>
              <w:t>Muudatusettepanek</w:t>
            </w:r>
          </w:p>
        </w:tc>
      </w:tr>
      <w:tr w:rsidR="00281EDF" w14:paraId="029D71DC" w14:textId="77777777" w:rsidTr="00C8224F">
        <w:trPr>
          <w:jc w:val="center"/>
        </w:trPr>
        <w:tc>
          <w:tcPr>
            <w:tcW w:w="4876" w:type="dxa"/>
            <w:tcBorders>
              <w:top w:val="nil"/>
              <w:left w:val="nil"/>
              <w:bottom w:val="nil"/>
              <w:right w:val="nil"/>
            </w:tcBorders>
          </w:tcPr>
          <w:p w14:paraId="075E5204" w14:textId="77777777" w:rsidR="00281EDF" w:rsidRPr="009E6D65" w:rsidRDefault="00281EDF" w:rsidP="00C8224F">
            <w:pPr>
              <w:pStyle w:val="Normal6a"/>
            </w:pPr>
          </w:p>
        </w:tc>
        <w:tc>
          <w:tcPr>
            <w:tcW w:w="4876" w:type="dxa"/>
            <w:tcBorders>
              <w:top w:val="nil"/>
              <w:left w:val="nil"/>
              <w:bottom w:val="nil"/>
              <w:right w:val="nil"/>
            </w:tcBorders>
          </w:tcPr>
          <w:p w14:paraId="487D1BB9" w14:textId="77777777" w:rsidR="00281EDF" w:rsidRPr="009E6D65" w:rsidRDefault="00281EDF" w:rsidP="00C8224F">
            <w:pPr>
              <w:pStyle w:val="Normal6a"/>
            </w:pPr>
            <w:r>
              <w:rPr>
                <w:b/>
                <w:i/>
              </w:rPr>
              <w:t>1g.</w:t>
            </w:r>
            <w:r>
              <w:tab/>
            </w:r>
            <w:r>
              <w:rPr>
                <w:b/>
                <w:i/>
              </w:rPr>
              <w:t>kutsub ELi üles seadma Lähis-Ida partneritega peetavates inimõigustealastes dialoogides esikohale kristlike kogukondade ja muude vähekaitstud rühmade kaitse ning andma sihipärast toetust algatustele, mis kaitsevad nende julgeolekut, kultuuripärandit ja õigust vabalt usku praktiseerida;</w:t>
            </w:r>
          </w:p>
        </w:tc>
      </w:tr>
    </w:tbl>
    <w:p w14:paraId="6D25BCBE"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5BC6AB3A" w14:textId="77777777" w:rsidR="00281EDF" w:rsidRPr="009E6D65" w:rsidRDefault="00281EDF" w:rsidP="00281EDF">
      <w:r w:rsidRPr="005272C8">
        <w:rPr>
          <w:rStyle w:val="HideTWBExt"/>
        </w:rPr>
        <w:t>&lt;/Amend&gt;</w:t>
      </w:r>
    </w:p>
    <w:p w14:paraId="4A578E14"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118</w:t>
      </w:r>
      <w:r w:rsidRPr="005272C8">
        <w:rPr>
          <w:rStyle w:val="HideTWBExt"/>
          <w:b w:val="0"/>
          <w:szCs w:val="20"/>
          <w:lang w:eastAsia="en-GB"/>
        </w:rPr>
        <w:t>&lt;/NumAm&gt;</w:t>
      </w:r>
    </w:p>
    <w:p w14:paraId="1BF27361" w14:textId="77777777" w:rsidR="00281EDF" w:rsidRPr="009E6D65" w:rsidRDefault="00281EDF" w:rsidP="00281EDF">
      <w:pPr>
        <w:pStyle w:val="NormalBold"/>
      </w:pPr>
      <w:r w:rsidRPr="005272C8">
        <w:rPr>
          <w:rStyle w:val="HideTWBExt"/>
          <w:b w:val="0"/>
          <w:szCs w:val="20"/>
          <w:lang w:eastAsia="en-GB"/>
        </w:rPr>
        <w:t>&lt;RepeatBlock-By&gt;&lt;Members&gt;</w:t>
      </w:r>
      <w:r>
        <w:t>Cristian Terheş</w:t>
      </w:r>
      <w:r w:rsidRPr="005272C8">
        <w:rPr>
          <w:rStyle w:val="HideTWBExt"/>
          <w:b w:val="0"/>
          <w:szCs w:val="20"/>
          <w:lang w:eastAsia="en-GB"/>
        </w:rPr>
        <w:t>&lt;/Members&gt;</w:t>
      </w:r>
    </w:p>
    <w:p w14:paraId="3F41091C" w14:textId="77777777" w:rsidR="00281EDF" w:rsidRPr="009E6D65" w:rsidRDefault="00281EDF" w:rsidP="00281EDF">
      <w:pPr>
        <w:pStyle w:val="NormalBold"/>
      </w:pPr>
      <w:r w:rsidRPr="005272C8">
        <w:rPr>
          <w:rStyle w:val="HideTWBExt"/>
          <w:b w:val="0"/>
          <w:szCs w:val="20"/>
          <w:lang w:eastAsia="en-GB"/>
        </w:rPr>
        <w:t>&lt;/RepeatBlock-By&gt;</w:t>
      </w:r>
    </w:p>
    <w:p w14:paraId="3D074BD7"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5BF55AAF" w14:textId="77777777" w:rsidR="00281EDF" w:rsidRPr="009E6D65" w:rsidRDefault="00281EDF" w:rsidP="00281EDF">
      <w:pPr>
        <w:pStyle w:val="NormalBold"/>
      </w:pPr>
      <w:r w:rsidRPr="005272C8">
        <w:rPr>
          <w:rStyle w:val="HideTWBExt"/>
          <w:b w:val="0"/>
          <w:szCs w:val="20"/>
          <w:lang w:eastAsia="en-GB"/>
        </w:rPr>
        <w:t>&lt;Article&gt;</w:t>
      </w:r>
      <w:r>
        <w:t>Punkt 1 h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4838AAB" w14:textId="77777777" w:rsidTr="00C8224F">
        <w:trPr>
          <w:trHeight w:hRule="exact" w:val="240"/>
          <w:jc w:val="center"/>
        </w:trPr>
        <w:tc>
          <w:tcPr>
            <w:tcW w:w="9752" w:type="dxa"/>
            <w:gridSpan w:val="2"/>
            <w:tcBorders>
              <w:top w:val="nil"/>
              <w:left w:val="nil"/>
              <w:bottom w:val="nil"/>
              <w:right w:val="nil"/>
            </w:tcBorders>
          </w:tcPr>
          <w:p w14:paraId="6EA4D4C5" w14:textId="77777777" w:rsidR="00281EDF" w:rsidRPr="009E6D65" w:rsidRDefault="00281EDF" w:rsidP="00C8224F"/>
        </w:tc>
      </w:tr>
      <w:tr w:rsidR="00281EDF" w14:paraId="4F9A00C5" w14:textId="77777777" w:rsidTr="00C8224F">
        <w:trPr>
          <w:trHeight w:val="240"/>
          <w:jc w:val="center"/>
        </w:trPr>
        <w:tc>
          <w:tcPr>
            <w:tcW w:w="4876" w:type="dxa"/>
            <w:tcBorders>
              <w:top w:val="nil"/>
              <w:left w:val="nil"/>
              <w:bottom w:val="nil"/>
              <w:right w:val="nil"/>
            </w:tcBorders>
          </w:tcPr>
          <w:p w14:paraId="056B9AC4"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C1D001D" w14:textId="77777777" w:rsidR="00281EDF" w:rsidRPr="009E6D65" w:rsidRDefault="00281EDF" w:rsidP="00C8224F">
            <w:pPr>
              <w:pStyle w:val="AmColumnHeading"/>
            </w:pPr>
            <w:r>
              <w:t>Muudatusettepanek</w:t>
            </w:r>
          </w:p>
        </w:tc>
      </w:tr>
      <w:tr w:rsidR="00281EDF" w14:paraId="5953D13E" w14:textId="77777777" w:rsidTr="00C8224F">
        <w:trPr>
          <w:jc w:val="center"/>
        </w:trPr>
        <w:tc>
          <w:tcPr>
            <w:tcW w:w="4876" w:type="dxa"/>
            <w:tcBorders>
              <w:top w:val="nil"/>
              <w:left w:val="nil"/>
              <w:bottom w:val="nil"/>
              <w:right w:val="nil"/>
            </w:tcBorders>
          </w:tcPr>
          <w:p w14:paraId="621C7429" w14:textId="77777777" w:rsidR="00281EDF" w:rsidRPr="009E6D65" w:rsidRDefault="00281EDF" w:rsidP="00C8224F">
            <w:pPr>
              <w:pStyle w:val="Normal6a"/>
            </w:pPr>
          </w:p>
        </w:tc>
        <w:tc>
          <w:tcPr>
            <w:tcW w:w="4876" w:type="dxa"/>
            <w:tcBorders>
              <w:top w:val="nil"/>
              <w:left w:val="nil"/>
              <w:bottom w:val="nil"/>
              <w:right w:val="nil"/>
            </w:tcBorders>
          </w:tcPr>
          <w:p w14:paraId="78A126A0" w14:textId="77777777" w:rsidR="00281EDF" w:rsidRPr="009E6D65" w:rsidRDefault="00281EDF" w:rsidP="00C8224F">
            <w:pPr>
              <w:pStyle w:val="Normal6a"/>
            </w:pPr>
            <w:r>
              <w:rPr>
                <w:b/>
                <w:i/>
              </w:rPr>
              <w:t>1h.</w:t>
            </w:r>
            <w:r>
              <w:tab/>
            </w:r>
            <w:r>
              <w:rPr>
                <w:b/>
                <w:i/>
              </w:rPr>
              <w:t>võtab suure murega teadmiseks laialdased ja süstemaatilised inimõiguste rikkumised, mis on toime pandud Venemaa okupeeritud aladel Ukrainas ja Gruusias, sealhulgas liikumisvabaduse õigusest ilmajätmine, meelevaldne kinnipidamine, sunniviisiline värbamine, isikut tõendavate dokumentide konfiskeerimine või kehtetuks tunnistamine, emakeelse õppe tõkestamine, omandi konfiskeerimine ja demograafilise survestamise poliitika; väljendab muret selle pärast, et sõltumatutel inimõiguste vaatlejatel ei lubata nendesse piirkondadesse pääseda; kutsub ELi üles suurendama diplomaatilist survet, laiendama sihipäraseid sanktsioone kogu maailmas rakendatava inimõiguste rikkujate vastase sanktsioonirežiimi raames ning toetama vastutuse ja ohvritele hüvitise maksmise mehhanisme;</w:t>
            </w:r>
          </w:p>
        </w:tc>
      </w:tr>
    </w:tbl>
    <w:p w14:paraId="7F8F20F2"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30EFD38F" w14:textId="77777777" w:rsidR="00281EDF" w:rsidRPr="009E6D65" w:rsidRDefault="00281EDF" w:rsidP="00281EDF">
      <w:r w:rsidRPr="005272C8">
        <w:rPr>
          <w:rStyle w:val="HideTWBExt"/>
        </w:rPr>
        <w:t>&lt;/Amend&gt;</w:t>
      </w:r>
    </w:p>
    <w:p w14:paraId="19E3E596"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119</w:t>
      </w:r>
      <w:r w:rsidRPr="005272C8">
        <w:rPr>
          <w:rStyle w:val="HideTWBExt"/>
          <w:b w:val="0"/>
          <w:szCs w:val="20"/>
          <w:lang w:eastAsia="en-GB"/>
        </w:rPr>
        <w:t>&lt;/NumAm&gt;</w:t>
      </w:r>
    </w:p>
    <w:p w14:paraId="56EB5FF1" w14:textId="77777777" w:rsidR="00281EDF" w:rsidRPr="009E6D65" w:rsidRDefault="00281EDF" w:rsidP="00281EDF">
      <w:pPr>
        <w:pStyle w:val="NormalBold"/>
      </w:pPr>
      <w:r w:rsidRPr="005272C8">
        <w:rPr>
          <w:rStyle w:val="HideTWBExt"/>
          <w:b w:val="0"/>
          <w:szCs w:val="20"/>
          <w:lang w:eastAsia="en-GB"/>
        </w:rPr>
        <w:t>&lt;RepeatBlock-By&gt;&lt;Members&gt;</w:t>
      </w:r>
      <w:r>
        <w:t>Rima Hassan, Danilo Della Valle</w:t>
      </w:r>
      <w:r w:rsidRPr="005272C8">
        <w:rPr>
          <w:rStyle w:val="HideTWBExt"/>
          <w:b w:val="0"/>
          <w:szCs w:val="20"/>
          <w:lang w:eastAsia="en-GB"/>
        </w:rPr>
        <w:t>&lt;/Members&gt;</w:t>
      </w:r>
    </w:p>
    <w:p w14:paraId="1ECC8016" w14:textId="77777777" w:rsidR="00281EDF" w:rsidRPr="009E6D65" w:rsidRDefault="00281EDF" w:rsidP="00281EDF">
      <w:pPr>
        <w:pStyle w:val="NormalBold"/>
      </w:pPr>
      <w:r w:rsidRPr="005272C8">
        <w:rPr>
          <w:rStyle w:val="HideTWBExt"/>
          <w:b w:val="0"/>
          <w:szCs w:val="20"/>
          <w:lang w:eastAsia="en-GB"/>
        </w:rPr>
        <w:t>&lt;/RepeatBlock-By&gt;</w:t>
      </w:r>
    </w:p>
    <w:p w14:paraId="265A962C"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7C3FE914" w14:textId="77777777" w:rsidR="00281EDF" w:rsidRPr="009E6D65" w:rsidRDefault="00281EDF" w:rsidP="00281EDF">
      <w:pPr>
        <w:pStyle w:val="NormalBold"/>
      </w:pPr>
      <w:r w:rsidRPr="005272C8">
        <w:rPr>
          <w:rStyle w:val="HideTWBExt"/>
          <w:b w:val="0"/>
          <w:szCs w:val="20"/>
          <w:lang w:eastAsia="en-GB"/>
        </w:rPr>
        <w:t>&lt;Article&gt;</w:t>
      </w:r>
      <w:r>
        <w:t>Punkt 2</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0C26661" w14:textId="77777777" w:rsidTr="00C8224F">
        <w:trPr>
          <w:trHeight w:hRule="exact" w:val="240"/>
          <w:jc w:val="center"/>
        </w:trPr>
        <w:tc>
          <w:tcPr>
            <w:tcW w:w="9752" w:type="dxa"/>
            <w:gridSpan w:val="2"/>
            <w:tcBorders>
              <w:top w:val="nil"/>
              <w:left w:val="nil"/>
              <w:bottom w:val="nil"/>
              <w:right w:val="nil"/>
            </w:tcBorders>
          </w:tcPr>
          <w:p w14:paraId="3ADD8EF7" w14:textId="77777777" w:rsidR="00281EDF" w:rsidRPr="009E6D65" w:rsidRDefault="00281EDF" w:rsidP="00C8224F"/>
        </w:tc>
      </w:tr>
      <w:tr w:rsidR="00281EDF" w14:paraId="792269C3" w14:textId="77777777" w:rsidTr="00C8224F">
        <w:trPr>
          <w:trHeight w:val="240"/>
          <w:jc w:val="center"/>
        </w:trPr>
        <w:tc>
          <w:tcPr>
            <w:tcW w:w="4876" w:type="dxa"/>
            <w:tcBorders>
              <w:top w:val="nil"/>
              <w:left w:val="nil"/>
              <w:bottom w:val="nil"/>
              <w:right w:val="nil"/>
            </w:tcBorders>
          </w:tcPr>
          <w:p w14:paraId="1CDE907A"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15947C1" w14:textId="77777777" w:rsidR="00281EDF" w:rsidRPr="009E6D65" w:rsidRDefault="00281EDF" w:rsidP="00C8224F">
            <w:pPr>
              <w:pStyle w:val="AmColumnHeading"/>
            </w:pPr>
            <w:r>
              <w:t>Muudatusettepanek</w:t>
            </w:r>
          </w:p>
        </w:tc>
      </w:tr>
      <w:tr w:rsidR="00281EDF" w14:paraId="614FB630" w14:textId="77777777" w:rsidTr="00C8224F">
        <w:trPr>
          <w:jc w:val="center"/>
        </w:trPr>
        <w:tc>
          <w:tcPr>
            <w:tcW w:w="4876" w:type="dxa"/>
            <w:tcBorders>
              <w:top w:val="nil"/>
              <w:left w:val="nil"/>
              <w:bottom w:val="nil"/>
              <w:right w:val="nil"/>
            </w:tcBorders>
          </w:tcPr>
          <w:p w14:paraId="384055F3" w14:textId="77777777" w:rsidR="00281EDF" w:rsidRPr="009E6D65" w:rsidRDefault="00281EDF" w:rsidP="00C8224F">
            <w:pPr>
              <w:pStyle w:val="Normal6a"/>
            </w:pPr>
            <w:r>
              <w:t>2.</w:t>
            </w:r>
            <w:r>
              <w:tab/>
            </w:r>
            <w:r>
              <w:rPr>
                <w:b/>
                <w:i/>
              </w:rPr>
              <w:t>võtab sügava murega teadmiseks</w:t>
            </w:r>
            <w:r>
              <w:t xml:space="preserve"> inimõiguste olukorra halvenemise ja selgelt </w:t>
            </w:r>
            <w:r>
              <w:rPr>
                <w:b/>
                <w:i/>
              </w:rPr>
              <w:t>kiireneva demokraatia taandarengu suundumuse</w:t>
            </w:r>
            <w:r>
              <w:t xml:space="preserve"> kogu maailmas;</w:t>
            </w:r>
          </w:p>
        </w:tc>
        <w:tc>
          <w:tcPr>
            <w:tcW w:w="4876" w:type="dxa"/>
            <w:tcBorders>
              <w:top w:val="nil"/>
              <w:left w:val="nil"/>
              <w:bottom w:val="nil"/>
              <w:right w:val="nil"/>
            </w:tcBorders>
          </w:tcPr>
          <w:p w14:paraId="172E2BB6" w14:textId="77777777" w:rsidR="00281EDF" w:rsidRPr="009E6D65" w:rsidRDefault="00281EDF" w:rsidP="00C8224F">
            <w:pPr>
              <w:pStyle w:val="Normal6a"/>
            </w:pPr>
            <w:r>
              <w:t>2.</w:t>
            </w:r>
            <w:r>
              <w:tab/>
            </w:r>
            <w:r>
              <w:rPr>
                <w:b/>
                <w:i/>
              </w:rPr>
              <w:t>mõistab muu hulgas hukka ülemaailmse</w:t>
            </w:r>
            <w:r>
              <w:t xml:space="preserve"> inimõiguste olukorra halvenemise</w:t>
            </w:r>
            <w:r>
              <w:rPr>
                <w:b/>
                <w:i/>
              </w:rPr>
              <w:t>, eelkõige ebavõrdsuse süvenemise, inimõiguste olukorra taandarengu ohu, meelevaldsed vahistamised</w:t>
            </w:r>
            <w:r>
              <w:t xml:space="preserve"> ja </w:t>
            </w:r>
            <w:r>
              <w:rPr>
                <w:b/>
                <w:i/>
              </w:rPr>
              <w:t xml:space="preserve">kinnipidamised, piinamise ja väärkohtlemise, kodanikuühiskonna ja poliitiliste oponentide mahasurumise, vägivalla ülemäärase kasutamise riigiasutuste poolt, rahumeelsete meeleavalduste ja muude kogunemiste vägivaldse mahasurumise, tsensuuri ja ähvardused sõltumatule meediale, poliitilised rünnakud rahvusvaheliste institutsioonide vastu ning ebaseaduslike sõjameetodite üha sagedasema kasutamise, millega rikutakse rängalt rahvusvahelist humanitaarõigust ja inimõigustealast õigust; on seisukohal, et see kiirendab </w:t>
            </w:r>
            <w:r>
              <w:t xml:space="preserve">selgelt </w:t>
            </w:r>
            <w:r>
              <w:rPr>
                <w:b/>
                <w:i/>
              </w:rPr>
              <w:t>demokraatias toimuva tagasilanguse suundumust</w:t>
            </w:r>
            <w:r>
              <w:t xml:space="preserve"> kogu maailmas;</w:t>
            </w:r>
          </w:p>
        </w:tc>
      </w:tr>
    </w:tbl>
    <w:p w14:paraId="4A0D3DCE"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7908F707" w14:textId="77777777" w:rsidR="00281EDF" w:rsidRPr="009E6D65" w:rsidRDefault="00281EDF" w:rsidP="00281EDF">
      <w:r w:rsidRPr="005272C8">
        <w:rPr>
          <w:rStyle w:val="HideTWBExt"/>
        </w:rPr>
        <w:t>&lt;/Amend&gt;</w:t>
      </w:r>
    </w:p>
    <w:p w14:paraId="1B4ECCE6"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120</w:t>
      </w:r>
      <w:r w:rsidRPr="005272C8">
        <w:rPr>
          <w:rStyle w:val="HideTWBExt"/>
          <w:b w:val="0"/>
          <w:szCs w:val="20"/>
          <w:lang w:eastAsia="en-GB"/>
        </w:rPr>
        <w:t>&lt;/NumAm&gt;</w:t>
      </w:r>
    </w:p>
    <w:p w14:paraId="391742AF" w14:textId="77777777" w:rsidR="00281EDF" w:rsidRPr="009E6D65" w:rsidRDefault="00281EDF" w:rsidP="00281EDF">
      <w:pPr>
        <w:pStyle w:val="NormalBold"/>
      </w:pPr>
      <w:r w:rsidRPr="005272C8">
        <w:rPr>
          <w:rStyle w:val="HideTWBExt"/>
          <w:b w:val="0"/>
          <w:szCs w:val="20"/>
          <w:lang w:eastAsia="en-GB"/>
        </w:rPr>
        <w:t>&lt;RepeatBlock-By&gt;&lt;Members&gt;</w:t>
      </w:r>
      <w:r>
        <w:t>Nacho Sánchez Amor, Francisco Assis</w:t>
      </w:r>
      <w:r w:rsidRPr="005272C8">
        <w:rPr>
          <w:rStyle w:val="HideTWBExt"/>
          <w:b w:val="0"/>
          <w:szCs w:val="20"/>
          <w:lang w:eastAsia="en-GB"/>
        </w:rPr>
        <w:t>&lt;/Members&gt;</w:t>
      </w:r>
    </w:p>
    <w:p w14:paraId="4C661714" w14:textId="77777777" w:rsidR="00281EDF" w:rsidRPr="009E6D65" w:rsidRDefault="00281EDF" w:rsidP="00281EDF">
      <w:pPr>
        <w:pStyle w:val="NormalBold"/>
      </w:pPr>
      <w:r w:rsidRPr="005272C8">
        <w:rPr>
          <w:rStyle w:val="HideTWBExt"/>
          <w:b w:val="0"/>
          <w:szCs w:val="20"/>
          <w:lang w:eastAsia="en-GB"/>
        </w:rPr>
        <w:t>&lt;/RepeatBlock-By&gt;</w:t>
      </w:r>
    </w:p>
    <w:p w14:paraId="03903C80"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4F6DB2FF" w14:textId="77777777" w:rsidR="00281EDF" w:rsidRPr="009E6D65" w:rsidRDefault="00281EDF" w:rsidP="00281EDF">
      <w:pPr>
        <w:pStyle w:val="NormalBold"/>
      </w:pPr>
      <w:r w:rsidRPr="005272C8">
        <w:rPr>
          <w:rStyle w:val="HideTWBExt"/>
          <w:b w:val="0"/>
          <w:szCs w:val="20"/>
          <w:lang w:eastAsia="en-GB"/>
        </w:rPr>
        <w:t>&lt;Article&gt;</w:t>
      </w:r>
      <w:r>
        <w:t>Punkt 2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8576ED7" w14:textId="77777777" w:rsidTr="00C8224F">
        <w:trPr>
          <w:trHeight w:hRule="exact" w:val="240"/>
          <w:jc w:val="center"/>
        </w:trPr>
        <w:tc>
          <w:tcPr>
            <w:tcW w:w="9752" w:type="dxa"/>
            <w:gridSpan w:val="2"/>
            <w:tcBorders>
              <w:top w:val="nil"/>
              <w:left w:val="nil"/>
              <w:bottom w:val="nil"/>
              <w:right w:val="nil"/>
            </w:tcBorders>
          </w:tcPr>
          <w:p w14:paraId="3E78B8D4" w14:textId="77777777" w:rsidR="00281EDF" w:rsidRPr="009E6D65" w:rsidRDefault="00281EDF" w:rsidP="00C8224F"/>
        </w:tc>
      </w:tr>
      <w:tr w:rsidR="00281EDF" w14:paraId="1E59202F" w14:textId="77777777" w:rsidTr="00C8224F">
        <w:trPr>
          <w:trHeight w:val="240"/>
          <w:jc w:val="center"/>
        </w:trPr>
        <w:tc>
          <w:tcPr>
            <w:tcW w:w="4876" w:type="dxa"/>
            <w:tcBorders>
              <w:top w:val="nil"/>
              <w:left w:val="nil"/>
              <w:bottom w:val="nil"/>
              <w:right w:val="nil"/>
            </w:tcBorders>
          </w:tcPr>
          <w:p w14:paraId="0D43EF1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2374B87" w14:textId="77777777" w:rsidR="00281EDF" w:rsidRPr="009E6D65" w:rsidRDefault="00281EDF" w:rsidP="00C8224F">
            <w:pPr>
              <w:pStyle w:val="AmColumnHeading"/>
            </w:pPr>
            <w:r>
              <w:t>Muudatusettepanek</w:t>
            </w:r>
          </w:p>
        </w:tc>
      </w:tr>
      <w:tr w:rsidR="00281EDF" w14:paraId="127CBB68" w14:textId="77777777" w:rsidTr="00C8224F">
        <w:trPr>
          <w:jc w:val="center"/>
        </w:trPr>
        <w:tc>
          <w:tcPr>
            <w:tcW w:w="4876" w:type="dxa"/>
            <w:tcBorders>
              <w:top w:val="nil"/>
              <w:left w:val="nil"/>
              <w:bottom w:val="nil"/>
              <w:right w:val="nil"/>
            </w:tcBorders>
          </w:tcPr>
          <w:p w14:paraId="5C347002" w14:textId="77777777" w:rsidR="00281EDF" w:rsidRPr="009E6D65" w:rsidRDefault="00281EDF" w:rsidP="00C8224F">
            <w:pPr>
              <w:pStyle w:val="Normal6a"/>
            </w:pPr>
          </w:p>
        </w:tc>
        <w:tc>
          <w:tcPr>
            <w:tcW w:w="4876" w:type="dxa"/>
            <w:tcBorders>
              <w:top w:val="nil"/>
              <w:left w:val="nil"/>
              <w:bottom w:val="nil"/>
              <w:right w:val="nil"/>
            </w:tcBorders>
          </w:tcPr>
          <w:p w14:paraId="62B9F1C3" w14:textId="77777777" w:rsidR="00281EDF" w:rsidRPr="009E6D65" w:rsidRDefault="00281EDF" w:rsidP="00C8224F">
            <w:pPr>
              <w:pStyle w:val="Normal6a"/>
            </w:pPr>
            <w:r>
              <w:rPr>
                <w:b/>
                <w:i/>
              </w:rPr>
              <w:t>2a.</w:t>
            </w:r>
            <w:r>
              <w:tab/>
            </w:r>
            <w:r>
              <w:rPr>
                <w:b/>
                <w:i/>
              </w:rPr>
              <w:t>märgib, et autoritaarsed, totalitaarsed ja mitteliberaalsed režiimid ründavad õigust osaleda vabadel, sagedastel ja õiglastel valimistel; taunib ka seda, et paljudes küpsetes demokraatlikes riikides tehakse selliste õiguste täielikule kasutamisele üha enam takistusi; rõhutab, et eespool nimetatud režiimid korraldavad võltsvalimisi eesmärgiga seadustada oma võimu, sest neil puuduvad vaidlustamiseks, legitiimsuseks ja pluralismiks tegelikud tingimused; kutsub üles suurendama jõupingutusi, et tagada vähemuste avalik osalemine ning suurendada valimisprotsessides naiste ja noorte esindatust;</w:t>
            </w:r>
          </w:p>
        </w:tc>
      </w:tr>
    </w:tbl>
    <w:p w14:paraId="562E3808"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46286E09" w14:textId="77777777" w:rsidR="00281EDF" w:rsidRPr="009E6D65" w:rsidRDefault="00281EDF" w:rsidP="00281EDF">
      <w:r w:rsidRPr="005272C8">
        <w:rPr>
          <w:rStyle w:val="HideTWBExt"/>
        </w:rPr>
        <w:t>&lt;/Amend&gt;</w:t>
      </w:r>
    </w:p>
    <w:p w14:paraId="241DF769"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121</w:t>
      </w:r>
      <w:r w:rsidRPr="005272C8">
        <w:rPr>
          <w:rStyle w:val="HideTWBExt"/>
          <w:b w:val="0"/>
          <w:szCs w:val="20"/>
          <w:lang w:eastAsia="en-GB"/>
        </w:rPr>
        <w:t>&lt;/NumAm&gt;</w:t>
      </w:r>
    </w:p>
    <w:p w14:paraId="2CA94C1D" w14:textId="77777777" w:rsidR="00281EDF" w:rsidRPr="009E6D65" w:rsidRDefault="00281EDF" w:rsidP="00281EDF">
      <w:pPr>
        <w:pStyle w:val="NormalBold"/>
      </w:pPr>
      <w:r w:rsidRPr="005272C8">
        <w:rPr>
          <w:rStyle w:val="HideTWBExt"/>
          <w:b w:val="0"/>
          <w:szCs w:val="20"/>
          <w:lang w:eastAsia="en-GB"/>
        </w:rPr>
        <w:t>&lt;RepeatBlock-By&gt;&lt;Members&gt;</w:t>
      </w:r>
      <w:r>
        <w:t>Bernard Guetta, Hilde Vautmans, Dan Barna, Michał Kobosko</w:t>
      </w:r>
      <w:r w:rsidRPr="005272C8">
        <w:rPr>
          <w:rStyle w:val="HideTWBExt"/>
          <w:b w:val="0"/>
          <w:szCs w:val="20"/>
          <w:lang w:eastAsia="en-GB"/>
        </w:rPr>
        <w:t>&lt;/Members&gt;</w:t>
      </w:r>
    </w:p>
    <w:p w14:paraId="75D9CD9F" w14:textId="77777777" w:rsidR="00281EDF" w:rsidRPr="009E6D65" w:rsidRDefault="00281EDF" w:rsidP="00281EDF">
      <w:pPr>
        <w:pStyle w:val="NormalBold"/>
      </w:pPr>
      <w:r w:rsidRPr="005272C8">
        <w:rPr>
          <w:rStyle w:val="HideTWBExt"/>
          <w:b w:val="0"/>
          <w:szCs w:val="20"/>
          <w:lang w:eastAsia="en-GB"/>
        </w:rPr>
        <w:t>&lt;/RepeatBlock-By&gt;</w:t>
      </w:r>
    </w:p>
    <w:p w14:paraId="3FB24BD7"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36145358" w14:textId="77777777" w:rsidR="00281EDF" w:rsidRPr="009E6D65" w:rsidRDefault="00281EDF" w:rsidP="00281EDF">
      <w:pPr>
        <w:pStyle w:val="NormalBold"/>
      </w:pPr>
      <w:r w:rsidRPr="005272C8">
        <w:rPr>
          <w:rStyle w:val="HideTWBExt"/>
          <w:b w:val="0"/>
          <w:szCs w:val="20"/>
          <w:lang w:eastAsia="en-GB"/>
        </w:rPr>
        <w:t>&lt;Article&gt;</w:t>
      </w:r>
      <w:r>
        <w:t>Punkt 2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2E60162" w14:textId="77777777" w:rsidTr="00C8224F">
        <w:trPr>
          <w:trHeight w:hRule="exact" w:val="240"/>
          <w:jc w:val="center"/>
        </w:trPr>
        <w:tc>
          <w:tcPr>
            <w:tcW w:w="9752" w:type="dxa"/>
            <w:gridSpan w:val="2"/>
            <w:tcBorders>
              <w:top w:val="nil"/>
              <w:left w:val="nil"/>
              <w:bottom w:val="nil"/>
              <w:right w:val="nil"/>
            </w:tcBorders>
          </w:tcPr>
          <w:p w14:paraId="44CE2173" w14:textId="77777777" w:rsidR="00281EDF" w:rsidRPr="009E6D65" w:rsidRDefault="00281EDF" w:rsidP="00C8224F"/>
        </w:tc>
      </w:tr>
      <w:tr w:rsidR="00281EDF" w14:paraId="5CE0FA0C" w14:textId="77777777" w:rsidTr="00C8224F">
        <w:trPr>
          <w:trHeight w:val="240"/>
          <w:jc w:val="center"/>
        </w:trPr>
        <w:tc>
          <w:tcPr>
            <w:tcW w:w="4876" w:type="dxa"/>
            <w:tcBorders>
              <w:top w:val="nil"/>
              <w:left w:val="nil"/>
              <w:bottom w:val="nil"/>
              <w:right w:val="nil"/>
            </w:tcBorders>
          </w:tcPr>
          <w:p w14:paraId="3CCFE6D1"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ED6AE14" w14:textId="77777777" w:rsidR="00281EDF" w:rsidRPr="009E6D65" w:rsidRDefault="00281EDF" w:rsidP="00C8224F">
            <w:pPr>
              <w:pStyle w:val="AmColumnHeading"/>
            </w:pPr>
            <w:r>
              <w:t>Muudatusettepanek</w:t>
            </w:r>
          </w:p>
        </w:tc>
      </w:tr>
      <w:tr w:rsidR="00281EDF" w14:paraId="12DC9627" w14:textId="77777777" w:rsidTr="00C8224F">
        <w:trPr>
          <w:jc w:val="center"/>
        </w:trPr>
        <w:tc>
          <w:tcPr>
            <w:tcW w:w="4876" w:type="dxa"/>
            <w:tcBorders>
              <w:top w:val="nil"/>
              <w:left w:val="nil"/>
              <w:bottom w:val="nil"/>
              <w:right w:val="nil"/>
            </w:tcBorders>
          </w:tcPr>
          <w:p w14:paraId="3DE594D2" w14:textId="77777777" w:rsidR="00281EDF" w:rsidRPr="009E6D65" w:rsidRDefault="00281EDF" w:rsidP="00C8224F">
            <w:pPr>
              <w:pStyle w:val="Normal6a"/>
            </w:pPr>
          </w:p>
        </w:tc>
        <w:tc>
          <w:tcPr>
            <w:tcW w:w="4876" w:type="dxa"/>
            <w:tcBorders>
              <w:top w:val="nil"/>
              <w:left w:val="nil"/>
              <w:bottom w:val="nil"/>
              <w:right w:val="nil"/>
            </w:tcBorders>
          </w:tcPr>
          <w:p w14:paraId="2B8B1CCC" w14:textId="77777777" w:rsidR="00281EDF" w:rsidRPr="009E6D65" w:rsidRDefault="00281EDF" w:rsidP="00C8224F">
            <w:pPr>
              <w:pStyle w:val="Normal6a"/>
            </w:pPr>
            <w:r>
              <w:rPr>
                <w:b/>
                <w:i/>
              </w:rPr>
              <w:t>2a.</w:t>
            </w:r>
            <w:r>
              <w:tab/>
            </w:r>
            <w:r>
              <w:rPr>
                <w:b/>
                <w:i/>
              </w:rPr>
              <w:t>rõhutab, et EL peab olema täielikult valmis võitlema autoritaarsuse, totalitarismi ja populismi esilekerkimise ning inimõiguste, demokraatia ja rahvusvahelise humanitaarõiguse universaalsuse põhimõtte üha sagedasema rikkumise vastu;</w:t>
            </w:r>
          </w:p>
        </w:tc>
      </w:tr>
    </w:tbl>
    <w:p w14:paraId="33791A0E"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47E9544A" w14:textId="77777777" w:rsidR="00281EDF" w:rsidRPr="009E6D65" w:rsidRDefault="00281EDF" w:rsidP="00281EDF">
      <w:r w:rsidRPr="005272C8">
        <w:rPr>
          <w:rStyle w:val="HideTWBExt"/>
        </w:rPr>
        <w:t>&lt;/Amend&gt;</w:t>
      </w:r>
    </w:p>
    <w:p w14:paraId="3A66B030"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122</w:t>
      </w:r>
      <w:r w:rsidRPr="005272C8">
        <w:rPr>
          <w:rStyle w:val="HideTWBExt"/>
          <w:b w:val="0"/>
          <w:szCs w:val="20"/>
          <w:lang w:eastAsia="en-GB"/>
        </w:rPr>
        <w:t>&lt;/NumAm&gt;</w:t>
      </w:r>
    </w:p>
    <w:p w14:paraId="1081F6A2" w14:textId="77777777" w:rsidR="00281EDF" w:rsidRPr="009E6D65" w:rsidRDefault="00281EDF" w:rsidP="00281EDF">
      <w:pPr>
        <w:pStyle w:val="NormalBold"/>
      </w:pPr>
      <w:r w:rsidRPr="005272C8">
        <w:rPr>
          <w:rStyle w:val="HideTWBExt"/>
          <w:b w:val="0"/>
          <w:szCs w:val="20"/>
          <w:lang w:eastAsia="en-GB"/>
        </w:rPr>
        <w:t>&lt;RepeatBlock-By&gt;&lt;Members&gt;</w:t>
      </w:r>
      <w:r>
        <w:t>Isabel Wiseler-Lima</w:t>
      </w:r>
      <w:r w:rsidRPr="005272C8">
        <w:rPr>
          <w:rStyle w:val="HideTWBExt"/>
          <w:b w:val="0"/>
          <w:szCs w:val="20"/>
          <w:lang w:eastAsia="en-GB"/>
        </w:rPr>
        <w:t>&lt;/Members&gt;</w:t>
      </w:r>
    </w:p>
    <w:p w14:paraId="64DF6C7B" w14:textId="77777777" w:rsidR="00281EDF" w:rsidRPr="009E6D65" w:rsidRDefault="00281EDF" w:rsidP="00281EDF">
      <w:pPr>
        <w:pStyle w:val="NormalBold"/>
      </w:pPr>
      <w:r w:rsidRPr="005272C8">
        <w:rPr>
          <w:rStyle w:val="HideTWBExt"/>
          <w:b w:val="0"/>
          <w:szCs w:val="20"/>
          <w:lang w:eastAsia="en-GB"/>
        </w:rPr>
        <w:t>&lt;/RepeatBlock-By&gt;</w:t>
      </w:r>
    </w:p>
    <w:p w14:paraId="6A519D66"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58102F6A" w14:textId="77777777" w:rsidR="00281EDF" w:rsidRPr="009E6D65" w:rsidRDefault="00281EDF" w:rsidP="00281EDF">
      <w:pPr>
        <w:pStyle w:val="NormalBold"/>
      </w:pPr>
      <w:r w:rsidRPr="005272C8">
        <w:rPr>
          <w:rStyle w:val="HideTWBExt"/>
          <w:b w:val="0"/>
          <w:szCs w:val="20"/>
          <w:lang w:eastAsia="en-GB"/>
        </w:rPr>
        <w:t>&lt;Article&gt;</w:t>
      </w:r>
      <w:r>
        <w:t>Punkt 2 a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2B78589" w14:textId="77777777" w:rsidTr="00C8224F">
        <w:trPr>
          <w:trHeight w:hRule="exact" w:val="240"/>
          <w:jc w:val="center"/>
        </w:trPr>
        <w:tc>
          <w:tcPr>
            <w:tcW w:w="9752" w:type="dxa"/>
            <w:gridSpan w:val="2"/>
            <w:tcBorders>
              <w:top w:val="nil"/>
              <w:left w:val="nil"/>
              <w:bottom w:val="nil"/>
              <w:right w:val="nil"/>
            </w:tcBorders>
          </w:tcPr>
          <w:p w14:paraId="7FF7DBC8" w14:textId="77777777" w:rsidR="00281EDF" w:rsidRPr="009E6D65" w:rsidRDefault="00281EDF" w:rsidP="00C8224F"/>
        </w:tc>
      </w:tr>
      <w:tr w:rsidR="00281EDF" w14:paraId="09FD0C9D" w14:textId="77777777" w:rsidTr="00C8224F">
        <w:trPr>
          <w:trHeight w:val="240"/>
          <w:jc w:val="center"/>
        </w:trPr>
        <w:tc>
          <w:tcPr>
            <w:tcW w:w="4876" w:type="dxa"/>
            <w:tcBorders>
              <w:top w:val="nil"/>
              <w:left w:val="nil"/>
              <w:bottom w:val="nil"/>
              <w:right w:val="nil"/>
            </w:tcBorders>
          </w:tcPr>
          <w:p w14:paraId="358AB89B"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5D8D200" w14:textId="77777777" w:rsidR="00281EDF" w:rsidRPr="009E6D65" w:rsidRDefault="00281EDF" w:rsidP="00C8224F">
            <w:pPr>
              <w:pStyle w:val="AmColumnHeading"/>
            </w:pPr>
            <w:r>
              <w:t>Muudatusettepanek</w:t>
            </w:r>
          </w:p>
        </w:tc>
      </w:tr>
      <w:tr w:rsidR="00281EDF" w14:paraId="6BEAC7F0" w14:textId="77777777" w:rsidTr="00C8224F">
        <w:trPr>
          <w:jc w:val="center"/>
        </w:trPr>
        <w:tc>
          <w:tcPr>
            <w:tcW w:w="4876" w:type="dxa"/>
            <w:tcBorders>
              <w:top w:val="nil"/>
              <w:left w:val="nil"/>
              <w:bottom w:val="nil"/>
              <w:right w:val="nil"/>
            </w:tcBorders>
          </w:tcPr>
          <w:p w14:paraId="4BD9A8DE" w14:textId="77777777" w:rsidR="00281EDF" w:rsidRPr="009E6D65" w:rsidRDefault="00281EDF" w:rsidP="00C8224F">
            <w:pPr>
              <w:pStyle w:val="Normal6a"/>
            </w:pPr>
          </w:p>
        </w:tc>
        <w:tc>
          <w:tcPr>
            <w:tcW w:w="4876" w:type="dxa"/>
            <w:tcBorders>
              <w:top w:val="nil"/>
              <w:left w:val="nil"/>
              <w:bottom w:val="nil"/>
              <w:right w:val="nil"/>
            </w:tcBorders>
          </w:tcPr>
          <w:p w14:paraId="78303193" w14:textId="77777777" w:rsidR="00281EDF" w:rsidRPr="009E6D65" w:rsidRDefault="00281EDF" w:rsidP="00C8224F">
            <w:pPr>
              <w:pStyle w:val="Normal6a"/>
            </w:pPr>
            <w:r>
              <w:rPr>
                <w:b/>
                <w:i/>
              </w:rPr>
              <w:t>2a.</w:t>
            </w:r>
            <w:r>
              <w:tab/>
            </w:r>
            <w:r>
              <w:rPr>
                <w:b/>
                <w:i/>
              </w:rPr>
              <w:t>rõhutab, et EL peab olema täielikult valmis võitlema autoritaarsuse, totalitarismi ja populismi esilekerkimise ning inimõiguste, demokraatia ja rahvusvahelise humanitaarõiguse universaalsuse põhimõtte üha sagedasema rikkumise vastu;</w:t>
            </w:r>
          </w:p>
        </w:tc>
      </w:tr>
    </w:tbl>
    <w:p w14:paraId="290545FD"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4A5AC1DE" w14:textId="77777777" w:rsidR="00281EDF" w:rsidRPr="009E6D65" w:rsidRDefault="00281EDF" w:rsidP="00281EDF">
      <w:r w:rsidRPr="005272C8">
        <w:rPr>
          <w:rStyle w:val="HideTWBExt"/>
        </w:rPr>
        <w:t>&lt;/Amend&gt;</w:t>
      </w:r>
    </w:p>
    <w:p w14:paraId="4AB8C24A" w14:textId="77777777" w:rsidR="00281EDF" w:rsidRPr="009E6D65" w:rsidRDefault="00281EDF" w:rsidP="00281EDF">
      <w:pPr>
        <w:pStyle w:val="AmNumberTabs"/>
      </w:pPr>
      <w:r w:rsidRPr="005272C8">
        <w:rPr>
          <w:rStyle w:val="HideTWBExt"/>
          <w:b w:val="0"/>
          <w:szCs w:val="20"/>
          <w:lang w:eastAsia="en-GB"/>
        </w:rPr>
        <w:t>&lt;Amend&gt;</w:t>
      </w:r>
      <w:r>
        <w:t>Muudatusettepanek</w:t>
      </w:r>
      <w:r>
        <w:tab/>
      </w:r>
      <w:r>
        <w:tab/>
      </w:r>
      <w:r w:rsidRPr="005272C8">
        <w:rPr>
          <w:rStyle w:val="HideTWBExt"/>
          <w:b w:val="0"/>
          <w:szCs w:val="20"/>
          <w:lang w:eastAsia="en-GB"/>
        </w:rPr>
        <w:t>&lt;NumAm&gt;</w:t>
      </w:r>
      <w:r>
        <w:t>123</w:t>
      </w:r>
      <w:r w:rsidRPr="005272C8">
        <w:rPr>
          <w:rStyle w:val="HideTWBExt"/>
          <w:b w:val="0"/>
          <w:szCs w:val="20"/>
          <w:lang w:eastAsia="en-GB"/>
        </w:rPr>
        <w:t>&lt;/NumAm&gt;</w:t>
      </w:r>
    </w:p>
    <w:p w14:paraId="2D026661" w14:textId="77777777" w:rsidR="00281EDF" w:rsidRPr="009E6D65" w:rsidRDefault="00281EDF" w:rsidP="00281EDF">
      <w:pPr>
        <w:pStyle w:val="NormalBold"/>
      </w:pPr>
      <w:r w:rsidRPr="005272C8">
        <w:rPr>
          <w:rStyle w:val="HideTWBExt"/>
          <w:b w:val="0"/>
          <w:szCs w:val="20"/>
          <w:lang w:eastAsia="en-GB"/>
        </w:rPr>
        <w:t>&lt;RepeatBlock-By&gt;&lt;Members&gt;</w:t>
      </w:r>
      <w:r>
        <w:t>Bernard Guetta, Hilde Vautmans, Dan Barna, Michał Kobosko</w:t>
      </w:r>
      <w:r w:rsidRPr="005272C8">
        <w:rPr>
          <w:rStyle w:val="HideTWBExt"/>
          <w:b w:val="0"/>
          <w:szCs w:val="20"/>
          <w:lang w:eastAsia="en-GB"/>
        </w:rPr>
        <w:t>&lt;/Members&gt;</w:t>
      </w:r>
    </w:p>
    <w:p w14:paraId="501E5461" w14:textId="77777777" w:rsidR="00281EDF" w:rsidRPr="009E6D65" w:rsidRDefault="00281EDF" w:rsidP="00281EDF">
      <w:pPr>
        <w:pStyle w:val="NormalBold"/>
      </w:pPr>
      <w:r w:rsidRPr="005272C8">
        <w:rPr>
          <w:rStyle w:val="HideTWBExt"/>
          <w:b w:val="0"/>
          <w:szCs w:val="20"/>
          <w:lang w:eastAsia="en-GB"/>
        </w:rPr>
        <w:t>&lt;/RepeatBlock-By&gt;</w:t>
      </w:r>
    </w:p>
    <w:p w14:paraId="3697EF78" w14:textId="77777777" w:rsidR="00281EDF" w:rsidRPr="009E6D65" w:rsidRDefault="00281EDF" w:rsidP="00281EDF">
      <w:pPr>
        <w:pStyle w:val="NormalBold"/>
      </w:pPr>
      <w:r w:rsidRPr="005272C8">
        <w:rPr>
          <w:rStyle w:val="HideTWBExt"/>
          <w:b w:val="0"/>
          <w:szCs w:val="20"/>
          <w:lang w:eastAsia="en-GB"/>
        </w:rPr>
        <w:t>&lt;DocAmend&gt;</w:t>
      </w:r>
      <w:r>
        <w:t>Resolutsiooni ettepanek</w:t>
      </w:r>
      <w:r w:rsidRPr="005272C8">
        <w:rPr>
          <w:rStyle w:val="HideTWBExt"/>
          <w:b w:val="0"/>
          <w:szCs w:val="20"/>
          <w:lang w:eastAsia="en-GB"/>
        </w:rPr>
        <w:t>&lt;/DocAmend&gt;</w:t>
      </w:r>
    </w:p>
    <w:p w14:paraId="7DCAAD73" w14:textId="77777777" w:rsidR="00281EDF" w:rsidRPr="009E6D65" w:rsidRDefault="00281EDF" w:rsidP="00281EDF">
      <w:pPr>
        <w:pStyle w:val="NormalBold"/>
      </w:pPr>
      <w:r w:rsidRPr="005272C8">
        <w:rPr>
          <w:rStyle w:val="HideTWBExt"/>
          <w:b w:val="0"/>
          <w:szCs w:val="20"/>
          <w:lang w:eastAsia="en-GB"/>
        </w:rPr>
        <w:t>&lt;Article&gt;</w:t>
      </w:r>
      <w:r>
        <w:t>Punkt 2 b (uus)</w:t>
      </w:r>
      <w:r w:rsidRPr="005272C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A8B75C6" w14:textId="77777777" w:rsidTr="00C8224F">
        <w:trPr>
          <w:trHeight w:hRule="exact" w:val="240"/>
          <w:jc w:val="center"/>
        </w:trPr>
        <w:tc>
          <w:tcPr>
            <w:tcW w:w="9752" w:type="dxa"/>
            <w:gridSpan w:val="2"/>
            <w:tcBorders>
              <w:top w:val="nil"/>
              <w:left w:val="nil"/>
              <w:bottom w:val="nil"/>
              <w:right w:val="nil"/>
            </w:tcBorders>
          </w:tcPr>
          <w:p w14:paraId="636D1354" w14:textId="77777777" w:rsidR="00281EDF" w:rsidRPr="009E6D65" w:rsidRDefault="00281EDF" w:rsidP="00C8224F"/>
        </w:tc>
      </w:tr>
      <w:tr w:rsidR="00281EDF" w14:paraId="462D3AB4" w14:textId="77777777" w:rsidTr="00C8224F">
        <w:trPr>
          <w:trHeight w:val="240"/>
          <w:jc w:val="center"/>
        </w:trPr>
        <w:tc>
          <w:tcPr>
            <w:tcW w:w="4876" w:type="dxa"/>
            <w:tcBorders>
              <w:top w:val="nil"/>
              <w:left w:val="nil"/>
              <w:bottom w:val="nil"/>
              <w:right w:val="nil"/>
            </w:tcBorders>
          </w:tcPr>
          <w:p w14:paraId="03321B3A"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44B41EF" w14:textId="77777777" w:rsidR="00281EDF" w:rsidRPr="009E6D65" w:rsidRDefault="00281EDF" w:rsidP="00C8224F">
            <w:pPr>
              <w:pStyle w:val="AmColumnHeading"/>
            </w:pPr>
            <w:r>
              <w:t>Muudatusettepanek</w:t>
            </w:r>
          </w:p>
        </w:tc>
      </w:tr>
      <w:tr w:rsidR="00281EDF" w14:paraId="22093B47" w14:textId="77777777" w:rsidTr="00C8224F">
        <w:trPr>
          <w:jc w:val="center"/>
        </w:trPr>
        <w:tc>
          <w:tcPr>
            <w:tcW w:w="4876" w:type="dxa"/>
            <w:tcBorders>
              <w:top w:val="nil"/>
              <w:left w:val="nil"/>
              <w:bottom w:val="nil"/>
              <w:right w:val="nil"/>
            </w:tcBorders>
          </w:tcPr>
          <w:p w14:paraId="5031E3CE" w14:textId="77777777" w:rsidR="00281EDF" w:rsidRPr="009E6D65" w:rsidRDefault="00281EDF" w:rsidP="00C8224F">
            <w:pPr>
              <w:pStyle w:val="Normal6a"/>
            </w:pPr>
          </w:p>
        </w:tc>
        <w:tc>
          <w:tcPr>
            <w:tcW w:w="4876" w:type="dxa"/>
            <w:tcBorders>
              <w:top w:val="nil"/>
              <w:left w:val="nil"/>
              <w:bottom w:val="nil"/>
              <w:right w:val="nil"/>
            </w:tcBorders>
          </w:tcPr>
          <w:p w14:paraId="24FD3C91" w14:textId="77777777" w:rsidR="00281EDF" w:rsidRPr="009E6D65" w:rsidRDefault="00281EDF" w:rsidP="00C8224F">
            <w:pPr>
              <w:pStyle w:val="Normal6a"/>
            </w:pPr>
            <w:r>
              <w:rPr>
                <w:b/>
                <w:i/>
              </w:rPr>
              <w:t>2b.</w:t>
            </w:r>
            <w:r>
              <w:tab/>
            </w:r>
            <w:r>
              <w:rPr>
                <w:b/>
                <w:i/>
              </w:rPr>
              <w:t>mõistab hukka kogu maailmas sagenevad inimõiguste ning demokraatlike põhimõtete ja väärtuste rikkumised ja kuritarvitamised, sealhulgas tagasimineku oht inimõiguste, eelkõige naiste õiguste valdkonnas, samuti hukkamised, kohtuvälised tapmised, meelevaldsed vahistamised ja kinnipidamised, piinamine ja väärkohtlemine, sooline vägivald, kodanikuühiskonna, poliitiliste oponentide, tõrjutud ja vähekaitstud rühmade, sealhulgas laste ja eakate, rändajate, pagulaste ja varjupaigataotlejate ning etniliste ja usuvähemuste mahasurumine;</w:t>
            </w:r>
          </w:p>
        </w:tc>
      </w:tr>
    </w:tbl>
    <w:p w14:paraId="5733D9E6" w14:textId="77777777" w:rsidR="00281EDF" w:rsidRPr="009E6D65" w:rsidRDefault="00281EDF" w:rsidP="00281EDF">
      <w:pPr>
        <w:pStyle w:val="AmOrLang"/>
      </w:pPr>
      <w:r w:rsidRPr="009E6D65">
        <w:t xml:space="preserve">Or. </w:t>
      </w:r>
      <w:r w:rsidRPr="005272C8">
        <w:rPr>
          <w:rStyle w:val="HideTWBExt"/>
        </w:rPr>
        <w:t>&lt;Original&gt;</w:t>
      </w:r>
      <w:r w:rsidRPr="005272C8">
        <w:rPr>
          <w:rStyle w:val="HideTWBInt"/>
        </w:rPr>
        <w:t>{EN}</w:t>
      </w:r>
      <w:r w:rsidRPr="009E6D65">
        <w:t>en</w:t>
      </w:r>
      <w:r w:rsidRPr="005272C8">
        <w:rPr>
          <w:rStyle w:val="HideTWBExt"/>
        </w:rPr>
        <w:t>&lt;/Original&gt;</w:t>
      </w:r>
    </w:p>
    <w:p w14:paraId="7B3B34DA" w14:textId="77777777" w:rsidR="00281EDF" w:rsidRPr="009E6D65" w:rsidRDefault="00281EDF" w:rsidP="00281EDF">
      <w:r w:rsidRPr="005272C8">
        <w:rPr>
          <w:rStyle w:val="HideTWBExt"/>
        </w:rPr>
        <w:t>&lt;/Amend&gt;</w:t>
      </w:r>
    </w:p>
    <w:p w14:paraId="2486535F"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124</w:t>
      </w:r>
      <w:r w:rsidRPr="00FE10BD">
        <w:rPr>
          <w:rStyle w:val="HideTWBExt"/>
          <w:b w:val="0"/>
          <w:szCs w:val="20"/>
          <w:lang w:eastAsia="en-GB"/>
        </w:rPr>
        <w:t>&lt;/NumAm&gt;</w:t>
      </w:r>
    </w:p>
    <w:p w14:paraId="50391BC8" w14:textId="77777777" w:rsidR="00281EDF" w:rsidRPr="009E6D65" w:rsidRDefault="00281EDF" w:rsidP="00281EDF">
      <w:pPr>
        <w:pStyle w:val="NormalBold"/>
      </w:pPr>
      <w:r w:rsidRPr="00FE10BD">
        <w:rPr>
          <w:rStyle w:val="HideTWBExt"/>
          <w:b w:val="0"/>
          <w:szCs w:val="20"/>
          <w:lang w:eastAsia="en-GB"/>
        </w:rPr>
        <w:t>&lt;RepeatBlock-By&gt;&lt;Members&gt;</w:t>
      </w:r>
      <w:r>
        <w:t>Isabel Wiseler-Lima</w:t>
      </w:r>
      <w:r w:rsidRPr="00FE10BD">
        <w:rPr>
          <w:rStyle w:val="HideTWBExt"/>
          <w:b w:val="0"/>
          <w:szCs w:val="20"/>
          <w:lang w:eastAsia="en-GB"/>
        </w:rPr>
        <w:t>&lt;/Members&gt;</w:t>
      </w:r>
    </w:p>
    <w:p w14:paraId="39EBB14E" w14:textId="77777777" w:rsidR="00281EDF" w:rsidRPr="009E6D65" w:rsidRDefault="00281EDF" w:rsidP="00281EDF">
      <w:pPr>
        <w:pStyle w:val="NormalBold"/>
      </w:pPr>
      <w:r w:rsidRPr="00FE10BD">
        <w:rPr>
          <w:rStyle w:val="HideTWBExt"/>
          <w:b w:val="0"/>
          <w:szCs w:val="20"/>
          <w:lang w:eastAsia="en-GB"/>
        </w:rPr>
        <w:t>&lt;/RepeatBlock-By&gt;</w:t>
      </w:r>
    </w:p>
    <w:p w14:paraId="21FDDB86"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22DB6385" w14:textId="77777777" w:rsidR="00281EDF" w:rsidRPr="009E6D65" w:rsidRDefault="00281EDF" w:rsidP="00281EDF">
      <w:pPr>
        <w:pStyle w:val="NormalBold"/>
      </w:pPr>
      <w:r w:rsidRPr="00FE10BD">
        <w:rPr>
          <w:rStyle w:val="HideTWBExt"/>
          <w:b w:val="0"/>
          <w:szCs w:val="20"/>
          <w:lang w:eastAsia="en-GB"/>
        </w:rPr>
        <w:t>&lt;Article&gt;</w:t>
      </w:r>
      <w:r>
        <w:t>Punkt 3</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59EC33E" w14:textId="77777777" w:rsidTr="00C8224F">
        <w:trPr>
          <w:trHeight w:hRule="exact" w:val="240"/>
          <w:jc w:val="center"/>
        </w:trPr>
        <w:tc>
          <w:tcPr>
            <w:tcW w:w="9752" w:type="dxa"/>
            <w:gridSpan w:val="2"/>
            <w:tcBorders>
              <w:top w:val="nil"/>
              <w:left w:val="nil"/>
              <w:bottom w:val="nil"/>
              <w:right w:val="nil"/>
            </w:tcBorders>
          </w:tcPr>
          <w:p w14:paraId="5585B5DD" w14:textId="77777777" w:rsidR="00281EDF" w:rsidRPr="009E6D65" w:rsidRDefault="00281EDF" w:rsidP="00C8224F"/>
        </w:tc>
      </w:tr>
      <w:tr w:rsidR="00281EDF" w14:paraId="45862499" w14:textId="77777777" w:rsidTr="00C8224F">
        <w:trPr>
          <w:trHeight w:val="240"/>
          <w:jc w:val="center"/>
        </w:trPr>
        <w:tc>
          <w:tcPr>
            <w:tcW w:w="4876" w:type="dxa"/>
            <w:tcBorders>
              <w:top w:val="nil"/>
              <w:left w:val="nil"/>
              <w:bottom w:val="nil"/>
              <w:right w:val="nil"/>
            </w:tcBorders>
          </w:tcPr>
          <w:p w14:paraId="36B4E0D7"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4225E3D" w14:textId="77777777" w:rsidR="00281EDF" w:rsidRPr="009E6D65" w:rsidRDefault="00281EDF" w:rsidP="00C8224F">
            <w:pPr>
              <w:pStyle w:val="AmColumnHeading"/>
            </w:pPr>
            <w:r>
              <w:t>Muudatusettepanek</w:t>
            </w:r>
          </w:p>
        </w:tc>
      </w:tr>
      <w:tr w:rsidR="00281EDF" w14:paraId="444E7139" w14:textId="77777777" w:rsidTr="00C8224F">
        <w:trPr>
          <w:jc w:val="center"/>
        </w:trPr>
        <w:tc>
          <w:tcPr>
            <w:tcW w:w="4876" w:type="dxa"/>
            <w:tcBorders>
              <w:top w:val="nil"/>
              <w:left w:val="nil"/>
              <w:bottom w:val="nil"/>
              <w:right w:val="nil"/>
            </w:tcBorders>
          </w:tcPr>
          <w:p w14:paraId="4636E4A3" w14:textId="77777777" w:rsidR="00281EDF" w:rsidRPr="009E6D65" w:rsidRDefault="00281EDF" w:rsidP="00C8224F">
            <w:pPr>
              <w:pStyle w:val="Normal6a"/>
            </w:pPr>
            <w:r>
              <w:t>3.</w:t>
            </w:r>
            <w:r>
              <w:tab/>
              <w:t>rõhutab, et küberründed, desinformatsioon ja väärinfo, mida sageli kasutatakse välissekkumise vahendina, sealhulgas valimiste ajal, aitavad sellele demokraatia vähenemise suundumusele kaasa; rõhutab, et usaldusväärsed, sõltumatud ja mitmekesised teabeallikad ning kvaliteetne ajakirjandus on tugevate demokraatlike ühiskondade ja eduka kodanikuühiskonna tegutsemisruumi säilitamiseks määrava tähtsusega; on seetõttu sügavalt mures sõltumatu meedia kasvavate ja mitmetahuliste probleemide pärast, sealhulgas sagenevad rünnakud ajakirjanike vastu ja kättesaadavate rahastamisvahendite vähenemine;</w:t>
            </w:r>
          </w:p>
        </w:tc>
        <w:tc>
          <w:tcPr>
            <w:tcW w:w="4876" w:type="dxa"/>
            <w:tcBorders>
              <w:top w:val="nil"/>
              <w:left w:val="nil"/>
              <w:bottom w:val="nil"/>
              <w:right w:val="nil"/>
            </w:tcBorders>
          </w:tcPr>
          <w:p w14:paraId="42EE2000" w14:textId="77777777" w:rsidR="00281EDF" w:rsidRPr="009E6D65" w:rsidRDefault="00281EDF" w:rsidP="00C8224F">
            <w:pPr>
              <w:pStyle w:val="Normal6a"/>
            </w:pPr>
            <w:r>
              <w:t>3.</w:t>
            </w:r>
            <w:r>
              <w:tab/>
              <w:t xml:space="preserve">rõhutab, et küberründed, desinformatsioon ja väärinfo, mida sageli kasutatakse välissekkumise vahendina, sealhulgas valimiste ajal, aitavad sellele demokraatia vähenemise suundumusele kaasa; rõhutab, et usaldusväärsed, sõltumatud ja mitmekesised teabeallikad ning kvaliteetne ajakirjandus on tugevate demokraatlike ühiskondade ja eduka kodanikuühiskonna tegutsemisruumi säilitamiseks määrava tähtsusega; on seetõttu sügavalt mures sõltumatu meedia kasvavate ja mitmetahuliste probleemide pärast, sealhulgas sagenevad rünnakud ajakirjanike vastu ja kättesaadavate rahastamisvahendite vähenemine; </w:t>
            </w:r>
            <w:r>
              <w:rPr>
                <w:b/>
                <w:i/>
              </w:rPr>
              <w:t>mõistab hukka ajakirjanike, inimõiguste kaitsjate ja kodanikuühiskonna organisatsioonide tsenseerimise nn välisagentide seaduste ning muude seadusandlike ja mitteseadusandlike meetmete kohaldamise abil, mida kasutatakse autoritaarsetes ja mitteliberaalsetes režiimides; arvestades, et valitsused kogu maailmas tsenseerivad, vaigistavad ja ahistavad üha enam inimõiguste kaitsjaid ja kodanikuühiskonna organisatsioone nende töös; arvestades, et selline käitumine hõlmab meetmeid, mis sisaldavad üldsuse osalemise vastaseid strateegilisi hagisid, valitsuse piiravat poliitikat, piiriüleseid repressioone, laimukampaaniaid, diskrimineerimist, hirmutamist ja vägivalda;</w:t>
            </w:r>
          </w:p>
        </w:tc>
      </w:tr>
    </w:tbl>
    <w:p w14:paraId="105A6DA7"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782D6041" w14:textId="77777777" w:rsidR="00281EDF" w:rsidRPr="009E6D65" w:rsidRDefault="00281EDF" w:rsidP="00281EDF">
      <w:r w:rsidRPr="00FE10BD">
        <w:rPr>
          <w:rStyle w:val="HideTWBExt"/>
        </w:rPr>
        <w:t>&lt;/Amend&gt;</w:t>
      </w:r>
    </w:p>
    <w:p w14:paraId="265F40EB"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125</w:t>
      </w:r>
      <w:r w:rsidRPr="00FE10BD">
        <w:rPr>
          <w:rStyle w:val="HideTWBExt"/>
          <w:b w:val="0"/>
          <w:szCs w:val="20"/>
          <w:lang w:eastAsia="en-GB"/>
        </w:rPr>
        <w:t>&lt;/NumAm&gt;</w:t>
      </w:r>
    </w:p>
    <w:p w14:paraId="2F4A42AD" w14:textId="77777777" w:rsidR="00281EDF" w:rsidRPr="009E6D65" w:rsidRDefault="00281EDF" w:rsidP="00281EDF">
      <w:pPr>
        <w:pStyle w:val="NormalBold"/>
      </w:pPr>
      <w:r w:rsidRPr="00FE10BD">
        <w:rPr>
          <w:rStyle w:val="HideTWBExt"/>
          <w:b w:val="0"/>
          <w:szCs w:val="20"/>
          <w:lang w:eastAsia="en-GB"/>
        </w:rPr>
        <w:t>&lt;RepeatBlock-By&gt;&lt;Members&gt;</w:t>
      </w:r>
      <w:r>
        <w:t>Arkadiusz Mularczyk, Sebastian Tynkkynen</w:t>
      </w:r>
      <w:r w:rsidRPr="00FE10BD">
        <w:rPr>
          <w:rStyle w:val="HideTWBExt"/>
          <w:b w:val="0"/>
          <w:szCs w:val="20"/>
          <w:lang w:eastAsia="en-GB"/>
        </w:rPr>
        <w:t>&lt;/Members&gt;</w:t>
      </w:r>
    </w:p>
    <w:p w14:paraId="4EECAF61" w14:textId="77777777" w:rsidR="00281EDF" w:rsidRPr="009E6D65" w:rsidRDefault="00281EDF" w:rsidP="00281EDF">
      <w:pPr>
        <w:pStyle w:val="NormalBold"/>
      </w:pPr>
      <w:r w:rsidRPr="00FE10BD">
        <w:rPr>
          <w:rStyle w:val="HideTWBExt"/>
          <w:b w:val="0"/>
          <w:szCs w:val="20"/>
          <w:lang w:eastAsia="en-GB"/>
        </w:rPr>
        <w:t>&lt;/RepeatBlock-By&gt;</w:t>
      </w:r>
    </w:p>
    <w:p w14:paraId="6910EF7B"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49C03A51" w14:textId="77777777" w:rsidR="00281EDF" w:rsidRPr="009E6D65" w:rsidRDefault="00281EDF" w:rsidP="00281EDF">
      <w:pPr>
        <w:pStyle w:val="NormalBold"/>
      </w:pPr>
      <w:r w:rsidRPr="00FE10BD">
        <w:rPr>
          <w:rStyle w:val="HideTWBExt"/>
          <w:b w:val="0"/>
          <w:szCs w:val="20"/>
          <w:lang w:eastAsia="en-GB"/>
        </w:rPr>
        <w:t>&lt;Article&gt;</w:t>
      </w:r>
      <w:r>
        <w:t>Punkt 3</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4021826" w14:textId="77777777" w:rsidTr="00C8224F">
        <w:trPr>
          <w:trHeight w:hRule="exact" w:val="240"/>
          <w:jc w:val="center"/>
        </w:trPr>
        <w:tc>
          <w:tcPr>
            <w:tcW w:w="9752" w:type="dxa"/>
            <w:gridSpan w:val="2"/>
            <w:tcBorders>
              <w:top w:val="nil"/>
              <w:left w:val="nil"/>
              <w:bottom w:val="nil"/>
              <w:right w:val="nil"/>
            </w:tcBorders>
          </w:tcPr>
          <w:p w14:paraId="6E8A2032" w14:textId="77777777" w:rsidR="00281EDF" w:rsidRPr="009E6D65" w:rsidRDefault="00281EDF" w:rsidP="00C8224F"/>
        </w:tc>
      </w:tr>
      <w:tr w:rsidR="00281EDF" w14:paraId="2FAD429C" w14:textId="77777777" w:rsidTr="00C8224F">
        <w:trPr>
          <w:trHeight w:val="240"/>
          <w:jc w:val="center"/>
        </w:trPr>
        <w:tc>
          <w:tcPr>
            <w:tcW w:w="4876" w:type="dxa"/>
            <w:tcBorders>
              <w:top w:val="nil"/>
              <w:left w:val="nil"/>
              <w:bottom w:val="nil"/>
              <w:right w:val="nil"/>
            </w:tcBorders>
          </w:tcPr>
          <w:p w14:paraId="1F65388E"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93775C2" w14:textId="77777777" w:rsidR="00281EDF" w:rsidRPr="009E6D65" w:rsidRDefault="00281EDF" w:rsidP="00C8224F">
            <w:pPr>
              <w:pStyle w:val="AmColumnHeading"/>
            </w:pPr>
            <w:r>
              <w:t>Muudatusettepanek</w:t>
            </w:r>
          </w:p>
        </w:tc>
      </w:tr>
      <w:tr w:rsidR="00281EDF" w14:paraId="4FD0129B" w14:textId="77777777" w:rsidTr="00C8224F">
        <w:trPr>
          <w:jc w:val="center"/>
        </w:trPr>
        <w:tc>
          <w:tcPr>
            <w:tcW w:w="4876" w:type="dxa"/>
            <w:tcBorders>
              <w:top w:val="nil"/>
              <w:left w:val="nil"/>
              <w:bottom w:val="nil"/>
              <w:right w:val="nil"/>
            </w:tcBorders>
          </w:tcPr>
          <w:p w14:paraId="24E117D1" w14:textId="77777777" w:rsidR="00281EDF" w:rsidRPr="009E6D65" w:rsidRDefault="00281EDF" w:rsidP="00C8224F">
            <w:pPr>
              <w:pStyle w:val="Normal6a"/>
            </w:pPr>
            <w:r>
              <w:t>3.</w:t>
            </w:r>
            <w:r>
              <w:tab/>
              <w:t xml:space="preserve">rõhutab, et küberründed, desinformatsioon ja väärinfo, mida sageli kasutatakse välissekkumise vahendina, sealhulgas valimiste ajal, aitavad sellele demokraatia vähenemise suundumusele kaasa; rõhutab, et usaldusväärsed, sõltumatud ja mitmekesised teabeallikad ning kvaliteetne ajakirjandus on tugevate demokraatlike ühiskondade ja eduka kodanikuühiskonna tegutsemisruumi säilitamiseks määrava tähtsusega; on seetõttu sügavalt mures sõltumatu meedia kasvavate ja mitmetahuliste probleemide pärast, sealhulgas sagenevad rünnakud ajakirjanike vastu ja </w:t>
            </w:r>
            <w:r>
              <w:rPr>
                <w:b/>
                <w:i/>
              </w:rPr>
              <w:t>kättesaadavate rahastamisvahendite vähenemine</w:t>
            </w:r>
            <w:r>
              <w:t>;</w:t>
            </w:r>
          </w:p>
        </w:tc>
        <w:tc>
          <w:tcPr>
            <w:tcW w:w="4876" w:type="dxa"/>
            <w:tcBorders>
              <w:top w:val="nil"/>
              <w:left w:val="nil"/>
              <w:bottom w:val="nil"/>
              <w:right w:val="nil"/>
            </w:tcBorders>
          </w:tcPr>
          <w:p w14:paraId="6A5B68CB" w14:textId="77777777" w:rsidR="00281EDF" w:rsidRPr="009E6D65" w:rsidRDefault="00281EDF" w:rsidP="00C8224F">
            <w:pPr>
              <w:pStyle w:val="Normal6a"/>
            </w:pPr>
            <w:r>
              <w:t>3.</w:t>
            </w:r>
            <w:r>
              <w:tab/>
              <w:t>rõhutab, et küberründed, desinformatsioon ja väärinfo, mida sageli kasutatakse välissekkumise vahendina</w:t>
            </w:r>
            <w:r>
              <w:rPr>
                <w:b/>
                <w:i/>
              </w:rPr>
              <w:t xml:space="preserve"> selliste vaenulike riikide poolt nagu Venemaa</w:t>
            </w:r>
            <w:r>
              <w:t>, sealhulgas valimiste ajal, aitavad sellele demokraatia vähenemise suundumusele kaasa; rõhutab, et usaldusväärsed, sõltumatud ja mitmekesised teabeallikad ning kvaliteetne ajakirjandus on tugevate demokraatlike ühiskondade ja eduka kodanikuühiskonna tegutsemisruumi säilitamiseks määrava tähtsusega; on seetõttu sügavalt mures sõltumatu meedia kasvavate ja mitmetahuliste probleemide pärast, sealhulgas sagenevad rünnakud ajakirjanike vastu</w:t>
            </w:r>
            <w:r>
              <w:rPr>
                <w:b/>
                <w:i/>
              </w:rPr>
              <w:t>; rõhutab kodanikuajakirjanduse tähtsust sotsiaalmeedia platvormidel täiendava teabeallikana, tunnistades samal ajal vajadust mehhanismide järele, mis võimaldaksid kontrollida täpsust ja hoida ära manipuleerimist; rõhutab, et sõltumatu meedia kaitsmine on oluline mitte ainult läbipaistvuse ja vastutuse seisukohast, vaid ka demokraatlike institutsioonide vastupanuvõime ja kodanike teadliku osalemise jaoks avalikus elus</w:t>
            </w:r>
            <w:r>
              <w:t>;</w:t>
            </w:r>
          </w:p>
        </w:tc>
      </w:tr>
    </w:tbl>
    <w:p w14:paraId="7C669C7F"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078EAC53" w14:textId="77777777" w:rsidR="00281EDF" w:rsidRPr="009E6D65" w:rsidRDefault="00281EDF" w:rsidP="00281EDF">
      <w:r w:rsidRPr="00FE10BD">
        <w:rPr>
          <w:rStyle w:val="HideTWBExt"/>
        </w:rPr>
        <w:t>&lt;/Amend&gt;</w:t>
      </w:r>
    </w:p>
    <w:p w14:paraId="57519230"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126</w:t>
      </w:r>
      <w:r w:rsidRPr="00FE10BD">
        <w:rPr>
          <w:rStyle w:val="HideTWBExt"/>
          <w:b w:val="0"/>
          <w:szCs w:val="20"/>
          <w:lang w:eastAsia="en-GB"/>
        </w:rPr>
        <w:t>&lt;/NumAm&gt;</w:t>
      </w:r>
    </w:p>
    <w:p w14:paraId="6F622B27" w14:textId="77777777" w:rsidR="00281EDF" w:rsidRPr="009E6D65" w:rsidRDefault="00281EDF" w:rsidP="00281EDF">
      <w:pPr>
        <w:pStyle w:val="NormalBold"/>
      </w:pPr>
      <w:r w:rsidRPr="00FE10BD">
        <w:rPr>
          <w:rStyle w:val="HideTWBExt"/>
          <w:b w:val="0"/>
          <w:szCs w:val="20"/>
          <w:lang w:eastAsia="en-GB"/>
        </w:rPr>
        <w:t>&lt;RepeatBlock-By&gt;&lt;Members&gt;</w:t>
      </w:r>
      <w:r>
        <w:t>Silvia Sardone, Roberto Vannacci, Susanna Ceccardi, Jorge Martín Frías</w:t>
      </w:r>
      <w:r w:rsidRPr="00FE10BD">
        <w:rPr>
          <w:rStyle w:val="HideTWBExt"/>
          <w:b w:val="0"/>
          <w:szCs w:val="20"/>
          <w:lang w:eastAsia="en-GB"/>
        </w:rPr>
        <w:t>&lt;/Members&gt;</w:t>
      </w:r>
    </w:p>
    <w:p w14:paraId="241E70B4" w14:textId="77777777" w:rsidR="00281EDF" w:rsidRPr="009E6D65" w:rsidRDefault="00281EDF" w:rsidP="00281EDF">
      <w:pPr>
        <w:pStyle w:val="NormalBold"/>
      </w:pPr>
      <w:r w:rsidRPr="00FE10BD">
        <w:rPr>
          <w:rStyle w:val="HideTWBExt"/>
          <w:b w:val="0"/>
          <w:szCs w:val="20"/>
          <w:lang w:eastAsia="en-GB"/>
        </w:rPr>
        <w:t>&lt;/RepeatBlock-By&gt;</w:t>
      </w:r>
    </w:p>
    <w:p w14:paraId="3ED674D8"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444D58F0" w14:textId="77777777" w:rsidR="00281EDF" w:rsidRPr="009E6D65" w:rsidRDefault="00281EDF" w:rsidP="00281EDF">
      <w:pPr>
        <w:pStyle w:val="NormalBold"/>
      </w:pPr>
      <w:r w:rsidRPr="00FE10BD">
        <w:rPr>
          <w:rStyle w:val="HideTWBExt"/>
          <w:b w:val="0"/>
          <w:szCs w:val="20"/>
          <w:lang w:eastAsia="en-GB"/>
        </w:rPr>
        <w:t>&lt;Article&gt;</w:t>
      </w:r>
      <w:r>
        <w:t>Punkt 3</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B48BCD3" w14:textId="77777777" w:rsidTr="00C8224F">
        <w:trPr>
          <w:trHeight w:hRule="exact" w:val="240"/>
          <w:jc w:val="center"/>
        </w:trPr>
        <w:tc>
          <w:tcPr>
            <w:tcW w:w="9752" w:type="dxa"/>
            <w:gridSpan w:val="2"/>
            <w:tcBorders>
              <w:top w:val="nil"/>
              <w:left w:val="nil"/>
              <w:bottom w:val="nil"/>
              <w:right w:val="nil"/>
            </w:tcBorders>
          </w:tcPr>
          <w:p w14:paraId="6659BA30" w14:textId="77777777" w:rsidR="00281EDF" w:rsidRPr="009E6D65" w:rsidRDefault="00281EDF" w:rsidP="00C8224F"/>
        </w:tc>
      </w:tr>
      <w:tr w:rsidR="00281EDF" w14:paraId="7B7CAB59" w14:textId="77777777" w:rsidTr="00C8224F">
        <w:trPr>
          <w:trHeight w:val="240"/>
          <w:jc w:val="center"/>
        </w:trPr>
        <w:tc>
          <w:tcPr>
            <w:tcW w:w="4876" w:type="dxa"/>
            <w:tcBorders>
              <w:top w:val="nil"/>
              <w:left w:val="nil"/>
              <w:bottom w:val="nil"/>
              <w:right w:val="nil"/>
            </w:tcBorders>
          </w:tcPr>
          <w:p w14:paraId="5080A805"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2BA9896" w14:textId="77777777" w:rsidR="00281EDF" w:rsidRPr="009E6D65" w:rsidRDefault="00281EDF" w:rsidP="00C8224F">
            <w:pPr>
              <w:pStyle w:val="AmColumnHeading"/>
            </w:pPr>
            <w:r>
              <w:t>Muudatusettepanek</w:t>
            </w:r>
          </w:p>
        </w:tc>
      </w:tr>
      <w:tr w:rsidR="00281EDF" w14:paraId="77005F0A" w14:textId="77777777" w:rsidTr="00C8224F">
        <w:trPr>
          <w:jc w:val="center"/>
        </w:trPr>
        <w:tc>
          <w:tcPr>
            <w:tcW w:w="4876" w:type="dxa"/>
            <w:tcBorders>
              <w:top w:val="nil"/>
              <w:left w:val="nil"/>
              <w:bottom w:val="nil"/>
              <w:right w:val="nil"/>
            </w:tcBorders>
          </w:tcPr>
          <w:p w14:paraId="78C67515" w14:textId="77777777" w:rsidR="00281EDF" w:rsidRPr="009E6D65" w:rsidRDefault="00281EDF" w:rsidP="00C8224F">
            <w:pPr>
              <w:pStyle w:val="Normal6a"/>
            </w:pPr>
            <w:r>
              <w:t>3.</w:t>
            </w:r>
            <w:r>
              <w:tab/>
              <w:t>rõhutab, et küberründed, desinformatsioon ja väärinfo, mida sageli kasutatakse välissekkumise vahendina, sealhulgas valimiste ajal, aitavad sellele demokraatia vähenemise suundumusele kaasa; rõhutab, et usaldusväärsed, sõltumatud ja mitmekesised teabeallikad ning kvaliteetne ajakirjandus on tugevate demokraatlike ühiskondade ja eduka kodanikuühiskonna tegutsemisruumi säilitamiseks määrava tähtsusega; on seetõttu sügavalt mures sõltumatu meedia kasvavate ja mitmetahuliste probleemide pärast, sealhulgas sagenevad rünnakud ajakirjanike vastu ja kättesaadavate rahastamisvahendite vähenemine;</w:t>
            </w:r>
          </w:p>
        </w:tc>
        <w:tc>
          <w:tcPr>
            <w:tcW w:w="4876" w:type="dxa"/>
            <w:tcBorders>
              <w:top w:val="nil"/>
              <w:left w:val="nil"/>
              <w:bottom w:val="nil"/>
              <w:right w:val="nil"/>
            </w:tcBorders>
          </w:tcPr>
          <w:p w14:paraId="70869B4A" w14:textId="77777777" w:rsidR="00281EDF" w:rsidRPr="009E6D65" w:rsidRDefault="00281EDF" w:rsidP="00C8224F">
            <w:pPr>
              <w:pStyle w:val="Normal6a"/>
            </w:pPr>
            <w:r>
              <w:t>3.</w:t>
            </w:r>
            <w:r>
              <w:tab/>
              <w:t xml:space="preserve">rõhutab, et küberründed, desinformatsioon ja väärinfo, mida sageli kasutatakse välissekkumise vahendina, sealhulgas valimiste ajal, aitavad sellele demokraatia vähenemise suundumusele kaasa; rõhutab, et usaldusväärsed, sõltumatud ja mitmekesised teabeallikad ning kvaliteetne ajakirjandus on tugevate demokraatlike ühiskondade ja eduka kodanikuühiskonna tegutsemisruumi säilitamiseks määrava tähtsusega; on seetõttu sügavalt mures sõltumatu meedia kasvavate ja mitmetahuliste probleemide pärast, sealhulgas sagenevad rünnakud ajakirjanike vastu ja kättesaadavate rahastamisvahendite vähenemine; </w:t>
            </w:r>
            <w:r>
              <w:rPr>
                <w:b/>
                <w:i/>
              </w:rPr>
              <w:t>on siiski veendunud, et täiendavat sihipärast tugevdamist on vaja sellistes valdkondades nagu võitlus desinformatsiooni vastu, mis ei tohi muutuda tsensuuriks ega täiendavaks desinformatsiooniks;</w:t>
            </w:r>
          </w:p>
        </w:tc>
      </w:tr>
    </w:tbl>
    <w:p w14:paraId="644AF7E5"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2B14F05F" w14:textId="77777777" w:rsidR="00281EDF" w:rsidRPr="009E6D65" w:rsidRDefault="00281EDF" w:rsidP="00281EDF">
      <w:r w:rsidRPr="00FE10BD">
        <w:rPr>
          <w:rStyle w:val="HideTWBExt"/>
        </w:rPr>
        <w:t>&lt;/Amend&gt;</w:t>
      </w:r>
    </w:p>
    <w:p w14:paraId="6342183C"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127</w:t>
      </w:r>
      <w:r w:rsidRPr="00FE10BD">
        <w:rPr>
          <w:rStyle w:val="HideTWBExt"/>
          <w:b w:val="0"/>
          <w:szCs w:val="20"/>
          <w:lang w:eastAsia="en-GB"/>
        </w:rPr>
        <w:t>&lt;/NumAm&gt;</w:t>
      </w:r>
    </w:p>
    <w:p w14:paraId="79A8A164" w14:textId="77777777" w:rsidR="00281EDF" w:rsidRPr="009E6D65" w:rsidRDefault="00281EDF" w:rsidP="00281EDF">
      <w:pPr>
        <w:pStyle w:val="NormalBold"/>
      </w:pPr>
      <w:r w:rsidRPr="00FE10BD">
        <w:rPr>
          <w:rStyle w:val="HideTWBExt"/>
          <w:b w:val="0"/>
          <w:szCs w:val="20"/>
          <w:lang w:eastAsia="en-GB"/>
        </w:rPr>
        <w:t>&lt;RepeatBlock-By&gt;&lt;Members&gt;</w:t>
      </w:r>
      <w:r>
        <w:t>Alice Teodorescu Måwe</w:t>
      </w:r>
      <w:r w:rsidRPr="00FE10BD">
        <w:rPr>
          <w:rStyle w:val="HideTWBExt"/>
          <w:b w:val="0"/>
          <w:szCs w:val="20"/>
          <w:lang w:eastAsia="en-GB"/>
        </w:rPr>
        <w:t>&lt;/Members&gt;</w:t>
      </w:r>
    </w:p>
    <w:p w14:paraId="5544733C" w14:textId="77777777" w:rsidR="00281EDF" w:rsidRPr="009E6D65" w:rsidRDefault="00281EDF" w:rsidP="00281EDF">
      <w:pPr>
        <w:pStyle w:val="NormalBold"/>
      </w:pPr>
      <w:r w:rsidRPr="00FE10BD">
        <w:rPr>
          <w:rStyle w:val="HideTWBExt"/>
          <w:b w:val="0"/>
          <w:szCs w:val="20"/>
          <w:lang w:eastAsia="en-GB"/>
        </w:rPr>
        <w:t>&lt;/RepeatBlock-By&gt;</w:t>
      </w:r>
    </w:p>
    <w:p w14:paraId="3E05B304"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7BB181B5" w14:textId="77777777" w:rsidR="00281EDF" w:rsidRPr="009E6D65" w:rsidRDefault="00281EDF" w:rsidP="00281EDF">
      <w:pPr>
        <w:pStyle w:val="NormalBold"/>
      </w:pPr>
      <w:r w:rsidRPr="00FE10BD">
        <w:rPr>
          <w:rStyle w:val="HideTWBExt"/>
          <w:b w:val="0"/>
          <w:szCs w:val="20"/>
          <w:lang w:eastAsia="en-GB"/>
        </w:rPr>
        <w:t>&lt;Article&gt;</w:t>
      </w:r>
      <w:r>
        <w:t>Punkt 3</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55A6E403" w14:textId="77777777" w:rsidTr="00C8224F">
        <w:trPr>
          <w:trHeight w:hRule="exact" w:val="240"/>
          <w:jc w:val="center"/>
        </w:trPr>
        <w:tc>
          <w:tcPr>
            <w:tcW w:w="9752" w:type="dxa"/>
            <w:gridSpan w:val="2"/>
            <w:tcBorders>
              <w:top w:val="nil"/>
              <w:left w:val="nil"/>
              <w:bottom w:val="nil"/>
              <w:right w:val="nil"/>
            </w:tcBorders>
          </w:tcPr>
          <w:p w14:paraId="63C9F41D" w14:textId="77777777" w:rsidR="00281EDF" w:rsidRPr="009E6D65" w:rsidRDefault="00281EDF" w:rsidP="00C8224F"/>
        </w:tc>
      </w:tr>
      <w:tr w:rsidR="00281EDF" w14:paraId="634B7074" w14:textId="77777777" w:rsidTr="00C8224F">
        <w:trPr>
          <w:trHeight w:val="240"/>
          <w:jc w:val="center"/>
        </w:trPr>
        <w:tc>
          <w:tcPr>
            <w:tcW w:w="4876" w:type="dxa"/>
            <w:tcBorders>
              <w:top w:val="nil"/>
              <w:left w:val="nil"/>
              <w:bottom w:val="nil"/>
              <w:right w:val="nil"/>
            </w:tcBorders>
          </w:tcPr>
          <w:p w14:paraId="7E861B0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9C70659" w14:textId="77777777" w:rsidR="00281EDF" w:rsidRPr="009E6D65" w:rsidRDefault="00281EDF" w:rsidP="00C8224F">
            <w:pPr>
              <w:pStyle w:val="AmColumnHeading"/>
            </w:pPr>
            <w:r>
              <w:t>Muudatusettepanek</w:t>
            </w:r>
          </w:p>
        </w:tc>
      </w:tr>
      <w:tr w:rsidR="00281EDF" w14:paraId="697F4DD3" w14:textId="77777777" w:rsidTr="00C8224F">
        <w:trPr>
          <w:jc w:val="center"/>
        </w:trPr>
        <w:tc>
          <w:tcPr>
            <w:tcW w:w="4876" w:type="dxa"/>
            <w:tcBorders>
              <w:top w:val="nil"/>
              <w:left w:val="nil"/>
              <w:bottom w:val="nil"/>
              <w:right w:val="nil"/>
            </w:tcBorders>
          </w:tcPr>
          <w:p w14:paraId="6025F02D" w14:textId="77777777" w:rsidR="00281EDF" w:rsidRPr="009E6D65" w:rsidRDefault="00281EDF" w:rsidP="00C8224F">
            <w:pPr>
              <w:pStyle w:val="Normal6a"/>
            </w:pPr>
            <w:r>
              <w:t>3.</w:t>
            </w:r>
            <w:r>
              <w:tab/>
              <w:t>rõhutab, et küberründed, desinformatsioon ja väärinfo, mida sageli kasutatakse välissekkumise vahendina, sealhulgas valimiste ajal, aitavad sellele demokraatia vähenemise suundumusele kaasa; rõhutab, et usaldusväärsed, sõltumatud ja mitmekesised teabeallikad ning kvaliteetne ajakirjandus on tugevate demokraatlike ühiskondade ja eduka kodanikuühiskonna tegutsemisruumi säilitamiseks määrava tähtsusega; on seetõttu sügavalt mures sõltumatu meedia kasvavate ja mitmetahuliste probleemide pärast, sealhulgas sagenevad rünnakud ajakirjanike vastu ja kättesaadavate rahastamisvahendite vähenemine;</w:t>
            </w:r>
          </w:p>
        </w:tc>
        <w:tc>
          <w:tcPr>
            <w:tcW w:w="4876" w:type="dxa"/>
            <w:tcBorders>
              <w:top w:val="nil"/>
              <w:left w:val="nil"/>
              <w:bottom w:val="nil"/>
              <w:right w:val="nil"/>
            </w:tcBorders>
          </w:tcPr>
          <w:p w14:paraId="2A7BC69D" w14:textId="77777777" w:rsidR="00281EDF" w:rsidRPr="009E6D65" w:rsidRDefault="00281EDF" w:rsidP="00C8224F">
            <w:pPr>
              <w:pStyle w:val="Normal6a"/>
            </w:pPr>
            <w:r>
              <w:t>3.</w:t>
            </w:r>
            <w:r>
              <w:tab/>
              <w:t xml:space="preserve">rõhutab, et küberründed, desinformatsioon ja väärinfo, </w:t>
            </w:r>
            <w:r>
              <w:rPr>
                <w:b/>
                <w:i/>
              </w:rPr>
              <w:t xml:space="preserve">terrorism ja organiseeritud kuritegevuse rahastamine, </w:t>
            </w:r>
            <w:r>
              <w:t xml:space="preserve">mida sageli kasutatakse välissekkumise vahendina, sealhulgas valimiste ajal, aitavad sellele demokraatia vähenemise suundumusele kaasa; rõhutab, et usaldusväärsed, sõltumatud ja mitmekesised teabeallikad ning kvaliteetne ajakirjandus on tugevate demokraatlike ühiskondade ja eduka kodanikuühiskonna tegutsemisruumi säilitamiseks määrava tähtsusega; on seetõttu sügavalt mures sõltumatu meedia kasvavate ja mitmetahuliste probleemide pärast, sealhulgas sagenevad rünnakud ajakirjanike vastu ja kättesaadavate rahastamisvahendite vähenemine; </w:t>
            </w:r>
            <w:r>
              <w:rPr>
                <w:b/>
                <w:i/>
              </w:rPr>
              <w:t>rõhutab, kui oluline on käimasolevate konfliktide usaldusväärne meediakajastus, kuna propagandat kasutatakse sageli sõjarelvana;</w:t>
            </w:r>
          </w:p>
        </w:tc>
      </w:tr>
    </w:tbl>
    <w:p w14:paraId="53D97ADB"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594B1047" w14:textId="77777777" w:rsidR="00281EDF" w:rsidRPr="009E6D65" w:rsidRDefault="00281EDF" w:rsidP="00281EDF">
      <w:r w:rsidRPr="00FE10BD">
        <w:rPr>
          <w:rStyle w:val="HideTWBExt"/>
        </w:rPr>
        <w:t>&lt;/Amend&gt;</w:t>
      </w:r>
    </w:p>
    <w:p w14:paraId="5264ED3D" w14:textId="77777777" w:rsidR="00281EDF" w:rsidRPr="00983632" w:rsidRDefault="00281EDF" w:rsidP="00281EDF">
      <w:pPr>
        <w:pStyle w:val="AmNumberTabs"/>
      </w:pPr>
      <w:r w:rsidRPr="00D92CA3">
        <w:rPr>
          <w:rStyle w:val="HideTWBExt"/>
          <w:b w:val="0"/>
          <w:szCs w:val="20"/>
          <w:lang w:eastAsia="en-GB"/>
        </w:rPr>
        <w:t>&lt;Amend&gt;</w:t>
      </w:r>
      <w:r w:rsidRPr="00983632">
        <w:t>Muudatusettepanek</w:t>
      </w:r>
      <w:r w:rsidRPr="00983632">
        <w:tab/>
      </w:r>
      <w:r w:rsidRPr="00983632">
        <w:tab/>
      </w:r>
      <w:r w:rsidRPr="00D92CA3">
        <w:rPr>
          <w:rStyle w:val="HideTWBExt"/>
          <w:b w:val="0"/>
          <w:szCs w:val="20"/>
          <w:lang w:eastAsia="en-GB"/>
        </w:rPr>
        <w:t>&lt;NumAm&gt;</w:t>
      </w:r>
      <w:r w:rsidRPr="00983632">
        <w:t>128</w:t>
      </w:r>
      <w:r w:rsidRPr="00D92CA3">
        <w:rPr>
          <w:rStyle w:val="HideTWBExt"/>
          <w:b w:val="0"/>
          <w:szCs w:val="20"/>
          <w:lang w:eastAsia="en-GB"/>
        </w:rPr>
        <w:t>&lt;/NumAm&gt;</w:t>
      </w:r>
    </w:p>
    <w:p w14:paraId="04EE2D68" w14:textId="77777777" w:rsidR="00281EDF" w:rsidRPr="00983632" w:rsidRDefault="00281EDF" w:rsidP="00281EDF">
      <w:pPr>
        <w:pStyle w:val="NormalBold"/>
      </w:pPr>
      <w:r w:rsidRPr="00D92CA3">
        <w:rPr>
          <w:rStyle w:val="HideTWBExt"/>
          <w:b w:val="0"/>
          <w:szCs w:val="20"/>
          <w:lang w:eastAsia="en-GB"/>
        </w:rPr>
        <w:t>&lt;RepeatBlock-By&gt;&lt;Members&gt;</w:t>
      </w:r>
      <w:r w:rsidRPr="00983632">
        <w:t>Emmanouil Fragkos, Galato Alexandraki</w:t>
      </w:r>
      <w:r w:rsidRPr="00D92CA3">
        <w:rPr>
          <w:rStyle w:val="HideTWBExt"/>
          <w:b w:val="0"/>
          <w:szCs w:val="20"/>
          <w:lang w:eastAsia="en-GB"/>
        </w:rPr>
        <w:t>&lt;/Members&gt;</w:t>
      </w:r>
    </w:p>
    <w:p w14:paraId="4050A601" w14:textId="77777777" w:rsidR="00281EDF" w:rsidRPr="00983632" w:rsidRDefault="00281EDF" w:rsidP="00281EDF">
      <w:pPr>
        <w:pStyle w:val="NormalBold"/>
      </w:pPr>
      <w:r w:rsidRPr="00D92CA3">
        <w:rPr>
          <w:rStyle w:val="HideTWBExt"/>
          <w:b w:val="0"/>
          <w:szCs w:val="20"/>
          <w:lang w:eastAsia="en-GB"/>
        </w:rPr>
        <w:t>&lt;/RepeatBlock-By&gt;</w:t>
      </w:r>
    </w:p>
    <w:p w14:paraId="70FD492E" w14:textId="77777777" w:rsidR="00281EDF" w:rsidRPr="00983632" w:rsidRDefault="00281EDF" w:rsidP="00281EDF">
      <w:pPr>
        <w:pStyle w:val="NormalBold"/>
      </w:pPr>
      <w:r w:rsidRPr="00D92CA3">
        <w:rPr>
          <w:rStyle w:val="HideTWBExt"/>
          <w:b w:val="0"/>
          <w:szCs w:val="20"/>
          <w:lang w:eastAsia="en-GB"/>
        </w:rPr>
        <w:t>&lt;DocAmend&gt;</w:t>
      </w:r>
      <w:r w:rsidRPr="00983632">
        <w:t>Resolutsiooni ettepanek</w:t>
      </w:r>
      <w:r w:rsidRPr="00D92CA3">
        <w:rPr>
          <w:rStyle w:val="HideTWBExt"/>
          <w:b w:val="0"/>
          <w:szCs w:val="20"/>
          <w:lang w:eastAsia="en-GB"/>
        </w:rPr>
        <w:t>&lt;/DocAmend&gt;</w:t>
      </w:r>
    </w:p>
    <w:p w14:paraId="3FED5B3A" w14:textId="77777777" w:rsidR="00281EDF" w:rsidRPr="00983632" w:rsidRDefault="00281EDF" w:rsidP="00281EDF">
      <w:pPr>
        <w:pStyle w:val="NormalBold"/>
      </w:pPr>
      <w:r w:rsidRPr="00D92CA3">
        <w:rPr>
          <w:rStyle w:val="HideTWBExt"/>
          <w:b w:val="0"/>
          <w:szCs w:val="20"/>
          <w:lang w:eastAsia="en-GB"/>
        </w:rPr>
        <w:t>&lt;Article&gt;</w:t>
      </w:r>
      <w:r w:rsidRPr="00983632">
        <w:t>Punkt 3</w:t>
      </w:r>
      <w:r w:rsidRPr="00D92CA3">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rsidRPr="00983632" w14:paraId="781E44E6" w14:textId="77777777" w:rsidTr="00C8224F">
        <w:trPr>
          <w:trHeight w:hRule="exact" w:val="240"/>
          <w:jc w:val="center"/>
        </w:trPr>
        <w:tc>
          <w:tcPr>
            <w:tcW w:w="9752" w:type="dxa"/>
            <w:gridSpan w:val="2"/>
            <w:tcBorders>
              <w:top w:val="nil"/>
              <w:left w:val="nil"/>
              <w:bottom w:val="nil"/>
              <w:right w:val="nil"/>
            </w:tcBorders>
          </w:tcPr>
          <w:p w14:paraId="0FD1A11B" w14:textId="77777777" w:rsidR="00281EDF" w:rsidRPr="00983632" w:rsidRDefault="00281EDF" w:rsidP="00C8224F"/>
        </w:tc>
      </w:tr>
      <w:tr w:rsidR="00281EDF" w:rsidRPr="00983632" w14:paraId="65535836" w14:textId="77777777" w:rsidTr="00C8224F">
        <w:trPr>
          <w:trHeight w:val="240"/>
          <w:jc w:val="center"/>
        </w:trPr>
        <w:tc>
          <w:tcPr>
            <w:tcW w:w="4876" w:type="dxa"/>
            <w:tcBorders>
              <w:top w:val="nil"/>
              <w:left w:val="nil"/>
              <w:bottom w:val="nil"/>
              <w:right w:val="nil"/>
            </w:tcBorders>
          </w:tcPr>
          <w:p w14:paraId="3C461F52" w14:textId="77777777" w:rsidR="00281EDF" w:rsidRPr="00983632" w:rsidRDefault="00281EDF" w:rsidP="00C8224F">
            <w:pPr>
              <w:pStyle w:val="AmColumnHeading"/>
            </w:pPr>
            <w:r w:rsidRPr="00983632">
              <w:t>Resolutsiooni ettepanek</w:t>
            </w:r>
          </w:p>
        </w:tc>
        <w:tc>
          <w:tcPr>
            <w:tcW w:w="4876" w:type="dxa"/>
            <w:tcBorders>
              <w:top w:val="nil"/>
              <w:left w:val="nil"/>
              <w:bottom w:val="nil"/>
              <w:right w:val="nil"/>
            </w:tcBorders>
          </w:tcPr>
          <w:p w14:paraId="692C58B0" w14:textId="77777777" w:rsidR="00281EDF" w:rsidRPr="00983632" w:rsidRDefault="00281EDF" w:rsidP="00C8224F">
            <w:pPr>
              <w:pStyle w:val="AmColumnHeading"/>
            </w:pPr>
            <w:r w:rsidRPr="00983632">
              <w:t>Muudatusettepanek</w:t>
            </w:r>
          </w:p>
        </w:tc>
      </w:tr>
      <w:tr w:rsidR="00281EDF" w:rsidRPr="00983632" w14:paraId="46A26482" w14:textId="77777777" w:rsidTr="00C8224F">
        <w:trPr>
          <w:jc w:val="center"/>
        </w:trPr>
        <w:tc>
          <w:tcPr>
            <w:tcW w:w="4876" w:type="dxa"/>
            <w:tcBorders>
              <w:top w:val="nil"/>
              <w:left w:val="nil"/>
              <w:bottom w:val="nil"/>
              <w:right w:val="nil"/>
            </w:tcBorders>
          </w:tcPr>
          <w:p w14:paraId="496C0E9F" w14:textId="77777777" w:rsidR="00281EDF" w:rsidRPr="00983632" w:rsidRDefault="00281EDF" w:rsidP="00C8224F">
            <w:pPr>
              <w:pStyle w:val="Normal6a"/>
            </w:pPr>
            <w:r w:rsidRPr="00983632">
              <w:t>3.</w:t>
            </w:r>
            <w:r w:rsidRPr="00983632">
              <w:tab/>
              <w:t>rõhutab, et küberründed, desinformatsioon ja väärinfo, mida sageli kasutatakse välissekkumise vahendina, sealhulgas valimiste ajal, aitavad sellele demokraatia vähenemise suundumusele kaasa; rõhutab, et usaldusväärsed, sõltumatud ja mitmekesised teabeallikad ning kvaliteetne ajakirjandus on tugevate demokraatlike ühiskondade ja eduka kodanikuühiskonna tegutsemisruumi säilitamiseks määrava tähtsusega; on seetõttu sügavalt mures sõltumatu meedia kasvavate ja mitmetahuliste probleemide pärast, sealhulgas sagenevad rünnakud ajakirjanike vastu ja kättesaadavate rahastamisvahendite vähenemine;</w:t>
            </w:r>
          </w:p>
        </w:tc>
        <w:tc>
          <w:tcPr>
            <w:tcW w:w="4876" w:type="dxa"/>
            <w:tcBorders>
              <w:top w:val="nil"/>
              <w:left w:val="nil"/>
              <w:bottom w:val="nil"/>
              <w:right w:val="nil"/>
            </w:tcBorders>
          </w:tcPr>
          <w:p w14:paraId="5179BF08" w14:textId="77777777" w:rsidR="00281EDF" w:rsidRPr="00983632" w:rsidRDefault="00281EDF" w:rsidP="00C8224F">
            <w:pPr>
              <w:pStyle w:val="Normal6a"/>
            </w:pPr>
            <w:r w:rsidRPr="00983632">
              <w:t>3.</w:t>
            </w:r>
            <w:r w:rsidRPr="00983632">
              <w:tab/>
              <w:t xml:space="preserve">rõhutab, et küberründed, desinformatsioon ja väärinfo, mida sageli kasutatakse välissekkumise vahendina, sealhulgas valimiste ajal, aitavad sellele demokraatia vähenemise suundumusele kaasa; rõhutab, et usaldusväärsed, sõltumatud ja mitmekesised teabeallikad ning kvaliteetne ajakirjandus on tugevate demokraatlike ühiskondade ja eduka kodanikuühiskonna tegutsemisruumi säilitamiseks määrava tähtsusega; on seetõttu sügavalt mures sõltumatu meedia kasvavate ja mitmetahuliste probleemide pärast, sealhulgas sagenevad rünnakud ajakirjanike vastu ja kättesaadavate rahastamisvahendite vähenemine; </w:t>
            </w:r>
            <w:r w:rsidRPr="00983632">
              <w:rPr>
                <w:b/>
                <w:i/>
              </w:rPr>
              <w:t>väljendab solidaarsust kõigi ajakirjanikega, keda on Türgis ja Türgi poolt naaberriikides vangistatud ja vaikima sunnitud;</w:t>
            </w:r>
          </w:p>
        </w:tc>
      </w:tr>
    </w:tbl>
    <w:p w14:paraId="5EF69775" w14:textId="77777777" w:rsidR="00281EDF" w:rsidRPr="00983632" w:rsidRDefault="00281EDF" w:rsidP="00281EDF">
      <w:pPr>
        <w:pStyle w:val="AmOrLang"/>
      </w:pPr>
      <w:r w:rsidRPr="00983632">
        <w:t xml:space="preserve">Or. </w:t>
      </w:r>
      <w:r w:rsidRPr="00D92CA3">
        <w:rPr>
          <w:rStyle w:val="HideTWBExt"/>
        </w:rPr>
        <w:t>&lt;Original&gt;</w:t>
      </w:r>
      <w:r w:rsidRPr="00D92CA3">
        <w:rPr>
          <w:rStyle w:val="HideTWBInt"/>
        </w:rPr>
        <w:t>{EL}</w:t>
      </w:r>
      <w:r w:rsidRPr="00983632">
        <w:t>el</w:t>
      </w:r>
      <w:r w:rsidRPr="00D92CA3">
        <w:rPr>
          <w:rStyle w:val="HideTWBExt"/>
        </w:rPr>
        <w:t>&lt;/Original&gt;</w:t>
      </w:r>
    </w:p>
    <w:p w14:paraId="351D413D" w14:textId="77777777" w:rsidR="00281EDF" w:rsidRPr="00983632" w:rsidRDefault="00281EDF" w:rsidP="00281EDF">
      <w:r w:rsidRPr="00D92CA3">
        <w:rPr>
          <w:rStyle w:val="HideTWBExt"/>
        </w:rPr>
        <w:t>&lt;/Amend&gt;</w:t>
      </w:r>
    </w:p>
    <w:p w14:paraId="163339C3"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129</w:t>
      </w:r>
      <w:r w:rsidRPr="00FE10BD">
        <w:rPr>
          <w:rStyle w:val="HideTWBExt"/>
          <w:b w:val="0"/>
          <w:szCs w:val="20"/>
          <w:lang w:eastAsia="en-GB"/>
        </w:rPr>
        <w:t>&lt;/NumAm&gt;</w:t>
      </w:r>
    </w:p>
    <w:p w14:paraId="463BA536" w14:textId="77777777" w:rsidR="00281EDF" w:rsidRPr="009E6D65" w:rsidRDefault="00281EDF" w:rsidP="00281EDF">
      <w:pPr>
        <w:pStyle w:val="NormalBold"/>
      </w:pPr>
      <w:r w:rsidRPr="00FE10BD">
        <w:rPr>
          <w:rStyle w:val="HideTWBExt"/>
          <w:b w:val="0"/>
          <w:szCs w:val="20"/>
          <w:lang w:eastAsia="en-GB"/>
        </w:rPr>
        <w:t>&lt;RepeatBlock-By&gt;&lt;Members&gt;</w:t>
      </w:r>
      <w:r>
        <w:t>Nacho Sánchez Amor, Francisco Assis</w:t>
      </w:r>
      <w:r w:rsidRPr="00FE10BD">
        <w:rPr>
          <w:rStyle w:val="HideTWBExt"/>
          <w:b w:val="0"/>
          <w:szCs w:val="20"/>
          <w:lang w:eastAsia="en-GB"/>
        </w:rPr>
        <w:t>&lt;/Members&gt;</w:t>
      </w:r>
    </w:p>
    <w:p w14:paraId="793DEB5F" w14:textId="77777777" w:rsidR="00281EDF" w:rsidRPr="009E6D65" w:rsidRDefault="00281EDF" w:rsidP="00281EDF">
      <w:pPr>
        <w:pStyle w:val="NormalBold"/>
      </w:pPr>
      <w:r w:rsidRPr="00FE10BD">
        <w:rPr>
          <w:rStyle w:val="HideTWBExt"/>
          <w:b w:val="0"/>
          <w:szCs w:val="20"/>
          <w:lang w:eastAsia="en-GB"/>
        </w:rPr>
        <w:t>&lt;/RepeatBlock-By&gt;</w:t>
      </w:r>
    </w:p>
    <w:p w14:paraId="577B84C9"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38A1F4CD" w14:textId="77777777" w:rsidR="00281EDF" w:rsidRPr="009E6D65" w:rsidRDefault="00281EDF" w:rsidP="00281EDF">
      <w:pPr>
        <w:pStyle w:val="NormalBold"/>
      </w:pPr>
      <w:r w:rsidRPr="00FE10BD">
        <w:rPr>
          <w:rStyle w:val="HideTWBExt"/>
          <w:b w:val="0"/>
          <w:szCs w:val="20"/>
          <w:lang w:eastAsia="en-GB"/>
        </w:rPr>
        <w:t>&lt;Article&gt;</w:t>
      </w:r>
      <w:r>
        <w:t>Punkt 3</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621CA06" w14:textId="77777777" w:rsidTr="00C8224F">
        <w:trPr>
          <w:trHeight w:hRule="exact" w:val="240"/>
          <w:jc w:val="center"/>
        </w:trPr>
        <w:tc>
          <w:tcPr>
            <w:tcW w:w="9752" w:type="dxa"/>
            <w:gridSpan w:val="2"/>
            <w:tcBorders>
              <w:top w:val="nil"/>
              <w:left w:val="nil"/>
              <w:bottom w:val="nil"/>
              <w:right w:val="nil"/>
            </w:tcBorders>
          </w:tcPr>
          <w:p w14:paraId="383937E3" w14:textId="77777777" w:rsidR="00281EDF" w:rsidRPr="009E6D65" w:rsidRDefault="00281EDF" w:rsidP="00C8224F"/>
        </w:tc>
      </w:tr>
      <w:tr w:rsidR="00281EDF" w14:paraId="091580C3" w14:textId="77777777" w:rsidTr="00C8224F">
        <w:trPr>
          <w:trHeight w:val="240"/>
          <w:jc w:val="center"/>
        </w:trPr>
        <w:tc>
          <w:tcPr>
            <w:tcW w:w="4876" w:type="dxa"/>
            <w:tcBorders>
              <w:top w:val="nil"/>
              <w:left w:val="nil"/>
              <w:bottom w:val="nil"/>
              <w:right w:val="nil"/>
            </w:tcBorders>
          </w:tcPr>
          <w:p w14:paraId="594FF164"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AEC5F6B" w14:textId="77777777" w:rsidR="00281EDF" w:rsidRPr="009E6D65" w:rsidRDefault="00281EDF" w:rsidP="00C8224F">
            <w:pPr>
              <w:pStyle w:val="AmColumnHeading"/>
            </w:pPr>
            <w:r>
              <w:t>Muudatusettepanek</w:t>
            </w:r>
          </w:p>
        </w:tc>
      </w:tr>
      <w:tr w:rsidR="00281EDF" w14:paraId="3EAD815B" w14:textId="77777777" w:rsidTr="00C8224F">
        <w:trPr>
          <w:jc w:val="center"/>
        </w:trPr>
        <w:tc>
          <w:tcPr>
            <w:tcW w:w="4876" w:type="dxa"/>
            <w:tcBorders>
              <w:top w:val="nil"/>
              <w:left w:val="nil"/>
              <w:bottom w:val="nil"/>
              <w:right w:val="nil"/>
            </w:tcBorders>
          </w:tcPr>
          <w:p w14:paraId="18F97A1B" w14:textId="77777777" w:rsidR="00281EDF" w:rsidRPr="009E6D65" w:rsidRDefault="00281EDF" w:rsidP="00C8224F">
            <w:pPr>
              <w:pStyle w:val="Normal6a"/>
            </w:pPr>
            <w:r>
              <w:t>3.</w:t>
            </w:r>
            <w:r>
              <w:tab/>
              <w:t>rõhutab, et küberründed, desinformatsioon ja väärinfo, mida sageli kasutatakse välissekkumise vahendina, sealhulgas valimiste ajal, aitavad sellele demokraatia vähenemise suundumusele kaasa; rõhutab, et usaldusväärsed, sõltumatud ja mitmekesised teabeallikad ning kvaliteetne ajakirjandus on tugevate demokraatlike ühiskondade ja eduka kodanikuühiskonna tegutsemisruumi säilitamiseks määrava tähtsusega; on seetõttu sügavalt mures sõltumatu meedia kasvavate ja mitmetahuliste probleemide pärast, sealhulgas sagenevad rünnakud ajakirjanike vastu ja kättesaadavate rahastamisvahendite vähenemine;</w:t>
            </w:r>
          </w:p>
        </w:tc>
        <w:tc>
          <w:tcPr>
            <w:tcW w:w="4876" w:type="dxa"/>
            <w:tcBorders>
              <w:top w:val="nil"/>
              <w:left w:val="nil"/>
              <w:bottom w:val="nil"/>
              <w:right w:val="nil"/>
            </w:tcBorders>
          </w:tcPr>
          <w:p w14:paraId="35CE194D" w14:textId="02509795" w:rsidR="00281EDF" w:rsidRPr="009E6D65" w:rsidRDefault="00281EDF" w:rsidP="00C8224F">
            <w:pPr>
              <w:pStyle w:val="Normal6a"/>
            </w:pPr>
            <w:r>
              <w:t>3.</w:t>
            </w:r>
            <w:r>
              <w:tab/>
              <w:t xml:space="preserve">rõhutab, et küberründed, desinformatsioon ja väärinfo, mida sageli kasutatakse välissekkumise vahendina, sealhulgas </w:t>
            </w:r>
            <w:r>
              <w:rPr>
                <w:b/>
                <w:i/>
              </w:rPr>
              <w:t xml:space="preserve">valimisperioodidel, ja mis muutuvad eriti intensiivseks </w:t>
            </w:r>
            <w:r>
              <w:t>valimiste ajal, aitavad sellele demokraatia vähenemise suundumusele kaasa; rõhutab, et usaldusväärsed, sõltumatud ja mitmekesised teabeallikad ning kvaliteetne ajakirjandus on tugevate demokraatlike ühiskondade ja eduka kodanikuühiskonna tegutsemisruumi säilitamiseks määrava tähtsusega; on seetõttu sügavalt mures sõltumatu meedia kasvavate ja mitmetahuliste probleemide pärast, sealhulgas sagenevad rünnakud ajakirjanike vastu ja kättesaadavate rahastamisvahendite vähenemine;</w:t>
            </w:r>
          </w:p>
        </w:tc>
      </w:tr>
    </w:tbl>
    <w:p w14:paraId="2148467E"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6CC51FB8" w14:textId="77777777" w:rsidR="00281EDF" w:rsidRPr="009E6D65" w:rsidRDefault="00281EDF" w:rsidP="00281EDF">
      <w:r w:rsidRPr="00FE10BD">
        <w:rPr>
          <w:rStyle w:val="HideTWBExt"/>
        </w:rPr>
        <w:t>&lt;/Amend&gt;</w:t>
      </w:r>
    </w:p>
    <w:p w14:paraId="55524B45"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130</w:t>
      </w:r>
      <w:r w:rsidRPr="00FE10BD">
        <w:rPr>
          <w:rStyle w:val="HideTWBExt"/>
          <w:b w:val="0"/>
          <w:szCs w:val="20"/>
          <w:lang w:eastAsia="en-GB"/>
        </w:rPr>
        <w:t>&lt;/NumAm&gt;</w:t>
      </w:r>
    </w:p>
    <w:p w14:paraId="511E8B41" w14:textId="77777777" w:rsidR="00281EDF" w:rsidRPr="009E6D65" w:rsidRDefault="00281EDF" w:rsidP="00281EDF">
      <w:pPr>
        <w:pStyle w:val="NormalBold"/>
      </w:pPr>
      <w:r w:rsidRPr="00FE10BD">
        <w:rPr>
          <w:rStyle w:val="HideTWBExt"/>
          <w:b w:val="0"/>
          <w:szCs w:val="20"/>
          <w:lang w:eastAsia="en-GB"/>
        </w:rPr>
        <w:t>&lt;RepeatBlock-By&gt;&lt;Members&gt;</w:t>
      </w:r>
      <w:r>
        <w:t>Rima Hassan, Danilo Della Valle</w:t>
      </w:r>
      <w:r w:rsidRPr="00FE10BD">
        <w:rPr>
          <w:rStyle w:val="HideTWBExt"/>
          <w:b w:val="0"/>
          <w:szCs w:val="20"/>
          <w:lang w:eastAsia="en-GB"/>
        </w:rPr>
        <w:t>&lt;/Members&gt;</w:t>
      </w:r>
    </w:p>
    <w:p w14:paraId="1BD119C0" w14:textId="77777777" w:rsidR="00281EDF" w:rsidRPr="009E6D65" w:rsidRDefault="00281EDF" w:rsidP="00281EDF">
      <w:pPr>
        <w:pStyle w:val="NormalBold"/>
      </w:pPr>
      <w:r w:rsidRPr="00FE10BD">
        <w:rPr>
          <w:rStyle w:val="HideTWBExt"/>
          <w:b w:val="0"/>
          <w:szCs w:val="20"/>
          <w:lang w:eastAsia="en-GB"/>
        </w:rPr>
        <w:t>&lt;/RepeatBlock-By&gt;</w:t>
      </w:r>
    </w:p>
    <w:p w14:paraId="3FD5AC1F"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03390525" w14:textId="77777777" w:rsidR="00281EDF" w:rsidRPr="009E6D65" w:rsidRDefault="00281EDF" w:rsidP="00281EDF">
      <w:pPr>
        <w:pStyle w:val="NormalBold"/>
      </w:pPr>
      <w:r w:rsidRPr="00FE10BD">
        <w:rPr>
          <w:rStyle w:val="HideTWBExt"/>
          <w:b w:val="0"/>
          <w:szCs w:val="20"/>
          <w:lang w:eastAsia="en-GB"/>
        </w:rPr>
        <w:t>&lt;Article&gt;</w:t>
      </w:r>
      <w:r>
        <w:t>Punkt 3 a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23553A5" w14:textId="77777777" w:rsidTr="00C8224F">
        <w:trPr>
          <w:trHeight w:hRule="exact" w:val="240"/>
          <w:jc w:val="center"/>
        </w:trPr>
        <w:tc>
          <w:tcPr>
            <w:tcW w:w="9752" w:type="dxa"/>
            <w:gridSpan w:val="2"/>
            <w:tcBorders>
              <w:top w:val="nil"/>
              <w:left w:val="nil"/>
              <w:bottom w:val="nil"/>
              <w:right w:val="nil"/>
            </w:tcBorders>
          </w:tcPr>
          <w:p w14:paraId="3D8714CA" w14:textId="77777777" w:rsidR="00281EDF" w:rsidRPr="009E6D65" w:rsidRDefault="00281EDF" w:rsidP="00C8224F"/>
        </w:tc>
      </w:tr>
      <w:tr w:rsidR="00281EDF" w14:paraId="1B279CFA" w14:textId="77777777" w:rsidTr="00C8224F">
        <w:trPr>
          <w:trHeight w:val="240"/>
          <w:jc w:val="center"/>
        </w:trPr>
        <w:tc>
          <w:tcPr>
            <w:tcW w:w="4876" w:type="dxa"/>
            <w:tcBorders>
              <w:top w:val="nil"/>
              <w:left w:val="nil"/>
              <w:bottom w:val="nil"/>
              <w:right w:val="nil"/>
            </w:tcBorders>
          </w:tcPr>
          <w:p w14:paraId="52D6854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AC3F8AC" w14:textId="77777777" w:rsidR="00281EDF" w:rsidRPr="009E6D65" w:rsidRDefault="00281EDF" w:rsidP="00C8224F">
            <w:pPr>
              <w:pStyle w:val="AmColumnHeading"/>
            </w:pPr>
            <w:r>
              <w:t>Muudatusettepanek</w:t>
            </w:r>
          </w:p>
        </w:tc>
      </w:tr>
      <w:tr w:rsidR="00281EDF" w14:paraId="028F5337" w14:textId="77777777" w:rsidTr="00C8224F">
        <w:trPr>
          <w:jc w:val="center"/>
        </w:trPr>
        <w:tc>
          <w:tcPr>
            <w:tcW w:w="4876" w:type="dxa"/>
            <w:tcBorders>
              <w:top w:val="nil"/>
              <w:left w:val="nil"/>
              <w:bottom w:val="nil"/>
              <w:right w:val="nil"/>
            </w:tcBorders>
          </w:tcPr>
          <w:p w14:paraId="59BDE907" w14:textId="77777777" w:rsidR="00281EDF" w:rsidRPr="009E6D65" w:rsidRDefault="00281EDF" w:rsidP="00C8224F">
            <w:pPr>
              <w:pStyle w:val="Normal6a"/>
            </w:pPr>
          </w:p>
        </w:tc>
        <w:tc>
          <w:tcPr>
            <w:tcW w:w="4876" w:type="dxa"/>
            <w:tcBorders>
              <w:top w:val="nil"/>
              <w:left w:val="nil"/>
              <w:bottom w:val="nil"/>
              <w:right w:val="nil"/>
            </w:tcBorders>
          </w:tcPr>
          <w:p w14:paraId="65A192F3" w14:textId="77777777" w:rsidR="00281EDF" w:rsidRPr="009E6D65" w:rsidRDefault="00281EDF" w:rsidP="00C8224F">
            <w:pPr>
              <w:pStyle w:val="Normal6a"/>
            </w:pPr>
            <w:r>
              <w:rPr>
                <w:b/>
                <w:i/>
              </w:rPr>
              <w:t>3a.</w:t>
            </w:r>
            <w:r>
              <w:tab/>
            </w:r>
            <w:r>
              <w:rPr>
                <w:b/>
                <w:i/>
              </w:rPr>
              <w:t>peab vastuvõetamatuks asjaolu, et paljudes riikides on inimesed jäetud ilma õigusest avaldada meelt, kuna kehtestatud on õiguslikke, halduslikke ja muid meetmeid, nagu meeleavalduste mahasurumine jõu, ahistamise või meelevaldsete kinnipidamiste kasutamise abil; nõuab rahvusvaheliste standardite ja ÜRO lepingutega tagatud kogunemis-, ühinemis- ja väljendusvabaduse õiguse austamist ning palub valitsustel mitte kasutada jõudu rahumeelsete meeleavaldajate vastu;</w:t>
            </w:r>
          </w:p>
        </w:tc>
      </w:tr>
    </w:tbl>
    <w:p w14:paraId="4F781DC7"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4E1B28FF" w14:textId="77777777" w:rsidR="00281EDF" w:rsidRPr="009E6D65" w:rsidRDefault="00281EDF" w:rsidP="00281EDF">
      <w:r w:rsidRPr="00FE10BD">
        <w:rPr>
          <w:rStyle w:val="HideTWBExt"/>
        </w:rPr>
        <w:t>&lt;/Amend&gt;</w:t>
      </w:r>
    </w:p>
    <w:p w14:paraId="42385178"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131</w:t>
      </w:r>
      <w:r w:rsidRPr="00FE10BD">
        <w:rPr>
          <w:rStyle w:val="HideTWBExt"/>
          <w:b w:val="0"/>
          <w:szCs w:val="20"/>
          <w:lang w:eastAsia="en-GB"/>
        </w:rPr>
        <w:t>&lt;/NumAm&gt;</w:t>
      </w:r>
    </w:p>
    <w:p w14:paraId="059A2D9B" w14:textId="77777777" w:rsidR="00281EDF" w:rsidRPr="009E6D65" w:rsidRDefault="00281EDF" w:rsidP="00281EDF">
      <w:pPr>
        <w:pStyle w:val="NormalBold"/>
      </w:pPr>
      <w:r w:rsidRPr="00FE10BD">
        <w:rPr>
          <w:rStyle w:val="HideTWBExt"/>
          <w:b w:val="0"/>
          <w:szCs w:val="20"/>
          <w:lang w:eastAsia="en-GB"/>
        </w:rPr>
        <w:t>&lt;RepeatBlock-By&gt;&lt;Members&gt;</w:t>
      </w:r>
      <w:r>
        <w:t>Cristian Terheş</w:t>
      </w:r>
      <w:r w:rsidRPr="00FE10BD">
        <w:rPr>
          <w:rStyle w:val="HideTWBExt"/>
          <w:b w:val="0"/>
          <w:szCs w:val="20"/>
          <w:lang w:eastAsia="en-GB"/>
        </w:rPr>
        <w:t>&lt;/Members&gt;</w:t>
      </w:r>
    </w:p>
    <w:p w14:paraId="06D451F4" w14:textId="77777777" w:rsidR="00281EDF" w:rsidRPr="009E6D65" w:rsidRDefault="00281EDF" w:rsidP="00281EDF">
      <w:pPr>
        <w:pStyle w:val="NormalBold"/>
      </w:pPr>
      <w:r w:rsidRPr="00FE10BD">
        <w:rPr>
          <w:rStyle w:val="HideTWBExt"/>
          <w:b w:val="0"/>
          <w:szCs w:val="20"/>
          <w:lang w:eastAsia="en-GB"/>
        </w:rPr>
        <w:t>&lt;/RepeatBlock-By&gt;</w:t>
      </w:r>
    </w:p>
    <w:p w14:paraId="1A58AB6D"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56B52766" w14:textId="77777777" w:rsidR="00281EDF" w:rsidRPr="009E6D65" w:rsidRDefault="00281EDF" w:rsidP="00281EDF">
      <w:pPr>
        <w:pStyle w:val="NormalBold"/>
      </w:pPr>
      <w:r w:rsidRPr="00FE10BD">
        <w:rPr>
          <w:rStyle w:val="HideTWBExt"/>
          <w:b w:val="0"/>
          <w:szCs w:val="20"/>
          <w:lang w:eastAsia="en-GB"/>
        </w:rPr>
        <w:t>&lt;Article&gt;</w:t>
      </w:r>
      <w:r>
        <w:t>Punkt 3 a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D5A51C7" w14:textId="77777777" w:rsidTr="00C8224F">
        <w:trPr>
          <w:trHeight w:hRule="exact" w:val="240"/>
          <w:jc w:val="center"/>
        </w:trPr>
        <w:tc>
          <w:tcPr>
            <w:tcW w:w="9752" w:type="dxa"/>
            <w:gridSpan w:val="2"/>
            <w:tcBorders>
              <w:top w:val="nil"/>
              <w:left w:val="nil"/>
              <w:bottom w:val="nil"/>
              <w:right w:val="nil"/>
            </w:tcBorders>
          </w:tcPr>
          <w:p w14:paraId="7EB553BC" w14:textId="77777777" w:rsidR="00281EDF" w:rsidRPr="009E6D65" w:rsidRDefault="00281EDF" w:rsidP="00C8224F"/>
        </w:tc>
      </w:tr>
      <w:tr w:rsidR="00281EDF" w14:paraId="30D1A870" w14:textId="77777777" w:rsidTr="00C8224F">
        <w:trPr>
          <w:trHeight w:val="240"/>
          <w:jc w:val="center"/>
        </w:trPr>
        <w:tc>
          <w:tcPr>
            <w:tcW w:w="4876" w:type="dxa"/>
            <w:tcBorders>
              <w:top w:val="nil"/>
              <w:left w:val="nil"/>
              <w:bottom w:val="nil"/>
              <w:right w:val="nil"/>
            </w:tcBorders>
          </w:tcPr>
          <w:p w14:paraId="5D000A25"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59218E3" w14:textId="77777777" w:rsidR="00281EDF" w:rsidRPr="009E6D65" w:rsidRDefault="00281EDF" w:rsidP="00C8224F">
            <w:pPr>
              <w:pStyle w:val="AmColumnHeading"/>
            </w:pPr>
            <w:r>
              <w:t>Muudatusettepanek</w:t>
            </w:r>
          </w:p>
        </w:tc>
      </w:tr>
      <w:tr w:rsidR="00281EDF" w14:paraId="301FEC45" w14:textId="77777777" w:rsidTr="00C8224F">
        <w:trPr>
          <w:jc w:val="center"/>
        </w:trPr>
        <w:tc>
          <w:tcPr>
            <w:tcW w:w="4876" w:type="dxa"/>
            <w:tcBorders>
              <w:top w:val="nil"/>
              <w:left w:val="nil"/>
              <w:bottom w:val="nil"/>
              <w:right w:val="nil"/>
            </w:tcBorders>
          </w:tcPr>
          <w:p w14:paraId="7637A0B5" w14:textId="77777777" w:rsidR="00281EDF" w:rsidRPr="009E6D65" w:rsidRDefault="00281EDF" w:rsidP="00C8224F">
            <w:pPr>
              <w:pStyle w:val="Normal6a"/>
            </w:pPr>
          </w:p>
        </w:tc>
        <w:tc>
          <w:tcPr>
            <w:tcW w:w="4876" w:type="dxa"/>
            <w:tcBorders>
              <w:top w:val="nil"/>
              <w:left w:val="nil"/>
              <w:bottom w:val="nil"/>
              <w:right w:val="nil"/>
            </w:tcBorders>
          </w:tcPr>
          <w:p w14:paraId="4F1D3FA8" w14:textId="77777777" w:rsidR="00281EDF" w:rsidRPr="009E6D65" w:rsidRDefault="00281EDF" w:rsidP="00C8224F">
            <w:pPr>
              <w:pStyle w:val="Normal6a"/>
            </w:pPr>
            <w:r>
              <w:rPr>
                <w:b/>
                <w:i/>
              </w:rPr>
              <w:t>3a.</w:t>
            </w:r>
            <w:r>
              <w:tab/>
            </w:r>
            <w:r>
              <w:rPr>
                <w:b/>
                <w:i/>
              </w:rPr>
              <w:t>mõistab hukka inimeste vastu suunatud vägivalla ning nende ahistamise ja tapmise usuvahetust keelustavate ja pühaduseteotust käsitlevate seaduste olemasolu ja nende jõustamise tõttu paljudes riikides, näiteks Nigeerias, Somaalias või Pakistanis; mõistab hukka asjaolu, et selliste seaduste alusel piiratakse usuvähemuste ja mitteusuliste vähemuste õigust usu- ja veendumusvabadusele ning nad jäetakse sellest isegi ilma;</w:t>
            </w:r>
          </w:p>
        </w:tc>
      </w:tr>
    </w:tbl>
    <w:p w14:paraId="53B7DD8B"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4FBB0C77" w14:textId="77777777" w:rsidR="00281EDF" w:rsidRPr="009E6D65" w:rsidRDefault="00281EDF" w:rsidP="00281EDF">
      <w:r w:rsidRPr="00FE10BD">
        <w:rPr>
          <w:rStyle w:val="HideTWBExt"/>
        </w:rPr>
        <w:t>&lt;/Amend&gt;</w:t>
      </w:r>
    </w:p>
    <w:p w14:paraId="72A7A0B3"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132</w:t>
      </w:r>
      <w:r w:rsidRPr="00FE10BD">
        <w:rPr>
          <w:rStyle w:val="HideTWBExt"/>
          <w:b w:val="0"/>
          <w:szCs w:val="20"/>
          <w:lang w:eastAsia="en-GB"/>
        </w:rPr>
        <w:t>&lt;/NumAm&gt;</w:t>
      </w:r>
    </w:p>
    <w:p w14:paraId="23CCD928" w14:textId="77777777" w:rsidR="00281EDF" w:rsidRPr="009E6D65" w:rsidRDefault="00281EDF" w:rsidP="00281EDF">
      <w:pPr>
        <w:pStyle w:val="NormalBold"/>
      </w:pPr>
      <w:r w:rsidRPr="00FE10BD">
        <w:rPr>
          <w:rStyle w:val="HideTWBExt"/>
          <w:b w:val="0"/>
          <w:szCs w:val="20"/>
          <w:lang w:eastAsia="en-GB"/>
        </w:rPr>
        <w:t>&lt;RepeatBlock-By&gt;&lt;Members&gt;</w:t>
      </w:r>
      <w:r>
        <w:t>Francisco Assis, Nacho Sánchez Amor, Chloé Ridel, Marco Tarquinio</w:t>
      </w:r>
      <w:r w:rsidRPr="00FE10BD">
        <w:rPr>
          <w:rStyle w:val="HideTWBExt"/>
          <w:b w:val="0"/>
          <w:szCs w:val="20"/>
          <w:lang w:eastAsia="en-GB"/>
        </w:rPr>
        <w:t>&lt;/Members&gt;</w:t>
      </w:r>
    </w:p>
    <w:p w14:paraId="04B39D31" w14:textId="77777777" w:rsidR="00281EDF" w:rsidRPr="009E6D65" w:rsidRDefault="00281EDF" w:rsidP="00281EDF">
      <w:pPr>
        <w:pStyle w:val="NormalBold"/>
      </w:pPr>
      <w:r w:rsidRPr="00FE10BD">
        <w:rPr>
          <w:rStyle w:val="HideTWBExt"/>
          <w:b w:val="0"/>
          <w:szCs w:val="20"/>
          <w:lang w:eastAsia="en-GB"/>
        </w:rPr>
        <w:t>&lt;/RepeatBlock-By&gt;</w:t>
      </w:r>
    </w:p>
    <w:p w14:paraId="79A2031D"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575E7714" w14:textId="77777777" w:rsidR="00281EDF" w:rsidRPr="009E6D65" w:rsidRDefault="00281EDF" w:rsidP="00281EDF">
      <w:pPr>
        <w:pStyle w:val="NormalBold"/>
      </w:pPr>
      <w:r w:rsidRPr="00FE10BD">
        <w:rPr>
          <w:rStyle w:val="HideTWBExt"/>
          <w:b w:val="0"/>
          <w:szCs w:val="20"/>
          <w:lang w:eastAsia="en-GB"/>
        </w:rPr>
        <w:t>&lt;Article&gt;</w:t>
      </w:r>
      <w:r>
        <w:t>Punkt 4</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D733A6C" w14:textId="77777777" w:rsidTr="00C8224F">
        <w:trPr>
          <w:trHeight w:hRule="exact" w:val="240"/>
          <w:jc w:val="center"/>
        </w:trPr>
        <w:tc>
          <w:tcPr>
            <w:tcW w:w="9752" w:type="dxa"/>
            <w:gridSpan w:val="2"/>
            <w:tcBorders>
              <w:top w:val="nil"/>
              <w:left w:val="nil"/>
              <w:bottom w:val="nil"/>
              <w:right w:val="nil"/>
            </w:tcBorders>
          </w:tcPr>
          <w:p w14:paraId="5E0B2ABB" w14:textId="77777777" w:rsidR="00281EDF" w:rsidRPr="009E6D65" w:rsidRDefault="00281EDF" w:rsidP="00C8224F"/>
        </w:tc>
      </w:tr>
      <w:tr w:rsidR="00281EDF" w14:paraId="4717871F" w14:textId="77777777" w:rsidTr="00C8224F">
        <w:trPr>
          <w:trHeight w:val="240"/>
          <w:jc w:val="center"/>
        </w:trPr>
        <w:tc>
          <w:tcPr>
            <w:tcW w:w="4876" w:type="dxa"/>
            <w:tcBorders>
              <w:top w:val="nil"/>
              <w:left w:val="nil"/>
              <w:bottom w:val="nil"/>
              <w:right w:val="nil"/>
            </w:tcBorders>
          </w:tcPr>
          <w:p w14:paraId="7895300D"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E615571" w14:textId="77777777" w:rsidR="00281EDF" w:rsidRPr="009E6D65" w:rsidRDefault="00281EDF" w:rsidP="00C8224F">
            <w:pPr>
              <w:pStyle w:val="AmColumnHeading"/>
            </w:pPr>
            <w:r>
              <w:t>Muudatusettepanek</w:t>
            </w:r>
          </w:p>
        </w:tc>
      </w:tr>
      <w:tr w:rsidR="00281EDF" w14:paraId="72F84F0B" w14:textId="77777777" w:rsidTr="00C8224F">
        <w:trPr>
          <w:jc w:val="center"/>
        </w:trPr>
        <w:tc>
          <w:tcPr>
            <w:tcW w:w="4876" w:type="dxa"/>
            <w:tcBorders>
              <w:top w:val="nil"/>
              <w:left w:val="nil"/>
              <w:bottom w:val="nil"/>
              <w:right w:val="nil"/>
            </w:tcBorders>
          </w:tcPr>
          <w:p w14:paraId="6CA79D81" w14:textId="77777777" w:rsidR="00281EDF" w:rsidRPr="009E6D65" w:rsidRDefault="00281EDF" w:rsidP="00C8224F">
            <w:pPr>
              <w:pStyle w:val="Normal6a"/>
            </w:pPr>
            <w:r>
              <w:t>4.</w:t>
            </w:r>
            <w:r>
              <w:tab/>
              <w:t xml:space="preserve">kordab, et kodanikuühiskonnal on elujõulises demokraatias oluline roll ning taunib valitsuste poolt kogu maailmas kodanikuühiskonna tegutsemisruumi ahendamiseks võetud meetmeid, näiteks kohandatud õigusaktide </w:t>
            </w:r>
            <w:r>
              <w:rPr>
                <w:b/>
                <w:i/>
              </w:rPr>
              <w:t>kehtestamist</w:t>
            </w:r>
            <w:r>
              <w:t>, mille eesmärk on piirata valitsusväliste organisatsioonide rahastamist ja kogunemisvabadust;</w:t>
            </w:r>
          </w:p>
        </w:tc>
        <w:tc>
          <w:tcPr>
            <w:tcW w:w="4876" w:type="dxa"/>
            <w:tcBorders>
              <w:top w:val="nil"/>
              <w:left w:val="nil"/>
              <w:bottom w:val="nil"/>
              <w:right w:val="nil"/>
            </w:tcBorders>
          </w:tcPr>
          <w:p w14:paraId="7552579E" w14:textId="77777777" w:rsidR="00281EDF" w:rsidRPr="009E6D65" w:rsidRDefault="00281EDF" w:rsidP="00C8224F">
            <w:pPr>
              <w:pStyle w:val="Normal6a"/>
            </w:pPr>
            <w:r>
              <w:t>4.</w:t>
            </w:r>
            <w:r>
              <w:tab/>
              <w:t xml:space="preserve">kordab, et kodanikuühiskonnal on elujõulises demokraatias oluline roll ning taunib valitsuste poolt kogu maailmas kodanikuühiskonna tegutsemisruumi ahendamiseks võetud meetmeid, näiteks </w:t>
            </w:r>
            <w:r>
              <w:rPr>
                <w:b/>
                <w:i/>
              </w:rPr>
              <w:t xml:space="preserve">niisuguste </w:t>
            </w:r>
            <w:r>
              <w:t xml:space="preserve">kohandatud õigusaktide </w:t>
            </w:r>
            <w:r>
              <w:rPr>
                <w:b/>
                <w:i/>
              </w:rPr>
              <w:t>kehtestamisega</w:t>
            </w:r>
            <w:r>
              <w:t>, mille eesmärk on piirata valitsusväliste organisatsioonide rahastamist</w:t>
            </w:r>
            <w:r>
              <w:rPr>
                <w:b/>
                <w:i/>
              </w:rPr>
              <w:t>, nn välisagentide seaduste vastuvõtmisega</w:t>
            </w:r>
            <w:r>
              <w:t xml:space="preserve"> ja </w:t>
            </w:r>
            <w:r>
              <w:rPr>
                <w:b/>
                <w:i/>
              </w:rPr>
              <w:t xml:space="preserve">terrorismi- või korruptsioonivastaste seaduste kuritarvitamisega selleks, et piirata </w:t>
            </w:r>
            <w:r>
              <w:t>kogunemisvabadust</w:t>
            </w:r>
            <w:r>
              <w:rPr>
                <w:b/>
                <w:i/>
              </w:rPr>
              <w:t xml:space="preserve"> ja suruda maha inimõiguste kaitsjaid</w:t>
            </w:r>
            <w:r>
              <w:t>;</w:t>
            </w:r>
          </w:p>
        </w:tc>
      </w:tr>
    </w:tbl>
    <w:p w14:paraId="3AFD4292"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20EFB255" w14:textId="77777777" w:rsidR="00281EDF" w:rsidRPr="009E6D65" w:rsidRDefault="00281EDF" w:rsidP="00281EDF">
      <w:r w:rsidRPr="00FE10BD">
        <w:rPr>
          <w:rStyle w:val="HideTWBExt"/>
        </w:rPr>
        <w:t>&lt;/Amend&gt;</w:t>
      </w:r>
    </w:p>
    <w:p w14:paraId="76BC40BD" w14:textId="77777777" w:rsidR="00281EDF" w:rsidRPr="00983632" w:rsidRDefault="00281EDF" w:rsidP="00281EDF">
      <w:pPr>
        <w:pStyle w:val="AmNumberTabs"/>
      </w:pPr>
      <w:r w:rsidRPr="00D92CA3">
        <w:rPr>
          <w:rStyle w:val="HideTWBExt"/>
          <w:b w:val="0"/>
          <w:szCs w:val="20"/>
          <w:lang w:eastAsia="en-GB"/>
        </w:rPr>
        <w:t>&lt;Amend&gt;</w:t>
      </w:r>
      <w:r w:rsidRPr="00983632">
        <w:t>Muudatusettepanek</w:t>
      </w:r>
      <w:r w:rsidRPr="00983632">
        <w:tab/>
      </w:r>
      <w:r w:rsidRPr="00983632">
        <w:tab/>
      </w:r>
      <w:r w:rsidRPr="00D92CA3">
        <w:rPr>
          <w:rStyle w:val="HideTWBExt"/>
          <w:b w:val="0"/>
          <w:szCs w:val="20"/>
          <w:lang w:eastAsia="en-GB"/>
        </w:rPr>
        <w:t>&lt;NumAm&gt;</w:t>
      </w:r>
      <w:r w:rsidRPr="00983632">
        <w:t>133</w:t>
      </w:r>
      <w:r w:rsidRPr="00D92CA3">
        <w:rPr>
          <w:rStyle w:val="HideTWBExt"/>
          <w:b w:val="0"/>
          <w:szCs w:val="20"/>
          <w:lang w:eastAsia="en-GB"/>
        </w:rPr>
        <w:t>&lt;/NumAm&gt;</w:t>
      </w:r>
    </w:p>
    <w:p w14:paraId="2F0C82AE" w14:textId="77777777" w:rsidR="00281EDF" w:rsidRPr="00983632" w:rsidRDefault="00281EDF" w:rsidP="00281EDF">
      <w:pPr>
        <w:pStyle w:val="NormalBold"/>
      </w:pPr>
      <w:r w:rsidRPr="00D92CA3">
        <w:rPr>
          <w:rStyle w:val="HideTWBExt"/>
          <w:b w:val="0"/>
          <w:szCs w:val="20"/>
          <w:lang w:eastAsia="en-GB"/>
        </w:rPr>
        <w:t>&lt;RepeatBlock-By&gt;&lt;Members&gt;</w:t>
      </w:r>
      <w:r w:rsidRPr="00983632">
        <w:t>Geadis Geadi</w:t>
      </w:r>
      <w:r w:rsidRPr="00D92CA3">
        <w:rPr>
          <w:rStyle w:val="HideTWBExt"/>
          <w:b w:val="0"/>
          <w:szCs w:val="20"/>
          <w:lang w:eastAsia="en-GB"/>
        </w:rPr>
        <w:t>&lt;/Members&gt;</w:t>
      </w:r>
    </w:p>
    <w:p w14:paraId="0DFE15F8" w14:textId="77777777" w:rsidR="00281EDF" w:rsidRPr="00983632" w:rsidRDefault="00281EDF" w:rsidP="00281EDF">
      <w:pPr>
        <w:pStyle w:val="NormalBold"/>
      </w:pPr>
      <w:r w:rsidRPr="00D92CA3">
        <w:rPr>
          <w:rStyle w:val="HideTWBExt"/>
          <w:b w:val="0"/>
          <w:szCs w:val="20"/>
          <w:lang w:eastAsia="en-GB"/>
        </w:rPr>
        <w:t>&lt;/RepeatBlock-By&gt;</w:t>
      </w:r>
    </w:p>
    <w:p w14:paraId="679D8CE1" w14:textId="77777777" w:rsidR="00281EDF" w:rsidRPr="00983632" w:rsidRDefault="00281EDF" w:rsidP="00281EDF">
      <w:pPr>
        <w:pStyle w:val="NormalBold"/>
      </w:pPr>
      <w:r w:rsidRPr="00D92CA3">
        <w:rPr>
          <w:rStyle w:val="HideTWBExt"/>
          <w:b w:val="0"/>
          <w:szCs w:val="20"/>
          <w:lang w:eastAsia="en-GB"/>
        </w:rPr>
        <w:t>&lt;DocAmend&gt;</w:t>
      </w:r>
      <w:r w:rsidRPr="00983632">
        <w:t>Resolutsiooni ettepanek</w:t>
      </w:r>
      <w:r w:rsidRPr="00D92CA3">
        <w:rPr>
          <w:rStyle w:val="HideTWBExt"/>
          <w:b w:val="0"/>
          <w:szCs w:val="20"/>
          <w:lang w:eastAsia="en-GB"/>
        </w:rPr>
        <w:t>&lt;/DocAmend&gt;</w:t>
      </w:r>
    </w:p>
    <w:p w14:paraId="22328003" w14:textId="77777777" w:rsidR="00281EDF" w:rsidRPr="00983632" w:rsidRDefault="00281EDF" w:rsidP="00281EDF">
      <w:pPr>
        <w:pStyle w:val="NormalBold"/>
      </w:pPr>
      <w:r w:rsidRPr="00D92CA3">
        <w:rPr>
          <w:rStyle w:val="HideTWBExt"/>
          <w:b w:val="0"/>
          <w:szCs w:val="20"/>
          <w:lang w:eastAsia="en-GB"/>
        </w:rPr>
        <w:t>&lt;Article&gt;</w:t>
      </w:r>
      <w:r w:rsidRPr="00983632">
        <w:t>Punkt 4</w:t>
      </w:r>
      <w:r w:rsidRPr="00D92CA3">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rsidRPr="00983632" w14:paraId="07689B2F" w14:textId="77777777" w:rsidTr="00C8224F">
        <w:trPr>
          <w:trHeight w:hRule="exact" w:val="240"/>
          <w:jc w:val="center"/>
        </w:trPr>
        <w:tc>
          <w:tcPr>
            <w:tcW w:w="9752" w:type="dxa"/>
            <w:gridSpan w:val="2"/>
            <w:tcBorders>
              <w:top w:val="nil"/>
              <w:left w:val="nil"/>
              <w:bottom w:val="nil"/>
              <w:right w:val="nil"/>
            </w:tcBorders>
          </w:tcPr>
          <w:p w14:paraId="0665B8A1" w14:textId="77777777" w:rsidR="00281EDF" w:rsidRPr="00983632" w:rsidRDefault="00281EDF" w:rsidP="00C8224F"/>
        </w:tc>
      </w:tr>
      <w:tr w:rsidR="00281EDF" w:rsidRPr="00983632" w14:paraId="2F606202" w14:textId="77777777" w:rsidTr="00C8224F">
        <w:trPr>
          <w:trHeight w:val="240"/>
          <w:jc w:val="center"/>
        </w:trPr>
        <w:tc>
          <w:tcPr>
            <w:tcW w:w="4876" w:type="dxa"/>
            <w:tcBorders>
              <w:top w:val="nil"/>
              <w:left w:val="nil"/>
              <w:bottom w:val="nil"/>
              <w:right w:val="nil"/>
            </w:tcBorders>
          </w:tcPr>
          <w:p w14:paraId="5316115F" w14:textId="77777777" w:rsidR="00281EDF" w:rsidRPr="00983632" w:rsidRDefault="00281EDF" w:rsidP="00C8224F">
            <w:pPr>
              <w:pStyle w:val="AmColumnHeading"/>
            </w:pPr>
            <w:r w:rsidRPr="00983632">
              <w:t>Resolutsiooni ettepanek</w:t>
            </w:r>
          </w:p>
        </w:tc>
        <w:tc>
          <w:tcPr>
            <w:tcW w:w="4876" w:type="dxa"/>
            <w:tcBorders>
              <w:top w:val="nil"/>
              <w:left w:val="nil"/>
              <w:bottom w:val="nil"/>
              <w:right w:val="nil"/>
            </w:tcBorders>
          </w:tcPr>
          <w:p w14:paraId="10A5454D" w14:textId="77777777" w:rsidR="00281EDF" w:rsidRPr="00983632" w:rsidRDefault="00281EDF" w:rsidP="00C8224F">
            <w:pPr>
              <w:pStyle w:val="AmColumnHeading"/>
            </w:pPr>
            <w:r w:rsidRPr="00983632">
              <w:t>Muudatusettepanek</w:t>
            </w:r>
          </w:p>
        </w:tc>
      </w:tr>
      <w:tr w:rsidR="00281EDF" w:rsidRPr="00983632" w14:paraId="69EF60C4" w14:textId="77777777" w:rsidTr="00C8224F">
        <w:trPr>
          <w:jc w:val="center"/>
        </w:trPr>
        <w:tc>
          <w:tcPr>
            <w:tcW w:w="4876" w:type="dxa"/>
            <w:tcBorders>
              <w:top w:val="nil"/>
              <w:left w:val="nil"/>
              <w:bottom w:val="nil"/>
              <w:right w:val="nil"/>
            </w:tcBorders>
          </w:tcPr>
          <w:p w14:paraId="1F9CA1B3" w14:textId="77777777" w:rsidR="00281EDF" w:rsidRPr="00983632" w:rsidRDefault="00281EDF" w:rsidP="00C8224F">
            <w:pPr>
              <w:pStyle w:val="Normal6a"/>
            </w:pPr>
            <w:r w:rsidRPr="00983632">
              <w:t>4.</w:t>
            </w:r>
            <w:r w:rsidRPr="00983632">
              <w:tab/>
              <w:t xml:space="preserve">kordab, et kodanikuühiskonnal on elujõulises demokraatias oluline roll ning taunib valitsuste poolt kogu maailmas kodanikuühiskonna tegutsemisruumi ahendamiseks </w:t>
            </w:r>
            <w:r w:rsidRPr="00983632">
              <w:rPr>
                <w:b/>
                <w:i/>
              </w:rPr>
              <w:t>võetud meetmeid, näiteks kohandatud õigusaktide kehtestamist, mille eesmärk on piirata valitsusväliste organisatsioonide rahastamist ja kogunemisvabadust</w:t>
            </w:r>
            <w:r w:rsidRPr="00983632">
              <w:t>;</w:t>
            </w:r>
          </w:p>
        </w:tc>
        <w:tc>
          <w:tcPr>
            <w:tcW w:w="4876" w:type="dxa"/>
            <w:tcBorders>
              <w:top w:val="nil"/>
              <w:left w:val="nil"/>
              <w:bottom w:val="nil"/>
              <w:right w:val="nil"/>
            </w:tcBorders>
          </w:tcPr>
          <w:p w14:paraId="56F401A1" w14:textId="77777777" w:rsidR="00281EDF" w:rsidRPr="00983632" w:rsidRDefault="00281EDF" w:rsidP="00C8224F">
            <w:pPr>
              <w:pStyle w:val="Normal6a"/>
            </w:pPr>
            <w:r w:rsidRPr="00983632">
              <w:t>4.</w:t>
            </w:r>
            <w:r w:rsidRPr="00983632">
              <w:tab/>
              <w:t xml:space="preserve">kordab, et kodanikuühiskonnal on elujõulises demokraatias oluline roll ning taunib valitsuste poolt kogu maailmas kodanikuühiskonna tegutsemisruumi ahendamiseks </w:t>
            </w:r>
            <w:r w:rsidRPr="00983632">
              <w:rPr>
                <w:b/>
                <w:i/>
              </w:rPr>
              <w:t>ja kogunemisvabaduse piiramiseks võetud meetmeid</w:t>
            </w:r>
            <w:r w:rsidRPr="00983632">
              <w:t>;</w:t>
            </w:r>
          </w:p>
        </w:tc>
      </w:tr>
    </w:tbl>
    <w:p w14:paraId="1F6032E5" w14:textId="77777777" w:rsidR="00281EDF" w:rsidRPr="00983632" w:rsidRDefault="00281EDF" w:rsidP="00281EDF">
      <w:pPr>
        <w:pStyle w:val="AmOrLang"/>
      </w:pPr>
      <w:r w:rsidRPr="00983632">
        <w:t xml:space="preserve">Or. </w:t>
      </w:r>
      <w:r w:rsidRPr="00D92CA3">
        <w:rPr>
          <w:rStyle w:val="HideTWBExt"/>
        </w:rPr>
        <w:t>&lt;Original&gt;</w:t>
      </w:r>
      <w:r w:rsidRPr="00D92CA3">
        <w:rPr>
          <w:rStyle w:val="HideTWBInt"/>
        </w:rPr>
        <w:t>{EL}</w:t>
      </w:r>
      <w:r w:rsidRPr="00983632">
        <w:t>el</w:t>
      </w:r>
      <w:r w:rsidRPr="00D92CA3">
        <w:rPr>
          <w:rStyle w:val="HideTWBExt"/>
        </w:rPr>
        <w:t>&lt;/Original&gt;</w:t>
      </w:r>
    </w:p>
    <w:p w14:paraId="488D400D" w14:textId="77777777" w:rsidR="00281EDF" w:rsidRPr="00983632" w:rsidRDefault="00281EDF" w:rsidP="00281EDF">
      <w:r w:rsidRPr="00D92CA3">
        <w:rPr>
          <w:rStyle w:val="HideTWBExt"/>
        </w:rPr>
        <w:t>&lt;/Amend&gt;</w:t>
      </w:r>
    </w:p>
    <w:p w14:paraId="32BEDD38"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134</w:t>
      </w:r>
      <w:r w:rsidRPr="00FE10BD">
        <w:rPr>
          <w:rStyle w:val="HideTWBExt"/>
          <w:b w:val="0"/>
          <w:szCs w:val="20"/>
          <w:lang w:eastAsia="en-GB"/>
        </w:rPr>
        <w:t>&lt;/NumAm&gt;</w:t>
      </w:r>
    </w:p>
    <w:p w14:paraId="5F39762C" w14:textId="77777777" w:rsidR="00281EDF" w:rsidRPr="009E6D65" w:rsidRDefault="00281EDF" w:rsidP="00281EDF">
      <w:pPr>
        <w:pStyle w:val="NormalBold"/>
      </w:pPr>
      <w:r w:rsidRPr="00FE10BD">
        <w:rPr>
          <w:rStyle w:val="HideTWBExt"/>
          <w:b w:val="0"/>
          <w:szCs w:val="20"/>
          <w:lang w:eastAsia="en-GB"/>
        </w:rPr>
        <w:t>&lt;RepeatBlock-By&gt;&lt;Members&gt;</w:t>
      </w:r>
      <w:r>
        <w:t>Dan Barna, Bernard Guetta, Lucia Yar, Hilde Vautmans, Michał Kobosko</w:t>
      </w:r>
      <w:r w:rsidRPr="00FE10BD">
        <w:rPr>
          <w:rStyle w:val="HideTWBExt"/>
          <w:b w:val="0"/>
          <w:szCs w:val="20"/>
          <w:lang w:eastAsia="en-GB"/>
        </w:rPr>
        <w:t>&lt;/Members&gt;</w:t>
      </w:r>
    </w:p>
    <w:p w14:paraId="3A77651B" w14:textId="77777777" w:rsidR="00281EDF" w:rsidRPr="009E6D65" w:rsidRDefault="00281EDF" w:rsidP="00281EDF">
      <w:pPr>
        <w:pStyle w:val="NormalBold"/>
      </w:pPr>
      <w:r w:rsidRPr="00FE10BD">
        <w:rPr>
          <w:rStyle w:val="HideTWBExt"/>
          <w:b w:val="0"/>
          <w:szCs w:val="20"/>
          <w:lang w:eastAsia="en-GB"/>
        </w:rPr>
        <w:t>&lt;/RepeatBlock-By&gt;</w:t>
      </w:r>
    </w:p>
    <w:p w14:paraId="116E7E99"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56FB797D" w14:textId="77777777" w:rsidR="00281EDF" w:rsidRPr="009E6D65" w:rsidRDefault="00281EDF" w:rsidP="00281EDF">
      <w:pPr>
        <w:pStyle w:val="NormalBold"/>
      </w:pPr>
      <w:r w:rsidRPr="00FE10BD">
        <w:rPr>
          <w:rStyle w:val="HideTWBExt"/>
          <w:b w:val="0"/>
          <w:szCs w:val="20"/>
          <w:lang w:eastAsia="en-GB"/>
        </w:rPr>
        <w:t>&lt;Article&gt;</w:t>
      </w:r>
      <w:r>
        <w:t>Punkt 4</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3294BC1" w14:textId="77777777" w:rsidTr="00C8224F">
        <w:trPr>
          <w:trHeight w:hRule="exact" w:val="240"/>
          <w:jc w:val="center"/>
        </w:trPr>
        <w:tc>
          <w:tcPr>
            <w:tcW w:w="9752" w:type="dxa"/>
            <w:gridSpan w:val="2"/>
            <w:tcBorders>
              <w:top w:val="nil"/>
              <w:left w:val="nil"/>
              <w:bottom w:val="nil"/>
              <w:right w:val="nil"/>
            </w:tcBorders>
          </w:tcPr>
          <w:p w14:paraId="08709C50" w14:textId="77777777" w:rsidR="00281EDF" w:rsidRPr="009E6D65" w:rsidRDefault="00281EDF" w:rsidP="00C8224F"/>
        </w:tc>
      </w:tr>
      <w:tr w:rsidR="00281EDF" w14:paraId="713FACE0" w14:textId="77777777" w:rsidTr="00C8224F">
        <w:trPr>
          <w:trHeight w:val="240"/>
          <w:jc w:val="center"/>
        </w:trPr>
        <w:tc>
          <w:tcPr>
            <w:tcW w:w="4876" w:type="dxa"/>
            <w:tcBorders>
              <w:top w:val="nil"/>
              <w:left w:val="nil"/>
              <w:bottom w:val="nil"/>
              <w:right w:val="nil"/>
            </w:tcBorders>
          </w:tcPr>
          <w:p w14:paraId="424C08C6"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9F96FB7" w14:textId="77777777" w:rsidR="00281EDF" w:rsidRPr="009E6D65" w:rsidRDefault="00281EDF" w:rsidP="00C8224F">
            <w:pPr>
              <w:pStyle w:val="AmColumnHeading"/>
            </w:pPr>
            <w:r>
              <w:t>Muudatusettepanek</w:t>
            </w:r>
          </w:p>
        </w:tc>
      </w:tr>
      <w:tr w:rsidR="00281EDF" w14:paraId="4F99EEFE" w14:textId="77777777" w:rsidTr="00C8224F">
        <w:trPr>
          <w:jc w:val="center"/>
        </w:trPr>
        <w:tc>
          <w:tcPr>
            <w:tcW w:w="4876" w:type="dxa"/>
            <w:tcBorders>
              <w:top w:val="nil"/>
              <w:left w:val="nil"/>
              <w:bottom w:val="nil"/>
              <w:right w:val="nil"/>
            </w:tcBorders>
          </w:tcPr>
          <w:p w14:paraId="32D7EEB5" w14:textId="77777777" w:rsidR="00281EDF" w:rsidRPr="009E6D65" w:rsidRDefault="00281EDF" w:rsidP="00C8224F">
            <w:pPr>
              <w:pStyle w:val="Normal6a"/>
            </w:pPr>
            <w:r>
              <w:t>4.</w:t>
            </w:r>
            <w:r>
              <w:tab/>
              <w:t>kordab, et kodanikuühiskonnal on elujõulises demokraatias oluline roll ning taunib valitsuste poolt kogu maailmas kodanikuühiskonna tegutsemisruumi ahendamiseks võetud meetmeid, näiteks kohandatud õigusaktide kehtestamist, mille eesmärk on piirata valitsusväliste organisatsioonide rahastamist ja kogunemisvabadust;</w:t>
            </w:r>
          </w:p>
        </w:tc>
        <w:tc>
          <w:tcPr>
            <w:tcW w:w="4876" w:type="dxa"/>
            <w:tcBorders>
              <w:top w:val="nil"/>
              <w:left w:val="nil"/>
              <w:bottom w:val="nil"/>
              <w:right w:val="nil"/>
            </w:tcBorders>
          </w:tcPr>
          <w:p w14:paraId="20ED6DCC" w14:textId="77777777" w:rsidR="00281EDF" w:rsidRPr="009E6D65" w:rsidRDefault="00281EDF" w:rsidP="00C8224F">
            <w:pPr>
              <w:pStyle w:val="Normal6a"/>
            </w:pPr>
            <w:r>
              <w:t>4.</w:t>
            </w:r>
            <w:r>
              <w:tab/>
              <w:t>kordab, et kodanikuühiskonnal on elujõulises demokraatias oluline roll ning taunib valitsuste poolt kogu maailmas kodanikuühiskonna tegutsemisruumi ahendamiseks võetud meetmeid, näiteks kohandatud õigusaktide kehtestamist, mille eesmärk on piirata valitsusväliste organisatsioonide rahastamist</w:t>
            </w:r>
            <w:r>
              <w:rPr>
                <w:b/>
                <w:i/>
              </w:rPr>
              <w:t>, sealhulgas välismaistest allikatest rahastamist,</w:t>
            </w:r>
            <w:r>
              <w:t xml:space="preserve"> ja kogunemisvabadust;</w:t>
            </w:r>
          </w:p>
        </w:tc>
      </w:tr>
    </w:tbl>
    <w:p w14:paraId="5F7275D7"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451FA4B4" w14:textId="77777777" w:rsidR="00281EDF" w:rsidRPr="009E6D65" w:rsidRDefault="00281EDF" w:rsidP="00281EDF">
      <w:r w:rsidRPr="00FE10BD">
        <w:rPr>
          <w:rStyle w:val="HideTWBExt"/>
        </w:rPr>
        <w:t>&lt;/Amend&gt;</w:t>
      </w:r>
    </w:p>
    <w:p w14:paraId="033B4B86"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135</w:t>
      </w:r>
      <w:r w:rsidRPr="00FE10BD">
        <w:rPr>
          <w:rStyle w:val="HideTWBExt"/>
          <w:b w:val="0"/>
          <w:szCs w:val="20"/>
          <w:lang w:eastAsia="en-GB"/>
        </w:rPr>
        <w:t>&lt;/NumAm&gt;</w:t>
      </w:r>
    </w:p>
    <w:p w14:paraId="14CD170B" w14:textId="77777777" w:rsidR="00281EDF" w:rsidRPr="009E6D65" w:rsidRDefault="00281EDF" w:rsidP="00281EDF">
      <w:pPr>
        <w:pStyle w:val="NormalBold"/>
      </w:pPr>
      <w:r w:rsidRPr="00FE10BD">
        <w:rPr>
          <w:rStyle w:val="HideTWBExt"/>
          <w:b w:val="0"/>
          <w:szCs w:val="20"/>
          <w:lang w:eastAsia="en-GB"/>
        </w:rPr>
        <w:t>&lt;RepeatBlock-By&gt;&lt;Members&gt;</w:t>
      </w:r>
      <w:r>
        <w:t>Isabel Wiseler-Lima</w:t>
      </w:r>
      <w:r w:rsidRPr="00FE10BD">
        <w:rPr>
          <w:rStyle w:val="HideTWBExt"/>
          <w:b w:val="0"/>
          <w:szCs w:val="20"/>
          <w:lang w:eastAsia="en-GB"/>
        </w:rPr>
        <w:t>&lt;/Members&gt;</w:t>
      </w:r>
    </w:p>
    <w:p w14:paraId="1AF9BFCA" w14:textId="77777777" w:rsidR="00281EDF" w:rsidRPr="009E6D65" w:rsidRDefault="00281EDF" w:rsidP="00281EDF">
      <w:pPr>
        <w:pStyle w:val="NormalBold"/>
      </w:pPr>
      <w:r w:rsidRPr="00FE10BD">
        <w:rPr>
          <w:rStyle w:val="HideTWBExt"/>
          <w:b w:val="0"/>
          <w:szCs w:val="20"/>
          <w:lang w:eastAsia="en-GB"/>
        </w:rPr>
        <w:t>&lt;/RepeatBlock-By&gt;</w:t>
      </w:r>
    </w:p>
    <w:p w14:paraId="7A3F7B1A"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706282AA" w14:textId="77777777" w:rsidR="00281EDF" w:rsidRPr="009E6D65" w:rsidRDefault="00281EDF" w:rsidP="00281EDF">
      <w:pPr>
        <w:pStyle w:val="NormalBold"/>
      </w:pPr>
      <w:r w:rsidRPr="00FE10BD">
        <w:rPr>
          <w:rStyle w:val="HideTWBExt"/>
          <w:b w:val="0"/>
          <w:szCs w:val="20"/>
          <w:lang w:eastAsia="en-GB"/>
        </w:rPr>
        <w:t>&lt;Article&gt;</w:t>
      </w:r>
      <w:r>
        <w:t>Punkt 4</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ED36B66" w14:textId="77777777" w:rsidTr="00C8224F">
        <w:trPr>
          <w:trHeight w:hRule="exact" w:val="240"/>
          <w:jc w:val="center"/>
        </w:trPr>
        <w:tc>
          <w:tcPr>
            <w:tcW w:w="9752" w:type="dxa"/>
            <w:gridSpan w:val="2"/>
            <w:tcBorders>
              <w:top w:val="nil"/>
              <w:left w:val="nil"/>
              <w:bottom w:val="nil"/>
              <w:right w:val="nil"/>
            </w:tcBorders>
          </w:tcPr>
          <w:p w14:paraId="0E3B9518" w14:textId="77777777" w:rsidR="00281EDF" w:rsidRPr="009E6D65" w:rsidRDefault="00281EDF" w:rsidP="00C8224F"/>
        </w:tc>
      </w:tr>
      <w:tr w:rsidR="00281EDF" w14:paraId="26ABE8B6" w14:textId="77777777" w:rsidTr="00C8224F">
        <w:trPr>
          <w:trHeight w:val="240"/>
          <w:jc w:val="center"/>
        </w:trPr>
        <w:tc>
          <w:tcPr>
            <w:tcW w:w="4876" w:type="dxa"/>
            <w:tcBorders>
              <w:top w:val="nil"/>
              <w:left w:val="nil"/>
              <w:bottom w:val="nil"/>
              <w:right w:val="nil"/>
            </w:tcBorders>
          </w:tcPr>
          <w:p w14:paraId="2FCBEBF1"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D2745C2" w14:textId="77777777" w:rsidR="00281EDF" w:rsidRPr="009E6D65" w:rsidRDefault="00281EDF" w:rsidP="00C8224F">
            <w:pPr>
              <w:pStyle w:val="AmColumnHeading"/>
            </w:pPr>
            <w:r>
              <w:t>Muudatusettepanek</w:t>
            </w:r>
          </w:p>
        </w:tc>
      </w:tr>
      <w:tr w:rsidR="00281EDF" w14:paraId="00394E6D" w14:textId="77777777" w:rsidTr="00C8224F">
        <w:trPr>
          <w:jc w:val="center"/>
        </w:trPr>
        <w:tc>
          <w:tcPr>
            <w:tcW w:w="4876" w:type="dxa"/>
            <w:tcBorders>
              <w:top w:val="nil"/>
              <w:left w:val="nil"/>
              <w:bottom w:val="nil"/>
              <w:right w:val="nil"/>
            </w:tcBorders>
          </w:tcPr>
          <w:p w14:paraId="2C0B61AA" w14:textId="77777777" w:rsidR="00281EDF" w:rsidRPr="009E6D65" w:rsidRDefault="00281EDF" w:rsidP="00C8224F">
            <w:pPr>
              <w:pStyle w:val="Normal6a"/>
            </w:pPr>
            <w:r>
              <w:t>4.</w:t>
            </w:r>
            <w:r>
              <w:tab/>
              <w:t xml:space="preserve">kordab, et kodanikuühiskonnal on </w:t>
            </w:r>
            <w:r>
              <w:rPr>
                <w:b/>
                <w:i/>
              </w:rPr>
              <w:t>elujõulises</w:t>
            </w:r>
            <w:r>
              <w:t xml:space="preserve"> demokraatias oluline roll ning taunib valitsuste poolt kogu maailmas kodanikuühiskonna tegutsemisruumi ahendamiseks võetud meetmeid, näiteks kohandatud õigusaktide kehtestamist, mille eesmärk on piirata valitsusväliste organisatsioonide rahastamist ja kogunemisvabadust;</w:t>
            </w:r>
          </w:p>
        </w:tc>
        <w:tc>
          <w:tcPr>
            <w:tcW w:w="4876" w:type="dxa"/>
            <w:tcBorders>
              <w:top w:val="nil"/>
              <w:left w:val="nil"/>
              <w:bottom w:val="nil"/>
              <w:right w:val="nil"/>
            </w:tcBorders>
          </w:tcPr>
          <w:p w14:paraId="4BAE7E8A" w14:textId="77777777" w:rsidR="00281EDF" w:rsidRPr="009E6D65" w:rsidRDefault="00281EDF" w:rsidP="00C8224F">
            <w:pPr>
              <w:pStyle w:val="Normal6a"/>
            </w:pPr>
            <w:r>
              <w:t>4.</w:t>
            </w:r>
            <w:r>
              <w:tab/>
              <w:t xml:space="preserve">kordab, et kodanikuühiskonnal on </w:t>
            </w:r>
            <w:r>
              <w:rPr>
                <w:b/>
                <w:i/>
              </w:rPr>
              <w:t>hästi toimivas</w:t>
            </w:r>
            <w:r>
              <w:t xml:space="preserve"> demokraatias oluline roll ning taunib valitsuste poolt kogu maailmas kodanikuühiskonna tegutsemisruumi ahendamiseks võetud meetmeid, näiteks kohandatud õigusaktide kehtestamist, mille eesmärk on piirata valitsusväliste organisatsioonide rahastamist ja kogunemisvabadust;</w:t>
            </w:r>
          </w:p>
        </w:tc>
      </w:tr>
    </w:tbl>
    <w:p w14:paraId="31825A5B"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70D115B8" w14:textId="77777777" w:rsidR="00281EDF" w:rsidRPr="009E6D65" w:rsidRDefault="00281EDF" w:rsidP="00281EDF">
      <w:r w:rsidRPr="00FE10BD">
        <w:rPr>
          <w:rStyle w:val="HideTWBExt"/>
        </w:rPr>
        <w:t>&lt;/Amend&gt;</w:t>
      </w:r>
    </w:p>
    <w:p w14:paraId="55CB6610"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136</w:t>
      </w:r>
      <w:r w:rsidRPr="00FE10BD">
        <w:rPr>
          <w:rStyle w:val="HideTWBExt"/>
          <w:b w:val="0"/>
          <w:szCs w:val="20"/>
          <w:lang w:eastAsia="en-GB"/>
        </w:rPr>
        <w:t>&lt;/NumAm&gt;</w:t>
      </w:r>
    </w:p>
    <w:p w14:paraId="77174661" w14:textId="77777777" w:rsidR="00281EDF" w:rsidRPr="009E6D65" w:rsidRDefault="00281EDF" w:rsidP="00281EDF">
      <w:pPr>
        <w:pStyle w:val="NormalBold"/>
      </w:pPr>
      <w:r w:rsidRPr="00FE10BD">
        <w:rPr>
          <w:rStyle w:val="HideTWBExt"/>
          <w:b w:val="0"/>
          <w:szCs w:val="20"/>
          <w:lang w:eastAsia="en-GB"/>
        </w:rPr>
        <w:t>&lt;RepeatBlock-By&gt;&lt;Members&gt;</w:t>
      </w:r>
      <w:r>
        <w:t>Cristian Terheş</w:t>
      </w:r>
      <w:r w:rsidRPr="00FE10BD">
        <w:rPr>
          <w:rStyle w:val="HideTWBExt"/>
          <w:b w:val="0"/>
          <w:szCs w:val="20"/>
          <w:lang w:eastAsia="en-GB"/>
        </w:rPr>
        <w:t>&lt;/Members&gt;</w:t>
      </w:r>
    </w:p>
    <w:p w14:paraId="52F3FDE2" w14:textId="77777777" w:rsidR="00281EDF" w:rsidRPr="009E6D65" w:rsidRDefault="00281EDF" w:rsidP="00281EDF">
      <w:pPr>
        <w:pStyle w:val="NormalBold"/>
      </w:pPr>
      <w:r w:rsidRPr="00FE10BD">
        <w:rPr>
          <w:rStyle w:val="HideTWBExt"/>
          <w:b w:val="0"/>
          <w:szCs w:val="20"/>
          <w:lang w:eastAsia="en-GB"/>
        </w:rPr>
        <w:t>&lt;/RepeatBlock-By&gt;</w:t>
      </w:r>
    </w:p>
    <w:p w14:paraId="755FB0AC"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7309B410" w14:textId="77777777" w:rsidR="00281EDF" w:rsidRPr="009E6D65" w:rsidRDefault="00281EDF" w:rsidP="00281EDF">
      <w:pPr>
        <w:pStyle w:val="NormalBold"/>
      </w:pPr>
      <w:r w:rsidRPr="00FE10BD">
        <w:rPr>
          <w:rStyle w:val="HideTWBExt"/>
          <w:b w:val="0"/>
          <w:szCs w:val="20"/>
          <w:lang w:eastAsia="en-GB"/>
        </w:rPr>
        <w:t>&lt;Article&gt;</w:t>
      </w:r>
      <w:r>
        <w:t>Punkt 4 a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E0472F6" w14:textId="77777777" w:rsidTr="00C8224F">
        <w:trPr>
          <w:trHeight w:hRule="exact" w:val="240"/>
          <w:jc w:val="center"/>
        </w:trPr>
        <w:tc>
          <w:tcPr>
            <w:tcW w:w="9752" w:type="dxa"/>
            <w:gridSpan w:val="2"/>
            <w:tcBorders>
              <w:top w:val="nil"/>
              <w:left w:val="nil"/>
              <w:bottom w:val="nil"/>
              <w:right w:val="nil"/>
            </w:tcBorders>
          </w:tcPr>
          <w:p w14:paraId="564DB422" w14:textId="77777777" w:rsidR="00281EDF" w:rsidRPr="009E6D65" w:rsidRDefault="00281EDF" w:rsidP="00C8224F"/>
        </w:tc>
      </w:tr>
      <w:tr w:rsidR="00281EDF" w14:paraId="787A4028" w14:textId="77777777" w:rsidTr="00C8224F">
        <w:trPr>
          <w:trHeight w:val="240"/>
          <w:jc w:val="center"/>
        </w:trPr>
        <w:tc>
          <w:tcPr>
            <w:tcW w:w="4876" w:type="dxa"/>
            <w:tcBorders>
              <w:top w:val="nil"/>
              <w:left w:val="nil"/>
              <w:bottom w:val="nil"/>
              <w:right w:val="nil"/>
            </w:tcBorders>
          </w:tcPr>
          <w:p w14:paraId="0BBB35D1"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80C3C83" w14:textId="77777777" w:rsidR="00281EDF" w:rsidRPr="009E6D65" w:rsidRDefault="00281EDF" w:rsidP="00C8224F">
            <w:pPr>
              <w:pStyle w:val="AmColumnHeading"/>
            </w:pPr>
            <w:r>
              <w:t>Muudatusettepanek</w:t>
            </w:r>
          </w:p>
        </w:tc>
      </w:tr>
      <w:tr w:rsidR="00281EDF" w14:paraId="00210CF5" w14:textId="77777777" w:rsidTr="00C8224F">
        <w:trPr>
          <w:jc w:val="center"/>
        </w:trPr>
        <w:tc>
          <w:tcPr>
            <w:tcW w:w="4876" w:type="dxa"/>
            <w:tcBorders>
              <w:top w:val="nil"/>
              <w:left w:val="nil"/>
              <w:bottom w:val="nil"/>
              <w:right w:val="nil"/>
            </w:tcBorders>
          </w:tcPr>
          <w:p w14:paraId="04FC452E" w14:textId="77777777" w:rsidR="00281EDF" w:rsidRPr="009E6D65" w:rsidRDefault="00281EDF" w:rsidP="00C8224F">
            <w:pPr>
              <w:pStyle w:val="Normal6a"/>
            </w:pPr>
          </w:p>
        </w:tc>
        <w:tc>
          <w:tcPr>
            <w:tcW w:w="4876" w:type="dxa"/>
            <w:tcBorders>
              <w:top w:val="nil"/>
              <w:left w:val="nil"/>
              <w:bottom w:val="nil"/>
              <w:right w:val="nil"/>
            </w:tcBorders>
          </w:tcPr>
          <w:p w14:paraId="5CF6B8EC" w14:textId="77777777" w:rsidR="00281EDF" w:rsidRPr="009E6D65" w:rsidRDefault="00281EDF" w:rsidP="00C8224F">
            <w:pPr>
              <w:pStyle w:val="Normal6a"/>
            </w:pPr>
            <w:r>
              <w:rPr>
                <w:b/>
                <w:i/>
              </w:rPr>
              <w:t>4a.</w:t>
            </w:r>
            <w:r>
              <w:tab/>
            </w:r>
            <w:r>
              <w:rPr>
                <w:b/>
                <w:i/>
              </w:rPr>
              <w:t>märgib tõsise murega, et paljudes maailma riikides on kristlaseks olemine, kristluse praktiseerimine või isegi piibli omamine endiselt ebaseaduslik ja karistatav vangistuse, vägivalla või isegi surmaga; märgib ühtlasi, et lisaks sellistele ametlikele õiguslikele piirangutele seisavad kristlased sageli silmitsi mitteametlike tagakiusamismeetoditega, mis hõlmavad ka sotsiaalset tõrjumist, ahistamist, hirmutamist, töö- ja haridusvõimalustest ilmajätmist ning palvuspaikade vastu suunatud rünnakuid; rõhutab, et sellised tavad kujutavad endast usu- või veendumusvabaduse rasket rikkumist, ning kutsub ELi üles suurendama pingutusi tagakiusatud kristlike kogukondade kaitsmiseks kogu maailmas;</w:t>
            </w:r>
          </w:p>
        </w:tc>
      </w:tr>
    </w:tbl>
    <w:p w14:paraId="0EFAB09B"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4255D41F" w14:textId="77777777" w:rsidR="00281EDF" w:rsidRPr="009E6D65" w:rsidRDefault="00281EDF" w:rsidP="00281EDF">
      <w:r w:rsidRPr="00FE10BD">
        <w:rPr>
          <w:rStyle w:val="HideTWBExt"/>
        </w:rPr>
        <w:t>&lt;/Amend&gt;</w:t>
      </w:r>
    </w:p>
    <w:p w14:paraId="2A4956F7" w14:textId="77777777" w:rsidR="00281EDF" w:rsidRPr="009E6D65" w:rsidRDefault="00281EDF" w:rsidP="00281EDF">
      <w:pPr>
        <w:pStyle w:val="AmNumberTabs"/>
      </w:pPr>
      <w:r w:rsidRPr="001231C2">
        <w:rPr>
          <w:rStyle w:val="HideTWBExt"/>
          <w:b w:val="0"/>
          <w:szCs w:val="20"/>
          <w:lang w:eastAsia="en-GB"/>
        </w:rPr>
        <w:t>&lt;Amend&gt;</w:t>
      </w:r>
      <w:r>
        <w:t>Muudatusettepanek</w:t>
      </w:r>
      <w:r>
        <w:tab/>
      </w:r>
      <w:r>
        <w:tab/>
      </w:r>
      <w:r w:rsidRPr="001231C2">
        <w:rPr>
          <w:rStyle w:val="HideTWBExt"/>
          <w:b w:val="0"/>
          <w:szCs w:val="20"/>
          <w:lang w:eastAsia="en-GB"/>
        </w:rPr>
        <w:t>&lt;NumAm&gt;</w:t>
      </w:r>
      <w:r>
        <w:t>137</w:t>
      </w:r>
      <w:r w:rsidRPr="001231C2">
        <w:rPr>
          <w:rStyle w:val="HideTWBExt"/>
          <w:b w:val="0"/>
          <w:szCs w:val="20"/>
          <w:lang w:eastAsia="en-GB"/>
        </w:rPr>
        <w:t>&lt;/NumAm&gt;</w:t>
      </w:r>
    </w:p>
    <w:p w14:paraId="5A9A12CD" w14:textId="77777777" w:rsidR="00281EDF" w:rsidRPr="009E6D65" w:rsidRDefault="00281EDF" w:rsidP="00281EDF">
      <w:pPr>
        <w:pStyle w:val="NormalBold"/>
      </w:pPr>
      <w:r w:rsidRPr="001231C2">
        <w:rPr>
          <w:rStyle w:val="HideTWBExt"/>
          <w:b w:val="0"/>
          <w:szCs w:val="20"/>
          <w:lang w:eastAsia="en-GB"/>
        </w:rPr>
        <w:t>&lt;RepeatBlock-By&gt;&lt;Members&gt;</w:t>
      </w:r>
      <w:r>
        <w:t>Engin Eroglu</w:t>
      </w:r>
      <w:r w:rsidRPr="001231C2">
        <w:rPr>
          <w:rStyle w:val="HideTWBExt"/>
          <w:b w:val="0"/>
          <w:szCs w:val="20"/>
          <w:lang w:eastAsia="en-GB"/>
        </w:rPr>
        <w:t>&lt;/Members&gt;</w:t>
      </w:r>
    </w:p>
    <w:p w14:paraId="63D030D7" w14:textId="77777777" w:rsidR="00281EDF" w:rsidRPr="009E6D65" w:rsidRDefault="00281EDF" w:rsidP="00281EDF">
      <w:pPr>
        <w:pStyle w:val="NormalBold"/>
      </w:pPr>
      <w:r w:rsidRPr="001231C2">
        <w:rPr>
          <w:rStyle w:val="HideTWBExt"/>
          <w:b w:val="0"/>
          <w:szCs w:val="20"/>
          <w:lang w:eastAsia="en-GB"/>
        </w:rPr>
        <w:t>&lt;/RepeatBlock-By&gt;</w:t>
      </w:r>
    </w:p>
    <w:p w14:paraId="44EE974D" w14:textId="77777777" w:rsidR="00281EDF" w:rsidRPr="009E6D65" w:rsidRDefault="00281EDF" w:rsidP="00281EDF">
      <w:pPr>
        <w:pStyle w:val="NormalBold"/>
      </w:pPr>
      <w:r w:rsidRPr="001231C2">
        <w:rPr>
          <w:rStyle w:val="HideTWBExt"/>
          <w:b w:val="0"/>
          <w:szCs w:val="20"/>
          <w:lang w:eastAsia="en-GB"/>
        </w:rPr>
        <w:t>&lt;DocAmend&gt;</w:t>
      </w:r>
      <w:r>
        <w:t>Resolutsiooni ettepanek</w:t>
      </w:r>
      <w:r w:rsidRPr="001231C2">
        <w:rPr>
          <w:rStyle w:val="HideTWBExt"/>
          <w:b w:val="0"/>
          <w:szCs w:val="20"/>
          <w:lang w:eastAsia="en-GB"/>
        </w:rPr>
        <w:t>&lt;/DocAmend&gt;</w:t>
      </w:r>
    </w:p>
    <w:p w14:paraId="102F2DBB" w14:textId="77777777" w:rsidR="00281EDF" w:rsidRPr="009E6D65" w:rsidRDefault="00281EDF" w:rsidP="00281EDF">
      <w:pPr>
        <w:pStyle w:val="NormalBold"/>
      </w:pPr>
      <w:r w:rsidRPr="001231C2">
        <w:rPr>
          <w:rStyle w:val="HideTWBExt"/>
          <w:b w:val="0"/>
          <w:szCs w:val="20"/>
          <w:lang w:eastAsia="en-GB"/>
        </w:rPr>
        <w:t>&lt;Article&gt;</w:t>
      </w:r>
      <w:r>
        <w:t>Punkt 4 a (uus)</w:t>
      </w:r>
      <w:r w:rsidRPr="001231C2">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2C61F1E" w14:textId="77777777" w:rsidTr="00C8224F">
        <w:trPr>
          <w:trHeight w:hRule="exact" w:val="240"/>
          <w:jc w:val="center"/>
        </w:trPr>
        <w:tc>
          <w:tcPr>
            <w:tcW w:w="9752" w:type="dxa"/>
            <w:gridSpan w:val="2"/>
            <w:tcBorders>
              <w:top w:val="nil"/>
              <w:left w:val="nil"/>
              <w:bottom w:val="nil"/>
              <w:right w:val="nil"/>
            </w:tcBorders>
          </w:tcPr>
          <w:p w14:paraId="7CFA20B8" w14:textId="77777777" w:rsidR="00281EDF" w:rsidRPr="009E6D65" w:rsidRDefault="00281EDF" w:rsidP="00C8224F"/>
        </w:tc>
      </w:tr>
      <w:tr w:rsidR="00281EDF" w14:paraId="7FCCAEC9" w14:textId="77777777" w:rsidTr="00C8224F">
        <w:trPr>
          <w:trHeight w:val="240"/>
          <w:jc w:val="center"/>
        </w:trPr>
        <w:tc>
          <w:tcPr>
            <w:tcW w:w="4876" w:type="dxa"/>
            <w:tcBorders>
              <w:top w:val="nil"/>
              <w:left w:val="nil"/>
              <w:bottom w:val="nil"/>
              <w:right w:val="nil"/>
            </w:tcBorders>
          </w:tcPr>
          <w:p w14:paraId="25A4878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3EF5640" w14:textId="77777777" w:rsidR="00281EDF" w:rsidRPr="009E6D65" w:rsidRDefault="00281EDF" w:rsidP="00C8224F">
            <w:pPr>
              <w:pStyle w:val="AmColumnHeading"/>
            </w:pPr>
            <w:r>
              <w:t>Muudatusettepanek</w:t>
            </w:r>
          </w:p>
        </w:tc>
      </w:tr>
      <w:tr w:rsidR="00281EDF" w14:paraId="14C01DFC" w14:textId="77777777" w:rsidTr="00C8224F">
        <w:trPr>
          <w:jc w:val="center"/>
        </w:trPr>
        <w:tc>
          <w:tcPr>
            <w:tcW w:w="4876" w:type="dxa"/>
            <w:tcBorders>
              <w:top w:val="nil"/>
              <w:left w:val="nil"/>
              <w:bottom w:val="nil"/>
              <w:right w:val="nil"/>
            </w:tcBorders>
          </w:tcPr>
          <w:p w14:paraId="6A5A578B" w14:textId="77777777" w:rsidR="00281EDF" w:rsidRPr="009E6D65" w:rsidRDefault="00281EDF" w:rsidP="00C8224F">
            <w:pPr>
              <w:pStyle w:val="Normal6a"/>
            </w:pPr>
          </w:p>
        </w:tc>
        <w:tc>
          <w:tcPr>
            <w:tcW w:w="4876" w:type="dxa"/>
            <w:tcBorders>
              <w:top w:val="nil"/>
              <w:left w:val="nil"/>
              <w:bottom w:val="nil"/>
              <w:right w:val="nil"/>
            </w:tcBorders>
          </w:tcPr>
          <w:p w14:paraId="26DD5986" w14:textId="77777777" w:rsidR="00281EDF" w:rsidRPr="009E6D65" w:rsidRDefault="00281EDF" w:rsidP="00C8224F">
            <w:pPr>
              <w:pStyle w:val="Normal6a"/>
            </w:pPr>
            <w:r>
              <w:rPr>
                <w:b/>
                <w:i/>
              </w:rPr>
              <w:t>4a.</w:t>
            </w:r>
            <w:r>
              <w:tab/>
            </w:r>
            <w:r>
              <w:rPr>
                <w:b/>
                <w:i/>
              </w:rPr>
              <w:t>mõistab hukka avatud ja sisukate inimõigustealaste dialoogide tõkestamiseks kasutatavad tavad, näiteks sõltumatu kodanikuühiskonna mitmepoolsetel foorumitel osalemise takistamine, sealhulgas valitsusmeelsete valitsusväliste organisatsioonide vahendina kasutamise, hirmutamise ja survestamise kaudu;</w:t>
            </w:r>
          </w:p>
        </w:tc>
      </w:tr>
    </w:tbl>
    <w:p w14:paraId="294AF7C8" w14:textId="77777777" w:rsidR="00281EDF" w:rsidRPr="009E6D65" w:rsidRDefault="00281EDF" w:rsidP="00281EDF">
      <w:pPr>
        <w:pStyle w:val="AmOrLang"/>
      </w:pPr>
      <w:r w:rsidRPr="009E6D65">
        <w:t xml:space="preserve">Or. </w:t>
      </w:r>
      <w:r w:rsidRPr="001231C2">
        <w:rPr>
          <w:rStyle w:val="HideTWBExt"/>
        </w:rPr>
        <w:t>&lt;Original&gt;</w:t>
      </w:r>
      <w:r w:rsidRPr="001231C2">
        <w:rPr>
          <w:rStyle w:val="HideTWBInt"/>
        </w:rPr>
        <w:t>{DE}</w:t>
      </w:r>
      <w:r w:rsidRPr="009E6D65">
        <w:t>de</w:t>
      </w:r>
      <w:r w:rsidRPr="001231C2">
        <w:rPr>
          <w:rStyle w:val="HideTWBExt"/>
        </w:rPr>
        <w:t>&lt;/Original&gt;</w:t>
      </w:r>
    </w:p>
    <w:p w14:paraId="3C108614" w14:textId="77777777" w:rsidR="00281EDF" w:rsidRPr="009E6D65" w:rsidRDefault="00281EDF" w:rsidP="00281EDF">
      <w:r w:rsidRPr="001231C2">
        <w:rPr>
          <w:rStyle w:val="HideTWBExt"/>
        </w:rPr>
        <w:t>&lt;/Amend&gt;</w:t>
      </w:r>
    </w:p>
    <w:p w14:paraId="0AB625E1"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138</w:t>
      </w:r>
      <w:r w:rsidRPr="00FE10BD">
        <w:rPr>
          <w:rStyle w:val="HideTWBExt"/>
          <w:b w:val="0"/>
          <w:szCs w:val="20"/>
          <w:lang w:eastAsia="en-GB"/>
        </w:rPr>
        <w:t>&lt;/NumAm&gt;</w:t>
      </w:r>
    </w:p>
    <w:p w14:paraId="08D7D938" w14:textId="77777777" w:rsidR="00281EDF" w:rsidRPr="009E6D65" w:rsidRDefault="00281EDF" w:rsidP="00281EDF">
      <w:pPr>
        <w:pStyle w:val="NormalBold"/>
      </w:pPr>
      <w:r w:rsidRPr="00FE10BD">
        <w:rPr>
          <w:rStyle w:val="HideTWBExt"/>
          <w:b w:val="0"/>
          <w:szCs w:val="20"/>
          <w:lang w:eastAsia="en-GB"/>
        </w:rPr>
        <w:t>&lt;RepeatBlock-By&gt;&lt;Members&gt;</w:t>
      </w:r>
      <w:r>
        <w:t>Laura Ballarín Cereza</w:t>
      </w:r>
      <w:r w:rsidRPr="00FE10BD">
        <w:rPr>
          <w:rStyle w:val="HideTWBExt"/>
          <w:b w:val="0"/>
          <w:szCs w:val="20"/>
          <w:lang w:eastAsia="en-GB"/>
        </w:rPr>
        <w:t>&lt;/Members&gt;</w:t>
      </w:r>
    </w:p>
    <w:p w14:paraId="5BB500D3" w14:textId="77777777" w:rsidR="00281EDF" w:rsidRPr="009E6D65" w:rsidRDefault="00281EDF" w:rsidP="00281EDF">
      <w:pPr>
        <w:pStyle w:val="NormalBold"/>
      </w:pPr>
      <w:r w:rsidRPr="00FE10BD">
        <w:rPr>
          <w:rStyle w:val="HideTWBExt"/>
          <w:b w:val="0"/>
          <w:szCs w:val="20"/>
          <w:lang w:eastAsia="en-GB"/>
        </w:rPr>
        <w:t>&lt;/RepeatBlock-By&gt;</w:t>
      </w:r>
    </w:p>
    <w:p w14:paraId="49ED836E"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37D7F891" w14:textId="77777777" w:rsidR="00281EDF" w:rsidRPr="009E6D65" w:rsidRDefault="00281EDF" w:rsidP="00281EDF">
      <w:pPr>
        <w:pStyle w:val="NormalBold"/>
      </w:pPr>
      <w:r w:rsidRPr="00FE10BD">
        <w:rPr>
          <w:rStyle w:val="HideTWBExt"/>
          <w:b w:val="0"/>
          <w:szCs w:val="20"/>
          <w:lang w:eastAsia="en-GB"/>
        </w:rPr>
        <w:t>&lt;Article&gt;</w:t>
      </w:r>
      <w:r>
        <w:t>Punkt 4 a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752C3AA" w14:textId="77777777" w:rsidTr="00C8224F">
        <w:trPr>
          <w:trHeight w:hRule="exact" w:val="240"/>
          <w:jc w:val="center"/>
        </w:trPr>
        <w:tc>
          <w:tcPr>
            <w:tcW w:w="9752" w:type="dxa"/>
            <w:gridSpan w:val="2"/>
            <w:tcBorders>
              <w:top w:val="nil"/>
              <w:left w:val="nil"/>
              <w:bottom w:val="nil"/>
              <w:right w:val="nil"/>
            </w:tcBorders>
          </w:tcPr>
          <w:p w14:paraId="736791D6" w14:textId="77777777" w:rsidR="00281EDF" w:rsidRPr="009E6D65" w:rsidRDefault="00281EDF" w:rsidP="00C8224F"/>
        </w:tc>
      </w:tr>
      <w:tr w:rsidR="00281EDF" w14:paraId="65C29708" w14:textId="77777777" w:rsidTr="00C8224F">
        <w:trPr>
          <w:trHeight w:val="240"/>
          <w:jc w:val="center"/>
        </w:trPr>
        <w:tc>
          <w:tcPr>
            <w:tcW w:w="4876" w:type="dxa"/>
            <w:tcBorders>
              <w:top w:val="nil"/>
              <w:left w:val="nil"/>
              <w:bottom w:val="nil"/>
              <w:right w:val="nil"/>
            </w:tcBorders>
          </w:tcPr>
          <w:p w14:paraId="6D293396"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0ACF1BC" w14:textId="77777777" w:rsidR="00281EDF" w:rsidRPr="009E6D65" w:rsidRDefault="00281EDF" w:rsidP="00C8224F">
            <w:pPr>
              <w:pStyle w:val="AmColumnHeading"/>
            </w:pPr>
            <w:r>
              <w:t>Muudatusettepanek</w:t>
            </w:r>
          </w:p>
        </w:tc>
      </w:tr>
      <w:tr w:rsidR="00281EDF" w14:paraId="6B46BDE6" w14:textId="77777777" w:rsidTr="00C8224F">
        <w:trPr>
          <w:jc w:val="center"/>
        </w:trPr>
        <w:tc>
          <w:tcPr>
            <w:tcW w:w="4876" w:type="dxa"/>
            <w:tcBorders>
              <w:top w:val="nil"/>
              <w:left w:val="nil"/>
              <w:bottom w:val="nil"/>
              <w:right w:val="nil"/>
            </w:tcBorders>
          </w:tcPr>
          <w:p w14:paraId="7528F0A9" w14:textId="77777777" w:rsidR="00281EDF" w:rsidRPr="009E6D65" w:rsidRDefault="00281EDF" w:rsidP="00C8224F">
            <w:pPr>
              <w:pStyle w:val="Normal6a"/>
            </w:pPr>
          </w:p>
        </w:tc>
        <w:tc>
          <w:tcPr>
            <w:tcW w:w="4876" w:type="dxa"/>
            <w:tcBorders>
              <w:top w:val="nil"/>
              <w:left w:val="nil"/>
              <w:bottom w:val="nil"/>
              <w:right w:val="nil"/>
            </w:tcBorders>
          </w:tcPr>
          <w:p w14:paraId="3EA56CAB" w14:textId="77777777" w:rsidR="00281EDF" w:rsidRPr="009E6D65" w:rsidRDefault="00281EDF" w:rsidP="00C8224F">
            <w:pPr>
              <w:pStyle w:val="Normal6a"/>
            </w:pPr>
            <w:r>
              <w:rPr>
                <w:b/>
                <w:i/>
              </w:rPr>
              <w:t>4a.</w:t>
            </w:r>
            <w:r>
              <w:tab/>
            </w:r>
            <w:r>
              <w:rPr>
                <w:b/>
                <w:i/>
              </w:rPr>
              <w:t>rõhutab ELi olulist rolli oma valimisvaatlusmissioonide kaudu kogu maailmas demokraatia tugevdamisel, eriti praegusel keerulisel ajal;</w:t>
            </w:r>
          </w:p>
        </w:tc>
      </w:tr>
    </w:tbl>
    <w:p w14:paraId="13F02255"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7E61E16E" w14:textId="77777777" w:rsidR="00281EDF" w:rsidRPr="009E6D65" w:rsidRDefault="00281EDF" w:rsidP="00281EDF">
      <w:r w:rsidRPr="00FE10BD">
        <w:rPr>
          <w:rStyle w:val="HideTWBExt"/>
        </w:rPr>
        <w:t>&lt;/Amend&gt;</w:t>
      </w:r>
    </w:p>
    <w:p w14:paraId="79ECADD5"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139</w:t>
      </w:r>
      <w:r w:rsidRPr="00FE10BD">
        <w:rPr>
          <w:rStyle w:val="HideTWBExt"/>
          <w:b w:val="0"/>
          <w:szCs w:val="20"/>
          <w:lang w:eastAsia="en-GB"/>
        </w:rPr>
        <w:t>&lt;/NumAm&gt;</w:t>
      </w:r>
    </w:p>
    <w:p w14:paraId="07D5AF4E" w14:textId="77777777" w:rsidR="00281EDF" w:rsidRPr="009E6D65" w:rsidRDefault="00281EDF" w:rsidP="00281EDF">
      <w:pPr>
        <w:pStyle w:val="NormalBold"/>
      </w:pPr>
      <w:r w:rsidRPr="00FE10BD">
        <w:rPr>
          <w:rStyle w:val="HideTWBExt"/>
          <w:b w:val="0"/>
          <w:szCs w:val="20"/>
          <w:lang w:eastAsia="en-GB"/>
        </w:rPr>
        <w:t>&lt;RepeatBlock-By&gt;&lt;Members&gt;</w:t>
      </w:r>
      <w:r>
        <w:t>Cristian Terheş</w:t>
      </w:r>
      <w:r w:rsidRPr="00FE10BD">
        <w:rPr>
          <w:rStyle w:val="HideTWBExt"/>
          <w:b w:val="0"/>
          <w:szCs w:val="20"/>
          <w:lang w:eastAsia="en-GB"/>
        </w:rPr>
        <w:t>&lt;/Members&gt;</w:t>
      </w:r>
    </w:p>
    <w:p w14:paraId="2BB2FE9B" w14:textId="77777777" w:rsidR="00281EDF" w:rsidRPr="009E6D65" w:rsidRDefault="00281EDF" w:rsidP="00281EDF">
      <w:pPr>
        <w:pStyle w:val="NormalBold"/>
      </w:pPr>
      <w:r w:rsidRPr="00FE10BD">
        <w:rPr>
          <w:rStyle w:val="HideTWBExt"/>
          <w:b w:val="0"/>
          <w:szCs w:val="20"/>
          <w:lang w:eastAsia="en-GB"/>
        </w:rPr>
        <w:t>&lt;/RepeatBlock-By&gt;</w:t>
      </w:r>
    </w:p>
    <w:p w14:paraId="0CDE4DCA"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475AEAD1" w14:textId="77777777" w:rsidR="00281EDF" w:rsidRPr="009E6D65" w:rsidRDefault="00281EDF" w:rsidP="00281EDF">
      <w:pPr>
        <w:pStyle w:val="NormalBold"/>
      </w:pPr>
      <w:r w:rsidRPr="00FE10BD">
        <w:rPr>
          <w:rStyle w:val="HideTWBExt"/>
          <w:b w:val="0"/>
          <w:szCs w:val="20"/>
          <w:lang w:eastAsia="en-GB"/>
        </w:rPr>
        <w:t>&lt;Article&gt;</w:t>
      </w:r>
      <w:r>
        <w:t>Punkt 4 b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214FCE3" w14:textId="77777777" w:rsidTr="00C8224F">
        <w:trPr>
          <w:trHeight w:hRule="exact" w:val="240"/>
          <w:jc w:val="center"/>
        </w:trPr>
        <w:tc>
          <w:tcPr>
            <w:tcW w:w="9752" w:type="dxa"/>
            <w:gridSpan w:val="2"/>
            <w:tcBorders>
              <w:top w:val="nil"/>
              <w:left w:val="nil"/>
              <w:bottom w:val="nil"/>
              <w:right w:val="nil"/>
            </w:tcBorders>
          </w:tcPr>
          <w:p w14:paraId="05EF22C1" w14:textId="77777777" w:rsidR="00281EDF" w:rsidRPr="009E6D65" w:rsidRDefault="00281EDF" w:rsidP="00C8224F"/>
        </w:tc>
      </w:tr>
      <w:tr w:rsidR="00281EDF" w14:paraId="6026DC78" w14:textId="77777777" w:rsidTr="00C8224F">
        <w:trPr>
          <w:trHeight w:val="240"/>
          <w:jc w:val="center"/>
        </w:trPr>
        <w:tc>
          <w:tcPr>
            <w:tcW w:w="4876" w:type="dxa"/>
            <w:tcBorders>
              <w:top w:val="nil"/>
              <w:left w:val="nil"/>
              <w:bottom w:val="nil"/>
              <w:right w:val="nil"/>
            </w:tcBorders>
          </w:tcPr>
          <w:p w14:paraId="3A3661D6"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354329F" w14:textId="77777777" w:rsidR="00281EDF" w:rsidRPr="009E6D65" w:rsidRDefault="00281EDF" w:rsidP="00C8224F">
            <w:pPr>
              <w:pStyle w:val="AmColumnHeading"/>
            </w:pPr>
            <w:r>
              <w:t>Muudatusettepanek</w:t>
            </w:r>
          </w:p>
        </w:tc>
      </w:tr>
      <w:tr w:rsidR="00281EDF" w14:paraId="51AE1EC9" w14:textId="77777777" w:rsidTr="00C8224F">
        <w:trPr>
          <w:jc w:val="center"/>
        </w:trPr>
        <w:tc>
          <w:tcPr>
            <w:tcW w:w="4876" w:type="dxa"/>
            <w:tcBorders>
              <w:top w:val="nil"/>
              <w:left w:val="nil"/>
              <w:bottom w:val="nil"/>
              <w:right w:val="nil"/>
            </w:tcBorders>
          </w:tcPr>
          <w:p w14:paraId="4DE4D836" w14:textId="77777777" w:rsidR="00281EDF" w:rsidRPr="009E6D65" w:rsidRDefault="00281EDF" w:rsidP="00C8224F">
            <w:pPr>
              <w:pStyle w:val="Normal6a"/>
            </w:pPr>
          </w:p>
        </w:tc>
        <w:tc>
          <w:tcPr>
            <w:tcW w:w="4876" w:type="dxa"/>
            <w:tcBorders>
              <w:top w:val="nil"/>
              <w:left w:val="nil"/>
              <w:bottom w:val="nil"/>
              <w:right w:val="nil"/>
            </w:tcBorders>
          </w:tcPr>
          <w:p w14:paraId="5F4769AE" w14:textId="77777777" w:rsidR="00281EDF" w:rsidRPr="009E6D65" w:rsidRDefault="00281EDF" w:rsidP="00C8224F">
            <w:pPr>
              <w:pStyle w:val="Normal6a"/>
            </w:pPr>
            <w:r>
              <w:rPr>
                <w:b/>
                <w:i/>
              </w:rPr>
              <w:t>4b.</w:t>
            </w:r>
            <w:r>
              <w:tab/>
            </w:r>
            <w:r>
              <w:rPr>
                <w:b/>
                <w:i/>
              </w:rPr>
              <w:t>kordab, et sõnavabadus on pluralistliku ja demokraatliku ühiskonna arenguks hädavajalik põhiõigus; </w:t>
            </w:r>
          </w:p>
        </w:tc>
      </w:tr>
    </w:tbl>
    <w:p w14:paraId="1FDFF869"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6E49A37E" w14:textId="77777777" w:rsidR="00281EDF" w:rsidRPr="009E6D65" w:rsidRDefault="00281EDF" w:rsidP="00281EDF">
      <w:r w:rsidRPr="00FE10BD">
        <w:rPr>
          <w:rStyle w:val="HideTWBExt"/>
        </w:rPr>
        <w:t>&lt;/Amend&gt;</w:t>
      </w:r>
    </w:p>
    <w:p w14:paraId="54FE0E20"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140</w:t>
      </w:r>
      <w:r w:rsidRPr="00FE10BD">
        <w:rPr>
          <w:rStyle w:val="HideTWBExt"/>
          <w:b w:val="0"/>
          <w:szCs w:val="20"/>
          <w:lang w:eastAsia="en-GB"/>
        </w:rPr>
        <w:t>&lt;/NumAm&gt;</w:t>
      </w:r>
    </w:p>
    <w:p w14:paraId="3170C01C" w14:textId="77777777" w:rsidR="00281EDF" w:rsidRPr="009E6D65" w:rsidRDefault="00281EDF" w:rsidP="00281EDF">
      <w:pPr>
        <w:pStyle w:val="NormalBold"/>
      </w:pPr>
      <w:r w:rsidRPr="00FE10BD">
        <w:rPr>
          <w:rStyle w:val="HideTWBExt"/>
          <w:b w:val="0"/>
          <w:szCs w:val="20"/>
          <w:lang w:eastAsia="en-GB"/>
        </w:rPr>
        <w:t>&lt;RepeatBlock-By&gt;&lt;Members&gt;</w:t>
      </w:r>
      <w:r>
        <w:t>Cristian Terheş</w:t>
      </w:r>
      <w:r w:rsidRPr="00FE10BD">
        <w:rPr>
          <w:rStyle w:val="HideTWBExt"/>
          <w:b w:val="0"/>
          <w:szCs w:val="20"/>
          <w:lang w:eastAsia="en-GB"/>
        </w:rPr>
        <w:t>&lt;/Members&gt;</w:t>
      </w:r>
    </w:p>
    <w:p w14:paraId="4D86CDE2" w14:textId="77777777" w:rsidR="00281EDF" w:rsidRPr="009E6D65" w:rsidRDefault="00281EDF" w:rsidP="00281EDF">
      <w:pPr>
        <w:pStyle w:val="NormalBold"/>
      </w:pPr>
      <w:r w:rsidRPr="00FE10BD">
        <w:rPr>
          <w:rStyle w:val="HideTWBExt"/>
          <w:b w:val="0"/>
          <w:szCs w:val="20"/>
          <w:lang w:eastAsia="en-GB"/>
        </w:rPr>
        <w:t>&lt;/RepeatBlock-By&gt;</w:t>
      </w:r>
    </w:p>
    <w:p w14:paraId="47953D87"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4366497F" w14:textId="77777777" w:rsidR="00281EDF" w:rsidRPr="009E6D65" w:rsidRDefault="00281EDF" w:rsidP="00281EDF">
      <w:pPr>
        <w:pStyle w:val="NormalBold"/>
      </w:pPr>
      <w:r w:rsidRPr="00FE10BD">
        <w:rPr>
          <w:rStyle w:val="HideTWBExt"/>
          <w:b w:val="0"/>
          <w:szCs w:val="20"/>
          <w:lang w:eastAsia="en-GB"/>
        </w:rPr>
        <w:t>&lt;Article&gt;</w:t>
      </w:r>
      <w:r>
        <w:t>Punkt 4 c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70B1A60" w14:textId="77777777" w:rsidTr="00C8224F">
        <w:trPr>
          <w:trHeight w:hRule="exact" w:val="240"/>
          <w:jc w:val="center"/>
        </w:trPr>
        <w:tc>
          <w:tcPr>
            <w:tcW w:w="9752" w:type="dxa"/>
            <w:gridSpan w:val="2"/>
            <w:tcBorders>
              <w:top w:val="nil"/>
              <w:left w:val="nil"/>
              <w:bottom w:val="nil"/>
              <w:right w:val="nil"/>
            </w:tcBorders>
          </w:tcPr>
          <w:p w14:paraId="461E64BA" w14:textId="77777777" w:rsidR="00281EDF" w:rsidRPr="009E6D65" w:rsidRDefault="00281EDF" w:rsidP="00C8224F"/>
        </w:tc>
      </w:tr>
      <w:tr w:rsidR="00281EDF" w14:paraId="1FFBB9BB" w14:textId="77777777" w:rsidTr="00C8224F">
        <w:trPr>
          <w:trHeight w:val="240"/>
          <w:jc w:val="center"/>
        </w:trPr>
        <w:tc>
          <w:tcPr>
            <w:tcW w:w="4876" w:type="dxa"/>
            <w:tcBorders>
              <w:top w:val="nil"/>
              <w:left w:val="nil"/>
              <w:bottom w:val="nil"/>
              <w:right w:val="nil"/>
            </w:tcBorders>
          </w:tcPr>
          <w:p w14:paraId="1FFF907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A552867" w14:textId="77777777" w:rsidR="00281EDF" w:rsidRPr="009E6D65" w:rsidRDefault="00281EDF" w:rsidP="00C8224F">
            <w:pPr>
              <w:pStyle w:val="AmColumnHeading"/>
            </w:pPr>
            <w:r>
              <w:t>Muudatusettepanek</w:t>
            </w:r>
          </w:p>
        </w:tc>
      </w:tr>
      <w:tr w:rsidR="00281EDF" w14:paraId="375F8239" w14:textId="77777777" w:rsidTr="00C8224F">
        <w:trPr>
          <w:jc w:val="center"/>
        </w:trPr>
        <w:tc>
          <w:tcPr>
            <w:tcW w:w="4876" w:type="dxa"/>
            <w:tcBorders>
              <w:top w:val="nil"/>
              <w:left w:val="nil"/>
              <w:bottom w:val="nil"/>
              <w:right w:val="nil"/>
            </w:tcBorders>
          </w:tcPr>
          <w:p w14:paraId="17110B42" w14:textId="77777777" w:rsidR="00281EDF" w:rsidRPr="009E6D65" w:rsidRDefault="00281EDF" w:rsidP="00C8224F">
            <w:pPr>
              <w:pStyle w:val="Normal6a"/>
            </w:pPr>
          </w:p>
        </w:tc>
        <w:tc>
          <w:tcPr>
            <w:tcW w:w="4876" w:type="dxa"/>
            <w:tcBorders>
              <w:top w:val="nil"/>
              <w:left w:val="nil"/>
              <w:bottom w:val="nil"/>
              <w:right w:val="nil"/>
            </w:tcBorders>
          </w:tcPr>
          <w:p w14:paraId="03E9B208" w14:textId="77777777" w:rsidR="00281EDF" w:rsidRPr="009E6D65" w:rsidRDefault="00281EDF" w:rsidP="00C8224F">
            <w:pPr>
              <w:pStyle w:val="Normal6a"/>
            </w:pPr>
            <w:r>
              <w:rPr>
                <w:b/>
                <w:i/>
              </w:rPr>
              <w:t>4c.</w:t>
            </w:r>
            <w:r>
              <w:tab/>
            </w:r>
            <w:r>
              <w:rPr>
                <w:b/>
                <w:i/>
              </w:rPr>
              <w:t>mõistab hukka asjaolu, et usu- ja veendumusvabaduse edendamisega väljaspool ELi tegeleva ELi erisaadiku ametikoht on olnud täitmata juba üle aasta; nõuab erisaadiku ametisse nimetamist ja talle piisavate vahendite andmist ning tema institutsiooniliste volituste, suutlikkuse ja ülesannete täielikku toetamist; tuletab meelde, et erisaadik peaks oma ülesannetes keskenduma mõtte-, südametunnistuse-, usu- ja veendumusvabaduse edendamisele;</w:t>
            </w:r>
          </w:p>
        </w:tc>
      </w:tr>
    </w:tbl>
    <w:p w14:paraId="661389B7"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1697167D" w14:textId="77777777" w:rsidR="00281EDF" w:rsidRPr="009E6D65" w:rsidRDefault="00281EDF" w:rsidP="00281EDF">
      <w:r w:rsidRPr="00FE10BD">
        <w:rPr>
          <w:rStyle w:val="HideTWBExt"/>
        </w:rPr>
        <w:t>&lt;/Amend&gt;</w:t>
      </w:r>
    </w:p>
    <w:p w14:paraId="50664C23"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141</w:t>
      </w:r>
      <w:r w:rsidRPr="00FE10BD">
        <w:rPr>
          <w:rStyle w:val="HideTWBExt"/>
          <w:b w:val="0"/>
          <w:szCs w:val="20"/>
          <w:lang w:eastAsia="en-GB"/>
        </w:rPr>
        <w:t>&lt;/NumAm&gt;</w:t>
      </w:r>
    </w:p>
    <w:p w14:paraId="7F83B812" w14:textId="77777777" w:rsidR="00281EDF" w:rsidRPr="009E6D65" w:rsidRDefault="00281EDF" w:rsidP="00281EDF">
      <w:pPr>
        <w:pStyle w:val="NormalBold"/>
      </w:pPr>
      <w:r w:rsidRPr="00FE10BD">
        <w:rPr>
          <w:rStyle w:val="HideTWBExt"/>
          <w:b w:val="0"/>
          <w:szCs w:val="20"/>
          <w:lang w:eastAsia="en-GB"/>
        </w:rPr>
        <w:t>&lt;RepeatBlock-By&gt;&lt;Members&gt;</w:t>
      </w:r>
      <w:r>
        <w:t>Cristian Terheş</w:t>
      </w:r>
      <w:r w:rsidRPr="00FE10BD">
        <w:rPr>
          <w:rStyle w:val="HideTWBExt"/>
          <w:b w:val="0"/>
          <w:szCs w:val="20"/>
          <w:lang w:eastAsia="en-GB"/>
        </w:rPr>
        <w:t>&lt;/Members&gt;</w:t>
      </w:r>
    </w:p>
    <w:p w14:paraId="7B39972D" w14:textId="77777777" w:rsidR="00281EDF" w:rsidRPr="009E6D65" w:rsidRDefault="00281EDF" w:rsidP="00281EDF">
      <w:pPr>
        <w:pStyle w:val="NormalBold"/>
      </w:pPr>
      <w:r w:rsidRPr="00FE10BD">
        <w:rPr>
          <w:rStyle w:val="HideTWBExt"/>
          <w:b w:val="0"/>
          <w:szCs w:val="20"/>
          <w:lang w:eastAsia="en-GB"/>
        </w:rPr>
        <w:t>&lt;/RepeatBlock-By&gt;</w:t>
      </w:r>
    </w:p>
    <w:p w14:paraId="6B69974D"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4CDE4BD9" w14:textId="77777777" w:rsidR="00281EDF" w:rsidRPr="009E6D65" w:rsidRDefault="00281EDF" w:rsidP="00281EDF">
      <w:pPr>
        <w:pStyle w:val="NormalBold"/>
      </w:pPr>
      <w:r w:rsidRPr="00FE10BD">
        <w:rPr>
          <w:rStyle w:val="HideTWBExt"/>
          <w:b w:val="0"/>
          <w:szCs w:val="20"/>
          <w:lang w:eastAsia="en-GB"/>
        </w:rPr>
        <w:t>&lt;Article&gt;</w:t>
      </w:r>
      <w:r>
        <w:t>Punkt 4 d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5C24709" w14:textId="77777777" w:rsidTr="00C8224F">
        <w:trPr>
          <w:trHeight w:hRule="exact" w:val="240"/>
          <w:jc w:val="center"/>
        </w:trPr>
        <w:tc>
          <w:tcPr>
            <w:tcW w:w="9752" w:type="dxa"/>
            <w:gridSpan w:val="2"/>
            <w:tcBorders>
              <w:top w:val="nil"/>
              <w:left w:val="nil"/>
              <w:bottom w:val="nil"/>
              <w:right w:val="nil"/>
            </w:tcBorders>
          </w:tcPr>
          <w:p w14:paraId="0710ACCF" w14:textId="77777777" w:rsidR="00281EDF" w:rsidRPr="009E6D65" w:rsidRDefault="00281EDF" w:rsidP="00C8224F"/>
        </w:tc>
      </w:tr>
      <w:tr w:rsidR="00281EDF" w14:paraId="7ABF2CA7" w14:textId="77777777" w:rsidTr="00C8224F">
        <w:trPr>
          <w:trHeight w:val="240"/>
          <w:jc w:val="center"/>
        </w:trPr>
        <w:tc>
          <w:tcPr>
            <w:tcW w:w="4876" w:type="dxa"/>
            <w:tcBorders>
              <w:top w:val="nil"/>
              <w:left w:val="nil"/>
              <w:bottom w:val="nil"/>
              <w:right w:val="nil"/>
            </w:tcBorders>
          </w:tcPr>
          <w:p w14:paraId="292BE2D6"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3A9F8EC" w14:textId="77777777" w:rsidR="00281EDF" w:rsidRPr="009E6D65" w:rsidRDefault="00281EDF" w:rsidP="00C8224F">
            <w:pPr>
              <w:pStyle w:val="AmColumnHeading"/>
            </w:pPr>
            <w:r>
              <w:t>Muudatusettepanek</w:t>
            </w:r>
          </w:p>
        </w:tc>
      </w:tr>
      <w:tr w:rsidR="00281EDF" w14:paraId="2B53A2FC" w14:textId="77777777" w:rsidTr="00C8224F">
        <w:trPr>
          <w:jc w:val="center"/>
        </w:trPr>
        <w:tc>
          <w:tcPr>
            <w:tcW w:w="4876" w:type="dxa"/>
            <w:tcBorders>
              <w:top w:val="nil"/>
              <w:left w:val="nil"/>
              <w:bottom w:val="nil"/>
              <w:right w:val="nil"/>
            </w:tcBorders>
          </w:tcPr>
          <w:p w14:paraId="13210858" w14:textId="77777777" w:rsidR="00281EDF" w:rsidRPr="009E6D65" w:rsidRDefault="00281EDF" w:rsidP="00C8224F">
            <w:pPr>
              <w:pStyle w:val="Normal6a"/>
            </w:pPr>
          </w:p>
        </w:tc>
        <w:tc>
          <w:tcPr>
            <w:tcW w:w="4876" w:type="dxa"/>
            <w:tcBorders>
              <w:top w:val="nil"/>
              <w:left w:val="nil"/>
              <w:bottom w:val="nil"/>
              <w:right w:val="nil"/>
            </w:tcBorders>
          </w:tcPr>
          <w:p w14:paraId="7549CD3D" w14:textId="77777777" w:rsidR="00281EDF" w:rsidRPr="009E6D65" w:rsidRDefault="00281EDF" w:rsidP="00C8224F">
            <w:pPr>
              <w:pStyle w:val="Normal6a"/>
            </w:pPr>
            <w:r>
              <w:rPr>
                <w:b/>
                <w:i/>
              </w:rPr>
              <w:t>4d.</w:t>
            </w:r>
            <w:r>
              <w:tab/>
            </w:r>
            <w:r>
              <w:rPr>
                <w:b/>
                <w:i/>
              </w:rPr>
              <w:t>mõistab hukka soopõhise abordi ja sellest tavast tingitud diskrimineerimise, eelkõige kui see on suunatud naiste ja tütarlaste vastu;</w:t>
            </w:r>
          </w:p>
        </w:tc>
      </w:tr>
    </w:tbl>
    <w:p w14:paraId="42A060E8"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1DB28970" w14:textId="77777777" w:rsidR="00281EDF" w:rsidRPr="009E6D65" w:rsidRDefault="00281EDF" w:rsidP="00281EDF">
      <w:r w:rsidRPr="00FE10BD">
        <w:rPr>
          <w:rStyle w:val="HideTWBExt"/>
        </w:rPr>
        <w:t>&lt;/Amend&gt;</w:t>
      </w:r>
    </w:p>
    <w:p w14:paraId="6007B6A1"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142</w:t>
      </w:r>
      <w:r w:rsidRPr="00FE10BD">
        <w:rPr>
          <w:rStyle w:val="HideTWBExt"/>
          <w:b w:val="0"/>
          <w:szCs w:val="20"/>
          <w:lang w:eastAsia="en-GB"/>
        </w:rPr>
        <w:t>&lt;/NumAm&gt;</w:t>
      </w:r>
    </w:p>
    <w:p w14:paraId="22F6194E" w14:textId="77777777" w:rsidR="00281EDF" w:rsidRPr="009E6D65" w:rsidRDefault="00281EDF" w:rsidP="00281EDF">
      <w:pPr>
        <w:pStyle w:val="NormalBold"/>
      </w:pPr>
      <w:r w:rsidRPr="00FE10BD">
        <w:rPr>
          <w:rStyle w:val="HideTWBExt"/>
          <w:b w:val="0"/>
          <w:szCs w:val="20"/>
          <w:lang w:eastAsia="en-GB"/>
        </w:rPr>
        <w:t>&lt;RepeatBlock-By&gt;&lt;Members&gt;</w:t>
      </w:r>
      <w:r>
        <w:t>Nacho Sánchez Amor, Francisco Assis</w:t>
      </w:r>
      <w:r w:rsidRPr="00FE10BD">
        <w:rPr>
          <w:rStyle w:val="HideTWBExt"/>
          <w:b w:val="0"/>
          <w:szCs w:val="20"/>
          <w:lang w:eastAsia="en-GB"/>
        </w:rPr>
        <w:t>&lt;/Members&gt;</w:t>
      </w:r>
    </w:p>
    <w:p w14:paraId="56357E81" w14:textId="77777777" w:rsidR="00281EDF" w:rsidRPr="009E6D65" w:rsidRDefault="00281EDF" w:rsidP="00281EDF">
      <w:pPr>
        <w:pStyle w:val="NormalBold"/>
      </w:pPr>
      <w:r w:rsidRPr="00FE10BD">
        <w:rPr>
          <w:rStyle w:val="HideTWBExt"/>
          <w:b w:val="0"/>
          <w:szCs w:val="20"/>
          <w:lang w:eastAsia="en-GB"/>
        </w:rPr>
        <w:t>&lt;/RepeatBlock-By&gt;</w:t>
      </w:r>
    </w:p>
    <w:p w14:paraId="5D430B67"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701967E0" w14:textId="77777777" w:rsidR="00281EDF" w:rsidRPr="009E6D65" w:rsidRDefault="00281EDF" w:rsidP="00281EDF">
      <w:pPr>
        <w:pStyle w:val="NormalBold"/>
      </w:pPr>
      <w:r w:rsidRPr="00FE10BD">
        <w:rPr>
          <w:rStyle w:val="HideTWBExt"/>
          <w:b w:val="0"/>
          <w:szCs w:val="20"/>
          <w:lang w:eastAsia="en-GB"/>
        </w:rPr>
        <w:t>&lt;Article&gt;</w:t>
      </w:r>
      <w:r>
        <w:t>Punkt 5</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F57908D" w14:textId="77777777" w:rsidTr="00C8224F">
        <w:trPr>
          <w:trHeight w:hRule="exact" w:val="240"/>
          <w:jc w:val="center"/>
        </w:trPr>
        <w:tc>
          <w:tcPr>
            <w:tcW w:w="9752" w:type="dxa"/>
            <w:gridSpan w:val="2"/>
            <w:tcBorders>
              <w:top w:val="nil"/>
              <w:left w:val="nil"/>
              <w:bottom w:val="nil"/>
              <w:right w:val="nil"/>
            </w:tcBorders>
          </w:tcPr>
          <w:p w14:paraId="19B2E713" w14:textId="77777777" w:rsidR="00281EDF" w:rsidRPr="009E6D65" w:rsidRDefault="00281EDF" w:rsidP="00C8224F"/>
        </w:tc>
      </w:tr>
      <w:tr w:rsidR="00281EDF" w14:paraId="6D485C5D" w14:textId="77777777" w:rsidTr="00C8224F">
        <w:trPr>
          <w:trHeight w:val="240"/>
          <w:jc w:val="center"/>
        </w:trPr>
        <w:tc>
          <w:tcPr>
            <w:tcW w:w="4876" w:type="dxa"/>
            <w:tcBorders>
              <w:top w:val="nil"/>
              <w:left w:val="nil"/>
              <w:bottom w:val="nil"/>
              <w:right w:val="nil"/>
            </w:tcBorders>
          </w:tcPr>
          <w:p w14:paraId="5D516A75"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76DE073" w14:textId="77777777" w:rsidR="00281EDF" w:rsidRPr="009E6D65" w:rsidRDefault="00281EDF" w:rsidP="00C8224F">
            <w:pPr>
              <w:pStyle w:val="AmColumnHeading"/>
            </w:pPr>
            <w:r>
              <w:t>Muudatusettepanek</w:t>
            </w:r>
          </w:p>
        </w:tc>
      </w:tr>
      <w:tr w:rsidR="00281EDF" w14:paraId="1642433A" w14:textId="77777777" w:rsidTr="00C8224F">
        <w:trPr>
          <w:jc w:val="center"/>
        </w:trPr>
        <w:tc>
          <w:tcPr>
            <w:tcW w:w="4876" w:type="dxa"/>
            <w:tcBorders>
              <w:top w:val="nil"/>
              <w:left w:val="nil"/>
              <w:bottom w:val="nil"/>
              <w:right w:val="nil"/>
            </w:tcBorders>
          </w:tcPr>
          <w:p w14:paraId="0C0C4BA8" w14:textId="77777777" w:rsidR="00281EDF" w:rsidRPr="009E6D65" w:rsidRDefault="00281EDF" w:rsidP="00C8224F">
            <w:pPr>
              <w:pStyle w:val="Normal6a"/>
            </w:pPr>
            <w:r>
              <w:t>5.</w:t>
            </w:r>
            <w:r>
              <w:tab/>
              <w:t>rõhutab inimõiguste kaitsjate olulist tööd inimõiguste edendamisel; taunib siiski üha sagenevaid rünnakuid inimõiguste kaitsjate vastu ja nende tagakiusamise meetodite üha keerukamaks muutumist nii nende oma koduriikides kui ka neist väljaspool, sealhulgas mitmesuguste riikidevaheliste repressioonide kaudu;</w:t>
            </w:r>
          </w:p>
        </w:tc>
        <w:tc>
          <w:tcPr>
            <w:tcW w:w="4876" w:type="dxa"/>
            <w:tcBorders>
              <w:top w:val="nil"/>
              <w:left w:val="nil"/>
              <w:bottom w:val="nil"/>
              <w:right w:val="nil"/>
            </w:tcBorders>
          </w:tcPr>
          <w:p w14:paraId="4EBF26D9" w14:textId="77777777" w:rsidR="00281EDF" w:rsidRPr="009E6D65" w:rsidRDefault="00281EDF" w:rsidP="00C8224F">
            <w:pPr>
              <w:pStyle w:val="Normal6a"/>
            </w:pPr>
            <w:r>
              <w:t>5.</w:t>
            </w:r>
            <w:r>
              <w:tab/>
              <w:t>rõhutab inimõiguste kaitsjate olulist tööd inimõiguste edendamisel; taunib siiski üha sagenevaid rünnakuid inimõiguste kaitsjate vastu ja nende tagakiusamise meetodite üha keerukamaks muutumist nii nende oma koduriikides kui ka neist väljaspool, sealhulgas mitmesuguste riikidevaheliste repressioonide kaudu</w:t>
            </w:r>
            <w:r>
              <w:rPr>
                <w:b/>
                <w:i/>
              </w:rPr>
              <w:t>, mille hulka kuulub ka riikidevaheline finantsrepressioon</w:t>
            </w:r>
            <w:r>
              <w:t xml:space="preserve">; </w:t>
            </w:r>
            <w:r>
              <w:rPr>
                <w:b/>
                <w:i/>
              </w:rPr>
              <w:t>rõhutab, et autokraatlikud ja mitteliberaalsed režiimid kasutavad üha enam õigusvastaselt ära rahvusvahelisi finants- ja küberturvalisusealaseid õigusakte, nagu rahapesu ja terrorismi rahastamise tõkestamise alaseid õigusakte või rahapesuvastase töökonna standardeid, et võtta sihikule teisitimõtlejaid ja hankida nende käitumuslikke andmeid, ka ELi territooriumil; peab kahetsusväärseks, et poliitika tõttu, mis seisneb soovimatuses võtta finantsriske, on pangad ja muud finantseerimisasutused kohustatud võtma rangeid kliendi suhtes rakendatavaid hoolsusmeetmeid ja piirama sidemeid ohvritega, jättes nad tegelikult majanduslikku tõrjutusse ning võimaldades seeläbi, olgugi et tahtmatult, riikidevahelisi finantsrepressioone, ühtlasi nendes osaledes; kutsub ELi ja selle liikmesriike üles kohandama ELis asjakohaseid regulatiivseid kaitsemeetmeid, et võidelda selliste riikidevaheliste repressioonide vastu; nõuab, et Euroopa Komisjon ning Rahapesu ja Terrorismi Rahastamise Tõkestamise Amet töötaksid välja õigusraamistiku, mis võimaldaks kõnealustel ELis asuvatel finantssektori ettevõtjatel ohvritega konstruktiivselt koostööd teha, et hõlbustada nende turvalist juurdepääsu fiskaalvõimalustele, et nad saaksid jätkata oma tööd ja elu:</w:t>
            </w:r>
          </w:p>
        </w:tc>
      </w:tr>
    </w:tbl>
    <w:p w14:paraId="0719CD3C"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03E31D04" w14:textId="77777777" w:rsidR="00281EDF" w:rsidRPr="009E6D65" w:rsidRDefault="00281EDF" w:rsidP="00281EDF">
      <w:r w:rsidRPr="00FE10BD">
        <w:rPr>
          <w:rStyle w:val="HideTWBExt"/>
        </w:rPr>
        <w:t>&lt;/Amend&gt;</w:t>
      </w:r>
    </w:p>
    <w:p w14:paraId="7605C5C9"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143</w:t>
      </w:r>
      <w:r w:rsidRPr="00FE10BD">
        <w:rPr>
          <w:rStyle w:val="HideTWBExt"/>
          <w:b w:val="0"/>
          <w:szCs w:val="20"/>
          <w:lang w:eastAsia="en-GB"/>
        </w:rPr>
        <w:t>&lt;/NumAm&gt;</w:t>
      </w:r>
    </w:p>
    <w:p w14:paraId="5681B9D0" w14:textId="77777777" w:rsidR="00281EDF" w:rsidRPr="009E6D65" w:rsidRDefault="00281EDF" w:rsidP="00281EDF">
      <w:pPr>
        <w:pStyle w:val="NormalBold"/>
      </w:pPr>
      <w:r w:rsidRPr="00FE10BD">
        <w:rPr>
          <w:rStyle w:val="HideTWBExt"/>
          <w:b w:val="0"/>
          <w:szCs w:val="20"/>
          <w:lang w:eastAsia="en-GB"/>
        </w:rPr>
        <w:t>&lt;RepeatBlock-By&gt;&lt;Members&gt;</w:t>
      </w:r>
      <w:r>
        <w:t>Rima Hassan, Danilo Della Valle</w:t>
      </w:r>
      <w:r w:rsidRPr="00FE10BD">
        <w:rPr>
          <w:rStyle w:val="HideTWBExt"/>
          <w:b w:val="0"/>
          <w:szCs w:val="20"/>
          <w:lang w:eastAsia="en-GB"/>
        </w:rPr>
        <w:t>&lt;/Members&gt;</w:t>
      </w:r>
    </w:p>
    <w:p w14:paraId="49C23BE6" w14:textId="77777777" w:rsidR="00281EDF" w:rsidRPr="009E6D65" w:rsidRDefault="00281EDF" w:rsidP="00281EDF">
      <w:pPr>
        <w:pStyle w:val="NormalBold"/>
      </w:pPr>
      <w:r w:rsidRPr="00FE10BD">
        <w:rPr>
          <w:rStyle w:val="HideTWBExt"/>
          <w:b w:val="0"/>
          <w:szCs w:val="20"/>
          <w:lang w:eastAsia="en-GB"/>
        </w:rPr>
        <w:t>&lt;/RepeatBlock-By&gt;</w:t>
      </w:r>
    </w:p>
    <w:p w14:paraId="3B80D081"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57CBB88F" w14:textId="77777777" w:rsidR="00281EDF" w:rsidRPr="009E6D65" w:rsidRDefault="00281EDF" w:rsidP="00281EDF">
      <w:pPr>
        <w:pStyle w:val="NormalBold"/>
      </w:pPr>
      <w:r w:rsidRPr="00FE10BD">
        <w:rPr>
          <w:rStyle w:val="HideTWBExt"/>
          <w:b w:val="0"/>
          <w:szCs w:val="20"/>
          <w:lang w:eastAsia="en-GB"/>
        </w:rPr>
        <w:t>&lt;Article&gt;</w:t>
      </w:r>
      <w:r>
        <w:t>Punkt 5 a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A56412B" w14:textId="77777777" w:rsidTr="00C8224F">
        <w:trPr>
          <w:trHeight w:hRule="exact" w:val="240"/>
          <w:jc w:val="center"/>
        </w:trPr>
        <w:tc>
          <w:tcPr>
            <w:tcW w:w="9752" w:type="dxa"/>
            <w:gridSpan w:val="2"/>
            <w:tcBorders>
              <w:top w:val="nil"/>
              <w:left w:val="nil"/>
              <w:bottom w:val="nil"/>
              <w:right w:val="nil"/>
            </w:tcBorders>
          </w:tcPr>
          <w:p w14:paraId="3D741BAB" w14:textId="77777777" w:rsidR="00281EDF" w:rsidRPr="009E6D65" w:rsidRDefault="00281EDF" w:rsidP="00C8224F"/>
        </w:tc>
      </w:tr>
      <w:tr w:rsidR="00281EDF" w14:paraId="669E4351" w14:textId="77777777" w:rsidTr="00C8224F">
        <w:trPr>
          <w:trHeight w:val="240"/>
          <w:jc w:val="center"/>
        </w:trPr>
        <w:tc>
          <w:tcPr>
            <w:tcW w:w="4876" w:type="dxa"/>
            <w:tcBorders>
              <w:top w:val="nil"/>
              <w:left w:val="nil"/>
              <w:bottom w:val="nil"/>
              <w:right w:val="nil"/>
            </w:tcBorders>
          </w:tcPr>
          <w:p w14:paraId="4A0EE47D"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8606F65" w14:textId="77777777" w:rsidR="00281EDF" w:rsidRPr="009E6D65" w:rsidRDefault="00281EDF" w:rsidP="00C8224F">
            <w:pPr>
              <w:pStyle w:val="AmColumnHeading"/>
            </w:pPr>
            <w:r>
              <w:t>Muudatusettepanek</w:t>
            </w:r>
          </w:p>
        </w:tc>
      </w:tr>
      <w:tr w:rsidR="00281EDF" w14:paraId="58E7F834" w14:textId="77777777" w:rsidTr="00C8224F">
        <w:trPr>
          <w:jc w:val="center"/>
        </w:trPr>
        <w:tc>
          <w:tcPr>
            <w:tcW w:w="4876" w:type="dxa"/>
            <w:tcBorders>
              <w:top w:val="nil"/>
              <w:left w:val="nil"/>
              <w:bottom w:val="nil"/>
              <w:right w:val="nil"/>
            </w:tcBorders>
          </w:tcPr>
          <w:p w14:paraId="60895B28" w14:textId="77777777" w:rsidR="00281EDF" w:rsidRPr="009E6D65" w:rsidRDefault="00281EDF" w:rsidP="00C8224F">
            <w:pPr>
              <w:pStyle w:val="Normal6a"/>
            </w:pPr>
          </w:p>
        </w:tc>
        <w:tc>
          <w:tcPr>
            <w:tcW w:w="4876" w:type="dxa"/>
            <w:tcBorders>
              <w:top w:val="nil"/>
              <w:left w:val="nil"/>
              <w:bottom w:val="nil"/>
              <w:right w:val="nil"/>
            </w:tcBorders>
          </w:tcPr>
          <w:p w14:paraId="107AFA7B" w14:textId="77777777" w:rsidR="00281EDF" w:rsidRPr="009E6D65" w:rsidRDefault="00281EDF" w:rsidP="00C8224F">
            <w:pPr>
              <w:pStyle w:val="Normal6a"/>
            </w:pPr>
            <w:r>
              <w:rPr>
                <w:b/>
                <w:i/>
              </w:rPr>
              <w:t>5a.</w:t>
            </w:r>
            <w:r>
              <w:tab/>
            </w:r>
            <w:r>
              <w:rPr>
                <w:b/>
                <w:i/>
              </w:rPr>
              <w:t>taunib asjaolu, et naissoost inimõiguste kaitsjad seisavad endiselt silmitsi nende vastu suunatud lakkamatute ja üha keerukamate rikkumistega, mis näivad olevat mõeldud naissoost inimõiguste kaitsjate süstemaatiliseks vaigistamiseks ja nende hääle kustutamiseks avalikust sfäärist; taunib karistamatust, mille kontekstis kurjategijad panevad toime rikkumisi naissoost inimõiguste kaitsjate vastu nii avalikus kui ka eraelus; peab kahetsusväärseks asjaolu, et poliitilised liidrid ei suuda sageli kaitsta naissoost inimõiguste kaitsjaid võimsate ja ohtlike soovastaste liikumiste eest ning mõnikord isegi toetavad neid; kutsub ELi ja selle liikmesriike üles jätkama ja suurendama oma toetust naissoost inimõiguste kaitsjatele kõigil võimalikel foorumitel;</w:t>
            </w:r>
          </w:p>
        </w:tc>
      </w:tr>
    </w:tbl>
    <w:p w14:paraId="5629D395"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1DA6DC2A" w14:textId="77777777" w:rsidR="00281EDF" w:rsidRPr="009E6D65" w:rsidRDefault="00281EDF" w:rsidP="00281EDF">
      <w:r w:rsidRPr="00FE10BD">
        <w:rPr>
          <w:rStyle w:val="HideTWBExt"/>
        </w:rPr>
        <w:t>&lt;/Amend&gt;</w:t>
      </w:r>
    </w:p>
    <w:p w14:paraId="0370E9D6"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144</w:t>
      </w:r>
      <w:r w:rsidRPr="00FE10BD">
        <w:rPr>
          <w:rStyle w:val="HideTWBExt"/>
          <w:b w:val="0"/>
          <w:szCs w:val="20"/>
          <w:lang w:eastAsia="en-GB"/>
        </w:rPr>
        <w:t>&lt;/NumAm&gt;</w:t>
      </w:r>
    </w:p>
    <w:p w14:paraId="1DC774A3" w14:textId="77777777" w:rsidR="00281EDF" w:rsidRPr="009E6D65" w:rsidRDefault="00281EDF" w:rsidP="00281EDF">
      <w:pPr>
        <w:pStyle w:val="NormalBold"/>
      </w:pPr>
      <w:r w:rsidRPr="00FE10BD">
        <w:rPr>
          <w:rStyle w:val="HideTWBExt"/>
          <w:b w:val="0"/>
          <w:szCs w:val="20"/>
          <w:lang w:eastAsia="en-GB"/>
        </w:rPr>
        <w:t>&lt;RepeatBlock-By&gt;&lt;Members&gt;</w:t>
      </w:r>
      <w:r>
        <w:t>Rihards Kols</w:t>
      </w:r>
      <w:r w:rsidRPr="00FE10BD">
        <w:rPr>
          <w:rStyle w:val="HideTWBExt"/>
          <w:b w:val="0"/>
          <w:szCs w:val="20"/>
          <w:lang w:eastAsia="en-GB"/>
        </w:rPr>
        <w:t>&lt;/Members&gt;</w:t>
      </w:r>
    </w:p>
    <w:p w14:paraId="07D2460B" w14:textId="77777777" w:rsidR="00281EDF" w:rsidRPr="009E6D65" w:rsidRDefault="00281EDF" w:rsidP="00281EDF">
      <w:pPr>
        <w:pStyle w:val="NormalBold"/>
      </w:pPr>
      <w:r w:rsidRPr="00FE10BD">
        <w:rPr>
          <w:rStyle w:val="HideTWBExt"/>
          <w:b w:val="0"/>
          <w:szCs w:val="20"/>
          <w:lang w:eastAsia="en-GB"/>
        </w:rPr>
        <w:t>&lt;/RepeatBlock-By&gt;</w:t>
      </w:r>
    </w:p>
    <w:p w14:paraId="28D5C9A6"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2CA59AE1" w14:textId="77777777" w:rsidR="00281EDF" w:rsidRPr="009E6D65" w:rsidRDefault="00281EDF" w:rsidP="00281EDF">
      <w:pPr>
        <w:pStyle w:val="NormalBold"/>
      </w:pPr>
      <w:r w:rsidRPr="00FE10BD">
        <w:rPr>
          <w:rStyle w:val="HideTWBExt"/>
          <w:b w:val="0"/>
          <w:szCs w:val="20"/>
          <w:lang w:eastAsia="en-GB"/>
        </w:rPr>
        <w:t>&lt;Article&gt;</w:t>
      </w:r>
      <w:r>
        <w:t>Punkt 5 a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A90BED9" w14:textId="77777777" w:rsidTr="00C8224F">
        <w:trPr>
          <w:trHeight w:hRule="exact" w:val="240"/>
          <w:jc w:val="center"/>
        </w:trPr>
        <w:tc>
          <w:tcPr>
            <w:tcW w:w="9752" w:type="dxa"/>
            <w:gridSpan w:val="2"/>
            <w:tcBorders>
              <w:top w:val="nil"/>
              <w:left w:val="nil"/>
              <w:bottom w:val="nil"/>
              <w:right w:val="nil"/>
            </w:tcBorders>
          </w:tcPr>
          <w:p w14:paraId="68337EB4" w14:textId="77777777" w:rsidR="00281EDF" w:rsidRPr="009E6D65" w:rsidRDefault="00281EDF" w:rsidP="00C8224F"/>
        </w:tc>
      </w:tr>
      <w:tr w:rsidR="00281EDF" w14:paraId="59FC978A" w14:textId="77777777" w:rsidTr="00C8224F">
        <w:trPr>
          <w:trHeight w:val="240"/>
          <w:jc w:val="center"/>
        </w:trPr>
        <w:tc>
          <w:tcPr>
            <w:tcW w:w="4876" w:type="dxa"/>
            <w:tcBorders>
              <w:top w:val="nil"/>
              <w:left w:val="nil"/>
              <w:bottom w:val="nil"/>
              <w:right w:val="nil"/>
            </w:tcBorders>
          </w:tcPr>
          <w:p w14:paraId="3DF63D2F"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A961050" w14:textId="77777777" w:rsidR="00281EDF" w:rsidRPr="009E6D65" w:rsidRDefault="00281EDF" w:rsidP="00C8224F">
            <w:pPr>
              <w:pStyle w:val="AmColumnHeading"/>
            </w:pPr>
            <w:r>
              <w:t>Muudatusettepanek</w:t>
            </w:r>
          </w:p>
        </w:tc>
      </w:tr>
      <w:tr w:rsidR="00281EDF" w14:paraId="3AC9BC8C" w14:textId="77777777" w:rsidTr="00C8224F">
        <w:trPr>
          <w:jc w:val="center"/>
        </w:trPr>
        <w:tc>
          <w:tcPr>
            <w:tcW w:w="4876" w:type="dxa"/>
            <w:tcBorders>
              <w:top w:val="nil"/>
              <w:left w:val="nil"/>
              <w:bottom w:val="nil"/>
              <w:right w:val="nil"/>
            </w:tcBorders>
          </w:tcPr>
          <w:p w14:paraId="4A4E781A" w14:textId="77777777" w:rsidR="00281EDF" w:rsidRPr="009E6D65" w:rsidRDefault="00281EDF" w:rsidP="00C8224F">
            <w:pPr>
              <w:pStyle w:val="Normal6a"/>
            </w:pPr>
          </w:p>
        </w:tc>
        <w:tc>
          <w:tcPr>
            <w:tcW w:w="4876" w:type="dxa"/>
            <w:tcBorders>
              <w:top w:val="nil"/>
              <w:left w:val="nil"/>
              <w:bottom w:val="nil"/>
              <w:right w:val="nil"/>
            </w:tcBorders>
          </w:tcPr>
          <w:p w14:paraId="3F6257A9" w14:textId="77777777" w:rsidR="00281EDF" w:rsidRPr="009E6D65" w:rsidRDefault="00281EDF" w:rsidP="00C8224F">
            <w:pPr>
              <w:pStyle w:val="Normal6a"/>
            </w:pPr>
            <w:r>
              <w:rPr>
                <w:b/>
                <w:i/>
              </w:rPr>
              <w:t>5a.</w:t>
            </w:r>
            <w:r>
              <w:tab/>
            </w:r>
            <w:r>
              <w:rPr>
                <w:b/>
                <w:i/>
              </w:rPr>
              <w:t>peab ülimalt kahetsusväärseks autoritaarsuse leviku kiirenemise pärast kogu maailmas, kuna seda iseloomustab põhivabaduste õõnestamine, kodanikuühiskonna tegutsemisruumi ahenemine ja rahvusvaheliste inimõiguste normide üha sagedasem eiramine; mõistab hukka asjaolu, et üha rohkem kasutatakse piiriülest represseerimist, sealhulgas jälgimist, hirmutamist, digitaalset ahistamist ning teisitimõtlejate ja aktivistide poliitiliselt motiveeritud kinnipidamist välismaal; rõhutab tungivat vajadust, et EL töötaks välja koordineeritud ja sidusa reageerimise sellistele tavadele, sealhulgas tõhustatud järelevalve, õiguskaitse ja diplomaatilised meetmed;</w:t>
            </w:r>
          </w:p>
        </w:tc>
      </w:tr>
    </w:tbl>
    <w:p w14:paraId="68530BA4"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54F2890A" w14:textId="77777777" w:rsidR="00281EDF" w:rsidRPr="009E6D65" w:rsidRDefault="00281EDF" w:rsidP="00281EDF">
      <w:r w:rsidRPr="00FE10BD">
        <w:rPr>
          <w:rStyle w:val="HideTWBExt"/>
        </w:rPr>
        <w:t>&lt;/Amend&gt;</w:t>
      </w:r>
    </w:p>
    <w:p w14:paraId="27F100C9"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145</w:t>
      </w:r>
      <w:r w:rsidRPr="00FE10BD">
        <w:rPr>
          <w:rStyle w:val="HideTWBExt"/>
          <w:b w:val="0"/>
          <w:szCs w:val="20"/>
          <w:lang w:eastAsia="en-GB"/>
        </w:rPr>
        <w:t>&lt;/NumAm&gt;</w:t>
      </w:r>
    </w:p>
    <w:p w14:paraId="63B7D9D6" w14:textId="77777777" w:rsidR="00281EDF" w:rsidRPr="009E6D65" w:rsidRDefault="00281EDF" w:rsidP="00281EDF">
      <w:pPr>
        <w:pStyle w:val="NormalBold"/>
      </w:pPr>
      <w:r w:rsidRPr="00FE10BD">
        <w:rPr>
          <w:rStyle w:val="HideTWBExt"/>
          <w:b w:val="0"/>
          <w:szCs w:val="20"/>
          <w:lang w:eastAsia="en-GB"/>
        </w:rPr>
        <w:t>&lt;RepeatBlock-By&gt;&lt;Members&gt;</w:t>
      </w:r>
      <w:r>
        <w:t>Rima Hassan, Danilo Della Valle</w:t>
      </w:r>
      <w:r w:rsidRPr="00FE10BD">
        <w:rPr>
          <w:rStyle w:val="HideTWBExt"/>
          <w:b w:val="0"/>
          <w:szCs w:val="20"/>
          <w:lang w:eastAsia="en-GB"/>
        </w:rPr>
        <w:t>&lt;/Members&gt;</w:t>
      </w:r>
    </w:p>
    <w:p w14:paraId="1F2CD723" w14:textId="77777777" w:rsidR="00281EDF" w:rsidRPr="009E6D65" w:rsidRDefault="00281EDF" w:rsidP="00281EDF">
      <w:pPr>
        <w:pStyle w:val="NormalBold"/>
      </w:pPr>
      <w:r w:rsidRPr="00FE10BD">
        <w:rPr>
          <w:rStyle w:val="HideTWBExt"/>
          <w:b w:val="0"/>
          <w:szCs w:val="20"/>
          <w:lang w:eastAsia="en-GB"/>
        </w:rPr>
        <w:t>&lt;/RepeatBlock-By&gt;</w:t>
      </w:r>
    </w:p>
    <w:p w14:paraId="16461EE0"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1B1B43F4" w14:textId="77777777" w:rsidR="00281EDF" w:rsidRPr="009E6D65" w:rsidRDefault="00281EDF" w:rsidP="00281EDF">
      <w:pPr>
        <w:pStyle w:val="NormalBold"/>
      </w:pPr>
      <w:r w:rsidRPr="00FE10BD">
        <w:rPr>
          <w:rStyle w:val="HideTWBExt"/>
          <w:b w:val="0"/>
          <w:szCs w:val="20"/>
          <w:lang w:eastAsia="en-GB"/>
        </w:rPr>
        <w:t>&lt;Article&gt;</w:t>
      </w:r>
      <w:r>
        <w:t>Punkt 5 b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596B569" w14:textId="77777777" w:rsidTr="00C8224F">
        <w:trPr>
          <w:trHeight w:hRule="exact" w:val="240"/>
          <w:jc w:val="center"/>
        </w:trPr>
        <w:tc>
          <w:tcPr>
            <w:tcW w:w="9752" w:type="dxa"/>
            <w:gridSpan w:val="2"/>
            <w:tcBorders>
              <w:top w:val="nil"/>
              <w:left w:val="nil"/>
              <w:bottom w:val="nil"/>
              <w:right w:val="nil"/>
            </w:tcBorders>
          </w:tcPr>
          <w:p w14:paraId="000AB38C" w14:textId="77777777" w:rsidR="00281EDF" w:rsidRPr="009E6D65" w:rsidRDefault="00281EDF" w:rsidP="00C8224F"/>
        </w:tc>
      </w:tr>
      <w:tr w:rsidR="00281EDF" w14:paraId="23036EF3" w14:textId="77777777" w:rsidTr="00C8224F">
        <w:trPr>
          <w:trHeight w:val="240"/>
          <w:jc w:val="center"/>
        </w:trPr>
        <w:tc>
          <w:tcPr>
            <w:tcW w:w="4876" w:type="dxa"/>
            <w:tcBorders>
              <w:top w:val="nil"/>
              <w:left w:val="nil"/>
              <w:bottom w:val="nil"/>
              <w:right w:val="nil"/>
            </w:tcBorders>
          </w:tcPr>
          <w:p w14:paraId="71BA55C9"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479E2EE" w14:textId="77777777" w:rsidR="00281EDF" w:rsidRPr="009E6D65" w:rsidRDefault="00281EDF" w:rsidP="00C8224F">
            <w:pPr>
              <w:pStyle w:val="AmColumnHeading"/>
            </w:pPr>
            <w:r>
              <w:t>Muudatusettepanek</w:t>
            </w:r>
          </w:p>
        </w:tc>
      </w:tr>
      <w:tr w:rsidR="00281EDF" w14:paraId="49FC7AF5" w14:textId="77777777" w:rsidTr="00C8224F">
        <w:trPr>
          <w:jc w:val="center"/>
        </w:trPr>
        <w:tc>
          <w:tcPr>
            <w:tcW w:w="4876" w:type="dxa"/>
            <w:tcBorders>
              <w:top w:val="nil"/>
              <w:left w:val="nil"/>
              <w:bottom w:val="nil"/>
              <w:right w:val="nil"/>
            </w:tcBorders>
          </w:tcPr>
          <w:p w14:paraId="55C41361" w14:textId="77777777" w:rsidR="00281EDF" w:rsidRPr="009E6D65" w:rsidRDefault="00281EDF" w:rsidP="00C8224F">
            <w:pPr>
              <w:pStyle w:val="Normal6a"/>
            </w:pPr>
          </w:p>
        </w:tc>
        <w:tc>
          <w:tcPr>
            <w:tcW w:w="4876" w:type="dxa"/>
            <w:tcBorders>
              <w:top w:val="nil"/>
              <w:left w:val="nil"/>
              <w:bottom w:val="nil"/>
              <w:right w:val="nil"/>
            </w:tcBorders>
          </w:tcPr>
          <w:p w14:paraId="5E28456E" w14:textId="77777777" w:rsidR="00281EDF" w:rsidRPr="009E6D65" w:rsidRDefault="00281EDF" w:rsidP="00C8224F">
            <w:pPr>
              <w:pStyle w:val="Normal6a"/>
            </w:pPr>
            <w:r>
              <w:rPr>
                <w:b/>
                <w:i/>
              </w:rPr>
              <w:t>5b.</w:t>
            </w:r>
            <w:r>
              <w:tab/>
            </w:r>
            <w:r>
              <w:rPr>
                <w:b/>
                <w:i/>
              </w:rPr>
              <w:t>rõhutab, et mõnes maailma osas kirjeldatakse ajakirjanike tegevust sageli aktivismina, mis seab nad sarnaselt inimõiguste kaitsjatega piiriülese represseerimise ohtu, millel on pikaajaline mõju nende karjäärile ja turvalisusele</w:t>
            </w:r>
            <w:r>
              <w:rPr>
                <w:b/>
                <w:i/>
                <w:vertAlign w:val="superscript"/>
              </w:rPr>
              <w:t>1a</w:t>
            </w:r>
            <w:r>
              <w:rPr>
                <w:b/>
                <w:i/>
              </w:rPr>
              <w:t>;</w:t>
            </w:r>
          </w:p>
        </w:tc>
      </w:tr>
      <w:tr w:rsidR="00281EDF" w14:paraId="4692AC4C" w14:textId="77777777" w:rsidTr="00C8224F">
        <w:trPr>
          <w:jc w:val="center"/>
        </w:trPr>
        <w:tc>
          <w:tcPr>
            <w:tcW w:w="4876" w:type="dxa"/>
            <w:tcBorders>
              <w:top w:val="nil"/>
              <w:left w:val="nil"/>
              <w:bottom w:val="nil"/>
              <w:right w:val="nil"/>
            </w:tcBorders>
          </w:tcPr>
          <w:p w14:paraId="7605D55A" w14:textId="77777777" w:rsidR="00281EDF" w:rsidRPr="009E6D65" w:rsidRDefault="00281EDF" w:rsidP="00C8224F"/>
        </w:tc>
        <w:tc>
          <w:tcPr>
            <w:tcW w:w="4876" w:type="dxa"/>
            <w:tcBorders>
              <w:top w:val="nil"/>
              <w:left w:val="nil"/>
              <w:bottom w:val="nil"/>
              <w:right w:val="nil"/>
            </w:tcBorders>
          </w:tcPr>
          <w:p w14:paraId="58D6E16B" w14:textId="77777777" w:rsidR="00281EDF" w:rsidRPr="009E6D65" w:rsidRDefault="00281EDF" w:rsidP="00C8224F">
            <w:pPr>
              <w:pStyle w:val="Normal6a"/>
            </w:pPr>
            <w:r>
              <w:rPr>
                <w:b/>
                <w:i/>
              </w:rPr>
              <w:t>_________________</w:t>
            </w:r>
          </w:p>
        </w:tc>
      </w:tr>
      <w:tr w:rsidR="00281EDF" w14:paraId="18E72C39" w14:textId="77777777" w:rsidTr="00C8224F">
        <w:trPr>
          <w:jc w:val="center"/>
        </w:trPr>
        <w:tc>
          <w:tcPr>
            <w:tcW w:w="4876" w:type="dxa"/>
            <w:tcBorders>
              <w:top w:val="nil"/>
              <w:left w:val="nil"/>
              <w:bottom w:val="nil"/>
              <w:right w:val="nil"/>
            </w:tcBorders>
          </w:tcPr>
          <w:p w14:paraId="03E8C511" w14:textId="77777777" w:rsidR="00281EDF" w:rsidRPr="009E6D65" w:rsidRDefault="00281EDF" w:rsidP="00C8224F"/>
        </w:tc>
        <w:tc>
          <w:tcPr>
            <w:tcW w:w="4876" w:type="dxa"/>
            <w:tcBorders>
              <w:top w:val="nil"/>
              <w:left w:val="nil"/>
              <w:bottom w:val="nil"/>
              <w:right w:val="nil"/>
            </w:tcBorders>
          </w:tcPr>
          <w:p w14:paraId="13DCCE68" w14:textId="77777777" w:rsidR="00281EDF" w:rsidRPr="009E6D65" w:rsidRDefault="00281EDF" w:rsidP="00C8224F">
            <w:pPr>
              <w:pStyle w:val="Normal6a"/>
            </w:pPr>
            <w:r>
              <w:rPr>
                <w:b/>
                <w:i/>
                <w:vertAlign w:val="superscript"/>
              </w:rPr>
              <w:t>1a</w:t>
            </w:r>
            <w:r>
              <w:t xml:space="preserve"> </w:t>
            </w:r>
            <w:r>
              <w:rPr>
                <w:b/>
                <w:i/>
              </w:rPr>
              <w:t>Piirideta Reporterid, 2025 https://rsf.org/en/2024-world-press-freedom-index-journalism-under-political-pressure.</w:t>
            </w:r>
          </w:p>
        </w:tc>
      </w:tr>
    </w:tbl>
    <w:p w14:paraId="77984246"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273360C8" w14:textId="77777777" w:rsidR="00281EDF" w:rsidRPr="009E6D65" w:rsidRDefault="00281EDF" w:rsidP="00281EDF">
      <w:r w:rsidRPr="00FE10BD">
        <w:rPr>
          <w:rStyle w:val="HideTWBExt"/>
        </w:rPr>
        <w:t>&lt;/Amend&gt;</w:t>
      </w:r>
    </w:p>
    <w:p w14:paraId="40E13914"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146</w:t>
      </w:r>
      <w:r w:rsidRPr="00FE10BD">
        <w:rPr>
          <w:rStyle w:val="HideTWBExt"/>
          <w:b w:val="0"/>
          <w:szCs w:val="20"/>
          <w:lang w:eastAsia="en-GB"/>
        </w:rPr>
        <w:t>&lt;/NumAm&gt;</w:t>
      </w:r>
    </w:p>
    <w:p w14:paraId="1B577C6D" w14:textId="77777777" w:rsidR="00281EDF" w:rsidRPr="009E6D65" w:rsidRDefault="00281EDF" w:rsidP="00281EDF">
      <w:pPr>
        <w:pStyle w:val="NormalBold"/>
      </w:pPr>
      <w:r w:rsidRPr="00FE10BD">
        <w:rPr>
          <w:rStyle w:val="HideTWBExt"/>
          <w:b w:val="0"/>
          <w:szCs w:val="20"/>
          <w:lang w:eastAsia="en-GB"/>
        </w:rPr>
        <w:t>&lt;RepeatBlock-By&gt;&lt;Members&gt;</w:t>
      </w:r>
      <w:r>
        <w:t>Nacho Sánchez Amor, Francisco Assis</w:t>
      </w:r>
      <w:r w:rsidRPr="00FE10BD">
        <w:rPr>
          <w:rStyle w:val="HideTWBExt"/>
          <w:b w:val="0"/>
          <w:szCs w:val="20"/>
          <w:lang w:eastAsia="en-GB"/>
        </w:rPr>
        <w:t>&lt;/Members&gt;</w:t>
      </w:r>
    </w:p>
    <w:p w14:paraId="064D1201" w14:textId="77777777" w:rsidR="00281EDF" w:rsidRPr="009E6D65" w:rsidRDefault="00281EDF" w:rsidP="00281EDF">
      <w:pPr>
        <w:pStyle w:val="NormalBold"/>
      </w:pPr>
      <w:r w:rsidRPr="00FE10BD">
        <w:rPr>
          <w:rStyle w:val="HideTWBExt"/>
          <w:b w:val="0"/>
          <w:szCs w:val="20"/>
          <w:lang w:eastAsia="en-GB"/>
        </w:rPr>
        <w:t>&lt;/RepeatBlock-By&gt;</w:t>
      </w:r>
    </w:p>
    <w:p w14:paraId="55B870E0"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1FCF2A47" w14:textId="77777777" w:rsidR="00281EDF" w:rsidRPr="009E6D65" w:rsidRDefault="00281EDF" w:rsidP="00281EDF">
      <w:pPr>
        <w:pStyle w:val="NormalBold"/>
      </w:pPr>
      <w:r w:rsidRPr="00FE10BD">
        <w:rPr>
          <w:rStyle w:val="HideTWBExt"/>
          <w:b w:val="0"/>
          <w:szCs w:val="20"/>
          <w:lang w:eastAsia="en-GB"/>
        </w:rPr>
        <w:t>&lt;Article&gt;</w:t>
      </w:r>
      <w:r>
        <w:t>Punkt 6</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CDAAA15" w14:textId="77777777" w:rsidTr="00C8224F">
        <w:trPr>
          <w:trHeight w:hRule="exact" w:val="240"/>
          <w:jc w:val="center"/>
        </w:trPr>
        <w:tc>
          <w:tcPr>
            <w:tcW w:w="9752" w:type="dxa"/>
            <w:gridSpan w:val="2"/>
            <w:tcBorders>
              <w:top w:val="nil"/>
              <w:left w:val="nil"/>
              <w:bottom w:val="nil"/>
              <w:right w:val="nil"/>
            </w:tcBorders>
          </w:tcPr>
          <w:p w14:paraId="6995A4A8" w14:textId="77777777" w:rsidR="00281EDF" w:rsidRPr="009E6D65" w:rsidRDefault="00281EDF" w:rsidP="00C8224F"/>
        </w:tc>
      </w:tr>
      <w:tr w:rsidR="00281EDF" w14:paraId="36C1131E" w14:textId="77777777" w:rsidTr="00C8224F">
        <w:trPr>
          <w:trHeight w:val="240"/>
          <w:jc w:val="center"/>
        </w:trPr>
        <w:tc>
          <w:tcPr>
            <w:tcW w:w="4876" w:type="dxa"/>
            <w:tcBorders>
              <w:top w:val="nil"/>
              <w:left w:val="nil"/>
              <w:bottom w:val="nil"/>
              <w:right w:val="nil"/>
            </w:tcBorders>
          </w:tcPr>
          <w:p w14:paraId="5BBBB46E"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B05C0C5" w14:textId="77777777" w:rsidR="00281EDF" w:rsidRPr="009E6D65" w:rsidRDefault="00281EDF" w:rsidP="00C8224F">
            <w:pPr>
              <w:pStyle w:val="AmColumnHeading"/>
            </w:pPr>
            <w:r>
              <w:t>Muudatusettepanek</w:t>
            </w:r>
          </w:p>
        </w:tc>
      </w:tr>
      <w:tr w:rsidR="00281EDF" w14:paraId="6E50B760" w14:textId="77777777" w:rsidTr="00C8224F">
        <w:trPr>
          <w:jc w:val="center"/>
        </w:trPr>
        <w:tc>
          <w:tcPr>
            <w:tcW w:w="4876" w:type="dxa"/>
            <w:tcBorders>
              <w:top w:val="nil"/>
              <w:left w:val="nil"/>
              <w:bottom w:val="nil"/>
              <w:right w:val="nil"/>
            </w:tcBorders>
          </w:tcPr>
          <w:p w14:paraId="28073FAA" w14:textId="77777777" w:rsidR="00281EDF" w:rsidRPr="009E6D65" w:rsidRDefault="00281EDF" w:rsidP="00C8224F">
            <w:pPr>
              <w:pStyle w:val="Normal6a"/>
            </w:pPr>
            <w:r>
              <w:t>6.</w:t>
            </w:r>
            <w:r>
              <w:tab/>
              <w:t xml:space="preserve">on seisukohal, et kuigi uute ja kujunemisjärgus tehnoloogiate, näiteks tehisintellekti kasutamine võib oluliselt parandada inimeste heaolu, kujutab nende piiranguteta või kriitikameeleta rakendamine endast samuti tõsist ohtu demokraatiale ja inimõigustele; </w:t>
            </w:r>
            <w:r>
              <w:rPr>
                <w:b/>
                <w:i/>
              </w:rPr>
              <w:t>märgib eriti murelikult</w:t>
            </w:r>
            <w:r>
              <w:t xml:space="preserve">, et näotuvastustehnoloogiat, massilist digitaalset jälgimist ja teabe summutamist </w:t>
            </w:r>
            <w:r>
              <w:rPr>
                <w:b/>
                <w:i/>
              </w:rPr>
              <w:t xml:space="preserve">kasutatakse </w:t>
            </w:r>
            <w:r>
              <w:t>võimsate sunnivahenditena;</w:t>
            </w:r>
          </w:p>
        </w:tc>
        <w:tc>
          <w:tcPr>
            <w:tcW w:w="4876" w:type="dxa"/>
            <w:tcBorders>
              <w:top w:val="nil"/>
              <w:left w:val="nil"/>
              <w:bottom w:val="nil"/>
              <w:right w:val="nil"/>
            </w:tcBorders>
          </w:tcPr>
          <w:p w14:paraId="39222776" w14:textId="77777777" w:rsidR="00281EDF" w:rsidRPr="009E6D65" w:rsidRDefault="00281EDF" w:rsidP="00C8224F">
            <w:pPr>
              <w:pStyle w:val="Normal6a"/>
            </w:pPr>
            <w:r>
              <w:t>6.</w:t>
            </w:r>
            <w:r>
              <w:tab/>
              <w:t xml:space="preserve">on seisukohal, et kuigi uute ja kujunemisjärgus tehnoloogiate, näiteks tehisintellekti kasutamine võib oluliselt parandada inimeste heaolu, kujutab nende piiranguteta või kriitikameeleta rakendamine endast samuti tõsist ohtu demokraatiale ja inimõigustele; </w:t>
            </w:r>
            <w:r>
              <w:rPr>
                <w:b/>
                <w:i/>
              </w:rPr>
              <w:t>mõistab hukka</w:t>
            </w:r>
            <w:r>
              <w:t xml:space="preserve">, et </w:t>
            </w:r>
            <w:r>
              <w:rPr>
                <w:b/>
                <w:i/>
              </w:rPr>
              <w:t xml:space="preserve">autoritaarsed režiimid kasutavad üha enam </w:t>
            </w:r>
            <w:r>
              <w:t xml:space="preserve">näotuvastustehnoloogiat, massilist digitaalset jälgimist ja teabe summutamist võimsate sunnivahenditena; </w:t>
            </w:r>
            <w:r>
              <w:rPr>
                <w:b/>
                <w:i/>
              </w:rPr>
              <w:t>tuletab meelde, et ELi juhtroll tehisintellektialase ja digidiplomaatia valdkonnas on äärmiselt oluline selleks, et edendada mudeleid, millega tagatakse kõrged inimõiguste standardid, ning ka selle asjakohasuse ja vastupanuvõime seisukohast; kutsub sellega seoses ELi üles laiendama oma digi- ja tehisintellektialast diplomaatiat;</w:t>
            </w:r>
          </w:p>
        </w:tc>
      </w:tr>
    </w:tbl>
    <w:p w14:paraId="2997D217"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40638BB4" w14:textId="77777777" w:rsidR="00281EDF" w:rsidRPr="009E6D65" w:rsidRDefault="00281EDF" w:rsidP="00281EDF">
      <w:r w:rsidRPr="00FE10BD">
        <w:rPr>
          <w:rStyle w:val="HideTWBExt"/>
        </w:rPr>
        <w:t>&lt;/Amend&gt;</w:t>
      </w:r>
    </w:p>
    <w:p w14:paraId="3E88F71D" w14:textId="77777777" w:rsidR="00281EDF" w:rsidRPr="009E6D65" w:rsidRDefault="00281EDF" w:rsidP="00281EDF">
      <w:pPr>
        <w:pStyle w:val="AmNumberTabs"/>
      </w:pPr>
      <w:r w:rsidRPr="001231C2">
        <w:rPr>
          <w:rStyle w:val="HideTWBExt"/>
          <w:b w:val="0"/>
          <w:szCs w:val="20"/>
          <w:lang w:eastAsia="en-GB"/>
        </w:rPr>
        <w:t>&lt;Amend&gt;</w:t>
      </w:r>
      <w:r>
        <w:t>Muudatusettepanek</w:t>
      </w:r>
      <w:r>
        <w:tab/>
      </w:r>
      <w:r>
        <w:tab/>
      </w:r>
      <w:r w:rsidRPr="001231C2">
        <w:rPr>
          <w:rStyle w:val="HideTWBExt"/>
          <w:b w:val="0"/>
          <w:szCs w:val="20"/>
          <w:lang w:eastAsia="en-GB"/>
        </w:rPr>
        <w:t>&lt;NumAm&gt;</w:t>
      </w:r>
      <w:r>
        <w:t>147</w:t>
      </w:r>
      <w:r w:rsidRPr="001231C2">
        <w:rPr>
          <w:rStyle w:val="HideTWBExt"/>
          <w:b w:val="0"/>
          <w:szCs w:val="20"/>
          <w:lang w:eastAsia="en-GB"/>
        </w:rPr>
        <w:t>&lt;/NumAm&gt;</w:t>
      </w:r>
    </w:p>
    <w:p w14:paraId="277CD9BF" w14:textId="77777777" w:rsidR="00281EDF" w:rsidRPr="009E6D65" w:rsidRDefault="00281EDF" w:rsidP="00281EDF">
      <w:pPr>
        <w:pStyle w:val="NormalBold"/>
      </w:pPr>
      <w:r w:rsidRPr="001231C2">
        <w:rPr>
          <w:rStyle w:val="HideTWBExt"/>
          <w:b w:val="0"/>
          <w:szCs w:val="20"/>
          <w:lang w:eastAsia="en-GB"/>
        </w:rPr>
        <w:t>&lt;RepeatBlock-By&gt;&lt;Members&gt;</w:t>
      </w:r>
      <w:r>
        <w:t>Engin Eroglu</w:t>
      </w:r>
      <w:r w:rsidRPr="001231C2">
        <w:rPr>
          <w:rStyle w:val="HideTWBExt"/>
          <w:b w:val="0"/>
          <w:szCs w:val="20"/>
          <w:lang w:eastAsia="en-GB"/>
        </w:rPr>
        <w:t>&lt;/Members&gt;</w:t>
      </w:r>
    </w:p>
    <w:p w14:paraId="7BBA2F6D" w14:textId="77777777" w:rsidR="00281EDF" w:rsidRPr="009E6D65" w:rsidRDefault="00281EDF" w:rsidP="00281EDF">
      <w:pPr>
        <w:pStyle w:val="NormalBold"/>
      </w:pPr>
      <w:r w:rsidRPr="001231C2">
        <w:rPr>
          <w:rStyle w:val="HideTWBExt"/>
          <w:b w:val="0"/>
          <w:szCs w:val="20"/>
          <w:lang w:eastAsia="en-GB"/>
        </w:rPr>
        <w:t>&lt;/RepeatBlock-By&gt;</w:t>
      </w:r>
    </w:p>
    <w:p w14:paraId="30BA6DE5" w14:textId="77777777" w:rsidR="00281EDF" w:rsidRPr="009E6D65" w:rsidRDefault="00281EDF" w:rsidP="00281EDF">
      <w:pPr>
        <w:pStyle w:val="NormalBold"/>
      </w:pPr>
      <w:r w:rsidRPr="001231C2">
        <w:rPr>
          <w:rStyle w:val="HideTWBExt"/>
          <w:b w:val="0"/>
          <w:szCs w:val="20"/>
          <w:lang w:eastAsia="en-GB"/>
        </w:rPr>
        <w:t>&lt;DocAmend&gt;</w:t>
      </w:r>
      <w:r>
        <w:t>Resolutsiooni ettepanek</w:t>
      </w:r>
      <w:r w:rsidRPr="001231C2">
        <w:rPr>
          <w:rStyle w:val="HideTWBExt"/>
          <w:b w:val="0"/>
          <w:szCs w:val="20"/>
          <w:lang w:eastAsia="en-GB"/>
        </w:rPr>
        <w:t>&lt;/DocAmend&gt;</w:t>
      </w:r>
    </w:p>
    <w:p w14:paraId="7B16C96C" w14:textId="77777777" w:rsidR="00281EDF" w:rsidRPr="009E6D65" w:rsidRDefault="00281EDF" w:rsidP="00281EDF">
      <w:pPr>
        <w:pStyle w:val="NormalBold"/>
      </w:pPr>
      <w:r w:rsidRPr="001231C2">
        <w:rPr>
          <w:rStyle w:val="HideTWBExt"/>
          <w:b w:val="0"/>
          <w:szCs w:val="20"/>
          <w:lang w:eastAsia="en-GB"/>
        </w:rPr>
        <w:t>&lt;Article&gt;</w:t>
      </w:r>
      <w:r>
        <w:t>Punkt 6</w:t>
      </w:r>
      <w:r w:rsidRPr="001231C2">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734276F" w14:textId="77777777" w:rsidTr="00C8224F">
        <w:trPr>
          <w:trHeight w:hRule="exact" w:val="240"/>
          <w:jc w:val="center"/>
        </w:trPr>
        <w:tc>
          <w:tcPr>
            <w:tcW w:w="9752" w:type="dxa"/>
            <w:gridSpan w:val="2"/>
            <w:tcBorders>
              <w:top w:val="nil"/>
              <w:left w:val="nil"/>
              <w:bottom w:val="nil"/>
              <w:right w:val="nil"/>
            </w:tcBorders>
          </w:tcPr>
          <w:p w14:paraId="343A2F45" w14:textId="77777777" w:rsidR="00281EDF" w:rsidRPr="009E6D65" w:rsidRDefault="00281EDF" w:rsidP="00C8224F"/>
        </w:tc>
      </w:tr>
      <w:tr w:rsidR="00281EDF" w14:paraId="3230C215" w14:textId="77777777" w:rsidTr="00C8224F">
        <w:trPr>
          <w:trHeight w:val="240"/>
          <w:jc w:val="center"/>
        </w:trPr>
        <w:tc>
          <w:tcPr>
            <w:tcW w:w="4876" w:type="dxa"/>
            <w:tcBorders>
              <w:top w:val="nil"/>
              <w:left w:val="nil"/>
              <w:bottom w:val="nil"/>
              <w:right w:val="nil"/>
            </w:tcBorders>
          </w:tcPr>
          <w:p w14:paraId="66D99E1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592F794" w14:textId="77777777" w:rsidR="00281EDF" w:rsidRPr="009E6D65" w:rsidRDefault="00281EDF" w:rsidP="00C8224F">
            <w:pPr>
              <w:pStyle w:val="AmColumnHeading"/>
            </w:pPr>
            <w:r>
              <w:t>Muudatusettepanek</w:t>
            </w:r>
          </w:p>
        </w:tc>
      </w:tr>
      <w:tr w:rsidR="00281EDF" w14:paraId="7BD4EF34" w14:textId="77777777" w:rsidTr="00C8224F">
        <w:trPr>
          <w:jc w:val="center"/>
        </w:trPr>
        <w:tc>
          <w:tcPr>
            <w:tcW w:w="4876" w:type="dxa"/>
            <w:tcBorders>
              <w:top w:val="nil"/>
              <w:left w:val="nil"/>
              <w:bottom w:val="nil"/>
              <w:right w:val="nil"/>
            </w:tcBorders>
          </w:tcPr>
          <w:p w14:paraId="139266E4" w14:textId="77777777" w:rsidR="00281EDF" w:rsidRPr="009E6D65" w:rsidRDefault="00281EDF" w:rsidP="00C8224F">
            <w:pPr>
              <w:pStyle w:val="Normal6a"/>
            </w:pPr>
            <w:r>
              <w:t>6.</w:t>
            </w:r>
            <w:r>
              <w:tab/>
              <w:t>on seisukohal, et kuigi uute ja kujunemisjärgus tehnoloogiate, näiteks tehisintellekti kasutamine võib oluliselt parandada inimeste heaolu, kujutab nende piiranguteta või kriitikameeleta rakendamine endast samuti tõsist ohtu demokraatiale ja inimõigustele; märgib eriti murelikult, et näotuvastustehnoloogiat, massilist digitaalset jälgimist ja teabe summutamist kasutatakse võimsate sunnivahenditena;</w:t>
            </w:r>
          </w:p>
        </w:tc>
        <w:tc>
          <w:tcPr>
            <w:tcW w:w="4876" w:type="dxa"/>
            <w:tcBorders>
              <w:top w:val="nil"/>
              <w:left w:val="nil"/>
              <w:bottom w:val="nil"/>
              <w:right w:val="nil"/>
            </w:tcBorders>
          </w:tcPr>
          <w:p w14:paraId="7281E256" w14:textId="77777777" w:rsidR="00281EDF" w:rsidRPr="009E6D65" w:rsidRDefault="00281EDF" w:rsidP="00C8224F">
            <w:pPr>
              <w:pStyle w:val="Normal6a"/>
            </w:pPr>
            <w:r>
              <w:t>6.</w:t>
            </w:r>
            <w:r>
              <w:tab/>
              <w:t xml:space="preserve">on seisukohal, et kuigi uute ja kujunemisjärgus tehnoloogiate, näiteks tehisintellekti kasutamine võib oluliselt parandada inimeste heaolu, kujutab nende piiranguteta või kriitikameeleta rakendamine endast samuti tõsist ohtu demokraatiale ja inimõigustele; märgib eriti murelikult, et näotuvastustehnoloogiat, massilist digitaalset jälgimist ja teabe summutamist kasutatakse võimsate sunnivahenditena; </w:t>
            </w:r>
            <w:r>
              <w:rPr>
                <w:b/>
                <w:i/>
              </w:rPr>
              <w:t>märgib, et vastavat tehnoloogiat eksporditakse autokraatlikesse süsteemidesse ilma rangete inimõigusi puudutavate miinimumnõueteta, mis hõlbustab inimõigustega seotud kuritegusid ka teistes riikides;</w:t>
            </w:r>
          </w:p>
        </w:tc>
      </w:tr>
    </w:tbl>
    <w:p w14:paraId="32E9A8BC" w14:textId="77777777" w:rsidR="00281EDF" w:rsidRPr="009E6D65" w:rsidRDefault="00281EDF" w:rsidP="00281EDF">
      <w:pPr>
        <w:pStyle w:val="AmOrLang"/>
      </w:pPr>
      <w:r w:rsidRPr="009E6D65">
        <w:t xml:space="preserve">Or. </w:t>
      </w:r>
      <w:r w:rsidRPr="001231C2">
        <w:rPr>
          <w:rStyle w:val="HideTWBExt"/>
        </w:rPr>
        <w:t>&lt;Original&gt;</w:t>
      </w:r>
      <w:r w:rsidRPr="001231C2">
        <w:rPr>
          <w:rStyle w:val="HideTWBInt"/>
        </w:rPr>
        <w:t>{DE}</w:t>
      </w:r>
      <w:r w:rsidRPr="009E6D65">
        <w:t>de</w:t>
      </w:r>
      <w:r w:rsidRPr="001231C2">
        <w:rPr>
          <w:rStyle w:val="HideTWBExt"/>
        </w:rPr>
        <w:t>&lt;/Original&gt;</w:t>
      </w:r>
    </w:p>
    <w:p w14:paraId="48FAFE1A" w14:textId="77777777" w:rsidR="00281EDF" w:rsidRPr="009E6D65" w:rsidRDefault="00281EDF" w:rsidP="00281EDF">
      <w:r w:rsidRPr="001231C2">
        <w:rPr>
          <w:rStyle w:val="HideTWBExt"/>
        </w:rPr>
        <w:t>&lt;/Amend&gt;</w:t>
      </w:r>
    </w:p>
    <w:p w14:paraId="3CA0A99A"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148</w:t>
      </w:r>
      <w:r w:rsidRPr="00FE10BD">
        <w:rPr>
          <w:rStyle w:val="HideTWBExt"/>
          <w:b w:val="0"/>
          <w:szCs w:val="20"/>
          <w:lang w:eastAsia="en-GB"/>
        </w:rPr>
        <w:t>&lt;/NumAm&gt;</w:t>
      </w:r>
    </w:p>
    <w:p w14:paraId="7A97497E" w14:textId="77777777" w:rsidR="00281EDF" w:rsidRPr="009E6D65" w:rsidRDefault="00281EDF" w:rsidP="00281EDF">
      <w:pPr>
        <w:pStyle w:val="NormalBold"/>
      </w:pPr>
      <w:r w:rsidRPr="00FE10BD">
        <w:rPr>
          <w:rStyle w:val="HideTWBExt"/>
          <w:b w:val="0"/>
          <w:szCs w:val="20"/>
          <w:lang w:eastAsia="en-GB"/>
        </w:rPr>
        <w:t>&lt;RepeatBlock-By&gt;&lt;Members&gt;</w:t>
      </w:r>
      <w:r>
        <w:t>Arkadiusz Mularczyk, Sebastian Tynkkynen</w:t>
      </w:r>
      <w:r w:rsidRPr="00FE10BD">
        <w:rPr>
          <w:rStyle w:val="HideTWBExt"/>
          <w:b w:val="0"/>
          <w:szCs w:val="20"/>
          <w:lang w:eastAsia="en-GB"/>
        </w:rPr>
        <w:t>&lt;/Members&gt;</w:t>
      </w:r>
    </w:p>
    <w:p w14:paraId="18EB5632" w14:textId="77777777" w:rsidR="00281EDF" w:rsidRPr="009E6D65" w:rsidRDefault="00281EDF" w:rsidP="00281EDF">
      <w:pPr>
        <w:pStyle w:val="NormalBold"/>
      </w:pPr>
      <w:r w:rsidRPr="00FE10BD">
        <w:rPr>
          <w:rStyle w:val="HideTWBExt"/>
          <w:b w:val="0"/>
          <w:szCs w:val="20"/>
          <w:lang w:eastAsia="en-GB"/>
        </w:rPr>
        <w:t>&lt;/RepeatBlock-By&gt;</w:t>
      </w:r>
    </w:p>
    <w:p w14:paraId="1756738A"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6A9B3186" w14:textId="77777777" w:rsidR="00281EDF" w:rsidRPr="009E6D65" w:rsidRDefault="00281EDF" w:rsidP="00281EDF">
      <w:pPr>
        <w:pStyle w:val="NormalBold"/>
      </w:pPr>
      <w:r w:rsidRPr="00FE10BD">
        <w:rPr>
          <w:rStyle w:val="HideTWBExt"/>
          <w:b w:val="0"/>
          <w:szCs w:val="20"/>
          <w:lang w:eastAsia="en-GB"/>
        </w:rPr>
        <w:t>&lt;Article&gt;</w:t>
      </w:r>
      <w:r>
        <w:t>Punkt 6</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1C1D459" w14:textId="77777777" w:rsidTr="00C8224F">
        <w:trPr>
          <w:trHeight w:hRule="exact" w:val="240"/>
          <w:jc w:val="center"/>
        </w:trPr>
        <w:tc>
          <w:tcPr>
            <w:tcW w:w="9752" w:type="dxa"/>
            <w:gridSpan w:val="2"/>
            <w:tcBorders>
              <w:top w:val="nil"/>
              <w:left w:val="nil"/>
              <w:bottom w:val="nil"/>
              <w:right w:val="nil"/>
            </w:tcBorders>
          </w:tcPr>
          <w:p w14:paraId="5EC7CAF4" w14:textId="77777777" w:rsidR="00281EDF" w:rsidRPr="009E6D65" w:rsidRDefault="00281EDF" w:rsidP="00C8224F"/>
        </w:tc>
      </w:tr>
      <w:tr w:rsidR="00281EDF" w14:paraId="5E643771" w14:textId="77777777" w:rsidTr="00C8224F">
        <w:trPr>
          <w:trHeight w:val="240"/>
          <w:jc w:val="center"/>
        </w:trPr>
        <w:tc>
          <w:tcPr>
            <w:tcW w:w="4876" w:type="dxa"/>
            <w:tcBorders>
              <w:top w:val="nil"/>
              <w:left w:val="nil"/>
              <w:bottom w:val="nil"/>
              <w:right w:val="nil"/>
            </w:tcBorders>
          </w:tcPr>
          <w:p w14:paraId="73FC2EC6"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C9B56F8" w14:textId="77777777" w:rsidR="00281EDF" w:rsidRPr="009E6D65" w:rsidRDefault="00281EDF" w:rsidP="00C8224F">
            <w:pPr>
              <w:pStyle w:val="AmColumnHeading"/>
            </w:pPr>
            <w:r>
              <w:t>Muudatusettepanek</w:t>
            </w:r>
          </w:p>
        </w:tc>
      </w:tr>
      <w:tr w:rsidR="00281EDF" w14:paraId="3FE660E2" w14:textId="77777777" w:rsidTr="00C8224F">
        <w:trPr>
          <w:jc w:val="center"/>
        </w:trPr>
        <w:tc>
          <w:tcPr>
            <w:tcW w:w="4876" w:type="dxa"/>
            <w:tcBorders>
              <w:top w:val="nil"/>
              <w:left w:val="nil"/>
              <w:bottom w:val="nil"/>
              <w:right w:val="nil"/>
            </w:tcBorders>
          </w:tcPr>
          <w:p w14:paraId="45AFD19A" w14:textId="77777777" w:rsidR="00281EDF" w:rsidRPr="009E6D65" w:rsidRDefault="00281EDF" w:rsidP="00C8224F">
            <w:pPr>
              <w:pStyle w:val="Normal6a"/>
            </w:pPr>
            <w:r>
              <w:t>6.</w:t>
            </w:r>
            <w:r>
              <w:tab/>
              <w:t>on seisukohal, et kuigi uute ja kujunemisjärgus tehnoloogiate, näiteks tehisintellekti kasutamine võib oluliselt parandada inimeste heaolu, kujutab nende piiranguteta või kriitikameeleta rakendamine endast samuti tõsist ohtu demokraatiale ja inimõigustele; märgib eriti murelikult, et näotuvastustehnoloogiat, massilist digitaalset jälgimist ja teabe summutamist kasutatakse võimsate sunnivahenditena;</w:t>
            </w:r>
          </w:p>
        </w:tc>
        <w:tc>
          <w:tcPr>
            <w:tcW w:w="4876" w:type="dxa"/>
            <w:tcBorders>
              <w:top w:val="nil"/>
              <w:left w:val="nil"/>
              <w:bottom w:val="nil"/>
              <w:right w:val="nil"/>
            </w:tcBorders>
          </w:tcPr>
          <w:p w14:paraId="0508DBD6" w14:textId="77777777" w:rsidR="00281EDF" w:rsidRPr="009E6D65" w:rsidRDefault="00281EDF" w:rsidP="00C8224F">
            <w:pPr>
              <w:pStyle w:val="Normal6a"/>
            </w:pPr>
            <w:r>
              <w:t>6.</w:t>
            </w:r>
            <w:r>
              <w:tab/>
              <w:t>on seisukohal, et kuigi uute ja kujunemisjärgus tehnoloogiate, näiteks tehisintellekti kasutamine võib oluliselt parandada inimeste heaolu, kujutab nende piiranguteta või kriitikameeleta rakendamine endast samuti tõsist ohtu demokraatiale ja inimõigustele; märgib eriti murelikult, et näotuvastustehnoloogiat, massilist digitaalset jälgimist</w:t>
            </w:r>
            <w:r>
              <w:rPr>
                <w:b/>
                <w:i/>
              </w:rPr>
              <w:t>, süvavõltsinguid</w:t>
            </w:r>
            <w:r>
              <w:t xml:space="preserve"> ja </w:t>
            </w:r>
            <w:r>
              <w:rPr>
                <w:b/>
                <w:i/>
              </w:rPr>
              <w:t xml:space="preserve">desinformatsiooni kampaaniaid, veebisisu tsensuuri, </w:t>
            </w:r>
            <w:r>
              <w:t>teabe summutamist</w:t>
            </w:r>
            <w:r>
              <w:rPr>
                <w:b/>
                <w:i/>
              </w:rPr>
              <w:t>, küberründeid, andmetega seotud rikkumisi ja riigi toetatavaid internetis ellu viidavaid mõjutusoperatsioone</w:t>
            </w:r>
            <w:r>
              <w:t xml:space="preserve"> kasutatakse võimsate sunnivahenditena;</w:t>
            </w:r>
          </w:p>
        </w:tc>
      </w:tr>
    </w:tbl>
    <w:p w14:paraId="041F842A"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481DEC5D" w14:textId="77777777" w:rsidR="00281EDF" w:rsidRPr="009E6D65" w:rsidRDefault="00281EDF" w:rsidP="00281EDF">
      <w:r w:rsidRPr="00FE10BD">
        <w:rPr>
          <w:rStyle w:val="HideTWBExt"/>
        </w:rPr>
        <w:t>&lt;/Amend&gt;</w:t>
      </w:r>
    </w:p>
    <w:p w14:paraId="2D465718"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149</w:t>
      </w:r>
      <w:r w:rsidRPr="00FE10BD">
        <w:rPr>
          <w:rStyle w:val="HideTWBExt"/>
          <w:b w:val="0"/>
          <w:szCs w:val="20"/>
          <w:lang w:eastAsia="en-GB"/>
        </w:rPr>
        <w:t>&lt;/NumAm&gt;</w:t>
      </w:r>
    </w:p>
    <w:p w14:paraId="7E880A2F" w14:textId="77777777" w:rsidR="00281EDF" w:rsidRPr="009E6D65" w:rsidRDefault="00281EDF" w:rsidP="00281EDF">
      <w:pPr>
        <w:pStyle w:val="NormalBold"/>
      </w:pPr>
      <w:r w:rsidRPr="00FE10BD">
        <w:rPr>
          <w:rStyle w:val="HideTWBExt"/>
          <w:b w:val="0"/>
          <w:szCs w:val="20"/>
          <w:lang w:eastAsia="en-GB"/>
        </w:rPr>
        <w:t>&lt;RepeatBlock-By&gt;&lt;Members&gt;</w:t>
      </w:r>
      <w:r>
        <w:t>Isabel Wiseler-Lima</w:t>
      </w:r>
      <w:r w:rsidRPr="00FE10BD">
        <w:rPr>
          <w:rStyle w:val="HideTWBExt"/>
          <w:b w:val="0"/>
          <w:szCs w:val="20"/>
          <w:lang w:eastAsia="en-GB"/>
        </w:rPr>
        <w:t>&lt;/Members&gt;</w:t>
      </w:r>
    </w:p>
    <w:p w14:paraId="43FB9E71" w14:textId="77777777" w:rsidR="00281EDF" w:rsidRPr="009E6D65" w:rsidRDefault="00281EDF" w:rsidP="00281EDF">
      <w:pPr>
        <w:pStyle w:val="NormalBold"/>
      </w:pPr>
      <w:r w:rsidRPr="00FE10BD">
        <w:rPr>
          <w:rStyle w:val="HideTWBExt"/>
          <w:b w:val="0"/>
          <w:szCs w:val="20"/>
          <w:lang w:eastAsia="en-GB"/>
        </w:rPr>
        <w:t>&lt;/RepeatBlock-By&gt;</w:t>
      </w:r>
    </w:p>
    <w:p w14:paraId="26FA2826"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65E2FE23" w14:textId="77777777" w:rsidR="00281EDF" w:rsidRPr="009E6D65" w:rsidRDefault="00281EDF" w:rsidP="00281EDF">
      <w:pPr>
        <w:pStyle w:val="NormalBold"/>
      </w:pPr>
      <w:r w:rsidRPr="00FE10BD">
        <w:rPr>
          <w:rStyle w:val="HideTWBExt"/>
          <w:b w:val="0"/>
          <w:szCs w:val="20"/>
          <w:lang w:eastAsia="en-GB"/>
        </w:rPr>
        <w:t>&lt;Article&gt;</w:t>
      </w:r>
      <w:r>
        <w:t>Punkt 6</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ACA13CE" w14:textId="77777777" w:rsidTr="00C8224F">
        <w:trPr>
          <w:trHeight w:hRule="exact" w:val="240"/>
          <w:jc w:val="center"/>
        </w:trPr>
        <w:tc>
          <w:tcPr>
            <w:tcW w:w="9752" w:type="dxa"/>
            <w:gridSpan w:val="2"/>
            <w:tcBorders>
              <w:top w:val="nil"/>
              <w:left w:val="nil"/>
              <w:bottom w:val="nil"/>
              <w:right w:val="nil"/>
            </w:tcBorders>
          </w:tcPr>
          <w:p w14:paraId="503C77BB" w14:textId="77777777" w:rsidR="00281EDF" w:rsidRPr="009E6D65" w:rsidRDefault="00281EDF" w:rsidP="00C8224F"/>
        </w:tc>
      </w:tr>
      <w:tr w:rsidR="00281EDF" w14:paraId="07834E9D" w14:textId="77777777" w:rsidTr="00C8224F">
        <w:trPr>
          <w:trHeight w:val="240"/>
          <w:jc w:val="center"/>
        </w:trPr>
        <w:tc>
          <w:tcPr>
            <w:tcW w:w="4876" w:type="dxa"/>
            <w:tcBorders>
              <w:top w:val="nil"/>
              <w:left w:val="nil"/>
              <w:bottom w:val="nil"/>
              <w:right w:val="nil"/>
            </w:tcBorders>
          </w:tcPr>
          <w:p w14:paraId="75669BA0"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C6D4880" w14:textId="77777777" w:rsidR="00281EDF" w:rsidRPr="009E6D65" w:rsidRDefault="00281EDF" w:rsidP="00C8224F">
            <w:pPr>
              <w:pStyle w:val="AmColumnHeading"/>
            </w:pPr>
            <w:r>
              <w:t>Muudatusettepanek</w:t>
            </w:r>
          </w:p>
        </w:tc>
      </w:tr>
      <w:tr w:rsidR="00281EDF" w14:paraId="07EB211D" w14:textId="77777777" w:rsidTr="00C8224F">
        <w:trPr>
          <w:jc w:val="center"/>
        </w:trPr>
        <w:tc>
          <w:tcPr>
            <w:tcW w:w="4876" w:type="dxa"/>
            <w:tcBorders>
              <w:top w:val="nil"/>
              <w:left w:val="nil"/>
              <w:bottom w:val="nil"/>
              <w:right w:val="nil"/>
            </w:tcBorders>
          </w:tcPr>
          <w:p w14:paraId="536B971B" w14:textId="77777777" w:rsidR="00281EDF" w:rsidRPr="009E6D65" w:rsidRDefault="00281EDF" w:rsidP="00C8224F">
            <w:pPr>
              <w:pStyle w:val="Normal6a"/>
            </w:pPr>
            <w:r>
              <w:t>6.</w:t>
            </w:r>
            <w:r>
              <w:tab/>
              <w:t xml:space="preserve">on seisukohal, et kuigi uute ja kujunemisjärgus tehnoloogiate, näiteks tehisintellekti kasutamine võib oluliselt parandada inimeste heaolu, kujutab nende piiranguteta või kriitikameeleta rakendamine endast samuti tõsist ohtu demokraatiale ja inimõigustele; märgib eriti murelikult, et </w:t>
            </w:r>
            <w:r>
              <w:rPr>
                <w:b/>
                <w:i/>
              </w:rPr>
              <w:t>näotuvastustehnoloogiat, massilist digitaalset jälgimist</w:t>
            </w:r>
            <w:r>
              <w:t xml:space="preserve"> ja teabe summutamist</w:t>
            </w:r>
            <w:r>
              <w:rPr>
                <w:b/>
                <w:i/>
              </w:rPr>
              <w:t xml:space="preserve"> kasutatakse</w:t>
            </w:r>
            <w:r>
              <w:t xml:space="preserve"> võimsate sunnivahenditena;</w:t>
            </w:r>
          </w:p>
        </w:tc>
        <w:tc>
          <w:tcPr>
            <w:tcW w:w="4876" w:type="dxa"/>
            <w:tcBorders>
              <w:top w:val="nil"/>
              <w:left w:val="nil"/>
              <w:bottom w:val="nil"/>
              <w:right w:val="nil"/>
            </w:tcBorders>
          </w:tcPr>
          <w:p w14:paraId="6190B7E1" w14:textId="77777777" w:rsidR="00281EDF" w:rsidRPr="009E6D65" w:rsidRDefault="00281EDF" w:rsidP="00C8224F">
            <w:pPr>
              <w:pStyle w:val="Normal6a"/>
            </w:pPr>
            <w:r>
              <w:t>6.</w:t>
            </w:r>
            <w:r>
              <w:tab/>
              <w:t>on seisukohal, et kuigi uute ja kujunemisjärgus tehnoloogiate, näiteks tehisintellekti kasutamine võib oluliselt parandada inimeste heaolu, kujutab nende piiranguteta või kriitikameeleta rakendamine endast samuti tõsist ohtu demokraatiale ja inimõigustele; märgib eriti murelikult</w:t>
            </w:r>
            <w:r>
              <w:rPr>
                <w:b/>
                <w:i/>
              </w:rPr>
              <w:t xml:space="preserve"> massilise digitaalse jälgimise kasutamist ja üha arvukamaid interneti sulgemise juhtumeid; rõhutab</w:t>
            </w:r>
            <w:r>
              <w:t xml:space="preserve">, et </w:t>
            </w:r>
            <w:r>
              <w:rPr>
                <w:b/>
                <w:i/>
              </w:rPr>
              <w:t>autoritaarsed režiimid kasutavad interneti sulgemist sageli poliitiliste teisitimõtlejate vaigistamiseks</w:t>
            </w:r>
            <w:r>
              <w:t xml:space="preserve"> ja </w:t>
            </w:r>
            <w:r>
              <w:rPr>
                <w:b/>
                <w:i/>
              </w:rPr>
              <w:t xml:space="preserve">poliitilise vabaduse piiramiseks ning </w:t>
            </w:r>
            <w:r>
              <w:t>teabe summutamist võimsate sunnivahenditena;</w:t>
            </w:r>
          </w:p>
        </w:tc>
      </w:tr>
    </w:tbl>
    <w:p w14:paraId="6261F800"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6374071E" w14:textId="77777777" w:rsidR="00281EDF" w:rsidRPr="009E6D65" w:rsidRDefault="00281EDF" w:rsidP="00281EDF">
      <w:r w:rsidRPr="00FE10BD">
        <w:rPr>
          <w:rStyle w:val="HideTWBExt"/>
        </w:rPr>
        <w:t>&lt;/Amend&gt;</w:t>
      </w:r>
    </w:p>
    <w:p w14:paraId="7E372C5D"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150</w:t>
      </w:r>
      <w:r w:rsidRPr="00FE10BD">
        <w:rPr>
          <w:rStyle w:val="HideTWBExt"/>
          <w:b w:val="0"/>
          <w:szCs w:val="20"/>
          <w:lang w:eastAsia="en-GB"/>
        </w:rPr>
        <w:t>&lt;/NumAm&gt;</w:t>
      </w:r>
    </w:p>
    <w:p w14:paraId="25ADEA91" w14:textId="77777777" w:rsidR="00281EDF" w:rsidRPr="009E6D65" w:rsidRDefault="00281EDF" w:rsidP="00281EDF">
      <w:pPr>
        <w:pStyle w:val="NormalBold"/>
      </w:pPr>
      <w:r w:rsidRPr="00FE10BD">
        <w:rPr>
          <w:rStyle w:val="HideTWBExt"/>
          <w:b w:val="0"/>
          <w:szCs w:val="20"/>
          <w:lang w:eastAsia="en-GB"/>
        </w:rPr>
        <w:t>&lt;RepeatBlock-By&gt;&lt;Members&gt;</w:t>
      </w:r>
      <w:r>
        <w:t>Catarina Vieira</w:t>
      </w:r>
      <w:r w:rsidRPr="00FE10BD">
        <w:rPr>
          <w:rStyle w:val="HideTWBExt"/>
          <w:b w:val="0"/>
          <w:szCs w:val="20"/>
          <w:lang w:eastAsia="en-GB"/>
        </w:rPr>
        <w:t>&lt;/Members&gt;</w:t>
      </w:r>
    </w:p>
    <w:p w14:paraId="1C0C7D0B" w14:textId="77777777" w:rsidR="00281EDF" w:rsidRPr="009E6D65" w:rsidRDefault="00281EDF" w:rsidP="00281EDF">
      <w:r w:rsidRPr="00FE10BD">
        <w:rPr>
          <w:rStyle w:val="HideTWBExt"/>
        </w:rPr>
        <w:t>&lt;AuNomDe&gt;</w:t>
      </w:r>
      <w:r w:rsidRPr="00FE10BD">
        <w:rPr>
          <w:rStyle w:val="HideTWBInt"/>
        </w:rPr>
        <w:t>{Verts/ALE}</w:t>
      </w:r>
      <w:r>
        <w:t>fraktsiooni Verts/ALE nimel</w:t>
      </w:r>
      <w:r w:rsidRPr="00FE10BD">
        <w:rPr>
          <w:rStyle w:val="HideTWBExt"/>
        </w:rPr>
        <w:t>&lt;/AuNomDe&gt;</w:t>
      </w:r>
    </w:p>
    <w:p w14:paraId="2625C399" w14:textId="77777777" w:rsidR="00281EDF" w:rsidRPr="009E6D65" w:rsidRDefault="00281EDF" w:rsidP="00281EDF">
      <w:pPr>
        <w:pStyle w:val="NormalBold"/>
      </w:pPr>
      <w:r w:rsidRPr="00FE10BD">
        <w:rPr>
          <w:rStyle w:val="HideTWBExt"/>
          <w:b w:val="0"/>
          <w:szCs w:val="20"/>
          <w:lang w:eastAsia="en-GB"/>
        </w:rPr>
        <w:t>&lt;/RepeatBlock-By&gt;</w:t>
      </w:r>
    </w:p>
    <w:p w14:paraId="11CD8BB1"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1574C73E" w14:textId="77777777" w:rsidR="00281EDF" w:rsidRPr="009E6D65" w:rsidRDefault="00281EDF" w:rsidP="00281EDF">
      <w:pPr>
        <w:pStyle w:val="NormalBold"/>
      </w:pPr>
      <w:r w:rsidRPr="00FE10BD">
        <w:rPr>
          <w:rStyle w:val="HideTWBExt"/>
          <w:b w:val="0"/>
          <w:szCs w:val="20"/>
          <w:lang w:eastAsia="en-GB"/>
        </w:rPr>
        <w:t>&lt;Article&gt;</w:t>
      </w:r>
      <w:r>
        <w:t>Punkt 6</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D736105" w14:textId="77777777" w:rsidTr="00C8224F">
        <w:trPr>
          <w:trHeight w:hRule="exact" w:val="240"/>
          <w:jc w:val="center"/>
        </w:trPr>
        <w:tc>
          <w:tcPr>
            <w:tcW w:w="9752" w:type="dxa"/>
            <w:gridSpan w:val="2"/>
            <w:tcBorders>
              <w:top w:val="nil"/>
              <w:left w:val="nil"/>
              <w:bottom w:val="nil"/>
              <w:right w:val="nil"/>
            </w:tcBorders>
          </w:tcPr>
          <w:p w14:paraId="3C0C4301" w14:textId="77777777" w:rsidR="00281EDF" w:rsidRPr="009E6D65" w:rsidRDefault="00281EDF" w:rsidP="00C8224F"/>
        </w:tc>
      </w:tr>
      <w:tr w:rsidR="00281EDF" w14:paraId="25779A2E" w14:textId="77777777" w:rsidTr="00C8224F">
        <w:trPr>
          <w:trHeight w:val="240"/>
          <w:jc w:val="center"/>
        </w:trPr>
        <w:tc>
          <w:tcPr>
            <w:tcW w:w="4876" w:type="dxa"/>
            <w:tcBorders>
              <w:top w:val="nil"/>
              <w:left w:val="nil"/>
              <w:bottom w:val="nil"/>
              <w:right w:val="nil"/>
            </w:tcBorders>
          </w:tcPr>
          <w:p w14:paraId="0E5DC6A0"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E999861" w14:textId="77777777" w:rsidR="00281EDF" w:rsidRPr="009E6D65" w:rsidRDefault="00281EDF" w:rsidP="00C8224F">
            <w:pPr>
              <w:pStyle w:val="AmColumnHeading"/>
            </w:pPr>
            <w:r>
              <w:t>Muudatusettepanek</w:t>
            </w:r>
          </w:p>
        </w:tc>
      </w:tr>
      <w:tr w:rsidR="00281EDF" w14:paraId="1C9320A3" w14:textId="77777777" w:rsidTr="00C8224F">
        <w:trPr>
          <w:jc w:val="center"/>
        </w:trPr>
        <w:tc>
          <w:tcPr>
            <w:tcW w:w="4876" w:type="dxa"/>
            <w:tcBorders>
              <w:top w:val="nil"/>
              <w:left w:val="nil"/>
              <w:bottom w:val="nil"/>
              <w:right w:val="nil"/>
            </w:tcBorders>
          </w:tcPr>
          <w:p w14:paraId="7862A17C" w14:textId="77777777" w:rsidR="00281EDF" w:rsidRPr="009E6D65" w:rsidRDefault="00281EDF" w:rsidP="00C8224F">
            <w:pPr>
              <w:pStyle w:val="Normal6a"/>
            </w:pPr>
            <w:r>
              <w:t>6.</w:t>
            </w:r>
            <w:r>
              <w:tab/>
              <w:t>on seisukohal, et kuigi uute ja kujunemisjärgus tehnoloogiate, näiteks tehisintellekti kasutamine võib oluliselt parandada inimeste heaolu, kujutab nende piiranguteta või kriitikameeleta rakendamine endast samuti tõsist ohtu demokraatiale ja inimõigustele; märgib eriti murelikult, et näotuvastustehnoloogiat, massilist digitaalset jälgimist ja teabe summutamist kasutatakse võimsate sunnivahenditena;</w:t>
            </w:r>
          </w:p>
        </w:tc>
        <w:tc>
          <w:tcPr>
            <w:tcW w:w="4876" w:type="dxa"/>
            <w:tcBorders>
              <w:top w:val="nil"/>
              <w:left w:val="nil"/>
              <w:bottom w:val="nil"/>
              <w:right w:val="nil"/>
            </w:tcBorders>
          </w:tcPr>
          <w:p w14:paraId="7ADA1CE3" w14:textId="77777777" w:rsidR="00281EDF" w:rsidRPr="009E6D65" w:rsidRDefault="00281EDF" w:rsidP="00C8224F">
            <w:pPr>
              <w:pStyle w:val="Normal6a"/>
            </w:pPr>
            <w:r>
              <w:t>6.</w:t>
            </w:r>
            <w:r>
              <w:tab/>
              <w:t>on seisukohal, et kuigi uute ja kujunemisjärgus tehnoloogiate, näiteks tehisintellekti kasutamine võib oluliselt parandada inimeste heaolu, kujutab nende piiranguteta või kriitikameeleta rakendamine endast samuti tõsist ohtu demokraatiale ja inimõigustele</w:t>
            </w:r>
            <w:r>
              <w:rPr>
                <w:b/>
                <w:i/>
              </w:rPr>
              <w:t>, pidades silmas ka seda, et niisugust ümberkujundamist vormivad kallutatud andmed ja seda juhivad algoritmid, mis sageli suurendavad diskrimineerimist</w:t>
            </w:r>
            <w:r>
              <w:t>; märgib eriti murelikult, et näotuvastustehnoloogiat, massilist digitaalset jälgimist ja teabe summutamist kasutatakse võimsate sunnivahenditena;</w:t>
            </w:r>
          </w:p>
        </w:tc>
      </w:tr>
    </w:tbl>
    <w:p w14:paraId="5357BD8B"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680F5D67" w14:textId="77777777" w:rsidR="00281EDF" w:rsidRPr="009E6D65" w:rsidRDefault="00281EDF" w:rsidP="00281EDF">
      <w:r w:rsidRPr="00FE10BD">
        <w:rPr>
          <w:rStyle w:val="HideTWBExt"/>
        </w:rPr>
        <w:t>&lt;/Amend&gt;</w:t>
      </w:r>
    </w:p>
    <w:p w14:paraId="0D26C9A5"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151</w:t>
      </w:r>
      <w:r w:rsidRPr="00FE10BD">
        <w:rPr>
          <w:rStyle w:val="HideTWBExt"/>
          <w:b w:val="0"/>
          <w:szCs w:val="20"/>
          <w:lang w:eastAsia="en-GB"/>
        </w:rPr>
        <w:t>&lt;/NumAm&gt;</w:t>
      </w:r>
    </w:p>
    <w:p w14:paraId="241280CE" w14:textId="77777777" w:rsidR="00281EDF" w:rsidRPr="009E6D65" w:rsidRDefault="00281EDF" w:rsidP="00281EDF">
      <w:pPr>
        <w:pStyle w:val="NormalBold"/>
      </w:pPr>
      <w:r w:rsidRPr="00FE10BD">
        <w:rPr>
          <w:rStyle w:val="HideTWBExt"/>
          <w:b w:val="0"/>
          <w:szCs w:val="20"/>
          <w:lang w:eastAsia="en-GB"/>
        </w:rPr>
        <w:t>&lt;RepeatBlock-By&gt;&lt;Members&gt;</w:t>
      </w:r>
      <w:r>
        <w:t>Rima Hassan, Danilo Della Valle</w:t>
      </w:r>
      <w:r w:rsidRPr="00FE10BD">
        <w:rPr>
          <w:rStyle w:val="HideTWBExt"/>
          <w:b w:val="0"/>
          <w:szCs w:val="20"/>
          <w:lang w:eastAsia="en-GB"/>
        </w:rPr>
        <w:t>&lt;/Members&gt;</w:t>
      </w:r>
    </w:p>
    <w:p w14:paraId="74E42BB6" w14:textId="77777777" w:rsidR="00281EDF" w:rsidRPr="009E6D65" w:rsidRDefault="00281EDF" w:rsidP="00281EDF">
      <w:pPr>
        <w:pStyle w:val="NormalBold"/>
      </w:pPr>
      <w:r w:rsidRPr="00FE10BD">
        <w:rPr>
          <w:rStyle w:val="HideTWBExt"/>
          <w:b w:val="0"/>
          <w:szCs w:val="20"/>
          <w:lang w:eastAsia="en-GB"/>
        </w:rPr>
        <w:t>&lt;/RepeatBlock-By&gt;</w:t>
      </w:r>
    </w:p>
    <w:p w14:paraId="706DCCE4"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3F5A36B2" w14:textId="77777777" w:rsidR="00281EDF" w:rsidRPr="009E6D65" w:rsidRDefault="00281EDF" w:rsidP="00281EDF">
      <w:pPr>
        <w:pStyle w:val="NormalBold"/>
      </w:pPr>
      <w:r w:rsidRPr="00FE10BD">
        <w:rPr>
          <w:rStyle w:val="HideTWBExt"/>
          <w:b w:val="0"/>
          <w:szCs w:val="20"/>
          <w:lang w:eastAsia="en-GB"/>
        </w:rPr>
        <w:t>&lt;Article&gt;</w:t>
      </w:r>
      <w:r>
        <w:t>Punkt 6</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92BEDDC" w14:textId="77777777" w:rsidTr="00C8224F">
        <w:trPr>
          <w:trHeight w:hRule="exact" w:val="240"/>
          <w:jc w:val="center"/>
        </w:trPr>
        <w:tc>
          <w:tcPr>
            <w:tcW w:w="9752" w:type="dxa"/>
            <w:gridSpan w:val="2"/>
            <w:tcBorders>
              <w:top w:val="nil"/>
              <w:left w:val="nil"/>
              <w:bottom w:val="nil"/>
              <w:right w:val="nil"/>
            </w:tcBorders>
          </w:tcPr>
          <w:p w14:paraId="02F12BDA" w14:textId="77777777" w:rsidR="00281EDF" w:rsidRPr="009E6D65" w:rsidRDefault="00281EDF" w:rsidP="00C8224F"/>
        </w:tc>
      </w:tr>
      <w:tr w:rsidR="00281EDF" w14:paraId="0287ED7A" w14:textId="77777777" w:rsidTr="00C8224F">
        <w:trPr>
          <w:trHeight w:val="240"/>
          <w:jc w:val="center"/>
        </w:trPr>
        <w:tc>
          <w:tcPr>
            <w:tcW w:w="4876" w:type="dxa"/>
            <w:tcBorders>
              <w:top w:val="nil"/>
              <w:left w:val="nil"/>
              <w:bottom w:val="nil"/>
              <w:right w:val="nil"/>
            </w:tcBorders>
          </w:tcPr>
          <w:p w14:paraId="2550FC73"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EF184FF" w14:textId="77777777" w:rsidR="00281EDF" w:rsidRPr="009E6D65" w:rsidRDefault="00281EDF" w:rsidP="00C8224F">
            <w:pPr>
              <w:pStyle w:val="AmColumnHeading"/>
            </w:pPr>
            <w:r>
              <w:t>Muudatusettepanek</w:t>
            </w:r>
          </w:p>
        </w:tc>
      </w:tr>
      <w:tr w:rsidR="00281EDF" w14:paraId="1A5E8ABD" w14:textId="77777777" w:rsidTr="00C8224F">
        <w:trPr>
          <w:jc w:val="center"/>
        </w:trPr>
        <w:tc>
          <w:tcPr>
            <w:tcW w:w="4876" w:type="dxa"/>
            <w:tcBorders>
              <w:top w:val="nil"/>
              <w:left w:val="nil"/>
              <w:bottom w:val="nil"/>
              <w:right w:val="nil"/>
            </w:tcBorders>
          </w:tcPr>
          <w:p w14:paraId="33AE15B2" w14:textId="77777777" w:rsidR="00281EDF" w:rsidRPr="009E6D65" w:rsidRDefault="00281EDF" w:rsidP="00C8224F">
            <w:pPr>
              <w:pStyle w:val="Normal6a"/>
            </w:pPr>
            <w:r>
              <w:t>6.</w:t>
            </w:r>
            <w:r>
              <w:tab/>
              <w:t>on seisukohal, et kuigi uute ja kujunemisjärgus tehnoloogiate, näiteks tehisintellekti kasutamine võib oluliselt parandada inimeste heaolu, kujutab nende piiranguteta või kriitikameeleta rakendamine endast samuti tõsist ohtu demokraatiale ja inimõigustele; märgib eriti murelikult, et näotuvastustehnoloogiat, massilist digitaalset jälgimist ja teabe summutamist kasutatakse võimsate sunnivahenditena;</w:t>
            </w:r>
          </w:p>
        </w:tc>
        <w:tc>
          <w:tcPr>
            <w:tcW w:w="4876" w:type="dxa"/>
            <w:tcBorders>
              <w:top w:val="nil"/>
              <w:left w:val="nil"/>
              <w:bottom w:val="nil"/>
              <w:right w:val="nil"/>
            </w:tcBorders>
          </w:tcPr>
          <w:p w14:paraId="3883263C" w14:textId="77777777" w:rsidR="00281EDF" w:rsidRPr="009E6D65" w:rsidRDefault="00281EDF" w:rsidP="00C8224F">
            <w:pPr>
              <w:pStyle w:val="Normal6a"/>
            </w:pPr>
            <w:r>
              <w:t>6.</w:t>
            </w:r>
            <w:r>
              <w:tab/>
              <w:t>on seisukohal, et kuigi uute ja kujunemisjärgus tehnoloogiate, näiteks tehisintellekti kasutamine võib oluliselt parandada inimeste heaolu, kujutab nende piiranguteta või kriitikameeleta rakendamine endast samuti tõsist ohtu demokraatiale</w:t>
            </w:r>
            <w:r>
              <w:rPr>
                <w:b/>
                <w:i/>
              </w:rPr>
              <w:t>, keskkonnale</w:t>
            </w:r>
            <w:r>
              <w:rPr>
                <w:b/>
                <w:i/>
                <w:vertAlign w:val="superscript"/>
              </w:rPr>
              <w:t>2a</w:t>
            </w:r>
            <w:r>
              <w:t xml:space="preserve"> ja inimõigustele; märgib eriti murelikult, et näotuvastustehnoloogiat, massilist digitaalset jälgimist ja teabe summutamist kasutatakse võimsate sunnivahenditena;</w:t>
            </w:r>
          </w:p>
        </w:tc>
      </w:tr>
      <w:tr w:rsidR="00281EDF" w14:paraId="54C256FD" w14:textId="77777777" w:rsidTr="00C8224F">
        <w:trPr>
          <w:jc w:val="center"/>
        </w:trPr>
        <w:tc>
          <w:tcPr>
            <w:tcW w:w="4876" w:type="dxa"/>
            <w:tcBorders>
              <w:top w:val="nil"/>
              <w:left w:val="nil"/>
              <w:bottom w:val="nil"/>
              <w:right w:val="nil"/>
            </w:tcBorders>
          </w:tcPr>
          <w:p w14:paraId="37FD3E51" w14:textId="77777777" w:rsidR="00281EDF" w:rsidRPr="009E6D65" w:rsidRDefault="00281EDF" w:rsidP="00C8224F"/>
        </w:tc>
        <w:tc>
          <w:tcPr>
            <w:tcW w:w="4876" w:type="dxa"/>
            <w:tcBorders>
              <w:top w:val="nil"/>
              <w:left w:val="nil"/>
              <w:bottom w:val="nil"/>
              <w:right w:val="nil"/>
            </w:tcBorders>
          </w:tcPr>
          <w:p w14:paraId="094C721C" w14:textId="77777777" w:rsidR="00281EDF" w:rsidRPr="009E6D65" w:rsidRDefault="00281EDF" w:rsidP="00C8224F">
            <w:pPr>
              <w:pStyle w:val="Normal6a"/>
            </w:pPr>
            <w:r>
              <w:rPr>
                <w:b/>
                <w:i/>
              </w:rPr>
              <w:t>_________________</w:t>
            </w:r>
          </w:p>
        </w:tc>
      </w:tr>
      <w:tr w:rsidR="00281EDF" w14:paraId="7D3B2DB6" w14:textId="77777777" w:rsidTr="00C8224F">
        <w:trPr>
          <w:jc w:val="center"/>
        </w:trPr>
        <w:tc>
          <w:tcPr>
            <w:tcW w:w="4876" w:type="dxa"/>
            <w:tcBorders>
              <w:top w:val="nil"/>
              <w:left w:val="nil"/>
              <w:bottom w:val="nil"/>
              <w:right w:val="nil"/>
            </w:tcBorders>
          </w:tcPr>
          <w:p w14:paraId="3E90184E" w14:textId="77777777" w:rsidR="00281EDF" w:rsidRPr="009E6D65" w:rsidRDefault="00281EDF" w:rsidP="00C8224F"/>
        </w:tc>
        <w:tc>
          <w:tcPr>
            <w:tcW w:w="4876" w:type="dxa"/>
            <w:tcBorders>
              <w:top w:val="nil"/>
              <w:left w:val="nil"/>
              <w:bottom w:val="nil"/>
              <w:right w:val="nil"/>
            </w:tcBorders>
          </w:tcPr>
          <w:p w14:paraId="39012D7F" w14:textId="77777777" w:rsidR="00281EDF" w:rsidRPr="009E6D65" w:rsidRDefault="00281EDF" w:rsidP="00C8224F">
            <w:pPr>
              <w:pStyle w:val="Normal6a"/>
            </w:pPr>
            <w:r>
              <w:rPr>
                <w:b/>
                <w:i/>
                <w:vertAlign w:val="superscript"/>
              </w:rPr>
              <w:t>2a</w:t>
            </w:r>
            <w:r>
              <w:t xml:space="preserve"> </w:t>
            </w:r>
            <w:r>
              <w:rPr>
                <w:b/>
                <w:i/>
              </w:rPr>
              <w:t xml:space="preserve">ÜRO Keskkonnaprogramm, „Artificial Intelligence (AI) end-to-end: The Environmental Impact of the Full AI Lifecycle Needs to be Comprehensively Assessed“ (Tehisintellekt algusest lõpuni: tehisintellekti täieliku elutsükli keskkonnamõju tuleb põhjalikult hinnata) – märkus (2024) https://wedocs.unep.org/handle/20.500.11822/46288;jsessionid=99C93C9FC24F1FBD5594EC602AE5571F. </w:t>
            </w:r>
          </w:p>
        </w:tc>
      </w:tr>
    </w:tbl>
    <w:p w14:paraId="62559162"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07B73698" w14:textId="77777777" w:rsidR="00281EDF" w:rsidRPr="009E6D65" w:rsidRDefault="00281EDF" w:rsidP="00281EDF">
      <w:r w:rsidRPr="00FE10BD">
        <w:rPr>
          <w:rStyle w:val="HideTWBExt"/>
        </w:rPr>
        <w:t>&lt;/Amend&gt;</w:t>
      </w:r>
    </w:p>
    <w:p w14:paraId="0F0F945B"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152</w:t>
      </w:r>
      <w:r w:rsidRPr="00FE10BD">
        <w:rPr>
          <w:rStyle w:val="HideTWBExt"/>
          <w:b w:val="0"/>
          <w:szCs w:val="20"/>
          <w:lang w:eastAsia="en-GB"/>
        </w:rPr>
        <w:t>&lt;/NumAm&gt;</w:t>
      </w:r>
    </w:p>
    <w:p w14:paraId="63BB1D88" w14:textId="77777777" w:rsidR="00281EDF" w:rsidRPr="009E6D65" w:rsidRDefault="00281EDF" w:rsidP="00281EDF">
      <w:pPr>
        <w:pStyle w:val="NormalBold"/>
      </w:pPr>
      <w:r w:rsidRPr="00FE10BD">
        <w:rPr>
          <w:rStyle w:val="HideTWBExt"/>
          <w:b w:val="0"/>
          <w:szCs w:val="20"/>
          <w:lang w:eastAsia="en-GB"/>
        </w:rPr>
        <w:t>&lt;RepeatBlock-By&gt;&lt;Members&gt;</w:t>
      </w:r>
      <w:r>
        <w:t>Rihards Kols</w:t>
      </w:r>
      <w:r w:rsidRPr="00FE10BD">
        <w:rPr>
          <w:rStyle w:val="HideTWBExt"/>
          <w:b w:val="0"/>
          <w:szCs w:val="20"/>
          <w:lang w:eastAsia="en-GB"/>
        </w:rPr>
        <w:t>&lt;/Members&gt;</w:t>
      </w:r>
    </w:p>
    <w:p w14:paraId="1C68C645" w14:textId="77777777" w:rsidR="00281EDF" w:rsidRPr="009E6D65" w:rsidRDefault="00281EDF" w:rsidP="00281EDF">
      <w:pPr>
        <w:pStyle w:val="NormalBold"/>
      </w:pPr>
      <w:r w:rsidRPr="00FE10BD">
        <w:rPr>
          <w:rStyle w:val="HideTWBExt"/>
          <w:b w:val="0"/>
          <w:szCs w:val="20"/>
          <w:lang w:eastAsia="en-GB"/>
        </w:rPr>
        <w:t>&lt;/RepeatBlock-By&gt;</w:t>
      </w:r>
    </w:p>
    <w:p w14:paraId="7A8B1310"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44675063" w14:textId="77777777" w:rsidR="00281EDF" w:rsidRPr="009E6D65" w:rsidRDefault="00281EDF" w:rsidP="00281EDF">
      <w:pPr>
        <w:pStyle w:val="NormalBold"/>
      </w:pPr>
      <w:r w:rsidRPr="00FE10BD">
        <w:rPr>
          <w:rStyle w:val="HideTWBExt"/>
          <w:b w:val="0"/>
          <w:szCs w:val="20"/>
          <w:lang w:eastAsia="en-GB"/>
        </w:rPr>
        <w:t>&lt;Article&gt;</w:t>
      </w:r>
      <w:r>
        <w:t>Punkt 6 a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B289618" w14:textId="77777777" w:rsidTr="00C8224F">
        <w:trPr>
          <w:trHeight w:hRule="exact" w:val="240"/>
          <w:jc w:val="center"/>
        </w:trPr>
        <w:tc>
          <w:tcPr>
            <w:tcW w:w="9752" w:type="dxa"/>
            <w:gridSpan w:val="2"/>
            <w:tcBorders>
              <w:top w:val="nil"/>
              <w:left w:val="nil"/>
              <w:bottom w:val="nil"/>
              <w:right w:val="nil"/>
            </w:tcBorders>
          </w:tcPr>
          <w:p w14:paraId="4A83BE4E" w14:textId="77777777" w:rsidR="00281EDF" w:rsidRPr="009E6D65" w:rsidRDefault="00281EDF" w:rsidP="00C8224F"/>
        </w:tc>
      </w:tr>
      <w:tr w:rsidR="00281EDF" w14:paraId="243EF480" w14:textId="77777777" w:rsidTr="00C8224F">
        <w:trPr>
          <w:trHeight w:val="240"/>
          <w:jc w:val="center"/>
        </w:trPr>
        <w:tc>
          <w:tcPr>
            <w:tcW w:w="4876" w:type="dxa"/>
            <w:tcBorders>
              <w:top w:val="nil"/>
              <w:left w:val="nil"/>
              <w:bottom w:val="nil"/>
              <w:right w:val="nil"/>
            </w:tcBorders>
          </w:tcPr>
          <w:p w14:paraId="1F12F5CE"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56CA692" w14:textId="77777777" w:rsidR="00281EDF" w:rsidRPr="009E6D65" w:rsidRDefault="00281EDF" w:rsidP="00C8224F">
            <w:pPr>
              <w:pStyle w:val="AmColumnHeading"/>
            </w:pPr>
            <w:r>
              <w:t>Muudatusettepanek</w:t>
            </w:r>
          </w:p>
        </w:tc>
      </w:tr>
      <w:tr w:rsidR="00281EDF" w14:paraId="26B5F8D8" w14:textId="77777777" w:rsidTr="00C8224F">
        <w:trPr>
          <w:jc w:val="center"/>
        </w:trPr>
        <w:tc>
          <w:tcPr>
            <w:tcW w:w="4876" w:type="dxa"/>
            <w:tcBorders>
              <w:top w:val="nil"/>
              <w:left w:val="nil"/>
              <w:bottom w:val="nil"/>
              <w:right w:val="nil"/>
            </w:tcBorders>
          </w:tcPr>
          <w:p w14:paraId="1E369497" w14:textId="77777777" w:rsidR="00281EDF" w:rsidRPr="009E6D65" w:rsidRDefault="00281EDF" w:rsidP="00C8224F">
            <w:pPr>
              <w:pStyle w:val="Normal6a"/>
            </w:pPr>
          </w:p>
        </w:tc>
        <w:tc>
          <w:tcPr>
            <w:tcW w:w="4876" w:type="dxa"/>
            <w:tcBorders>
              <w:top w:val="nil"/>
              <w:left w:val="nil"/>
              <w:bottom w:val="nil"/>
              <w:right w:val="nil"/>
            </w:tcBorders>
          </w:tcPr>
          <w:p w14:paraId="2EEF2046" w14:textId="77777777" w:rsidR="00281EDF" w:rsidRPr="009E6D65" w:rsidRDefault="00281EDF" w:rsidP="00C8224F">
            <w:pPr>
              <w:pStyle w:val="Normal6a"/>
            </w:pPr>
            <w:r>
              <w:rPr>
                <w:b/>
                <w:i/>
              </w:rPr>
              <w:t>6a.</w:t>
            </w:r>
            <w:r>
              <w:tab/>
            </w:r>
            <w:r>
              <w:rPr>
                <w:b/>
                <w:i/>
              </w:rPr>
              <w:t>väljendab muret lõhkuvate tehisintellektivahendite võimaliku kasutamise pärast välissekkumisoperatsioonides, sealhulgas avaliku arvamuse ja valimisprotsessidega manipuleerimisel; rõhutab, kui oluline on jälgida, kuidas tehisintellekti süsteemid võivad diskrimineerimist kodeerida ja põlistada, sealhulgas sellistes valdkondades nagu tööhõive ja juurdepääs teenustele; rõhutab, et EL peab hindama tehisintellektist tingitud riske põhiõigustele ja tagama asjakohaste kaitsemeetmete olemasolu;</w:t>
            </w:r>
          </w:p>
        </w:tc>
      </w:tr>
    </w:tbl>
    <w:p w14:paraId="2E184106"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738352C0" w14:textId="77777777" w:rsidR="00281EDF" w:rsidRPr="009E6D65" w:rsidRDefault="00281EDF" w:rsidP="00281EDF">
      <w:r w:rsidRPr="00FE10BD">
        <w:rPr>
          <w:rStyle w:val="HideTWBExt"/>
        </w:rPr>
        <w:t>&lt;/Amend&gt;</w:t>
      </w:r>
    </w:p>
    <w:p w14:paraId="69E96DE3" w14:textId="77777777" w:rsidR="00281EDF" w:rsidRPr="009E6D65" w:rsidRDefault="00281EDF" w:rsidP="00281EDF">
      <w:pPr>
        <w:pStyle w:val="AmNumberTabs"/>
      </w:pPr>
      <w:r w:rsidRPr="00233CD8">
        <w:rPr>
          <w:rStyle w:val="HideTWBExt"/>
          <w:b w:val="0"/>
          <w:szCs w:val="20"/>
          <w:lang w:eastAsia="en-GB"/>
        </w:rPr>
        <w:t>&lt;Amend&gt;</w:t>
      </w:r>
      <w:r>
        <w:t>Muudatusettepanek</w:t>
      </w:r>
      <w:r>
        <w:tab/>
      </w:r>
      <w:r>
        <w:tab/>
      </w:r>
      <w:r w:rsidRPr="00233CD8">
        <w:rPr>
          <w:rStyle w:val="HideTWBExt"/>
          <w:b w:val="0"/>
          <w:szCs w:val="20"/>
          <w:lang w:eastAsia="en-GB"/>
        </w:rPr>
        <w:t>&lt;NumAm&gt;</w:t>
      </w:r>
      <w:r>
        <w:t>153</w:t>
      </w:r>
      <w:r w:rsidRPr="00233CD8">
        <w:rPr>
          <w:rStyle w:val="HideTWBExt"/>
          <w:b w:val="0"/>
          <w:szCs w:val="20"/>
          <w:lang w:eastAsia="en-GB"/>
        </w:rPr>
        <w:t>&lt;/NumAm&gt;</w:t>
      </w:r>
    </w:p>
    <w:p w14:paraId="3B2994AD" w14:textId="77777777" w:rsidR="00281EDF" w:rsidRPr="009E6D65" w:rsidRDefault="00281EDF" w:rsidP="00281EDF">
      <w:pPr>
        <w:pStyle w:val="NormalBold"/>
      </w:pPr>
      <w:r w:rsidRPr="00233CD8">
        <w:rPr>
          <w:rStyle w:val="HideTWBExt"/>
          <w:b w:val="0"/>
          <w:szCs w:val="20"/>
          <w:lang w:eastAsia="en-GB"/>
        </w:rPr>
        <w:t>&lt;RepeatBlock-By&gt;&lt;Members&gt;</w:t>
      </w:r>
      <w:r>
        <w:t>Marion Maréchal</w:t>
      </w:r>
      <w:r w:rsidRPr="00233CD8">
        <w:rPr>
          <w:rStyle w:val="HideTWBExt"/>
          <w:b w:val="0"/>
          <w:szCs w:val="20"/>
          <w:lang w:eastAsia="en-GB"/>
        </w:rPr>
        <w:t>&lt;/Members&gt;</w:t>
      </w:r>
    </w:p>
    <w:p w14:paraId="45398A50" w14:textId="77777777" w:rsidR="00281EDF" w:rsidRPr="009E6D65" w:rsidRDefault="00281EDF" w:rsidP="00281EDF">
      <w:pPr>
        <w:pStyle w:val="NormalBold"/>
      </w:pPr>
      <w:r w:rsidRPr="00233CD8">
        <w:rPr>
          <w:rStyle w:val="HideTWBExt"/>
          <w:b w:val="0"/>
          <w:szCs w:val="20"/>
          <w:lang w:eastAsia="en-GB"/>
        </w:rPr>
        <w:t>&lt;/RepeatBlock-By&gt;</w:t>
      </w:r>
    </w:p>
    <w:p w14:paraId="4B7BF441" w14:textId="77777777" w:rsidR="00281EDF" w:rsidRPr="009E6D65" w:rsidRDefault="00281EDF" w:rsidP="00281EDF">
      <w:pPr>
        <w:pStyle w:val="NormalBold"/>
      </w:pPr>
      <w:r w:rsidRPr="00233CD8">
        <w:rPr>
          <w:rStyle w:val="HideTWBExt"/>
          <w:b w:val="0"/>
          <w:szCs w:val="20"/>
          <w:lang w:eastAsia="en-GB"/>
        </w:rPr>
        <w:t>&lt;DocAmend&gt;</w:t>
      </w:r>
      <w:r>
        <w:t>Resolutsiooni ettepanek</w:t>
      </w:r>
      <w:r w:rsidRPr="00233CD8">
        <w:rPr>
          <w:rStyle w:val="HideTWBExt"/>
          <w:b w:val="0"/>
          <w:szCs w:val="20"/>
          <w:lang w:eastAsia="en-GB"/>
        </w:rPr>
        <w:t>&lt;/DocAmend&gt;</w:t>
      </w:r>
    </w:p>
    <w:p w14:paraId="6D564F9B" w14:textId="77777777" w:rsidR="00281EDF" w:rsidRPr="009E6D65" w:rsidRDefault="00281EDF" w:rsidP="00281EDF">
      <w:pPr>
        <w:pStyle w:val="NormalBold"/>
      </w:pPr>
      <w:r w:rsidRPr="00233CD8">
        <w:rPr>
          <w:rStyle w:val="HideTWBExt"/>
          <w:b w:val="0"/>
          <w:szCs w:val="20"/>
          <w:lang w:eastAsia="en-GB"/>
        </w:rPr>
        <w:t>&lt;Article&gt;</w:t>
      </w:r>
      <w:r>
        <w:t>Punkt 6 a (uus)</w:t>
      </w:r>
      <w:r w:rsidRPr="00233CD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57F7239D" w14:textId="77777777" w:rsidTr="00C8224F">
        <w:trPr>
          <w:trHeight w:hRule="exact" w:val="240"/>
          <w:jc w:val="center"/>
        </w:trPr>
        <w:tc>
          <w:tcPr>
            <w:tcW w:w="9752" w:type="dxa"/>
            <w:gridSpan w:val="2"/>
            <w:tcBorders>
              <w:top w:val="nil"/>
              <w:left w:val="nil"/>
              <w:bottom w:val="nil"/>
              <w:right w:val="nil"/>
            </w:tcBorders>
          </w:tcPr>
          <w:p w14:paraId="2338E007" w14:textId="77777777" w:rsidR="00281EDF" w:rsidRPr="009E6D65" w:rsidRDefault="00281EDF" w:rsidP="00C8224F"/>
        </w:tc>
      </w:tr>
      <w:tr w:rsidR="00281EDF" w14:paraId="5D72CD6E" w14:textId="77777777" w:rsidTr="00C8224F">
        <w:trPr>
          <w:trHeight w:val="240"/>
          <w:jc w:val="center"/>
        </w:trPr>
        <w:tc>
          <w:tcPr>
            <w:tcW w:w="4876" w:type="dxa"/>
            <w:tcBorders>
              <w:top w:val="nil"/>
              <w:left w:val="nil"/>
              <w:bottom w:val="nil"/>
              <w:right w:val="nil"/>
            </w:tcBorders>
          </w:tcPr>
          <w:p w14:paraId="3F1E2B4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36F3C8E" w14:textId="77777777" w:rsidR="00281EDF" w:rsidRPr="009E6D65" w:rsidRDefault="00281EDF" w:rsidP="00C8224F">
            <w:pPr>
              <w:pStyle w:val="AmColumnHeading"/>
            </w:pPr>
            <w:r>
              <w:t>Muudatusettepanek</w:t>
            </w:r>
          </w:p>
        </w:tc>
      </w:tr>
      <w:tr w:rsidR="00281EDF" w14:paraId="3F764026" w14:textId="77777777" w:rsidTr="00C8224F">
        <w:trPr>
          <w:jc w:val="center"/>
        </w:trPr>
        <w:tc>
          <w:tcPr>
            <w:tcW w:w="4876" w:type="dxa"/>
            <w:tcBorders>
              <w:top w:val="nil"/>
              <w:left w:val="nil"/>
              <w:bottom w:val="nil"/>
              <w:right w:val="nil"/>
            </w:tcBorders>
          </w:tcPr>
          <w:p w14:paraId="183FD77F" w14:textId="77777777" w:rsidR="00281EDF" w:rsidRPr="009E6D65" w:rsidRDefault="00281EDF" w:rsidP="00C8224F">
            <w:pPr>
              <w:pStyle w:val="Normal6a"/>
            </w:pPr>
          </w:p>
        </w:tc>
        <w:tc>
          <w:tcPr>
            <w:tcW w:w="4876" w:type="dxa"/>
            <w:tcBorders>
              <w:top w:val="nil"/>
              <w:left w:val="nil"/>
              <w:bottom w:val="nil"/>
              <w:right w:val="nil"/>
            </w:tcBorders>
          </w:tcPr>
          <w:p w14:paraId="643AD124" w14:textId="77777777" w:rsidR="00281EDF" w:rsidRPr="009E6D65" w:rsidRDefault="00281EDF" w:rsidP="00C8224F">
            <w:pPr>
              <w:pStyle w:val="Normal6a"/>
            </w:pPr>
            <w:r>
              <w:rPr>
                <w:b/>
                <w:i/>
              </w:rPr>
              <w:t>6a.</w:t>
            </w:r>
            <w:r>
              <w:tab/>
            </w:r>
            <w:r>
              <w:rPr>
                <w:b/>
                <w:i/>
              </w:rPr>
              <w:t>mõistab hukka vägivalla ja hirmutamise, mille on mitmes maailma riigis toime pannud radikaalsed rühmitused, eelkõige need, mis on seotud Antifa liikumisega; hoiatab nende surve eest suruda ühiskonnale peale oma nn woke-ideoloogiat ja piirata vabadusi; avaldab austust konservatiivsele Ameerika suunamõjutajale Charlie Kirkile, kes mõrvati oma veendumuste kaitsmise eest;</w:t>
            </w:r>
          </w:p>
        </w:tc>
      </w:tr>
    </w:tbl>
    <w:p w14:paraId="3687C520" w14:textId="77777777" w:rsidR="00281EDF" w:rsidRPr="009E6D65" w:rsidRDefault="00281EDF" w:rsidP="00281EDF">
      <w:pPr>
        <w:pStyle w:val="AmOrLang"/>
      </w:pPr>
      <w:r w:rsidRPr="009E6D65">
        <w:t xml:space="preserve">Or. </w:t>
      </w:r>
      <w:r w:rsidRPr="00233CD8">
        <w:rPr>
          <w:rStyle w:val="HideTWBExt"/>
        </w:rPr>
        <w:t>&lt;Original&gt;</w:t>
      </w:r>
      <w:r w:rsidRPr="00233CD8">
        <w:rPr>
          <w:rStyle w:val="HideTWBInt"/>
        </w:rPr>
        <w:t>{FR}</w:t>
      </w:r>
      <w:r w:rsidRPr="009E6D65">
        <w:t>fr</w:t>
      </w:r>
      <w:r w:rsidRPr="00233CD8">
        <w:rPr>
          <w:rStyle w:val="HideTWBExt"/>
        </w:rPr>
        <w:t>&lt;/Original&gt;</w:t>
      </w:r>
    </w:p>
    <w:p w14:paraId="11A235DE" w14:textId="77777777" w:rsidR="00281EDF" w:rsidRPr="009E6D65" w:rsidRDefault="00281EDF" w:rsidP="00281EDF">
      <w:r w:rsidRPr="00233CD8">
        <w:rPr>
          <w:rStyle w:val="HideTWBExt"/>
        </w:rPr>
        <w:t>&lt;/Amend&gt;</w:t>
      </w:r>
    </w:p>
    <w:p w14:paraId="08157A52"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154</w:t>
      </w:r>
      <w:r w:rsidRPr="00FE10BD">
        <w:rPr>
          <w:rStyle w:val="HideTWBExt"/>
          <w:b w:val="0"/>
          <w:szCs w:val="20"/>
          <w:lang w:eastAsia="en-GB"/>
        </w:rPr>
        <w:t>&lt;/NumAm&gt;</w:t>
      </w:r>
    </w:p>
    <w:p w14:paraId="3B025689" w14:textId="77777777" w:rsidR="00281EDF" w:rsidRPr="009E6D65" w:rsidRDefault="00281EDF" w:rsidP="00281EDF">
      <w:pPr>
        <w:pStyle w:val="NormalBold"/>
      </w:pPr>
      <w:r w:rsidRPr="00FE10BD">
        <w:rPr>
          <w:rStyle w:val="HideTWBExt"/>
          <w:b w:val="0"/>
          <w:szCs w:val="20"/>
          <w:lang w:eastAsia="en-GB"/>
        </w:rPr>
        <w:t>&lt;RepeatBlock-By&gt;&lt;Members&gt;</w:t>
      </w:r>
      <w:r>
        <w:t>Rima Hassan, Danilo Della Valle</w:t>
      </w:r>
      <w:r w:rsidRPr="00FE10BD">
        <w:rPr>
          <w:rStyle w:val="HideTWBExt"/>
          <w:b w:val="0"/>
          <w:szCs w:val="20"/>
          <w:lang w:eastAsia="en-GB"/>
        </w:rPr>
        <w:t>&lt;/Members&gt;</w:t>
      </w:r>
    </w:p>
    <w:p w14:paraId="63BE88D4" w14:textId="77777777" w:rsidR="00281EDF" w:rsidRPr="009E6D65" w:rsidRDefault="00281EDF" w:rsidP="00281EDF">
      <w:pPr>
        <w:pStyle w:val="NormalBold"/>
      </w:pPr>
      <w:r w:rsidRPr="00FE10BD">
        <w:rPr>
          <w:rStyle w:val="HideTWBExt"/>
          <w:b w:val="0"/>
          <w:szCs w:val="20"/>
          <w:lang w:eastAsia="en-GB"/>
        </w:rPr>
        <w:t>&lt;/RepeatBlock-By&gt;</w:t>
      </w:r>
    </w:p>
    <w:p w14:paraId="1F941CA9"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101C4B9A" w14:textId="77777777" w:rsidR="00281EDF" w:rsidRPr="009E6D65" w:rsidRDefault="00281EDF" w:rsidP="00281EDF">
      <w:pPr>
        <w:pStyle w:val="NormalBold"/>
      </w:pPr>
      <w:r w:rsidRPr="00FE10BD">
        <w:rPr>
          <w:rStyle w:val="HideTWBExt"/>
          <w:b w:val="0"/>
          <w:szCs w:val="20"/>
          <w:lang w:eastAsia="en-GB"/>
        </w:rPr>
        <w:t>&lt;Article&gt;</w:t>
      </w:r>
      <w:r>
        <w:t>Punkt 6 a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3ACA0E2" w14:textId="77777777" w:rsidTr="00C8224F">
        <w:trPr>
          <w:trHeight w:hRule="exact" w:val="240"/>
          <w:jc w:val="center"/>
        </w:trPr>
        <w:tc>
          <w:tcPr>
            <w:tcW w:w="9752" w:type="dxa"/>
            <w:gridSpan w:val="2"/>
            <w:tcBorders>
              <w:top w:val="nil"/>
              <w:left w:val="nil"/>
              <w:bottom w:val="nil"/>
              <w:right w:val="nil"/>
            </w:tcBorders>
          </w:tcPr>
          <w:p w14:paraId="288CFC02" w14:textId="77777777" w:rsidR="00281EDF" w:rsidRPr="009E6D65" w:rsidRDefault="00281EDF" w:rsidP="00C8224F"/>
        </w:tc>
      </w:tr>
      <w:tr w:rsidR="00281EDF" w14:paraId="03371095" w14:textId="77777777" w:rsidTr="00C8224F">
        <w:trPr>
          <w:trHeight w:val="240"/>
          <w:jc w:val="center"/>
        </w:trPr>
        <w:tc>
          <w:tcPr>
            <w:tcW w:w="4876" w:type="dxa"/>
            <w:tcBorders>
              <w:top w:val="nil"/>
              <w:left w:val="nil"/>
              <w:bottom w:val="nil"/>
              <w:right w:val="nil"/>
            </w:tcBorders>
          </w:tcPr>
          <w:p w14:paraId="50A4D4DE"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E872F86" w14:textId="77777777" w:rsidR="00281EDF" w:rsidRPr="009E6D65" w:rsidRDefault="00281EDF" w:rsidP="00C8224F">
            <w:pPr>
              <w:pStyle w:val="AmColumnHeading"/>
            </w:pPr>
            <w:r>
              <w:t>Muudatusettepanek</w:t>
            </w:r>
          </w:p>
        </w:tc>
      </w:tr>
      <w:tr w:rsidR="00281EDF" w14:paraId="72FA3B07" w14:textId="77777777" w:rsidTr="00C8224F">
        <w:trPr>
          <w:jc w:val="center"/>
        </w:trPr>
        <w:tc>
          <w:tcPr>
            <w:tcW w:w="4876" w:type="dxa"/>
            <w:tcBorders>
              <w:top w:val="nil"/>
              <w:left w:val="nil"/>
              <w:bottom w:val="nil"/>
              <w:right w:val="nil"/>
            </w:tcBorders>
          </w:tcPr>
          <w:p w14:paraId="7283E2FE" w14:textId="77777777" w:rsidR="00281EDF" w:rsidRPr="009E6D65" w:rsidRDefault="00281EDF" w:rsidP="00C8224F">
            <w:pPr>
              <w:pStyle w:val="Normal6a"/>
            </w:pPr>
          </w:p>
        </w:tc>
        <w:tc>
          <w:tcPr>
            <w:tcW w:w="4876" w:type="dxa"/>
            <w:tcBorders>
              <w:top w:val="nil"/>
              <w:left w:val="nil"/>
              <w:bottom w:val="nil"/>
              <w:right w:val="nil"/>
            </w:tcBorders>
          </w:tcPr>
          <w:p w14:paraId="48A81353" w14:textId="77777777" w:rsidR="00281EDF" w:rsidRPr="009E6D65" w:rsidRDefault="00281EDF" w:rsidP="00C8224F">
            <w:pPr>
              <w:pStyle w:val="Normal6a"/>
            </w:pPr>
            <w:r>
              <w:rPr>
                <w:b/>
                <w:i/>
              </w:rPr>
              <w:t>6a.</w:t>
            </w:r>
            <w:r>
              <w:tab/>
            </w:r>
            <w:r>
              <w:rPr>
                <w:b/>
                <w:i/>
              </w:rPr>
              <w:t>mõistab hukka noorte ja üliõpilaste juhitud niisuguste meeleavalduste ja kogunemiste mahasurumise kogu maailmas, mille puhul kasutatakse rahumeelse kogunemise õigust, et edendada inimõigusi ning hoida alal rahvusvahelist õigust ja demokraatlikke põhimõtteid, nagu on rõhutanud rahumeelse kogunemise ja ühinemise vabaduse õiguse eriraportöör Gina Romero</w:t>
            </w:r>
            <w:r>
              <w:rPr>
                <w:b/>
                <w:i/>
                <w:vertAlign w:val="superscript"/>
              </w:rPr>
              <w:t>3a</w:t>
            </w:r>
            <w:r>
              <w:rPr>
                <w:b/>
                <w:i/>
              </w:rPr>
              <w:t>;</w:t>
            </w:r>
          </w:p>
        </w:tc>
      </w:tr>
      <w:tr w:rsidR="00281EDF" w14:paraId="0EA29BBC" w14:textId="77777777" w:rsidTr="00C8224F">
        <w:trPr>
          <w:jc w:val="center"/>
        </w:trPr>
        <w:tc>
          <w:tcPr>
            <w:tcW w:w="4876" w:type="dxa"/>
            <w:tcBorders>
              <w:top w:val="nil"/>
              <w:left w:val="nil"/>
              <w:bottom w:val="nil"/>
              <w:right w:val="nil"/>
            </w:tcBorders>
          </w:tcPr>
          <w:p w14:paraId="04B7809F" w14:textId="77777777" w:rsidR="00281EDF" w:rsidRPr="009E6D65" w:rsidRDefault="00281EDF" w:rsidP="00C8224F"/>
        </w:tc>
        <w:tc>
          <w:tcPr>
            <w:tcW w:w="4876" w:type="dxa"/>
            <w:tcBorders>
              <w:top w:val="nil"/>
              <w:left w:val="nil"/>
              <w:bottom w:val="nil"/>
              <w:right w:val="nil"/>
            </w:tcBorders>
          </w:tcPr>
          <w:p w14:paraId="0ECDF7A8" w14:textId="77777777" w:rsidR="00281EDF" w:rsidRPr="009E6D65" w:rsidRDefault="00281EDF" w:rsidP="00C8224F">
            <w:pPr>
              <w:pStyle w:val="Normal6a"/>
            </w:pPr>
            <w:r>
              <w:rPr>
                <w:b/>
                <w:i/>
              </w:rPr>
              <w:t>_________________</w:t>
            </w:r>
          </w:p>
        </w:tc>
      </w:tr>
      <w:tr w:rsidR="00281EDF" w14:paraId="76E2C5BF" w14:textId="77777777" w:rsidTr="00C8224F">
        <w:trPr>
          <w:jc w:val="center"/>
        </w:trPr>
        <w:tc>
          <w:tcPr>
            <w:tcW w:w="4876" w:type="dxa"/>
            <w:tcBorders>
              <w:top w:val="nil"/>
              <w:left w:val="nil"/>
              <w:bottom w:val="nil"/>
              <w:right w:val="nil"/>
            </w:tcBorders>
          </w:tcPr>
          <w:p w14:paraId="0F3D3B84" w14:textId="77777777" w:rsidR="00281EDF" w:rsidRPr="009E6D65" w:rsidRDefault="00281EDF" w:rsidP="00C8224F"/>
        </w:tc>
        <w:tc>
          <w:tcPr>
            <w:tcW w:w="4876" w:type="dxa"/>
            <w:tcBorders>
              <w:top w:val="nil"/>
              <w:left w:val="nil"/>
              <w:bottom w:val="nil"/>
              <w:right w:val="nil"/>
            </w:tcBorders>
          </w:tcPr>
          <w:p w14:paraId="3B20DD9E" w14:textId="77777777" w:rsidR="00281EDF" w:rsidRPr="009E6D65" w:rsidRDefault="00281EDF" w:rsidP="00C8224F">
            <w:pPr>
              <w:pStyle w:val="Normal6a"/>
            </w:pPr>
            <w:r>
              <w:rPr>
                <w:b/>
                <w:i/>
                <w:vertAlign w:val="superscript"/>
              </w:rPr>
              <w:t>3a</w:t>
            </w:r>
            <w:r>
              <w:t xml:space="preserve"> </w:t>
            </w:r>
            <w:r>
              <w:rPr>
                <w:b/>
                <w:i/>
              </w:rPr>
              <w:t xml:space="preserve">ÜRO, 2024: A/79/263: „Protecting the rights to freedom of peaceful assembly and of association from stigmatization“ (Rahumeelse kogunemise ja ühinemise vabaduse õiguse kaitsmine häbimärgistamise eest) – rahumeelse kogunemise ja ühinemise vabaduse õiguse eriraportööri Gina Romero aruanne. </w:t>
            </w:r>
          </w:p>
        </w:tc>
      </w:tr>
    </w:tbl>
    <w:p w14:paraId="74C917EF"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61A82D39" w14:textId="77777777" w:rsidR="00281EDF" w:rsidRPr="009E6D65" w:rsidRDefault="00281EDF" w:rsidP="00281EDF">
      <w:r w:rsidRPr="00FE10BD">
        <w:rPr>
          <w:rStyle w:val="HideTWBExt"/>
        </w:rPr>
        <w:t>&lt;/Amend&gt;</w:t>
      </w:r>
    </w:p>
    <w:p w14:paraId="4BAF7068"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155</w:t>
      </w:r>
      <w:r w:rsidRPr="00FE10BD">
        <w:rPr>
          <w:rStyle w:val="HideTWBExt"/>
          <w:b w:val="0"/>
          <w:szCs w:val="20"/>
          <w:lang w:eastAsia="en-GB"/>
        </w:rPr>
        <w:t>&lt;/NumAm&gt;</w:t>
      </w:r>
    </w:p>
    <w:p w14:paraId="24782DA2" w14:textId="77777777" w:rsidR="00281EDF" w:rsidRPr="009E6D65" w:rsidRDefault="00281EDF" w:rsidP="00281EDF">
      <w:pPr>
        <w:pStyle w:val="NormalBold"/>
      </w:pPr>
      <w:r w:rsidRPr="00FE10BD">
        <w:rPr>
          <w:rStyle w:val="HideTWBExt"/>
          <w:b w:val="0"/>
          <w:szCs w:val="20"/>
          <w:lang w:eastAsia="en-GB"/>
        </w:rPr>
        <w:t>&lt;RepeatBlock-By&gt;&lt;Members&gt;</w:t>
      </w:r>
      <w:r>
        <w:t>Catarina Vieira</w:t>
      </w:r>
      <w:r w:rsidRPr="00FE10BD">
        <w:rPr>
          <w:rStyle w:val="HideTWBExt"/>
          <w:b w:val="0"/>
          <w:szCs w:val="20"/>
          <w:lang w:eastAsia="en-GB"/>
        </w:rPr>
        <w:t>&lt;/Members&gt;</w:t>
      </w:r>
    </w:p>
    <w:p w14:paraId="317B7040" w14:textId="77777777" w:rsidR="00281EDF" w:rsidRPr="009E6D65" w:rsidRDefault="00281EDF" w:rsidP="00281EDF">
      <w:r w:rsidRPr="00FE10BD">
        <w:rPr>
          <w:rStyle w:val="HideTWBExt"/>
        </w:rPr>
        <w:t>&lt;AuNomDe&gt;</w:t>
      </w:r>
      <w:r w:rsidRPr="00FE10BD">
        <w:rPr>
          <w:rStyle w:val="HideTWBInt"/>
        </w:rPr>
        <w:t>{Verts/ALE}</w:t>
      </w:r>
      <w:r>
        <w:t>fraktsiooni Verts/ALE nimel</w:t>
      </w:r>
      <w:r w:rsidRPr="00FE10BD">
        <w:rPr>
          <w:rStyle w:val="HideTWBExt"/>
        </w:rPr>
        <w:t>&lt;/AuNomDe&gt;</w:t>
      </w:r>
    </w:p>
    <w:p w14:paraId="678E1D44" w14:textId="77777777" w:rsidR="00281EDF" w:rsidRPr="009E6D65" w:rsidRDefault="00281EDF" w:rsidP="00281EDF">
      <w:pPr>
        <w:pStyle w:val="NormalBold"/>
      </w:pPr>
      <w:r w:rsidRPr="00FE10BD">
        <w:rPr>
          <w:rStyle w:val="HideTWBExt"/>
          <w:b w:val="0"/>
          <w:szCs w:val="20"/>
          <w:lang w:eastAsia="en-GB"/>
        </w:rPr>
        <w:t>&lt;/RepeatBlock-By&gt;</w:t>
      </w:r>
    </w:p>
    <w:p w14:paraId="5205A79F"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3DFC6A82" w14:textId="77777777" w:rsidR="00281EDF" w:rsidRPr="009E6D65" w:rsidRDefault="00281EDF" w:rsidP="00281EDF">
      <w:pPr>
        <w:pStyle w:val="NormalBold"/>
      </w:pPr>
      <w:r w:rsidRPr="00FE10BD">
        <w:rPr>
          <w:rStyle w:val="HideTWBExt"/>
          <w:b w:val="0"/>
          <w:szCs w:val="20"/>
          <w:lang w:eastAsia="en-GB"/>
        </w:rPr>
        <w:t>&lt;Article&gt;</w:t>
      </w:r>
      <w:r>
        <w:t>Punkt 6 a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5F02ABA8" w14:textId="77777777" w:rsidTr="00C8224F">
        <w:trPr>
          <w:trHeight w:hRule="exact" w:val="240"/>
          <w:jc w:val="center"/>
        </w:trPr>
        <w:tc>
          <w:tcPr>
            <w:tcW w:w="9752" w:type="dxa"/>
            <w:gridSpan w:val="2"/>
            <w:tcBorders>
              <w:top w:val="nil"/>
              <w:left w:val="nil"/>
              <w:bottom w:val="nil"/>
              <w:right w:val="nil"/>
            </w:tcBorders>
          </w:tcPr>
          <w:p w14:paraId="178EDEB6" w14:textId="77777777" w:rsidR="00281EDF" w:rsidRPr="009E6D65" w:rsidRDefault="00281EDF" w:rsidP="00C8224F"/>
        </w:tc>
      </w:tr>
      <w:tr w:rsidR="00281EDF" w14:paraId="7B2F8A36" w14:textId="77777777" w:rsidTr="00C8224F">
        <w:trPr>
          <w:trHeight w:val="240"/>
          <w:jc w:val="center"/>
        </w:trPr>
        <w:tc>
          <w:tcPr>
            <w:tcW w:w="4876" w:type="dxa"/>
            <w:tcBorders>
              <w:top w:val="nil"/>
              <w:left w:val="nil"/>
              <w:bottom w:val="nil"/>
              <w:right w:val="nil"/>
            </w:tcBorders>
          </w:tcPr>
          <w:p w14:paraId="04802713"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367AB9D" w14:textId="77777777" w:rsidR="00281EDF" w:rsidRPr="009E6D65" w:rsidRDefault="00281EDF" w:rsidP="00C8224F">
            <w:pPr>
              <w:pStyle w:val="AmColumnHeading"/>
            </w:pPr>
            <w:r>
              <w:t>Muudatusettepanek</w:t>
            </w:r>
          </w:p>
        </w:tc>
      </w:tr>
      <w:tr w:rsidR="00281EDF" w14:paraId="06C4F6F6" w14:textId="77777777" w:rsidTr="00C8224F">
        <w:trPr>
          <w:jc w:val="center"/>
        </w:trPr>
        <w:tc>
          <w:tcPr>
            <w:tcW w:w="4876" w:type="dxa"/>
            <w:tcBorders>
              <w:top w:val="nil"/>
              <w:left w:val="nil"/>
              <w:bottom w:val="nil"/>
              <w:right w:val="nil"/>
            </w:tcBorders>
          </w:tcPr>
          <w:p w14:paraId="69D63433" w14:textId="77777777" w:rsidR="00281EDF" w:rsidRPr="009E6D65" w:rsidRDefault="00281EDF" w:rsidP="00C8224F">
            <w:pPr>
              <w:pStyle w:val="Normal6a"/>
            </w:pPr>
          </w:p>
        </w:tc>
        <w:tc>
          <w:tcPr>
            <w:tcW w:w="4876" w:type="dxa"/>
            <w:tcBorders>
              <w:top w:val="nil"/>
              <w:left w:val="nil"/>
              <w:bottom w:val="nil"/>
              <w:right w:val="nil"/>
            </w:tcBorders>
          </w:tcPr>
          <w:p w14:paraId="599D68A9" w14:textId="77777777" w:rsidR="00281EDF" w:rsidRPr="009E6D65" w:rsidRDefault="00281EDF" w:rsidP="00C8224F">
            <w:pPr>
              <w:pStyle w:val="Normal6a"/>
            </w:pPr>
            <w:r>
              <w:rPr>
                <w:b/>
                <w:i/>
              </w:rPr>
              <w:t>6a.</w:t>
            </w:r>
            <w:r>
              <w:tab/>
            </w:r>
            <w:r>
              <w:rPr>
                <w:b/>
                <w:i/>
              </w:rPr>
              <w:t>on mures selle pärast, et kohtusüsteemi sõltumatuse puudumine teatavates riikides õõnestab võimude lahusust, nõrgestab õigusriiki ja aitab kaasa demokraatia tagasilangusele;</w:t>
            </w:r>
          </w:p>
        </w:tc>
      </w:tr>
    </w:tbl>
    <w:p w14:paraId="4D42ED7E"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1B9DE879" w14:textId="77777777" w:rsidR="00281EDF" w:rsidRPr="009E6D65" w:rsidRDefault="00281EDF" w:rsidP="00281EDF">
      <w:r w:rsidRPr="00FE10BD">
        <w:rPr>
          <w:rStyle w:val="HideTWBExt"/>
        </w:rPr>
        <w:t>&lt;/Amend&gt;</w:t>
      </w:r>
    </w:p>
    <w:p w14:paraId="2684B0AF"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156</w:t>
      </w:r>
      <w:r w:rsidRPr="00FE10BD">
        <w:rPr>
          <w:rStyle w:val="HideTWBExt"/>
          <w:b w:val="0"/>
          <w:szCs w:val="20"/>
          <w:lang w:eastAsia="en-GB"/>
        </w:rPr>
        <w:t>&lt;/NumAm&gt;</w:t>
      </w:r>
    </w:p>
    <w:p w14:paraId="4B7AF866" w14:textId="77777777" w:rsidR="00281EDF" w:rsidRPr="009E6D65" w:rsidRDefault="00281EDF" w:rsidP="00281EDF">
      <w:pPr>
        <w:pStyle w:val="NormalBold"/>
      </w:pPr>
      <w:r w:rsidRPr="00FE10BD">
        <w:rPr>
          <w:rStyle w:val="HideTWBExt"/>
          <w:b w:val="0"/>
          <w:szCs w:val="20"/>
          <w:lang w:eastAsia="en-GB"/>
        </w:rPr>
        <w:t>&lt;RepeatBlock-By&gt;&lt;Members&gt;</w:t>
      </w:r>
      <w:r>
        <w:t>Catarina Vieira</w:t>
      </w:r>
      <w:r w:rsidRPr="00FE10BD">
        <w:rPr>
          <w:rStyle w:val="HideTWBExt"/>
          <w:b w:val="0"/>
          <w:szCs w:val="20"/>
          <w:lang w:eastAsia="en-GB"/>
        </w:rPr>
        <w:t>&lt;/Members&gt;</w:t>
      </w:r>
    </w:p>
    <w:p w14:paraId="47983E31" w14:textId="77777777" w:rsidR="00281EDF" w:rsidRPr="009E6D65" w:rsidRDefault="00281EDF" w:rsidP="00281EDF">
      <w:r w:rsidRPr="00FE10BD">
        <w:rPr>
          <w:rStyle w:val="HideTWBExt"/>
        </w:rPr>
        <w:t>&lt;AuNomDe&gt;</w:t>
      </w:r>
      <w:r w:rsidRPr="00FE10BD">
        <w:rPr>
          <w:rStyle w:val="HideTWBInt"/>
        </w:rPr>
        <w:t>{Verts/ALE}</w:t>
      </w:r>
      <w:r>
        <w:t>fraktsiooni Verts/ALE nimel</w:t>
      </w:r>
      <w:r w:rsidRPr="00FE10BD">
        <w:rPr>
          <w:rStyle w:val="HideTWBExt"/>
        </w:rPr>
        <w:t>&lt;/AuNomDe&gt;</w:t>
      </w:r>
    </w:p>
    <w:p w14:paraId="3696AF2C" w14:textId="77777777" w:rsidR="00281EDF" w:rsidRPr="009E6D65" w:rsidRDefault="00281EDF" w:rsidP="00281EDF">
      <w:pPr>
        <w:pStyle w:val="NormalBold"/>
      </w:pPr>
      <w:r w:rsidRPr="00FE10BD">
        <w:rPr>
          <w:rStyle w:val="HideTWBExt"/>
          <w:b w:val="0"/>
          <w:szCs w:val="20"/>
          <w:lang w:eastAsia="en-GB"/>
        </w:rPr>
        <w:t>&lt;/RepeatBlock-By&gt;</w:t>
      </w:r>
    </w:p>
    <w:p w14:paraId="4DCB0EDD"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02061300" w14:textId="77777777" w:rsidR="00281EDF" w:rsidRPr="009E6D65" w:rsidRDefault="00281EDF" w:rsidP="00281EDF">
      <w:pPr>
        <w:pStyle w:val="NormalBold"/>
      </w:pPr>
      <w:r w:rsidRPr="00FE10BD">
        <w:rPr>
          <w:rStyle w:val="HideTWBExt"/>
          <w:b w:val="0"/>
          <w:szCs w:val="20"/>
          <w:lang w:eastAsia="en-GB"/>
        </w:rPr>
        <w:t>&lt;Article&gt;</w:t>
      </w:r>
      <w:r>
        <w:t>Punkt 6 b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EC426E6" w14:textId="77777777" w:rsidTr="00C8224F">
        <w:trPr>
          <w:trHeight w:hRule="exact" w:val="240"/>
          <w:jc w:val="center"/>
        </w:trPr>
        <w:tc>
          <w:tcPr>
            <w:tcW w:w="9752" w:type="dxa"/>
            <w:gridSpan w:val="2"/>
            <w:tcBorders>
              <w:top w:val="nil"/>
              <w:left w:val="nil"/>
              <w:bottom w:val="nil"/>
              <w:right w:val="nil"/>
            </w:tcBorders>
          </w:tcPr>
          <w:p w14:paraId="3E138AE4" w14:textId="77777777" w:rsidR="00281EDF" w:rsidRPr="009E6D65" w:rsidRDefault="00281EDF" w:rsidP="00C8224F"/>
        </w:tc>
      </w:tr>
      <w:tr w:rsidR="00281EDF" w14:paraId="097E81FC" w14:textId="77777777" w:rsidTr="00C8224F">
        <w:trPr>
          <w:trHeight w:val="240"/>
          <w:jc w:val="center"/>
        </w:trPr>
        <w:tc>
          <w:tcPr>
            <w:tcW w:w="4876" w:type="dxa"/>
            <w:tcBorders>
              <w:top w:val="nil"/>
              <w:left w:val="nil"/>
              <w:bottom w:val="nil"/>
              <w:right w:val="nil"/>
            </w:tcBorders>
          </w:tcPr>
          <w:p w14:paraId="1614F669"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D3DDE1B" w14:textId="77777777" w:rsidR="00281EDF" w:rsidRPr="009E6D65" w:rsidRDefault="00281EDF" w:rsidP="00C8224F">
            <w:pPr>
              <w:pStyle w:val="AmColumnHeading"/>
            </w:pPr>
            <w:r>
              <w:t>Muudatusettepanek</w:t>
            </w:r>
          </w:p>
        </w:tc>
      </w:tr>
      <w:tr w:rsidR="00281EDF" w14:paraId="1B1D3BB0" w14:textId="77777777" w:rsidTr="00C8224F">
        <w:trPr>
          <w:jc w:val="center"/>
        </w:trPr>
        <w:tc>
          <w:tcPr>
            <w:tcW w:w="4876" w:type="dxa"/>
            <w:tcBorders>
              <w:top w:val="nil"/>
              <w:left w:val="nil"/>
              <w:bottom w:val="nil"/>
              <w:right w:val="nil"/>
            </w:tcBorders>
          </w:tcPr>
          <w:p w14:paraId="554D61A9" w14:textId="77777777" w:rsidR="00281EDF" w:rsidRPr="009E6D65" w:rsidRDefault="00281EDF" w:rsidP="00C8224F">
            <w:pPr>
              <w:pStyle w:val="Normal6a"/>
            </w:pPr>
          </w:p>
        </w:tc>
        <w:tc>
          <w:tcPr>
            <w:tcW w:w="4876" w:type="dxa"/>
            <w:tcBorders>
              <w:top w:val="nil"/>
              <w:left w:val="nil"/>
              <w:bottom w:val="nil"/>
              <w:right w:val="nil"/>
            </w:tcBorders>
          </w:tcPr>
          <w:p w14:paraId="14A86451" w14:textId="77777777" w:rsidR="00281EDF" w:rsidRPr="009E6D65" w:rsidRDefault="00281EDF" w:rsidP="00C8224F">
            <w:pPr>
              <w:pStyle w:val="Normal6a"/>
            </w:pPr>
            <w:r>
              <w:rPr>
                <w:b/>
                <w:i/>
              </w:rPr>
              <w:t>6b.</w:t>
            </w:r>
            <w:r>
              <w:tab/>
            </w:r>
            <w:r>
              <w:rPr>
                <w:b/>
                <w:i/>
              </w:rPr>
              <w:t>väljendab tõsist muret soolise võrdõiguslikkuse ning naiste ja LGBTIQ+-inimeste õiguste vastase opositsioonilaine pärast maailma eri osades; rõhutab, et seda liikumist edendavad piiriülesed usuvõrgustikud ja paremäärmuslikud fraktsioonid ning see toob kasu repressiivsetele valitsustele riikides, kes on tugevdanud oma traditsioonilisi soonorme riigi legitiimsuse tagamise ja sotsiaalpoliitilise kontrolli vahenditena; rõhutab, et need suundumused ohustavad Euroopa Liidu lepingus sätestatud aluspõhimõtteid;</w:t>
            </w:r>
          </w:p>
        </w:tc>
      </w:tr>
    </w:tbl>
    <w:p w14:paraId="4B87949F"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2B5D6EC1" w14:textId="77777777" w:rsidR="00281EDF" w:rsidRPr="009E6D65" w:rsidRDefault="00281EDF" w:rsidP="00281EDF">
      <w:r w:rsidRPr="00FE10BD">
        <w:rPr>
          <w:rStyle w:val="HideTWBExt"/>
        </w:rPr>
        <w:t>&lt;/Amend&gt;</w:t>
      </w:r>
    </w:p>
    <w:p w14:paraId="7A5FE88E"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157</w:t>
      </w:r>
      <w:r w:rsidRPr="00FE10BD">
        <w:rPr>
          <w:rStyle w:val="HideTWBExt"/>
          <w:b w:val="0"/>
          <w:szCs w:val="20"/>
          <w:lang w:eastAsia="en-GB"/>
        </w:rPr>
        <w:t>&lt;/NumAm&gt;</w:t>
      </w:r>
    </w:p>
    <w:p w14:paraId="4C697D95" w14:textId="77777777" w:rsidR="00281EDF" w:rsidRPr="009E6D65" w:rsidRDefault="00281EDF" w:rsidP="00281EDF">
      <w:pPr>
        <w:pStyle w:val="NormalBold"/>
      </w:pPr>
      <w:r w:rsidRPr="00FE10BD">
        <w:rPr>
          <w:rStyle w:val="HideTWBExt"/>
          <w:b w:val="0"/>
          <w:szCs w:val="20"/>
          <w:lang w:eastAsia="en-GB"/>
        </w:rPr>
        <w:t>&lt;RepeatBlock-By&gt;&lt;Members&gt;</w:t>
      </w:r>
      <w:r>
        <w:t>Rima Hassan, Danilo Della Valle</w:t>
      </w:r>
      <w:r w:rsidRPr="00FE10BD">
        <w:rPr>
          <w:rStyle w:val="HideTWBExt"/>
          <w:b w:val="0"/>
          <w:szCs w:val="20"/>
          <w:lang w:eastAsia="en-GB"/>
        </w:rPr>
        <w:t>&lt;/Members&gt;</w:t>
      </w:r>
    </w:p>
    <w:p w14:paraId="0603897C" w14:textId="77777777" w:rsidR="00281EDF" w:rsidRPr="009E6D65" w:rsidRDefault="00281EDF" w:rsidP="00281EDF">
      <w:pPr>
        <w:pStyle w:val="NormalBold"/>
      </w:pPr>
      <w:r w:rsidRPr="00FE10BD">
        <w:rPr>
          <w:rStyle w:val="HideTWBExt"/>
          <w:b w:val="0"/>
          <w:szCs w:val="20"/>
          <w:lang w:eastAsia="en-GB"/>
        </w:rPr>
        <w:t>&lt;/RepeatBlock-By&gt;</w:t>
      </w:r>
    </w:p>
    <w:p w14:paraId="50BE110B"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26A0B946" w14:textId="77777777" w:rsidR="00281EDF" w:rsidRPr="009E6D65" w:rsidRDefault="00281EDF" w:rsidP="00281EDF">
      <w:pPr>
        <w:pStyle w:val="NormalBold"/>
      </w:pPr>
      <w:r w:rsidRPr="00FE10BD">
        <w:rPr>
          <w:rStyle w:val="HideTWBExt"/>
          <w:b w:val="0"/>
          <w:szCs w:val="20"/>
          <w:lang w:eastAsia="en-GB"/>
        </w:rPr>
        <w:t>&lt;Article&gt;</w:t>
      </w:r>
      <w:r>
        <w:t>Punkt 6 b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CE8E8BF" w14:textId="77777777" w:rsidTr="00C8224F">
        <w:trPr>
          <w:trHeight w:hRule="exact" w:val="240"/>
          <w:jc w:val="center"/>
        </w:trPr>
        <w:tc>
          <w:tcPr>
            <w:tcW w:w="9752" w:type="dxa"/>
            <w:gridSpan w:val="2"/>
            <w:tcBorders>
              <w:top w:val="nil"/>
              <w:left w:val="nil"/>
              <w:bottom w:val="nil"/>
              <w:right w:val="nil"/>
            </w:tcBorders>
          </w:tcPr>
          <w:p w14:paraId="7EF089F1" w14:textId="77777777" w:rsidR="00281EDF" w:rsidRPr="009E6D65" w:rsidRDefault="00281EDF" w:rsidP="00C8224F"/>
        </w:tc>
      </w:tr>
      <w:tr w:rsidR="00281EDF" w14:paraId="4F15CB5A" w14:textId="77777777" w:rsidTr="00C8224F">
        <w:trPr>
          <w:trHeight w:val="240"/>
          <w:jc w:val="center"/>
        </w:trPr>
        <w:tc>
          <w:tcPr>
            <w:tcW w:w="4876" w:type="dxa"/>
            <w:tcBorders>
              <w:top w:val="nil"/>
              <w:left w:val="nil"/>
              <w:bottom w:val="nil"/>
              <w:right w:val="nil"/>
            </w:tcBorders>
          </w:tcPr>
          <w:p w14:paraId="3E35CD84"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11A0A9C" w14:textId="77777777" w:rsidR="00281EDF" w:rsidRPr="009E6D65" w:rsidRDefault="00281EDF" w:rsidP="00C8224F">
            <w:pPr>
              <w:pStyle w:val="AmColumnHeading"/>
            </w:pPr>
            <w:r>
              <w:t>Muudatusettepanek</w:t>
            </w:r>
          </w:p>
        </w:tc>
      </w:tr>
      <w:tr w:rsidR="00281EDF" w14:paraId="669623B9" w14:textId="77777777" w:rsidTr="00C8224F">
        <w:trPr>
          <w:jc w:val="center"/>
        </w:trPr>
        <w:tc>
          <w:tcPr>
            <w:tcW w:w="4876" w:type="dxa"/>
            <w:tcBorders>
              <w:top w:val="nil"/>
              <w:left w:val="nil"/>
              <w:bottom w:val="nil"/>
              <w:right w:val="nil"/>
            </w:tcBorders>
          </w:tcPr>
          <w:p w14:paraId="12271CE1" w14:textId="77777777" w:rsidR="00281EDF" w:rsidRPr="009E6D65" w:rsidRDefault="00281EDF" w:rsidP="00C8224F">
            <w:pPr>
              <w:pStyle w:val="Normal6a"/>
            </w:pPr>
          </w:p>
        </w:tc>
        <w:tc>
          <w:tcPr>
            <w:tcW w:w="4876" w:type="dxa"/>
            <w:tcBorders>
              <w:top w:val="nil"/>
              <w:left w:val="nil"/>
              <w:bottom w:val="nil"/>
              <w:right w:val="nil"/>
            </w:tcBorders>
          </w:tcPr>
          <w:p w14:paraId="018BADC6" w14:textId="77777777" w:rsidR="00281EDF" w:rsidRPr="009E6D65" w:rsidRDefault="00281EDF" w:rsidP="00C8224F">
            <w:pPr>
              <w:pStyle w:val="Normal6a"/>
            </w:pPr>
            <w:r>
              <w:rPr>
                <w:b/>
                <w:i/>
              </w:rPr>
              <w:t>6b.</w:t>
            </w:r>
            <w:r>
              <w:tab/>
            </w:r>
            <w:r>
              <w:rPr>
                <w:b/>
                <w:i/>
              </w:rPr>
              <w:t>on mures inimõiguste kaitsjate vastu suunatud politseivägivalla juhtumite sagenemise pärast; nõuab tungivalt, et valitsused kogu maailmas vähendaksid politseivägivalda ning hoiduksid politseijõudude kasutamisest rahumeelsete üksikisikute ja inimõigusi kaitsvate rühmituste vastu</w:t>
            </w:r>
            <w:r>
              <w:rPr>
                <w:b/>
                <w:i/>
                <w:vertAlign w:val="superscript"/>
              </w:rPr>
              <w:t>4a</w:t>
            </w:r>
            <w:r>
              <w:rPr>
                <w:b/>
                <w:i/>
              </w:rPr>
              <w:t>;</w:t>
            </w:r>
          </w:p>
        </w:tc>
      </w:tr>
      <w:tr w:rsidR="00281EDF" w14:paraId="0456E9E3" w14:textId="77777777" w:rsidTr="00C8224F">
        <w:trPr>
          <w:jc w:val="center"/>
        </w:trPr>
        <w:tc>
          <w:tcPr>
            <w:tcW w:w="4876" w:type="dxa"/>
            <w:tcBorders>
              <w:top w:val="nil"/>
              <w:left w:val="nil"/>
              <w:bottom w:val="nil"/>
              <w:right w:val="nil"/>
            </w:tcBorders>
          </w:tcPr>
          <w:p w14:paraId="28E56326" w14:textId="77777777" w:rsidR="00281EDF" w:rsidRPr="009E6D65" w:rsidRDefault="00281EDF" w:rsidP="00C8224F"/>
        </w:tc>
        <w:tc>
          <w:tcPr>
            <w:tcW w:w="4876" w:type="dxa"/>
            <w:tcBorders>
              <w:top w:val="nil"/>
              <w:left w:val="nil"/>
              <w:bottom w:val="nil"/>
              <w:right w:val="nil"/>
            </w:tcBorders>
          </w:tcPr>
          <w:p w14:paraId="0319802D" w14:textId="77777777" w:rsidR="00281EDF" w:rsidRPr="009E6D65" w:rsidRDefault="00281EDF" w:rsidP="00C8224F">
            <w:pPr>
              <w:pStyle w:val="Normal6a"/>
            </w:pPr>
            <w:r>
              <w:rPr>
                <w:b/>
                <w:i/>
              </w:rPr>
              <w:t>_________________</w:t>
            </w:r>
          </w:p>
        </w:tc>
      </w:tr>
      <w:tr w:rsidR="00281EDF" w14:paraId="338EB38D" w14:textId="77777777" w:rsidTr="00C8224F">
        <w:trPr>
          <w:jc w:val="center"/>
        </w:trPr>
        <w:tc>
          <w:tcPr>
            <w:tcW w:w="4876" w:type="dxa"/>
            <w:tcBorders>
              <w:top w:val="nil"/>
              <w:left w:val="nil"/>
              <w:bottom w:val="nil"/>
              <w:right w:val="nil"/>
            </w:tcBorders>
          </w:tcPr>
          <w:p w14:paraId="15574B0A" w14:textId="77777777" w:rsidR="00281EDF" w:rsidRPr="009E6D65" w:rsidRDefault="00281EDF" w:rsidP="00C8224F"/>
        </w:tc>
        <w:tc>
          <w:tcPr>
            <w:tcW w:w="4876" w:type="dxa"/>
            <w:tcBorders>
              <w:top w:val="nil"/>
              <w:left w:val="nil"/>
              <w:bottom w:val="nil"/>
              <w:right w:val="nil"/>
            </w:tcBorders>
          </w:tcPr>
          <w:p w14:paraId="50E67120" w14:textId="77777777" w:rsidR="00281EDF" w:rsidRPr="009E6D65" w:rsidRDefault="00281EDF" w:rsidP="00C8224F">
            <w:pPr>
              <w:pStyle w:val="Normal6a"/>
            </w:pPr>
            <w:r>
              <w:rPr>
                <w:b/>
                <w:i/>
                <w:vertAlign w:val="superscript"/>
              </w:rPr>
              <w:t>4a</w:t>
            </w:r>
            <w:r>
              <w:t xml:space="preserve"> </w:t>
            </w:r>
            <w:r>
              <w:rPr>
                <w:b/>
                <w:i/>
              </w:rPr>
              <w:t>„Mapping Police Violence“ (Politseivägivalla kaardistamine), 2025: https://mappingpoliceviolence.org/; Amnesty International, 2025: https://www.amnesty.org/en/what-we-do/police-brutality.</w:t>
            </w:r>
          </w:p>
        </w:tc>
      </w:tr>
    </w:tbl>
    <w:p w14:paraId="048AFEFE"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636516C9" w14:textId="77777777" w:rsidR="00281EDF" w:rsidRPr="009E6D65" w:rsidRDefault="00281EDF" w:rsidP="00281EDF">
      <w:r w:rsidRPr="00FE10BD">
        <w:rPr>
          <w:rStyle w:val="HideTWBExt"/>
        </w:rPr>
        <w:t>&lt;/Amend&gt;</w:t>
      </w:r>
    </w:p>
    <w:p w14:paraId="7D261007"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158</w:t>
      </w:r>
      <w:r w:rsidRPr="00FE10BD">
        <w:rPr>
          <w:rStyle w:val="HideTWBExt"/>
          <w:b w:val="0"/>
          <w:szCs w:val="20"/>
          <w:lang w:eastAsia="en-GB"/>
        </w:rPr>
        <w:t>&lt;/NumAm&gt;</w:t>
      </w:r>
    </w:p>
    <w:p w14:paraId="3841DACC" w14:textId="77777777" w:rsidR="00281EDF" w:rsidRPr="009E6D65" w:rsidRDefault="00281EDF" w:rsidP="00281EDF">
      <w:pPr>
        <w:pStyle w:val="NormalBold"/>
      </w:pPr>
      <w:r w:rsidRPr="00FE10BD">
        <w:rPr>
          <w:rStyle w:val="HideTWBExt"/>
          <w:b w:val="0"/>
          <w:szCs w:val="20"/>
          <w:lang w:eastAsia="en-GB"/>
        </w:rPr>
        <w:t>&lt;RepeatBlock-By&gt;&lt;Members&gt;</w:t>
      </w:r>
      <w:r>
        <w:t>Rima Hassan, Danilo Della Valle</w:t>
      </w:r>
      <w:r w:rsidRPr="00FE10BD">
        <w:rPr>
          <w:rStyle w:val="HideTWBExt"/>
          <w:b w:val="0"/>
          <w:szCs w:val="20"/>
          <w:lang w:eastAsia="en-GB"/>
        </w:rPr>
        <w:t>&lt;/Members&gt;</w:t>
      </w:r>
    </w:p>
    <w:p w14:paraId="5173A07F" w14:textId="77777777" w:rsidR="00281EDF" w:rsidRPr="009E6D65" w:rsidRDefault="00281EDF" w:rsidP="00281EDF">
      <w:pPr>
        <w:pStyle w:val="NormalBold"/>
      </w:pPr>
      <w:r w:rsidRPr="00FE10BD">
        <w:rPr>
          <w:rStyle w:val="HideTWBExt"/>
          <w:b w:val="0"/>
          <w:szCs w:val="20"/>
          <w:lang w:eastAsia="en-GB"/>
        </w:rPr>
        <w:t>&lt;/RepeatBlock-By&gt;</w:t>
      </w:r>
    </w:p>
    <w:p w14:paraId="5BE1008D"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61DF07F3" w14:textId="77777777" w:rsidR="00281EDF" w:rsidRPr="009E6D65" w:rsidRDefault="00281EDF" w:rsidP="00281EDF">
      <w:pPr>
        <w:pStyle w:val="NormalBold"/>
      </w:pPr>
      <w:r w:rsidRPr="00FE10BD">
        <w:rPr>
          <w:rStyle w:val="HideTWBExt"/>
          <w:b w:val="0"/>
          <w:szCs w:val="20"/>
          <w:lang w:eastAsia="en-GB"/>
        </w:rPr>
        <w:t>&lt;Article&gt;</w:t>
      </w:r>
      <w:r>
        <w:t>Punkt 6 c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581A1A2" w14:textId="77777777" w:rsidTr="00C8224F">
        <w:trPr>
          <w:trHeight w:hRule="exact" w:val="240"/>
          <w:jc w:val="center"/>
        </w:trPr>
        <w:tc>
          <w:tcPr>
            <w:tcW w:w="9752" w:type="dxa"/>
            <w:gridSpan w:val="2"/>
            <w:tcBorders>
              <w:top w:val="nil"/>
              <w:left w:val="nil"/>
              <w:bottom w:val="nil"/>
              <w:right w:val="nil"/>
            </w:tcBorders>
          </w:tcPr>
          <w:p w14:paraId="4440D03E" w14:textId="77777777" w:rsidR="00281EDF" w:rsidRPr="009E6D65" w:rsidRDefault="00281EDF" w:rsidP="00C8224F"/>
        </w:tc>
      </w:tr>
      <w:tr w:rsidR="00281EDF" w14:paraId="12BF16BA" w14:textId="77777777" w:rsidTr="00C8224F">
        <w:trPr>
          <w:trHeight w:val="240"/>
          <w:jc w:val="center"/>
        </w:trPr>
        <w:tc>
          <w:tcPr>
            <w:tcW w:w="4876" w:type="dxa"/>
            <w:tcBorders>
              <w:top w:val="nil"/>
              <w:left w:val="nil"/>
              <w:bottom w:val="nil"/>
              <w:right w:val="nil"/>
            </w:tcBorders>
          </w:tcPr>
          <w:p w14:paraId="592285CA"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C736A3B" w14:textId="77777777" w:rsidR="00281EDF" w:rsidRPr="009E6D65" w:rsidRDefault="00281EDF" w:rsidP="00C8224F">
            <w:pPr>
              <w:pStyle w:val="AmColumnHeading"/>
            </w:pPr>
            <w:r>
              <w:t>Muudatusettepanek</w:t>
            </w:r>
          </w:p>
        </w:tc>
      </w:tr>
      <w:tr w:rsidR="00281EDF" w14:paraId="36168EB7" w14:textId="77777777" w:rsidTr="00C8224F">
        <w:trPr>
          <w:jc w:val="center"/>
        </w:trPr>
        <w:tc>
          <w:tcPr>
            <w:tcW w:w="4876" w:type="dxa"/>
            <w:tcBorders>
              <w:top w:val="nil"/>
              <w:left w:val="nil"/>
              <w:bottom w:val="nil"/>
              <w:right w:val="nil"/>
            </w:tcBorders>
          </w:tcPr>
          <w:p w14:paraId="47D7A760" w14:textId="77777777" w:rsidR="00281EDF" w:rsidRPr="009E6D65" w:rsidRDefault="00281EDF" w:rsidP="00C8224F">
            <w:pPr>
              <w:pStyle w:val="Normal6a"/>
            </w:pPr>
          </w:p>
        </w:tc>
        <w:tc>
          <w:tcPr>
            <w:tcW w:w="4876" w:type="dxa"/>
            <w:tcBorders>
              <w:top w:val="nil"/>
              <w:left w:val="nil"/>
              <w:bottom w:val="nil"/>
              <w:right w:val="nil"/>
            </w:tcBorders>
          </w:tcPr>
          <w:p w14:paraId="373CE47E" w14:textId="77777777" w:rsidR="00281EDF" w:rsidRPr="009E6D65" w:rsidRDefault="00281EDF" w:rsidP="00C8224F">
            <w:pPr>
              <w:pStyle w:val="Normal6a"/>
            </w:pPr>
            <w:r>
              <w:rPr>
                <w:b/>
                <w:i/>
              </w:rPr>
              <w:t>6c.</w:t>
            </w:r>
            <w:r>
              <w:tab/>
            </w:r>
            <w:r>
              <w:rPr>
                <w:b/>
                <w:i/>
              </w:rPr>
              <w:t>mõistab hukka asjaolu, et terrorismivastast struktuuri kasutatakse üha enam teisitimõtlejate sihikule võtmiseks, ohustades väljendus- ja ühinemisvabaduse alustalasid</w:t>
            </w:r>
            <w:r>
              <w:rPr>
                <w:b/>
                <w:i/>
                <w:vertAlign w:val="superscript"/>
              </w:rPr>
              <w:t>5a</w:t>
            </w:r>
            <w:r>
              <w:rPr>
                <w:b/>
                <w:i/>
              </w:rPr>
              <w:t>;</w:t>
            </w:r>
          </w:p>
        </w:tc>
      </w:tr>
      <w:tr w:rsidR="00281EDF" w14:paraId="17A3EF3C" w14:textId="77777777" w:rsidTr="00C8224F">
        <w:trPr>
          <w:jc w:val="center"/>
        </w:trPr>
        <w:tc>
          <w:tcPr>
            <w:tcW w:w="4876" w:type="dxa"/>
            <w:tcBorders>
              <w:top w:val="nil"/>
              <w:left w:val="nil"/>
              <w:bottom w:val="nil"/>
              <w:right w:val="nil"/>
            </w:tcBorders>
          </w:tcPr>
          <w:p w14:paraId="1A6DCD43" w14:textId="77777777" w:rsidR="00281EDF" w:rsidRPr="009E6D65" w:rsidRDefault="00281EDF" w:rsidP="00C8224F"/>
        </w:tc>
        <w:tc>
          <w:tcPr>
            <w:tcW w:w="4876" w:type="dxa"/>
            <w:tcBorders>
              <w:top w:val="nil"/>
              <w:left w:val="nil"/>
              <w:bottom w:val="nil"/>
              <w:right w:val="nil"/>
            </w:tcBorders>
          </w:tcPr>
          <w:p w14:paraId="01684176" w14:textId="77777777" w:rsidR="00281EDF" w:rsidRPr="009E6D65" w:rsidRDefault="00281EDF" w:rsidP="00C8224F">
            <w:pPr>
              <w:pStyle w:val="Normal6a"/>
            </w:pPr>
            <w:r>
              <w:rPr>
                <w:b/>
                <w:i/>
              </w:rPr>
              <w:t>_________________</w:t>
            </w:r>
          </w:p>
        </w:tc>
      </w:tr>
      <w:tr w:rsidR="00281EDF" w14:paraId="3E07D8DF" w14:textId="77777777" w:rsidTr="00C8224F">
        <w:trPr>
          <w:jc w:val="center"/>
        </w:trPr>
        <w:tc>
          <w:tcPr>
            <w:tcW w:w="4876" w:type="dxa"/>
            <w:tcBorders>
              <w:top w:val="nil"/>
              <w:left w:val="nil"/>
              <w:bottom w:val="nil"/>
              <w:right w:val="nil"/>
            </w:tcBorders>
          </w:tcPr>
          <w:p w14:paraId="071DA073" w14:textId="77777777" w:rsidR="00281EDF" w:rsidRPr="009E6D65" w:rsidRDefault="00281EDF" w:rsidP="00C8224F"/>
        </w:tc>
        <w:tc>
          <w:tcPr>
            <w:tcW w:w="4876" w:type="dxa"/>
            <w:tcBorders>
              <w:top w:val="nil"/>
              <w:left w:val="nil"/>
              <w:bottom w:val="nil"/>
              <w:right w:val="nil"/>
            </w:tcBorders>
          </w:tcPr>
          <w:p w14:paraId="16A11DFB" w14:textId="77777777" w:rsidR="00281EDF" w:rsidRPr="009E6D65" w:rsidRDefault="00281EDF" w:rsidP="00C8224F">
            <w:pPr>
              <w:pStyle w:val="Normal6a"/>
            </w:pPr>
            <w:r>
              <w:rPr>
                <w:b/>
                <w:i/>
                <w:vertAlign w:val="superscript"/>
              </w:rPr>
              <w:t>5a</w:t>
            </w:r>
            <w:r>
              <w:t xml:space="preserve"> </w:t>
            </w:r>
            <w:r>
              <w:rPr>
                <w:b/>
                <w:i/>
              </w:rPr>
              <w:t>Euroopa Nõukogu inimõiguste volinik, https://www.coe.int/en/web/commissioner/-/misuse-of-anti-terror-legislation-threatens-freedom-of-expression; Fionnuala Ní Aoláin (ÜRO terrorismivastases võitluses inimõiguste ja põhivabaduste edendamise ja kaitse eriraportöör), „Global Study on the Impact of Counter-Terrorism on Civil Society &amp; Civic Space“ (Ülemaailmne uuring terrorismivastase võitluse mõju kohta kodanikuühiskonnale ja selle tegutsemisruumile) 67–69 (2023), http://www.defendcivicspace.com, lk 6, lk 10–12, lk 54; ÜRO inimõiguste ülemvoliniku büroo, „The impact of counter-terrorism and other criminal legislation on media freedom and the safety of journalists“ (Terrorismivastase võitluse ja muude karistusõigusnormide mõju meediavabadusele ja ajakirjanike turvalisusele) (2023), https://www.ohchr.org/sites/default/files/2024-08/2023-study-IMPACT-COUNTER-TERRORISM-OTHER-CRIMINAL-LEGISLATIONON-MEDIA-FREEDOM-SAFETY-JOURNALISTS.pdf.</w:t>
            </w:r>
          </w:p>
        </w:tc>
      </w:tr>
    </w:tbl>
    <w:p w14:paraId="4E17CB6C"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01E3DFAE" w14:textId="77777777" w:rsidR="00281EDF" w:rsidRPr="009E6D65" w:rsidRDefault="00281EDF" w:rsidP="00281EDF">
      <w:r w:rsidRPr="00FE10BD">
        <w:rPr>
          <w:rStyle w:val="HideTWBExt"/>
        </w:rPr>
        <w:t>&lt;/Amend&gt;</w:t>
      </w:r>
    </w:p>
    <w:p w14:paraId="4A69035F"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159</w:t>
      </w:r>
      <w:r w:rsidRPr="00FE10BD">
        <w:rPr>
          <w:rStyle w:val="HideTWBExt"/>
          <w:b w:val="0"/>
          <w:szCs w:val="20"/>
          <w:lang w:eastAsia="en-GB"/>
        </w:rPr>
        <w:t>&lt;/NumAm&gt;</w:t>
      </w:r>
    </w:p>
    <w:p w14:paraId="39B3258F" w14:textId="77777777" w:rsidR="00281EDF" w:rsidRPr="009E6D65" w:rsidRDefault="00281EDF" w:rsidP="00281EDF">
      <w:pPr>
        <w:pStyle w:val="NormalBold"/>
      </w:pPr>
      <w:r w:rsidRPr="00FE10BD">
        <w:rPr>
          <w:rStyle w:val="HideTWBExt"/>
          <w:b w:val="0"/>
          <w:szCs w:val="20"/>
          <w:lang w:eastAsia="en-GB"/>
        </w:rPr>
        <w:t>&lt;RepeatBlock-By&gt;&lt;Members&gt;</w:t>
      </w:r>
      <w:r>
        <w:t>Rima Hassan, Danilo Della Valle</w:t>
      </w:r>
      <w:r w:rsidRPr="00FE10BD">
        <w:rPr>
          <w:rStyle w:val="HideTWBExt"/>
          <w:b w:val="0"/>
          <w:szCs w:val="20"/>
          <w:lang w:eastAsia="en-GB"/>
        </w:rPr>
        <w:t>&lt;/Members&gt;</w:t>
      </w:r>
    </w:p>
    <w:p w14:paraId="28B4B4D2" w14:textId="77777777" w:rsidR="00281EDF" w:rsidRPr="009E6D65" w:rsidRDefault="00281EDF" w:rsidP="00281EDF">
      <w:pPr>
        <w:pStyle w:val="NormalBold"/>
      </w:pPr>
      <w:r w:rsidRPr="00FE10BD">
        <w:rPr>
          <w:rStyle w:val="HideTWBExt"/>
          <w:b w:val="0"/>
          <w:szCs w:val="20"/>
          <w:lang w:eastAsia="en-GB"/>
        </w:rPr>
        <w:t>&lt;/RepeatBlock-By&gt;</w:t>
      </w:r>
    </w:p>
    <w:p w14:paraId="378995E9"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3448D945" w14:textId="77777777" w:rsidR="00281EDF" w:rsidRPr="009E6D65" w:rsidRDefault="00281EDF" w:rsidP="00281EDF">
      <w:pPr>
        <w:pStyle w:val="NormalBold"/>
      </w:pPr>
      <w:r w:rsidRPr="00FE10BD">
        <w:rPr>
          <w:rStyle w:val="HideTWBExt"/>
          <w:b w:val="0"/>
          <w:szCs w:val="20"/>
          <w:lang w:eastAsia="en-GB"/>
        </w:rPr>
        <w:t>&lt;Article&gt;</w:t>
      </w:r>
      <w:r>
        <w:t>Punkt 6 d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12BDB0F" w14:textId="77777777" w:rsidTr="00C8224F">
        <w:trPr>
          <w:trHeight w:hRule="exact" w:val="240"/>
          <w:jc w:val="center"/>
        </w:trPr>
        <w:tc>
          <w:tcPr>
            <w:tcW w:w="9752" w:type="dxa"/>
            <w:gridSpan w:val="2"/>
            <w:tcBorders>
              <w:top w:val="nil"/>
              <w:left w:val="nil"/>
              <w:bottom w:val="nil"/>
              <w:right w:val="nil"/>
            </w:tcBorders>
          </w:tcPr>
          <w:p w14:paraId="69C40CCC" w14:textId="77777777" w:rsidR="00281EDF" w:rsidRPr="009E6D65" w:rsidRDefault="00281EDF" w:rsidP="00C8224F"/>
        </w:tc>
      </w:tr>
      <w:tr w:rsidR="00281EDF" w14:paraId="2A8ADF0E" w14:textId="77777777" w:rsidTr="00C8224F">
        <w:trPr>
          <w:trHeight w:val="240"/>
          <w:jc w:val="center"/>
        </w:trPr>
        <w:tc>
          <w:tcPr>
            <w:tcW w:w="4876" w:type="dxa"/>
            <w:tcBorders>
              <w:top w:val="nil"/>
              <w:left w:val="nil"/>
              <w:bottom w:val="nil"/>
              <w:right w:val="nil"/>
            </w:tcBorders>
          </w:tcPr>
          <w:p w14:paraId="2A7F85F9"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9436BC8" w14:textId="77777777" w:rsidR="00281EDF" w:rsidRPr="009E6D65" w:rsidRDefault="00281EDF" w:rsidP="00C8224F">
            <w:pPr>
              <w:pStyle w:val="AmColumnHeading"/>
            </w:pPr>
            <w:r>
              <w:t>Muudatusettepanek</w:t>
            </w:r>
          </w:p>
        </w:tc>
      </w:tr>
      <w:tr w:rsidR="00281EDF" w14:paraId="08BFD042" w14:textId="77777777" w:rsidTr="00C8224F">
        <w:trPr>
          <w:jc w:val="center"/>
        </w:trPr>
        <w:tc>
          <w:tcPr>
            <w:tcW w:w="4876" w:type="dxa"/>
            <w:tcBorders>
              <w:top w:val="nil"/>
              <w:left w:val="nil"/>
              <w:bottom w:val="nil"/>
              <w:right w:val="nil"/>
            </w:tcBorders>
          </w:tcPr>
          <w:p w14:paraId="2C9BD841" w14:textId="77777777" w:rsidR="00281EDF" w:rsidRPr="009E6D65" w:rsidRDefault="00281EDF" w:rsidP="00C8224F">
            <w:pPr>
              <w:pStyle w:val="Normal6a"/>
            </w:pPr>
          </w:p>
        </w:tc>
        <w:tc>
          <w:tcPr>
            <w:tcW w:w="4876" w:type="dxa"/>
            <w:tcBorders>
              <w:top w:val="nil"/>
              <w:left w:val="nil"/>
              <w:bottom w:val="nil"/>
              <w:right w:val="nil"/>
            </w:tcBorders>
          </w:tcPr>
          <w:p w14:paraId="71C409FB" w14:textId="77777777" w:rsidR="00281EDF" w:rsidRPr="009E6D65" w:rsidRDefault="00281EDF" w:rsidP="00C8224F">
            <w:pPr>
              <w:pStyle w:val="Normal6a"/>
            </w:pPr>
            <w:r>
              <w:rPr>
                <w:b/>
                <w:i/>
              </w:rPr>
              <w:t>6d.</w:t>
            </w:r>
            <w:r>
              <w:tab/>
            </w:r>
            <w:r>
              <w:rPr>
                <w:b/>
                <w:i/>
              </w:rPr>
              <w:t>mõistab hukka jätkuvad tagasilöögid soolise võrdõiguslikkuse ja naiste õiguste valdkonnas, sealhulgas kõik katsed tühistada olemasolevaid õigusi ja kaitset, ning õigusaktid, poliitika ja tavad, millega paljudes riikides neid õigusi jätkuvalt keelatakse või piiratakse; mõistab hukka kõik soolise vägivalla vormid, eelkõige naiste vastu suunatud seksuaalse vägivalla kasutamise nende arvamuste, seksuaalse sättumuse, soolise identiteedi, rassi, puude, etnilise päritolu, usu, filosoofiliste veendumuste või nende aktivismi tõttu inimõiguste kaitsmisel; kutsub ELi ja kõiki selle liikmesriike, kes ei ole Istanbuli konventsiooni veel ratifitseerinud ja rakendanud, seda esimesel võimalusel tegema; nõuab tungivalt, et riigid tugevdaksid nende probleemide lahendamiseks oma õigusakte; kutsub ELi üles tegema koostööd teiste riikidega, et tõhustada meetmeid hariduse, tervishoiu ja sotsiaalteenuste, andmekogumise, rahastamise ja programmitöö valdkonnas, et seksuaalset ja soolist vägivalda kogu maailmas paremini ennetada ning sellele reageerida;</w:t>
            </w:r>
          </w:p>
        </w:tc>
      </w:tr>
    </w:tbl>
    <w:p w14:paraId="41A52102"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76F029EE" w14:textId="77777777" w:rsidR="00281EDF" w:rsidRPr="009E6D65" w:rsidRDefault="00281EDF" w:rsidP="00281EDF">
      <w:r w:rsidRPr="00FE10BD">
        <w:rPr>
          <w:rStyle w:val="HideTWBExt"/>
        </w:rPr>
        <w:t>&lt;/Amend&gt;</w:t>
      </w:r>
    </w:p>
    <w:p w14:paraId="4B3C0316"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160</w:t>
      </w:r>
      <w:r w:rsidRPr="00FE10BD">
        <w:rPr>
          <w:rStyle w:val="HideTWBExt"/>
          <w:b w:val="0"/>
          <w:szCs w:val="20"/>
          <w:lang w:eastAsia="en-GB"/>
        </w:rPr>
        <w:t>&lt;/NumAm&gt;</w:t>
      </w:r>
    </w:p>
    <w:p w14:paraId="584F4E5D" w14:textId="77777777" w:rsidR="00281EDF" w:rsidRPr="009E6D65" w:rsidRDefault="00281EDF" w:rsidP="00281EDF">
      <w:pPr>
        <w:pStyle w:val="NormalBold"/>
      </w:pPr>
      <w:r w:rsidRPr="00FE10BD">
        <w:rPr>
          <w:rStyle w:val="HideTWBExt"/>
          <w:b w:val="0"/>
          <w:szCs w:val="20"/>
          <w:lang w:eastAsia="en-GB"/>
        </w:rPr>
        <w:t>&lt;RepeatBlock-By&gt;&lt;Members&gt;</w:t>
      </w:r>
      <w:r>
        <w:t>Rima Hassan, Danilo Della Valle</w:t>
      </w:r>
      <w:r w:rsidRPr="00FE10BD">
        <w:rPr>
          <w:rStyle w:val="HideTWBExt"/>
          <w:b w:val="0"/>
          <w:szCs w:val="20"/>
          <w:lang w:eastAsia="en-GB"/>
        </w:rPr>
        <w:t>&lt;/Members&gt;</w:t>
      </w:r>
    </w:p>
    <w:p w14:paraId="757E2AC9" w14:textId="77777777" w:rsidR="00281EDF" w:rsidRPr="009E6D65" w:rsidRDefault="00281EDF" w:rsidP="00281EDF">
      <w:pPr>
        <w:pStyle w:val="NormalBold"/>
      </w:pPr>
      <w:r w:rsidRPr="00FE10BD">
        <w:rPr>
          <w:rStyle w:val="HideTWBExt"/>
          <w:b w:val="0"/>
          <w:szCs w:val="20"/>
          <w:lang w:eastAsia="en-GB"/>
        </w:rPr>
        <w:t>&lt;/RepeatBlock-By&gt;</w:t>
      </w:r>
    </w:p>
    <w:p w14:paraId="043C5B88"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1A902349" w14:textId="77777777" w:rsidR="00281EDF" w:rsidRPr="009E6D65" w:rsidRDefault="00281EDF" w:rsidP="00281EDF">
      <w:pPr>
        <w:pStyle w:val="NormalBold"/>
      </w:pPr>
      <w:r w:rsidRPr="00FE10BD">
        <w:rPr>
          <w:rStyle w:val="HideTWBExt"/>
          <w:b w:val="0"/>
          <w:szCs w:val="20"/>
          <w:lang w:eastAsia="en-GB"/>
        </w:rPr>
        <w:t>&lt;Article&gt;</w:t>
      </w:r>
      <w:r>
        <w:t>Punkt 6 e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58E94431" w14:textId="77777777" w:rsidTr="00C8224F">
        <w:trPr>
          <w:trHeight w:hRule="exact" w:val="240"/>
          <w:jc w:val="center"/>
        </w:trPr>
        <w:tc>
          <w:tcPr>
            <w:tcW w:w="9752" w:type="dxa"/>
            <w:gridSpan w:val="2"/>
            <w:tcBorders>
              <w:top w:val="nil"/>
              <w:left w:val="nil"/>
              <w:bottom w:val="nil"/>
              <w:right w:val="nil"/>
            </w:tcBorders>
          </w:tcPr>
          <w:p w14:paraId="26A667CF" w14:textId="77777777" w:rsidR="00281EDF" w:rsidRPr="009E6D65" w:rsidRDefault="00281EDF" w:rsidP="00C8224F"/>
        </w:tc>
      </w:tr>
      <w:tr w:rsidR="00281EDF" w14:paraId="51910DFB" w14:textId="77777777" w:rsidTr="00C8224F">
        <w:trPr>
          <w:trHeight w:val="240"/>
          <w:jc w:val="center"/>
        </w:trPr>
        <w:tc>
          <w:tcPr>
            <w:tcW w:w="4876" w:type="dxa"/>
            <w:tcBorders>
              <w:top w:val="nil"/>
              <w:left w:val="nil"/>
              <w:bottom w:val="nil"/>
              <w:right w:val="nil"/>
            </w:tcBorders>
          </w:tcPr>
          <w:p w14:paraId="07E9FD65"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6AACD41" w14:textId="77777777" w:rsidR="00281EDF" w:rsidRPr="009E6D65" w:rsidRDefault="00281EDF" w:rsidP="00C8224F">
            <w:pPr>
              <w:pStyle w:val="AmColumnHeading"/>
            </w:pPr>
            <w:r>
              <w:t>Muudatusettepanek</w:t>
            </w:r>
          </w:p>
        </w:tc>
      </w:tr>
      <w:tr w:rsidR="00281EDF" w14:paraId="55A2D72C" w14:textId="77777777" w:rsidTr="00C8224F">
        <w:trPr>
          <w:jc w:val="center"/>
        </w:trPr>
        <w:tc>
          <w:tcPr>
            <w:tcW w:w="4876" w:type="dxa"/>
            <w:tcBorders>
              <w:top w:val="nil"/>
              <w:left w:val="nil"/>
              <w:bottom w:val="nil"/>
              <w:right w:val="nil"/>
            </w:tcBorders>
          </w:tcPr>
          <w:p w14:paraId="44D22815" w14:textId="77777777" w:rsidR="00281EDF" w:rsidRPr="009E6D65" w:rsidRDefault="00281EDF" w:rsidP="00C8224F">
            <w:pPr>
              <w:pStyle w:val="Normal6a"/>
            </w:pPr>
          </w:p>
        </w:tc>
        <w:tc>
          <w:tcPr>
            <w:tcW w:w="4876" w:type="dxa"/>
            <w:tcBorders>
              <w:top w:val="nil"/>
              <w:left w:val="nil"/>
              <w:bottom w:val="nil"/>
              <w:right w:val="nil"/>
            </w:tcBorders>
          </w:tcPr>
          <w:p w14:paraId="4D58758F" w14:textId="77777777" w:rsidR="00281EDF" w:rsidRPr="009E6D65" w:rsidRDefault="00281EDF" w:rsidP="00C8224F">
            <w:pPr>
              <w:pStyle w:val="Normal6a"/>
            </w:pPr>
            <w:r>
              <w:rPr>
                <w:b/>
                <w:i/>
              </w:rPr>
              <w:t>6e.</w:t>
            </w:r>
            <w:r>
              <w:tab/>
            </w:r>
            <w:r>
              <w:rPr>
                <w:b/>
                <w:i/>
              </w:rPr>
              <w:t>rõhutab, et seksuaal- ja reproduktiivtervis ning seonduvad õigused on põhilised inimõigused ja olulised soolise võrdõiguslikkuse saavutamiseks; mõistab kõige karmimalt hukka sagenevad rünnakud seksuaal- ja reproduktiivtervise ning seonduvate õiguste vastu kogu maailmas; kinnitab veel kord, et kvaliteetsete terviklike seksuaal- ja reproduktiivtervise teenuste, sealhulgas ohutu ja seadusliku abordi keelamine on soolise vägivalla vorm; kordab inimõigustega tegelevate asutuste tõdemust, et abordi keelustamine võib põhjustada naistele piinamise või julma, ebainimliku või alandava kohtlemisega samaväärseid kannatusi, ning nõuab piiravate abordiseaduste reformimist;</w:t>
            </w:r>
          </w:p>
        </w:tc>
      </w:tr>
    </w:tbl>
    <w:p w14:paraId="6325A639"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3666C07C" w14:textId="77777777" w:rsidR="00281EDF" w:rsidRPr="009E6D65" w:rsidRDefault="00281EDF" w:rsidP="00281EDF">
      <w:r w:rsidRPr="00FE10BD">
        <w:rPr>
          <w:rStyle w:val="HideTWBExt"/>
        </w:rPr>
        <w:t>&lt;/Amend&gt;</w:t>
      </w:r>
    </w:p>
    <w:p w14:paraId="6591F05D"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161</w:t>
      </w:r>
      <w:r w:rsidRPr="00FE10BD">
        <w:rPr>
          <w:rStyle w:val="HideTWBExt"/>
          <w:b w:val="0"/>
          <w:szCs w:val="20"/>
          <w:lang w:eastAsia="en-GB"/>
        </w:rPr>
        <w:t>&lt;/NumAm&gt;</w:t>
      </w:r>
    </w:p>
    <w:p w14:paraId="2ABF11AE" w14:textId="77777777" w:rsidR="00281EDF" w:rsidRPr="009E6D65" w:rsidRDefault="00281EDF" w:rsidP="00281EDF">
      <w:pPr>
        <w:pStyle w:val="NormalBold"/>
      </w:pPr>
      <w:r w:rsidRPr="00FE10BD">
        <w:rPr>
          <w:rStyle w:val="HideTWBExt"/>
          <w:b w:val="0"/>
          <w:szCs w:val="20"/>
          <w:lang w:eastAsia="en-GB"/>
        </w:rPr>
        <w:t>&lt;RepeatBlock-By&gt;&lt;Members&gt;</w:t>
      </w:r>
      <w:r>
        <w:t>Rima Hassan, Danilo Della Valle</w:t>
      </w:r>
      <w:r w:rsidRPr="00FE10BD">
        <w:rPr>
          <w:rStyle w:val="HideTWBExt"/>
          <w:b w:val="0"/>
          <w:szCs w:val="20"/>
          <w:lang w:eastAsia="en-GB"/>
        </w:rPr>
        <w:t>&lt;/Members&gt;</w:t>
      </w:r>
    </w:p>
    <w:p w14:paraId="7F15F748" w14:textId="77777777" w:rsidR="00281EDF" w:rsidRPr="009E6D65" w:rsidRDefault="00281EDF" w:rsidP="00281EDF">
      <w:pPr>
        <w:pStyle w:val="NormalBold"/>
      </w:pPr>
      <w:r w:rsidRPr="00FE10BD">
        <w:rPr>
          <w:rStyle w:val="HideTWBExt"/>
          <w:b w:val="0"/>
          <w:szCs w:val="20"/>
          <w:lang w:eastAsia="en-GB"/>
        </w:rPr>
        <w:t>&lt;/RepeatBlock-By&gt;</w:t>
      </w:r>
    </w:p>
    <w:p w14:paraId="08BC7268"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407DACF7" w14:textId="77777777" w:rsidR="00281EDF" w:rsidRPr="009E6D65" w:rsidRDefault="00281EDF" w:rsidP="00281EDF">
      <w:pPr>
        <w:pStyle w:val="NormalBold"/>
      </w:pPr>
      <w:r w:rsidRPr="00FE10BD">
        <w:rPr>
          <w:rStyle w:val="HideTWBExt"/>
          <w:b w:val="0"/>
          <w:szCs w:val="20"/>
          <w:lang w:eastAsia="en-GB"/>
        </w:rPr>
        <w:t>&lt;Article&gt;</w:t>
      </w:r>
      <w:r>
        <w:t>Punkt 6 f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F0146E1" w14:textId="77777777" w:rsidTr="00C8224F">
        <w:trPr>
          <w:trHeight w:hRule="exact" w:val="240"/>
          <w:jc w:val="center"/>
        </w:trPr>
        <w:tc>
          <w:tcPr>
            <w:tcW w:w="9752" w:type="dxa"/>
            <w:gridSpan w:val="2"/>
            <w:tcBorders>
              <w:top w:val="nil"/>
              <w:left w:val="nil"/>
              <w:bottom w:val="nil"/>
              <w:right w:val="nil"/>
            </w:tcBorders>
          </w:tcPr>
          <w:p w14:paraId="30614783" w14:textId="77777777" w:rsidR="00281EDF" w:rsidRPr="009E6D65" w:rsidRDefault="00281EDF" w:rsidP="00C8224F"/>
        </w:tc>
      </w:tr>
      <w:tr w:rsidR="00281EDF" w14:paraId="38AD6CF7" w14:textId="77777777" w:rsidTr="00C8224F">
        <w:trPr>
          <w:trHeight w:val="240"/>
          <w:jc w:val="center"/>
        </w:trPr>
        <w:tc>
          <w:tcPr>
            <w:tcW w:w="4876" w:type="dxa"/>
            <w:tcBorders>
              <w:top w:val="nil"/>
              <w:left w:val="nil"/>
              <w:bottom w:val="nil"/>
              <w:right w:val="nil"/>
            </w:tcBorders>
          </w:tcPr>
          <w:p w14:paraId="0F08FADC"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68C8A95" w14:textId="77777777" w:rsidR="00281EDF" w:rsidRPr="009E6D65" w:rsidRDefault="00281EDF" w:rsidP="00C8224F">
            <w:pPr>
              <w:pStyle w:val="AmColumnHeading"/>
            </w:pPr>
            <w:r>
              <w:t>Muudatusettepanek</w:t>
            </w:r>
          </w:p>
        </w:tc>
      </w:tr>
      <w:tr w:rsidR="00281EDF" w14:paraId="5DCEC9EA" w14:textId="77777777" w:rsidTr="00C8224F">
        <w:trPr>
          <w:jc w:val="center"/>
        </w:trPr>
        <w:tc>
          <w:tcPr>
            <w:tcW w:w="4876" w:type="dxa"/>
            <w:tcBorders>
              <w:top w:val="nil"/>
              <w:left w:val="nil"/>
              <w:bottom w:val="nil"/>
              <w:right w:val="nil"/>
            </w:tcBorders>
          </w:tcPr>
          <w:p w14:paraId="703A1CB7" w14:textId="77777777" w:rsidR="00281EDF" w:rsidRPr="009E6D65" w:rsidRDefault="00281EDF" w:rsidP="00C8224F">
            <w:pPr>
              <w:pStyle w:val="Normal6a"/>
            </w:pPr>
          </w:p>
        </w:tc>
        <w:tc>
          <w:tcPr>
            <w:tcW w:w="4876" w:type="dxa"/>
            <w:tcBorders>
              <w:top w:val="nil"/>
              <w:left w:val="nil"/>
              <w:bottom w:val="nil"/>
              <w:right w:val="nil"/>
            </w:tcBorders>
          </w:tcPr>
          <w:p w14:paraId="006C8249" w14:textId="77777777" w:rsidR="00281EDF" w:rsidRPr="009E6D65" w:rsidRDefault="00281EDF" w:rsidP="00C8224F">
            <w:pPr>
              <w:pStyle w:val="Normal6a"/>
            </w:pPr>
            <w:r>
              <w:rPr>
                <w:b/>
                <w:i/>
              </w:rPr>
              <w:t>6f.</w:t>
            </w:r>
            <w:r>
              <w:tab/>
            </w:r>
            <w:r>
              <w:rPr>
                <w:b/>
                <w:i/>
              </w:rPr>
              <w:t xml:space="preserve">mõistab hukka igasuguse LGBTIQ+-inimeste vastu suunatud vägivalla, diskrimineerimise, häbimärgistamise, tagakiusamise, vaenukuriteod, vaenukõne, ümberpööramistoimingud, intersooliste inimeste suguelundite moonutamise ja seksuaalvägivalla nii ELis kui ka kogu maailmas; on äärmiselt mures vaenu ning LGBTIQ+-inimeste vastaste narratiivide ja õigusaktide leviku pärast, mis on suunatud LGBTIQ+-inimeste vastu ning millega piiratakse nende põhiõiguste ja </w:t>
            </w:r>
            <w:r>
              <w:rPr>
                <w:b/>
                <w:i/>
              </w:rPr>
              <w:noBreakHyphen/>
              <w:t>vabaduste kasutamist; nõuab, et EL ja selle liikmesriigid mõistaksid selle ebaõigluse hukka ning pühenduksid LGBTIQ+-inimeste õiguste, väärikuse ja turvalisuse kaitsmisele; rõhutab LGBTIQ+-kogukonna kasvavat muret ja hirmu ning nõuab tungivalt, et EL võtaks kindla seisukoha mis tahes seadusandliku või sotsiaalse tegevuse suhtes, mis LGBTIQ+-inimesi ohustab</w:t>
            </w:r>
            <w:r>
              <w:rPr>
                <w:b/>
                <w:i/>
                <w:vertAlign w:val="superscript"/>
              </w:rPr>
              <w:t>6a</w:t>
            </w:r>
            <w:r>
              <w:rPr>
                <w:b/>
                <w:i/>
              </w:rPr>
              <w:t>;</w:t>
            </w:r>
          </w:p>
        </w:tc>
      </w:tr>
      <w:tr w:rsidR="00281EDF" w14:paraId="43A79F74" w14:textId="77777777" w:rsidTr="00C8224F">
        <w:trPr>
          <w:jc w:val="center"/>
        </w:trPr>
        <w:tc>
          <w:tcPr>
            <w:tcW w:w="4876" w:type="dxa"/>
            <w:tcBorders>
              <w:top w:val="nil"/>
              <w:left w:val="nil"/>
              <w:bottom w:val="nil"/>
              <w:right w:val="nil"/>
            </w:tcBorders>
          </w:tcPr>
          <w:p w14:paraId="6124F3F8" w14:textId="77777777" w:rsidR="00281EDF" w:rsidRPr="009E6D65" w:rsidRDefault="00281EDF" w:rsidP="00C8224F"/>
        </w:tc>
        <w:tc>
          <w:tcPr>
            <w:tcW w:w="4876" w:type="dxa"/>
            <w:tcBorders>
              <w:top w:val="nil"/>
              <w:left w:val="nil"/>
              <w:bottom w:val="nil"/>
              <w:right w:val="nil"/>
            </w:tcBorders>
          </w:tcPr>
          <w:p w14:paraId="61B04DDA" w14:textId="77777777" w:rsidR="00281EDF" w:rsidRPr="009E6D65" w:rsidRDefault="00281EDF" w:rsidP="00C8224F">
            <w:pPr>
              <w:pStyle w:val="Normal6a"/>
            </w:pPr>
            <w:r>
              <w:rPr>
                <w:b/>
                <w:i/>
              </w:rPr>
              <w:t>_________________</w:t>
            </w:r>
          </w:p>
        </w:tc>
      </w:tr>
      <w:tr w:rsidR="00281EDF" w14:paraId="0F487437" w14:textId="77777777" w:rsidTr="00C8224F">
        <w:trPr>
          <w:jc w:val="center"/>
        </w:trPr>
        <w:tc>
          <w:tcPr>
            <w:tcW w:w="4876" w:type="dxa"/>
            <w:tcBorders>
              <w:top w:val="nil"/>
              <w:left w:val="nil"/>
              <w:bottom w:val="nil"/>
              <w:right w:val="nil"/>
            </w:tcBorders>
          </w:tcPr>
          <w:p w14:paraId="109CF744" w14:textId="77777777" w:rsidR="00281EDF" w:rsidRPr="009E6D65" w:rsidRDefault="00281EDF" w:rsidP="00C8224F"/>
        </w:tc>
        <w:tc>
          <w:tcPr>
            <w:tcW w:w="4876" w:type="dxa"/>
            <w:tcBorders>
              <w:top w:val="nil"/>
              <w:left w:val="nil"/>
              <w:bottom w:val="nil"/>
              <w:right w:val="nil"/>
            </w:tcBorders>
          </w:tcPr>
          <w:p w14:paraId="70C6A22C" w14:textId="77777777" w:rsidR="00281EDF" w:rsidRPr="009E6D65" w:rsidRDefault="00281EDF" w:rsidP="00C8224F">
            <w:pPr>
              <w:pStyle w:val="Normal6a"/>
            </w:pPr>
            <w:r>
              <w:rPr>
                <w:b/>
                <w:i/>
                <w:vertAlign w:val="superscript"/>
              </w:rPr>
              <w:t>6a</w:t>
            </w:r>
            <w:r>
              <w:t xml:space="preserve"> </w:t>
            </w:r>
            <w:r>
              <w:rPr>
                <w:b/>
                <w:i/>
              </w:rPr>
              <w:t xml:space="preserve">Human Rights Watch, 2025: https://www.hrw.org/news/2025/05/28/human-rights-violations-against-lgbtq-communities-united-states. </w:t>
            </w:r>
          </w:p>
        </w:tc>
      </w:tr>
    </w:tbl>
    <w:p w14:paraId="699F09C4"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15468F5A" w14:textId="77777777" w:rsidR="00281EDF" w:rsidRPr="009E6D65" w:rsidRDefault="00281EDF" w:rsidP="00281EDF">
      <w:r w:rsidRPr="00FE10BD">
        <w:rPr>
          <w:rStyle w:val="HideTWBExt"/>
        </w:rPr>
        <w:t>&lt;/Amend&gt;</w:t>
      </w:r>
    </w:p>
    <w:p w14:paraId="55B4FA6A"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162</w:t>
      </w:r>
      <w:r w:rsidRPr="00FE10BD">
        <w:rPr>
          <w:rStyle w:val="HideTWBExt"/>
          <w:b w:val="0"/>
          <w:szCs w:val="20"/>
          <w:lang w:eastAsia="en-GB"/>
        </w:rPr>
        <w:t>&lt;/NumAm&gt;</w:t>
      </w:r>
    </w:p>
    <w:p w14:paraId="1AF7A14E" w14:textId="77777777" w:rsidR="00281EDF" w:rsidRPr="009E6D65" w:rsidRDefault="00281EDF" w:rsidP="00281EDF">
      <w:pPr>
        <w:pStyle w:val="NormalBold"/>
      </w:pPr>
      <w:r w:rsidRPr="00FE10BD">
        <w:rPr>
          <w:rStyle w:val="HideTWBExt"/>
          <w:b w:val="0"/>
          <w:szCs w:val="20"/>
          <w:lang w:eastAsia="en-GB"/>
        </w:rPr>
        <w:t>&lt;RepeatBlock-By&gt;&lt;Members&gt;</w:t>
      </w:r>
      <w:r>
        <w:t>Rima Hassan, Danilo Della Valle</w:t>
      </w:r>
      <w:r w:rsidRPr="00FE10BD">
        <w:rPr>
          <w:rStyle w:val="HideTWBExt"/>
          <w:b w:val="0"/>
          <w:szCs w:val="20"/>
          <w:lang w:eastAsia="en-GB"/>
        </w:rPr>
        <w:t>&lt;/Members&gt;</w:t>
      </w:r>
    </w:p>
    <w:p w14:paraId="28F3FD49" w14:textId="77777777" w:rsidR="00281EDF" w:rsidRPr="009E6D65" w:rsidRDefault="00281EDF" w:rsidP="00281EDF">
      <w:pPr>
        <w:pStyle w:val="NormalBold"/>
      </w:pPr>
      <w:r w:rsidRPr="00FE10BD">
        <w:rPr>
          <w:rStyle w:val="HideTWBExt"/>
          <w:b w:val="0"/>
          <w:szCs w:val="20"/>
          <w:lang w:eastAsia="en-GB"/>
        </w:rPr>
        <w:t>&lt;/RepeatBlock-By&gt;</w:t>
      </w:r>
    </w:p>
    <w:p w14:paraId="3348AC17"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05FECEA4" w14:textId="77777777" w:rsidR="00281EDF" w:rsidRPr="009E6D65" w:rsidRDefault="00281EDF" w:rsidP="00281EDF">
      <w:pPr>
        <w:pStyle w:val="NormalBold"/>
      </w:pPr>
      <w:r w:rsidRPr="00FE10BD">
        <w:rPr>
          <w:rStyle w:val="HideTWBExt"/>
          <w:b w:val="0"/>
          <w:szCs w:val="20"/>
          <w:lang w:eastAsia="en-GB"/>
        </w:rPr>
        <w:t>&lt;Article&gt;</w:t>
      </w:r>
      <w:r>
        <w:t>Punkt 6 g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7A238BC" w14:textId="77777777" w:rsidTr="00C8224F">
        <w:trPr>
          <w:trHeight w:hRule="exact" w:val="240"/>
          <w:jc w:val="center"/>
        </w:trPr>
        <w:tc>
          <w:tcPr>
            <w:tcW w:w="9752" w:type="dxa"/>
            <w:gridSpan w:val="2"/>
            <w:tcBorders>
              <w:top w:val="nil"/>
              <w:left w:val="nil"/>
              <w:bottom w:val="nil"/>
              <w:right w:val="nil"/>
            </w:tcBorders>
          </w:tcPr>
          <w:p w14:paraId="1B4A2CB7" w14:textId="77777777" w:rsidR="00281EDF" w:rsidRPr="009E6D65" w:rsidRDefault="00281EDF" w:rsidP="00C8224F"/>
        </w:tc>
      </w:tr>
      <w:tr w:rsidR="00281EDF" w14:paraId="1B967D53" w14:textId="77777777" w:rsidTr="00C8224F">
        <w:trPr>
          <w:trHeight w:val="240"/>
          <w:jc w:val="center"/>
        </w:trPr>
        <w:tc>
          <w:tcPr>
            <w:tcW w:w="4876" w:type="dxa"/>
            <w:tcBorders>
              <w:top w:val="nil"/>
              <w:left w:val="nil"/>
              <w:bottom w:val="nil"/>
              <w:right w:val="nil"/>
            </w:tcBorders>
          </w:tcPr>
          <w:p w14:paraId="75672603"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12A3741" w14:textId="77777777" w:rsidR="00281EDF" w:rsidRPr="009E6D65" w:rsidRDefault="00281EDF" w:rsidP="00C8224F">
            <w:pPr>
              <w:pStyle w:val="AmColumnHeading"/>
            </w:pPr>
            <w:r>
              <w:t>Muudatusettepanek</w:t>
            </w:r>
          </w:p>
        </w:tc>
      </w:tr>
      <w:tr w:rsidR="00281EDF" w14:paraId="06145EC4" w14:textId="77777777" w:rsidTr="00C8224F">
        <w:trPr>
          <w:jc w:val="center"/>
        </w:trPr>
        <w:tc>
          <w:tcPr>
            <w:tcW w:w="4876" w:type="dxa"/>
            <w:tcBorders>
              <w:top w:val="nil"/>
              <w:left w:val="nil"/>
              <w:bottom w:val="nil"/>
              <w:right w:val="nil"/>
            </w:tcBorders>
          </w:tcPr>
          <w:p w14:paraId="7752A248" w14:textId="77777777" w:rsidR="00281EDF" w:rsidRPr="009E6D65" w:rsidRDefault="00281EDF" w:rsidP="00C8224F">
            <w:pPr>
              <w:pStyle w:val="Normal6a"/>
            </w:pPr>
          </w:p>
        </w:tc>
        <w:tc>
          <w:tcPr>
            <w:tcW w:w="4876" w:type="dxa"/>
            <w:tcBorders>
              <w:top w:val="nil"/>
              <w:left w:val="nil"/>
              <w:bottom w:val="nil"/>
              <w:right w:val="nil"/>
            </w:tcBorders>
          </w:tcPr>
          <w:p w14:paraId="382888C9" w14:textId="77777777" w:rsidR="00281EDF" w:rsidRPr="009E6D65" w:rsidRDefault="00281EDF" w:rsidP="00C8224F">
            <w:pPr>
              <w:pStyle w:val="Normal6a"/>
            </w:pPr>
            <w:r>
              <w:rPr>
                <w:b/>
                <w:i/>
              </w:rPr>
              <w:t>6g.</w:t>
            </w:r>
            <w:r>
              <w:tab/>
            </w:r>
            <w:r>
              <w:rPr>
                <w:b/>
                <w:i/>
              </w:rPr>
              <w:t>mõistab hukka naiste ja LGBTQIA+-inimeste õiguste ärakasutamise, et õigustada piiravat rändepoliitikat ja õhutada vaenu moslemitest üksikisikute vastu</w:t>
            </w:r>
            <w:r>
              <w:rPr>
                <w:b/>
                <w:i/>
                <w:vertAlign w:val="superscript"/>
              </w:rPr>
              <w:t>7a</w:t>
            </w:r>
            <w:r>
              <w:rPr>
                <w:b/>
                <w:i/>
              </w:rPr>
              <w:t>;</w:t>
            </w:r>
          </w:p>
        </w:tc>
      </w:tr>
      <w:tr w:rsidR="00281EDF" w14:paraId="293A3A39" w14:textId="77777777" w:rsidTr="00C8224F">
        <w:trPr>
          <w:jc w:val="center"/>
        </w:trPr>
        <w:tc>
          <w:tcPr>
            <w:tcW w:w="4876" w:type="dxa"/>
            <w:tcBorders>
              <w:top w:val="nil"/>
              <w:left w:val="nil"/>
              <w:bottom w:val="nil"/>
              <w:right w:val="nil"/>
            </w:tcBorders>
          </w:tcPr>
          <w:p w14:paraId="56842D37" w14:textId="77777777" w:rsidR="00281EDF" w:rsidRPr="009E6D65" w:rsidRDefault="00281EDF" w:rsidP="00C8224F"/>
        </w:tc>
        <w:tc>
          <w:tcPr>
            <w:tcW w:w="4876" w:type="dxa"/>
            <w:tcBorders>
              <w:top w:val="nil"/>
              <w:left w:val="nil"/>
              <w:bottom w:val="nil"/>
              <w:right w:val="nil"/>
            </w:tcBorders>
          </w:tcPr>
          <w:p w14:paraId="27C770AC" w14:textId="77777777" w:rsidR="00281EDF" w:rsidRPr="009E6D65" w:rsidRDefault="00281EDF" w:rsidP="00C8224F">
            <w:pPr>
              <w:pStyle w:val="Normal6a"/>
            </w:pPr>
            <w:r>
              <w:rPr>
                <w:b/>
                <w:i/>
              </w:rPr>
              <w:t>_________________</w:t>
            </w:r>
          </w:p>
        </w:tc>
      </w:tr>
      <w:tr w:rsidR="00281EDF" w14:paraId="7E8A3967" w14:textId="77777777" w:rsidTr="00C8224F">
        <w:trPr>
          <w:jc w:val="center"/>
        </w:trPr>
        <w:tc>
          <w:tcPr>
            <w:tcW w:w="4876" w:type="dxa"/>
            <w:tcBorders>
              <w:top w:val="nil"/>
              <w:left w:val="nil"/>
              <w:bottom w:val="nil"/>
              <w:right w:val="nil"/>
            </w:tcBorders>
          </w:tcPr>
          <w:p w14:paraId="39D857FA" w14:textId="77777777" w:rsidR="00281EDF" w:rsidRPr="009E6D65" w:rsidRDefault="00281EDF" w:rsidP="00C8224F"/>
        </w:tc>
        <w:tc>
          <w:tcPr>
            <w:tcW w:w="4876" w:type="dxa"/>
            <w:tcBorders>
              <w:top w:val="nil"/>
              <w:left w:val="nil"/>
              <w:bottom w:val="nil"/>
              <w:right w:val="nil"/>
            </w:tcBorders>
          </w:tcPr>
          <w:p w14:paraId="3BB3DF4C" w14:textId="77777777" w:rsidR="00281EDF" w:rsidRPr="009E6D65" w:rsidRDefault="00281EDF" w:rsidP="00C8224F">
            <w:pPr>
              <w:pStyle w:val="Normal6a"/>
            </w:pPr>
            <w:r>
              <w:rPr>
                <w:b/>
                <w:i/>
                <w:vertAlign w:val="superscript"/>
              </w:rPr>
              <w:t>7a</w:t>
            </w:r>
            <w:r>
              <w:t xml:space="preserve"> </w:t>
            </w:r>
            <w:r>
              <w:rPr>
                <w:b/>
                <w:i/>
              </w:rPr>
              <w:t xml:space="preserve">Arab, C., Gouyon, M. ja Moujoud, N. (2018). „Migrations et enjeux migratoires au prisme des sexualités et du genre“ (Ränne ja rändega seotud probleemid seksuaalsuse ja soo seisukohast vaadatuna). Migrations Société, 173(3), lk 15–26. https://doi.org/10.3917/migra.173.0015. </w:t>
            </w:r>
          </w:p>
        </w:tc>
      </w:tr>
    </w:tbl>
    <w:p w14:paraId="17C9199C"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18E82C72" w14:textId="77777777" w:rsidR="00281EDF" w:rsidRPr="009E6D65" w:rsidRDefault="00281EDF" w:rsidP="00281EDF">
      <w:r w:rsidRPr="00FE10BD">
        <w:rPr>
          <w:rStyle w:val="HideTWBExt"/>
        </w:rPr>
        <w:t>&lt;/Amend&gt;</w:t>
      </w:r>
    </w:p>
    <w:p w14:paraId="0177E78C"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163</w:t>
      </w:r>
      <w:r w:rsidRPr="00FE10BD">
        <w:rPr>
          <w:rStyle w:val="HideTWBExt"/>
          <w:b w:val="0"/>
          <w:szCs w:val="20"/>
          <w:lang w:eastAsia="en-GB"/>
        </w:rPr>
        <w:t>&lt;/NumAm&gt;</w:t>
      </w:r>
    </w:p>
    <w:p w14:paraId="6FFA9044" w14:textId="77777777" w:rsidR="00281EDF" w:rsidRPr="009E6D65" w:rsidRDefault="00281EDF" w:rsidP="00281EDF">
      <w:pPr>
        <w:pStyle w:val="NormalBold"/>
      </w:pPr>
      <w:r w:rsidRPr="00FE10BD">
        <w:rPr>
          <w:rStyle w:val="HideTWBExt"/>
          <w:b w:val="0"/>
          <w:szCs w:val="20"/>
          <w:lang w:eastAsia="en-GB"/>
        </w:rPr>
        <w:t>&lt;RepeatBlock-By&gt;&lt;Members&gt;</w:t>
      </w:r>
      <w:r>
        <w:t>Rima Hassan, Danilo Della Valle</w:t>
      </w:r>
      <w:r w:rsidRPr="00FE10BD">
        <w:rPr>
          <w:rStyle w:val="HideTWBExt"/>
          <w:b w:val="0"/>
          <w:szCs w:val="20"/>
          <w:lang w:eastAsia="en-GB"/>
        </w:rPr>
        <w:t>&lt;/Members&gt;</w:t>
      </w:r>
    </w:p>
    <w:p w14:paraId="7A7D798F" w14:textId="77777777" w:rsidR="00281EDF" w:rsidRPr="009E6D65" w:rsidRDefault="00281EDF" w:rsidP="00281EDF">
      <w:pPr>
        <w:pStyle w:val="NormalBold"/>
      </w:pPr>
      <w:r w:rsidRPr="00FE10BD">
        <w:rPr>
          <w:rStyle w:val="HideTWBExt"/>
          <w:b w:val="0"/>
          <w:szCs w:val="20"/>
          <w:lang w:eastAsia="en-GB"/>
        </w:rPr>
        <w:t>&lt;/RepeatBlock-By&gt;</w:t>
      </w:r>
    </w:p>
    <w:p w14:paraId="3AAD6E3E"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2A6B0DC7" w14:textId="77777777" w:rsidR="00281EDF" w:rsidRPr="009E6D65" w:rsidRDefault="00281EDF" w:rsidP="00281EDF">
      <w:pPr>
        <w:pStyle w:val="NormalBold"/>
      </w:pPr>
      <w:r w:rsidRPr="00FE10BD">
        <w:rPr>
          <w:rStyle w:val="HideTWBExt"/>
          <w:b w:val="0"/>
          <w:szCs w:val="20"/>
          <w:lang w:eastAsia="en-GB"/>
        </w:rPr>
        <w:t>&lt;Article&gt;</w:t>
      </w:r>
      <w:r>
        <w:t>Punkt 6 h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54906B43" w14:textId="77777777" w:rsidTr="00C8224F">
        <w:trPr>
          <w:trHeight w:hRule="exact" w:val="240"/>
          <w:jc w:val="center"/>
        </w:trPr>
        <w:tc>
          <w:tcPr>
            <w:tcW w:w="9752" w:type="dxa"/>
            <w:gridSpan w:val="2"/>
            <w:tcBorders>
              <w:top w:val="nil"/>
              <w:left w:val="nil"/>
              <w:bottom w:val="nil"/>
              <w:right w:val="nil"/>
            </w:tcBorders>
          </w:tcPr>
          <w:p w14:paraId="67FC492E" w14:textId="77777777" w:rsidR="00281EDF" w:rsidRPr="009E6D65" w:rsidRDefault="00281EDF" w:rsidP="00C8224F"/>
        </w:tc>
      </w:tr>
      <w:tr w:rsidR="00281EDF" w14:paraId="4EF9C0D2" w14:textId="77777777" w:rsidTr="00C8224F">
        <w:trPr>
          <w:trHeight w:val="240"/>
          <w:jc w:val="center"/>
        </w:trPr>
        <w:tc>
          <w:tcPr>
            <w:tcW w:w="4876" w:type="dxa"/>
            <w:tcBorders>
              <w:top w:val="nil"/>
              <w:left w:val="nil"/>
              <w:bottom w:val="nil"/>
              <w:right w:val="nil"/>
            </w:tcBorders>
          </w:tcPr>
          <w:p w14:paraId="436FC55A"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1F2E9A2" w14:textId="77777777" w:rsidR="00281EDF" w:rsidRPr="009E6D65" w:rsidRDefault="00281EDF" w:rsidP="00C8224F">
            <w:pPr>
              <w:pStyle w:val="AmColumnHeading"/>
            </w:pPr>
            <w:r>
              <w:t>Muudatusettepanek</w:t>
            </w:r>
          </w:p>
        </w:tc>
      </w:tr>
      <w:tr w:rsidR="00281EDF" w14:paraId="6A0302E0" w14:textId="77777777" w:rsidTr="00C8224F">
        <w:trPr>
          <w:jc w:val="center"/>
        </w:trPr>
        <w:tc>
          <w:tcPr>
            <w:tcW w:w="4876" w:type="dxa"/>
            <w:tcBorders>
              <w:top w:val="nil"/>
              <w:left w:val="nil"/>
              <w:bottom w:val="nil"/>
              <w:right w:val="nil"/>
            </w:tcBorders>
          </w:tcPr>
          <w:p w14:paraId="5E671161" w14:textId="77777777" w:rsidR="00281EDF" w:rsidRPr="009E6D65" w:rsidRDefault="00281EDF" w:rsidP="00C8224F">
            <w:pPr>
              <w:pStyle w:val="Normal6a"/>
            </w:pPr>
          </w:p>
        </w:tc>
        <w:tc>
          <w:tcPr>
            <w:tcW w:w="4876" w:type="dxa"/>
            <w:tcBorders>
              <w:top w:val="nil"/>
              <w:left w:val="nil"/>
              <w:bottom w:val="nil"/>
              <w:right w:val="nil"/>
            </w:tcBorders>
          </w:tcPr>
          <w:p w14:paraId="33128EF4" w14:textId="77777777" w:rsidR="00281EDF" w:rsidRPr="009E6D65" w:rsidRDefault="00281EDF" w:rsidP="00C8224F">
            <w:pPr>
              <w:pStyle w:val="Normal6a"/>
            </w:pPr>
            <w:r>
              <w:rPr>
                <w:b/>
                <w:i/>
              </w:rPr>
              <w:t>6h.</w:t>
            </w:r>
            <w:r>
              <w:tab/>
            </w:r>
            <w:r>
              <w:rPr>
                <w:b/>
                <w:i/>
              </w:rPr>
              <w:t>mõistab hukka pagulaste ja rändajate inimõiguste rikkumised ja kuritarvitused; peab kahetsusväärseks, et mõned pagulased ja rändajad on rahvusvahelist õigust, sh varjupaigaõigust eirates viidud piirile tagasi või saadetud välja kohtadesse, kus nende elu on ohus; mõistab hukka rünnakud valitsusväliste organisatsioonide vastu, kes neid inimesi aitavad, ning tuletab meelde, et abi andmine elude päästmiseks on inimõigustega seotud kohustus, mida tuleb alati ja kõigi abivajajate puhul austada; avaldab sellega seoses austust üksikisikutele ja kodanikuühiskonna organisatsioonidele, kes on rändajatele pakkunud kõige põhilisemaid õigusi, nagu õigus veele, toidule, tervishoiule ja piisavale peavarjule, ning muud sellist abi; rõhutab vajadust luua rändajate kaitse raamistikud, muu hulgas avades rändajatele turvalised ja seaduslikud rändeteed ning andes välja humanitaarviisasid</w:t>
            </w:r>
            <w:r>
              <w:rPr>
                <w:b/>
                <w:i/>
                <w:vertAlign w:val="superscript"/>
              </w:rPr>
              <w:t>8a</w:t>
            </w:r>
            <w:r>
              <w:rPr>
                <w:b/>
                <w:i/>
              </w:rPr>
              <w:t>;</w:t>
            </w:r>
          </w:p>
        </w:tc>
      </w:tr>
      <w:tr w:rsidR="00281EDF" w14:paraId="53875C7D" w14:textId="77777777" w:rsidTr="00C8224F">
        <w:trPr>
          <w:jc w:val="center"/>
        </w:trPr>
        <w:tc>
          <w:tcPr>
            <w:tcW w:w="4876" w:type="dxa"/>
            <w:tcBorders>
              <w:top w:val="nil"/>
              <w:left w:val="nil"/>
              <w:bottom w:val="nil"/>
              <w:right w:val="nil"/>
            </w:tcBorders>
          </w:tcPr>
          <w:p w14:paraId="10923C38" w14:textId="77777777" w:rsidR="00281EDF" w:rsidRPr="009E6D65" w:rsidRDefault="00281EDF" w:rsidP="00C8224F"/>
        </w:tc>
        <w:tc>
          <w:tcPr>
            <w:tcW w:w="4876" w:type="dxa"/>
            <w:tcBorders>
              <w:top w:val="nil"/>
              <w:left w:val="nil"/>
              <w:bottom w:val="nil"/>
              <w:right w:val="nil"/>
            </w:tcBorders>
          </w:tcPr>
          <w:p w14:paraId="551CF8F3" w14:textId="77777777" w:rsidR="00281EDF" w:rsidRPr="009E6D65" w:rsidRDefault="00281EDF" w:rsidP="00C8224F">
            <w:pPr>
              <w:pStyle w:val="Normal6a"/>
            </w:pPr>
            <w:r>
              <w:rPr>
                <w:b/>
                <w:i/>
              </w:rPr>
              <w:t>_________________</w:t>
            </w:r>
          </w:p>
        </w:tc>
      </w:tr>
      <w:tr w:rsidR="00281EDF" w14:paraId="1D010934" w14:textId="77777777" w:rsidTr="00C8224F">
        <w:trPr>
          <w:jc w:val="center"/>
        </w:trPr>
        <w:tc>
          <w:tcPr>
            <w:tcW w:w="4876" w:type="dxa"/>
            <w:tcBorders>
              <w:top w:val="nil"/>
              <w:left w:val="nil"/>
              <w:bottom w:val="nil"/>
              <w:right w:val="nil"/>
            </w:tcBorders>
          </w:tcPr>
          <w:p w14:paraId="0AF41BED" w14:textId="77777777" w:rsidR="00281EDF" w:rsidRPr="009E6D65" w:rsidRDefault="00281EDF" w:rsidP="00C8224F"/>
        </w:tc>
        <w:tc>
          <w:tcPr>
            <w:tcW w:w="4876" w:type="dxa"/>
            <w:tcBorders>
              <w:top w:val="nil"/>
              <w:left w:val="nil"/>
              <w:bottom w:val="nil"/>
              <w:right w:val="nil"/>
            </w:tcBorders>
          </w:tcPr>
          <w:p w14:paraId="51E017E2" w14:textId="77777777" w:rsidR="00281EDF" w:rsidRPr="009E6D65" w:rsidRDefault="00281EDF" w:rsidP="00C8224F">
            <w:pPr>
              <w:pStyle w:val="Normal6a"/>
            </w:pPr>
            <w:r>
              <w:rPr>
                <w:b/>
                <w:i/>
                <w:vertAlign w:val="superscript"/>
              </w:rPr>
              <w:t>8a</w:t>
            </w:r>
            <w:r>
              <w:t xml:space="preserve"> </w:t>
            </w:r>
            <w:r>
              <w:rPr>
                <w:b/>
                <w:i/>
              </w:rPr>
              <w:t>PICUM, 2024: https://picum.org/wp-content/uploads/2025/04/Criminalisation-of-migration-and-solidarity-in-the-EU-2024-report.pdf; Refugee Rights, 2025: https://refugeerights.org/wp-content/uploads/2025/05/English-Written-statement-for-IACHR-Rapporteurship-on-Human-Mobility_May-6-2025.pdf; Amnesty USA, 2025: https://www.amnestyusa.org/wp-content/uploads/2025/05/Dehumanized-by-Design-Human-Rights-Violations-in-El-Paso.pdf; Euroopa Nõukogu, 2025: https://rm.coe.int/report-on-externalisation-of-migration-by-michael-o-flaherty-council-o/488028300a; Frontline Defenders, 2025: https://www.frontlinedefenders.org/en/campaign/defendersbeyondwalls.</w:t>
            </w:r>
          </w:p>
        </w:tc>
      </w:tr>
    </w:tbl>
    <w:p w14:paraId="4BCACA09"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3DB59350" w14:textId="77777777" w:rsidR="00281EDF" w:rsidRPr="009E6D65" w:rsidRDefault="00281EDF" w:rsidP="00281EDF">
      <w:r w:rsidRPr="00FE10BD">
        <w:rPr>
          <w:rStyle w:val="HideTWBExt"/>
        </w:rPr>
        <w:t>&lt;/Amend&gt;</w:t>
      </w:r>
    </w:p>
    <w:p w14:paraId="51CC9E58"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164</w:t>
      </w:r>
      <w:r w:rsidRPr="00FE10BD">
        <w:rPr>
          <w:rStyle w:val="HideTWBExt"/>
          <w:b w:val="0"/>
          <w:szCs w:val="20"/>
          <w:lang w:eastAsia="en-GB"/>
        </w:rPr>
        <w:t>&lt;/NumAm&gt;</w:t>
      </w:r>
    </w:p>
    <w:p w14:paraId="31E383D1" w14:textId="77777777" w:rsidR="00281EDF" w:rsidRPr="009E6D65" w:rsidRDefault="00281EDF" w:rsidP="00281EDF">
      <w:pPr>
        <w:pStyle w:val="NormalBold"/>
      </w:pPr>
      <w:r w:rsidRPr="00FE10BD">
        <w:rPr>
          <w:rStyle w:val="HideTWBExt"/>
          <w:b w:val="0"/>
          <w:szCs w:val="20"/>
          <w:lang w:eastAsia="en-GB"/>
        </w:rPr>
        <w:t>&lt;RepeatBlock-By&gt;&lt;Members&gt;</w:t>
      </w:r>
      <w:r>
        <w:t>Rima Hassan, Danilo Della Valle</w:t>
      </w:r>
      <w:r w:rsidRPr="00FE10BD">
        <w:rPr>
          <w:rStyle w:val="HideTWBExt"/>
          <w:b w:val="0"/>
          <w:szCs w:val="20"/>
          <w:lang w:eastAsia="en-GB"/>
        </w:rPr>
        <w:t>&lt;/Members&gt;</w:t>
      </w:r>
    </w:p>
    <w:p w14:paraId="0044A758" w14:textId="77777777" w:rsidR="00281EDF" w:rsidRPr="009E6D65" w:rsidRDefault="00281EDF" w:rsidP="00281EDF">
      <w:pPr>
        <w:pStyle w:val="NormalBold"/>
      </w:pPr>
      <w:r w:rsidRPr="00FE10BD">
        <w:rPr>
          <w:rStyle w:val="HideTWBExt"/>
          <w:b w:val="0"/>
          <w:szCs w:val="20"/>
          <w:lang w:eastAsia="en-GB"/>
        </w:rPr>
        <w:t>&lt;/RepeatBlock-By&gt;</w:t>
      </w:r>
    </w:p>
    <w:p w14:paraId="64D49A35"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4B2CC8C8" w14:textId="77777777" w:rsidR="00281EDF" w:rsidRPr="009E6D65" w:rsidRDefault="00281EDF" w:rsidP="00281EDF">
      <w:pPr>
        <w:pStyle w:val="NormalBold"/>
      </w:pPr>
      <w:r w:rsidRPr="00FE10BD">
        <w:rPr>
          <w:rStyle w:val="HideTWBExt"/>
          <w:b w:val="0"/>
          <w:szCs w:val="20"/>
          <w:lang w:eastAsia="en-GB"/>
        </w:rPr>
        <w:t>&lt;Article&gt;</w:t>
      </w:r>
      <w:r>
        <w:t>Punkt 6 i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5882AD5" w14:textId="77777777" w:rsidTr="00C8224F">
        <w:trPr>
          <w:trHeight w:hRule="exact" w:val="240"/>
          <w:jc w:val="center"/>
        </w:trPr>
        <w:tc>
          <w:tcPr>
            <w:tcW w:w="9752" w:type="dxa"/>
            <w:gridSpan w:val="2"/>
            <w:tcBorders>
              <w:top w:val="nil"/>
              <w:left w:val="nil"/>
              <w:bottom w:val="nil"/>
              <w:right w:val="nil"/>
            </w:tcBorders>
          </w:tcPr>
          <w:p w14:paraId="101F8D9B" w14:textId="77777777" w:rsidR="00281EDF" w:rsidRPr="009E6D65" w:rsidRDefault="00281EDF" w:rsidP="00C8224F"/>
        </w:tc>
      </w:tr>
      <w:tr w:rsidR="00281EDF" w14:paraId="05E6F08E" w14:textId="77777777" w:rsidTr="00C8224F">
        <w:trPr>
          <w:trHeight w:val="240"/>
          <w:jc w:val="center"/>
        </w:trPr>
        <w:tc>
          <w:tcPr>
            <w:tcW w:w="4876" w:type="dxa"/>
            <w:tcBorders>
              <w:top w:val="nil"/>
              <w:left w:val="nil"/>
              <w:bottom w:val="nil"/>
              <w:right w:val="nil"/>
            </w:tcBorders>
          </w:tcPr>
          <w:p w14:paraId="73DFF7B4"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22EBBC9" w14:textId="77777777" w:rsidR="00281EDF" w:rsidRPr="009E6D65" w:rsidRDefault="00281EDF" w:rsidP="00C8224F">
            <w:pPr>
              <w:pStyle w:val="AmColumnHeading"/>
            </w:pPr>
            <w:r>
              <w:t>Muudatusettepanek</w:t>
            </w:r>
          </w:p>
        </w:tc>
      </w:tr>
      <w:tr w:rsidR="00281EDF" w14:paraId="3002644F" w14:textId="77777777" w:rsidTr="00C8224F">
        <w:trPr>
          <w:jc w:val="center"/>
        </w:trPr>
        <w:tc>
          <w:tcPr>
            <w:tcW w:w="4876" w:type="dxa"/>
            <w:tcBorders>
              <w:top w:val="nil"/>
              <w:left w:val="nil"/>
              <w:bottom w:val="nil"/>
              <w:right w:val="nil"/>
            </w:tcBorders>
          </w:tcPr>
          <w:p w14:paraId="07A725AC" w14:textId="77777777" w:rsidR="00281EDF" w:rsidRPr="009E6D65" w:rsidRDefault="00281EDF" w:rsidP="00C8224F">
            <w:pPr>
              <w:pStyle w:val="Normal6a"/>
            </w:pPr>
          </w:p>
        </w:tc>
        <w:tc>
          <w:tcPr>
            <w:tcW w:w="4876" w:type="dxa"/>
            <w:tcBorders>
              <w:top w:val="nil"/>
              <w:left w:val="nil"/>
              <w:bottom w:val="nil"/>
              <w:right w:val="nil"/>
            </w:tcBorders>
          </w:tcPr>
          <w:p w14:paraId="325CDFCC" w14:textId="77777777" w:rsidR="00281EDF" w:rsidRPr="009E6D65" w:rsidRDefault="00281EDF" w:rsidP="00C8224F">
            <w:pPr>
              <w:pStyle w:val="Normal6a"/>
            </w:pPr>
            <w:r>
              <w:rPr>
                <w:b/>
                <w:i/>
              </w:rPr>
              <w:t>6i.</w:t>
            </w:r>
            <w:r>
              <w:tab/>
            </w:r>
            <w:r>
              <w:rPr>
                <w:b/>
                <w:i/>
              </w:rPr>
              <w:t>kutsub kõiki avaliku ja erasektori üksusi üles tegema lõpu tagakiusamisele ja kadunuks jääma sundimisele, mis on suunatud põlisrahvaste, korraldajate ja aktivistide vastu, kes võitlevad ärilise kasu saamise eesmärgil toimuva maavarguse, ressursside rüüstamise, desakraliseerimise ja ekspluateerimise vastu; kutsub ELi üles tunnistama hoolsuskohustuse algatuste tähtsust ELi tasandil, et kaitsta ressurssidega seotud inimõiguste kaitsjaid</w:t>
            </w:r>
            <w:r>
              <w:rPr>
                <w:b/>
                <w:i/>
                <w:vertAlign w:val="superscript"/>
              </w:rPr>
              <w:t>9a</w:t>
            </w:r>
            <w:r>
              <w:rPr>
                <w:b/>
                <w:i/>
              </w:rPr>
              <w:t>;</w:t>
            </w:r>
          </w:p>
        </w:tc>
      </w:tr>
      <w:tr w:rsidR="00281EDF" w14:paraId="2EDBC18E" w14:textId="77777777" w:rsidTr="00C8224F">
        <w:trPr>
          <w:jc w:val="center"/>
        </w:trPr>
        <w:tc>
          <w:tcPr>
            <w:tcW w:w="4876" w:type="dxa"/>
            <w:tcBorders>
              <w:top w:val="nil"/>
              <w:left w:val="nil"/>
              <w:bottom w:val="nil"/>
              <w:right w:val="nil"/>
            </w:tcBorders>
          </w:tcPr>
          <w:p w14:paraId="66CF0450" w14:textId="77777777" w:rsidR="00281EDF" w:rsidRPr="009E6D65" w:rsidRDefault="00281EDF" w:rsidP="00C8224F"/>
        </w:tc>
        <w:tc>
          <w:tcPr>
            <w:tcW w:w="4876" w:type="dxa"/>
            <w:tcBorders>
              <w:top w:val="nil"/>
              <w:left w:val="nil"/>
              <w:bottom w:val="nil"/>
              <w:right w:val="nil"/>
            </w:tcBorders>
          </w:tcPr>
          <w:p w14:paraId="2EE55432" w14:textId="77777777" w:rsidR="00281EDF" w:rsidRPr="009E6D65" w:rsidRDefault="00281EDF" w:rsidP="00C8224F">
            <w:pPr>
              <w:pStyle w:val="Normal6a"/>
            </w:pPr>
            <w:r>
              <w:rPr>
                <w:b/>
                <w:i/>
              </w:rPr>
              <w:t>_________________</w:t>
            </w:r>
          </w:p>
        </w:tc>
      </w:tr>
      <w:tr w:rsidR="00281EDF" w14:paraId="58F1B80B" w14:textId="77777777" w:rsidTr="00C8224F">
        <w:trPr>
          <w:jc w:val="center"/>
        </w:trPr>
        <w:tc>
          <w:tcPr>
            <w:tcW w:w="4876" w:type="dxa"/>
            <w:tcBorders>
              <w:top w:val="nil"/>
              <w:left w:val="nil"/>
              <w:bottom w:val="nil"/>
              <w:right w:val="nil"/>
            </w:tcBorders>
          </w:tcPr>
          <w:p w14:paraId="3F9D31B0" w14:textId="77777777" w:rsidR="00281EDF" w:rsidRPr="009E6D65" w:rsidRDefault="00281EDF" w:rsidP="00C8224F"/>
        </w:tc>
        <w:tc>
          <w:tcPr>
            <w:tcW w:w="4876" w:type="dxa"/>
            <w:tcBorders>
              <w:top w:val="nil"/>
              <w:left w:val="nil"/>
              <w:bottom w:val="nil"/>
              <w:right w:val="nil"/>
            </w:tcBorders>
          </w:tcPr>
          <w:p w14:paraId="0C880342" w14:textId="77777777" w:rsidR="00281EDF" w:rsidRPr="009E6D65" w:rsidRDefault="00281EDF" w:rsidP="00C8224F">
            <w:pPr>
              <w:pStyle w:val="Normal6a"/>
            </w:pPr>
            <w:r>
              <w:rPr>
                <w:b/>
                <w:i/>
                <w:vertAlign w:val="superscript"/>
              </w:rPr>
              <w:t>9a</w:t>
            </w:r>
            <w:r>
              <w:t xml:space="preserve"> </w:t>
            </w:r>
            <w:r>
              <w:rPr>
                <w:b/>
                <w:i/>
              </w:rPr>
              <w:t xml:space="preserve">ÜRO, 2023: A/HRC/54/31: „Green financing – a just transition to protect the rights of Indigenous Peoples“ (Keskkonnahoidlik rahastamine – õiglane üleminek põlisrahvaste õiguste kaitsmiseks) – põlisrahvaste inimõiguste eriraportööri José Francisco Calí Tzay aruanne. </w:t>
            </w:r>
          </w:p>
        </w:tc>
      </w:tr>
    </w:tbl>
    <w:p w14:paraId="4C2E5942"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29231BF5" w14:textId="77777777" w:rsidR="00281EDF" w:rsidRPr="009E6D65" w:rsidRDefault="00281EDF" w:rsidP="00281EDF">
      <w:r w:rsidRPr="00FE10BD">
        <w:rPr>
          <w:rStyle w:val="HideTWBExt"/>
        </w:rPr>
        <w:t>&lt;/Amend&gt;</w:t>
      </w:r>
    </w:p>
    <w:p w14:paraId="62B10480"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165</w:t>
      </w:r>
      <w:r w:rsidRPr="00FE10BD">
        <w:rPr>
          <w:rStyle w:val="HideTWBExt"/>
          <w:b w:val="0"/>
          <w:szCs w:val="20"/>
          <w:lang w:eastAsia="en-GB"/>
        </w:rPr>
        <w:t>&lt;/NumAm&gt;</w:t>
      </w:r>
    </w:p>
    <w:p w14:paraId="3C067EAA" w14:textId="77777777" w:rsidR="00281EDF" w:rsidRPr="009E6D65" w:rsidRDefault="00281EDF" w:rsidP="00281EDF">
      <w:pPr>
        <w:pStyle w:val="NormalBold"/>
      </w:pPr>
      <w:r w:rsidRPr="00FE10BD">
        <w:rPr>
          <w:rStyle w:val="HideTWBExt"/>
          <w:b w:val="0"/>
          <w:szCs w:val="20"/>
          <w:lang w:eastAsia="en-GB"/>
        </w:rPr>
        <w:t>&lt;RepeatBlock-By&gt;&lt;Members&gt;</w:t>
      </w:r>
      <w:r>
        <w:t>Rima Hassan, Danilo Della Valle</w:t>
      </w:r>
      <w:r w:rsidRPr="00FE10BD">
        <w:rPr>
          <w:rStyle w:val="HideTWBExt"/>
          <w:b w:val="0"/>
          <w:szCs w:val="20"/>
          <w:lang w:eastAsia="en-GB"/>
        </w:rPr>
        <w:t>&lt;/Members&gt;</w:t>
      </w:r>
    </w:p>
    <w:p w14:paraId="60360344" w14:textId="77777777" w:rsidR="00281EDF" w:rsidRPr="009E6D65" w:rsidRDefault="00281EDF" w:rsidP="00281EDF">
      <w:pPr>
        <w:pStyle w:val="NormalBold"/>
      </w:pPr>
      <w:r w:rsidRPr="00FE10BD">
        <w:rPr>
          <w:rStyle w:val="HideTWBExt"/>
          <w:b w:val="0"/>
          <w:szCs w:val="20"/>
          <w:lang w:eastAsia="en-GB"/>
        </w:rPr>
        <w:t>&lt;/RepeatBlock-By&gt;</w:t>
      </w:r>
    </w:p>
    <w:p w14:paraId="13283ACC"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09645797" w14:textId="77777777" w:rsidR="00281EDF" w:rsidRPr="009E6D65" w:rsidRDefault="00281EDF" w:rsidP="00281EDF">
      <w:pPr>
        <w:pStyle w:val="NormalBold"/>
      </w:pPr>
      <w:r w:rsidRPr="00FE10BD">
        <w:rPr>
          <w:rStyle w:val="HideTWBExt"/>
          <w:b w:val="0"/>
          <w:szCs w:val="20"/>
          <w:lang w:eastAsia="en-GB"/>
        </w:rPr>
        <w:t>&lt;Article&gt;</w:t>
      </w:r>
      <w:r>
        <w:t>Punkt 6 j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1310FA7" w14:textId="77777777" w:rsidTr="00C8224F">
        <w:trPr>
          <w:trHeight w:hRule="exact" w:val="240"/>
          <w:jc w:val="center"/>
        </w:trPr>
        <w:tc>
          <w:tcPr>
            <w:tcW w:w="9752" w:type="dxa"/>
            <w:gridSpan w:val="2"/>
            <w:tcBorders>
              <w:top w:val="nil"/>
              <w:left w:val="nil"/>
              <w:bottom w:val="nil"/>
              <w:right w:val="nil"/>
            </w:tcBorders>
          </w:tcPr>
          <w:p w14:paraId="6980E729" w14:textId="77777777" w:rsidR="00281EDF" w:rsidRPr="009E6D65" w:rsidRDefault="00281EDF" w:rsidP="00C8224F"/>
        </w:tc>
      </w:tr>
      <w:tr w:rsidR="00281EDF" w14:paraId="5D8732DF" w14:textId="77777777" w:rsidTr="00C8224F">
        <w:trPr>
          <w:trHeight w:val="240"/>
          <w:jc w:val="center"/>
        </w:trPr>
        <w:tc>
          <w:tcPr>
            <w:tcW w:w="4876" w:type="dxa"/>
            <w:tcBorders>
              <w:top w:val="nil"/>
              <w:left w:val="nil"/>
              <w:bottom w:val="nil"/>
              <w:right w:val="nil"/>
            </w:tcBorders>
          </w:tcPr>
          <w:p w14:paraId="2232218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83D2A28" w14:textId="77777777" w:rsidR="00281EDF" w:rsidRPr="009E6D65" w:rsidRDefault="00281EDF" w:rsidP="00C8224F">
            <w:pPr>
              <w:pStyle w:val="AmColumnHeading"/>
            </w:pPr>
            <w:r>
              <w:t>Muudatusettepanek</w:t>
            </w:r>
          </w:p>
        </w:tc>
      </w:tr>
      <w:tr w:rsidR="00281EDF" w14:paraId="79BF3D8A" w14:textId="77777777" w:rsidTr="00C8224F">
        <w:trPr>
          <w:jc w:val="center"/>
        </w:trPr>
        <w:tc>
          <w:tcPr>
            <w:tcW w:w="4876" w:type="dxa"/>
            <w:tcBorders>
              <w:top w:val="nil"/>
              <w:left w:val="nil"/>
              <w:bottom w:val="nil"/>
              <w:right w:val="nil"/>
            </w:tcBorders>
          </w:tcPr>
          <w:p w14:paraId="26B7760C" w14:textId="77777777" w:rsidR="00281EDF" w:rsidRPr="009E6D65" w:rsidRDefault="00281EDF" w:rsidP="00C8224F">
            <w:pPr>
              <w:pStyle w:val="Normal6a"/>
            </w:pPr>
          </w:p>
        </w:tc>
        <w:tc>
          <w:tcPr>
            <w:tcW w:w="4876" w:type="dxa"/>
            <w:tcBorders>
              <w:top w:val="nil"/>
              <w:left w:val="nil"/>
              <w:bottom w:val="nil"/>
              <w:right w:val="nil"/>
            </w:tcBorders>
          </w:tcPr>
          <w:p w14:paraId="67386673" w14:textId="77777777" w:rsidR="00281EDF" w:rsidRPr="009E6D65" w:rsidRDefault="00281EDF" w:rsidP="00C8224F">
            <w:pPr>
              <w:pStyle w:val="Normal6a"/>
            </w:pPr>
            <w:r>
              <w:rPr>
                <w:b/>
                <w:i/>
              </w:rPr>
              <w:t>6j.</w:t>
            </w:r>
            <w:r>
              <w:tab/>
            </w:r>
            <w:r>
              <w:rPr>
                <w:b/>
                <w:i/>
              </w:rPr>
              <w:t>kinnitab veel kord, et õiglane rohepööre ei tohi toimuda põliskogukondade ja keskkonnaõiguste kaitsjate põhilisi inimõigusi rikkudes ning et dialoog nende kogukondadega on prioriteet</w:t>
            </w:r>
            <w:r>
              <w:rPr>
                <w:b/>
                <w:i/>
                <w:vertAlign w:val="superscript"/>
              </w:rPr>
              <w:t>10a</w:t>
            </w:r>
            <w:r>
              <w:rPr>
                <w:b/>
                <w:i/>
              </w:rPr>
              <w:t>;</w:t>
            </w:r>
          </w:p>
        </w:tc>
      </w:tr>
      <w:tr w:rsidR="00281EDF" w14:paraId="431AC3D8" w14:textId="77777777" w:rsidTr="00C8224F">
        <w:trPr>
          <w:jc w:val="center"/>
        </w:trPr>
        <w:tc>
          <w:tcPr>
            <w:tcW w:w="4876" w:type="dxa"/>
            <w:tcBorders>
              <w:top w:val="nil"/>
              <w:left w:val="nil"/>
              <w:bottom w:val="nil"/>
              <w:right w:val="nil"/>
            </w:tcBorders>
          </w:tcPr>
          <w:p w14:paraId="38A8C953" w14:textId="77777777" w:rsidR="00281EDF" w:rsidRPr="009E6D65" w:rsidRDefault="00281EDF" w:rsidP="00C8224F"/>
        </w:tc>
        <w:tc>
          <w:tcPr>
            <w:tcW w:w="4876" w:type="dxa"/>
            <w:tcBorders>
              <w:top w:val="nil"/>
              <w:left w:val="nil"/>
              <w:bottom w:val="nil"/>
              <w:right w:val="nil"/>
            </w:tcBorders>
          </w:tcPr>
          <w:p w14:paraId="3E404819" w14:textId="77777777" w:rsidR="00281EDF" w:rsidRPr="009E6D65" w:rsidRDefault="00281EDF" w:rsidP="00C8224F">
            <w:pPr>
              <w:pStyle w:val="Normal6a"/>
            </w:pPr>
            <w:r>
              <w:rPr>
                <w:b/>
                <w:i/>
              </w:rPr>
              <w:t>_________________</w:t>
            </w:r>
          </w:p>
        </w:tc>
      </w:tr>
      <w:tr w:rsidR="00281EDF" w14:paraId="1F8F981F" w14:textId="77777777" w:rsidTr="00C8224F">
        <w:trPr>
          <w:jc w:val="center"/>
        </w:trPr>
        <w:tc>
          <w:tcPr>
            <w:tcW w:w="4876" w:type="dxa"/>
            <w:tcBorders>
              <w:top w:val="nil"/>
              <w:left w:val="nil"/>
              <w:bottom w:val="nil"/>
              <w:right w:val="nil"/>
            </w:tcBorders>
          </w:tcPr>
          <w:p w14:paraId="74D80A5C" w14:textId="77777777" w:rsidR="00281EDF" w:rsidRPr="009E6D65" w:rsidRDefault="00281EDF" w:rsidP="00C8224F"/>
        </w:tc>
        <w:tc>
          <w:tcPr>
            <w:tcW w:w="4876" w:type="dxa"/>
            <w:tcBorders>
              <w:top w:val="nil"/>
              <w:left w:val="nil"/>
              <w:bottom w:val="nil"/>
              <w:right w:val="nil"/>
            </w:tcBorders>
          </w:tcPr>
          <w:p w14:paraId="1F1263E9" w14:textId="77777777" w:rsidR="00281EDF" w:rsidRPr="009E6D65" w:rsidRDefault="00281EDF" w:rsidP="00C8224F">
            <w:pPr>
              <w:pStyle w:val="Normal6a"/>
            </w:pPr>
            <w:r>
              <w:rPr>
                <w:b/>
                <w:i/>
                <w:vertAlign w:val="superscript"/>
              </w:rPr>
              <w:t>10a</w:t>
            </w:r>
            <w:r>
              <w:t xml:space="preserve"> </w:t>
            </w:r>
            <w:r>
              <w:rPr>
                <w:b/>
                <w:i/>
              </w:rPr>
              <w:t>Diego Andreucci, Gustavo García López, Isabella M. Radhuber, Marta Conde, Daniel M. Voskoboynik, J. D. Farrugia, Christos Zografos, „The coloniality of green extractivism: Unearthing decarbonisation by dispossession through the case of nickel“ (Rohekaevanduse koloniaalsus. Võõrandamise teel toimuva dekarboniseerimise päevavalgele toomine nikli juhtumi näitel), Political Geography, 107. köide, 2023, 102997, ISSN 0962-6298, https://doi.org/10.1016/j.polgeo.2023.102997.</w:t>
            </w:r>
          </w:p>
        </w:tc>
      </w:tr>
    </w:tbl>
    <w:p w14:paraId="62CB92C2"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36CA10D7" w14:textId="77777777" w:rsidR="00281EDF" w:rsidRPr="009E6D65" w:rsidRDefault="00281EDF" w:rsidP="00281EDF">
      <w:r w:rsidRPr="00FE10BD">
        <w:rPr>
          <w:rStyle w:val="HideTWBExt"/>
        </w:rPr>
        <w:t>&lt;/Amend&gt;</w:t>
      </w:r>
    </w:p>
    <w:p w14:paraId="1D2FB8B5"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166</w:t>
      </w:r>
      <w:r w:rsidRPr="00FE10BD">
        <w:rPr>
          <w:rStyle w:val="HideTWBExt"/>
          <w:b w:val="0"/>
          <w:szCs w:val="20"/>
          <w:lang w:eastAsia="en-GB"/>
        </w:rPr>
        <w:t>&lt;/NumAm&gt;</w:t>
      </w:r>
    </w:p>
    <w:p w14:paraId="4ACDB8CB" w14:textId="77777777" w:rsidR="00281EDF" w:rsidRPr="009E6D65" w:rsidRDefault="00281EDF" w:rsidP="00281EDF">
      <w:pPr>
        <w:pStyle w:val="NormalBold"/>
      </w:pPr>
      <w:r w:rsidRPr="00FE10BD">
        <w:rPr>
          <w:rStyle w:val="HideTWBExt"/>
          <w:b w:val="0"/>
          <w:szCs w:val="20"/>
          <w:lang w:eastAsia="en-GB"/>
        </w:rPr>
        <w:t>&lt;RepeatBlock-By&gt;&lt;Members&gt;</w:t>
      </w:r>
      <w:r>
        <w:t>Isabel Wiseler-Lima</w:t>
      </w:r>
      <w:r w:rsidRPr="00FE10BD">
        <w:rPr>
          <w:rStyle w:val="HideTWBExt"/>
          <w:b w:val="0"/>
          <w:szCs w:val="20"/>
          <w:lang w:eastAsia="en-GB"/>
        </w:rPr>
        <w:t>&lt;/Members&gt;</w:t>
      </w:r>
    </w:p>
    <w:p w14:paraId="513727B3" w14:textId="77777777" w:rsidR="00281EDF" w:rsidRPr="009E6D65" w:rsidRDefault="00281EDF" w:rsidP="00281EDF">
      <w:pPr>
        <w:pStyle w:val="NormalBold"/>
      </w:pPr>
      <w:r w:rsidRPr="00FE10BD">
        <w:rPr>
          <w:rStyle w:val="HideTWBExt"/>
          <w:b w:val="0"/>
          <w:szCs w:val="20"/>
          <w:lang w:eastAsia="en-GB"/>
        </w:rPr>
        <w:t>&lt;/RepeatBlock-By&gt;</w:t>
      </w:r>
    </w:p>
    <w:p w14:paraId="4BFAE3B4"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72FE5CE2" w14:textId="77777777" w:rsidR="00281EDF" w:rsidRPr="009E6D65" w:rsidRDefault="00281EDF" w:rsidP="00281EDF">
      <w:pPr>
        <w:pStyle w:val="NormalBold"/>
      </w:pPr>
      <w:r w:rsidRPr="00FE10BD">
        <w:rPr>
          <w:rStyle w:val="HideTWBExt"/>
          <w:b w:val="0"/>
          <w:szCs w:val="20"/>
          <w:lang w:eastAsia="en-GB"/>
        </w:rPr>
        <w:t>&lt;Article&gt;</w:t>
      </w:r>
      <w:r>
        <w:t>Punkt 7</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7CC630D" w14:textId="77777777" w:rsidTr="00C8224F">
        <w:trPr>
          <w:trHeight w:hRule="exact" w:val="240"/>
          <w:jc w:val="center"/>
        </w:trPr>
        <w:tc>
          <w:tcPr>
            <w:tcW w:w="9752" w:type="dxa"/>
            <w:gridSpan w:val="2"/>
            <w:tcBorders>
              <w:top w:val="nil"/>
              <w:left w:val="nil"/>
              <w:bottom w:val="nil"/>
              <w:right w:val="nil"/>
            </w:tcBorders>
          </w:tcPr>
          <w:p w14:paraId="233E4AE8" w14:textId="77777777" w:rsidR="00281EDF" w:rsidRPr="009E6D65" w:rsidRDefault="00281EDF" w:rsidP="00C8224F"/>
        </w:tc>
      </w:tr>
      <w:tr w:rsidR="00281EDF" w14:paraId="6F276588" w14:textId="77777777" w:rsidTr="00C8224F">
        <w:trPr>
          <w:trHeight w:val="240"/>
          <w:jc w:val="center"/>
        </w:trPr>
        <w:tc>
          <w:tcPr>
            <w:tcW w:w="4876" w:type="dxa"/>
            <w:tcBorders>
              <w:top w:val="nil"/>
              <w:left w:val="nil"/>
              <w:bottom w:val="nil"/>
              <w:right w:val="nil"/>
            </w:tcBorders>
          </w:tcPr>
          <w:p w14:paraId="6700A91C"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F648AA4" w14:textId="77777777" w:rsidR="00281EDF" w:rsidRPr="009E6D65" w:rsidRDefault="00281EDF" w:rsidP="00C8224F">
            <w:pPr>
              <w:pStyle w:val="AmColumnHeading"/>
            </w:pPr>
            <w:r>
              <w:t>Muudatusettepanek</w:t>
            </w:r>
          </w:p>
        </w:tc>
      </w:tr>
      <w:tr w:rsidR="00281EDF" w14:paraId="6F8F5F36" w14:textId="77777777" w:rsidTr="00C8224F">
        <w:trPr>
          <w:jc w:val="center"/>
        </w:trPr>
        <w:tc>
          <w:tcPr>
            <w:tcW w:w="4876" w:type="dxa"/>
            <w:tcBorders>
              <w:top w:val="nil"/>
              <w:left w:val="nil"/>
              <w:bottom w:val="nil"/>
              <w:right w:val="nil"/>
            </w:tcBorders>
          </w:tcPr>
          <w:p w14:paraId="556EF5D6" w14:textId="77777777" w:rsidR="00281EDF" w:rsidRPr="009E6D65" w:rsidRDefault="00281EDF" w:rsidP="00C8224F">
            <w:pPr>
              <w:pStyle w:val="Normal6a"/>
            </w:pPr>
            <w:r>
              <w:t>7.</w:t>
            </w:r>
            <w:r>
              <w:tab/>
              <w:t>on sügavalt mures asjaolu pärast, et mitmepoolsete institutsioonide töö inimõiguste ja mitmepoolse reeglitel põhineva korra valdkonnas on enneolematus ohus; peab äärmiselt kahetsusväärseks mõnede riikide otsust taganeda ÜRO Inimõiguste Nõukogust ja nende teadaandeid, et nad ei osale inimõiguste olukorra üldises korrapärases läbivaatamises;</w:t>
            </w:r>
          </w:p>
        </w:tc>
        <w:tc>
          <w:tcPr>
            <w:tcW w:w="4876" w:type="dxa"/>
            <w:tcBorders>
              <w:top w:val="nil"/>
              <w:left w:val="nil"/>
              <w:bottom w:val="nil"/>
              <w:right w:val="nil"/>
            </w:tcBorders>
          </w:tcPr>
          <w:p w14:paraId="1CD9EE15" w14:textId="77777777" w:rsidR="00281EDF" w:rsidRPr="009E6D65" w:rsidRDefault="00281EDF" w:rsidP="00C8224F">
            <w:pPr>
              <w:pStyle w:val="Normal6a"/>
            </w:pPr>
            <w:r>
              <w:t>7.</w:t>
            </w:r>
            <w:r>
              <w:tab/>
            </w:r>
            <w:r>
              <w:rPr>
                <w:b/>
                <w:i/>
              </w:rPr>
              <w:t>väljendab sügavat muret jätkuva ülemaailmse vastutuskriisi pärast ja jätkuva võitluse pärast, et teha lõpp karistamatusele põhiliste rahvusvaheliste inimõiguste ja humanitaarõiguse rikkumiste eest kogu maailmas esinevates konfliktides; kinnitab veel kord humanitaarabi olulist neutraalsust ja tähtsat rolli kõigis konflikti- ja kriisiolukordades; rõhutab, et mitmepoolsete organisatsioonide, sealhulgas ÜRO õõnestamisel ja ründamisel on tõsised tagajärjed, mis võivad edendada karistamatuse kultuuri ning nõrgendada nii usaldust ÜRO süsteemi vastu kui ka selle tulemuslikkust; nõuab tungivalt, et EL kaitseks rahvusvahelist õigusraamistikku ja rakendaks jõulisi meetmeid, et tagada nende õigusaktide järgimine;</w:t>
            </w:r>
            <w:r>
              <w:t xml:space="preserve"> on sügavalt mures asjaolu pärast, et mitmepoolsete institutsioonide töö inimõiguste ja mitmepoolse reeglitel põhineva korra valdkonnas on enneolematus ohus; peab äärmiselt kahetsusväärseks mõnede riikide otsust taganeda ÜRO Inimõiguste Nõukogust ja nende teadaandeid, et nad ei osale inimõiguste olukorra üldises korrapärases läbivaatamises; </w:t>
            </w:r>
            <w:r>
              <w:rPr>
                <w:b/>
                <w:i/>
              </w:rPr>
              <w:t>kordab, et EL ja selle liikmesriigid peavad rääkima ÜROs ja muudel mitmepoolsetel foorumitel ühel häälel, et tegeleda tulemuslikult inimõiguste ja demokraatia ees seisvate üleilmsete probleemidega mitmepoolsetel foorumitel, ning toetama võimalikult jõulist sõnastust kooskõlas rahvusvaheliste inimõiguste standarditega;</w:t>
            </w:r>
          </w:p>
        </w:tc>
      </w:tr>
    </w:tbl>
    <w:p w14:paraId="6A4494AC"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640886A4" w14:textId="77777777" w:rsidR="00281EDF" w:rsidRPr="009E6D65" w:rsidRDefault="00281EDF" w:rsidP="00281EDF">
      <w:r w:rsidRPr="00FE10BD">
        <w:rPr>
          <w:rStyle w:val="HideTWBExt"/>
        </w:rPr>
        <w:t>&lt;/Amend&gt;</w:t>
      </w:r>
    </w:p>
    <w:p w14:paraId="75598886"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167</w:t>
      </w:r>
      <w:r w:rsidRPr="00FE10BD">
        <w:rPr>
          <w:rStyle w:val="HideTWBExt"/>
          <w:b w:val="0"/>
          <w:szCs w:val="20"/>
          <w:lang w:eastAsia="en-GB"/>
        </w:rPr>
        <w:t>&lt;/NumAm&gt;</w:t>
      </w:r>
    </w:p>
    <w:p w14:paraId="06D7862D" w14:textId="77777777" w:rsidR="00281EDF" w:rsidRPr="009E6D65" w:rsidRDefault="00281EDF" w:rsidP="00281EDF">
      <w:pPr>
        <w:pStyle w:val="NormalBold"/>
      </w:pPr>
      <w:r w:rsidRPr="00FE10BD">
        <w:rPr>
          <w:rStyle w:val="HideTWBExt"/>
          <w:b w:val="0"/>
          <w:szCs w:val="20"/>
          <w:lang w:eastAsia="en-GB"/>
        </w:rPr>
        <w:t>&lt;RepeatBlock-By&gt;&lt;Members&gt;</w:t>
      </w:r>
      <w:r>
        <w:t>Rima Hassan, Danilo Della Valle</w:t>
      </w:r>
      <w:r w:rsidRPr="00FE10BD">
        <w:rPr>
          <w:rStyle w:val="HideTWBExt"/>
          <w:b w:val="0"/>
          <w:szCs w:val="20"/>
          <w:lang w:eastAsia="en-GB"/>
        </w:rPr>
        <w:t>&lt;/Members&gt;</w:t>
      </w:r>
    </w:p>
    <w:p w14:paraId="15432BD1" w14:textId="77777777" w:rsidR="00281EDF" w:rsidRPr="009E6D65" w:rsidRDefault="00281EDF" w:rsidP="00281EDF">
      <w:pPr>
        <w:pStyle w:val="NormalBold"/>
      </w:pPr>
      <w:r w:rsidRPr="00FE10BD">
        <w:rPr>
          <w:rStyle w:val="HideTWBExt"/>
          <w:b w:val="0"/>
          <w:szCs w:val="20"/>
          <w:lang w:eastAsia="en-GB"/>
        </w:rPr>
        <w:t>&lt;/RepeatBlock-By&gt;</w:t>
      </w:r>
    </w:p>
    <w:p w14:paraId="4CF49EA2"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5F767F0C" w14:textId="77777777" w:rsidR="00281EDF" w:rsidRPr="009E6D65" w:rsidRDefault="00281EDF" w:rsidP="00281EDF">
      <w:pPr>
        <w:pStyle w:val="NormalBold"/>
      </w:pPr>
      <w:r w:rsidRPr="00FE10BD">
        <w:rPr>
          <w:rStyle w:val="HideTWBExt"/>
          <w:b w:val="0"/>
          <w:szCs w:val="20"/>
          <w:lang w:eastAsia="en-GB"/>
        </w:rPr>
        <w:t>&lt;Article&gt;</w:t>
      </w:r>
      <w:r>
        <w:t>Punkt 7</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E55CA00" w14:textId="77777777" w:rsidTr="00C8224F">
        <w:trPr>
          <w:trHeight w:hRule="exact" w:val="240"/>
          <w:jc w:val="center"/>
        </w:trPr>
        <w:tc>
          <w:tcPr>
            <w:tcW w:w="9752" w:type="dxa"/>
            <w:gridSpan w:val="2"/>
            <w:tcBorders>
              <w:top w:val="nil"/>
              <w:left w:val="nil"/>
              <w:bottom w:val="nil"/>
              <w:right w:val="nil"/>
            </w:tcBorders>
          </w:tcPr>
          <w:p w14:paraId="5FF4D32A" w14:textId="77777777" w:rsidR="00281EDF" w:rsidRPr="009E6D65" w:rsidRDefault="00281EDF" w:rsidP="00C8224F"/>
        </w:tc>
      </w:tr>
      <w:tr w:rsidR="00281EDF" w14:paraId="6D8FFA69" w14:textId="77777777" w:rsidTr="00C8224F">
        <w:trPr>
          <w:trHeight w:val="240"/>
          <w:jc w:val="center"/>
        </w:trPr>
        <w:tc>
          <w:tcPr>
            <w:tcW w:w="4876" w:type="dxa"/>
            <w:tcBorders>
              <w:top w:val="nil"/>
              <w:left w:val="nil"/>
              <w:bottom w:val="nil"/>
              <w:right w:val="nil"/>
            </w:tcBorders>
          </w:tcPr>
          <w:p w14:paraId="4C333060"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2D3AC90" w14:textId="77777777" w:rsidR="00281EDF" w:rsidRPr="009E6D65" w:rsidRDefault="00281EDF" w:rsidP="00C8224F">
            <w:pPr>
              <w:pStyle w:val="AmColumnHeading"/>
            </w:pPr>
            <w:r>
              <w:t>Muudatusettepanek</w:t>
            </w:r>
          </w:p>
        </w:tc>
      </w:tr>
      <w:tr w:rsidR="00281EDF" w14:paraId="06C3223D" w14:textId="77777777" w:rsidTr="00C8224F">
        <w:trPr>
          <w:jc w:val="center"/>
        </w:trPr>
        <w:tc>
          <w:tcPr>
            <w:tcW w:w="4876" w:type="dxa"/>
            <w:tcBorders>
              <w:top w:val="nil"/>
              <w:left w:val="nil"/>
              <w:bottom w:val="nil"/>
              <w:right w:val="nil"/>
            </w:tcBorders>
          </w:tcPr>
          <w:p w14:paraId="47866FC7" w14:textId="77777777" w:rsidR="00281EDF" w:rsidRPr="009E6D65" w:rsidRDefault="00281EDF" w:rsidP="00C8224F">
            <w:pPr>
              <w:pStyle w:val="Normal6a"/>
            </w:pPr>
            <w:r>
              <w:t>7.</w:t>
            </w:r>
            <w:r>
              <w:tab/>
              <w:t>on sügavalt mures asjaolu pärast, et mitmepoolsete institutsioonide töö inimõiguste ja mitmepoolse reeglitel põhineva korra valdkonnas on enneolematus ohus; peab äärmiselt kahetsusväärseks mõnede riikide otsust taganeda ÜRO Inimõiguste Nõukogust ja nende teadaandeid, et nad ei osale inimõiguste olukorra üldises korrapärases läbivaatamises;</w:t>
            </w:r>
          </w:p>
        </w:tc>
        <w:tc>
          <w:tcPr>
            <w:tcW w:w="4876" w:type="dxa"/>
            <w:tcBorders>
              <w:top w:val="nil"/>
              <w:left w:val="nil"/>
              <w:bottom w:val="nil"/>
              <w:right w:val="nil"/>
            </w:tcBorders>
          </w:tcPr>
          <w:p w14:paraId="0B7AF2D9" w14:textId="77777777" w:rsidR="00281EDF" w:rsidRPr="009E6D65" w:rsidRDefault="00281EDF" w:rsidP="00C8224F">
            <w:pPr>
              <w:pStyle w:val="Normal6a"/>
            </w:pPr>
            <w:r>
              <w:t>7.</w:t>
            </w:r>
            <w:r>
              <w:tab/>
              <w:t xml:space="preserve">on sügavalt mures asjaolu pärast, et mitmepoolsete institutsioonide töö inimõiguste ja mitmepoolse reeglitel põhineva korra valdkonnas on enneolematus ohus; </w:t>
            </w:r>
            <w:r>
              <w:rPr>
                <w:b/>
                <w:i/>
              </w:rPr>
              <w:t>mõistab eelkõige hukka rünnakud ÜRO süsteemi, sealhulgas selle peasekretäri ning eriti Lähis-Idas tegutseva ÜRO Palestiina Põgenike Abi- ja Tööorganisatsiooni (UNRWA), Rahvusvahelise Kohtu ja Rahvusvahelise Kriminaalkohtu vastu;</w:t>
            </w:r>
            <w:r>
              <w:t xml:space="preserve"> peab äärmiselt kahetsusväärseks mõnede riikide</w:t>
            </w:r>
            <w:r>
              <w:rPr>
                <w:b/>
                <w:i/>
              </w:rPr>
              <w:t>, nagu USA</w:t>
            </w:r>
            <w:r>
              <w:t xml:space="preserve"> otsust taganeda ÜRO Inimõiguste Nõukogust ja nende teadaandeid, et nad ei osale inimõiguste olukorra üldises korrapärases läbivaatamises;</w:t>
            </w:r>
          </w:p>
        </w:tc>
      </w:tr>
    </w:tbl>
    <w:p w14:paraId="07052281"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6B096602" w14:textId="77777777" w:rsidR="00281EDF" w:rsidRPr="009E6D65" w:rsidRDefault="00281EDF" w:rsidP="00281EDF">
      <w:r w:rsidRPr="00FE10BD">
        <w:rPr>
          <w:rStyle w:val="HideTWBExt"/>
        </w:rPr>
        <w:t>&lt;/Amend&gt;</w:t>
      </w:r>
    </w:p>
    <w:p w14:paraId="575EC574"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168</w:t>
      </w:r>
      <w:r w:rsidRPr="00FE10BD">
        <w:rPr>
          <w:rStyle w:val="HideTWBExt"/>
          <w:b w:val="0"/>
          <w:szCs w:val="20"/>
          <w:lang w:eastAsia="en-GB"/>
        </w:rPr>
        <w:t>&lt;/NumAm&gt;</w:t>
      </w:r>
    </w:p>
    <w:p w14:paraId="69C9D299" w14:textId="77777777" w:rsidR="00281EDF" w:rsidRPr="009E6D65" w:rsidRDefault="00281EDF" w:rsidP="00281EDF">
      <w:pPr>
        <w:pStyle w:val="NormalBold"/>
      </w:pPr>
      <w:r w:rsidRPr="00FE10BD">
        <w:rPr>
          <w:rStyle w:val="HideTWBExt"/>
          <w:b w:val="0"/>
          <w:szCs w:val="20"/>
          <w:lang w:eastAsia="en-GB"/>
        </w:rPr>
        <w:t>&lt;RepeatBlock-By&gt;&lt;Members&gt;</w:t>
      </w:r>
      <w:r>
        <w:t>Alice Teodorescu Måwe</w:t>
      </w:r>
      <w:r w:rsidRPr="00FE10BD">
        <w:rPr>
          <w:rStyle w:val="HideTWBExt"/>
          <w:b w:val="0"/>
          <w:szCs w:val="20"/>
          <w:lang w:eastAsia="en-GB"/>
        </w:rPr>
        <w:t>&lt;/Members&gt;</w:t>
      </w:r>
    </w:p>
    <w:p w14:paraId="7EA12127" w14:textId="77777777" w:rsidR="00281EDF" w:rsidRPr="009E6D65" w:rsidRDefault="00281EDF" w:rsidP="00281EDF">
      <w:pPr>
        <w:pStyle w:val="NormalBold"/>
      </w:pPr>
      <w:r w:rsidRPr="00FE10BD">
        <w:rPr>
          <w:rStyle w:val="HideTWBExt"/>
          <w:b w:val="0"/>
          <w:szCs w:val="20"/>
          <w:lang w:eastAsia="en-GB"/>
        </w:rPr>
        <w:t>&lt;/RepeatBlock-By&gt;</w:t>
      </w:r>
    </w:p>
    <w:p w14:paraId="0681D2C0"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3D7ED3B6" w14:textId="77777777" w:rsidR="00281EDF" w:rsidRPr="009E6D65" w:rsidRDefault="00281EDF" w:rsidP="00281EDF">
      <w:pPr>
        <w:pStyle w:val="NormalBold"/>
      </w:pPr>
      <w:r w:rsidRPr="00FE10BD">
        <w:rPr>
          <w:rStyle w:val="HideTWBExt"/>
          <w:b w:val="0"/>
          <w:szCs w:val="20"/>
          <w:lang w:eastAsia="en-GB"/>
        </w:rPr>
        <w:t>&lt;Article&gt;</w:t>
      </w:r>
      <w:r>
        <w:t>Punkt 7</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346A75C" w14:textId="77777777" w:rsidTr="00C8224F">
        <w:trPr>
          <w:trHeight w:hRule="exact" w:val="240"/>
          <w:jc w:val="center"/>
        </w:trPr>
        <w:tc>
          <w:tcPr>
            <w:tcW w:w="9752" w:type="dxa"/>
            <w:gridSpan w:val="2"/>
            <w:tcBorders>
              <w:top w:val="nil"/>
              <w:left w:val="nil"/>
              <w:bottom w:val="nil"/>
              <w:right w:val="nil"/>
            </w:tcBorders>
          </w:tcPr>
          <w:p w14:paraId="458CBD4A" w14:textId="77777777" w:rsidR="00281EDF" w:rsidRPr="009E6D65" w:rsidRDefault="00281EDF" w:rsidP="00C8224F"/>
        </w:tc>
      </w:tr>
      <w:tr w:rsidR="00281EDF" w14:paraId="0662C91F" w14:textId="77777777" w:rsidTr="00C8224F">
        <w:trPr>
          <w:trHeight w:val="240"/>
          <w:jc w:val="center"/>
        </w:trPr>
        <w:tc>
          <w:tcPr>
            <w:tcW w:w="4876" w:type="dxa"/>
            <w:tcBorders>
              <w:top w:val="nil"/>
              <w:left w:val="nil"/>
              <w:bottom w:val="nil"/>
              <w:right w:val="nil"/>
            </w:tcBorders>
          </w:tcPr>
          <w:p w14:paraId="088F485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BD71C3A" w14:textId="77777777" w:rsidR="00281EDF" w:rsidRPr="009E6D65" w:rsidRDefault="00281EDF" w:rsidP="00C8224F">
            <w:pPr>
              <w:pStyle w:val="AmColumnHeading"/>
            </w:pPr>
            <w:r>
              <w:t>Muudatusettepanek</w:t>
            </w:r>
          </w:p>
        </w:tc>
      </w:tr>
      <w:tr w:rsidR="00281EDF" w14:paraId="4108CB34" w14:textId="77777777" w:rsidTr="00C8224F">
        <w:trPr>
          <w:jc w:val="center"/>
        </w:trPr>
        <w:tc>
          <w:tcPr>
            <w:tcW w:w="4876" w:type="dxa"/>
            <w:tcBorders>
              <w:top w:val="nil"/>
              <w:left w:val="nil"/>
              <w:bottom w:val="nil"/>
              <w:right w:val="nil"/>
            </w:tcBorders>
          </w:tcPr>
          <w:p w14:paraId="16CA5B0B" w14:textId="77777777" w:rsidR="00281EDF" w:rsidRPr="009E6D65" w:rsidRDefault="00281EDF" w:rsidP="00C8224F">
            <w:pPr>
              <w:pStyle w:val="Normal6a"/>
            </w:pPr>
            <w:r>
              <w:t>7.</w:t>
            </w:r>
            <w:r>
              <w:tab/>
              <w:t>on sügavalt mures asjaolu pärast, et mitmepoolsete institutsioonide töö inimõiguste ja mitmepoolse reeglitel põhineva korra valdkonnas on enneolematus ohus; peab äärmiselt kahetsusväärseks mõnede riikide otsust taganeda ÜRO Inimõiguste Nõukogust ja nende teadaandeid, et nad ei osale inimõiguste olukorra üldises korrapärases läbivaatamises;</w:t>
            </w:r>
          </w:p>
        </w:tc>
        <w:tc>
          <w:tcPr>
            <w:tcW w:w="4876" w:type="dxa"/>
            <w:tcBorders>
              <w:top w:val="nil"/>
              <w:left w:val="nil"/>
              <w:bottom w:val="nil"/>
              <w:right w:val="nil"/>
            </w:tcBorders>
          </w:tcPr>
          <w:p w14:paraId="6C1371FC" w14:textId="77777777" w:rsidR="00281EDF" w:rsidRPr="009E6D65" w:rsidRDefault="00281EDF" w:rsidP="00C8224F">
            <w:pPr>
              <w:pStyle w:val="Normal6a"/>
            </w:pPr>
            <w:r>
              <w:t>7.</w:t>
            </w:r>
            <w:r>
              <w:tab/>
              <w:t>on sügavalt mures asjaolu pärast, et mitmepoolsete institutsioonide töö inimõiguste ja mitmepoolse reeglitel põhineva korra valdkonnas on enneolematus ohus; peab äärmiselt kahetsusväärseks mõnede riikide otsust taganeda ÜRO Inimõiguste Nõukogust ja nende teadaandeid, et nad ei osale inimõiguste olukorra üldises korrapärases läbivaatamises;</w:t>
            </w:r>
            <w:r>
              <w:rPr>
                <w:b/>
                <w:i/>
              </w:rPr>
              <w:t> peab äärmiselt kahetsusväärseks konkreetsete riikide vastast kroonilist kallutatust Inimõiguste Nõukogus; peab põhjendamatuks võtta vastu rohkem resolutsioone demokraatlike riikide kohta kui autoritaarsete režiimide kohta, kus esineb ulatuslikke ja süstemaatilisi rikkumisi;</w:t>
            </w:r>
          </w:p>
        </w:tc>
      </w:tr>
    </w:tbl>
    <w:p w14:paraId="09687112"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06C67797" w14:textId="77777777" w:rsidR="00281EDF" w:rsidRPr="009E6D65" w:rsidRDefault="00281EDF" w:rsidP="00281EDF">
      <w:r w:rsidRPr="00FE10BD">
        <w:rPr>
          <w:rStyle w:val="HideTWBExt"/>
        </w:rPr>
        <w:t>&lt;/Amend&gt;</w:t>
      </w:r>
    </w:p>
    <w:p w14:paraId="7EB03346"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169</w:t>
      </w:r>
      <w:r w:rsidRPr="00FE10BD">
        <w:rPr>
          <w:rStyle w:val="HideTWBExt"/>
          <w:b w:val="0"/>
          <w:szCs w:val="20"/>
          <w:lang w:eastAsia="en-GB"/>
        </w:rPr>
        <w:t>&lt;/NumAm&gt;</w:t>
      </w:r>
    </w:p>
    <w:p w14:paraId="48ABF067" w14:textId="77777777" w:rsidR="00281EDF" w:rsidRPr="009E6D65" w:rsidRDefault="00281EDF" w:rsidP="00281EDF">
      <w:pPr>
        <w:pStyle w:val="NormalBold"/>
      </w:pPr>
      <w:r w:rsidRPr="00FE10BD">
        <w:rPr>
          <w:rStyle w:val="HideTWBExt"/>
          <w:b w:val="0"/>
          <w:szCs w:val="20"/>
          <w:lang w:eastAsia="en-GB"/>
        </w:rPr>
        <w:t>&lt;RepeatBlock-By&gt;&lt;Members&gt;</w:t>
      </w:r>
      <w:r>
        <w:t>Nacho Sánchez Amor, Francisco Assis</w:t>
      </w:r>
      <w:r w:rsidRPr="00FE10BD">
        <w:rPr>
          <w:rStyle w:val="HideTWBExt"/>
          <w:b w:val="0"/>
          <w:szCs w:val="20"/>
          <w:lang w:eastAsia="en-GB"/>
        </w:rPr>
        <w:t>&lt;/Members&gt;</w:t>
      </w:r>
    </w:p>
    <w:p w14:paraId="07326F85" w14:textId="77777777" w:rsidR="00281EDF" w:rsidRPr="009E6D65" w:rsidRDefault="00281EDF" w:rsidP="00281EDF">
      <w:pPr>
        <w:pStyle w:val="NormalBold"/>
      </w:pPr>
      <w:r w:rsidRPr="00FE10BD">
        <w:rPr>
          <w:rStyle w:val="HideTWBExt"/>
          <w:b w:val="0"/>
          <w:szCs w:val="20"/>
          <w:lang w:eastAsia="en-GB"/>
        </w:rPr>
        <w:t>&lt;/RepeatBlock-By&gt;</w:t>
      </w:r>
    </w:p>
    <w:p w14:paraId="34ECFB76"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0277B5E9" w14:textId="77777777" w:rsidR="00281EDF" w:rsidRPr="009E6D65" w:rsidRDefault="00281EDF" w:rsidP="00281EDF">
      <w:pPr>
        <w:pStyle w:val="NormalBold"/>
      </w:pPr>
      <w:r w:rsidRPr="00FE10BD">
        <w:rPr>
          <w:rStyle w:val="HideTWBExt"/>
          <w:b w:val="0"/>
          <w:szCs w:val="20"/>
          <w:lang w:eastAsia="en-GB"/>
        </w:rPr>
        <w:t>&lt;Article&gt;</w:t>
      </w:r>
      <w:r>
        <w:t>Punkt 7</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AE57D9C" w14:textId="77777777" w:rsidTr="00C8224F">
        <w:trPr>
          <w:trHeight w:hRule="exact" w:val="240"/>
          <w:jc w:val="center"/>
        </w:trPr>
        <w:tc>
          <w:tcPr>
            <w:tcW w:w="9752" w:type="dxa"/>
            <w:gridSpan w:val="2"/>
            <w:tcBorders>
              <w:top w:val="nil"/>
              <w:left w:val="nil"/>
              <w:bottom w:val="nil"/>
              <w:right w:val="nil"/>
            </w:tcBorders>
          </w:tcPr>
          <w:p w14:paraId="458A6F88" w14:textId="77777777" w:rsidR="00281EDF" w:rsidRPr="009E6D65" w:rsidRDefault="00281EDF" w:rsidP="00C8224F"/>
        </w:tc>
      </w:tr>
      <w:tr w:rsidR="00281EDF" w14:paraId="57FD8A1F" w14:textId="77777777" w:rsidTr="00C8224F">
        <w:trPr>
          <w:trHeight w:val="240"/>
          <w:jc w:val="center"/>
        </w:trPr>
        <w:tc>
          <w:tcPr>
            <w:tcW w:w="4876" w:type="dxa"/>
            <w:tcBorders>
              <w:top w:val="nil"/>
              <w:left w:val="nil"/>
              <w:bottom w:val="nil"/>
              <w:right w:val="nil"/>
            </w:tcBorders>
          </w:tcPr>
          <w:p w14:paraId="0110CC47"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C7963FB" w14:textId="77777777" w:rsidR="00281EDF" w:rsidRPr="009E6D65" w:rsidRDefault="00281EDF" w:rsidP="00C8224F">
            <w:pPr>
              <w:pStyle w:val="AmColumnHeading"/>
            </w:pPr>
            <w:r>
              <w:t>Muudatusettepanek</w:t>
            </w:r>
          </w:p>
        </w:tc>
      </w:tr>
      <w:tr w:rsidR="00281EDF" w14:paraId="2E2C40EB" w14:textId="77777777" w:rsidTr="00C8224F">
        <w:trPr>
          <w:jc w:val="center"/>
        </w:trPr>
        <w:tc>
          <w:tcPr>
            <w:tcW w:w="4876" w:type="dxa"/>
            <w:tcBorders>
              <w:top w:val="nil"/>
              <w:left w:val="nil"/>
              <w:bottom w:val="nil"/>
              <w:right w:val="nil"/>
            </w:tcBorders>
          </w:tcPr>
          <w:p w14:paraId="34A8A8E5" w14:textId="77777777" w:rsidR="00281EDF" w:rsidRPr="009E6D65" w:rsidRDefault="00281EDF" w:rsidP="00C8224F">
            <w:pPr>
              <w:pStyle w:val="Normal6a"/>
            </w:pPr>
            <w:r>
              <w:t>7.</w:t>
            </w:r>
            <w:r>
              <w:tab/>
              <w:t>on sügavalt mures asjaolu pärast, et mitmepoolsete institutsioonide töö inimõiguste ja mitmepoolse reeglitel põhineva korra valdkonnas on enneolematus ohus; peab äärmiselt kahetsusväärseks mõnede riikide otsust taganeda ÜRO Inimõiguste Nõukogust ja nende teadaandeid, et nad ei osale inimõiguste olukorra üldises korrapärases läbivaatamises;</w:t>
            </w:r>
          </w:p>
        </w:tc>
        <w:tc>
          <w:tcPr>
            <w:tcW w:w="4876" w:type="dxa"/>
            <w:tcBorders>
              <w:top w:val="nil"/>
              <w:left w:val="nil"/>
              <w:bottom w:val="nil"/>
              <w:right w:val="nil"/>
            </w:tcBorders>
          </w:tcPr>
          <w:p w14:paraId="456426AB" w14:textId="77777777" w:rsidR="00281EDF" w:rsidRPr="009E6D65" w:rsidRDefault="00281EDF" w:rsidP="00C8224F">
            <w:pPr>
              <w:pStyle w:val="Normal6a"/>
            </w:pPr>
            <w:r>
              <w:t>7.</w:t>
            </w:r>
            <w:r>
              <w:tab/>
              <w:t xml:space="preserve">on sügavalt mures asjaolu pärast, et mitmepoolsete institutsioonide töö inimõiguste ja mitmepoolse reeglitel põhineva korra valdkonnas on enneolematus ohus; peab äärmiselt kahetsusväärseks mõnede riikide otsust taganeda ÜRO Inimõiguste Nõukogust ja nende teadaandeid, et nad ei osale inimõiguste olukorra üldises korrapärases läbivaatamises; </w:t>
            </w:r>
            <w:r>
              <w:rPr>
                <w:b/>
                <w:i/>
              </w:rPr>
              <w:t>mõistab hukka pidevad katsed õõnestada ja diskrediteerida ÜROd, selle peasekretäri, eriraportööre ja asutusi, nagu UNRWAt, ning rahuvalvemissioonide vastu suunatud rünnakud;</w:t>
            </w:r>
          </w:p>
        </w:tc>
      </w:tr>
    </w:tbl>
    <w:p w14:paraId="72C34631"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4868C94D" w14:textId="77777777" w:rsidR="00281EDF" w:rsidRPr="009E6D65" w:rsidRDefault="00281EDF" w:rsidP="00281EDF">
      <w:r w:rsidRPr="00FE10BD">
        <w:rPr>
          <w:rStyle w:val="HideTWBExt"/>
        </w:rPr>
        <w:t>&lt;/Amend&gt;</w:t>
      </w:r>
    </w:p>
    <w:p w14:paraId="5E916DAE"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170</w:t>
      </w:r>
      <w:r w:rsidRPr="00FE10BD">
        <w:rPr>
          <w:rStyle w:val="HideTWBExt"/>
          <w:b w:val="0"/>
          <w:szCs w:val="20"/>
          <w:lang w:eastAsia="en-GB"/>
        </w:rPr>
        <w:t>&lt;/NumAm&gt;</w:t>
      </w:r>
    </w:p>
    <w:p w14:paraId="0C29A047" w14:textId="77777777" w:rsidR="00281EDF" w:rsidRPr="009E6D65" w:rsidRDefault="00281EDF" w:rsidP="00281EDF">
      <w:pPr>
        <w:pStyle w:val="NormalBold"/>
      </w:pPr>
      <w:r w:rsidRPr="00FE10BD">
        <w:rPr>
          <w:rStyle w:val="HideTWBExt"/>
          <w:b w:val="0"/>
          <w:szCs w:val="20"/>
          <w:lang w:eastAsia="en-GB"/>
        </w:rPr>
        <w:t>&lt;RepeatBlock-By&gt;&lt;Members&gt;</w:t>
      </w:r>
      <w:r>
        <w:t>Silvia Sardone, Roberto Vannacci, Susanna Ceccardi, António Tânger Corrêa, Jorge Martín Frías</w:t>
      </w:r>
      <w:r w:rsidRPr="00FE10BD">
        <w:rPr>
          <w:rStyle w:val="HideTWBExt"/>
          <w:b w:val="0"/>
          <w:szCs w:val="20"/>
          <w:lang w:eastAsia="en-GB"/>
        </w:rPr>
        <w:t>&lt;/Members&gt;</w:t>
      </w:r>
    </w:p>
    <w:p w14:paraId="33F68522" w14:textId="77777777" w:rsidR="00281EDF" w:rsidRPr="009E6D65" w:rsidRDefault="00281EDF" w:rsidP="00281EDF">
      <w:pPr>
        <w:pStyle w:val="NormalBold"/>
      </w:pPr>
      <w:r w:rsidRPr="00FE10BD">
        <w:rPr>
          <w:rStyle w:val="HideTWBExt"/>
          <w:b w:val="0"/>
          <w:szCs w:val="20"/>
          <w:lang w:eastAsia="en-GB"/>
        </w:rPr>
        <w:t>&lt;/RepeatBlock-By&gt;</w:t>
      </w:r>
    </w:p>
    <w:p w14:paraId="135E2BD1"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1EC3A8D3" w14:textId="77777777" w:rsidR="00281EDF" w:rsidRPr="009E6D65" w:rsidRDefault="00281EDF" w:rsidP="00281EDF">
      <w:pPr>
        <w:pStyle w:val="NormalBold"/>
      </w:pPr>
      <w:r w:rsidRPr="00FE10BD">
        <w:rPr>
          <w:rStyle w:val="HideTWBExt"/>
          <w:b w:val="0"/>
          <w:szCs w:val="20"/>
          <w:lang w:eastAsia="en-GB"/>
        </w:rPr>
        <w:t>&lt;Article&gt;</w:t>
      </w:r>
      <w:r>
        <w:t>Punkt 7</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3E4144C" w14:textId="77777777" w:rsidTr="00C8224F">
        <w:trPr>
          <w:trHeight w:hRule="exact" w:val="240"/>
          <w:jc w:val="center"/>
        </w:trPr>
        <w:tc>
          <w:tcPr>
            <w:tcW w:w="9752" w:type="dxa"/>
            <w:gridSpan w:val="2"/>
            <w:tcBorders>
              <w:top w:val="nil"/>
              <w:left w:val="nil"/>
              <w:bottom w:val="nil"/>
              <w:right w:val="nil"/>
            </w:tcBorders>
          </w:tcPr>
          <w:p w14:paraId="53306D75" w14:textId="77777777" w:rsidR="00281EDF" w:rsidRPr="009E6D65" w:rsidRDefault="00281EDF" w:rsidP="00C8224F"/>
        </w:tc>
      </w:tr>
      <w:tr w:rsidR="00281EDF" w14:paraId="19CA37D8" w14:textId="77777777" w:rsidTr="00C8224F">
        <w:trPr>
          <w:trHeight w:val="240"/>
          <w:jc w:val="center"/>
        </w:trPr>
        <w:tc>
          <w:tcPr>
            <w:tcW w:w="4876" w:type="dxa"/>
            <w:tcBorders>
              <w:top w:val="nil"/>
              <w:left w:val="nil"/>
              <w:bottom w:val="nil"/>
              <w:right w:val="nil"/>
            </w:tcBorders>
          </w:tcPr>
          <w:p w14:paraId="5FEB6593"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4A49A8E" w14:textId="77777777" w:rsidR="00281EDF" w:rsidRPr="009E6D65" w:rsidRDefault="00281EDF" w:rsidP="00C8224F">
            <w:pPr>
              <w:pStyle w:val="AmColumnHeading"/>
            </w:pPr>
            <w:r>
              <w:t>Muudatusettepanek</w:t>
            </w:r>
          </w:p>
        </w:tc>
      </w:tr>
      <w:tr w:rsidR="00281EDF" w14:paraId="1804075A" w14:textId="77777777" w:rsidTr="00C8224F">
        <w:trPr>
          <w:jc w:val="center"/>
        </w:trPr>
        <w:tc>
          <w:tcPr>
            <w:tcW w:w="4876" w:type="dxa"/>
            <w:tcBorders>
              <w:top w:val="nil"/>
              <w:left w:val="nil"/>
              <w:bottom w:val="nil"/>
              <w:right w:val="nil"/>
            </w:tcBorders>
          </w:tcPr>
          <w:p w14:paraId="7DCD0F6A" w14:textId="77777777" w:rsidR="00281EDF" w:rsidRPr="009E6D65" w:rsidRDefault="00281EDF" w:rsidP="00C8224F">
            <w:pPr>
              <w:pStyle w:val="Normal6a"/>
            </w:pPr>
            <w:r>
              <w:t>7.</w:t>
            </w:r>
            <w:r>
              <w:tab/>
              <w:t xml:space="preserve">on sügavalt mures asjaolu pärast, et mitmepoolsete institutsioonide töö inimõiguste ja mitmepoolse reeglitel põhineva korra valdkonnas on enneolematus ohus; </w:t>
            </w:r>
            <w:r>
              <w:rPr>
                <w:b/>
                <w:i/>
              </w:rPr>
              <w:t>peab äärmiselt kahetsusväärseks mõnede riikide otsust taganeda ÜRO Inimõiguste Nõukogust ja nende teadaandeid, et nad ei osale inimõiguste olukorra üldises korrapärases läbivaatamises;</w:t>
            </w:r>
          </w:p>
        </w:tc>
        <w:tc>
          <w:tcPr>
            <w:tcW w:w="4876" w:type="dxa"/>
            <w:tcBorders>
              <w:top w:val="nil"/>
              <w:left w:val="nil"/>
              <w:bottom w:val="nil"/>
              <w:right w:val="nil"/>
            </w:tcBorders>
          </w:tcPr>
          <w:p w14:paraId="3ED54D52" w14:textId="77777777" w:rsidR="00281EDF" w:rsidRPr="009E6D65" w:rsidRDefault="00281EDF" w:rsidP="00C8224F">
            <w:pPr>
              <w:pStyle w:val="Normal6a"/>
            </w:pPr>
            <w:r>
              <w:t>7.</w:t>
            </w:r>
            <w:r>
              <w:tab/>
              <w:t>on sügavalt mures asjaolu pärast, et mitmepoolsete institutsioonide töö inimõiguste ja mitmepoolse reeglitel põhineva korra valdkonnas on enneolematus ohus;</w:t>
            </w:r>
          </w:p>
        </w:tc>
      </w:tr>
    </w:tbl>
    <w:p w14:paraId="6D9AC2E3"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65336B55" w14:textId="77777777" w:rsidR="00281EDF" w:rsidRPr="009E6D65" w:rsidRDefault="00281EDF" w:rsidP="00281EDF">
      <w:r w:rsidRPr="00FE10BD">
        <w:rPr>
          <w:rStyle w:val="HideTWBExt"/>
        </w:rPr>
        <w:t>&lt;/Amend&gt;</w:t>
      </w:r>
    </w:p>
    <w:p w14:paraId="465B9893"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171</w:t>
      </w:r>
      <w:r w:rsidRPr="00FE10BD">
        <w:rPr>
          <w:rStyle w:val="HideTWBExt"/>
          <w:b w:val="0"/>
          <w:szCs w:val="20"/>
          <w:lang w:eastAsia="en-GB"/>
        </w:rPr>
        <w:t>&lt;/NumAm&gt;</w:t>
      </w:r>
    </w:p>
    <w:p w14:paraId="42F92288" w14:textId="77777777" w:rsidR="00281EDF" w:rsidRPr="009E6D65" w:rsidRDefault="00281EDF" w:rsidP="00281EDF">
      <w:pPr>
        <w:pStyle w:val="NormalBold"/>
      </w:pPr>
      <w:r w:rsidRPr="00FE10BD">
        <w:rPr>
          <w:rStyle w:val="HideTWBExt"/>
          <w:b w:val="0"/>
          <w:szCs w:val="20"/>
          <w:lang w:eastAsia="en-GB"/>
        </w:rPr>
        <w:t>&lt;RepeatBlock-By&gt;&lt;Members&gt;</w:t>
      </w:r>
      <w:r>
        <w:t>Tomasz Froelich</w:t>
      </w:r>
      <w:r w:rsidRPr="00FE10BD">
        <w:rPr>
          <w:rStyle w:val="HideTWBExt"/>
          <w:b w:val="0"/>
          <w:szCs w:val="20"/>
          <w:lang w:eastAsia="en-GB"/>
        </w:rPr>
        <w:t>&lt;/Members&gt;</w:t>
      </w:r>
    </w:p>
    <w:p w14:paraId="6AAEA128" w14:textId="77777777" w:rsidR="00281EDF" w:rsidRPr="009E6D65" w:rsidRDefault="00281EDF" w:rsidP="00281EDF">
      <w:pPr>
        <w:pStyle w:val="NormalBold"/>
      </w:pPr>
      <w:r w:rsidRPr="00FE10BD">
        <w:rPr>
          <w:rStyle w:val="HideTWBExt"/>
          <w:b w:val="0"/>
          <w:szCs w:val="20"/>
          <w:lang w:eastAsia="en-GB"/>
        </w:rPr>
        <w:t>&lt;/RepeatBlock-By&gt;</w:t>
      </w:r>
    </w:p>
    <w:p w14:paraId="48696EFF"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0FD402F5" w14:textId="77777777" w:rsidR="00281EDF" w:rsidRPr="009E6D65" w:rsidRDefault="00281EDF" w:rsidP="00281EDF">
      <w:pPr>
        <w:pStyle w:val="NormalBold"/>
      </w:pPr>
      <w:r w:rsidRPr="00FE10BD">
        <w:rPr>
          <w:rStyle w:val="HideTWBExt"/>
          <w:b w:val="0"/>
          <w:szCs w:val="20"/>
          <w:lang w:eastAsia="en-GB"/>
        </w:rPr>
        <w:t>&lt;Article&gt;</w:t>
      </w:r>
      <w:r>
        <w:t>Punkt 7</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42E43CD" w14:textId="77777777" w:rsidTr="00C8224F">
        <w:trPr>
          <w:trHeight w:hRule="exact" w:val="240"/>
          <w:jc w:val="center"/>
        </w:trPr>
        <w:tc>
          <w:tcPr>
            <w:tcW w:w="9752" w:type="dxa"/>
            <w:gridSpan w:val="2"/>
            <w:tcBorders>
              <w:top w:val="nil"/>
              <w:left w:val="nil"/>
              <w:bottom w:val="nil"/>
              <w:right w:val="nil"/>
            </w:tcBorders>
          </w:tcPr>
          <w:p w14:paraId="53822E12" w14:textId="77777777" w:rsidR="00281EDF" w:rsidRPr="009E6D65" w:rsidRDefault="00281EDF" w:rsidP="00C8224F"/>
        </w:tc>
      </w:tr>
      <w:tr w:rsidR="00281EDF" w14:paraId="4F8D4359" w14:textId="77777777" w:rsidTr="00C8224F">
        <w:trPr>
          <w:trHeight w:val="240"/>
          <w:jc w:val="center"/>
        </w:trPr>
        <w:tc>
          <w:tcPr>
            <w:tcW w:w="4876" w:type="dxa"/>
            <w:tcBorders>
              <w:top w:val="nil"/>
              <w:left w:val="nil"/>
              <w:bottom w:val="nil"/>
              <w:right w:val="nil"/>
            </w:tcBorders>
          </w:tcPr>
          <w:p w14:paraId="3DEBF274"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FC123F5" w14:textId="77777777" w:rsidR="00281EDF" w:rsidRPr="009E6D65" w:rsidRDefault="00281EDF" w:rsidP="00C8224F">
            <w:pPr>
              <w:pStyle w:val="AmColumnHeading"/>
            </w:pPr>
            <w:r>
              <w:t>Muudatusettepanek</w:t>
            </w:r>
          </w:p>
        </w:tc>
      </w:tr>
      <w:tr w:rsidR="00281EDF" w14:paraId="553596BA" w14:textId="77777777" w:rsidTr="00C8224F">
        <w:trPr>
          <w:jc w:val="center"/>
        </w:trPr>
        <w:tc>
          <w:tcPr>
            <w:tcW w:w="4876" w:type="dxa"/>
            <w:tcBorders>
              <w:top w:val="nil"/>
              <w:left w:val="nil"/>
              <w:bottom w:val="nil"/>
              <w:right w:val="nil"/>
            </w:tcBorders>
          </w:tcPr>
          <w:p w14:paraId="795D82E6" w14:textId="77777777" w:rsidR="00281EDF" w:rsidRPr="009E6D65" w:rsidRDefault="00281EDF" w:rsidP="00C8224F">
            <w:pPr>
              <w:pStyle w:val="Normal6a"/>
            </w:pPr>
            <w:r>
              <w:t>7.</w:t>
            </w:r>
            <w:r>
              <w:tab/>
              <w:t xml:space="preserve">on </w:t>
            </w:r>
            <w:r>
              <w:rPr>
                <w:b/>
                <w:i/>
              </w:rPr>
              <w:t xml:space="preserve">sügavalt </w:t>
            </w:r>
            <w:r>
              <w:t xml:space="preserve">mures </w:t>
            </w:r>
            <w:r>
              <w:rPr>
                <w:b/>
                <w:i/>
              </w:rPr>
              <w:t>asjaolu pärast, et mitmepoolsete institutsioonide töö</w:t>
            </w:r>
            <w:r>
              <w:t xml:space="preserve"> inimõiguste </w:t>
            </w:r>
            <w:r>
              <w:rPr>
                <w:b/>
                <w:i/>
              </w:rPr>
              <w:t>ja mitmepoolse reeglitel põhineva korra valdkonnas on enneolematus ohus; peab äärmiselt kahetsusväärseks mõnede riikide otsust taganeda</w:t>
            </w:r>
            <w:r>
              <w:t xml:space="preserve"> ÜRO Inimõiguste </w:t>
            </w:r>
            <w:r>
              <w:rPr>
                <w:b/>
                <w:i/>
              </w:rPr>
              <w:t>Nõukogust ja nende teadaandeid, et nad ei osale inimõiguste olukorra üldises korrapärases läbivaatamises</w:t>
            </w:r>
            <w:r>
              <w:t>;</w:t>
            </w:r>
          </w:p>
        </w:tc>
        <w:tc>
          <w:tcPr>
            <w:tcW w:w="4876" w:type="dxa"/>
            <w:tcBorders>
              <w:top w:val="nil"/>
              <w:left w:val="nil"/>
              <w:bottom w:val="nil"/>
              <w:right w:val="nil"/>
            </w:tcBorders>
          </w:tcPr>
          <w:p w14:paraId="13739C08" w14:textId="77777777" w:rsidR="00281EDF" w:rsidRPr="009E6D65" w:rsidRDefault="00281EDF" w:rsidP="00C8224F">
            <w:pPr>
              <w:pStyle w:val="Normal6a"/>
            </w:pPr>
            <w:r>
              <w:t>7.</w:t>
            </w:r>
            <w:r>
              <w:tab/>
              <w:t xml:space="preserve">on mures </w:t>
            </w:r>
            <w:r>
              <w:rPr>
                <w:b/>
                <w:i/>
              </w:rPr>
              <w:t>selliste ÜRO</w:t>
            </w:r>
            <w:r>
              <w:t xml:space="preserve"> inimõiguste </w:t>
            </w:r>
            <w:r>
              <w:rPr>
                <w:b/>
                <w:i/>
              </w:rPr>
              <w:t>mehhanismide ja komiteede politiseerimise pärast nagu</w:t>
            </w:r>
            <w:r>
              <w:t xml:space="preserve"> ÜRO inimõiguste </w:t>
            </w:r>
            <w:r>
              <w:rPr>
                <w:b/>
                <w:i/>
              </w:rPr>
              <w:t>komitee, ÜRO rassilise diskrimineerimise likvideerimise komitee ja ÜRO naiste diskrimineerimise likvideerimise komitee</w:t>
            </w:r>
            <w:r>
              <w:t>;</w:t>
            </w:r>
          </w:p>
        </w:tc>
      </w:tr>
    </w:tbl>
    <w:p w14:paraId="03E443C7"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6708D37A" w14:textId="77777777" w:rsidR="00281EDF" w:rsidRPr="009E6D65" w:rsidRDefault="00281EDF" w:rsidP="00281EDF">
      <w:r w:rsidRPr="00FE10BD">
        <w:rPr>
          <w:rStyle w:val="HideTWBExt"/>
        </w:rPr>
        <w:t>&lt;/Amend&gt;</w:t>
      </w:r>
    </w:p>
    <w:p w14:paraId="0A61EE1D"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172</w:t>
      </w:r>
      <w:r w:rsidRPr="00FE10BD">
        <w:rPr>
          <w:rStyle w:val="HideTWBExt"/>
          <w:b w:val="0"/>
          <w:szCs w:val="20"/>
          <w:lang w:eastAsia="en-GB"/>
        </w:rPr>
        <w:t>&lt;/NumAm&gt;</w:t>
      </w:r>
    </w:p>
    <w:p w14:paraId="69F88096" w14:textId="77777777" w:rsidR="00281EDF" w:rsidRPr="009E6D65" w:rsidRDefault="00281EDF" w:rsidP="00281EDF">
      <w:pPr>
        <w:pStyle w:val="NormalBold"/>
      </w:pPr>
      <w:r w:rsidRPr="00FE10BD">
        <w:rPr>
          <w:rStyle w:val="HideTWBExt"/>
          <w:b w:val="0"/>
          <w:szCs w:val="20"/>
          <w:lang w:eastAsia="en-GB"/>
        </w:rPr>
        <w:t>&lt;RepeatBlock-By&gt;&lt;Members&gt;</w:t>
      </w:r>
      <w:r>
        <w:t>Bernard Guetta, Hilde Vautmans, Dan Barna, Michał Kobosko</w:t>
      </w:r>
      <w:r w:rsidRPr="00FE10BD">
        <w:rPr>
          <w:rStyle w:val="HideTWBExt"/>
          <w:b w:val="0"/>
          <w:szCs w:val="20"/>
          <w:lang w:eastAsia="en-GB"/>
        </w:rPr>
        <w:t>&lt;/Members&gt;</w:t>
      </w:r>
    </w:p>
    <w:p w14:paraId="7D69E137" w14:textId="77777777" w:rsidR="00281EDF" w:rsidRPr="009E6D65" w:rsidRDefault="00281EDF" w:rsidP="00281EDF">
      <w:pPr>
        <w:pStyle w:val="NormalBold"/>
      </w:pPr>
      <w:r w:rsidRPr="00FE10BD">
        <w:rPr>
          <w:rStyle w:val="HideTWBExt"/>
          <w:b w:val="0"/>
          <w:szCs w:val="20"/>
          <w:lang w:eastAsia="en-GB"/>
        </w:rPr>
        <w:t>&lt;/RepeatBlock-By&gt;</w:t>
      </w:r>
    </w:p>
    <w:p w14:paraId="61F1FC4E"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1B6929F5" w14:textId="77777777" w:rsidR="00281EDF" w:rsidRPr="009E6D65" w:rsidRDefault="00281EDF" w:rsidP="00281EDF">
      <w:pPr>
        <w:pStyle w:val="NormalBold"/>
      </w:pPr>
      <w:r w:rsidRPr="00FE10BD">
        <w:rPr>
          <w:rStyle w:val="HideTWBExt"/>
          <w:b w:val="0"/>
          <w:szCs w:val="20"/>
          <w:lang w:eastAsia="en-GB"/>
        </w:rPr>
        <w:t>&lt;Article&gt;</w:t>
      </w:r>
      <w:r>
        <w:t>Punkt 7</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5E66258" w14:textId="77777777" w:rsidTr="00C8224F">
        <w:trPr>
          <w:trHeight w:hRule="exact" w:val="240"/>
          <w:jc w:val="center"/>
        </w:trPr>
        <w:tc>
          <w:tcPr>
            <w:tcW w:w="9752" w:type="dxa"/>
            <w:gridSpan w:val="2"/>
            <w:tcBorders>
              <w:top w:val="nil"/>
              <w:left w:val="nil"/>
              <w:bottom w:val="nil"/>
              <w:right w:val="nil"/>
            </w:tcBorders>
          </w:tcPr>
          <w:p w14:paraId="2C7B6BE1" w14:textId="77777777" w:rsidR="00281EDF" w:rsidRPr="009E6D65" w:rsidRDefault="00281EDF" w:rsidP="00C8224F"/>
        </w:tc>
      </w:tr>
      <w:tr w:rsidR="00281EDF" w14:paraId="12F987F8" w14:textId="77777777" w:rsidTr="00C8224F">
        <w:trPr>
          <w:trHeight w:val="240"/>
          <w:jc w:val="center"/>
        </w:trPr>
        <w:tc>
          <w:tcPr>
            <w:tcW w:w="4876" w:type="dxa"/>
            <w:tcBorders>
              <w:top w:val="nil"/>
              <w:left w:val="nil"/>
              <w:bottom w:val="nil"/>
              <w:right w:val="nil"/>
            </w:tcBorders>
          </w:tcPr>
          <w:p w14:paraId="4257880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3099DDA" w14:textId="77777777" w:rsidR="00281EDF" w:rsidRPr="009E6D65" w:rsidRDefault="00281EDF" w:rsidP="00C8224F">
            <w:pPr>
              <w:pStyle w:val="AmColumnHeading"/>
            </w:pPr>
            <w:r>
              <w:t>Muudatusettepanek</w:t>
            </w:r>
          </w:p>
        </w:tc>
      </w:tr>
      <w:tr w:rsidR="00281EDF" w14:paraId="1E49A95B" w14:textId="77777777" w:rsidTr="00C8224F">
        <w:trPr>
          <w:jc w:val="center"/>
        </w:trPr>
        <w:tc>
          <w:tcPr>
            <w:tcW w:w="4876" w:type="dxa"/>
            <w:tcBorders>
              <w:top w:val="nil"/>
              <w:left w:val="nil"/>
              <w:bottom w:val="nil"/>
              <w:right w:val="nil"/>
            </w:tcBorders>
          </w:tcPr>
          <w:p w14:paraId="09E1EB6C" w14:textId="77777777" w:rsidR="00281EDF" w:rsidRPr="009E6D65" w:rsidRDefault="00281EDF" w:rsidP="00C8224F">
            <w:pPr>
              <w:pStyle w:val="Normal6a"/>
            </w:pPr>
            <w:r>
              <w:t>7.</w:t>
            </w:r>
            <w:r>
              <w:tab/>
              <w:t>on sügavalt mures asjaolu pärast, et mitmepoolsete institutsioonide töö inimõiguste ja mitmepoolse reeglitel põhineva korra valdkonnas on enneolematus ohus; peab äärmiselt kahetsusväärseks mõnede riikide otsust taganeda ÜRO Inimõiguste Nõukogust ja nende teadaandeid, et nad ei osale inimõiguste olukorra üldises korrapärases läbivaatamises;</w:t>
            </w:r>
          </w:p>
        </w:tc>
        <w:tc>
          <w:tcPr>
            <w:tcW w:w="4876" w:type="dxa"/>
            <w:tcBorders>
              <w:top w:val="nil"/>
              <w:left w:val="nil"/>
              <w:bottom w:val="nil"/>
              <w:right w:val="nil"/>
            </w:tcBorders>
          </w:tcPr>
          <w:p w14:paraId="3B1135CC" w14:textId="77777777" w:rsidR="00281EDF" w:rsidRPr="009E6D65" w:rsidRDefault="00281EDF" w:rsidP="00C8224F">
            <w:pPr>
              <w:pStyle w:val="Normal6a"/>
            </w:pPr>
            <w:r>
              <w:t>7.</w:t>
            </w:r>
            <w:r>
              <w:tab/>
              <w:t>on sügavalt mures asjaolu pärast, et mitmepoolsete institutsioonide töö inimõiguste ja mitmepoolse reeglitel põhineva korra valdkonnas on enneolematus ohus</w:t>
            </w:r>
            <w:r>
              <w:rPr>
                <w:b/>
                <w:i/>
              </w:rPr>
              <w:t xml:space="preserve"> ja rünnakute all</w:t>
            </w:r>
            <w:r>
              <w:t>; peab äärmiselt kahetsusväärseks mõnede riikide otsust taganeda ÜRO Inimõiguste Nõukogust ja nende teadaandeid, et nad ei osale inimõiguste olukorra üldises korrapärases läbivaatamises;</w:t>
            </w:r>
          </w:p>
        </w:tc>
      </w:tr>
    </w:tbl>
    <w:p w14:paraId="0AF2BE29"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1D75E3EB" w14:textId="77777777" w:rsidR="00281EDF" w:rsidRPr="009E6D65" w:rsidRDefault="00281EDF" w:rsidP="00281EDF">
      <w:r w:rsidRPr="00FE10BD">
        <w:rPr>
          <w:rStyle w:val="HideTWBExt"/>
        </w:rPr>
        <w:t>&lt;/Amend&gt;</w:t>
      </w:r>
    </w:p>
    <w:p w14:paraId="394B51DC" w14:textId="77777777" w:rsidR="00281EDF" w:rsidRPr="009E6D65" w:rsidRDefault="00281EDF" w:rsidP="00281EDF">
      <w:pPr>
        <w:pStyle w:val="AmNumberTabs"/>
      </w:pPr>
      <w:r w:rsidRPr="000C6716">
        <w:rPr>
          <w:rStyle w:val="HideTWBExt"/>
          <w:b w:val="0"/>
          <w:szCs w:val="20"/>
          <w:lang w:eastAsia="en-GB"/>
        </w:rPr>
        <w:t>&lt;Amend&gt;</w:t>
      </w:r>
      <w:r>
        <w:t>Muudatusettepanek</w:t>
      </w:r>
      <w:r>
        <w:tab/>
      </w:r>
      <w:r>
        <w:tab/>
      </w:r>
      <w:r w:rsidRPr="000C6716">
        <w:rPr>
          <w:rStyle w:val="HideTWBExt"/>
          <w:b w:val="0"/>
          <w:szCs w:val="20"/>
          <w:lang w:eastAsia="en-GB"/>
        </w:rPr>
        <w:t>&lt;NumAm&gt;</w:t>
      </w:r>
      <w:r>
        <w:t>173</w:t>
      </w:r>
      <w:r w:rsidRPr="000C6716">
        <w:rPr>
          <w:rStyle w:val="HideTWBExt"/>
          <w:b w:val="0"/>
          <w:szCs w:val="20"/>
          <w:lang w:eastAsia="en-GB"/>
        </w:rPr>
        <w:t>&lt;/NumAm&gt;</w:t>
      </w:r>
    </w:p>
    <w:p w14:paraId="199024C3" w14:textId="77777777" w:rsidR="00281EDF" w:rsidRPr="009E6D65" w:rsidRDefault="00281EDF" w:rsidP="00281EDF">
      <w:pPr>
        <w:pStyle w:val="NormalBold"/>
      </w:pPr>
      <w:r w:rsidRPr="000C6716">
        <w:rPr>
          <w:rStyle w:val="HideTWBExt"/>
          <w:b w:val="0"/>
          <w:szCs w:val="20"/>
          <w:lang w:eastAsia="en-GB"/>
        </w:rPr>
        <w:t>&lt;RepeatBlock-By&gt;&lt;Members&gt;</w:t>
      </w:r>
      <w:r>
        <w:t>Jorge Martín Frías, Hermann Tertsch</w:t>
      </w:r>
      <w:r w:rsidRPr="000C6716">
        <w:rPr>
          <w:rStyle w:val="HideTWBExt"/>
          <w:b w:val="0"/>
          <w:szCs w:val="20"/>
          <w:lang w:eastAsia="en-GB"/>
        </w:rPr>
        <w:t>&lt;/Members&gt;</w:t>
      </w:r>
    </w:p>
    <w:p w14:paraId="49DF1D63" w14:textId="77777777" w:rsidR="00281EDF" w:rsidRPr="009E6D65" w:rsidRDefault="00281EDF" w:rsidP="00281EDF">
      <w:pPr>
        <w:pStyle w:val="NormalBold"/>
      </w:pPr>
      <w:r w:rsidRPr="000C6716">
        <w:rPr>
          <w:rStyle w:val="HideTWBExt"/>
          <w:b w:val="0"/>
          <w:szCs w:val="20"/>
          <w:lang w:eastAsia="en-GB"/>
        </w:rPr>
        <w:t>&lt;/RepeatBlock-By&gt;</w:t>
      </w:r>
    </w:p>
    <w:p w14:paraId="0F7742EC" w14:textId="77777777" w:rsidR="00281EDF" w:rsidRPr="009E6D65" w:rsidRDefault="00281EDF" w:rsidP="00281EDF">
      <w:pPr>
        <w:pStyle w:val="NormalBold"/>
      </w:pPr>
      <w:r w:rsidRPr="000C6716">
        <w:rPr>
          <w:rStyle w:val="HideTWBExt"/>
          <w:b w:val="0"/>
          <w:szCs w:val="20"/>
          <w:lang w:eastAsia="en-GB"/>
        </w:rPr>
        <w:t>&lt;DocAmend&gt;</w:t>
      </w:r>
      <w:r>
        <w:t>Resolutsiooni ettepanek</w:t>
      </w:r>
      <w:r w:rsidRPr="000C6716">
        <w:rPr>
          <w:rStyle w:val="HideTWBExt"/>
          <w:b w:val="0"/>
          <w:szCs w:val="20"/>
          <w:lang w:eastAsia="en-GB"/>
        </w:rPr>
        <w:t>&lt;/DocAmend&gt;</w:t>
      </w:r>
    </w:p>
    <w:p w14:paraId="6D4F170C" w14:textId="77777777" w:rsidR="00281EDF" w:rsidRPr="009E6D65" w:rsidRDefault="00281EDF" w:rsidP="00281EDF">
      <w:pPr>
        <w:pStyle w:val="NormalBold"/>
      </w:pPr>
      <w:r w:rsidRPr="000C6716">
        <w:rPr>
          <w:rStyle w:val="HideTWBExt"/>
          <w:b w:val="0"/>
          <w:szCs w:val="20"/>
          <w:lang w:eastAsia="en-GB"/>
        </w:rPr>
        <w:t>&lt;Article&gt;</w:t>
      </w:r>
      <w:r>
        <w:t>Punkt 7</w:t>
      </w:r>
      <w:r w:rsidRPr="000C671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EEA92FE" w14:textId="77777777" w:rsidTr="00C8224F">
        <w:trPr>
          <w:trHeight w:hRule="exact" w:val="240"/>
          <w:jc w:val="center"/>
        </w:trPr>
        <w:tc>
          <w:tcPr>
            <w:tcW w:w="9752" w:type="dxa"/>
            <w:gridSpan w:val="2"/>
            <w:tcBorders>
              <w:top w:val="nil"/>
              <w:left w:val="nil"/>
              <w:bottom w:val="nil"/>
              <w:right w:val="nil"/>
            </w:tcBorders>
          </w:tcPr>
          <w:p w14:paraId="0E3413DC" w14:textId="77777777" w:rsidR="00281EDF" w:rsidRPr="009E6D65" w:rsidRDefault="00281EDF" w:rsidP="00C8224F"/>
        </w:tc>
      </w:tr>
      <w:tr w:rsidR="00281EDF" w14:paraId="1F9C08F5" w14:textId="77777777" w:rsidTr="00C8224F">
        <w:trPr>
          <w:trHeight w:val="240"/>
          <w:jc w:val="center"/>
        </w:trPr>
        <w:tc>
          <w:tcPr>
            <w:tcW w:w="4876" w:type="dxa"/>
            <w:tcBorders>
              <w:top w:val="nil"/>
              <w:left w:val="nil"/>
              <w:bottom w:val="nil"/>
              <w:right w:val="nil"/>
            </w:tcBorders>
          </w:tcPr>
          <w:p w14:paraId="081623B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4641C3C" w14:textId="77777777" w:rsidR="00281EDF" w:rsidRPr="009E6D65" w:rsidRDefault="00281EDF" w:rsidP="00C8224F">
            <w:pPr>
              <w:pStyle w:val="AmColumnHeading"/>
            </w:pPr>
            <w:r>
              <w:t>Muudatusettepanek</w:t>
            </w:r>
          </w:p>
        </w:tc>
      </w:tr>
      <w:tr w:rsidR="00281EDF" w14:paraId="6493E42E" w14:textId="77777777" w:rsidTr="00C8224F">
        <w:trPr>
          <w:jc w:val="center"/>
        </w:trPr>
        <w:tc>
          <w:tcPr>
            <w:tcW w:w="4876" w:type="dxa"/>
            <w:tcBorders>
              <w:top w:val="nil"/>
              <w:left w:val="nil"/>
              <w:bottom w:val="nil"/>
              <w:right w:val="nil"/>
            </w:tcBorders>
          </w:tcPr>
          <w:p w14:paraId="40106CB4" w14:textId="77777777" w:rsidR="00281EDF" w:rsidRPr="009E6D65" w:rsidRDefault="00281EDF" w:rsidP="00C8224F">
            <w:pPr>
              <w:pStyle w:val="Normal6a"/>
            </w:pPr>
            <w:r>
              <w:t>7.</w:t>
            </w:r>
            <w:r>
              <w:tab/>
              <w:t xml:space="preserve">on sügavalt mures asjaolu pärast, et mitmepoolsete institutsioonide töö inimõiguste ja mitmepoolse reeglitel põhineva korra valdkonnas on enneolematus ohus; </w:t>
            </w:r>
            <w:r>
              <w:rPr>
                <w:b/>
                <w:i/>
              </w:rPr>
              <w:t>peab äärmiselt kahetsusväärseks</w:t>
            </w:r>
            <w:r>
              <w:t xml:space="preserve"> mõnede riikide </w:t>
            </w:r>
            <w:r>
              <w:rPr>
                <w:b/>
                <w:i/>
              </w:rPr>
              <w:t>otsust</w:t>
            </w:r>
            <w:r>
              <w:t xml:space="preserve"> taganeda ÜRO Inimõiguste Nõukogust ja nende </w:t>
            </w:r>
            <w:r>
              <w:rPr>
                <w:b/>
                <w:i/>
              </w:rPr>
              <w:t>teadaandeid</w:t>
            </w:r>
            <w:r>
              <w:t>, et nad ei osale inimõiguste olukorra üldises korrapärases läbivaatamises;</w:t>
            </w:r>
          </w:p>
        </w:tc>
        <w:tc>
          <w:tcPr>
            <w:tcW w:w="4876" w:type="dxa"/>
            <w:tcBorders>
              <w:top w:val="nil"/>
              <w:left w:val="nil"/>
              <w:bottom w:val="nil"/>
              <w:right w:val="nil"/>
            </w:tcBorders>
          </w:tcPr>
          <w:p w14:paraId="51271D17" w14:textId="77777777" w:rsidR="00281EDF" w:rsidRPr="009E6D65" w:rsidRDefault="00281EDF" w:rsidP="00C8224F">
            <w:pPr>
              <w:pStyle w:val="Normal6a"/>
            </w:pPr>
            <w:r>
              <w:t>7.</w:t>
            </w:r>
            <w:r>
              <w:tab/>
              <w:t xml:space="preserve">on sügavalt mures asjaolu pärast, et mitmepoolsete institutsioonide töö inimõiguste ja mitmepoolse reeglitel põhineva korra valdkonnas on enneolematus ohus; </w:t>
            </w:r>
            <w:r>
              <w:rPr>
                <w:b/>
                <w:i/>
              </w:rPr>
              <w:t>võtab teadmiseks</w:t>
            </w:r>
            <w:r>
              <w:t xml:space="preserve"> mõnede riikide </w:t>
            </w:r>
            <w:r>
              <w:rPr>
                <w:b/>
                <w:i/>
              </w:rPr>
              <w:t>otsuse</w:t>
            </w:r>
            <w:r>
              <w:t xml:space="preserve"> taganeda ÜRO Inimõiguste Nõukogust ja nende </w:t>
            </w:r>
            <w:r>
              <w:rPr>
                <w:b/>
                <w:i/>
              </w:rPr>
              <w:t>teadaanded</w:t>
            </w:r>
            <w:r>
              <w:t>, et nad ei osale inimõiguste olukorra üldises korrapärases läbivaatamises;</w:t>
            </w:r>
          </w:p>
        </w:tc>
      </w:tr>
    </w:tbl>
    <w:p w14:paraId="18A596F9" w14:textId="77777777" w:rsidR="00281EDF" w:rsidRPr="009E6D65" w:rsidRDefault="00281EDF" w:rsidP="00281EDF">
      <w:pPr>
        <w:pStyle w:val="AmOrLang"/>
      </w:pPr>
      <w:r w:rsidRPr="009E6D65">
        <w:t xml:space="preserve">Or. </w:t>
      </w:r>
      <w:r w:rsidRPr="000C6716">
        <w:rPr>
          <w:rStyle w:val="HideTWBExt"/>
        </w:rPr>
        <w:t>&lt;Original&gt;</w:t>
      </w:r>
      <w:r w:rsidRPr="000C6716">
        <w:rPr>
          <w:rStyle w:val="HideTWBInt"/>
        </w:rPr>
        <w:t>{ES}</w:t>
      </w:r>
      <w:r w:rsidRPr="009E6D65">
        <w:t>es</w:t>
      </w:r>
      <w:r w:rsidRPr="000C6716">
        <w:rPr>
          <w:rStyle w:val="HideTWBExt"/>
        </w:rPr>
        <w:t>&lt;/Original&gt;</w:t>
      </w:r>
    </w:p>
    <w:p w14:paraId="239D9544" w14:textId="77777777" w:rsidR="00281EDF" w:rsidRPr="009E6D65" w:rsidRDefault="00281EDF" w:rsidP="00281EDF">
      <w:r w:rsidRPr="000C6716">
        <w:rPr>
          <w:rStyle w:val="HideTWBExt"/>
        </w:rPr>
        <w:t>&lt;/Amend&gt;</w:t>
      </w:r>
    </w:p>
    <w:p w14:paraId="47038697"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174</w:t>
      </w:r>
      <w:r w:rsidRPr="00FE10BD">
        <w:rPr>
          <w:rStyle w:val="HideTWBExt"/>
          <w:b w:val="0"/>
          <w:szCs w:val="20"/>
          <w:lang w:eastAsia="en-GB"/>
        </w:rPr>
        <w:t>&lt;/NumAm&gt;</w:t>
      </w:r>
    </w:p>
    <w:p w14:paraId="6D4F18E2" w14:textId="77777777" w:rsidR="00281EDF" w:rsidRPr="009E6D65" w:rsidRDefault="00281EDF" w:rsidP="00281EDF">
      <w:pPr>
        <w:pStyle w:val="NormalBold"/>
      </w:pPr>
      <w:r w:rsidRPr="00FE10BD">
        <w:rPr>
          <w:rStyle w:val="HideTWBExt"/>
          <w:b w:val="0"/>
          <w:szCs w:val="20"/>
          <w:lang w:eastAsia="en-GB"/>
        </w:rPr>
        <w:t>&lt;RepeatBlock-By&gt;&lt;Members&gt;</w:t>
      </w:r>
      <w:r>
        <w:t>Matthieu Valet, Pierre-Romain Thionnet, Jordan Bardella, Susanna Ceccardi, Silvia Sardone, Thierry Mariani</w:t>
      </w:r>
      <w:r w:rsidRPr="00FE10BD">
        <w:rPr>
          <w:rStyle w:val="HideTWBExt"/>
          <w:b w:val="0"/>
          <w:szCs w:val="20"/>
          <w:lang w:eastAsia="en-GB"/>
        </w:rPr>
        <w:t>&lt;/Members&gt;</w:t>
      </w:r>
    </w:p>
    <w:p w14:paraId="0E7A81A1" w14:textId="77777777" w:rsidR="00281EDF" w:rsidRPr="009E6D65" w:rsidRDefault="00281EDF" w:rsidP="00281EDF">
      <w:pPr>
        <w:pStyle w:val="NormalBold"/>
      </w:pPr>
      <w:r w:rsidRPr="00FE10BD">
        <w:rPr>
          <w:rStyle w:val="HideTWBExt"/>
          <w:b w:val="0"/>
          <w:szCs w:val="20"/>
          <w:lang w:eastAsia="en-GB"/>
        </w:rPr>
        <w:t>&lt;/RepeatBlock-By&gt;</w:t>
      </w:r>
    </w:p>
    <w:p w14:paraId="0CCBA3C8"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7B56DC29" w14:textId="77777777" w:rsidR="00281EDF" w:rsidRPr="009E6D65" w:rsidRDefault="00281EDF" w:rsidP="00281EDF">
      <w:pPr>
        <w:pStyle w:val="NormalBold"/>
      </w:pPr>
      <w:r w:rsidRPr="00FE10BD">
        <w:rPr>
          <w:rStyle w:val="HideTWBExt"/>
          <w:b w:val="0"/>
          <w:szCs w:val="20"/>
          <w:lang w:eastAsia="en-GB"/>
        </w:rPr>
        <w:t>&lt;Article&gt;</w:t>
      </w:r>
      <w:r>
        <w:t>Punkt 7</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38684D0" w14:textId="77777777" w:rsidTr="00C8224F">
        <w:trPr>
          <w:trHeight w:hRule="exact" w:val="240"/>
          <w:jc w:val="center"/>
        </w:trPr>
        <w:tc>
          <w:tcPr>
            <w:tcW w:w="9752" w:type="dxa"/>
            <w:gridSpan w:val="2"/>
            <w:tcBorders>
              <w:top w:val="nil"/>
              <w:left w:val="nil"/>
              <w:bottom w:val="nil"/>
              <w:right w:val="nil"/>
            </w:tcBorders>
          </w:tcPr>
          <w:p w14:paraId="4E490D0D" w14:textId="77777777" w:rsidR="00281EDF" w:rsidRPr="009E6D65" w:rsidRDefault="00281EDF" w:rsidP="00C8224F"/>
        </w:tc>
      </w:tr>
      <w:tr w:rsidR="00281EDF" w14:paraId="14DB3563" w14:textId="77777777" w:rsidTr="00C8224F">
        <w:trPr>
          <w:trHeight w:val="240"/>
          <w:jc w:val="center"/>
        </w:trPr>
        <w:tc>
          <w:tcPr>
            <w:tcW w:w="4876" w:type="dxa"/>
            <w:tcBorders>
              <w:top w:val="nil"/>
              <w:left w:val="nil"/>
              <w:bottom w:val="nil"/>
              <w:right w:val="nil"/>
            </w:tcBorders>
          </w:tcPr>
          <w:p w14:paraId="3AA1F847"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2BE9807" w14:textId="77777777" w:rsidR="00281EDF" w:rsidRPr="009E6D65" w:rsidRDefault="00281EDF" w:rsidP="00C8224F">
            <w:pPr>
              <w:pStyle w:val="AmColumnHeading"/>
            </w:pPr>
            <w:r>
              <w:t>Muudatusettepanek</w:t>
            </w:r>
          </w:p>
        </w:tc>
      </w:tr>
      <w:tr w:rsidR="00281EDF" w14:paraId="6208658B" w14:textId="77777777" w:rsidTr="00C8224F">
        <w:trPr>
          <w:jc w:val="center"/>
        </w:trPr>
        <w:tc>
          <w:tcPr>
            <w:tcW w:w="4876" w:type="dxa"/>
            <w:tcBorders>
              <w:top w:val="nil"/>
              <w:left w:val="nil"/>
              <w:bottom w:val="nil"/>
              <w:right w:val="nil"/>
            </w:tcBorders>
          </w:tcPr>
          <w:p w14:paraId="389BDFB9" w14:textId="77777777" w:rsidR="00281EDF" w:rsidRPr="009E6D65" w:rsidRDefault="00281EDF" w:rsidP="00C8224F">
            <w:pPr>
              <w:pStyle w:val="Normal6a"/>
            </w:pPr>
            <w:r>
              <w:t>7.</w:t>
            </w:r>
            <w:r>
              <w:tab/>
              <w:t xml:space="preserve">on sügavalt mures asjaolu pärast, et mitmepoolsete institutsioonide töö inimõiguste ja mitmepoolse reeglitel põhineva korra valdkonnas on enneolematus ohus; </w:t>
            </w:r>
            <w:r>
              <w:rPr>
                <w:b/>
                <w:i/>
              </w:rPr>
              <w:t>peab äärmiselt kahetsusväärseks</w:t>
            </w:r>
            <w:r>
              <w:t xml:space="preserve"> mõnede riikide </w:t>
            </w:r>
            <w:r>
              <w:rPr>
                <w:b/>
                <w:i/>
              </w:rPr>
              <w:t>otsust</w:t>
            </w:r>
            <w:r>
              <w:t xml:space="preserve"> taganeda ÜRO Inimõiguste Nõukogust ja nende </w:t>
            </w:r>
            <w:r>
              <w:rPr>
                <w:b/>
                <w:i/>
              </w:rPr>
              <w:t>teadaandeid</w:t>
            </w:r>
            <w:r>
              <w:t>, et nad ei osale inimõiguste olukorra üldises korrapärases läbivaatamises;</w:t>
            </w:r>
          </w:p>
        </w:tc>
        <w:tc>
          <w:tcPr>
            <w:tcW w:w="4876" w:type="dxa"/>
            <w:tcBorders>
              <w:top w:val="nil"/>
              <w:left w:val="nil"/>
              <w:bottom w:val="nil"/>
              <w:right w:val="nil"/>
            </w:tcBorders>
          </w:tcPr>
          <w:p w14:paraId="4EE27DFE" w14:textId="77777777" w:rsidR="00281EDF" w:rsidRPr="009E6D65" w:rsidRDefault="00281EDF" w:rsidP="00C8224F">
            <w:pPr>
              <w:pStyle w:val="Normal6a"/>
            </w:pPr>
            <w:r>
              <w:t>7.</w:t>
            </w:r>
            <w:r>
              <w:tab/>
              <w:t xml:space="preserve">on sügavalt mures asjaolu pärast, et mitmepoolsete institutsioonide töö inimõiguste ja mitmepoolse reeglitel põhineva korra valdkonnas on enneolematus ohus; </w:t>
            </w:r>
            <w:r>
              <w:rPr>
                <w:b/>
                <w:i/>
              </w:rPr>
              <w:t>võtab teadmiseks</w:t>
            </w:r>
            <w:r>
              <w:t xml:space="preserve"> mõnede riikide </w:t>
            </w:r>
            <w:r>
              <w:rPr>
                <w:b/>
                <w:i/>
              </w:rPr>
              <w:t>otsuse</w:t>
            </w:r>
            <w:r>
              <w:t xml:space="preserve"> taganeda ÜRO Inimõiguste Nõukogust ja nende </w:t>
            </w:r>
            <w:r>
              <w:rPr>
                <w:b/>
                <w:i/>
              </w:rPr>
              <w:t>teadaanded</w:t>
            </w:r>
            <w:r>
              <w:t>, et nad ei osale inimõiguste olukorra üldises korrapärases läbivaatamises;</w:t>
            </w:r>
          </w:p>
        </w:tc>
      </w:tr>
    </w:tbl>
    <w:p w14:paraId="772C7164"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7F06F8BE" w14:textId="77777777" w:rsidR="00281EDF" w:rsidRPr="009E6D65" w:rsidRDefault="00281EDF" w:rsidP="00281EDF">
      <w:r w:rsidRPr="00FE10BD">
        <w:rPr>
          <w:rStyle w:val="HideTWBExt"/>
        </w:rPr>
        <w:t>&lt;/Amend&gt;</w:t>
      </w:r>
    </w:p>
    <w:p w14:paraId="74E1CED3"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175</w:t>
      </w:r>
      <w:r w:rsidRPr="00FE10BD">
        <w:rPr>
          <w:rStyle w:val="HideTWBExt"/>
          <w:b w:val="0"/>
          <w:szCs w:val="20"/>
          <w:lang w:eastAsia="en-GB"/>
        </w:rPr>
        <w:t>&lt;/NumAm&gt;</w:t>
      </w:r>
    </w:p>
    <w:p w14:paraId="15C86E0A" w14:textId="77777777" w:rsidR="00281EDF" w:rsidRPr="009E6D65" w:rsidRDefault="00281EDF" w:rsidP="00281EDF">
      <w:pPr>
        <w:pStyle w:val="NormalBold"/>
      </w:pPr>
      <w:r w:rsidRPr="00FE10BD">
        <w:rPr>
          <w:rStyle w:val="HideTWBExt"/>
          <w:b w:val="0"/>
          <w:szCs w:val="20"/>
          <w:lang w:eastAsia="en-GB"/>
        </w:rPr>
        <w:t>&lt;RepeatBlock-By&gt;&lt;Members&gt;</w:t>
      </w:r>
      <w:r>
        <w:t>Arkadiusz Mularczyk, Sebastian Tynkkynen, Marion Maréchal, Emmanouil Fragkos</w:t>
      </w:r>
      <w:r w:rsidRPr="00FE10BD">
        <w:rPr>
          <w:rStyle w:val="HideTWBExt"/>
          <w:b w:val="0"/>
          <w:szCs w:val="20"/>
          <w:lang w:eastAsia="en-GB"/>
        </w:rPr>
        <w:t>&lt;/Members&gt;</w:t>
      </w:r>
    </w:p>
    <w:p w14:paraId="45323300" w14:textId="77777777" w:rsidR="00281EDF" w:rsidRPr="009E6D65" w:rsidRDefault="00281EDF" w:rsidP="00281EDF">
      <w:pPr>
        <w:pStyle w:val="NormalBold"/>
      </w:pPr>
      <w:r w:rsidRPr="00FE10BD">
        <w:rPr>
          <w:rStyle w:val="HideTWBExt"/>
          <w:b w:val="0"/>
          <w:szCs w:val="20"/>
          <w:lang w:eastAsia="en-GB"/>
        </w:rPr>
        <w:t>&lt;/RepeatBlock-By&gt;</w:t>
      </w:r>
    </w:p>
    <w:p w14:paraId="31DB57C6"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46C3196D" w14:textId="77777777" w:rsidR="00281EDF" w:rsidRPr="009E6D65" w:rsidRDefault="00281EDF" w:rsidP="00281EDF">
      <w:pPr>
        <w:pStyle w:val="NormalBold"/>
      </w:pPr>
      <w:r w:rsidRPr="00FE10BD">
        <w:rPr>
          <w:rStyle w:val="HideTWBExt"/>
          <w:b w:val="0"/>
          <w:szCs w:val="20"/>
          <w:lang w:eastAsia="en-GB"/>
        </w:rPr>
        <w:t>&lt;Article&gt;</w:t>
      </w:r>
      <w:r>
        <w:t>Punkt 7</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9412F45" w14:textId="77777777" w:rsidTr="00C8224F">
        <w:trPr>
          <w:trHeight w:hRule="exact" w:val="240"/>
          <w:jc w:val="center"/>
        </w:trPr>
        <w:tc>
          <w:tcPr>
            <w:tcW w:w="9752" w:type="dxa"/>
            <w:gridSpan w:val="2"/>
            <w:tcBorders>
              <w:top w:val="nil"/>
              <w:left w:val="nil"/>
              <w:bottom w:val="nil"/>
              <w:right w:val="nil"/>
            </w:tcBorders>
          </w:tcPr>
          <w:p w14:paraId="45B343EA" w14:textId="77777777" w:rsidR="00281EDF" w:rsidRPr="009E6D65" w:rsidRDefault="00281EDF" w:rsidP="00C8224F"/>
        </w:tc>
      </w:tr>
      <w:tr w:rsidR="00281EDF" w14:paraId="3FD25A8D" w14:textId="77777777" w:rsidTr="00C8224F">
        <w:trPr>
          <w:trHeight w:val="240"/>
          <w:jc w:val="center"/>
        </w:trPr>
        <w:tc>
          <w:tcPr>
            <w:tcW w:w="4876" w:type="dxa"/>
            <w:tcBorders>
              <w:top w:val="nil"/>
              <w:left w:val="nil"/>
              <w:bottom w:val="nil"/>
              <w:right w:val="nil"/>
            </w:tcBorders>
          </w:tcPr>
          <w:p w14:paraId="24BF1394"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15EE05E" w14:textId="77777777" w:rsidR="00281EDF" w:rsidRPr="009E6D65" w:rsidRDefault="00281EDF" w:rsidP="00C8224F">
            <w:pPr>
              <w:pStyle w:val="AmColumnHeading"/>
            </w:pPr>
            <w:r>
              <w:t>Muudatusettepanek</w:t>
            </w:r>
          </w:p>
        </w:tc>
      </w:tr>
      <w:tr w:rsidR="00281EDF" w14:paraId="7E55A021" w14:textId="77777777" w:rsidTr="00C8224F">
        <w:trPr>
          <w:jc w:val="center"/>
        </w:trPr>
        <w:tc>
          <w:tcPr>
            <w:tcW w:w="4876" w:type="dxa"/>
            <w:tcBorders>
              <w:top w:val="nil"/>
              <w:left w:val="nil"/>
              <w:bottom w:val="nil"/>
              <w:right w:val="nil"/>
            </w:tcBorders>
          </w:tcPr>
          <w:p w14:paraId="03E8BC5A" w14:textId="77777777" w:rsidR="00281EDF" w:rsidRPr="009E6D65" w:rsidRDefault="00281EDF" w:rsidP="00C8224F">
            <w:pPr>
              <w:pStyle w:val="Normal6a"/>
            </w:pPr>
            <w:r>
              <w:t>7.</w:t>
            </w:r>
            <w:r>
              <w:tab/>
              <w:t xml:space="preserve">on sügavalt mures asjaolu pärast, et mitmepoolsete institutsioonide töö inimõiguste ja mitmepoolse reeglitel põhineva korra valdkonnas on enneolematus ohus; </w:t>
            </w:r>
            <w:r>
              <w:rPr>
                <w:b/>
                <w:i/>
              </w:rPr>
              <w:t>peab äärmiselt kahetsusväärseks</w:t>
            </w:r>
            <w:r>
              <w:t xml:space="preserve"> mõnede riikide </w:t>
            </w:r>
            <w:r>
              <w:rPr>
                <w:b/>
                <w:i/>
              </w:rPr>
              <w:t>otsust</w:t>
            </w:r>
            <w:r>
              <w:t xml:space="preserve"> taganeda ÜRO Inimõiguste Nõukogust ja nende </w:t>
            </w:r>
            <w:r>
              <w:rPr>
                <w:b/>
                <w:i/>
              </w:rPr>
              <w:t>teadaandeid</w:t>
            </w:r>
            <w:r>
              <w:t>, et nad ei osale inimõiguste olukorra üldises korrapärases läbivaatamises;</w:t>
            </w:r>
          </w:p>
        </w:tc>
        <w:tc>
          <w:tcPr>
            <w:tcW w:w="4876" w:type="dxa"/>
            <w:tcBorders>
              <w:top w:val="nil"/>
              <w:left w:val="nil"/>
              <w:bottom w:val="nil"/>
              <w:right w:val="nil"/>
            </w:tcBorders>
          </w:tcPr>
          <w:p w14:paraId="128E761B" w14:textId="77777777" w:rsidR="00281EDF" w:rsidRPr="009E6D65" w:rsidRDefault="00281EDF" w:rsidP="00C8224F">
            <w:pPr>
              <w:pStyle w:val="Normal6a"/>
            </w:pPr>
            <w:r>
              <w:t>7.</w:t>
            </w:r>
            <w:r>
              <w:tab/>
              <w:t xml:space="preserve">on sügavalt mures asjaolu pärast, et mitmepoolsete institutsioonide töö inimõiguste ja mitmepoolse reeglitel põhineva korra valdkonnas on enneolematus ohus; </w:t>
            </w:r>
            <w:r>
              <w:rPr>
                <w:b/>
                <w:i/>
              </w:rPr>
              <w:t>võtab teadmiseks</w:t>
            </w:r>
            <w:r>
              <w:t xml:space="preserve"> mõnede riikide </w:t>
            </w:r>
            <w:r>
              <w:rPr>
                <w:b/>
                <w:i/>
              </w:rPr>
              <w:t>otsuse</w:t>
            </w:r>
            <w:r>
              <w:t xml:space="preserve"> taganeda ÜRO Inimõiguste Nõukogust ja nende </w:t>
            </w:r>
            <w:r>
              <w:rPr>
                <w:b/>
                <w:i/>
              </w:rPr>
              <w:t>teadaanded</w:t>
            </w:r>
            <w:r>
              <w:t>, et nad ei osale inimõiguste olukorra üldises korrapärases läbivaatamises;</w:t>
            </w:r>
          </w:p>
        </w:tc>
      </w:tr>
    </w:tbl>
    <w:p w14:paraId="35ED0647"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6116A809" w14:textId="77777777" w:rsidR="00281EDF" w:rsidRPr="009E6D65" w:rsidRDefault="00281EDF" w:rsidP="00281EDF">
      <w:r w:rsidRPr="00FE10BD">
        <w:rPr>
          <w:rStyle w:val="HideTWBExt"/>
        </w:rPr>
        <w:t>&lt;/Amend&gt;</w:t>
      </w:r>
    </w:p>
    <w:p w14:paraId="767071E6" w14:textId="77777777" w:rsidR="00281EDF" w:rsidRPr="00983632" w:rsidRDefault="00281EDF" w:rsidP="00281EDF">
      <w:pPr>
        <w:pStyle w:val="AmNumberTabs"/>
      </w:pPr>
      <w:r w:rsidRPr="00D92CA3">
        <w:rPr>
          <w:rStyle w:val="HideTWBExt"/>
          <w:b w:val="0"/>
          <w:szCs w:val="20"/>
          <w:lang w:eastAsia="en-GB"/>
        </w:rPr>
        <w:t>&lt;Amend&gt;</w:t>
      </w:r>
      <w:r w:rsidRPr="00983632">
        <w:t>Muudatusettepanek</w:t>
      </w:r>
      <w:r w:rsidRPr="00983632">
        <w:tab/>
      </w:r>
      <w:r w:rsidRPr="00983632">
        <w:tab/>
      </w:r>
      <w:r w:rsidRPr="00D92CA3">
        <w:rPr>
          <w:rStyle w:val="HideTWBExt"/>
          <w:b w:val="0"/>
          <w:szCs w:val="20"/>
          <w:lang w:eastAsia="en-GB"/>
        </w:rPr>
        <w:t>&lt;NumAm&gt;</w:t>
      </w:r>
      <w:r w:rsidRPr="00983632">
        <w:t>176</w:t>
      </w:r>
      <w:r w:rsidRPr="00D92CA3">
        <w:rPr>
          <w:rStyle w:val="HideTWBExt"/>
          <w:b w:val="0"/>
          <w:szCs w:val="20"/>
          <w:lang w:eastAsia="en-GB"/>
        </w:rPr>
        <w:t>&lt;/NumAm&gt;</w:t>
      </w:r>
    </w:p>
    <w:p w14:paraId="52CE8AD3" w14:textId="77777777" w:rsidR="00281EDF" w:rsidRPr="00983632" w:rsidRDefault="00281EDF" w:rsidP="00281EDF">
      <w:pPr>
        <w:pStyle w:val="NormalBold"/>
      </w:pPr>
      <w:r w:rsidRPr="00D92CA3">
        <w:rPr>
          <w:rStyle w:val="HideTWBExt"/>
          <w:b w:val="0"/>
          <w:szCs w:val="20"/>
          <w:lang w:eastAsia="en-GB"/>
        </w:rPr>
        <w:t>&lt;RepeatBlock-By&gt;&lt;Members&gt;</w:t>
      </w:r>
      <w:r w:rsidRPr="00983632">
        <w:t>Emmanouil Fragkos, Galato Alexandraki, Geadis Geadi</w:t>
      </w:r>
      <w:r w:rsidRPr="00D92CA3">
        <w:rPr>
          <w:rStyle w:val="HideTWBExt"/>
          <w:b w:val="0"/>
          <w:szCs w:val="20"/>
          <w:lang w:eastAsia="en-GB"/>
        </w:rPr>
        <w:t>&lt;/Members&gt;</w:t>
      </w:r>
    </w:p>
    <w:p w14:paraId="58B0ADAC" w14:textId="77777777" w:rsidR="00281EDF" w:rsidRPr="00983632" w:rsidRDefault="00281EDF" w:rsidP="00281EDF">
      <w:pPr>
        <w:pStyle w:val="NormalBold"/>
      </w:pPr>
      <w:r w:rsidRPr="00D92CA3">
        <w:rPr>
          <w:rStyle w:val="HideTWBExt"/>
          <w:b w:val="0"/>
          <w:szCs w:val="20"/>
          <w:lang w:eastAsia="en-GB"/>
        </w:rPr>
        <w:t>&lt;/RepeatBlock-By&gt;</w:t>
      </w:r>
    </w:p>
    <w:p w14:paraId="0D038457" w14:textId="77777777" w:rsidR="00281EDF" w:rsidRPr="00983632" w:rsidRDefault="00281EDF" w:rsidP="00281EDF">
      <w:pPr>
        <w:pStyle w:val="NormalBold"/>
      </w:pPr>
      <w:r w:rsidRPr="00D92CA3">
        <w:rPr>
          <w:rStyle w:val="HideTWBExt"/>
          <w:b w:val="0"/>
          <w:szCs w:val="20"/>
          <w:lang w:eastAsia="en-GB"/>
        </w:rPr>
        <w:t>&lt;DocAmend&gt;</w:t>
      </w:r>
      <w:r w:rsidRPr="00983632">
        <w:t>Resolutsiooni ettepanek</w:t>
      </w:r>
      <w:r w:rsidRPr="00D92CA3">
        <w:rPr>
          <w:rStyle w:val="HideTWBExt"/>
          <w:b w:val="0"/>
          <w:szCs w:val="20"/>
          <w:lang w:eastAsia="en-GB"/>
        </w:rPr>
        <w:t>&lt;/DocAmend&gt;</w:t>
      </w:r>
    </w:p>
    <w:p w14:paraId="5AF8C3D0" w14:textId="77777777" w:rsidR="00281EDF" w:rsidRPr="00983632" w:rsidRDefault="00281EDF" w:rsidP="00281EDF">
      <w:pPr>
        <w:pStyle w:val="NormalBold"/>
      </w:pPr>
      <w:r w:rsidRPr="00D92CA3">
        <w:rPr>
          <w:rStyle w:val="HideTWBExt"/>
          <w:b w:val="0"/>
          <w:szCs w:val="20"/>
          <w:lang w:eastAsia="en-GB"/>
        </w:rPr>
        <w:t>&lt;Article&gt;</w:t>
      </w:r>
      <w:r w:rsidRPr="00983632">
        <w:t>Punkt 7 a (uus)</w:t>
      </w:r>
      <w:r w:rsidRPr="00D92CA3">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rsidRPr="00983632" w14:paraId="16428008" w14:textId="77777777" w:rsidTr="00C8224F">
        <w:trPr>
          <w:trHeight w:hRule="exact" w:val="240"/>
          <w:jc w:val="center"/>
        </w:trPr>
        <w:tc>
          <w:tcPr>
            <w:tcW w:w="9752" w:type="dxa"/>
            <w:gridSpan w:val="2"/>
            <w:tcBorders>
              <w:top w:val="nil"/>
              <w:left w:val="nil"/>
              <w:bottom w:val="nil"/>
              <w:right w:val="nil"/>
            </w:tcBorders>
          </w:tcPr>
          <w:p w14:paraId="147CE3F9" w14:textId="77777777" w:rsidR="00281EDF" w:rsidRPr="00983632" w:rsidRDefault="00281EDF" w:rsidP="00C8224F"/>
        </w:tc>
      </w:tr>
      <w:tr w:rsidR="00281EDF" w:rsidRPr="00983632" w14:paraId="1CC6A80F" w14:textId="77777777" w:rsidTr="00C8224F">
        <w:trPr>
          <w:trHeight w:val="240"/>
          <w:jc w:val="center"/>
        </w:trPr>
        <w:tc>
          <w:tcPr>
            <w:tcW w:w="4876" w:type="dxa"/>
            <w:tcBorders>
              <w:top w:val="nil"/>
              <w:left w:val="nil"/>
              <w:bottom w:val="nil"/>
              <w:right w:val="nil"/>
            </w:tcBorders>
          </w:tcPr>
          <w:p w14:paraId="10366BB5" w14:textId="77777777" w:rsidR="00281EDF" w:rsidRPr="00983632" w:rsidRDefault="00281EDF" w:rsidP="00C8224F">
            <w:pPr>
              <w:pStyle w:val="AmColumnHeading"/>
            </w:pPr>
            <w:r w:rsidRPr="00983632">
              <w:t>Resolutsiooni ettepanek</w:t>
            </w:r>
          </w:p>
        </w:tc>
        <w:tc>
          <w:tcPr>
            <w:tcW w:w="4876" w:type="dxa"/>
            <w:tcBorders>
              <w:top w:val="nil"/>
              <w:left w:val="nil"/>
              <w:bottom w:val="nil"/>
              <w:right w:val="nil"/>
            </w:tcBorders>
          </w:tcPr>
          <w:p w14:paraId="12CEA618" w14:textId="77777777" w:rsidR="00281EDF" w:rsidRPr="00983632" w:rsidRDefault="00281EDF" w:rsidP="00C8224F">
            <w:pPr>
              <w:pStyle w:val="AmColumnHeading"/>
            </w:pPr>
            <w:r w:rsidRPr="00983632">
              <w:t>Muudatusettepanek</w:t>
            </w:r>
          </w:p>
        </w:tc>
      </w:tr>
      <w:tr w:rsidR="00281EDF" w:rsidRPr="00983632" w14:paraId="5FE14416" w14:textId="77777777" w:rsidTr="00C8224F">
        <w:trPr>
          <w:jc w:val="center"/>
        </w:trPr>
        <w:tc>
          <w:tcPr>
            <w:tcW w:w="4876" w:type="dxa"/>
            <w:tcBorders>
              <w:top w:val="nil"/>
              <w:left w:val="nil"/>
              <w:bottom w:val="nil"/>
              <w:right w:val="nil"/>
            </w:tcBorders>
          </w:tcPr>
          <w:p w14:paraId="0C2A09EA" w14:textId="77777777" w:rsidR="00281EDF" w:rsidRPr="00983632" w:rsidRDefault="00281EDF" w:rsidP="00C8224F">
            <w:pPr>
              <w:pStyle w:val="Normal6a"/>
            </w:pPr>
          </w:p>
        </w:tc>
        <w:tc>
          <w:tcPr>
            <w:tcW w:w="4876" w:type="dxa"/>
            <w:tcBorders>
              <w:top w:val="nil"/>
              <w:left w:val="nil"/>
              <w:bottom w:val="nil"/>
              <w:right w:val="nil"/>
            </w:tcBorders>
          </w:tcPr>
          <w:p w14:paraId="43CB0DE8" w14:textId="77777777" w:rsidR="00281EDF" w:rsidRPr="00983632" w:rsidRDefault="00281EDF" w:rsidP="00C8224F">
            <w:pPr>
              <w:pStyle w:val="Normal6a"/>
            </w:pPr>
            <w:r w:rsidRPr="00983632">
              <w:rPr>
                <w:b/>
                <w:i/>
              </w:rPr>
              <w:t>7a.</w:t>
            </w:r>
            <w:r w:rsidRPr="00983632">
              <w:tab/>
            </w:r>
            <w:r w:rsidRPr="00983632">
              <w:rPr>
                <w:b/>
                <w:i/>
              </w:rPr>
              <w:t>rõhutab, kui oluline on ÜRO egiidi all toimuv mitmepoolne sisserändealane tegevus järgmiste põhimõtete alusel:</w:t>
            </w:r>
          </w:p>
        </w:tc>
      </w:tr>
      <w:tr w:rsidR="00281EDF" w:rsidRPr="00983632" w14:paraId="3E7993B4" w14:textId="77777777" w:rsidTr="00C8224F">
        <w:trPr>
          <w:jc w:val="center"/>
        </w:trPr>
        <w:tc>
          <w:tcPr>
            <w:tcW w:w="4876" w:type="dxa"/>
            <w:tcBorders>
              <w:top w:val="nil"/>
              <w:left w:val="nil"/>
              <w:bottom w:val="nil"/>
              <w:right w:val="nil"/>
            </w:tcBorders>
          </w:tcPr>
          <w:p w14:paraId="5FFDF2C8" w14:textId="77777777" w:rsidR="00281EDF" w:rsidRPr="00983632" w:rsidRDefault="00281EDF" w:rsidP="00C8224F">
            <w:pPr>
              <w:pStyle w:val="Normal6a"/>
            </w:pPr>
          </w:p>
        </w:tc>
        <w:tc>
          <w:tcPr>
            <w:tcW w:w="4876" w:type="dxa"/>
            <w:tcBorders>
              <w:top w:val="nil"/>
              <w:left w:val="nil"/>
              <w:bottom w:val="nil"/>
              <w:right w:val="nil"/>
            </w:tcBorders>
          </w:tcPr>
          <w:p w14:paraId="2C57C6FD" w14:textId="77777777" w:rsidR="00281EDF" w:rsidRPr="00983632" w:rsidRDefault="00281EDF" w:rsidP="00C8224F">
            <w:pPr>
              <w:pStyle w:val="Normal6a"/>
            </w:pPr>
            <w:r w:rsidRPr="00983632">
              <w:rPr>
                <w:b/>
                <w:i/>
              </w:rPr>
              <w:t>– rände edendamine päritoluriigist naaberriikidesse, et tagada sisserändaja parim ja kiireim võimalik kohanemine vastuvõtvas riigis kultuurilise läheduse tõttu;</w:t>
            </w:r>
          </w:p>
        </w:tc>
      </w:tr>
      <w:tr w:rsidR="00281EDF" w:rsidRPr="00983632" w14:paraId="7822130A" w14:textId="77777777" w:rsidTr="00C8224F">
        <w:trPr>
          <w:jc w:val="center"/>
        </w:trPr>
        <w:tc>
          <w:tcPr>
            <w:tcW w:w="4876" w:type="dxa"/>
            <w:tcBorders>
              <w:top w:val="nil"/>
              <w:left w:val="nil"/>
              <w:bottom w:val="nil"/>
              <w:right w:val="nil"/>
            </w:tcBorders>
          </w:tcPr>
          <w:p w14:paraId="59243848" w14:textId="77777777" w:rsidR="00281EDF" w:rsidRPr="00983632" w:rsidRDefault="00281EDF" w:rsidP="00C8224F">
            <w:pPr>
              <w:pStyle w:val="Normal6a"/>
            </w:pPr>
          </w:p>
        </w:tc>
        <w:tc>
          <w:tcPr>
            <w:tcW w:w="4876" w:type="dxa"/>
            <w:tcBorders>
              <w:top w:val="nil"/>
              <w:left w:val="nil"/>
              <w:bottom w:val="nil"/>
              <w:right w:val="nil"/>
            </w:tcBorders>
          </w:tcPr>
          <w:p w14:paraId="5D8FFE77" w14:textId="77777777" w:rsidR="00281EDF" w:rsidRPr="00983632" w:rsidRDefault="00281EDF" w:rsidP="00C8224F">
            <w:pPr>
              <w:pStyle w:val="Normal6a"/>
            </w:pPr>
            <w:r w:rsidRPr="00983632">
              <w:rPr>
                <w:b/>
                <w:i/>
              </w:rPr>
              <w:t>– mitmetasandilised algatused, mille eesmärk on takistada ELi suunduvaid rändevooge ja suunata need ümber kõrge majanduse arengutasemega riikidesse;</w:t>
            </w:r>
          </w:p>
        </w:tc>
      </w:tr>
      <w:tr w:rsidR="00281EDF" w:rsidRPr="00983632" w14:paraId="336625CD" w14:textId="77777777" w:rsidTr="00C8224F">
        <w:trPr>
          <w:jc w:val="center"/>
        </w:trPr>
        <w:tc>
          <w:tcPr>
            <w:tcW w:w="4876" w:type="dxa"/>
            <w:tcBorders>
              <w:top w:val="nil"/>
              <w:left w:val="nil"/>
              <w:bottom w:val="nil"/>
              <w:right w:val="nil"/>
            </w:tcBorders>
          </w:tcPr>
          <w:p w14:paraId="4E41517B" w14:textId="77777777" w:rsidR="00281EDF" w:rsidRPr="00983632" w:rsidRDefault="00281EDF" w:rsidP="00C8224F">
            <w:pPr>
              <w:pStyle w:val="Normal6a"/>
            </w:pPr>
          </w:p>
        </w:tc>
        <w:tc>
          <w:tcPr>
            <w:tcW w:w="4876" w:type="dxa"/>
            <w:tcBorders>
              <w:top w:val="nil"/>
              <w:left w:val="nil"/>
              <w:bottom w:val="nil"/>
              <w:right w:val="nil"/>
            </w:tcBorders>
          </w:tcPr>
          <w:p w14:paraId="3ADFB66C" w14:textId="77777777" w:rsidR="00281EDF" w:rsidRPr="00983632" w:rsidRDefault="00281EDF" w:rsidP="00C8224F">
            <w:pPr>
              <w:pStyle w:val="Normal6a"/>
            </w:pPr>
            <w:r w:rsidRPr="00983632">
              <w:rPr>
                <w:b/>
                <w:i/>
              </w:rPr>
              <w:t>– rändajate vastuvõtmise ja integreerimise kulude asendamine arenguabi ja investeeringutega, et luua Euroopa juhitavad erimajandustsoonid kolmandates riikides;</w:t>
            </w:r>
          </w:p>
        </w:tc>
      </w:tr>
    </w:tbl>
    <w:p w14:paraId="70C4F7C5" w14:textId="77777777" w:rsidR="00281EDF" w:rsidRPr="00983632" w:rsidRDefault="00281EDF" w:rsidP="00281EDF">
      <w:pPr>
        <w:pStyle w:val="AmOrLang"/>
      </w:pPr>
      <w:r w:rsidRPr="00983632">
        <w:t xml:space="preserve">Or. </w:t>
      </w:r>
      <w:r w:rsidRPr="00D92CA3">
        <w:rPr>
          <w:rStyle w:val="HideTWBExt"/>
        </w:rPr>
        <w:t>&lt;Original&gt;</w:t>
      </w:r>
      <w:r w:rsidRPr="00D92CA3">
        <w:rPr>
          <w:rStyle w:val="HideTWBInt"/>
        </w:rPr>
        <w:t>{EL}</w:t>
      </w:r>
      <w:r w:rsidRPr="00983632">
        <w:t>el</w:t>
      </w:r>
      <w:r w:rsidRPr="00D92CA3">
        <w:rPr>
          <w:rStyle w:val="HideTWBExt"/>
        </w:rPr>
        <w:t>&lt;/Original&gt;</w:t>
      </w:r>
    </w:p>
    <w:p w14:paraId="4F6239A6" w14:textId="77777777" w:rsidR="00281EDF" w:rsidRPr="00983632" w:rsidRDefault="00281EDF" w:rsidP="00281EDF">
      <w:r w:rsidRPr="00D92CA3">
        <w:rPr>
          <w:rStyle w:val="HideTWBExt"/>
        </w:rPr>
        <w:t>&lt;/Amend&gt;</w:t>
      </w:r>
    </w:p>
    <w:p w14:paraId="662C9495"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177</w:t>
      </w:r>
      <w:r w:rsidRPr="00FE10BD">
        <w:rPr>
          <w:rStyle w:val="HideTWBExt"/>
          <w:b w:val="0"/>
          <w:szCs w:val="20"/>
          <w:lang w:eastAsia="en-GB"/>
        </w:rPr>
        <w:t>&lt;/NumAm&gt;</w:t>
      </w:r>
    </w:p>
    <w:p w14:paraId="574CFF01" w14:textId="77777777" w:rsidR="00281EDF" w:rsidRPr="009E6D65" w:rsidRDefault="00281EDF" w:rsidP="00281EDF">
      <w:pPr>
        <w:pStyle w:val="NormalBold"/>
      </w:pPr>
      <w:r w:rsidRPr="00FE10BD">
        <w:rPr>
          <w:rStyle w:val="HideTWBExt"/>
          <w:b w:val="0"/>
          <w:szCs w:val="20"/>
          <w:lang w:eastAsia="en-GB"/>
        </w:rPr>
        <w:t>&lt;RepeatBlock-By&gt;&lt;Members&gt;</w:t>
      </w:r>
      <w:r>
        <w:t>Rihards Kols</w:t>
      </w:r>
      <w:r w:rsidRPr="00FE10BD">
        <w:rPr>
          <w:rStyle w:val="HideTWBExt"/>
          <w:b w:val="0"/>
          <w:szCs w:val="20"/>
          <w:lang w:eastAsia="en-GB"/>
        </w:rPr>
        <w:t>&lt;/Members&gt;</w:t>
      </w:r>
    </w:p>
    <w:p w14:paraId="3FDFB243" w14:textId="77777777" w:rsidR="00281EDF" w:rsidRPr="009E6D65" w:rsidRDefault="00281EDF" w:rsidP="00281EDF">
      <w:pPr>
        <w:pStyle w:val="NormalBold"/>
      </w:pPr>
      <w:r w:rsidRPr="00FE10BD">
        <w:rPr>
          <w:rStyle w:val="HideTWBExt"/>
          <w:b w:val="0"/>
          <w:szCs w:val="20"/>
          <w:lang w:eastAsia="en-GB"/>
        </w:rPr>
        <w:t>&lt;/RepeatBlock-By&gt;</w:t>
      </w:r>
    </w:p>
    <w:p w14:paraId="03C69992"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74FE38B9" w14:textId="77777777" w:rsidR="00281EDF" w:rsidRPr="009E6D65" w:rsidRDefault="00281EDF" w:rsidP="00281EDF">
      <w:pPr>
        <w:pStyle w:val="NormalBold"/>
      </w:pPr>
      <w:r w:rsidRPr="00FE10BD">
        <w:rPr>
          <w:rStyle w:val="HideTWBExt"/>
          <w:b w:val="0"/>
          <w:szCs w:val="20"/>
          <w:lang w:eastAsia="en-GB"/>
        </w:rPr>
        <w:t>&lt;Article&gt;</w:t>
      </w:r>
      <w:r>
        <w:t>Punkt 7 a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555B9165" w14:textId="77777777" w:rsidTr="00C8224F">
        <w:trPr>
          <w:trHeight w:hRule="exact" w:val="240"/>
          <w:jc w:val="center"/>
        </w:trPr>
        <w:tc>
          <w:tcPr>
            <w:tcW w:w="9752" w:type="dxa"/>
            <w:gridSpan w:val="2"/>
            <w:tcBorders>
              <w:top w:val="nil"/>
              <w:left w:val="nil"/>
              <w:bottom w:val="nil"/>
              <w:right w:val="nil"/>
            </w:tcBorders>
          </w:tcPr>
          <w:p w14:paraId="57D3045F" w14:textId="77777777" w:rsidR="00281EDF" w:rsidRPr="009E6D65" w:rsidRDefault="00281EDF" w:rsidP="00C8224F"/>
        </w:tc>
      </w:tr>
      <w:tr w:rsidR="00281EDF" w14:paraId="7B40B26A" w14:textId="77777777" w:rsidTr="00C8224F">
        <w:trPr>
          <w:trHeight w:val="240"/>
          <w:jc w:val="center"/>
        </w:trPr>
        <w:tc>
          <w:tcPr>
            <w:tcW w:w="4876" w:type="dxa"/>
            <w:tcBorders>
              <w:top w:val="nil"/>
              <w:left w:val="nil"/>
              <w:bottom w:val="nil"/>
              <w:right w:val="nil"/>
            </w:tcBorders>
          </w:tcPr>
          <w:p w14:paraId="34E5A436"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8D98142" w14:textId="77777777" w:rsidR="00281EDF" w:rsidRPr="009E6D65" w:rsidRDefault="00281EDF" w:rsidP="00C8224F">
            <w:pPr>
              <w:pStyle w:val="AmColumnHeading"/>
            </w:pPr>
            <w:r>
              <w:t>Muudatusettepanek</w:t>
            </w:r>
          </w:p>
        </w:tc>
      </w:tr>
      <w:tr w:rsidR="00281EDF" w14:paraId="2C901980" w14:textId="77777777" w:rsidTr="00C8224F">
        <w:trPr>
          <w:jc w:val="center"/>
        </w:trPr>
        <w:tc>
          <w:tcPr>
            <w:tcW w:w="4876" w:type="dxa"/>
            <w:tcBorders>
              <w:top w:val="nil"/>
              <w:left w:val="nil"/>
              <w:bottom w:val="nil"/>
              <w:right w:val="nil"/>
            </w:tcBorders>
          </w:tcPr>
          <w:p w14:paraId="7C098CDB" w14:textId="77777777" w:rsidR="00281EDF" w:rsidRPr="009E6D65" w:rsidRDefault="00281EDF" w:rsidP="00C8224F">
            <w:pPr>
              <w:pStyle w:val="Normal6a"/>
            </w:pPr>
          </w:p>
        </w:tc>
        <w:tc>
          <w:tcPr>
            <w:tcW w:w="4876" w:type="dxa"/>
            <w:tcBorders>
              <w:top w:val="nil"/>
              <w:left w:val="nil"/>
              <w:bottom w:val="nil"/>
              <w:right w:val="nil"/>
            </w:tcBorders>
          </w:tcPr>
          <w:p w14:paraId="156DB39C" w14:textId="77777777" w:rsidR="00281EDF" w:rsidRPr="009E6D65" w:rsidRDefault="00281EDF" w:rsidP="00C8224F">
            <w:pPr>
              <w:pStyle w:val="Normal6a"/>
            </w:pPr>
            <w:r>
              <w:rPr>
                <w:b/>
                <w:i/>
              </w:rPr>
              <w:t>7a.</w:t>
            </w:r>
            <w:r>
              <w:tab/>
            </w:r>
            <w:r>
              <w:rPr>
                <w:b/>
                <w:i/>
              </w:rPr>
              <w:t>märgib murega, et mitmed riigid, kus esineb kõige rängemaid ja süstemaatilisemaid inimõiguste rikkumisi, kuuluvad praegu peamistesse mitmepoolsetesse inimõigustega tegelevatesse organitesse; rõhutab, et see õõnestab kõnealuste institutsioonide usaldusväärsust ja moraalset autoriteeti; nõuab mehhanisme, mis piiritleksid õiguse omandada sellistes organites juhtpositsioon või hääleõigus üksnes riikidega, kes järgivad ÜRO põhikirja aluspõhimõtteid ja rahvusvahelist inimõigustealast õigust;</w:t>
            </w:r>
          </w:p>
        </w:tc>
      </w:tr>
    </w:tbl>
    <w:p w14:paraId="2F2F1553"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3C51D21E" w14:textId="77777777" w:rsidR="00281EDF" w:rsidRPr="009E6D65" w:rsidRDefault="00281EDF" w:rsidP="00281EDF">
      <w:r w:rsidRPr="00FE10BD">
        <w:rPr>
          <w:rStyle w:val="HideTWBExt"/>
        </w:rPr>
        <w:t>&lt;/Amend&gt;</w:t>
      </w:r>
    </w:p>
    <w:p w14:paraId="7A1BF181"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178</w:t>
      </w:r>
      <w:r w:rsidRPr="00FE10BD">
        <w:rPr>
          <w:rStyle w:val="HideTWBExt"/>
          <w:b w:val="0"/>
          <w:szCs w:val="20"/>
          <w:lang w:eastAsia="en-GB"/>
        </w:rPr>
        <w:t>&lt;/NumAm&gt;</w:t>
      </w:r>
    </w:p>
    <w:p w14:paraId="1D0CCF30" w14:textId="77777777" w:rsidR="00281EDF" w:rsidRPr="009E6D65" w:rsidRDefault="00281EDF" w:rsidP="00281EDF">
      <w:pPr>
        <w:pStyle w:val="NormalBold"/>
      </w:pPr>
      <w:r w:rsidRPr="00FE10BD">
        <w:rPr>
          <w:rStyle w:val="HideTWBExt"/>
          <w:b w:val="0"/>
          <w:szCs w:val="20"/>
          <w:lang w:eastAsia="en-GB"/>
        </w:rPr>
        <w:t>&lt;RepeatBlock-By&gt;&lt;Members&gt;</w:t>
      </w:r>
      <w:r>
        <w:t>Isabel Wiseler-Lima</w:t>
      </w:r>
      <w:r w:rsidRPr="00FE10BD">
        <w:rPr>
          <w:rStyle w:val="HideTWBExt"/>
          <w:b w:val="0"/>
          <w:szCs w:val="20"/>
          <w:lang w:eastAsia="en-GB"/>
        </w:rPr>
        <w:t>&lt;/Members&gt;</w:t>
      </w:r>
    </w:p>
    <w:p w14:paraId="0F751884" w14:textId="77777777" w:rsidR="00281EDF" w:rsidRPr="009E6D65" w:rsidRDefault="00281EDF" w:rsidP="00281EDF">
      <w:pPr>
        <w:pStyle w:val="NormalBold"/>
      </w:pPr>
      <w:r w:rsidRPr="00FE10BD">
        <w:rPr>
          <w:rStyle w:val="HideTWBExt"/>
          <w:b w:val="0"/>
          <w:szCs w:val="20"/>
          <w:lang w:eastAsia="en-GB"/>
        </w:rPr>
        <w:t>&lt;/RepeatBlock-By&gt;</w:t>
      </w:r>
    </w:p>
    <w:p w14:paraId="1A3A3CA6"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473564BA" w14:textId="77777777" w:rsidR="00281EDF" w:rsidRPr="009E6D65" w:rsidRDefault="00281EDF" w:rsidP="00281EDF">
      <w:pPr>
        <w:pStyle w:val="NormalBold"/>
      </w:pPr>
      <w:r w:rsidRPr="00FE10BD">
        <w:rPr>
          <w:rStyle w:val="HideTWBExt"/>
          <w:b w:val="0"/>
          <w:szCs w:val="20"/>
          <w:lang w:eastAsia="en-GB"/>
        </w:rPr>
        <w:t>&lt;Article&gt;</w:t>
      </w:r>
      <w:r>
        <w:t>Punkt 7 a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2D2B5B0" w14:textId="77777777" w:rsidTr="00C8224F">
        <w:trPr>
          <w:trHeight w:hRule="exact" w:val="240"/>
          <w:jc w:val="center"/>
        </w:trPr>
        <w:tc>
          <w:tcPr>
            <w:tcW w:w="9752" w:type="dxa"/>
            <w:gridSpan w:val="2"/>
            <w:tcBorders>
              <w:top w:val="nil"/>
              <w:left w:val="nil"/>
              <w:bottom w:val="nil"/>
              <w:right w:val="nil"/>
            </w:tcBorders>
          </w:tcPr>
          <w:p w14:paraId="666604CA" w14:textId="77777777" w:rsidR="00281EDF" w:rsidRPr="009E6D65" w:rsidRDefault="00281EDF" w:rsidP="00C8224F"/>
        </w:tc>
      </w:tr>
      <w:tr w:rsidR="00281EDF" w14:paraId="086F80BB" w14:textId="77777777" w:rsidTr="00C8224F">
        <w:trPr>
          <w:trHeight w:val="240"/>
          <w:jc w:val="center"/>
        </w:trPr>
        <w:tc>
          <w:tcPr>
            <w:tcW w:w="4876" w:type="dxa"/>
            <w:tcBorders>
              <w:top w:val="nil"/>
              <w:left w:val="nil"/>
              <w:bottom w:val="nil"/>
              <w:right w:val="nil"/>
            </w:tcBorders>
          </w:tcPr>
          <w:p w14:paraId="189107E4"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EE87F7C" w14:textId="77777777" w:rsidR="00281EDF" w:rsidRPr="009E6D65" w:rsidRDefault="00281EDF" w:rsidP="00C8224F">
            <w:pPr>
              <w:pStyle w:val="AmColumnHeading"/>
            </w:pPr>
            <w:r>
              <w:t>Muudatusettepanek</w:t>
            </w:r>
          </w:p>
        </w:tc>
      </w:tr>
      <w:tr w:rsidR="00281EDF" w14:paraId="1929AE9A" w14:textId="77777777" w:rsidTr="00C8224F">
        <w:trPr>
          <w:jc w:val="center"/>
        </w:trPr>
        <w:tc>
          <w:tcPr>
            <w:tcW w:w="4876" w:type="dxa"/>
            <w:tcBorders>
              <w:top w:val="nil"/>
              <w:left w:val="nil"/>
              <w:bottom w:val="nil"/>
              <w:right w:val="nil"/>
            </w:tcBorders>
          </w:tcPr>
          <w:p w14:paraId="38AA40C1" w14:textId="77777777" w:rsidR="00281EDF" w:rsidRPr="009E6D65" w:rsidRDefault="00281EDF" w:rsidP="00C8224F">
            <w:pPr>
              <w:pStyle w:val="Normal6a"/>
            </w:pPr>
          </w:p>
        </w:tc>
        <w:tc>
          <w:tcPr>
            <w:tcW w:w="4876" w:type="dxa"/>
            <w:tcBorders>
              <w:top w:val="nil"/>
              <w:left w:val="nil"/>
              <w:bottom w:val="nil"/>
              <w:right w:val="nil"/>
            </w:tcBorders>
          </w:tcPr>
          <w:p w14:paraId="7682F624" w14:textId="77777777" w:rsidR="00281EDF" w:rsidRPr="009E6D65" w:rsidRDefault="00281EDF" w:rsidP="00C8224F">
            <w:pPr>
              <w:pStyle w:val="Normal6a"/>
            </w:pPr>
            <w:r>
              <w:rPr>
                <w:b/>
                <w:i/>
              </w:rPr>
              <w:t>7a.</w:t>
            </w:r>
            <w:r>
              <w:tab/>
            </w:r>
            <w:r>
              <w:rPr>
                <w:b/>
                <w:i/>
              </w:rPr>
              <w:t>väljendab sügavat muret autoritaarsete ja totalitaarsete režiimide eskaleeruvate rünnakute pärast reeglitel põhineva rahvusvahelise korra vastu, eelkõige provotseerimata ja põhjendamatu agressiooni kaudu rahumeelsete naaberriikide vastu, samuti meetmete kaudu, mille eesmärk on õõnestada ÜRO organite tulemuslikku toimimist, sealhulgas vetoõiguse kuritarvitamise kaudu ÜRO Julgeolekunõukogus;</w:t>
            </w:r>
          </w:p>
        </w:tc>
      </w:tr>
    </w:tbl>
    <w:p w14:paraId="6F1C1698"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239BBE74" w14:textId="77777777" w:rsidR="00281EDF" w:rsidRPr="009E6D65" w:rsidRDefault="00281EDF" w:rsidP="00281EDF">
      <w:r w:rsidRPr="00FE10BD">
        <w:rPr>
          <w:rStyle w:val="HideTWBExt"/>
        </w:rPr>
        <w:t>&lt;/Amend&gt;</w:t>
      </w:r>
    </w:p>
    <w:p w14:paraId="750D2211"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179</w:t>
      </w:r>
      <w:r w:rsidRPr="00FE10BD">
        <w:rPr>
          <w:rStyle w:val="HideTWBExt"/>
          <w:b w:val="0"/>
          <w:szCs w:val="20"/>
          <w:lang w:eastAsia="en-GB"/>
        </w:rPr>
        <w:t>&lt;/NumAm&gt;</w:t>
      </w:r>
    </w:p>
    <w:p w14:paraId="13E0E329" w14:textId="77777777" w:rsidR="00281EDF" w:rsidRPr="009E6D65" w:rsidRDefault="00281EDF" w:rsidP="00281EDF">
      <w:pPr>
        <w:pStyle w:val="NormalBold"/>
      </w:pPr>
      <w:r w:rsidRPr="00FE10BD">
        <w:rPr>
          <w:rStyle w:val="HideTWBExt"/>
          <w:b w:val="0"/>
          <w:szCs w:val="20"/>
          <w:lang w:eastAsia="en-GB"/>
        </w:rPr>
        <w:t>&lt;RepeatBlock-By&gt;&lt;Members&gt;</w:t>
      </w:r>
      <w:r>
        <w:t>Isabel Wiseler-Lima</w:t>
      </w:r>
      <w:r w:rsidRPr="00FE10BD">
        <w:rPr>
          <w:rStyle w:val="HideTWBExt"/>
          <w:b w:val="0"/>
          <w:szCs w:val="20"/>
          <w:lang w:eastAsia="en-GB"/>
        </w:rPr>
        <w:t>&lt;/Members&gt;</w:t>
      </w:r>
    </w:p>
    <w:p w14:paraId="35774E79" w14:textId="77777777" w:rsidR="00281EDF" w:rsidRPr="009E6D65" w:rsidRDefault="00281EDF" w:rsidP="00281EDF">
      <w:pPr>
        <w:pStyle w:val="NormalBold"/>
      </w:pPr>
      <w:r w:rsidRPr="00FE10BD">
        <w:rPr>
          <w:rStyle w:val="HideTWBExt"/>
          <w:b w:val="0"/>
          <w:szCs w:val="20"/>
          <w:lang w:eastAsia="en-GB"/>
        </w:rPr>
        <w:t>&lt;/RepeatBlock-By&gt;</w:t>
      </w:r>
    </w:p>
    <w:p w14:paraId="3D0A42BC"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4DAF0AC6" w14:textId="77777777" w:rsidR="00281EDF" w:rsidRPr="009E6D65" w:rsidRDefault="00281EDF" w:rsidP="00281EDF">
      <w:pPr>
        <w:pStyle w:val="NormalBold"/>
      </w:pPr>
      <w:r w:rsidRPr="00FE10BD">
        <w:rPr>
          <w:rStyle w:val="HideTWBExt"/>
          <w:b w:val="0"/>
          <w:szCs w:val="20"/>
          <w:lang w:eastAsia="en-GB"/>
        </w:rPr>
        <w:t>&lt;Article&gt;</w:t>
      </w:r>
      <w:r>
        <w:t>Punkt 7 b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B813BD3" w14:textId="77777777" w:rsidTr="00C8224F">
        <w:trPr>
          <w:trHeight w:hRule="exact" w:val="240"/>
          <w:jc w:val="center"/>
        </w:trPr>
        <w:tc>
          <w:tcPr>
            <w:tcW w:w="9752" w:type="dxa"/>
            <w:gridSpan w:val="2"/>
            <w:tcBorders>
              <w:top w:val="nil"/>
              <w:left w:val="nil"/>
              <w:bottom w:val="nil"/>
              <w:right w:val="nil"/>
            </w:tcBorders>
          </w:tcPr>
          <w:p w14:paraId="4F3D3E06" w14:textId="77777777" w:rsidR="00281EDF" w:rsidRPr="009E6D65" w:rsidRDefault="00281EDF" w:rsidP="00C8224F"/>
        </w:tc>
      </w:tr>
      <w:tr w:rsidR="00281EDF" w14:paraId="7001A5DC" w14:textId="77777777" w:rsidTr="00C8224F">
        <w:trPr>
          <w:trHeight w:val="240"/>
          <w:jc w:val="center"/>
        </w:trPr>
        <w:tc>
          <w:tcPr>
            <w:tcW w:w="4876" w:type="dxa"/>
            <w:tcBorders>
              <w:top w:val="nil"/>
              <w:left w:val="nil"/>
              <w:bottom w:val="nil"/>
              <w:right w:val="nil"/>
            </w:tcBorders>
          </w:tcPr>
          <w:p w14:paraId="27E11114"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058F6D3" w14:textId="77777777" w:rsidR="00281EDF" w:rsidRPr="009E6D65" w:rsidRDefault="00281EDF" w:rsidP="00C8224F">
            <w:pPr>
              <w:pStyle w:val="AmColumnHeading"/>
            </w:pPr>
            <w:r>
              <w:t>Muudatusettepanek</w:t>
            </w:r>
          </w:p>
        </w:tc>
      </w:tr>
      <w:tr w:rsidR="00281EDF" w14:paraId="4D564F81" w14:textId="77777777" w:rsidTr="00C8224F">
        <w:trPr>
          <w:jc w:val="center"/>
        </w:trPr>
        <w:tc>
          <w:tcPr>
            <w:tcW w:w="4876" w:type="dxa"/>
            <w:tcBorders>
              <w:top w:val="nil"/>
              <w:left w:val="nil"/>
              <w:bottom w:val="nil"/>
              <w:right w:val="nil"/>
            </w:tcBorders>
          </w:tcPr>
          <w:p w14:paraId="0A44E562" w14:textId="77777777" w:rsidR="00281EDF" w:rsidRPr="009E6D65" w:rsidRDefault="00281EDF" w:rsidP="00C8224F">
            <w:pPr>
              <w:pStyle w:val="Normal6a"/>
            </w:pPr>
          </w:p>
        </w:tc>
        <w:tc>
          <w:tcPr>
            <w:tcW w:w="4876" w:type="dxa"/>
            <w:tcBorders>
              <w:top w:val="nil"/>
              <w:left w:val="nil"/>
              <w:bottom w:val="nil"/>
              <w:right w:val="nil"/>
            </w:tcBorders>
          </w:tcPr>
          <w:p w14:paraId="1020973A" w14:textId="77777777" w:rsidR="00281EDF" w:rsidRPr="009E6D65" w:rsidRDefault="00281EDF" w:rsidP="00C8224F">
            <w:pPr>
              <w:pStyle w:val="Normal6a"/>
            </w:pPr>
            <w:r>
              <w:rPr>
                <w:b/>
                <w:i/>
              </w:rPr>
              <w:t>7b.</w:t>
            </w:r>
            <w:r>
              <w:tab/>
            </w:r>
            <w:r>
              <w:rPr>
                <w:b/>
                <w:i/>
              </w:rPr>
              <w:t>kutsub liikmesriike ja sarnaselt meelestatud partnereid üles töötama välja kindla strateegia, suurendama jõupingutusi selle murettekitava eskaleerumise vastu võitlemiseks ning saatma kõnealustele organisatsioonidele nende ründamise või ähvardamise korral ühtse ja jõulise toetussõnumi; on seisukohal, et ÜRO, selle alla kuuluvad organid ja muud mitmepoolsed organisatsioonid vajavad reformi, et nendele kasvavatele probleemidele ja ohtudele tulemuslikult reageerida;</w:t>
            </w:r>
          </w:p>
        </w:tc>
      </w:tr>
    </w:tbl>
    <w:p w14:paraId="0334F3FD"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2180E882" w14:textId="77777777" w:rsidR="00281EDF" w:rsidRPr="009E6D65" w:rsidRDefault="00281EDF" w:rsidP="00281EDF">
      <w:r w:rsidRPr="00FE10BD">
        <w:rPr>
          <w:rStyle w:val="HideTWBExt"/>
        </w:rPr>
        <w:t>&lt;/Amend&gt;</w:t>
      </w:r>
    </w:p>
    <w:p w14:paraId="5F7F7BC4"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180</w:t>
      </w:r>
      <w:r w:rsidRPr="00FE10BD">
        <w:rPr>
          <w:rStyle w:val="HideTWBExt"/>
          <w:b w:val="0"/>
          <w:szCs w:val="20"/>
          <w:lang w:eastAsia="en-GB"/>
        </w:rPr>
        <w:t>&lt;/NumAm&gt;</w:t>
      </w:r>
    </w:p>
    <w:p w14:paraId="38BBF77A" w14:textId="77777777" w:rsidR="00281EDF" w:rsidRPr="009E6D65" w:rsidRDefault="00281EDF" w:rsidP="00281EDF">
      <w:pPr>
        <w:pStyle w:val="NormalBold"/>
      </w:pPr>
      <w:r w:rsidRPr="00FE10BD">
        <w:rPr>
          <w:rStyle w:val="HideTWBExt"/>
          <w:b w:val="0"/>
          <w:szCs w:val="20"/>
          <w:lang w:eastAsia="en-GB"/>
        </w:rPr>
        <w:t>&lt;RepeatBlock-By&gt;&lt;Members&gt;</w:t>
      </w:r>
      <w:r>
        <w:t>Silvia Sardone, Roberto Vannacci, Susanna Ceccardi, António Tânger Corrêa, Jorge Martín Frías</w:t>
      </w:r>
      <w:r w:rsidRPr="00FE10BD">
        <w:rPr>
          <w:rStyle w:val="HideTWBExt"/>
          <w:b w:val="0"/>
          <w:szCs w:val="20"/>
          <w:lang w:eastAsia="en-GB"/>
        </w:rPr>
        <w:t>&lt;/Members&gt;</w:t>
      </w:r>
    </w:p>
    <w:p w14:paraId="1E11E507" w14:textId="77777777" w:rsidR="00281EDF" w:rsidRPr="009E6D65" w:rsidRDefault="00281EDF" w:rsidP="00281EDF">
      <w:pPr>
        <w:pStyle w:val="NormalBold"/>
      </w:pPr>
      <w:r w:rsidRPr="00FE10BD">
        <w:rPr>
          <w:rStyle w:val="HideTWBExt"/>
          <w:b w:val="0"/>
          <w:szCs w:val="20"/>
          <w:lang w:eastAsia="en-GB"/>
        </w:rPr>
        <w:t>&lt;/RepeatBlock-By&gt;</w:t>
      </w:r>
    </w:p>
    <w:p w14:paraId="2F8C11FD"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2B9AE596" w14:textId="77777777" w:rsidR="00281EDF" w:rsidRPr="009E6D65" w:rsidRDefault="00281EDF" w:rsidP="00281EDF">
      <w:pPr>
        <w:pStyle w:val="NormalBold"/>
      </w:pPr>
      <w:r w:rsidRPr="00FE10BD">
        <w:rPr>
          <w:rStyle w:val="HideTWBExt"/>
          <w:b w:val="0"/>
          <w:szCs w:val="20"/>
          <w:lang w:eastAsia="en-GB"/>
        </w:rPr>
        <w:t>&lt;Article&gt;</w:t>
      </w:r>
      <w:r>
        <w:t>Punkt 8</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67DB1EB" w14:textId="77777777" w:rsidTr="00C8224F">
        <w:trPr>
          <w:trHeight w:hRule="exact" w:val="240"/>
          <w:jc w:val="center"/>
        </w:trPr>
        <w:tc>
          <w:tcPr>
            <w:tcW w:w="9752" w:type="dxa"/>
            <w:gridSpan w:val="2"/>
            <w:tcBorders>
              <w:top w:val="nil"/>
              <w:left w:val="nil"/>
              <w:bottom w:val="nil"/>
              <w:right w:val="nil"/>
            </w:tcBorders>
          </w:tcPr>
          <w:p w14:paraId="70667AB0" w14:textId="77777777" w:rsidR="00281EDF" w:rsidRPr="009E6D65" w:rsidRDefault="00281EDF" w:rsidP="00C8224F"/>
        </w:tc>
      </w:tr>
      <w:tr w:rsidR="00281EDF" w14:paraId="4394E5B2" w14:textId="77777777" w:rsidTr="00C8224F">
        <w:trPr>
          <w:trHeight w:val="240"/>
          <w:jc w:val="center"/>
        </w:trPr>
        <w:tc>
          <w:tcPr>
            <w:tcW w:w="4876" w:type="dxa"/>
            <w:tcBorders>
              <w:top w:val="nil"/>
              <w:left w:val="nil"/>
              <w:bottom w:val="nil"/>
              <w:right w:val="nil"/>
            </w:tcBorders>
          </w:tcPr>
          <w:p w14:paraId="3F1F4123"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D12C178" w14:textId="77777777" w:rsidR="00281EDF" w:rsidRPr="009E6D65" w:rsidRDefault="00281EDF" w:rsidP="00C8224F">
            <w:pPr>
              <w:pStyle w:val="AmColumnHeading"/>
            </w:pPr>
            <w:r>
              <w:t>Muudatusettepanek</w:t>
            </w:r>
          </w:p>
        </w:tc>
      </w:tr>
      <w:tr w:rsidR="00281EDF" w14:paraId="5A4C6D4C" w14:textId="77777777" w:rsidTr="00C8224F">
        <w:trPr>
          <w:jc w:val="center"/>
        </w:trPr>
        <w:tc>
          <w:tcPr>
            <w:tcW w:w="4876" w:type="dxa"/>
            <w:tcBorders>
              <w:top w:val="nil"/>
              <w:left w:val="nil"/>
              <w:bottom w:val="nil"/>
              <w:right w:val="nil"/>
            </w:tcBorders>
          </w:tcPr>
          <w:p w14:paraId="423CB3FB" w14:textId="77777777" w:rsidR="00281EDF" w:rsidRPr="009E6D65" w:rsidRDefault="00281EDF" w:rsidP="00C8224F">
            <w:pPr>
              <w:pStyle w:val="Normal6a"/>
            </w:pPr>
            <w:r>
              <w:rPr>
                <w:b/>
                <w:i/>
              </w:rPr>
              <w:t>8.</w:t>
            </w:r>
            <w:r>
              <w:tab/>
            </w:r>
            <w:r>
              <w:rPr>
                <w:b/>
                <w:i/>
              </w:rPr>
              <w:t>märgib, et selline kõrvalekaldumine mitmepoolsest lähenemisviisist maailmakorrale ei kujuta endast mitte ainult ohtu praeguste kriiside tõhusale lahendamisele, vaid muudab ka uute kriiside puhkemise tõenäolisemaks; rõhutab, et mitmepoolne süsteem, mille keskmes on ÜRO, on jätkuvalt kõige tõhusam viis ülemaailmsete probleemide lahendamiseks õiglasel, kestlikul ja põhimõttelisel viisil;</w:t>
            </w:r>
          </w:p>
        </w:tc>
        <w:tc>
          <w:tcPr>
            <w:tcW w:w="4876" w:type="dxa"/>
            <w:tcBorders>
              <w:top w:val="nil"/>
              <w:left w:val="nil"/>
              <w:bottom w:val="nil"/>
              <w:right w:val="nil"/>
            </w:tcBorders>
          </w:tcPr>
          <w:p w14:paraId="2DD1879D" w14:textId="77777777" w:rsidR="00281EDF" w:rsidRPr="009E6D65" w:rsidRDefault="00281EDF" w:rsidP="00C8224F">
            <w:pPr>
              <w:pStyle w:val="Normal6a"/>
            </w:pPr>
            <w:r>
              <w:rPr>
                <w:b/>
                <w:i/>
              </w:rPr>
              <w:t>välja jäetud</w:t>
            </w:r>
          </w:p>
        </w:tc>
      </w:tr>
    </w:tbl>
    <w:p w14:paraId="4109DF97"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32D37BAC" w14:textId="77777777" w:rsidR="00281EDF" w:rsidRPr="009E6D65" w:rsidRDefault="00281EDF" w:rsidP="00281EDF">
      <w:r w:rsidRPr="00FE10BD">
        <w:rPr>
          <w:rStyle w:val="HideTWBExt"/>
        </w:rPr>
        <w:t>&lt;/Amend&gt;</w:t>
      </w:r>
    </w:p>
    <w:p w14:paraId="77CC20F2"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181</w:t>
      </w:r>
      <w:r w:rsidRPr="00FE10BD">
        <w:rPr>
          <w:rStyle w:val="HideTWBExt"/>
          <w:b w:val="0"/>
          <w:szCs w:val="20"/>
          <w:lang w:eastAsia="en-GB"/>
        </w:rPr>
        <w:t>&lt;/NumAm&gt;</w:t>
      </w:r>
    </w:p>
    <w:p w14:paraId="6D18E550" w14:textId="77777777" w:rsidR="00281EDF" w:rsidRPr="009E6D65" w:rsidRDefault="00281EDF" w:rsidP="00281EDF">
      <w:pPr>
        <w:pStyle w:val="NormalBold"/>
      </w:pPr>
      <w:r w:rsidRPr="00FE10BD">
        <w:rPr>
          <w:rStyle w:val="HideTWBExt"/>
          <w:b w:val="0"/>
          <w:szCs w:val="20"/>
          <w:lang w:eastAsia="en-GB"/>
        </w:rPr>
        <w:t>&lt;RepeatBlock-By&gt;&lt;Members&gt;</w:t>
      </w:r>
      <w:r>
        <w:t>Nacho Sánchez Amor, Francisco Assis</w:t>
      </w:r>
      <w:r w:rsidRPr="00FE10BD">
        <w:rPr>
          <w:rStyle w:val="HideTWBExt"/>
          <w:b w:val="0"/>
          <w:szCs w:val="20"/>
          <w:lang w:eastAsia="en-GB"/>
        </w:rPr>
        <w:t>&lt;/Members&gt;</w:t>
      </w:r>
    </w:p>
    <w:p w14:paraId="6F222293" w14:textId="77777777" w:rsidR="00281EDF" w:rsidRPr="009E6D65" w:rsidRDefault="00281EDF" w:rsidP="00281EDF">
      <w:pPr>
        <w:pStyle w:val="NormalBold"/>
      </w:pPr>
      <w:r w:rsidRPr="00FE10BD">
        <w:rPr>
          <w:rStyle w:val="HideTWBExt"/>
          <w:b w:val="0"/>
          <w:szCs w:val="20"/>
          <w:lang w:eastAsia="en-GB"/>
        </w:rPr>
        <w:t>&lt;/RepeatBlock-By&gt;</w:t>
      </w:r>
    </w:p>
    <w:p w14:paraId="0B954CA1"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79A96D43" w14:textId="77777777" w:rsidR="00281EDF" w:rsidRPr="009E6D65" w:rsidRDefault="00281EDF" w:rsidP="00281EDF">
      <w:pPr>
        <w:pStyle w:val="NormalBold"/>
      </w:pPr>
      <w:r w:rsidRPr="00FE10BD">
        <w:rPr>
          <w:rStyle w:val="HideTWBExt"/>
          <w:b w:val="0"/>
          <w:szCs w:val="20"/>
          <w:lang w:eastAsia="en-GB"/>
        </w:rPr>
        <w:t>&lt;Article&gt;</w:t>
      </w:r>
      <w:r>
        <w:t>Punkt 8</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DE8ECE5" w14:textId="77777777" w:rsidTr="00C8224F">
        <w:trPr>
          <w:trHeight w:hRule="exact" w:val="240"/>
          <w:jc w:val="center"/>
        </w:trPr>
        <w:tc>
          <w:tcPr>
            <w:tcW w:w="9752" w:type="dxa"/>
            <w:gridSpan w:val="2"/>
            <w:tcBorders>
              <w:top w:val="nil"/>
              <w:left w:val="nil"/>
              <w:bottom w:val="nil"/>
              <w:right w:val="nil"/>
            </w:tcBorders>
          </w:tcPr>
          <w:p w14:paraId="73D1AD0E" w14:textId="77777777" w:rsidR="00281EDF" w:rsidRPr="009E6D65" w:rsidRDefault="00281EDF" w:rsidP="00C8224F"/>
        </w:tc>
      </w:tr>
      <w:tr w:rsidR="00281EDF" w14:paraId="04D1A27E" w14:textId="77777777" w:rsidTr="00C8224F">
        <w:trPr>
          <w:trHeight w:val="240"/>
          <w:jc w:val="center"/>
        </w:trPr>
        <w:tc>
          <w:tcPr>
            <w:tcW w:w="4876" w:type="dxa"/>
            <w:tcBorders>
              <w:top w:val="nil"/>
              <w:left w:val="nil"/>
              <w:bottom w:val="nil"/>
              <w:right w:val="nil"/>
            </w:tcBorders>
          </w:tcPr>
          <w:p w14:paraId="7BD4DBF0"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00682B8" w14:textId="77777777" w:rsidR="00281EDF" w:rsidRPr="009E6D65" w:rsidRDefault="00281EDF" w:rsidP="00C8224F">
            <w:pPr>
              <w:pStyle w:val="AmColumnHeading"/>
            </w:pPr>
            <w:r>
              <w:t>Muudatusettepanek</w:t>
            </w:r>
          </w:p>
        </w:tc>
      </w:tr>
      <w:tr w:rsidR="00281EDF" w14:paraId="1609A9BE" w14:textId="77777777" w:rsidTr="00C8224F">
        <w:trPr>
          <w:jc w:val="center"/>
        </w:trPr>
        <w:tc>
          <w:tcPr>
            <w:tcW w:w="4876" w:type="dxa"/>
            <w:tcBorders>
              <w:top w:val="nil"/>
              <w:left w:val="nil"/>
              <w:bottom w:val="nil"/>
              <w:right w:val="nil"/>
            </w:tcBorders>
          </w:tcPr>
          <w:p w14:paraId="7953607C" w14:textId="77777777" w:rsidR="00281EDF" w:rsidRPr="009E6D65" w:rsidRDefault="00281EDF" w:rsidP="00C8224F">
            <w:pPr>
              <w:pStyle w:val="Normal6a"/>
            </w:pPr>
            <w:r>
              <w:t>8.</w:t>
            </w:r>
            <w:r>
              <w:tab/>
              <w:t>märgib, et selline kõrvalekaldumine mitmepoolsest lähenemisviisist maailmakorrale ei kujuta endast mitte ainult ohtu praeguste kriiside tõhusale lahendamisele, vaid muudab ka uute kriiside puhkemise tõenäolisemaks; rõhutab, et mitmepoolne süsteem, mille keskmes on ÜRO, on jätkuvalt kõige tõhusam viis ülemaailmsete probleemide lahendamiseks õiglasel, kestlikul ja põhimõttelisel viisil;</w:t>
            </w:r>
          </w:p>
        </w:tc>
        <w:tc>
          <w:tcPr>
            <w:tcW w:w="4876" w:type="dxa"/>
            <w:tcBorders>
              <w:top w:val="nil"/>
              <w:left w:val="nil"/>
              <w:bottom w:val="nil"/>
              <w:right w:val="nil"/>
            </w:tcBorders>
          </w:tcPr>
          <w:p w14:paraId="0EA97567" w14:textId="77777777" w:rsidR="00281EDF" w:rsidRPr="009E6D65" w:rsidRDefault="00281EDF" w:rsidP="00C8224F">
            <w:pPr>
              <w:pStyle w:val="Normal6a"/>
            </w:pPr>
            <w:r>
              <w:t>8.</w:t>
            </w:r>
            <w:r>
              <w:tab/>
              <w:t xml:space="preserve">märgib, et selline kõrvalekaldumine mitmepoolsest lähenemisviisist maailmakorrale ei kujuta endast mitte ainult ohtu praeguste kriiside tõhusale lahendamisele, vaid muudab ka uute kriiside puhkemise tõenäolisemaks; rõhutab, et mitmepoolne süsteem, mille keskmes on ÜRO, on jätkuvalt kõige tõhusam viis ülemaailmsete probleemide lahendamiseks õiglasel, kestlikul ja põhimõttelisel viisil; </w:t>
            </w:r>
            <w:r>
              <w:rPr>
                <w:b/>
                <w:i/>
              </w:rPr>
              <w:t>rõhutab, et praeguse mitmepoolse korra struktuuri tuleb täielikult kaasata uued ülemaailmsed osalejad, eelkõige need, kes keskenduvad demokraatiale ja inimõigustele; nõuab seetõttu, et EL ja selle liikmesriigid töötaksid selle nimel, et tagada ELile alaline koht mitmepoolsetel foorumitel, eelkõige ÜRO Julgeolekunõukogus; tunnustab ÜRO asutuste rolli inimõiguste edendamisel, konfliktide lahendamisel ja ülemaailmses juhtimises, eelkõige konfliktipiirkondades;</w:t>
            </w:r>
          </w:p>
        </w:tc>
      </w:tr>
    </w:tbl>
    <w:p w14:paraId="0BC18FC8"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1BB59026" w14:textId="77777777" w:rsidR="00281EDF" w:rsidRPr="009E6D65" w:rsidRDefault="00281EDF" w:rsidP="00281EDF">
      <w:r w:rsidRPr="00FE10BD">
        <w:rPr>
          <w:rStyle w:val="HideTWBExt"/>
        </w:rPr>
        <w:t>&lt;/Amend&gt;</w:t>
      </w:r>
    </w:p>
    <w:p w14:paraId="0C345E41"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182</w:t>
      </w:r>
      <w:r w:rsidRPr="00FE10BD">
        <w:rPr>
          <w:rStyle w:val="HideTWBExt"/>
          <w:b w:val="0"/>
          <w:szCs w:val="20"/>
          <w:lang w:eastAsia="en-GB"/>
        </w:rPr>
        <w:t>&lt;/NumAm&gt;</w:t>
      </w:r>
    </w:p>
    <w:p w14:paraId="5010978A" w14:textId="77777777" w:rsidR="00281EDF" w:rsidRPr="009E6D65" w:rsidRDefault="00281EDF" w:rsidP="00281EDF">
      <w:pPr>
        <w:pStyle w:val="NormalBold"/>
      </w:pPr>
      <w:r w:rsidRPr="00FE10BD">
        <w:rPr>
          <w:rStyle w:val="HideTWBExt"/>
          <w:b w:val="0"/>
          <w:szCs w:val="20"/>
          <w:lang w:eastAsia="en-GB"/>
        </w:rPr>
        <w:t>&lt;RepeatBlock-By&gt;&lt;Members&gt;</w:t>
      </w:r>
      <w:r>
        <w:t>Arkadiusz Mularczyk, Sebastian Tynkkynen, Emmanouil Fragkos</w:t>
      </w:r>
      <w:r w:rsidRPr="00FE10BD">
        <w:rPr>
          <w:rStyle w:val="HideTWBExt"/>
          <w:b w:val="0"/>
          <w:szCs w:val="20"/>
          <w:lang w:eastAsia="en-GB"/>
        </w:rPr>
        <w:t>&lt;/Members&gt;</w:t>
      </w:r>
    </w:p>
    <w:p w14:paraId="27925E41" w14:textId="77777777" w:rsidR="00281EDF" w:rsidRPr="009E6D65" w:rsidRDefault="00281EDF" w:rsidP="00281EDF">
      <w:pPr>
        <w:pStyle w:val="NormalBold"/>
      </w:pPr>
      <w:r w:rsidRPr="00FE10BD">
        <w:rPr>
          <w:rStyle w:val="HideTWBExt"/>
          <w:b w:val="0"/>
          <w:szCs w:val="20"/>
          <w:lang w:eastAsia="en-GB"/>
        </w:rPr>
        <w:t>&lt;/RepeatBlock-By&gt;</w:t>
      </w:r>
    </w:p>
    <w:p w14:paraId="3536A447"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0C490845" w14:textId="77777777" w:rsidR="00281EDF" w:rsidRPr="009E6D65" w:rsidRDefault="00281EDF" w:rsidP="00281EDF">
      <w:pPr>
        <w:pStyle w:val="NormalBold"/>
      </w:pPr>
      <w:r w:rsidRPr="00FE10BD">
        <w:rPr>
          <w:rStyle w:val="HideTWBExt"/>
          <w:b w:val="0"/>
          <w:szCs w:val="20"/>
          <w:lang w:eastAsia="en-GB"/>
        </w:rPr>
        <w:t>&lt;Article&gt;</w:t>
      </w:r>
      <w:r>
        <w:t>Punkt 8</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6B44ABC" w14:textId="77777777" w:rsidTr="00C8224F">
        <w:trPr>
          <w:trHeight w:hRule="exact" w:val="240"/>
          <w:jc w:val="center"/>
        </w:trPr>
        <w:tc>
          <w:tcPr>
            <w:tcW w:w="9752" w:type="dxa"/>
            <w:gridSpan w:val="2"/>
            <w:tcBorders>
              <w:top w:val="nil"/>
              <w:left w:val="nil"/>
              <w:bottom w:val="nil"/>
              <w:right w:val="nil"/>
            </w:tcBorders>
          </w:tcPr>
          <w:p w14:paraId="68CEF5B0" w14:textId="77777777" w:rsidR="00281EDF" w:rsidRPr="009E6D65" w:rsidRDefault="00281EDF" w:rsidP="00C8224F"/>
        </w:tc>
      </w:tr>
      <w:tr w:rsidR="00281EDF" w14:paraId="2A2194AE" w14:textId="77777777" w:rsidTr="00C8224F">
        <w:trPr>
          <w:trHeight w:val="240"/>
          <w:jc w:val="center"/>
        </w:trPr>
        <w:tc>
          <w:tcPr>
            <w:tcW w:w="4876" w:type="dxa"/>
            <w:tcBorders>
              <w:top w:val="nil"/>
              <w:left w:val="nil"/>
              <w:bottom w:val="nil"/>
              <w:right w:val="nil"/>
            </w:tcBorders>
          </w:tcPr>
          <w:p w14:paraId="2DA3FA6B"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6CAB8D6" w14:textId="77777777" w:rsidR="00281EDF" w:rsidRPr="009E6D65" w:rsidRDefault="00281EDF" w:rsidP="00C8224F">
            <w:pPr>
              <w:pStyle w:val="AmColumnHeading"/>
            </w:pPr>
            <w:r>
              <w:t>Muudatusettepanek</w:t>
            </w:r>
          </w:p>
        </w:tc>
      </w:tr>
      <w:tr w:rsidR="00281EDF" w14:paraId="28D55695" w14:textId="77777777" w:rsidTr="00C8224F">
        <w:trPr>
          <w:jc w:val="center"/>
        </w:trPr>
        <w:tc>
          <w:tcPr>
            <w:tcW w:w="4876" w:type="dxa"/>
            <w:tcBorders>
              <w:top w:val="nil"/>
              <w:left w:val="nil"/>
              <w:bottom w:val="nil"/>
              <w:right w:val="nil"/>
            </w:tcBorders>
          </w:tcPr>
          <w:p w14:paraId="65518DC2" w14:textId="77777777" w:rsidR="00281EDF" w:rsidRPr="009E6D65" w:rsidRDefault="00281EDF" w:rsidP="00C8224F">
            <w:pPr>
              <w:pStyle w:val="Normal6a"/>
            </w:pPr>
            <w:r>
              <w:t>8.</w:t>
            </w:r>
            <w:r>
              <w:tab/>
              <w:t>märgib, et selline kõrvalekaldumine mitmepoolsest lähenemisviisist maailmakorrale ei kujuta endast mitte ainult ohtu praeguste kriiside tõhusale lahendamisele, vaid muudab ka uute kriiside puhkemise tõenäolisemaks; rõhutab, et mitmepoolne süsteem, mille keskmes on ÜRO, on jätkuvalt kõige tõhusam viis ülemaailmsete probleemide lahendamiseks õiglasel, kestlikul ja põhimõttelisel viisil;</w:t>
            </w:r>
          </w:p>
        </w:tc>
        <w:tc>
          <w:tcPr>
            <w:tcW w:w="4876" w:type="dxa"/>
            <w:tcBorders>
              <w:top w:val="nil"/>
              <w:left w:val="nil"/>
              <w:bottom w:val="nil"/>
              <w:right w:val="nil"/>
            </w:tcBorders>
          </w:tcPr>
          <w:p w14:paraId="04B82E50" w14:textId="77777777" w:rsidR="00281EDF" w:rsidRPr="009E6D65" w:rsidRDefault="00281EDF" w:rsidP="00C8224F">
            <w:pPr>
              <w:pStyle w:val="Normal6a"/>
            </w:pPr>
            <w:r>
              <w:t>8.</w:t>
            </w:r>
            <w:r>
              <w:tab/>
              <w:t xml:space="preserve">märgib, et selline kõrvalekaldumine mitmepoolsest lähenemisviisist maailmakorrale ei kujuta endast mitte ainult ohtu praeguste kriiside tõhusale lahendamisele, vaid muudab ka uute kriiside puhkemise tõenäolisemaks; rõhutab, et mitmepoolne süsteem, mille keskmes on ÜRO, on jätkuvalt kõige tõhusam viis ülemaailmsete probleemide lahendamiseks õiglasel, kestlikul ja põhimõttelisel viisil; </w:t>
            </w:r>
            <w:r>
              <w:rPr>
                <w:b/>
                <w:i/>
              </w:rPr>
              <w:t>rõhutab siiski, et põhjendatud kriitika rahvusvaheliste organisatsioonide ebatõhususe ja nende suutmatuse kohta täita selliseid põhikohustusi nagu julgeoleku tagamine, inimõiguste kaitsmine ja arenguabi andmine, mida tõendavad ÜRO Julgeolekunõukogu, ÜRO Inimõiguste Nõukogu ja Lähis-Idas tegutseva ÜRO Palestiina Põgenike Abi- ja Tööorganisatsiooni puudused, tuleks võtta aluseks nende toimimise analüüsile ja võimalikele reformidele;</w:t>
            </w:r>
          </w:p>
        </w:tc>
      </w:tr>
    </w:tbl>
    <w:p w14:paraId="1B67495B"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6475D683" w14:textId="77777777" w:rsidR="00281EDF" w:rsidRPr="009E6D65" w:rsidRDefault="00281EDF" w:rsidP="00281EDF">
      <w:r w:rsidRPr="00FE10BD">
        <w:rPr>
          <w:rStyle w:val="HideTWBExt"/>
        </w:rPr>
        <w:t>&lt;/Amend&gt;</w:t>
      </w:r>
    </w:p>
    <w:p w14:paraId="17F38042"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183</w:t>
      </w:r>
      <w:r w:rsidRPr="00FE10BD">
        <w:rPr>
          <w:rStyle w:val="HideTWBExt"/>
          <w:b w:val="0"/>
          <w:szCs w:val="20"/>
          <w:lang w:eastAsia="en-GB"/>
        </w:rPr>
        <w:t>&lt;/NumAm&gt;</w:t>
      </w:r>
    </w:p>
    <w:p w14:paraId="738C1786" w14:textId="77777777" w:rsidR="00281EDF" w:rsidRPr="009E6D65" w:rsidRDefault="00281EDF" w:rsidP="00281EDF">
      <w:pPr>
        <w:pStyle w:val="NormalBold"/>
      </w:pPr>
      <w:r w:rsidRPr="00FE10BD">
        <w:rPr>
          <w:rStyle w:val="HideTWBExt"/>
          <w:b w:val="0"/>
          <w:szCs w:val="20"/>
          <w:lang w:eastAsia="en-GB"/>
        </w:rPr>
        <w:t>&lt;RepeatBlock-By&gt;&lt;Members&gt;</w:t>
      </w:r>
      <w:r>
        <w:t>Alice Teodorescu Måwe</w:t>
      </w:r>
      <w:r w:rsidRPr="00FE10BD">
        <w:rPr>
          <w:rStyle w:val="HideTWBExt"/>
          <w:b w:val="0"/>
          <w:szCs w:val="20"/>
          <w:lang w:eastAsia="en-GB"/>
        </w:rPr>
        <w:t>&lt;/Members&gt;</w:t>
      </w:r>
    </w:p>
    <w:p w14:paraId="606F6EAE" w14:textId="77777777" w:rsidR="00281EDF" w:rsidRPr="009E6D65" w:rsidRDefault="00281EDF" w:rsidP="00281EDF">
      <w:pPr>
        <w:pStyle w:val="NormalBold"/>
      </w:pPr>
      <w:r w:rsidRPr="00FE10BD">
        <w:rPr>
          <w:rStyle w:val="HideTWBExt"/>
          <w:b w:val="0"/>
          <w:szCs w:val="20"/>
          <w:lang w:eastAsia="en-GB"/>
        </w:rPr>
        <w:t>&lt;/RepeatBlock-By&gt;</w:t>
      </w:r>
    </w:p>
    <w:p w14:paraId="2DF604EB"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522780F0" w14:textId="77777777" w:rsidR="00281EDF" w:rsidRPr="009E6D65" w:rsidRDefault="00281EDF" w:rsidP="00281EDF">
      <w:pPr>
        <w:pStyle w:val="NormalBold"/>
      </w:pPr>
      <w:r w:rsidRPr="00FE10BD">
        <w:rPr>
          <w:rStyle w:val="HideTWBExt"/>
          <w:b w:val="0"/>
          <w:szCs w:val="20"/>
          <w:lang w:eastAsia="en-GB"/>
        </w:rPr>
        <w:t>&lt;Article&gt;</w:t>
      </w:r>
      <w:r>
        <w:t>Punkt 8</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7D16E81" w14:textId="77777777" w:rsidTr="00C8224F">
        <w:trPr>
          <w:trHeight w:hRule="exact" w:val="240"/>
          <w:jc w:val="center"/>
        </w:trPr>
        <w:tc>
          <w:tcPr>
            <w:tcW w:w="9752" w:type="dxa"/>
            <w:gridSpan w:val="2"/>
            <w:tcBorders>
              <w:top w:val="nil"/>
              <w:left w:val="nil"/>
              <w:bottom w:val="nil"/>
              <w:right w:val="nil"/>
            </w:tcBorders>
          </w:tcPr>
          <w:p w14:paraId="508A61A9" w14:textId="77777777" w:rsidR="00281EDF" w:rsidRPr="009E6D65" w:rsidRDefault="00281EDF" w:rsidP="00C8224F"/>
        </w:tc>
      </w:tr>
      <w:tr w:rsidR="00281EDF" w14:paraId="13B50A55" w14:textId="77777777" w:rsidTr="00C8224F">
        <w:trPr>
          <w:trHeight w:val="240"/>
          <w:jc w:val="center"/>
        </w:trPr>
        <w:tc>
          <w:tcPr>
            <w:tcW w:w="4876" w:type="dxa"/>
            <w:tcBorders>
              <w:top w:val="nil"/>
              <w:left w:val="nil"/>
              <w:bottom w:val="nil"/>
              <w:right w:val="nil"/>
            </w:tcBorders>
          </w:tcPr>
          <w:p w14:paraId="68892A1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120D5C0" w14:textId="77777777" w:rsidR="00281EDF" w:rsidRPr="009E6D65" w:rsidRDefault="00281EDF" w:rsidP="00C8224F">
            <w:pPr>
              <w:pStyle w:val="AmColumnHeading"/>
            </w:pPr>
            <w:r>
              <w:t>Muudatusettepanek</w:t>
            </w:r>
          </w:p>
        </w:tc>
      </w:tr>
      <w:tr w:rsidR="00281EDF" w14:paraId="4CA85ACD" w14:textId="77777777" w:rsidTr="00C8224F">
        <w:trPr>
          <w:jc w:val="center"/>
        </w:trPr>
        <w:tc>
          <w:tcPr>
            <w:tcW w:w="4876" w:type="dxa"/>
            <w:tcBorders>
              <w:top w:val="nil"/>
              <w:left w:val="nil"/>
              <w:bottom w:val="nil"/>
              <w:right w:val="nil"/>
            </w:tcBorders>
          </w:tcPr>
          <w:p w14:paraId="235A21CB" w14:textId="77777777" w:rsidR="00281EDF" w:rsidRPr="009E6D65" w:rsidRDefault="00281EDF" w:rsidP="00C8224F">
            <w:pPr>
              <w:pStyle w:val="Normal6a"/>
            </w:pPr>
            <w:r>
              <w:t>8.</w:t>
            </w:r>
            <w:r>
              <w:tab/>
              <w:t>märgib, et selline kõrvalekaldumine mitmepoolsest lähenemisviisist maailmakorrale ei kujuta endast mitte ainult ohtu praeguste kriiside tõhusale lahendamisele, vaid muudab ka uute kriiside puhkemise tõenäolisemaks; rõhutab, et mitmepoolne süsteem, mille keskmes on ÜRO, on jätkuvalt kõige tõhusam viis ülemaailmsete probleemide lahendamiseks õiglasel, kestlikul ja põhimõttelisel viisil;</w:t>
            </w:r>
          </w:p>
        </w:tc>
        <w:tc>
          <w:tcPr>
            <w:tcW w:w="4876" w:type="dxa"/>
            <w:tcBorders>
              <w:top w:val="nil"/>
              <w:left w:val="nil"/>
              <w:bottom w:val="nil"/>
              <w:right w:val="nil"/>
            </w:tcBorders>
          </w:tcPr>
          <w:p w14:paraId="53CF2417" w14:textId="77777777" w:rsidR="00281EDF" w:rsidRPr="009E6D65" w:rsidRDefault="00281EDF" w:rsidP="00C8224F">
            <w:pPr>
              <w:pStyle w:val="Normal6a"/>
            </w:pPr>
            <w:r>
              <w:t>8.</w:t>
            </w:r>
            <w:r>
              <w:tab/>
              <w:t>märgib, et selline kõrvalekaldumine mitmepoolsest lähenemisviisist maailmakorrale ei kujuta endast mitte ainult ohtu praeguste kriiside tõhusale lahendamisele, vaid muudab ka uute kriiside puhkemise tõenäolisemaks; rõhutab, et mitmepoolne süsteem, mille keskmes on ÜRO, on jätkuvalt kõige tõhusam viis ülemaailmsete probleemide lahendamiseks õiglasel, kestlikul ja põhimõttelisel viisil</w:t>
            </w:r>
            <w:r>
              <w:rPr>
                <w:b/>
                <w:i/>
              </w:rPr>
              <w:t>,</w:t>
            </w:r>
            <w:r>
              <w:t xml:space="preserve"> </w:t>
            </w:r>
            <w:r>
              <w:rPr>
                <w:b/>
                <w:i/>
              </w:rPr>
              <w:t>tunnistades samas, et ÜRO ja mitmed selle organid on puudulikud, väärivad kriitikat ja vajavad reformimist;</w:t>
            </w:r>
          </w:p>
        </w:tc>
      </w:tr>
    </w:tbl>
    <w:p w14:paraId="71B03925"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108D3602" w14:textId="77777777" w:rsidR="00281EDF" w:rsidRPr="009E6D65" w:rsidRDefault="00281EDF" w:rsidP="00281EDF">
      <w:r w:rsidRPr="00FE10BD">
        <w:rPr>
          <w:rStyle w:val="HideTWBExt"/>
        </w:rPr>
        <w:t>&lt;/Amend&gt;</w:t>
      </w:r>
    </w:p>
    <w:p w14:paraId="148FC310"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184</w:t>
      </w:r>
      <w:r w:rsidRPr="00FE10BD">
        <w:rPr>
          <w:rStyle w:val="HideTWBExt"/>
          <w:b w:val="0"/>
          <w:szCs w:val="20"/>
          <w:lang w:eastAsia="en-GB"/>
        </w:rPr>
        <w:t>&lt;/NumAm&gt;</w:t>
      </w:r>
    </w:p>
    <w:p w14:paraId="6A3AF143" w14:textId="77777777" w:rsidR="00281EDF" w:rsidRPr="009E6D65" w:rsidRDefault="00281EDF" w:rsidP="00281EDF">
      <w:pPr>
        <w:pStyle w:val="NormalBold"/>
      </w:pPr>
      <w:r w:rsidRPr="00FE10BD">
        <w:rPr>
          <w:rStyle w:val="HideTWBExt"/>
          <w:b w:val="0"/>
          <w:szCs w:val="20"/>
          <w:lang w:eastAsia="en-GB"/>
        </w:rPr>
        <w:t>&lt;RepeatBlock-By&gt;&lt;Members&gt;</w:t>
      </w:r>
      <w:r>
        <w:t>Tomasz Froelich</w:t>
      </w:r>
      <w:r w:rsidRPr="00FE10BD">
        <w:rPr>
          <w:rStyle w:val="HideTWBExt"/>
          <w:b w:val="0"/>
          <w:szCs w:val="20"/>
          <w:lang w:eastAsia="en-GB"/>
        </w:rPr>
        <w:t>&lt;/Members&gt;</w:t>
      </w:r>
    </w:p>
    <w:p w14:paraId="724676DF" w14:textId="77777777" w:rsidR="00281EDF" w:rsidRPr="009E6D65" w:rsidRDefault="00281EDF" w:rsidP="00281EDF">
      <w:pPr>
        <w:pStyle w:val="NormalBold"/>
      </w:pPr>
      <w:r w:rsidRPr="00FE10BD">
        <w:rPr>
          <w:rStyle w:val="HideTWBExt"/>
          <w:b w:val="0"/>
          <w:szCs w:val="20"/>
          <w:lang w:eastAsia="en-GB"/>
        </w:rPr>
        <w:t>&lt;/RepeatBlock-By&gt;</w:t>
      </w:r>
    </w:p>
    <w:p w14:paraId="144B398F"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24EBCFD5" w14:textId="77777777" w:rsidR="00281EDF" w:rsidRPr="009E6D65" w:rsidRDefault="00281EDF" w:rsidP="00281EDF">
      <w:pPr>
        <w:pStyle w:val="NormalBold"/>
      </w:pPr>
      <w:r w:rsidRPr="00FE10BD">
        <w:rPr>
          <w:rStyle w:val="HideTWBExt"/>
          <w:b w:val="0"/>
          <w:szCs w:val="20"/>
          <w:lang w:eastAsia="en-GB"/>
        </w:rPr>
        <w:t>&lt;Article&gt;</w:t>
      </w:r>
      <w:r>
        <w:t>Punkt 8</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46CFB14" w14:textId="77777777" w:rsidTr="00C8224F">
        <w:trPr>
          <w:trHeight w:hRule="exact" w:val="240"/>
          <w:jc w:val="center"/>
        </w:trPr>
        <w:tc>
          <w:tcPr>
            <w:tcW w:w="9752" w:type="dxa"/>
            <w:gridSpan w:val="2"/>
            <w:tcBorders>
              <w:top w:val="nil"/>
              <w:left w:val="nil"/>
              <w:bottom w:val="nil"/>
              <w:right w:val="nil"/>
            </w:tcBorders>
          </w:tcPr>
          <w:p w14:paraId="0590F0A7" w14:textId="77777777" w:rsidR="00281EDF" w:rsidRPr="009E6D65" w:rsidRDefault="00281EDF" w:rsidP="00C8224F"/>
        </w:tc>
      </w:tr>
      <w:tr w:rsidR="00281EDF" w14:paraId="45188426" w14:textId="77777777" w:rsidTr="00C8224F">
        <w:trPr>
          <w:trHeight w:val="240"/>
          <w:jc w:val="center"/>
        </w:trPr>
        <w:tc>
          <w:tcPr>
            <w:tcW w:w="4876" w:type="dxa"/>
            <w:tcBorders>
              <w:top w:val="nil"/>
              <w:left w:val="nil"/>
              <w:bottom w:val="nil"/>
              <w:right w:val="nil"/>
            </w:tcBorders>
          </w:tcPr>
          <w:p w14:paraId="03E901E4"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CFA3038" w14:textId="77777777" w:rsidR="00281EDF" w:rsidRPr="009E6D65" w:rsidRDefault="00281EDF" w:rsidP="00C8224F">
            <w:pPr>
              <w:pStyle w:val="AmColumnHeading"/>
            </w:pPr>
            <w:r>
              <w:t>Muudatusettepanek</w:t>
            </w:r>
          </w:p>
        </w:tc>
      </w:tr>
      <w:tr w:rsidR="00281EDF" w14:paraId="023E98C5" w14:textId="77777777" w:rsidTr="00C8224F">
        <w:trPr>
          <w:jc w:val="center"/>
        </w:trPr>
        <w:tc>
          <w:tcPr>
            <w:tcW w:w="4876" w:type="dxa"/>
            <w:tcBorders>
              <w:top w:val="nil"/>
              <w:left w:val="nil"/>
              <w:bottom w:val="nil"/>
              <w:right w:val="nil"/>
            </w:tcBorders>
          </w:tcPr>
          <w:p w14:paraId="58927B4C" w14:textId="77777777" w:rsidR="00281EDF" w:rsidRPr="009E6D65" w:rsidRDefault="00281EDF" w:rsidP="00C8224F">
            <w:pPr>
              <w:pStyle w:val="Normal6a"/>
            </w:pPr>
            <w:r>
              <w:t>8.</w:t>
            </w:r>
            <w:r>
              <w:tab/>
            </w:r>
            <w:r>
              <w:rPr>
                <w:b/>
                <w:i/>
              </w:rPr>
              <w:t>märgib, et selline kõrvalekaldumine mitmepoolsest lähenemisviisist maailmakorrale ei kujuta endast mitte ainult ohtu praeguste kriiside tõhusale lahendamisele, vaid muudab ka uute kriiside puhkemise tõenäolisemaks; rõhutab</w:t>
            </w:r>
            <w:r>
              <w:t xml:space="preserve">, </w:t>
            </w:r>
            <w:r>
              <w:rPr>
                <w:b/>
                <w:i/>
              </w:rPr>
              <w:t>et mitmepoolne süsteem, mille keskmes on</w:t>
            </w:r>
            <w:r>
              <w:t xml:space="preserve"> ÜRO</w:t>
            </w:r>
            <w:r>
              <w:rPr>
                <w:b/>
                <w:i/>
              </w:rPr>
              <w:t>, on jätkuvalt kõige tõhusam viis ülemaailmsete probleemide lahendamiseks õiglasel, kestlikul ja põhimõttelisel viisil</w:t>
            </w:r>
            <w:r>
              <w:t>;</w:t>
            </w:r>
          </w:p>
        </w:tc>
        <w:tc>
          <w:tcPr>
            <w:tcW w:w="4876" w:type="dxa"/>
            <w:tcBorders>
              <w:top w:val="nil"/>
              <w:left w:val="nil"/>
              <w:bottom w:val="nil"/>
              <w:right w:val="nil"/>
            </w:tcBorders>
          </w:tcPr>
          <w:p w14:paraId="0690F61E" w14:textId="77777777" w:rsidR="00281EDF" w:rsidRPr="009E6D65" w:rsidRDefault="00281EDF" w:rsidP="00C8224F">
            <w:pPr>
              <w:pStyle w:val="Normal6a"/>
            </w:pPr>
            <w:r>
              <w:t>8.</w:t>
            </w:r>
            <w:r>
              <w:tab/>
            </w:r>
            <w:r>
              <w:rPr>
                <w:b/>
                <w:i/>
              </w:rPr>
              <w:t>taunib asjaolu</w:t>
            </w:r>
            <w:r>
              <w:t xml:space="preserve">, et </w:t>
            </w:r>
            <w:r>
              <w:rPr>
                <w:b/>
                <w:i/>
              </w:rPr>
              <w:t>ÜRO</w:t>
            </w:r>
            <w:r>
              <w:t xml:space="preserve"> ei </w:t>
            </w:r>
            <w:r>
              <w:rPr>
                <w:b/>
                <w:i/>
              </w:rPr>
              <w:t>ole loodetavas ulatuses suutnud edendada rahvusvahelist koostööd ning säilitada rahvusvahelist julgeolekut ja ülemaailmset rahu</w:t>
            </w:r>
            <w:r>
              <w:t xml:space="preserve">, </w:t>
            </w:r>
            <w:r>
              <w:rPr>
                <w:b/>
                <w:i/>
              </w:rPr>
              <w:t>sest enamik</w:t>
            </w:r>
            <w:r>
              <w:t xml:space="preserve"> ÜRO</w:t>
            </w:r>
            <w:r>
              <w:rPr>
                <w:b/>
                <w:i/>
              </w:rPr>
              <w:t xml:space="preserve"> liikmesriike keeldub rahvusvahelises koostöös osalemast</w:t>
            </w:r>
            <w:r>
              <w:t>;</w:t>
            </w:r>
          </w:p>
        </w:tc>
      </w:tr>
    </w:tbl>
    <w:p w14:paraId="36777610"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1FF91C02" w14:textId="77777777" w:rsidR="00281EDF" w:rsidRPr="009E6D65" w:rsidRDefault="00281EDF" w:rsidP="00281EDF">
      <w:r w:rsidRPr="00FE10BD">
        <w:rPr>
          <w:rStyle w:val="HideTWBExt"/>
        </w:rPr>
        <w:t>&lt;/Amend&gt;</w:t>
      </w:r>
    </w:p>
    <w:p w14:paraId="46C0FF3A"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185</w:t>
      </w:r>
      <w:r w:rsidRPr="00FE10BD">
        <w:rPr>
          <w:rStyle w:val="HideTWBExt"/>
          <w:b w:val="0"/>
          <w:szCs w:val="20"/>
          <w:lang w:eastAsia="en-GB"/>
        </w:rPr>
        <w:t>&lt;/NumAm&gt;</w:t>
      </w:r>
    </w:p>
    <w:p w14:paraId="750C1F25" w14:textId="77777777" w:rsidR="00281EDF" w:rsidRPr="009E6D65" w:rsidRDefault="00281EDF" w:rsidP="00281EDF">
      <w:pPr>
        <w:pStyle w:val="NormalBold"/>
      </w:pPr>
      <w:r w:rsidRPr="00FE10BD">
        <w:rPr>
          <w:rStyle w:val="HideTWBExt"/>
          <w:b w:val="0"/>
          <w:szCs w:val="20"/>
          <w:lang w:eastAsia="en-GB"/>
        </w:rPr>
        <w:t>&lt;RepeatBlock-By&gt;&lt;Members&gt;</w:t>
      </w:r>
      <w:r>
        <w:t>Isabel Wiseler-Lima</w:t>
      </w:r>
      <w:r w:rsidRPr="00FE10BD">
        <w:rPr>
          <w:rStyle w:val="HideTWBExt"/>
          <w:b w:val="0"/>
          <w:szCs w:val="20"/>
          <w:lang w:eastAsia="en-GB"/>
        </w:rPr>
        <w:t>&lt;/Members&gt;</w:t>
      </w:r>
    </w:p>
    <w:p w14:paraId="6D13CECB" w14:textId="77777777" w:rsidR="00281EDF" w:rsidRPr="009E6D65" w:rsidRDefault="00281EDF" w:rsidP="00281EDF">
      <w:pPr>
        <w:pStyle w:val="NormalBold"/>
      </w:pPr>
      <w:r w:rsidRPr="00FE10BD">
        <w:rPr>
          <w:rStyle w:val="HideTWBExt"/>
          <w:b w:val="0"/>
          <w:szCs w:val="20"/>
          <w:lang w:eastAsia="en-GB"/>
        </w:rPr>
        <w:t>&lt;/RepeatBlock-By&gt;</w:t>
      </w:r>
    </w:p>
    <w:p w14:paraId="2BF1216E"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5C9C5126" w14:textId="77777777" w:rsidR="00281EDF" w:rsidRPr="009E6D65" w:rsidRDefault="00281EDF" w:rsidP="00281EDF">
      <w:pPr>
        <w:pStyle w:val="NormalBold"/>
      </w:pPr>
      <w:r w:rsidRPr="00FE10BD">
        <w:rPr>
          <w:rStyle w:val="HideTWBExt"/>
          <w:b w:val="0"/>
          <w:szCs w:val="20"/>
          <w:lang w:eastAsia="en-GB"/>
        </w:rPr>
        <w:t>&lt;Article&gt;</w:t>
      </w:r>
      <w:r>
        <w:t>Punkt 8</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398CF3D" w14:textId="77777777" w:rsidTr="00C8224F">
        <w:trPr>
          <w:trHeight w:hRule="exact" w:val="240"/>
          <w:jc w:val="center"/>
        </w:trPr>
        <w:tc>
          <w:tcPr>
            <w:tcW w:w="9752" w:type="dxa"/>
            <w:gridSpan w:val="2"/>
            <w:tcBorders>
              <w:top w:val="nil"/>
              <w:left w:val="nil"/>
              <w:bottom w:val="nil"/>
              <w:right w:val="nil"/>
            </w:tcBorders>
          </w:tcPr>
          <w:p w14:paraId="73E216FD" w14:textId="77777777" w:rsidR="00281EDF" w:rsidRPr="009E6D65" w:rsidRDefault="00281EDF" w:rsidP="00C8224F"/>
        </w:tc>
      </w:tr>
      <w:tr w:rsidR="00281EDF" w14:paraId="70B5D2BC" w14:textId="77777777" w:rsidTr="00C8224F">
        <w:trPr>
          <w:trHeight w:val="240"/>
          <w:jc w:val="center"/>
        </w:trPr>
        <w:tc>
          <w:tcPr>
            <w:tcW w:w="4876" w:type="dxa"/>
            <w:tcBorders>
              <w:top w:val="nil"/>
              <w:left w:val="nil"/>
              <w:bottom w:val="nil"/>
              <w:right w:val="nil"/>
            </w:tcBorders>
          </w:tcPr>
          <w:p w14:paraId="58531D3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794C0D1" w14:textId="77777777" w:rsidR="00281EDF" w:rsidRPr="009E6D65" w:rsidRDefault="00281EDF" w:rsidP="00C8224F">
            <w:pPr>
              <w:pStyle w:val="AmColumnHeading"/>
            </w:pPr>
            <w:r>
              <w:t>Muudatusettepanek</w:t>
            </w:r>
          </w:p>
        </w:tc>
      </w:tr>
      <w:tr w:rsidR="00281EDF" w14:paraId="5EE752B4" w14:textId="77777777" w:rsidTr="00C8224F">
        <w:trPr>
          <w:jc w:val="center"/>
        </w:trPr>
        <w:tc>
          <w:tcPr>
            <w:tcW w:w="4876" w:type="dxa"/>
            <w:tcBorders>
              <w:top w:val="nil"/>
              <w:left w:val="nil"/>
              <w:bottom w:val="nil"/>
              <w:right w:val="nil"/>
            </w:tcBorders>
          </w:tcPr>
          <w:p w14:paraId="0A627B13" w14:textId="77777777" w:rsidR="00281EDF" w:rsidRPr="009E6D65" w:rsidRDefault="00281EDF" w:rsidP="00C8224F">
            <w:pPr>
              <w:pStyle w:val="Normal6a"/>
            </w:pPr>
            <w:r>
              <w:t>8.</w:t>
            </w:r>
            <w:r>
              <w:tab/>
              <w:t xml:space="preserve">märgib, et selline kõrvalekaldumine mitmepoolsest lähenemisviisist maailmakorrale ei kujuta endast mitte ainult ohtu praeguste kriiside tõhusale lahendamisele, vaid muudab ka uute kriiside puhkemise tõenäolisemaks; rõhutab, et mitmepoolne süsteem, mille keskmes on ÜRO, on jätkuvalt kõige tõhusam viis ülemaailmsete probleemide </w:t>
            </w:r>
            <w:r>
              <w:rPr>
                <w:b/>
                <w:i/>
              </w:rPr>
              <w:t>lahendamiseks</w:t>
            </w:r>
            <w:r>
              <w:t xml:space="preserve"> õiglasel, kestlikul ja põhimõttelisel viisil;</w:t>
            </w:r>
          </w:p>
        </w:tc>
        <w:tc>
          <w:tcPr>
            <w:tcW w:w="4876" w:type="dxa"/>
            <w:tcBorders>
              <w:top w:val="nil"/>
              <w:left w:val="nil"/>
              <w:bottom w:val="nil"/>
              <w:right w:val="nil"/>
            </w:tcBorders>
          </w:tcPr>
          <w:p w14:paraId="7F183648" w14:textId="77777777" w:rsidR="00281EDF" w:rsidRPr="009E6D65" w:rsidRDefault="00281EDF" w:rsidP="00C8224F">
            <w:pPr>
              <w:pStyle w:val="Normal6a"/>
            </w:pPr>
            <w:r>
              <w:t>8.</w:t>
            </w:r>
            <w:r>
              <w:tab/>
              <w:t>märgib, et selline kõrvalekaldumine mitmepoolsest lähenemisviisist maailmakorrale ei kujuta endast mitte ainult ohtu praeguste kriiside tõhusale lahendamisele, vaid muudab ka uute kriiside puhkemise tõenäolisemaks; rõhutab, et mitmepoolne süsteem, mille keskmes on ÜRO</w:t>
            </w:r>
            <w:r>
              <w:rPr>
                <w:b/>
                <w:i/>
              </w:rPr>
              <w:t xml:space="preserve"> ja muud mitmepoolsed foorumid</w:t>
            </w:r>
            <w:r>
              <w:t xml:space="preserve">, on jätkuvalt kõige tõhusam viis </w:t>
            </w:r>
            <w:r>
              <w:rPr>
                <w:b/>
                <w:i/>
              </w:rPr>
              <w:t xml:space="preserve">edendada jõupingutusi rahu ja julgeoleku saavutamise, inimõiguste austamise ning </w:t>
            </w:r>
            <w:r>
              <w:t xml:space="preserve">ülemaailmsete probleemide </w:t>
            </w:r>
            <w:r>
              <w:rPr>
                <w:b/>
                <w:i/>
              </w:rPr>
              <w:t>lahendamise nimel</w:t>
            </w:r>
            <w:r>
              <w:t xml:space="preserve"> õiglasel, kestlikul ja põhimõttelisel viisil;</w:t>
            </w:r>
          </w:p>
        </w:tc>
      </w:tr>
    </w:tbl>
    <w:p w14:paraId="6B5CA89E"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5CBD9E72" w14:textId="77777777" w:rsidR="00281EDF" w:rsidRPr="009E6D65" w:rsidRDefault="00281EDF" w:rsidP="00281EDF">
      <w:r w:rsidRPr="00FE10BD">
        <w:rPr>
          <w:rStyle w:val="HideTWBExt"/>
        </w:rPr>
        <w:t>&lt;/Amend&gt;</w:t>
      </w:r>
    </w:p>
    <w:p w14:paraId="779AEAF3"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186</w:t>
      </w:r>
      <w:r w:rsidRPr="00FE10BD">
        <w:rPr>
          <w:rStyle w:val="HideTWBExt"/>
          <w:b w:val="0"/>
          <w:szCs w:val="20"/>
          <w:lang w:eastAsia="en-GB"/>
        </w:rPr>
        <w:t>&lt;/NumAm&gt;</w:t>
      </w:r>
    </w:p>
    <w:p w14:paraId="0D346391" w14:textId="77777777" w:rsidR="00281EDF" w:rsidRPr="009E6D65" w:rsidRDefault="00281EDF" w:rsidP="00281EDF">
      <w:pPr>
        <w:pStyle w:val="NormalBold"/>
      </w:pPr>
      <w:r w:rsidRPr="00FE10BD">
        <w:rPr>
          <w:rStyle w:val="HideTWBExt"/>
          <w:b w:val="0"/>
          <w:szCs w:val="20"/>
          <w:lang w:eastAsia="en-GB"/>
        </w:rPr>
        <w:t>&lt;RepeatBlock-By&gt;&lt;Members&gt;</w:t>
      </w:r>
      <w:r>
        <w:t>Catarina Vieira</w:t>
      </w:r>
      <w:r w:rsidRPr="00FE10BD">
        <w:rPr>
          <w:rStyle w:val="HideTWBExt"/>
          <w:b w:val="0"/>
          <w:szCs w:val="20"/>
          <w:lang w:eastAsia="en-GB"/>
        </w:rPr>
        <w:t>&lt;/Members&gt;</w:t>
      </w:r>
    </w:p>
    <w:p w14:paraId="2DDC6BBF" w14:textId="77777777" w:rsidR="00281EDF" w:rsidRPr="009E6D65" w:rsidRDefault="00281EDF" w:rsidP="00281EDF">
      <w:r w:rsidRPr="00FE10BD">
        <w:rPr>
          <w:rStyle w:val="HideTWBExt"/>
        </w:rPr>
        <w:t>&lt;AuNomDe&gt;</w:t>
      </w:r>
      <w:r w:rsidRPr="00FE10BD">
        <w:rPr>
          <w:rStyle w:val="HideTWBInt"/>
        </w:rPr>
        <w:t>{Verts/ALE}</w:t>
      </w:r>
      <w:r>
        <w:t>fraktsiooni Verts/ALE nimel</w:t>
      </w:r>
      <w:r w:rsidRPr="00FE10BD">
        <w:rPr>
          <w:rStyle w:val="HideTWBExt"/>
        </w:rPr>
        <w:t>&lt;/AuNomDe&gt;</w:t>
      </w:r>
    </w:p>
    <w:p w14:paraId="7C1E4F75" w14:textId="77777777" w:rsidR="00281EDF" w:rsidRPr="009E6D65" w:rsidRDefault="00281EDF" w:rsidP="00281EDF">
      <w:pPr>
        <w:pStyle w:val="NormalBold"/>
      </w:pPr>
      <w:r w:rsidRPr="00FE10BD">
        <w:rPr>
          <w:rStyle w:val="HideTWBExt"/>
          <w:b w:val="0"/>
          <w:szCs w:val="20"/>
          <w:lang w:eastAsia="en-GB"/>
        </w:rPr>
        <w:t>&lt;/RepeatBlock-By&gt;</w:t>
      </w:r>
    </w:p>
    <w:p w14:paraId="31DB29E0"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3FE23F48" w14:textId="77777777" w:rsidR="00281EDF" w:rsidRPr="009E6D65" w:rsidRDefault="00281EDF" w:rsidP="00281EDF">
      <w:pPr>
        <w:pStyle w:val="NormalBold"/>
      </w:pPr>
      <w:r w:rsidRPr="00FE10BD">
        <w:rPr>
          <w:rStyle w:val="HideTWBExt"/>
          <w:b w:val="0"/>
          <w:szCs w:val="20"/>
          <w:lang w:eastAsia="en-GB"/>
        </w:rPr>
        <w:t>&lt;Article&gt;</w:t>
      </w:r>
      <w:r>
        <w:t>Punkt 8 a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59DA7C5" w14:textId="77777777" w:rsidTr="00C8224F">
        <w:trPr>
          <w:trHeight w:hRule="exact" w:val="240"/>
          <w:jc w:val="center"/>
        </w:trPr>
        <w:tc>
          <w:tcPr>
            <w:tcW w:w="9752" w:type="dxa"/>
            <w:gridSpan w:val="2"/>
            <w:tcBorders>
              <w:top w:val="nil"/>
              <w:left w:val="nil"/>
              <w:bottom w:val="nil"/>
              <w:right w:val="nil"/>
            </w:tcBorders>
          </w:tcPr>
          <w:p w14:paraId="65A27CE1" w14:textId="77777777" w:rsidR="00281EDF" w:rsidRPr="009E6D65" w:rsidRDefault="00281EDF" w:rsidP="00C8224F"/>
        </w:tc>
      </w:tr>
      <w:tr w:rsidR="00281EDF" w14:paraId="46E38B11" w14:textId="77777777" w:rsidTr="00C8224F">
        <w:trPr>
          <w:trHeight w:val="240"/>
          <w:jc w:val="center"/>
        </w:trPr>
        <w:tc>
          <w:tcPr>
            <w:tcW w:w="4876" w:type="dxa"/>
            <w:tcBorders>
              <w:top w:val="nil"/>
              <w:left w:val="nil"/>
              <w:bottom w:val="nil"/>
              <w:right w:val="nil"/>
            </w:tcBorders>
          </w:tcPr>
          <w:p w14:paraId="2C39F6DA"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6BFCB35" w14:textId="77777777" w:rsidR="00281EDF" w:rsidRPr="009E6D65" w:rsidRDefault="00281EDF" w:rsidP="00C8224F">
            <w:pPr>
              <w:pStyle w:val="AmColumnHeading"/>
            </w:pPr>
            <w:r>
              <w:t>Muudatusettepanek</w:t>
            </w:r>
          </w:p>
        </w:tc>
      </w:tr>
      <w:tr w:rsidR="00281EDF" w14:paraId="1929C0B5" w14:textId="77777777" w:rsidTr="00C8224F">
        <w:trPr>
          <w:jc w:val="center"/>
        </w:trPr>
        <w:tc>
          <w:tcPr>
            <w:tcW w:w="4876" w:type="dxa"/>
            <w:tcBorders>
              <w:top w:val="nil"/>
              <w:left w:val="nil"/>
              <w:bottom w:val="nil"/>
              <w:right w:val="nil"/>
            </w:tcBorders>
          </w:tcPr>
          <w:p w14:paraId="225AEAB6" w14:textId="77777777" w:rsidR="00281EDF" w:rsidRPr="009E6D65" w:rsidRDefault="00281EDF" w:rsidP="00C8224F">
            <w:pPr>
              <w:pStyle w:val="Normal6a"/>
            </w:pPr>
          </w:p>
        </w:tc>
        <w:tc>
          <w:tcPr>
            <w:tcW w:w="4876" w:type="dxa"/>
            <w:tcBorders>
              <w:top w:val="nil"/>
              <w:left w:val="nil"/>
              <w:bottom w:val="nil"/>
              <w:right w:val="nil"/>
            </w:tcBorders>
          </w:tcPr>
          <w:p w14:paraId="14EB124D" w14:textId="77777777" w:rsidR="00281EDF" w:rsidRPr="009E6D65" w:rsidRDefault="00281EDF" w:rsidP="00C8224F">
            <w:pPr>
              <w:pStyle w:val="Normal6a"/>
            </w:pPr>
            <w:r>
              <w:rPr>
                <w:b/>
                <w:i/>
              </w:rPr>
              <w:t>8a.</w:t>
            </w:r>
            <w:r>
              <w:tab/>
            </w:r>
            <w:r>
              <w:rPr>
                <w:b/>
                <w:i/>
              </w:rPr>
              <w:t>väljendab tõsist muret Ühinenud Rahvaste Organisatsiooni raske rahalise olukorra pärast, kuna selle üldeelarves tehakse 500 miljoni dollari suurune eelarvekärbe ja kaotatakse ka 20 % töökohtadest, samuti tehakse selle rahuvalve-, humanitaar- ja tervishoiuasutustes märkimisväärseid lisakärpeid, mis on tingitud USA rahalise toetuse äralangemisest; kutsub liikmesriike ja sarnaselt meelestatud riike üles toetama ÜROd selle reformiprotsessis, tagades samal ajal piisavad rahalised vahendid ja poliitilise toetuse mitmepoolsuse kui ülemaailmse juhtimise aluse alalhoidmiseks;</w:t>
            </w:r>
          </w:p>
        </w:tc>
      </w:tr>
    </w:tbl>
    <w:p w14:paraId="71D2A416"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38EDD302" w14:textId="77777777" w:rsidR="00281EDF" w:rsidRPr="009E6D65" w:rsidRDefault="00281EDF" w:rsidP="00281EDF">
      <w:r w:rsidRPr="00FE10BD">
        <w:rPr>
          <w:rStyle w:val="HideTWBExt"/>
        </w:rPr>
        <w:t>&lt;/Amend&gt;</w:t>
      </w:r>
    </w:p>
    <w:p w14:paraId="2C0D17C0"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187</w:t>
      </w:r>
      <w:r w:rsidRPr="00FE10BD">
        <w:rPr>
          <w:rStyle w:val="HideTWBExt"/>
          <w:b w:val="0"/>
          <w:szCs w:val="20"/>
          <w:lang w:eastAsia="en-GB"/>
        </w:rPr>
        <w:t>&lt;/NumAm&gt;</w:t>
      </w:r>
    </w:p>
    <w:p w14:paraId="0D54ED68" w14:textId="77777777" w:rsidR="00281EDF" w:rsidRPr="009E6D65" w:rsidRDefault="00281EDF" w:rsidP="00281EDF">
      <w:pPr>
        <w:pStyle w:val="NormalBold"/>
      </w:pPr>
      <w:r w:rsidRPr="00FE10BD">
        <w:rPr>
          <w:rStyle w:val="HideTWBExt"/>
          <w:b w:val="0"/>
          <w:szCs w:val="20"/>
          <w:lang w:eastAsia="en-GB"/>
        </w:rPr>
        <w:t>&lt;RepeatBlock-By&gt;&lt;Members&gt;</w:t>
      </w:r>
      <w:r>
        <w:t>Catarina Vieira</w:t>
      </w:r>
      <w:r w:rsidRPr="00FE10BD">
        <w:rPr>
          <w:rStyle w:val="HideTWBExt"/>
          <w:b w:val="0"/>
          <w:szCs w:val="20"/>
          <w:lang w:eastAsia="en-GB"/>
        </w:rPr>
        <w:t>&lt;/Members&gt;</w:t>
      </w:r>
    </w:p>
    <w:p w14:paraId="0E245B4B" w14:textId="77777777" w:rsidR="00281EDF" w:rsidRPr="009E6D65" w:rsidRDefault="00281EDF" w:rsidP="00281EDF">
      <w:r w:rsidRPr="00FE10BD">
        <w:rPr>
          <w:rStyle w:val="HideTWBExt"/>
        </w:rPr>
        <w:t>&lt;AuNomDe&gt;</w:t>
      </w:r>
      <w:r w:rsidRPr="00FE10BD">
        <w:rPr>
          <w:rStyle w:val="HideTWBInt"/>
        </w:rPr>
        <w:t>{Verts/ALE}</w:t>
      </w:r>
      <w:r>
        <w:t>fraktsiooni Verts/ALE nimel</w:t>
      </w:r>
      <w:r w:rsidRPr="00FE10BD">
        <w:rPr>
          <w:rStyle w:val="HideTWBExt"/>
        </w:rPr>
        <w:t>&lt;/AuNomDe&gt;</w:t>
      </w:r>
    </w:p>
    <w:p w14:paraId="23CEFBAE" w14:textId="77777777" w:rsidR="00281EDF" w:rsidRPr="009E6D65" w:rsidRDefault="00281EDF" w:rsidP="00281EDF">
      <w:pPr>
        <w:pStyle w:val="NormalBold"/>
      </w:pPr>
      <w:r w:rsidRPr="00FE10BD">
        <w:rPr>
          <w:rStyle w:val="HideTWBExt"/>
          <w:b w:val="0"/>
          <w:szCs w:val="20"/>
          <w:lang w:eastAsia="en-GB"/>
        </w:rPr>
        <w:t>&lt;/RepeatBlock-By&gt;</w:t>
      </w:r>
    </w:p>
    <w:p w14:paraId="5699F4DD"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6B539408" w14:textId="77777777" w:rsidR="00281EDF" w:rsidRPr="009E6D65" w:rsidRDefault="00281EDF" w:rsidP="00281EDF">
      <w:pPr>
        <w:pStyle w:val="NormalBold"/>
      </w:pPr>
      <w:r w:rsidRPr="00FE10BD">
        <w:rPr>
          <w:rStyle w:val="HideTWBExt"/>
          <w:b w:val="0"/>
          <w:szCs w:val="20"/>
          <w:lang w:eastAsia="en-GB"/>
        </w:rPr>
        <w:t>&lt;Article&gt;</w:t>
      </w:r>
      <w:r>
        <w:t>Punkt 9</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AE915F4" w14:textId="77777777" w:rsidTr="00C8224F">
        <w:trPr>
          <w:trHeight w:hRule="exact" w:val="240"/>
          <w:jc w:val="center"/>
        </w:trPr>
        <w:tc>
          <w:tcPr>
            <w:tcW w:w="9752" w:type="dxa"/>
            <w:gridSpan w:val="2"/>
            <w:tcBorders>
              <w:top w:val="nil"/>
              <w:left w:val="nil"/>
              <w:bottom w:val="nil"/>
              <w:right w:val="nil"/>
            </w:tcBorders>
          </w:tcPr>
          <w:p w14:paraId="0062D745" w14:textId="77777777" w:rsidR="00281EDF" w:rsidRPr="009E6D65" w:rsidRDefault="00281EDF" w:rsidP="00C8224F"/>
        </w:tc>
      </w:tr>
      <w:tr w:rsidR="00281EDF" w14:paraId="5BC74C4F" w14:textId="77777777" w:rsidTr="00C8224F">
        <w:trPr>
          <w:trHeight w:val="240"/>
          <w:jc w:val="center"/>
        </w:trPr>
        <w:tc>
          <w:tcPr>
            <w:tcW w:w="4876" w:type="dxa"/>
            <w:tcBorders>
              <w:top w:val="nil"/>
              <w:left w:val="nil"/>
              <w:bottom w:val="nil"/>
              <w:right w:val="nil"/>
            </w:tcBorders>
          </w:tcPr>
          <w:p w14:paraId="0AFC3213"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819AB25" w14:textId="77777777" w:rsidR="00281EDF" w:rsidRPr="009E6D65" w:rsidRDefault="00281EDF" w:rsidP="00C8224F">
            <w:pPr>
              <w:pStyle w:val="AmColumnHeading"/>
            </w:pPr>
            <w:r>
              <w:t>Muudatusettepanek</w:t>
            </w:r>
          </w:p>
        </w:tc>
      </w:tr>
      <w:tr w:rsidR="00281EDF" w14:paraId="4815098A" w14:textId="77777777" w:rsidTr="00C8224F">
        <w:trPr>
          <w:jc w:val="center"/>
        </w:trPr>
        <w:tc>
          <w:tcPr>
            <w:tcW w:w="4876" w:type="dxa"/>
            <w:tcBorders>
              <w:top w:val="nil"/>
              <w:left w:val="nil"/>
              <w:bottom w:val="nil"/>
              <w:right w:val="nil"/>
            </w:tcBorders>
          </w:tcPr>
          <w:p w14:paraId="07C75070" w14:textId="77777777" w:rsidR="00281EDF" w:rsidRPr="009E6D65" w:rsidRDefault="00281EDF" w:rsidP="00C8224F">
            <w:pPr>
              <w:pStyle w:val="Normal6a"/>
            </w:pPr>
            <w:r>
              <w:t>9.</w:t>
            </w:r>
            <w:r>
              <w:tab/>
              <w:t>rõhutab, et rahvusvahelise õiguse kasvav eiramine ja selliseid rahvusvahelisi kohtuasutusi nagu Rahvusvaheline Kohus ja Rahvusvaheline Kriminaalkohus käsitlevate arutelude politiseerimine kujutavad endast eksistentsiaalset ohtu reeglitel põhinevale maailmakorrale; väljendab sügavat muret rahvusvahelise humanitaar- ja inimõigustealase õiguse üha suureneva eiramise ja selle õigusvaldkonnaga seotud seisukohtade polariseerumise pärast; taunib enneolematuid ohte, millega Rahvusvaheline Kriminaalkohus silmitsi seisab, eelkõige arvestades selle kohtunikele ja töötajatele sanktsioonide kehtestamist; tuletab meelde, et rahvusvaheline õigus ja pädevad sõltumatud õigusasutused on määrava tähtsusega rahvusvahelise õigusemõistmise tagamiseks, vastutusele võtmise tagamiseks ja võitluses karistamatuse vastu, mis on igasuguse lepitusprotsessi ja püsiva rahu vajalikud eeltingimused;</w:t>
            </w:r>
          </w:p>
        </w:tc>
        <w:tc>
          <w:tcPr>
            <w:tcW w:w="4876" w:type="dxa"/>
            <w:tcBorders>
              <w:top w:val="nil"/>
              <w:left w:val="nil"/>
              <w:bottom w:val="nil"/>
              <w:right w:val="nil"/>
            </w:tcBorders>
          </w:tcPr>
          <w:p w14:paraId="04659515" w14:textId="77777777" w:rsidR="00281EDF" w:rsidRPr="009E6D65" w:rsidRDefault="00281EDF" w:rsidP="00C8224F">
            <w:pPr>
              <w:pStyle w:val="Normal6a"/>
            </w:pPr>
            <w:r>
              <w:t>9.</w:t>
            </w:r>
            <w:r>
              <w:tab/>
              <w:t xml:space="preserve">rõhutab, et rahvusvahelise õiguse kasvav eiramine ja selliseid rahvusvahelisi kohtuasutusi nagu Rahvusvaheline Kohus ja Rahvusvaheline Kriminaalkohus käsitlevate arutelude politiseerimine kujutavad endast eksistentsiaalset ohtu reeglitel põhinevale maailmakorrale; väljendab sügavat muret rahvusvahelise humanitaar- ja inimõigustealase õiguse üha suureneva eiramise ja selle õigusvaldkonnaga seotud seisukohtade polariseerumise pärast; taunib enneolematuid ohte, millega Rahvusvaheline Kriminaalkohus silmitsi seisab, eelkõige arvestades selle kohtunikele ja töötajatele sanktsioonide kehtestamist; tuletab meelde, et rahvusvaheline õigus ja pädevad sõltumatud õigusasutused on määrava tähtsusega rahvusvahelise õigusemõistmise tagamiseks, vastutusele võtmise tagamiseks ja võitluses karistamatuse vastu, mis on igasuguse lepitusprotsessi ja püsiva rahu vajalikud eeltingimused; </w:t>
            </w:r>
            <w:r>
              <w:rPr>
                <w:b/>
                <w:i/>
              </w:rPr>
              <w:t>rõhutab, et kõik Euroopa Liidu liikmesriigid kui Rooma statuudi osalisriigid on õiguslikult kohustatud Rahvusvahelise Kriminaalkohtu vahistamismäärusi täitma; arvestades, et mis tahes otsus neid kohustusi eirata või Rahvusvahelise Kriminaalkohtu jurisdiktsiooni alt lahkuda on vastuolus ELi õigustikuga ning õõnestab ELi ühist välis- ja julgeolekupoliitikat ning reeglitel põhinevat rahvusvahelist korda;</w:t>
            </w:r>
          </w:p>
        </w:tc>
      </w:tr>
    </w:tbl>
    <w:p w14:paraId="6A1BD4D6"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48C1108D" w14:textId="77777777" w:rsidR="00281EDF" w:rsidRPr="009E6D65" w:rsidRDefault="00281EDF" w:rsidP="00281EDF">
      <w:r w:rsidRPr="00FE10BD">
        <w:rPr>
          <w:rStyle w:val="HideTWBExt"/>
        </w:rPr>
        <w:t>&lt;/Amend&gt;</w:t>
      </w:r>
    </w:p>
    <w:p w14:paraId="02707126"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188</w:t>
      </w:r>
      <w:r w:rsidRPr="00FE10BD">
        <w:rPr>
          <w:rStyle w:val="HideTWBExt"/>
          <w:b w:val="0"/>
          <w:szCs w:val="20"/>
          <w:lang w:eastAsia="en-GB"/>
        </w:rPr>
        <w:t>&lt;/NumAm&gt;</w:t>
      </w:r>
    </w:p>
    <w:p w14:paraId="2EB181A4" w14:textId="77777777" w:rsidR="00281EDF" w:rsidRPr="009E6D65" w:rsidRDefault="00281EDF" w:rsidP="00281EDF">
      <w:pPr>
        <w:pStyle w:val="NormalBold"/>
      </w:pPr>
      <w:r w:rsidRPr="00FE10BD">
        <w:rPr>
          <w:rStyle w:val="HideTWBExt"/>
          <w:b w:val="0"/>
          <w:szCs w:val="20"/>
          <w:lang w:eastAsia="en-GB"/>
        </w:rPr>
        <w:t>&lt;RepeatBlock-By&gt;&lt;Members&gt;</w:t>
      </w:r>
      <w:r>
        <w:t>Silvia Sardone, Roberto Vannacci, Susanna Ceccardi, António Tânger Corrêa, Jorge Martín Frías</w:t>
      </w:r>
      <w:r w:rsidRPr="00FE10BD">
        <w:rPr>
          <w:rStyle w:val="HideTWBExt"/>
          <w:b w:val="0"/>
          <w:szCs w:val="20"/>
          <w:lang w:eastAsia="en-GB"/>
        </w:rPr>
        <w:t>&lt;/Members&gt;</w:t>
      </w:r>
    </w:p>
    <w:p w14:paraId="6AC74B51" w14:textId="77777777" w:rsidR="00281EDF" w:rsidRPr="009E6D65" w:rsidRDefault="00281EDF" w:rsidP="00281EDF">
      <w:pPr>
        <w:pStyle w:val="NormalBold"/>
      </w:pPr>
      <w:r w:rsidRPr="00FE10BD">
        <w:rPr>
          <w:rStyle w:val="HideTWBExt"/>
          <w:b w:val="0"/>
          <w:szCs w:val="20"/>
          <w:lang w:eastAsia="en-GB"/>
        </w:rPr>
        <w:t>&lt;/RepeatBlock-By&gt;</w:t>
      </w:r>
    </w:p>
    <w:p w14:paraId="7AA151FE"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19D368F3" w14:textId="77777777" w:rsidR="00281EDF" w:rsidRPr="009E6D65" w:rsidRDefault="00281EDF" w:rsidP="00281EDF">
      <w:pPr>
        <w:pStyle w:val="NormalBold"/>
      </w:pPr>
      <w:r w:rsidRPr="00FE10BD">
        <w:rPr>
          <w:rStyle w:val="HideTWBExt"/>
          <w:b w:val="0"/>
          <w:szCs w:val="20"/>
          <w:lang w:eastAsia="en-GB"/>
        </w:rPr>
        <w:t>&lt;Article&gt;</w:t>
      </w:r>
      <w:r>
        <w:t>Punkt 9</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930AD7E" w14:textId="77777777" w:rsidTr="00C8224F">
        <w:trPr>
          <w:trHeight w:hRule="exact" w:val="240"/>
          <w:jc w:val="center"/>
        </w:trPr>
        <w:tc>
          <w:tcPr>
            <w:tcW w:w="9752" w:type="dxa"/>
            <w:gridSpan w:val="2"/>
            <w:tcBorders>
              <w:top w:val="nil"/>
              <w:left w:val="nil"/>
              <w:bottom w:val="nil"/>
              <w:right w:val="nil"/>
            </w:tcBorders>
          </w:tcPr>
          <w:p w14:paraId="5E6DE680" w14:textId="77777777" w:rsidR="00281EDF" w:rsidRPr="009E6D65" w:rsidRDefault="00281EDF" w:rsidP="00C8224F"/>
        </w:tc>
      </w:tr>
      <w:tr w:rsidR="00281EDF" w14:paraId="6265F1F4" w14:textId="77777777" w:rsidTr="00C8224F">
        <w:trPr>
          <w:trHeight w:val="240"/>
          <w:jc w:val="center"/>
        </w:trPr>
        <w:tc>
          <w:tcPr>
            <w:tcW w:w="4876" w:type="dxa"/>
            <w:tcBorders>
              <w:top w:val="nil"/>
              <w:left w:val="nil"/>
              <w:bottom w:val="nil"/>
              <w:right w:val="nil"/>
            </w:tcBorders>
          </w:tcPr>
          <w:p w14:paraId="1B7C9151"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4DFA266" w14:textId="77777777" w:rsidR="00281EDF" w:rsidRPr="009E6D65" w:rsidRDefault="00281EDF" w:rsidP="00C8224F">
            <w:pPr>
              <w:pStyle w:val="AmColumnHeading"/>
            </w:pPr>
            <w:r>
              <w:t>Muudatusettepanek</w:t>
            </w:r>
          </w:p>
        </w:tc>
      </w:tr>
      <w:tr w:rsidR="00281EDF" w14:paraId="3AF7568B" w14:textId="77777777" w:rsidTr="00C8224F">
        <w:trPr>
          <w:jc w:val="center"/>
        </w:trPr>
        <w:tc>
          <w:tcPr>
            <w:tcW w:w="4876" w:type="dxa"/>
            <w:tcBorders>
              <w:top w:val="nil"/>
              <w:left w:val="nil"/>
              <w:bottom w:val="nil"/>
              <w:right w:val="nil"/>
            </w:tcBorders>
          </w:tcPr>
          <w:p w14:paraId="7C0001BE" w14:textId="77777777" w:rsidR="00281EDF" w:rsidRPr="009E6D65" w:rsidRDefault="00281EDF" w:rsidP="00C8224F">
            <w:pPr>
              <w:pStyle w:val="Normal6a"/>
            </w:pPr>
            <w:r>
              <w:t>9.</w:t>
            </w:r>
            <w:r>
              <w:tab/>
              <w:t>rõhutab, et rahvusvahelise õiguse kasvav eiramine ja selliseid rahvusvahelisi kohtuasutusi nagu Rahvusvaheline Kohus ja Rahvusvaheline Kriminaalkohus käsitlevate arutelude politiseerimine kujutavad endast eksistentsiaalset ohtu reeglitel põhinevale maailmakorrale;</w:t>
            </w:r>
            <w:r>
              <w:rPr>
                <w:b/>
                <w:i/>
              </w:rPr>
              <w:t xml:space="preserve"> väljendab sügavat muret rahvusvahelise humanitaar- ja inimõigustealase õiguse üha suureneva eiramise ja selle õigusvaldkonnaga seotud seisukohtade polariseerumise pärast; taunib enneolematuid ohte, millega Rahvusvaheline Kriminaalkohus silmitsi seisab, eelkõige arvestades selle kohtunikele ja töötajatele sanktsioonide kehtestamist;</w:t>
            </w:r>
            <w:r>
              <w:t xml:space="preserve"> tuletab meelde, et rahvusvaheline õigus ja pädevad sõltumatud õigusasutused on määrava tähtsusega rahvusvahelise õigusemõistmise tagamiseks, vastutusele võtmise tagamiseks ja võitluses karistamatuse vastu, mis on igasuguse lepitusprotsessi ja püsiva rahu vajalikud eeltingimused;</w:t>
            </w:r>
          </w:p>
        </w:tc>
        <w:tc>
          <w:tcPr>
            <w:tcW w:w="4876" w:type="dxa"/>
            <w:tcBorders>
              <w:top w:val="nil"/>
              <w:left w:val="nil"/>
              <w:bottom w:val="nil"/>
              <w:right w:val="nil"/>
            </w:tcBorders>
          </w:tcPr>
          <w:p w14:paraId="274FC9A4" w14:textId="77777777" w:rsidR="00281EDF" w:rsidRPr="009E6D65" w:rsidRDefault="00281EDF" w:rsidP="00C8224F">
            <w:pPr>
              <w:pStyle w:val="Normal6a"/>
            </w:pPr>
            <w:r>
              <w:t>9.</w:t>
            </w:r>
            <w:r>
              <w:tab/>
              <w:t>rõhutab, et rahvusvahelise õiguse kasvav eiramine ja selliseid rahvusvahelisi kohtuasutusi nagu Rahvusvaheline Kohus ja Rahvusvaheline Kriminaalkohus käsitlevate arutelude politiseerimine kujutavad endast eksistentsiaalset ohtu reeglitel põhinevale maailmakorrale; tuletab meelde, et rahvusvaheline õigus ja pädevad sõltumatud õigusasutused on määrava tähtsusega rahvusvahelise õigusemõistmise tagamiseks, vastutusele võtmise tagamiseks ja võitluses karistamatuse vastu, mis on igasuguse lepitusprotsessi ja püsiva rahu vajalikud eeltingimused;</w:t>
            </w:r>
          </w:p>
        </w:tc>
      </w:tr>
    </w:tbl>
    <w:p w14:paraId="3DBFF4A7"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08198290" w14:textId="77777777" w:rsidR="00281EDF" w:rsidRPr="009E6D65" w:rsidRDefault="00281EDF" w:rsidP="00281EDF">
      <w:r w:rsidRPr="00FE10BD">
        <w:rPr>
          <w:rStyle w:val="HideTWBExt"/>
        </w:rPr>
        <w:t>&lt;/Amend&gt;</w:t>
      </w:r>
    </w:p>
    <w:p w14:paraId="526D52AC" w14:textId="77777777" w:rsidR="00281EDF" w:rsidRPr="00983632" w:rsidRDefault="00281EDF" w:rsidP="00281EDF">
      <w:pPr>
        <w:pStyle w:val="AmNumberTabs"/>
      </w:pPr>
      <w:r w:rsidRPr="00D92CA3">
        <w:rPr>
          <w:rStyle w:val="HideTWBExt"/>
          <w:b w:val="0"/>
          <w:szCs w:val="20"/>
          <w:lang w:eastAsia="en-GB"/>
        </w:rPr>
        <w:t>&lt;Amend&gt;</w:t>
      </w:r>
      <w:r w:rsidRPr="00983632">
        <w:t>Muudatusettepanek</w:t>
      </w:r>
      <w:r w:rsidRPr="00983632">
        <w:tab/>
      </w:r>
      <w:r w:rsidRPr="00983632">
        <w:tab/>
      </w:r>
      <w:r w:rsidRPr="00D92CA3">
        <w:rPr>
          <w:rStyle w:val="HideTWBExt"/>
          <w:b w:val="0"/>
          <w:szCs w:val="20"/>
          <w:lang w:eastAsia="en-GB"/>
        </w:rPr>
        <w:t>&lt;NumAm&gt;</w:t>
      </w:r>
      <w:r w:rsidRPr="00983632">
        <w:t>189</w:t>
      </w:r>
      <w:r w:rsidRPr="00D92CA3">
        <w:rPr>
          <w:rStyle w:val="HideTWBExt"/>
          <w:b w:val="0"/>
          <w:szCs w:val="20"/>
          <w:lang w:eastAsia="en-GB"/>
        </w:rPr>
        <w:t>&lt;/NumAm&gt;</w:t>
      </w:r>
    </w:p>
    <w:p w14:paraId="4709829A" w14:textId="77777777" w:rsidR="00281EDF" w:rsidRPr="00983632" w:rsidRDefault="00281EDF" w:rsidP="00281EDF">
      <w:pPr>
        <w:pStyle w:val="NormalBold"/>
      </w:pPr>
      <w:r w:rsidRPr="00D92CA3">
        <w:rPr>
          <w:rStyle w:val="HideTWBExt"/>
          <w:b w:val="0"/>
          <w:szCs w:val="20"/>
          <w:lang w:eastAsia="en-GB"/>
        </w:rPr>
        <w:t>&lt;RepeatBlock-By&gt;&lt;Members&gt;</w:t>
      </w:r>
      <w:r w:rsidRPr="00983632">
        <w:t>Emmanouil Fragkos, Galato Alexandraki, Geadis Geadi</w:t>
      </w:r>
      <w:r w:rsidRPr="00D92CA3">
        <w:rPr>
          <w:rStyle w:val="HideTWBExt"/>
          <w:b w:val="0"/>
          <w:szCs w:val="20"/>
          <w:lang w:eastAsia="en-GB"/>
        </w:rPr>
        <w:t>&lt;/Members&gt;</w:t>
      </w:r>
    </w:p>
    <w:p w14:paraId="52E419EC" w14:textId="77777777" w:rsidR="00281EDF" w:rsidRPr="00983632" w:rsidRDefault="00281EDF" w:rsidP="00281EDF">
      <w:pPr>
        <w:pStyle w:val="NormalBold"/>
      </w:pPr>
      <w:r w:rsidRPr="00D92CA3">
        <w:rPr>
          <w:rStyle w:val="HideTWBExt"/>
          <w:b w:val="0"/>
          <w:szCs w:val="20"/>
          <w:lang w:eastAsia="en-GB"/>
        </w:rPr>
        <w:t>&lt;/RepeatBlock-By&gt;</w:t>
      </w:r>
    </w:p>
    <w:p w14:paraId="13C3539F" w14:textId="77777777" w:rsidR="00281EDF" w:rsidRPr="00983632" w:rsidRDefault="00281EDF" w:rsidP="00281EDF">
      <w:pPr>
        <w:pStyle w:val="NormalBold"/>
      </w:pPr>
      <w:r w:rsidRPr="00D92CA3">
        <w:rPr>
          <w:rStyle w:val="HideTWBExt"/>
          <w:b w:val="0"/>
          <w:szCs w:val="20"/>
          <w:lang w:eastAsia="en-GB"/>
        </w:rPr>
        <w:t>&lt;DocAmend&gt;</w:t>
      </w:r>
      <w:r w:rsidRPr="00983632">
        <w:t>Resolutsiooni ettepanek</w:t>
      </w:r>
      <w:r w:rsidRPr="00D92CA3">
        <w:rPr>
          <w:rStyle w:val="HideTWBExt"/>
          <w:b w:val="0"/>
          <w:szCs w:val="20"/>
          <w:lang w:eastAsia="en-GB"/>
        </w:rPr>
        <w:t>&lt;/DocAmend&gt;</w:t>
      </w:r>
    </w:p>
    <w:p w14:paraId="476BA8EB" w14:textId="77777777" w:rsidR="00281EDF" w:rsidRPr="00983632" w:rsidRDefault="00281EDF" w:rsidP="00281EDF">
      <w:pPr>
        <w:pStyle w:val="NormalBold"/>
      </w:pPr>
      <w:r w:rsidRPr="00D92CA3">
        <w:rPr>
          <w:rStyle w:val="HideTWBExt"/>
          <w:b w:val="0"/>
          <w:szCs w:val="20"/>
          <w:lang w:eastAsia="en-GB"/>
        </w:rPr>
        <w:t>&lt;Article&gt;</w:t>
      </w:r>
      <w:r w:rsidRPr="00983632">
        <w:t>Punkt 9</w:t>
      </w:r>
      <w:r w:rsidRPr="00D92CA3">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rsidRPr="00983632" w14:paraId="03FF0589" w14:textId="77777777" w:rsidTr="00C8224F">
        <w:trPr>
          <w:trHeight w:hRule="exact" w:val="240"/>
          <w:jc w:val="center"/>
        </w:trPr>
        <w:tc>
          <w:tcPr>
            <w:tcW w:w="9752" w:type="dxa"/>
            <w:gridSpan w:val="2"/>
            <w:tcBorders>
              <w:top w:val="nil"/>
              <w:left w:val="nil"/>
              <w:bottom w:val="nil"/>
              <w:right w:val="nil"/>
            </w:tcBorders>
          </w:tcPr>
          <w:p w14:paraId="083C1505" w14:textId="77777777" w:rsidR="00281EDF" w:rsidRPr="00983632" w:rsidRDefault="00281EDF" w:rsidP="00C8224F"/>
        </w:tc>
      </w:tr>
      <w:tr w:rsidR="00281EDF" w:rsidRPr="00983632" w14:paraId="661A811E" w14:textId="77777777" w:rsidTr="00C8224F">
        <w:trPr>
          <w:trHeight w:val="240"/>
          <w:jc w:val="center"/>
        </w:trPr>
        <w:tc>
          <w:tcPr>
            <w:tcW w:w="4876" w:type="dxa"/>
            <w:tcBorders>
              <w:top w:val="nil"/>
              <w:left w:val="nil"/>
              <w:bottom w:val="nil"/>
              <w:right w:val="nil"/>
            </w:tcBorders>
          </w:tcPr>
          <w:p w14:paraId="69840C65" w14:textId="77777777" w:rsidR="00281EDF" w:rsidRPr="00983632" w:rsidRDefault="00281EDF" w:rsidP="00C8224F">
            <w:pPr>
              <w:pStyle w:val="AmColumnHeading"/>
            </w:pPr>
            <w:r w:rsidRPr="00983632">
              <w:t>Resolutsiooni ettepanek</w:t>
            </w:r>
          </w:p>
        </w:tc>
        <w:tc>
          <w:tcPr>
            <w:tcW w:w="4876" w:type="dxa"/>
            <w:tcBorders>
              <w:top w:val="nil"/>
              <w:left w:val="nil"/>
              <w:bottom w:val="nil"/>
              <w:right w:val="nil"/>
            </w:tcBorders>
          </w:tcPr>
          <w:p w14:paraId="09DC5E4E" w14:textId="77777777" w:rsidR="00281EDF" w:rsidRPr="00983632" w:rsidRDefault="00281EDF" w:rsidP="00C8224F">
            <w:pPr>
              <w:pStyle w:val="AmColumnHeading"/>
            </w:pPr>
            <w:r w:rsidRPr="00983632">
              <w:t>Muudatusettepanek</w:t>
            </w:r>
          </w:p>
        </w:tc>
      </w:tr>
      <w:tr w:rsidR="00281EDF" w:rsidRPr="00983632" w14:paraId="68381524" w14:textId="77777777" w:rsidTr="00C8224F">
        <w:trPr>
          <w:jc w:val="center"/>
        </w:trPr>
        <w:tc>
          <w:tcPr>
            <w:tcW w:w="4876" w:type="dxa"/>
            <w:tcBorders>
              <w:top w:val="nil"/>
              <w:left w:val="nil"/>
              <w:bottom w:val="nil"/>
              <w:right w:val="nil"/>
            </w:tcBorders>
          </w:tcPr>
          <w:p w14:paraId="21D8513D" w14:textId="77777777" w:rsidR="00281EDF" w:rsidRPr="00983632" w:rsidRDefault="00281EDF" w:rsidP="00C8224F">
            <w:pPr>
              <w:pStyle w:val="Normal6a"/>
            </w:pPr>
            <w:r w:rsidRPr="00983632">
              <w:t>9.</w:t>
            </w:r>
            <w:r w:rsidRPr="00983632">
              <w:tab/>
              <w:t>rõhutab, et rahvusvahelise õiguse kasvav eiramine ja selliseid rahvusvahelisi kohtuasutusi nagu Rahvusvaheline Kohus ja Rahvusvaheline Kriminaalkohus käsitlevate arutelude politiseerimine kujutavad endast eksistentsiaalset ohtu reeglitel põhinevale maailmakorrale; väljendab sügavat muret rahvusvahelise humanitaar- ja inimõigustealase õiguse üha suureneva eiramise ja selle õigusvaldkonnaga seotud seisukohtade polariseerumise pärast; taunib enneolematuid ohte, millega Rahvusvaheline Kriminaalkohus silmitsi seisab, eelkõige arvestades selle kohtunikele ja töötajatele sanktsioonide kehtestamist; tuletab meelde, et rahvusvaheline õigus ja pädevad sõltumatud õigusasutused on määrava tähtsusega rahvusvahelise õigusemõistmise tagamiseks, vastutusele võtmise tagamiseks ja võitluses karistamatuse vastu, mis on igasuguse lepitusprotsessi ja püsiva rahu vajalikud eeltingimused;</w:t>
            </w:r>
          </w:p>
        </w:tc>
        <w:tc>
          <w:tcPr>
            <w:tcW w:w="4876" w:type="dxa"/>
            <w:tcBorders>
              <w:top w:val="nil"/>
              <w:left w:val="nil"/>
              <w:bottom w:val="nil"/>
              <w:right w:val="nil"/>
            </w:tcBorders>
          </w:tcPr>
          <w:p w14:paraId="02B155E0" w14:textId="77777777" w:rsidR="00281EDF" w:rsidRPr="00983632" w:rsidRDefault="00281EDF" w:rsidP="00C8224F">
            <w:pPr>
              <w:pStyle w:val="Normal6a"/>
            </w:pPr>
            <w:r w:rsidRPr="00983632">
              <w:t>9.</w:t>
            </w:r>
            <w:r w:rsidRPr="00983632">
              <w:tab/>
              <w:t xml:space="preserve">rõhutab, et rahvusvahelise õiguse kasvav eiramine ja selliseid rahvusvahelisi kohtuasutusi nagu Rahvusvaheline Kohus ja Rahvusvaheline Kriminaalkohus käsitlevate arutelude politiseerimine kujutavad endast eksistentsiaalset ohtu reeglitel põhinevale maailmakorrale; väljendab sügavat muret rahvusvahelise humanitaar- ja inimõigustealase õiguse üha suureneva eiramise ja selle õigusvaldkonnaga seotud seisukohtade polariseerumise pärast; taunib enneolematuid ohte, millega Rahvusvaheline Kriminaalkohus silmitsi seisab, eelkõige arvestades selle kohtunikele ja töötajatele sanktsioonide kehtestamist; tuletab meelde, et rahvusvaheline õigus ja pädevad sõltumatud õigusasutused on määrava tähtsusega rahvusvahelise õigusemõistmise tagamiseks, vastutusele võtmise tagamiseks ja võitluses karistamatuse vastu, mis on igasuguse lepitusprotsessi ja püsiva rahu vajalikud eeltingimused; </w:t>
            </w:r>
            <w:r w:rsidRPr="00983632">
              <w:rPr>
                <w:b/>
                <w:i/>
              </w:rPr>
              <w:t>rõhutab ELi rolli rahvusvahelise õiguse kaitsjana, eriti kui liikmesriikide suveräänsus ja suveräänsed õigused on ohus;</w:t>
            </w:r>
          </w:p>
        </w:tc>
      </w:tr>
    </w:tbl>
    <w:p w14:paraId="4A8FEAB5" w14:textId="77777777" w:rsidR="00281EDF" w:rsidRPr="00983632" w:rsidRDefault="00281EDF" w:rsidP="00281EDF">
      <w:pPr>
        <w:pStyle w:val="AmOrLang"/>
      </w:pPr>
      <w:r w:rsidRPr="00983632">
        <w:t xml:space="preserve">Or. </w:t>
      </w:r>
      <w:r w:rsidRPr="00D92CA3">
        <w:rPr>
          <w:rStyle w:val="HideTWBExt"/>
        </w:rPr>
        <w:t>&lt;Original&gt;</w:t>
      </w:r>
      <w:r w:rsidRPr="00D92CA3">
        <w:rPr>
          <w:rStyle w:val="HideTWBInt"/>
        </w:rPr>
        <w:t>{EL}</w:t>
      </w:r>
      <w:r w:rsidRPr="00983632">
        <w:t>el</w:t>
      </w:r>
      <w:r w:rsidRPr="00D92CA3">
        <w:rPr>
          <w:rStyle w:val="HideTWBExt"/>
        </w:rPr>
        <w:t>&lt;/Original&gt;</w:t>
      </w:r>
    </w:p>
    <w:p w14:paraId="0E2C106D" w14:textId="77777777" w:rsidR="00281EDF" w:rsidRPr="00983632" w:rsidRDefault="00281EDF" w:rsidP="00281EDF">
      <w:r w:rsidRPr="00D92CA3">
        <w:rPr>
          <w:rStyle w:val="HideTWBExt"/>
        </w:rPr>
        <w:t>&lt;/Amend&gt;</w:t>
      </w:r>
    </w:p>
    <w:p w14:paraId="0701B3A3"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190</w:t>
      </w:r>
      <w:r w:rsidRPr="00FE10BD">
        <w:rPr>
          <w:rStyle w:val="HideTWBExt"/>
          <w:b w:val="0"/>
          <w:szCs w:val="20"/>
          <w:lang w:eastAsia="en-GB"/>
        </w:rPr>
        <w:t>&lt;/NumAm&gt;</w:t>
      </w:r>
    </w:p>
    <w:p w14:paraId="67551A34" w14:textId="77777777" w:rsidR="00281EDF" w:rsidRPr="009E6D65" w:rsidRDefault="00281EDF" w:rsidP="00281EDF">
      <w:pPr>
        <w:pStyle w:val="NormalBold"/>
      </w:pPr>
      <w:r w:rsidRPr="00FE10BD">
        <w:rPr>
          <w:rStyle w:val="HideTWBExt"/>
          <w:b w:val="0"/>
          <w:szCs w:val="20"/>
          <w:lang w:eastAsia="en-GB"/>
        </w:rPr>
        <w:t>&lt;RepeatBlock-By&gt;&lt;Members&gt;</w:t>
      </w:r>
      <w:r>
        <w:t>Arkadiusz Mularczyk</w:t>
      </w:r>
      <w:r w:rsidRPr="00FE10BD">
        <w:rPr>
          <w:rStyle w:val="HideTWBExt"/>
          <w:b w:val="0"/>
          <w:szCs w:val="20"/>
          <w:lang w:eastAsia="en-GB"/>
        </w:rPr>
        <w:t>&lt;/Members&gt;</w:t>
      </w:r>
    </w:p>
    <w:p w14:paraId="46DB1A40" w14:textId="77777777" w:rsidR="00281EDF" w:rsidRPr="009E6D65" w:rsidRDefault="00281EDF" w:rsidP="00281EDF">
      <w:pPr>
        <w:pStyle w:val="NormalBold"/>
      </w:pPr>
      <w:r w:rsidRPr="00FE10BD">
        <w:rPr>
          <w:rStyle w:val="HideTWBExt"/>
          <w:b w:val="0"/>
          <w:szCs w:val="20"/>
          <w:lang w:eastAsia="en-GB"/>
        </w:rPr>
        <w:t>&lt;/RepeatBlock-By&gt;</w:t>
      </w:r>
    </w:p>
    <w:p w14:paraId="5E8AEF87"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1313E590" w14:textId="77777777" w:rsidR="00281EDF" w:rsidRPr="009E6D65" w:rsidRDefault="00281EDF" w:rsidP="00281EDF">
      <w:pPr>
        <w:pStyle w:val="NormalBold"/>
      </w:pPr>
      <w:r w:rsidRPr="00FE10BD">
        <w:rPr>
          <w:rStyle w:val="HideTWBExt"/>
          <w:b w:val="0"/>
          <w:szCs w:val="20"/>
          <w:lang w:eastAsia="en-GB"/>
        </w:rPr>
        <w:t>&lt;Article&gt;</w:t>
      </w:r>
      <w:r>
        <w:t>Punkt 9</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3BEA4B6" w14:textId="77777777" w:rsidTr="00C8224F">
        <w:trPr>
          <w:trHeight w:hRule="exact" w:val="240"/>
          <w:jc w:val="center"/>
        </w:trPr>
        <w:tc>
          <w:tcPr>
            <w:tcW w:w="9752" w:type="dxa"/>
            <w:gridSpan w:val="2"/>
            <w:tcBorders>
              <w:top w:val="nil"/>
              <w:left w:val="nil"/>
              <w:bottom w:val="nil"/>
              <w:right w:val="nil"/>
            </w:tcBorders>
          </w:tcPr>
          <w:p w14:paraId="7D5A7EC7" w14:textId="77777777" w:rsidR="00281EDF" w:rsidRPr="009E6D65" w:rsidRDefault="00281EDF" w:rsidP="00C8224F"/>
        </w:tc>
      </w:tr>
      <w:tr w:rsidR="00281EDF" w14:paraId="3ADA52EA" w14:textId="77777777" w:rsidTr="00C8224F">
        <w:trPr>
          <w:trHeight w:val="240"/>
          <w:jc w:val="center"/>
        </w:trPr>
        <w:tc>
          <w:tcPr>
            <w:tcW w:w="4876" w:type="dxa"/>
            <w:tcBorders>
              <w:top w:val="nil"/>
              <w:left w:val="nil"/>
              <w:bottom w:val="nil"/>
              <w:right w:val="nil"/>
            </w:tcBorders>
          </w:tcPr>
          <w:p w14:paraId="13C19CE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5AC3783" w14:textId="77777777" w:rsidR="00281EDF" w:rsidRPr="009E6D65" w:rsidRDefault="00281EDF" w:rsidP="00C8224F">
            <w:pPr>
              <w:pStyle w:val="AmColumnHeading"/>
            </w:pPr>
            <w:r>
              <w:t>Muudatusettepanek</w:t>
            </w:r>
          </w:p>
        </w:tc>
      </w:tr>
      <w:tr w:rsidR="00281EDF" w14:paraId="5254FBA3" w14:textId="77777777" w:rsidTr="00C8224F">
        <w:trPr>
          <w:jc w:val="center"/>
        </w:trPr>
        <w:tc>
          <w:tcPr>
            <w:tcW w:w="4876" w:type="dxa"/>
            <w:tcBorders>
              <w:top w:val="nil"/>
              <w:left w:val="nil"/>
              <w:bottom w:val="nil"/>
              <w:right w:val="nil"/>
            </w:tcBorders>
          </w:tcPr>
          <w:p w14:paraId="64ABA8EE" w14:textId="77777777" w:rsidR="00281EDF" w:rsidRPr="009E6D65" w:rsidRDefault="00281EDF" w:rsidP="00C8224F">
            <w:pPr>
              <w:pStyle w:val="Normal6a"/>
            </w:pPr>
            <w:r>
              <w:t>9.</w:t>
            </w:r>
            <w:r>
              <w:tab/>
              <w:t xml:space="preserve">rõhutab, et rahvusvahelise õiguse kasvav eiramine ja selliseid rahvusvahelisi kohtuasutusi nagu Rahvusvaheline Kohus ja Rahvusvaheline Kriminaalkohus käsitlevate arutelude politiseerimine kujutavad endast eksistentsiaalset ohtu reeglitel põhinevale maailmakorrale; väljendab sügavat muret rahvusvahelise humanitaar- ja inimõigustealase õiguse üha suureneva eiramise ja selle õigusvaldkonnaga seotud seisukohtade polariseerumise pärast; </w:t>
            </w:r>
            <w:r>
              <w:rPr>
                <w:b/>
                <w:i/>
              </w:rPr>
              <w:t>taunib enneolematuid ohte, millega Rahvusvaheline Kriminaalkohus silmitsi seisab, eelkõige arvestades selle kohtunikele ja töötajatele sanktsioonide kehtestamist;</w:t>
            </w:r>
            <w:r>
              <w:t xml:space="preserve"> tuletab meelde, et rahvusvaheline õigus ja pädevad sõltumatud õigusasutused on määrava tähtsusega rahvusvahelise õigusemõistmise tagamiseks, vastutusele võtmise tagamiseks ja võitluses karistamatuse vastu, mis on igasuguse lepitusprotsessi ja püsiva rahu vajalikud eeltingimused;</w:t>
            </w:r>
          </w:p>
        </w:tc>
        <w:tc>
          <w:tcPr>
            <w:tcW w:w="4876" w:type="dxa"/>
            <w:tcBorders>
              <w:top w:val="nil"/>
              <w:left w:val="nil"/>
              <w:bottom w:val="nil"/>
              <w:right w:val="nil"/>
            </w:tcBorders>
          </w:tcPr>
          <w:p w14:paraId="287CAF12" w14:textId="77777777" w:rsidR="00281EDF" w:rsidRPr="009E6D65" w:rsidRDefault="00281EDF" w:rsidP="00C8224F">
            <w:pPr>
              <w:pStyle w:val="Normal6a"/>
            </w:pPr>
            <w:r>
              <w:t>9.</w:t>
            </w:r>
            <w:r>
              <w:tab/>
              <w:t>rõhutab, et rahvusvahelise õiguse kasvav eiramine ja selliseid rahvusvahelisi kohtuasutusi nagu Rahvusvaheline Kohus ja Rahvusvaheline Kriminaalkohus käsitlevate arutelude politiseerimine kujutavad endast eksistentsiaalset ohtu reeglitel põhinevale maailmakorrale; väljendab sügavat muret rahvusvahelise humanitaar- ja inimõigustealase õiguse üha suureneva eiramise ja selle õigusvaldkonnaga seotud seisukohtade polariseerumise pärast; tuletab meelde, et rahvusvaheline õigus ja pädevad sõltumatud õigusasutused on määrava tähtsusega rahvusvahelise õigusemõistmise tagamiseks, vastutusele võtmise tagamiseks ja võitluses karistamatuse vastu, mis on igasuguse lepitusprotsessi ja püsiva rahu vajalikud eeltingimused;</w:t>
            </w:r>
          </w:p>
        </w:tc>
      </w:tr>
    </w:tbl>
    <w:p w14:paraId="21467B9A"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28007F30" w14:textId="77777777" w:rsidR="00281EDF" w:rsidRPr="009E6D65" w:rsidRDefault="00281EDF" w:rsidP="00281EDF">
      <w:r w:rsidRPr="00FE10BD">
        <w:rPr>
          <w:rStyle w:val="HideTWBExt"/>
        </w:rPr>
        <w:t>&lt;/Amend&gt;</w:t>
      </w:r>
    </w:p>
    <w:p w14:paraId="66680237"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191</w:t>
      </w:r>
      <w:r w:rsidRPr="00FE10BD">
        <w:rPr>
          <w:rStyle w:val="HideTWBExt"/>
          <w:b w:val="0"/>
          <w:szCs w:val="20"/>
          <w:lang w:eastAsia="en-GB"/>
        </w:rPr>
        <w:t>&lt;/NumAm&gt;</w:t>
      </w:r>
    </w:p>
    <w:p w14:paraId="3F29F749" w14:textId="77777777" w:rsidR="00281EDF" w:rsidRPr="009E6D65" w:rsidRDefault="00281EDF" w:rsidP="00281EDF">
      <w:pPr>
        <w:pStyle w:val="NormalBold"/>
      </w:pPr>
      <w:r w:rsidRPr="00FE10BD">
        <w:rPr>
          <w:rStyle w:val="HideTWBExt"/>
          <w:b w:val="0"/>
          <w:szCs w:val="20"/>
          <w:lang w:eastAsia="en-GB"/>
        </w:rPr>
        <w:t>&lt;RepeatBlock-By&gt;&lt;Members&gt;</w:t>
      </w:r>
      <w:r>
        <w:t>Rima Hassan, Danilo Della Valle</w:t>
      </w:r>
      <w:r w:rsidRPr="00FE10BD">
        <w:rPr>
          <w:rStyle w:val="HideTWBExt"/>
          <w:b w:val="0"/>
          <w:szCs w:val="20"/>
          <w:lang w:eastAsia="en-GB"/>
        </w:rPr>
        <w:t>&lt;/Members&gt;</w:t>
      </w:r>
    </w:p>
    <w:p w14:paraId="4800764C" w14:textId="77777777" w:rsidR="00281EDF" w:rsidRPr="009E6D65" w:rsidRDefault="00281EDF" w:rsidP="00281EDF">
      <w:pPr>
        <w:pStyle w:val="NormalBold"/>
      </w:pPr>
      <w:r w:rsidRPr="00FE10BD">
        <w:rPr>
          <w:rStyle w:val="HideTWBExt"/>
          <w:b w:val="0"/>
          <w:szCs w:val="20"/>
          <w:lang w:eastAsia="en-GB"/>
        </w:rPr>
        <w:t>&lt;/RepeatBlock-By&gt;</w:t>
      </w:r>
    </w:p>
    <w:p w14:paraId="54C72616"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770D0A15" w14:textId="77777777" w:rsidR="00281EDF" w:rsidRPr="009E6D65" w:rsidRDefault="00281EDF" w:rsidP="00281EDF">
      <w:pPr>
        <w:pStyle w:val="NormalBold"/>
      </w:pPr>
      <w:r w:rsidRPr="00FE10BD">
        <w:rPr>
          <w:rStyle w:val="HideTWBExt"/>
          <w:b w:val="0"/>
          <w:szCs w:val="20"/>
          <w:lang w:eastAsia="en-GB"/>
        </w:rPr>
        <w:t>&lt;Article&gt;</w:t>
      </w:r>
      <w:r>
        <w:t>Punkt 9</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3A019B6" w14:textId="77777777" w:rsidTr="00C8224F">
        <w:trPr>
          <w:trHeight w:hRule="exact" w:val="240"/>
          <w:jc w:val="center"/>
        </w:trPr>
        <w:tc>
          <w:tcPr>
            <w:tcW w:w="9752" w:type="dxa"/>
            <w:gridSpan w:val="2"/>
            <w:tcBorders>
              <w:top w:val="nil"/>
              <w:left w:val="nil"/>
              <w:bottom w:val="nil"/>
              <w:right w:val="nil"/>
            </w:tcBorders>
          </w:tcPr>
          <w:p w14:paraId="4A48BDA4" w14:textId="77777777" w:rsidR="00281EDF" w:rsidRPr="009E6D65" w:rsidRDefault="00281EDF" w:rsidP="00C8224F"/>
        </w:tc>
      </w:tr>
      <w:tr w:rsidR="00281EDF" w14:paraId="69200C9C" w14:textId="77777777" w:rsidTr="00C8224F">
        <w:trPr>
          <w:trHeight w:val="240"/>
          <w:jc w:val="center"/>
        </w:trPr>
        <w:tc>
          <w:tcPr>
            <w:tcW w:w="4876" w:type="dxa"/>
            <w:tcBorders>
              <w:top w:val="nil"/>
              <w:left w:val="nil"/>
              <w:bottom w:val="nil"/>
              <w:right w:val="nil"/>
            </w:tcBorders>
          </w:tcPr>
          <w:p w14:paraId="100752DB"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4025914" w14:textId="77777777" w:rsidR="00281EDF" w:rsidRPr="009E6D65" w:rsidRDefault="00281EDF" w:rsidP="00C8224F">
            <w:pPr>
              <w:pStyle w:val="AmColumnHeading"/>
            </w:pPr>
            <w:r>
              <w:t>Muudatusettepanek</w:t>
            </w:r>
          </w:p>
        </w:tc>
      </w:tr>
      <w:tr w:rsidR="00281EDF" w14:paraId="09D42F7F" w14:textId="77777777" w:rsidTr="00C8224F">
        <w:trPr>
          <w:jc w:val="center"/>
        </w:trPr>
        <w:tc>
          <w:tcPr>
            <w:tcW w:w="4876" w:type="dxa"/>
            <w:tcBorders>
              <w:top w:val="nil"/>
              <w:left w:val="nil"/>
              <w:bottom w:val="nil"/>
              <w:right w:val="nil"/>
            </w:tcBorders>
          </w:tcPr>
          <w:p w14:paraId="0D90AD4B" w14:textId="77777777" w:rsidR="00281EDF" w:rsidRPr="009E6D65" w:rsidRDefault="00281EDF" w:rsidP="00C8224F">
            <w:pPr>
              <w:pStyle w:val="Normal6a"/>
            </w:pPr>
            <w:r>
              <w:t>9.</w:t>
            </w:r>
            <w:r>
              <w:tab/>
              <w:t>rõhutab, et rahvusvahelise õiguse kasvav eiramine ja selliseid rahvusvahelisi kohtuasutusi nagu Rahvusvaheline Kohus ja Rahvusvaheline Kriminaalkohus käsitlevate arutelude politiseerimine kujutavad endast eksistentsiaalset ohtu reeglitel põhinevale maailmakorrale; väljendab sügavat muret rahvusvahelise humanitaar- ja inimõigustealase õiguse üha suureneva eiramise ja selle õigusvaldkonnaga seotud seisukohtade polariseerumise pärast; taunib enneolematuid ohte, millega Rahvusvaheline Kriminaalkohus silmitsi seisab, eelkõige arvestades selle kohtunikele ja töötajatele sanktsioonide kehtestamist; tuletab meelde, et rahvusvaheline õigus ja pädevad sõltumatud õigusasutused on määrava tähtsusega rahvusvahelise õigusemõistmise tagamiseks, vastutusele võtmise tagamiseks ja võitluses karistamatuse vastu, mis on igasuguse lepitusprotsessi ja püsiva rahu vajalikud eeltingimused;</w:t>
            </w:r>
          </w:p>
        </w:tc>
        <w:tc>
          <w:tcPr>
            <w:tcW w:w="4876" w:type="dxa"/>
            <w:tcBorders>
              <w:top w:val="nil"/>
              <w:left w:val="nil"/>
              <w:bottom w:val="nil"/>
              <w:right w:val="nil"/>
            </w:tcBorders>
          </w:tcPr>
          <w:p w14:paraId="0254C9F3" w14:textId="77777777" w:rsidR="00281EDF" w:rsidRPr="009E6D65" w:rsidRDefault="00281EDF" w:rsidP="00C8224F">
            <w:pPr>
              <w:pStyle w:val="Normal6a"/>
            </w:pPr>
            <w:r>
              <w:t>9.</w:t>
            </w:r>
            <w:r>
              <w:tab/>
              <w:t xml:space="preserve">rõhutab, et rahvusvahelise õiguse kasvav eiramine ja selliseid rahvusvahelisi kohtuasutusi nagu Rahvusvaheline Kohus ja Rahvusvaheline Kriminaalkohus käsitlevate arutelude politiseerimine kujutavad endast eksistentsiaalset ohtu reeglitel põhinevale maailmakorrale; väljendab sügavat muret rahvusvahelise humanitaar- ja inimõigustealase õiguse üha suureneva eiramise ja selle õigusvaldkonnaga seotud seisukohtade polariseerumise pärast; taunib enneolematuid ohte, millega Rahvusvaheline Kriminaalkohus silmitsi seisab, eelkõige arvestades selle </w:t>
            </w:r>
            <w:r>
              <w:rPr>
                <w:b/>
                <w:i/>
              </w:rPr>
              <w:t xml:space="preserve">prokuröridele, </w:t>
            </w:r>
            <w:r>
              <w:t>kohtunikele ja töötajatele</w:t>
            </w:r>
            <w:r>
              <w:rPr>
                <w:b/>
                <w:i/>
              </w:rPr>
              <w:t xml:space="preserve"> Ameerika Ühendriikide poolset</w:t>
            </w:r>
            <w:r>
              <w:t xml:space="preserve"> sanktsioonide kehtestamist; tuletab meelde, et rahvusvaheline õigus ja pädevad sõltumatud õigusasutused on määrava tähtsusega rahvusvahelise õigusemõistmise tagamiseks, vastutusele võtmise tagamiseks ja võitluses karistamatuse vastu, mis on igasuguse lepitusprotsessi ja püsiva rahu vajalikud eeltingimused;</w:t>
            </w:r>
          </w:p>
        </w:tc>
      </w:tr>
    </w:tbl>
    <w:p w14:paraId="2C2EC1CE"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18CDBBD1" w14:textId="77777777" w:rsidR="00281EDF" w:rsidRPr="009E6D65" w:rsidRDefault="00281EDF" w:rsidP="00281EDF">
      <w:r w:rsidRPr="00FE10BD">
        <w:rPr>
          <w:rStyle w:val="HideTWBExt"/>
        </w:rPr>
        <w:t>&lt;/Amend&gt;</w:t>
      </w:r>
    </w:p>
    <w:p w14:paraId="6A465D90"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192</w:t>
      </w:r>
      <w:r w:rsidRPr="00FE10BD">
        <w:rPr>
          <w:rStyle w:val="HideTWBExt"/>
          <w:b w:val="0"/>
          <w:szCs w:val="20"/>
          <w:lang w:eastAsia="en-GB"/>
        </w:rPr>
        <w:t>&lt;/NumAm&gt;</w:t>
      </w:r>
    </w:p>
    <w:p w14:paraId="2880562C" w14:textId="77777777" w:rsidR="00281EDF" w:rsidRPr="009E6D65" w:rsidRDefault="00281EDF" w:rsidP="00281EDF">
      <w:pPr>
        <w:pStyle w:val="NormalBold"/>
      </w:pPr>
      <w:r w:rsidRPr="00FE10BD">
        <w:rPr>
          <w:rStyle w:val="HideTWBExt"/>
          <w:b w:val="0"/>
          <w:szCs w:val="20"/>
          <w:lang w:eastAsia="en-GB"/>
        </w:rPr>
        <w:t>&lt;RepeatBlock-By&gt;&lt;Members&gt;</w:t>
      </w:r>
      <w:r>
        <w:t>Rima Hassan, Danilo Della Valle</w:t>
      </w:r>
      <w:r w:rsidRPr="00FE10BD">
        <w:rPr>
          <w:rStyle w:val="HideTWBExt"/>
          <w:b w:val="0"/>
          <w:szCs w:val="20"/>
          <w:lang w:eastAsia="en-GB"/>
        </w:rPr>
        <w:t>&lt;/Members&gt;</w:t>
      </w:r>
    </w:p>
    <w:p w14:paraId="5E76AF4C" w14:textId="77777777" w:rsidR="00281EDF" w:rsidRPr="009E6D65" w:rsidRDefault="00281EDF" w:rsidP="00281EDF">
      <w:pPr>
        <w:pStyle w:val="NormalBold"/>
      </w:pPr>
      <w:r w:rsidRPr="00FE10BD">
        <w:rPr>
          <w:rStyle w:val="HideTWBExt"/>
          <w:b w:val="0"/>
          <w:szCs w:val="20"/>
          <w:lang w:eastAsia="en-GB"/>
        </w:rPr>
        <w:t>&lt;/RepeatBlock-By&gt;</w:t>
      </w:r>
    </w:p>
    <w:p w14:paraId="0A2FE43C"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6A537B4E" w14:textId="77777777" w:rsidR="00281EDF" w:rsidRPr="009E6D65" w:rsidRDefault="00281EDF" w:rsidP="00281EDF">
      <w:pPr>
        <w:pStyle w:val="NormalBold"/>
      </w:pPr>
      <w:r w:rsidRPr="00FE10BD">
        <w:rPr>
          <w:rStyle w:val="HideTWBExt"/>
          <w:b w:val="0"/>
          <w:szCs w:val="20"/>
          <w:lang w:eastAsia="en-GB"/>
        </w:rPr>
        <w:t>&lt;Article&gt;</w:t>
      </w:r>
      <w:r>
        <w:t>Punkt 9 a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D71DB60" w14:textId="77777777" w:rsidTr="00C8224F">
        <w:trPr>
          <w:trHeight w:hRule="exact" w:val="240"/>
          <w:jc w:val="center"/>
        </w:trPr>
        <w:tc>
          <w:tcPr>
            <w:tcW w:w="9752" w:type="dxa"/>
            <w:gridSpan w:val="2"/>
            <w:tcBorders>
              <w:top w:val="nil"/>
              <w:left w:val="nil"/>
              <w:bottom w:val="nil"/>
              <w:right w:val="nil"/>
            </w:tcBorders>
          </w:tcPr>
          <w:p w14:paraId="1FAE514E" w14:textId="77777777" w:rsidR="00281EDF" w:rsidRPr="009E6D65" w:rsidRDefault="00281EDF" w:rsidP="00C8224F"/>
        </w:tc>
      </w:tr>
      <w:tr w:rsidR="00281EDF" w14:paraId="6103DC1F" w14:textId="77777777" w:rsidTr="00C8224F">
        <w:trPr>
          <w:trHeight w:val="240"/>
          <w:jc w:val="center"/>
        </w:trPr>
        <w:tc>
          <w:tcPr>
            <w:tcW w:w="4876" w:type="dxa"/>
            <w:tcBorders>
              <w:top w:val="nil"/>
              <w:left w:val="nil"/>
              <w:bottom w:val="nil"/>
              <w:right w:val="nil"/>
            </w:tcBorders>
          </w:tcPr>
          <w:p w14:paraId="13F9DB01"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35362D8" w14:textId="77777777" w:rsidR="00281EDF" w:rsidRPr="009E6D65" w:rsidRDefault="00281EDF" w:rsidP="00C8224F">
            <w:pPr>
              <w:pStyle w:val="AmColumnHeading"/>
            </w:pPr>
            <w:r>
              <w:t>Muudatusettepanek</w:t>
            </w:r>
          </w:p>
        </w:tc>
      </w:tr>
      <w:tr w:rsidR="00281EDF" w14:paraId="4F44EDA3" w14:textId="77777777" w:rsidTr="00C8224F">
        <w:trPr>
          <w:jc w:val="center"/>
        </w:trPr>
        <w:tc>
          <w:tcPr>
            <w:tcW w:w="4876" w:type="dxa"/>
            <w:tcBorders>
              <w:top w:val="nil"/>
              <w:left w:val="nil"/>
              <w:bottom w:val="nil"/>
              <w:right w:val="nil"/>
            </w:tcBorders>
          </w:tcPr>
          <w:p w14:paraId="6C208194" w14:textId="77777777" w:rsidR="00281EDF" w:rsidRPr="009E6D65" w:rsidRDefault="00281EDF" w:rsidP="00C8224F">
            <w:pPr>
              <w:pStyle w:val="Normal6a"/>
            </w:pPr>
          </w:p>
        </w:tc>
        <w:tc>
          <w:tcPr>
            <w:tcW w:w="4876" w:type="dxa"/>
            <w:tcBorders>
              <w:top w:val="nil"/>
              <w:left w:val="nil"/>
              <w:bottom w:val="nil"/>
              <w:right w:val="nil"/>
            </w:tcBorders>
          </w:tcPr>
          <w:p w14:paraId="3617EF52" w14:textId="77777777" w:rsidR="00281EDF" w:rsidRPr="009E6D65" w:rsidRDefault="00281EDF" w:rsidP="00C8224F">
            <w:pPr>
              <w:pStyle w:val="Normal6a"/>
            </w:pPr>
            <w:r>
              <w:rPr>
                <w:b/>
                <w:i/>
              </w:rPr>
              <w:t>9a.</w:t>
            </w:r>
            <w:r>
              <w:tab/>
            </w:r>
            <w:r>
              <w:rPr>
                <w:b/>
                <w:i/>
              </w:rPr>
              <w:t>on tõsiselt mures territooriumide pikaajalise okupeerimise ja annekteerimise probleemi püsimise pärast; kutsub üles pöörama erilist tähelepanu inimõiguste olukorrale ebaseaduslikult okupeeritud aladel, sealhulgas pikaleveninud ja arvukate külmutatud ja nähtamatute konfliktide korral, ning võtma tulemuslikke meetmeid, et hoida ära inimõiguste ränki rikkumisi kohapeal, sealhulgas seda, et rikutakse õigust elule, ning liikumisvabaduse piiramist ja diskrimineerimist;</w:t>
            </w:r>
          </w:p>
        </w:tc>
      </w:tr>
    </w:tbl>
    <w:p w14:paraId="225D5FAE"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732C6B67" w14:textId="77777777" w:rsidR="00281EDF" w:rsidRPr="009E6D65" w:rsidRDefault="00281EDF" w:rsidP="00281EDF">
      <w:r w:rsidRPr="00FE10BD">
        <w:rPr>
          <w:rStyle w:val="HideTWBExt"/>
        </w:rPr>
        <w:t>&lt;/Amend&gt;</w:t>
      </w:r>
    </w:p>
    <w:p w14:paraId="4F3FDC09" w14:textId="77777777" w:rsidR="00281EDF" w:rsidRPr="009E6D65" w:rsidRDefault="00281EDF" w:rsidP="00281EDF">
      <w:pPr>
        <w:pStyle w:val="AmNumberTabs"/>
      </w:pPr>
      <w:r w:rsidRPr="001231C2">
        <w:rPr>
          <w:rStyle w:val="HideTWBExt"/>
          <w:b w:val="0"/>
          <w:szCs w:val="20"/>
          <w:lang w:eastAsia="en-GB"/>
        </w:rPr>
        <w:t>&lt;Amend&gt;</w:t>
      </w:r>
      <w:r>
        <w:t>Muudatusettepanek</w:t>
      </w:r>
      <w:r>
        <w:tab/>
      </w:r>
      <w:r>
        <w:tab/>
      </w:r>
      <w:r w:rsidRPr="001231C2">
        <w:rPr>
          <w:rStyle w:val="HideTWBExt"/>
          <w:b w:val="0"/>
          <w:szCs w:val="20"/>
          <w:lang w:eastAsia="en-GB"/>
        </w:rPr>
        <w:t>&lt;NumAm&gt;</w:t>
      </w:r>
      <w:r>
        <w:t>193</w:t>
      </w:r>
      <w:r w:rsidRPr="001231C2">
        <w:rPr>
          <w:rStyle w:val="HideTWBExt"/>
          <w:b w:val="0"/>
          <w:szCs w:val="20"/>
          <w:lang w:eastAsia="en-GB"/>
        </w:rPr>
        <w:t>&lt;/NumAm&gt;</w:t>
      </w:r>
    </w:p>
    <w:p w14:paraId="5FE9324A" w14:textId="77777777" w:rsidR="00281EDF" w:rsidRPr="009E6D65" w:rsidRDefault="00281EDF" w:rsidP="00281EDF">
      <w:pPr>
        <w:pStyle w:val="NormalBold"/>
      </w:pPr>
      <w:r w:rsidRPr="001231C2">
        <w:rPr>
          <w:rStyle w:val="HideTWBExt"/>
          <w:b w:val="0"/>
          <w:szCs w:val="20"/>
          <w:lang w:eastAsia="en-GB"/>
        </w:rPr>
        <w:t>&lt;RepeatBlock-By&gt;&lt;Members&gt;</w:t>
      </w:r>
      <w:r>
        <w:t>Engin Eroglu</w:t>
      </w:r>
      <w:r w:rsidRPr="001231C2">
        <w:rPr>
          <w:rStyle w:val="HideTWBExt"/>
          <w:b w:val="0"/>
          <w:szCs w:val="20"/>
          <w:lang w:eastAsia="en-GB"/>
        </w:rPr>
        <w:t>&lt;/Members&gt;</w:t>
      </w:r>
    </w:p>
    <w:p w14:paraId="103B25BD" w14:textId="77777777" w:rsidR="00281EDF" w:rsidRPr="009E6D65" w:rsidRDefault="00281EDF" w:rsidP="00281EDF">
      <w:pPr>
        <w:pStyle w:val="NormalBold"/>
      </w:pPr>
      <w:r w:rsidRPr="001231C2">
        <w:rPr>
          <w:rStyle w:val="HideTWBExt"/>
          <w:b w:val="0"/>
          <w:szCs w:val="20"/>
          <w:lang w:eastAsia="en-GB"/>
        </w:rPr>
        <w:t>&lt;/RepeatBlock-By&gt;</w:t>
      </w:r>
    </w:p>
    <w:p w14:paraId="482389DE" w14:textId="77777777" w:rsidR="00281EDF" w:rsidRPr="009E6D65" w:rsidRDefault="00281EDF" w:rsidP="00281EDF">
      <w:pPr>
        <w:pStyle w:val="NormalBold"/>
      </w:pPr>
      <w:r w:rsidRPr="001231C2">
        <w:rPr>
          <w:rStyle w:val="HideTWBExt"/>
          <w:b w:val="0"/>
          <w:szCs w:val="20"/>
          <w:lang w:eastAsia="en-GB"/>
        </w:rPr>
        <w:t>&lt;DocAmend&gt;</w:t>
      </w:r>
      <w:r>
        <w:t>Resolutsiooni ettepanek</w:t>
      </w:r>
      <w:r w:rsidRPr="001231C2">
        <w:rPr>
          <w:rStyle w:val="HideTWBExt"/>
          <w:b w:val="0"/>
          <w:szCs w:val="20"/>
          <w:lang w:eastAsia="en-GB"/>
        </w:rPr>
        <w:t>&lt;/DocAmend&gt;</w:t>
      </w:r>
    </w:p>
    <w:p w14:paraId="166CEB0F" w14:textId="77777777" w:rsidR="00281EDF" w:rsidRPr="009E6D65" w:rsidRDefault="00281EDF" w:rsidP="00281EDF">
      <w:pPr>
        <w:pStyle w:val="NormalBold"/>
      </w:pPr>
      <w:r w:rsidRPr="001231C2">
        <w:rPr>
          <w:rStyle w:val="HideTWBExt"/>
          <w:b w:val="0"/>
          <w:szCs w:val="20"/>
          <w:lang w:eastAsia="en-GB"/>
        </w:rPr>
        <w:t>&lt;Article&gt;</w:t>
      </w:r>
      <w:r>
        <w:t>Punkt 9 a (uus)</w:t>
      </w:r>
      <w:r w:rsidRPr="001231C2">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25139FB" w14:textId="77777777" w:rsidTr="00C8224F">
        <w:trPr>
          <w:trHeight w:hRule="exact" w:val="240"/>
          <w:jc w:val="center"/>
        </w:trPr>
        <w:tc>
          <w:tcPr>
            <w:tcW w:w="9752" w:type="dxa"/>
            <w:gridSpan w:val="2"/>
            <w:tcBorders>
              <w:top w:val="nil"/>
              <w:left w:val="nil"/>
              <w:bottom w:val="nil"/>
              <w:right w:val="nil"/>
            </w:tcBorders>
          </w:tcPr>
          <w:p w14:paraId="6B825705" w14:textId="77777777" w:rsidR="00281EDF" w:rsidRPr="009E6D65" w:rsidRDefault="00281EDF" w:rsidP="00C8224F"/>
        </w:tc>
      </w:tr>
      <w:tr w:rsidR="00281EDF" w14:paraId="6015AC0E" w14:textId="77777777" w:rsidTr="00C8224F">
        <w:trPr>
          <w:trHeight w:val="240"/>
          <w:jc w:val="center"/>
        </w:trPr>
        <w:tc>
          <w:tcPr>
            <w:tcW w:w="4876" w:type="dxa"/>
            <w:tcBorders>
              <w:top w:val="nil"/>
              <w:left w:val="nil"/>
              <w:bottom w:val="nil"/>
              <w:right w:val="nil"/>
            </w:tcBorders>
          </w:tcPr>
          <w:p w14:paraId="0129F9AD"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25C0AC3" w14:textId="77777777" w:rsidR="00281EDF" w:rsidRPr="009E6D65" w:rsidRDefault="00281EDF" w:rsidP="00C8224F">
            <w:pPr>
              <w:pStyle w:val="AmColumnHeading"/>
            </w:pPr>
            <w:r>
              <w:t>Muudatusettepanek</w:t>
            </w:r>
          </w:p>
        </w:tc>
      </w:tr>
      <w:tr w:rsidR="00281EDF" w14:paraId="5EEC698A" w14:textId="77777777" w:rsidTr="00C8224F">
        <w:trPr>
          <w:jc w:val="center"/>
        </w:trPr>
        <w:tc>
          <w:tcPr>
            <w:tcW w:w="4876" w:type="dxa"/>
            <w:tcBorders>
              <w:top w:val="nil"/>
              <w:left w:val="nil"/>
              <w:bottom w:val="nil"/>
              <w:right w:val="nil"/>
            </w:tcBorders>
          </w:tcPr>
          <w:p w14:paraId="3A767E49" w14:textId="77777777" w:rsidR="00281EDF" w:rsidRPr="009E6D65" w:rsidRDefault="00281EDF" w:rsidP="00C8224F">
            <w:pPr>
              <w:pStyle w:val="Normal6a"/>
            </w:pPr>
          </w:p>
        </w:tc>
        <w:tc>
          <w:tcPr>
            <w:tcW w:w="4876" w:type="dxa"/>
            <w:tcBorders>
              <w:top w:val="nil"/>
              <w:left w:val="nil"/>
              <w:bottom w:val="nil"/>
              <w:right w:val="nil"/>
            </w:tcBorders>
          </w:tcPr>
          <w:p w14:paraId="6ED79141" w14:textId="77777777" w:rsidR="00281EDF" w:rsidRPr="009E6D65" w:rsidRDefault="00281EDF" w:rsidP="00C8224F">
            <w:pPr>
              <w:pStyle w:val="Normal6a"/>
            </w:pPr>
            <w:r>
              <w:rPr>
                <w:b/>
                <w:i/>
              </w:rPr>
              <w:t>9a.</w:t>
            </w:r>
            <w:r>
              <w:tab/>
            </w:r>
            <w:r>
              <w:rPr>
                <w:b/>
                <w:i/>
              </w:rPr>
              <w:t>märgib murega, et üksikud riigid on korduvalt püüdnud Inimõiguste Nõukogus oma terminoloogiat ja kontseptsioone kasutusele võtta, mis lõppkokkuvõttes pisendab vastutust; kutsub ELi ja selle liikmesriike üles sellist sõnastust süstemaatiliselt tagasi lükkama;</w:t>
            </w:r>
          </w:p>
        </w:tc>
      </w:tr>
    </w:tbl>
    <w:p w14:paraId="2E99C7F3" w14:textId="77777777" w:rsidR="00281EDF" w:rsidRPr="009E6D65" w:rsidRDefault="00281EDF" w:rsidP="00281EDF">
      <w:pPr>
        <w:pStyle w:val="AmOrLang"/>
      </w:pPr>
      <w:r w:rsidRPr="009E6D65">
        <w:t xml:space="preserve">Or. </w:t>
      </w:r>
      <w:r w:rsidRPr="001231C2">
        <w:rPr>
          <w:rStyle w:val="HideTWBExt"/>
        </w:rPr>
        <w:t>&lt;Original&gt;</w:t>
      </w:r>
      <w:r w:rsidRPr="001231C2">
        <w:rPr>
          <w:rStyle w:val="HideTWBInt"/>
        </w:rPr>
        <w:t>{DE}</w:t>
      </w:r>
      <w:r w:rsidRPr="009E6D65">
        <w:t>de</w:t>
      </w:r>
      <w:r w:rsidRPr="001231C2">
        <w:rPr>
          <w:rStyle w:val="HideTWBExt"/>
        </w:rPr>
        <w:t>&lt;/Original&gt;</w:t>
      </w:r>
    </w:p>
    <w:p w14:paraId="5C986F92" w14:textId="77777777" w:rsidR="00281EDF" w:rsidRPr="009E6D65" w:rsidRDefault="00281EDF" w:rsidP="00281EDF">
      <w:r w:rsidRPr="001231C2">
        <w:rPr>
          <w:rStyle w:val="HideTWBExt"/>
        </w:rPr>
        <w:t>&lt;/Amend&gt;</w:t>
      </w:r>
    </w:p>
    <w:p w14:paraId="28A8CFCD"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194</w:t>
      </w:r>
      <w:r w:rsidRPr="00FE10BD">
        <w:rPr>
          <w:rStyle w:val="HideTWBExt"/>
          <w:b w:val="0"/>
          <w:szCs w:val="20"/>
          <w:lang w:eastAsia="en-GB"/>
        </w:rPr>
        <w:t>&lt;/NumAm&gt;</w:t>
      </w:r>
    </w:p>
    <w:p w14:paraId="6F38B952" w14:textId="77777777" w:rsidR="00281EDF" w:rsidRPr="009E6D65" w:rsidRDefault="00281EDF" w:rsidP="00281EDF">
      <w:pPr>
        <w:pStyle w:val="NormalBold"/>
      </w:pPr>
      <w:r w:rsidRPr="00FE10BD">
        <w:rPr>
          <w:rStyle w:val="HideTWBExt"/>
          <w:b w:val="0"/>
          <w:szCs w:val="20"/>
          <w:lang w:eastAsia="en-GB"/>
        </w:rPr>
        <w:t>&lt;RepeatBlock-By&gt;&lt;Members&gt;</w:t>
      </w:r>
      <w:r>
        <w:t>Isabel Wiseler-Lima</w:t>
      </w:r>
      <w:r w:rsidRPr="00FE10BD">
        <w:rPr>
          <w:rStyle w:val="HideTWBExt"/>
          <w:b w:val="0"/>
          <w:szCs w:val="20"/>
          <w:lang w:eastAsia="en-GB"/>
        </w:rPr>
        <w:t>&lt;/Members&gt;</w:t>
      </w:r>
    </w:p>
    <w:p w14:paraId="6E2A746D" w14:textId="77777777" w:rsidR="00281EDF" w:rsidRPr="009E6D65" w:rsidRDefault="00281EDF" w:rsidP="00281EDF">
      <w:pPr>
        <w:pStyle w:val="NormalBold"/>
      </w:pPr>
      <w:r w:rsidRPr="00FE10BD">
        <w:rPr>
          <w:rStyle w:val="HideTWBExt"/>
          <w:b w:val="0"/>
          <w:szCs w:val="20"/>
          <w:lang w:eastAsia="en-GB"/>
        </w:rPr>
        <w:t>&lt;/RepeatBlock-By&gt;</w:t>
      </w:r>
    </w:p>
    <w:p w14:paraId="6DC15A54"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2DB3358A" w14:textId="77777777" w:rsidR="00281EDF" w:rsidRPr="009E6D65" w:rsidRDefault="00281EDF" w:rsidP="00281EDF">
      <w:pPr>
        <w:pStyle w:val="NormalBold"/>
      </w:pPr>
      <w:r w:rsidRPr="00FE10BD">
        <w:rPr>
          <w:rStyle w:val="HideTWBExt"/>
          <w:b w:val="0"/>
          <w:szCs w:val="20"/>
          <w:lang w:eastAsia="en-GB"/>
        </w:rPr>
        <w:t>&lt;Article&gt;</w:t>
      </w:r>
      <w:r>
        <w:t>Punkt 9 a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7297935" w14:textId="77777777" w:rsidTr="00C8224F">
        <w:trPr>
          <w:trHeight w:hRule="exact" w:val="240"/>
          <w:jc w:val="center"/>
        </w:trPr>
        <w:tc>
          <w:tcPr>
            <w:tcW w:w="9752" w:type="dxa"/>
            <w:gridSpan w:val="2"/>
            <w:tcBorders>
              <w:top w:val="nil"/>
              <w:left w:val="nil"/>
              <w:bottom w:val="nil"/>
              <w:right w:val="nil"/>
            </w:tcBorders>
          </w:tcPr>
          <w:p w14:paraId="4F19ADB3" w14:textId="77777777" w:rsidR="00281EDF" w:rsidRPr="009E6D65" w:rsidRDefault="00281EDF" w:rsidP="00C8224F"/>
        </w:tc>
      </w:tr>
      <w:tr w:rsidR="00281EDF" w14:paraId="1B2B56AC" w14:textId="77777777" w:rsidTr="00C8224F">
        <w:trPr>
          <w:trHeight w:val="240"/>
          <w:jc w:val="center"/>
        </w:trPr>
        <w:tc>
          <w:tcPr>
            <w:tcW w:w="4876" w:type="dxa"/>
            <w:tcBorders>
              <w:top w:val="nil"/>
              <w:left w:val="nil"/>
              <w:bottom w:val="nil"/>
              <w:right w:val="nil"/>
            </w:tcBorders>
          </w:tcPr>
          <w:p w14:paraId="7D1B9D2C"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769A6A9" w14:textId="77777777" w:rsidR="00281EDF" w:rsidRPr="009E6D65" w:rsidRDefault="00281EDF" w:rsidP="00C8224F">
            <w:pPr>
              <w:pStyle w:val="AmColumnHeading"/>
            </w:pPr>
            <w:r>
              <w:t>Muudatusettepanek</w:t>
            </w:r>
          </w:p>
        </w:tc>
      </w:tr>
      <w:tr w:rsidR="00281EDF" w14:paraId="6F48A0D2" w14:textId="77777777" w:rsidTr="00C8224F">
        <w:trPr>
          <w:jc w:val="center"/>
        </w:trPr>
        <w:tc>
          <w:tcPr>
            <w:tcW w:w="4876" w:type="dxa"/>
            <w:tcBorders>
              <w:top w:val="nil"/>
              <w:left w:val="nil"/>
              <w:bottom w:val="nil"/>
              <w:right w:val="nil"/>
            </w:tcBorders>
          </w:tcPr>
          <w:p w14:paraId="68A8BD94" w14:textId="77777777" w:rsidR="00281EDF" w:rsidRPr="009E6D65" w:rsidRDefault="00281EDF" w:rsidP="00C8224F">
            <w:pPr>
              <w:pStyle w:val="Normal6a"/>
            </w:pPr>
          </w:p>
        </w:tc>
        <w:tc>
          <w:tcPr>
            <w:tcW w:w="4876" w:type="dxa"/>
            <w:tcBorders>
              <w:top w:val="nil"/>
              <w:left w:val="nil"/>
              <w:bottom w:val="nil"/>
              <w:right w:val="nil"/>
            </w:tcBorders>
          </w:tcPr>
          <w:p w14:paraId="2C7DC057" w14:textId="77777777" w:rsidR="00281EDF" w:rsidRPr="009E6D65" w:rsidRDefault="00281EDF" w:rsidP="00C8224F">
            <w:pPr>
              <w:pStyle w:val="Normal6a"/>
            </w:pPr>
            <w:r>
              <w:rPr>
                <w:b/>
                <w:i/>
              </w:rPr>
              <w:t>9a.</w:t>
            </w:r>
            <w:r>
              <w:tab/>
            </w:r>
            <w:r>
              <w:rPr>
                <w:b/>
                <w:i/>
              </w:rPr>
              <w:t>kordab ELi tugevat toetust Euroopa Inimõiguste Kohtule; nõuab tungivalt, et kõik Euroopa inimõiguste konventsioonile alla kirjutanud riigid järgiksid täielikult selle kohtu otsuseid; Kogu maailmas inimõigusi ja demokraatiat edendavate ja kaitsvate ELi vahendite hindamine</w:t>
            </w:r>
          </w:p>
        </w:tc>
      </w:tr>
    </w:tbl>
    <w:p w14:paraId="504E829D"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6EF59148" w14:textId="77777777" w:rsidR="00281EDF" w:rsidRPr="009E6D65" w:rsidRDefault="00281EDF" w:rsidP="00281EDF">
      <w:r w:rsidRPr="00FE10BD">
        <w:rPr>
          <w:rStyle w:val="HideTWBExt"/>
        </w:rPr>
        <w:t>&lt;/Amend&gt;</w:t>
      </w:r>
    </w:p>
    <w:p w14:paraId="4AAB0C0B" w14:textId="77777777" w:rsidR="00281EDF" w:rsidRPr="009E6D65" w:rsidRDefault="00281EDF" w:rsidP="00281EDF">
      <w:pPr>
        <w:pStyle w:val="AmNumberTabs"/>
      </w:pPr>
      <w:r w:rsidRPr="001231C2">
        <w:rPr>
          <w:rStyle w:val="HideTWBExt"/>
          <w:b w:val="0"/>
          <w:szCs w:val="20"/>
          <w:lang w:eastAsia="en-GB"/>
        </w:rPr>
        <w:t>&lt;Amend&gt;</w:t>
      </w:r>
      <w:r>
        <w:t>Muudatusettepanek</w:t>
      </w:r>
      <w:r>
        <w:tab/>
      </w:r>
      <w:r>
        <w:tab/>
      </w:r>
      <w:r w:rsidRPr="001231C2">
        <w:rPr>
          <w:rStyle w:val="HideTWBExt"/>
          <w:b w:val="0"/>
          <w:szCs w:val="20"/>
          <w:lang w:eastAsia="en-GB"/>
        </w:rPr>
        <w:t>&lt;NumAm&gt;</w:t>
      </w:r>
      <w:r>
        <w:t>195</w:t>
      </w:r>
      <w:r w:rsidRPr="001231C2">
        <w:rPr>
          <w:rStyle w:val="HideTWBExt"/>
          <w:b w:val="0"/>
          <w:szCs w:val="20"/>
          <w:lang w:eastAsia="en-GB"/>
        </w:rPr>
        <w:t>&lt;/NumAm&gt;</w:t>
      </w:r>
    </w:p>
    <w:p w14:paraId="1EF9D924" w14:textId="77777777" w:rsidR="00281EDF" w:rsidRPr="009E6D65" w:rsidRDefault="00281EDF" w:rsidP="00281EDF">
      <w:pPr>
        <w:pStyle w:val="NormalBold"/>
      </w:pPr>
      <w:r w:rsidRPr="001231C2">
        <w:rPr>
          <w:rStyle w:val="HideTWBExt"/>
          <w:b w:val="0"/>
          <w:szCs w:val="20"/>
          <w:lang w:eastAsia="en-GB"/>
        </w:rPr>
        <w:t>&lt;RepeatBlock-By&gt;&lt;Members&gt;</w:t>
      </w:r>
      <w:r>
        <w:t>Engin Eroglu</w:t>
      </w:r>
      <w:r w:rsidRPr="001231C2">
        <w:rPr>
          <w:rStyle w:val="HideTWBExt"/>
          <w:b w:val="0"/>
          <w:szCs w:val="20"/>
          <w:lang w:eastAsia="en-GB"/>
        </w:rPr>
        <w:t>&lt;/Members&gt;</w:t>
      </w:r>
    </w:p>
    <w:p w14:paraId="720BF711" w14:textId="77777777" w:rsidR="00281EDF" w:rsidRPr="009E6D65" w:rsidRDefault="00281EDF" w:rsidP="00281EDF">
      <w:pPr>
        <w:pStyle w:val="NormalBold"/>
      </w:pPr>
      <w:r w:rsidRPr="001231C2">
        <w:rPr>
          <w:rStyle w:val="HideTWBExt"/>
          <w:b w:val="0"/>
          <w:szCs w:val="20"/>
          <w:lang w:eastAsia="en-GB"/>
        </w:rPr>
        <w:t>&lt;/RepeatBlock-By&gt;</w:t>
      </w:r>
    </w:p>
    <w:p w14:paraId="501241D5" w14:textId="77777777" w:rsidR="00281EDF" w:rsidRPr="009E6D65" w:rsidRDefault="00281EDF" w:rsidP="00281EDF">
      <w:pPr>
        <w:pStyle w:val="NormalBold"/>
      </w:pPr>
      <w:r w:rsidRPr="001231C2">
        <w:rPr>
          <w:rStyle w:val="HideTWBExt"/>
          <w:b w:val="0"/>
          <w:szCs w:val="20"/>
          <w:lang w:eastAsia="en-GB"/>
        </w:rPr>
        <w:t>&lt;DocAmend&gt;</w:t>
      </w:r>
      <w:r>
        <w:t>Resolutsiooni ettepanek</w:t>
      </w:r>
      <w:r w:rsidRPr="001231C2">
        <w:rPr>
          <w:rStyle w:val="HideTWBExt"/>
          <w:b w:val="0"/>
          <w:szCs w:val="20"/>
          <w:lang w:eastAsia="en-GB"/>
        </w:rPr>
        <w:t>&lt;/DocAmend&gt;</w:t>
      </w:r>
    </w:p>
    <w:p w14:paraId="67746F8E" w14:textId="77777777" w:rsidR="00281EDF" w:rsidRPr="009E6D65" w:rsidRDefault="00281EDF" w:rsidP="00281EDF">
      <w:pPr>
        <w:pStyle w:val="NormalBold"/>
      </w:pPr>
      <w:r w:rsidRPr="001231C2">
        <w:rPr>
          <w:rStyle w:val="HideTWBExt"/>
          <w:b w:val="0"/>
          <w:szCs w:val="20"/>
          <w:lang w:eastAsia="en-GB"/>
        </w:rPr>
        <w:t>&lt;Article&gt;</w:t>
      </w:r>
      <w:r>
        <w:t>Punkt 9 b (uus)</w:t>
      </w:r>
      <w:r w:rsidRPr="001231C2">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976A362" w14:textId="77777777" w:rsidTr="00C8224F">
        <w:trPr>
          <w:trHeight w:hRule="exact" w:val="240"/>
          <w:jc w:val="center"/>
        </w:trPr>
        <w:tc>
          <w:tcPr>
            <w:tcW w:w="9752" w:type="dxa"/>
            <w:gridSpan w:val="2"/>
            <w:tcBorders>
              <w:top w:val="nil"/>
              <w:left w:val="nil"/>
              <w:bottom w:val="nil"/>
              <w:right w:val="nil"/>
            </w:tcBorders>
          </w:tcPr>
          <w:p w14:paraId="78E878FE" w14:textId="77777777" w:rsidR="00281EDF" w:rsidRPr="009E6D65" w:rsidRDefault="00281EDF" w:rsidP="00C8224F"/>
        </w:tc>
      </w:tr>
      <w:tr w:rsidR="00281EDF" w14:paraId="5BACF216" w14:textId="77777777" w:rsidTr="00C8224F">
        <w:trPr>
          <w:trHeight w:val="240"/>
          <w:jc w:val="center"/>
        </w:trPr>
        <w:tc>
          <w:tcPr>
            <w:tcW w:w="4876" w:type="dxa"/>
            <w:tcBorders>
              <w:top w:val="nil"/>
              <w:left w:val="nil"/>
              <w:bottom w:val="nil"/>
              <w:right w:val="nil"/>
            </w:tcBorders>
          </w:tcPr>
          <w:p w14:paraId="2766AADD"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8B5A5F8" w14:textId="77777777" w:rsidR="00281EDF" w:rsidRPr="009E6D65" w:rsidRDefault="00281EDF" w:rsidP="00C8224F">
            <w:pPr>
              <w:pStyle w:val="AmColumnHeading"/>
            </w:pPr>
            <w:r>
              <w:t>Muudatusettepanek</w:t>
            </w:r>
          </w:p>
        </w:tc>
      </w:tr>
      <w:tr w:rsidR="00281EDF" w14:paraId="5791D490" w14:textId="77777777" w:rsidTr="00C8224F">
        <w:trPr>
          <w:jc w:val="center"/>
        </w:trPr>
        <w:tc>
          <w:tcPr>
            <w:tcW w:w="4876" w:type="dxa"/>
            <w:tcBorders>
              <w:top w:val="nil"/>
              <w:left w:val="nil"/>
              <w:bottom w:val="nil"/>
              <w:right w:val="nil"/>
            </w:tcBorders>
          </w:tcPr>
          <w:p w14:paraId="14D00B6A" w14:textId="77777777" w:rsidR="00281EDF" w:rsidRPr="009E6D65" w:rsidRDefault="00281EDF" w:rsidP="00C8224F">
            <w:pPr>
              <w:pStyle w:val="Normal6a"/>
            </w:pPr>
          </w:p>
        </w:tc>
        <w:tc>
          <w:tcPr>
            <w:tcW w:w="4876" w:type="dxa"/>
            <w:tcBorders>
              <w:top w:val="nil"/>
              <w:left w:val="nil"/>
              <w:bottom w:val="nil"/>
              <w:right w:val="nil"/>
            </w:tcBorders>
          </w:tcPr>
          <w:p w14:paraId="0C5297AF" w14:textId="77777777" w:rsidR="00281EDF" w:rsidRPr="009E6D65" w:rsidRDefault="00281EDF" w:rsidP="00C8224F">
            <w:pPr>
              <w:pStyle w:val="Normal6a"/>
            </w:pPr>
            <w:r>
              <w:rPr>
                <w:b/>
                <w:i/>
              </w:rPr>
              <w:t>9b.</w:t>
            </w:r>
            <w:r>
              <w:tab/>
            </w:r>
            <w:r>
              <w:rPr>
                <w:b/>
                <w:i/>
              </w:rPr>
              <w:t>märgib murega, et üksikud riigid panustavad märkimisväärselt ÜROsse ja riigi toetatud taristuprogrammidesse, samuti ülemaailmsetesse algatustesse, millega mõjutatakse teiste osalevate riikide seisukohti ja hääletamiskäitumist inimõiguste küsimustes; kutsub ELi üles töötama välja oma toetus- ja rahastamispakkumised, et tasakaalustada poliitiliselt motiveeritud survet ja kaitsta sõltumatuid menetlusi;</w:t>
            </w:r>
          </w:p>
        </w:tc>
      </w:tr>
    </w:tbl>
    <w:p w14:paraId="109476CD" w14:textId="77777777" w:rsidR="00281EDF" w:rsidRPr="009E6D65" w:rsidRDefault="00281EDF" w:rsidP="00281EDF">
      <w:pPr>
        <w:pStyle w:val="AmOrLang"/>
      </w:pPr>
      <w:r w:rsidRPr="009E6D65">
        <w:t xml:space="preserve">Or. </w:t>
      </w:r>
      <w:r w:rsidRPr="001231C2">
        <w:rPr>
          <w:rStyle w:val="HideTWBExt"/>
        </w:rPr>
        <w:t>&lt;Original&gt;</w:t>
      </w:r>
      <w:r w:rsidRPr="001231C2">
        <w:rPr>
          <w:rStyle w:val="HideTWBInt"/>
        </w:rPr>
        <w:t>{DE}</w:t>
      </w:r>
      <w:r w:rsidRPr="009E6D65">
        <w:t>de</w:t>
      </w:r>
      <w:r w:rsidRPr="001231C2">
        <w:rPr>
          <w:rStyle w:val="HideTWBExt"/>
        </w:rPr>
        <w:t>&lt;/Original&gt;</w:t>
      </w:r>
    </w:p>
    <w:p w14:paraId="2A9E4BD3" w14:textId="77777777" w:rsidR="00281EDF" w:rsidRPr="009E6D65" w:rsidRDefault="00281EDF" w:rsidP="00281EDF">
      <w:r w:rsidRPr="001231C2">
        <w:rPr>
          <w:rStyle w:val="HideTWBExt"/>
        </w:rPr>
        <w:t>&lt;/Amend&gt;</w:t>
      </w:r>
    </w:p>
    <w:p w14:paraId="3F7E88B4"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196</w:t>
      </w:r>
      <w:r w:rsidRPr="00FE10BD">
        <w:rPr>
          <w:rStyle w:val="HideTWBExt"/>
          <w:b w:val="0"/>
          <w:szCs w:val="20"/>
          <w:lang w:eastAsia="en-GB"/>
        </w:rPr>
        <w:t>&lt;/NumAm&gt;</w:t>
      </w:r>
    </w:p>
    <w:p w14:paraId="744F2F3D" w14:textId="77777777" w:rsidR="00281EDF" w:rsidRPr="009E6D65" w:rsidRDefault="00281EDF" w:rsidP="00281EDF">
      <w:pPr>
        <w:pStyle w:val="NormalBold"/>
      </w:pPr>
      <w:r w:rsidRPr="00FE10BD">
        <w:rPr>
          <w:rStyle w:val="HideTWBExt"/>
          <w:b w:val="0"/>
          <w:szCs w:val="20"/>
          <w:lang w:eastAsia="en-GB"/>
        </w:rPr>
        <w:t>&lt;RepeatBlock-By&gt;&lt;Members&gt;</w:t>
      </w:r>
      <w:r>
        <w:t>Bernard Guetta, Hilde Vautmans, Dan Barna, Michał Kobosko</w:t>
      </w:r>
      <w:r w:rsidRPr="00FE10BD">
        <w:rPr>
          <w:rStyle w:val="HideTWBExt"/>
          <w:b w:val="0"/>
          <w:szCs w:val="20"/>
          <w:lang w:eastAsia="en-GB"/>
        </w:rPr>
        <w:t>&lt;/Members&gt;</w:t>
      </w:r>
    </w:p>
    <w:p w14:paraId="1CD42CCD" w14:textId="77777777" w:rsidR="00281EDF" w:rsidRPr="009E6D65" w:rsidRDefault="00281EDF" w:rsidP="00281EDF">
      <w:pPr>
        <w:pStyle w:val="NormalBold"/>
      </w:pPr>
      <w:r w:rsidRPr="00FE10BD">
        <w:rPr>
          <w:rStyle w:val="HideTWBExt"/>
          <w:b w:val="0"/>
          <w:szCs w:val="20"/>
          <w:lang w:eastAsia="en-GB"/>
        </w:rPr>
        <w:t>&lt;/RepeatBlock-By&gt;</w:t>
      </w:r>
    </w:p>
    <w:p w14:paraId="12C76ED8"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07F41B0E" w14:textId="77777777" w:rsidR="00281EDF" w:rsidRPr="009E6D65" w:rsidRDefault="00281EDF" w:rsidP="00281EDF">
      <w:pPr>
        <w:pStyle w:val="NormalBold"/>
      </w:pPr>
      <w:r w:rsidRPr="00FE10BD">
        <w:rPr>
          <w:rStyle w:val="HideTWBExt"/>
          <w:b w:val="0"/>
          <w:szCs w:val="20"/>
          <w:lang w:eastAsia="en-GB"/>
        </w:rPr>
        <w:t>&lt;Article&gt;</w:t>
      </w:r>
      <w:r>
        <w:t>Alapealkiri 4 a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DFDEE00" w14:textId="77777777" w:rsidTr="00C8224F">
        <w:trPr>
          <w:trHeight w:hRule="exact" w:val="240"/>
          <w:jc w:val="center"/>
        </w:trPr>
        <w:tc>
          <w:tcPr>
            <w:tcW w:w="9752" w:type="dxa"/>
            <w:gridSpan w:val="2"/>
            <w:tcBorders>
              <w:top w:val="nil"/>
              <w:left w:val="nil"/>
              <w:bottom w:val="nil"/>
              <w:right w:val="nil"/>
            </w:tcBorders>
          </w:tcPr>
          <w:p w14:paraId="3ABE9F9C" w14:textId="77777777" w:rsidR="00281EDF" w:rsidRPr="009E6D65" w:rsidRDefault="00281EDF" w:rsidP="00C8224F"/>
        </w:tc>
      </w:tr>
      <w:tr w:rsidR="00281EDF" w14:paraId="6675AD2F" w14:textId="77777777" w:rsidTr="00C8224F">
        <w:trPr>
          <w:trHeight w:val="240"/>
          <w:jc w:val="center"/>
        </w:trPr>
        <w:tc>
          <w:tcPr>
            <w:tcW w:w="4876" w:type="dxa"/>
            <w:tcBorders>
              <w:top w:val="nil"/>
              <w:left w:val="nil"/>
              <w:bottom w:val="nil"/>
              <w:right w:val="nil"/>
            </w:tcBorders>
          </w:tcPr>
          <w:p w14:paraId="51A0570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F37B05E" w14:textId="77777777" w:rsidR="00281EDF" w:rsidRPr="009E6D65" w:rsidRDefault="00281EDF" w:rsidP="00C8224F">
            <w:pPr>
              <w:pStyle w:val="AmColumnHeading"/>
            </w:pPr>
            <w:r>
              <w:t>Muudatusettepanek</w:t>
            </w:r>
          </w:p>
        </w:tc>
      </w:tr>
      <w:tr w:rsidR="00281EDF" w14:paraId="2AE2DA11" w14:textId="77777777" w:rsidTr="00C8224F">
        <w:trPr>
          <w:jc w:val="center"/>
        </w:trPr>
        <w:tc>
          <w:tcPr>
            <w:tcW w:w="4876" w:type="dxa"/>
            <w:tcBorders>
              <w:top w:val="nil"/>
              <w:left w:val="nil"/>
              <w:bottom w:val="nil"/>
              <w:right w:val="nil"/>
            </w:tcBorders>
          </w:tcPr>
          <w:p w14:paraId="4B81D644" w14:textId="77777777" w:rsidR="00281EDF" w:rsidRPr="009E6D65" w:rsidRDefault="00281EDF" w:rsidP="00C8224F">
            <w:pPr>
              <w:pStyle w:val="Normal6a"/>
            </w:pPr>
          </w:p>
        </w:tc>
        <w:tc>
          <w:tcPr>
            <w:tcW w:w="4876" w:type="dxa"/>
            <w:tcBorders>
              <w:top w:val="nil"/>
              <w:left w:val="nil"/>
              <w:bottom w:val="nil"/>
              <w:right w:val="nil"/>
            </w:tcBorders>
          </w:tcPr>
          <w:p w14:paraId="4F05C1A6" w14:textId="77777777" w:rsidR="00281EDF" w:rsidRPr="009E6D65" w:rsidRDefault="00281EDF" w:rsidP="00C8224F">
            <w:pPr>
              <w:pStyle w:val="Normal6a"/>
            </w:pPr>
            <w:r>
              <w:rPr>
                <w:b/>
                <w:i/>
              </w:rPr>
              <w:t>märgib murega kasvavat lõhet kogu maailmas; rõhutab ELi jagatud vastutust jätkata kõikjal maailmas demokraatlike väärtuste ja põhimõtete ning inimõiguste, rahvusvahelise õigusemõistmise, rahu ja väärikuse kaitsmist, mis on praeguse ülemaailmse ebastabiilse poliitika kontekstis veelgi olulisem; kutsub ELi üles jätkama eri sidusrühmadega suhtlemist ning kõikehõlmavate vahendite väljatöötamist inimõiguste ja demokraatia tugevdamiseks kogu maailmas;</w:t>
            </w:r>
          </w:p>
        </w:tc>
      </w:tr>
    </w:tbl>
    <w:p w14:paraId="5BD49311"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051AEBAA" w14:textId="77777777" w:rsidR="00281EDF" w:rsidRPr="009E6D65" w:rsidRDefault="00281EDF" w:rsidP="00281EDF">
      <w:r w:rsidRPr="00FE10BD">
        <w:rPr>
          <w:rStyle w:val="HideTWBExt"/>
        </w:rPr>
        <w:t>&lt;/Amend&gt;</w:t>
      </w:r>
    </w:p>
    <w:p w14:paraId="68B51152"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197</w:t>
      </w:r>
      <w:r w:rsidRPr="00FE10BD">
        <w:rPr>
          <w:rStyle w:val="HideTWBExt"/>
          <w:b w:val="0"/>
          <w:szCs w:val="20"/>
          <w:lang w:eastAsia="en-GB"/>
        </w:rPr>
        <w:t>&lt;/NumAm&gt;</w:t>
      </w:r>
    </w:p>
    <w:p w14:paraId="05666743" w14:textId="77777777" w:rsidR="00281EDF" w:rsidRPr="009E6D65" w:rsidRDefault="00281EDF" w:rsidP="00281EDF">
      <w:pPr>
        <w:pStyle w:val="NormalBold"/>
      </w:pPr>
      <w:r w:rsidRPr="00FE10BD">
        <w:rPr>
          <w:rStyle w:val="HideTWBExt"/>
          <w:b w:val="0"/>
          <w:szCs w:val="20"/>
          <w:lang w:eastAsia="en-GB"/>
        </w:rPr>
        <w:t>&lt;RepeatBlock-By&gt;&lt;Members&gt;</w:t>
      </w:r>
      <w:r>
        <w:t>Matthieu Valet, Pierre-Romain Thionnet, Jordan Bardella, Susanna Ceccardi, Silvia Sardone, Thierry Mariani</w:t>
      </w:r>
      <w:r w:rsidRPr="00FE10BD">
        <w:rPr>
          <w:rStyle w:val="HideTWBExt"/>
          <w:b w:val="0"/>
          <w:szCs w:val="20"/>
          <w:lang w:eastAsia="en-GB"/>
        </w:rPr>
        <w:t>&lt;/Members&gt;</w:t>
      </w:r>
    </w:p>
    <w:p w14:paraId="44941B1B" w14:textId="77777777" w:rsidR="00281EDF" w:rsidRPr="009E6D65" w:rsidRDefault="00281EDF" w:rsidP="00281EDF">
      <w:pPr>
        <w:pStyle w:val="NormalBold"/>
      </w:pPr>
      <w:r w:rsidRPr="00FE10BD">
        <w:rPr>
          <w:rStyle w:val="HideTWBExt"/>
          <w:b w:val="0"/>
          <w:szCs w:val="20"/>
          <w:lang w:eastAsia="en-GB"/>
        </w:rPr>
        <w:t>&lt;/RepeatBlock-By&gt;</w:t>
      </w:r>
    </w:p>
    <w:p w14:paraId="00E0A345"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44E433FB" w14:textId="77777777" w:rsidR="00281EDF" w:rsidRPr="009E6D65" w:rsidRDefault="00281EDF" w:rsidP="00281EDF">
      <w:pPr>
        <w:pStyle w:val="NormalBold"/>
      </w:pPr>
      <w:r w:rsidRPr="00FE10BD">
        <w:rPr>
          <w:rStyle w:val="HideTWBExt"/>
          <w:b w:val="0"/>
          <w:szCs w:val="20"/>
          <w:lang w:eastAsia="en-GB"/>
        </w:rPr>
        <w:t>&lt;Article&gt;</w:t>
      </w:r>
      <w:r>
        <w:t>Punkt 11</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75BCF44" w14:textId="77777777" w:rsidTr="00C8224F">
        <w:trPr>
          <w:trHeight w:hRule="exact" w:val="240"/>
          <w:jc w:val="center"/>
        </w:trPr>
        <w:tc>
          <w:tcPr>
            <w:tcW w:w="9752" w:type="dxa"/>
            <w:gridSpan w:val="2"/>
            <w:tcBorders>
              <w:top w:val="nil"/>
              <w:left w:val="nil"/>
              <w:bottom w:val="nil"/>
              <w:right w:val="nil"/>
            </w:tcBorders>
          </w:tcPr>
          <w:p w14:paraId="01AAFA95" w14:textId="77777777" w:rsidR="00281EDF" w:rsidRPr="009E6D65" w:rsidRDefault="00281EDF" w:rsidP="00C8224F"/>
        </w:tc>
      </w:tr>
      <w:tr w:rsidR="00281EDF" w14:paraId="6809CFF1" w14:textId="77777777" w:rsidTr="00C8224F">
        <w:trPr>
          <w:trHeight w:val="240"/>
          <w:jc w:val="center"/>
        </w:trPr>
        <w:tc>
          <w:tcPr>
            <w:tcW w:w="4876" w:type="dxa"/>
            <w:tcBorders>
              <w:top w:val="nil"/>
              <w:left w:val="nil"/>
              <w:bottom w:val="nil"/>
              <w:right w:val="nil"/>
            </w:tcBorders>
          </w:tcPr>
          <w:p w14:paraId="382B32D5"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C49D8AA" w14:textId="77777777" w:rsidR="00281EDF" w:rsidRPr="009E6D65" w:rsidRDefault="00281EDF" w:rsidP="00C8224F">
            <w:pPr>
              <w:pStyle w:val="AmColumnHeading"/>
            </w:pPr>
            <w:r>
              <w:t>Muudatusettepanek</w:t>
            </w:r>
          </w:p>
        </w:tc>
      </w:tr>
      <w:tr w:rsidR="00281EDF" w14:paraId="2E19533E" w14:textId="77777777" w:rsidTr="00C8224F">
        <w:trPr>
          <w:jc w:val="center"/>
        </w:trPr>
        <w:tc>
          <w:tcPr>
            <w:tcW w:w="4876" w:type="dxa"/>
            <w:tcBorders>
              <w:top w:val="nil"/>
              <w:left w:val="nil"/>
              <w:bottom w:val="nil"/>
              <w:right w:val="nil"/>
            </w:tcBorders>
          </w:tcPr>
          <w:p w14:paraId="5B7B36D4" w14:textId="77777777" w:rsidR="00281EDF" w:rsidRPr="009E6D65" w:rsidRDefault="00281EDF" w:rsidP="00C8224F">
            <w:pPr>
              <w:pStyle w:val="Normal6a"/>
            </w:pPr>
            <w:r>
              <w:t>11.</w:t>
            </w:r>
            <w:r>
              <w:tab/>
            </w:r>
            <w:r>
              <w:rPr>
                <w:b/>
                <w:i/>
              </w:rPr>
              <w:t>on veendunud</w:t>
            </w:r>
            <w:r>
              <w:t xml:space="preserve">, et </w:t>
            </w:r>
            <w:r>
              <w:rPr>
                <w:b/>
                <w:i/>
              </w:rPr>
              <w:t>uue tegevuskava ettevalmistamisel tuleks</w:t>
            </w:r>
            <w:r>
              <w:t xml:space="preserve"> konsulteerida Euroopa </w:t>
            </w:r>
            <w:r>
              <w:rPr>
                <w:b/>
                <w:i/>
              </w:rPr>
              <w:t>Parlamendiga</w:t>
            </w:r>
            <w:r>
              <w:t>;</w:t>
            </w:r>
          </w:p>
        </w:tc>
        <w:tc>
          <w:tcPr>
            <w:tcW w:w="4876" w:type="dxa"/>
            <w:tcBorders>
              <w:top w:val="nil"/>
              <w:left w:val="nil"/>
              <w:bottom w:val="nil"/>
              <w:right w:val="nil"/>
            </w:tcBorders>
          </w:tcPr>
          <w:p w14:paraId="20F33A89" w14:textId="77777777" w:rsidR="00281EDF" w:rsidRPr="009E6D65" w:rsidRDefault="00281EDF" w:rsidP="00C8224F">
            <w:pPr>
              <w:pStyle w:val="Normal6a"/>
            </w:pPr>
            <w:r>
              <w:t>11.</w:t>
            </w:r>
            <w:r>
              <w:tab/>
            </w:r>
            <w:r>
              <w:rPr>
                <w:b/>
                <w:i/>
              </w:rPr>
              <w:t>tuletab meelde</w:t>
            </w:r>
            <w:r>
              <w:t xml:space="preserve">, et </w:t>
            </w:r>
            <w:r>
              <w:rPr>
                <w:b/>
                <w:i/>
              </w:rPr>
              <w:t>Euroopa Liidu lepingu artikli 24 kohaselt ei ole vaja parlamendiga</w:t>
            </w:r>
            <w:r>
              <w:t xml:space="preserve"> konsulteerida</w:t>
            </w:r>
            <w:r>
              <w:rPr>
                <w:b/>
                <w:i/>
              </w:rPr>
              <w:t>, kuna liidu välispoliitika ja inimõiguste valdkonna tegevuse määravad kindlaks</w:t>
            </w:r>
            <w:r>
              <w:t xml:space="preserve"> Euroopa </w:t>
            </w:r>
            <w:r>
              <w:rPr>
                <w:b/>
                <w:i/>
              </w:rPr>
              <w:t>Ülemkogu ja nõukogu, kes seda ka rakendavad</w:t>
            </w:r>
            <w:r>
              <w:t>;</w:t>
            </w:r>
          </w:p>
        </w:tc>
      </w:tr>
    </w:tbl>
    <w:p w14:paraId="1C9B3137"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08BBCD98" w14:textId="77777777" w:rsidR="00281EDF" w:rsidRPr="009E6D65" w:rsidRDefault="00281EDF" w:rsidP="00281EDF">
      <w:r w:rsidRPr="00FE10BD">
        <w:rPr>
          <w:rStyle w:val="HideTWBExt"/>
        </w:rPr>
        <w:t>&lt;/Amend&gt;</w:t>
      </w:r>
    </w:p>
    <w:p w14:paraId="20DE886E"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198</w:t>
      </w:r>
      <w:r w:rsidRPr="00FE10BD">
        <w:rPr>
          <w:rStyle w:val="HideTWBExt"/>
          <w:b w:val="0"/>
          <w:szCs w:val="20"/>
          <w:lang w:eastAsia="en-GB"/>
        </w:rPr>
        <w:t>&lt;/NumAm&gt;</w:t>
      </w:r>
    </w:p>
    <w:p w14:paraId="1424950B" w14:textId="77777777" w:rsidR="00281EDF" w:rsidRPr="009E6D65" w:rsidRDefault="00281EDF" w:rsidP="00281EDF">
      <w:pPr>
        <w:pStyle w:val="NormalBold"/>
      </w:pPr>
      <w:r w:rsidRPr="00FE10BD">
        <w:rPr>
          <w:rStyle w:val="HideTWBExt"/>
          <w:b w:val="0"/>
          <w:szCs w:val="20"/>
          <w:lang w:eastAsia="en-GB"/>
        </w:rPr>
        <w:t>&lt;RepeatBlock-By&gt;&lt;Members&gt;</w:t>
      </w:r>
      <w:r>
        <w:t>Catarina Vieira</w:t>
      </w:r>
      <w:r w:rsidRPr="00FE10BD">
        <w:rPr>
          <w:rStyle w:val="HideTWBExt"/>
          <w:b w:val="0"/>
          <w:szCs w:val="20"/>
          <w:lang w:eastAsia="en-GB"/>
        </w:rPr>
        <w:t>&lt;/Members&gt;</w:t>
      </w:r>
    </w:p>
    <w:p w14:paraId="5A76797F" w14:textId="77777777" w:rsidR="00281EDF" w:rsidRPr="009E6D65" w:rsidRDefault="00281EDF" w:rsidP="00281EDF">
      <w:r w:rsidRPr="00FE10BD">
        <w:rPr>
          <w:rStyle w:val="HideTWBExt"/>
        </w:rPr>
        <w:t>&lt;AuNomDe&gt;</w:t>
      </w:r>
      <w:r w:rsidRPr="00FE10BD">
        <w:rPr>
          <w:rStyle w:val="HideTWBInt"/>
        </w:rPr>
        <w:t>{Verts/ALE}</w:t>
      </w:r>
      <w:r>
        <w:t>fraktsiooni Verts/ALE nimel</w:t>
      </w:r>
      <w:r w:rsidRPr="00FE10BD">
        <w:rPr>
          <w:rStyle w:val="HideTWBExt"/>
        </w:rPr>
        <w:t>&lt;/AuNomDe&gt;</w:t>
      </w:r>
    </w:p>
    <w:p w14:paraId="0E1FE750" w14:textId="77777777" w:rsidR="00281EDF" w:rsidRPr="009E6D65" w:rsidRDefault="00281EDF" w:rsidP="00281EDF">
      <w:pPr>
        <w:pStyle w:val="NormalBold"/>
      </w:pPr>
      <w:r w:rsidRPr="00FE10BD">
        <w:rPr>
          <w:rStyle w:val="HideTWBExt"/>
          <w:b w:val="0"/>
          <w:szCs w:val="20"/>
          <w:lang w:eastAsia="en-GB"/>
        </w:rPr>
        <w:t>&lt;/RepeatBlock-By&gt;</w:t>
      </w:r>
    </w:p>
    <w:p w14:paraId="78F9AA4C"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1D071554" w14:textId="77777777" w:rsidR="00281EDF" w:rsidRPr="009E6D65" w:rsidRDefault="00281EDF" w:rsidP="00281EDF">
      <w:pPr>
        <w:pStyle w:val="NormalBold"/>
      </w:pPr>
      <w:r w:rsidRPr="00FE10BD">
        <w:rPr>
          <w:rStyle w:val="HideTWBExt"/>
          <w:b w:val="0"/>
          <w:szCs w:val="20"/>
          <w:lang w:eastAsia="en-GB"/>
        </w:rPr>
        <w:t>&lt;Article&gt;</w:t>
      </w:r>
      <w:r>
        <w:t>Punkt 11</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90BAD1C" w14:textId="77777777" w:rsidTr="00C8224F">
        <w:trPr>
          <w:trHeight w:hRule="exact" w:val="240"/>
          <w:jc w:val="center"/>
        </w:trPr>
        <w:tc>
          <w:tcPr>
            <w:tcW w:w="9752" w:type="dxa"/>
            <w:gridSpan w:val="2"/>
            <w:tcBorders>
              <w:top w:val="nil"/>
              <w:left w:val="nil"/>
              <w:bottom w:val="nil"/>
              <w:right w:val="nil"/>
            </w:tcBorders>
          </w:tcPr>
          <w:p w14:paraId="33CA0AC3" w14:textId="77777777" w:rsidR="00281EDF" w:rsidRPr="009E6D65" w:rsidRDefault="00281EDF" w:rsidP="00C8224F"/>
        </w:tc>
      </w:tr>
      <w:tr w:rsidR="00281EDF" w14:paraId="4EDE0E85" w14:textId="77777777" w:rsidTr="00C8224F">
        <w:trPr>
          <w:trHeight w:val="240"/>
          <w:jc w:val="center"/>
        </w:trPr>
        <w:tc>
          <w:tcPr>
            <w:tcW w:w="4876" w:type="dxa"/>
            <w:tcBorders>
              <w:top w:val="nil"/>
              <w:left w:val="nil"/>
              <w:bottom w:val="nil"/>
              <w:right w:val="nil"/>
            </w:tcBorders>
          </w:tcPr>
          <w:p w14:paraId="7FFCF5F1"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6741889" w14:textId="77777777" w:rsidR="00281EDF" w:rsidRPr="009E6D65" w:rsidRDefault="00281EDF" w:rsidP="00C8224F">
            <w:pPr>
              <w:pStyle w:val="AmColumnHeading"/>
            </w:pPr>
            <w:r>
              <w:t>Muudatusettepanek</w:t>
            </w:r>
          </w:p>
        </w:tc>
      </w:tr>
      <w:tr w:rsidR="00281EDF" w14:paraId="67FB3DA3" w14:textId="77777777" w:rsidTr="00C8224F">
        <w:trPr>
          <w:jc w:val="center"/>
        </w:trPr>
        <w:tc>
          <w:tcPr>
            <w:tcW w:w="4876" w:type="dxa"/>
            <w:tcBorders>
              <w:top w:val="nil"/>
              <w:left w:val="nil"/>
              <w:bottom w:val="nil"/>
              <w:right w:val="nil"/>
            </w:tcBorders>
          </w:tcPr>
          <w:p w14:paraId="37DFDA7C" w14:textId="77777777" w:rsidR="00281EDF" w:rsidRPr="009E6D65" w:rsidRDefault="00281EDF" w:rsidP="00C8224F">
            <w:pPr>
              <w:pStyle w:val="Normal6a"/>
            </w:pPr>
            <w:r>
              <w:t>11.</w:t>
            </w:r>
            <w:r>
              <w:tab/>
              <w:t xml:space="preserve">on veendunud, et uue tegevuskava </w:t>
            </w:r>
            <w:r>
              <w:rPr>
                <w:b/>
                <w:i/>
              </w:rPr>
              <w:t>ettevalmistamisel</w:t>
            </w:r>
            <w:r>
              <w:t xml:space="preserve"> tuleks </w:t>
            </w:r>
            <w:r>
              <w:rPr>
                <w:b/>
                <w:i/>
              </w:rPr>
              <w:t>konsulteerida</w:t>
            </w:r>
            <w:r>
              <w:t xml:space="preserve"> Euroopa </w:t>
            </w:r>
            <w:r>
              <w:rPr>
                <w:b/>
                <w:i/>
              </w:rPr>
              <w:t>Parlamendiga</w:t>
            </w:r>
            <w:r>
              <w:t>;</w:t>
            </w:r>
          </w:p>
        </w:tc>
        <w:tc>
          <w:tcPr>
            <w:tcW w:w="4876" w:type="dxa"/>
            <w:tcBorders>
              <w:top w:val="nil"/>
              <w:left w:val="nil"/>
              <w:bottom w:val="nil"/>
              <w:right w:val="nil"/>
            </w:tcBorders>
          </w:tcPr>
          <w:p w14:paraId="21CD9C8B" w14:textId="77777777" w:rsidR="00281EDF" w:rsidRPr="009E6D65" w:rsidRDefault="00281EDF" w:rsidP="00C8224F">
            <w:pPr>
              <w:pStyle w:val="Normal6a"/>
            </w:pPr>
            <w:r>
              <w:t>11.</w:t>
            </w:r>
            <w:r>
              <w:tab/>
              <w:t xml:space="preserve">on veendunud, et uue tegevuskava </w:t>
            </w:r>
            <w:r>
              <w:rPr>
                <w:b/>
                <w:i/>
              </w:rPr>
              <w:t>ettevalmistamisse</w:t>
            </w:r>
            <w:r>
              <w:t xml:space="preserve"> tuleks </w:t>
            </w:r>
            <w:r>
              <w:rPr>
                <w:b/>
                <w:i/>
              </w:rPr>
              <w:t>aktiivselt kaasata ka</w:t>
            </w:r>
            <w:r>
              <w:t xml:space="preserve"> Euroopa </w:t>
            </w:r>
            <w:r>
              <w:rPr>
                <w:b/>
                <w:i/>
              </w:rPr>
              <w:t>Parlament</w:t>
            </w:r>
            <w:r>
              <w:t>;</w:t>
            </w:r>
          </w:p>
        </w:tc>
      </w:tr>
    </w:tbl>
    <w:p w14:paraId="2C787873"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24B18C46" w14:textId="77777777" w:rsidR="00281EDF" w:rsidRPr="009E6D65" w:rsidRDefault="00281EDF" w:rsidP="00281EDF">
      <w:r w:rsidRPr="00FE10BD">
        <w:rPr>
          <w:rStyle w:val="HideTWBExt"/>
        </w:rPr>
        <w:t>&lt;/Amend&gt;</w:t>
      </w:r>
    </w:p>
    <w:p w14:paraId="116EB1BA"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199</w:t>
      </w:r>
      <w:r w:rsidRPr="00FE10BD">
        <w:rPr>
          <w:rStyle w:val="HideTWBExt"/>
          <w:b w:val="0"/>
          <w:szCs w:val="20"/>
          <w:lang w:eastAsia="en-GB"/>
        </w:rPr>
        <w:t>&lt;/NumAm&gt;</w:t>
      </w:r>
    </w:p>
    <w:p w14:paraId="5EA4F9E5" w14:textId="77777777" w:rsidR="00281EDF" w:rsidRPr="009E6D65" w:rsidRDefault="00281EDF" w:rsidP="00281EDF">
      <w:pPr>
        <w:pStyle w:val="NormalBold"/>
      </w:pPr>
      <w:r w:rsidRPr="00FE10BD">
        <w:rPr>
          <w:rStyle w:val="HideTWBExt"/>
          <w:b w:val="0"/>
          <w:szCs w:val="20"/>
          <w:lang w:eastAsia="en-GB"/>
        </w:rPr>
        <w:t>&lt;RepeatBlock-By&gt;&lt;Members&gt;</w:t>
      </w:r>
      <w:r>
        <w:t>Rihards Kols</w:t>
      </w:r>
      <w:r w:rsidRPr="00FE10BD">
        <w:rPr>
          <w:rStyle w:val="HideTWBExt"/>
          <w:b w:val="0"/>
          <w:szCs w:val="20"/>
          <w:lang w:eastAsia="en-GB"/>
        </w:rPr>
        <w:t>&lt;/Members&gt;</w:t>
      </w:r>
    </w:p>
    <w:p w14:paraId="7A13B169" w14:textId="77777777" w:rsidR="00281EDF" w:rsidRPr="009E6D65" w:rsidRDefault="00281EDF" w:rsidP="00281EDF">
      <w:pPr>
        <w:pStyle w:val="NormalBold"/>
      </w:pPr>
      <w:r w:rsidRPr="00FE10BD">
        <w:rPr>
          <w:rStyle w:val="HideTWBExt"/>
          <w:b w:val="0"/>
          <w:szCs w:val="20"/>
          <w:lang w:eastAsia="en-GB"/>
        </w:rPr>
        <w:t>&lt;/RepeatBlock-By&gt;</w:t>
      </w:r>
    </w:p>
    <w:p w14:paraId="608A0693"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2A2B11F1" w14:textId="77777777" w:rsidR="00281EDF" w:rsidRPr="009E6D65" w:rsidRDefault="00281EDF" w:rsidP="00281EDF">
      <w:pPr>
        <w:pStyle w:val="NormalBold"/>
      </w:pPr>
      <w:r w:rsidRPr="00FE10BD">
        <w:rPr>
          <w:rStyle w:val="HideTWBExt"/>
          <w:b w:val="0"/>
          <w:szCs w:val="20"/>
          <w:lang w:eastAsia="en-GB"/>
        </w:rPr>
        <w:t>&lt;Article&gt;</w:t>
      </w:r>
      <w:r>
        <w:t>Punkt 11</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530D2E9E" w14:textId="77777777" w:rsidTr="00C8224F">
        <w:trPr>
          <w:trHeight w:hRule="exact" w:val="240"/>
          <w:jc w:val="center"/>
        </w:trPr>
        <w:tc>
          <w:tcPr>
            <w:tcW w:w="9752" w:type="dxa"/>
            <w:gridSpan w:val="2"/>
            <w:tcBorders>
              <w:top w:val="nil"/>
              <w:left w:val="nil"/>
              <w:bottom w:val="nil"/>
              <w:right w:val="nil"/>
            </w:tcBorders>
          </w:tcPr>
          <w:p w14:paraId="515C0A8A" w14:textId="77777777" w:rsidR="00281EDF" w:rsidRPr="009E6D65" w:rsidRDefault="00281EDF" w:rsidP="00C8224F"/>
        </w:tc>
      </w:tr>
      <w:tr w:rsidR="00281EDF" w14:paraId="4EF00209" w14:textId="77777777" w:rsidTr="00C8224F">
        <w:trPr>
          <w:trHeight w:val="240"/>
          <w:jc w:val="center"/>
        </w:trPr>
        <w:tc>
          <w:tcPr>
            <w:tcW w:w="4876" w:type="dxa"/>
            <w:tcBorders>
              <w:top w:val="nil"/>
              <w:left w:val="nil"/>
              <w:bottom w:val="nil"/>
              <w:right w:val="nil"/>
            </w:tcBorders>
          </w:tcPr>
          <w:p w14:paraId="3BC23F1C"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5FBFB9A" w14:textId="77777777" w:rsidR="00281EDF" w:rsidRPr="009E6D65" w:rsidRDefault="00281EDF" w:rsidP="00C8224F">
            <w:pPr>
              <w:pStyle w:val="AmColumnHeading"/>
            </w:pPr>
            <w:r>
              <w:t>Muudatusettepanek</w:t>
            </w:r>
          </w:p>
        </w:tc>
      </w:tr>
      <w:tr w:rsidR="00281EDF" w14:paraId="0399FB24" w14:textId="77777777" w:rsidTr="00C8224F">
        <w:trPr>
          <w:jc w:val="center"/>
        </w:trPr>
        <w:tc>
          <w:tcPr>
            <w:tcW w:w="4876" w:type="dxa"/>
            <w:tcBorders>
              <w:top w:val="nil"/>
              <w:left w:val="nil"/>
              <w:bottom w:val="nil"/>
              <w:right w:val="nil"/>
            </w:tcBorders>
          </w:tcPr>
          <w:p w14:paraId="688AEADC" w14:textId="77777777" w:rsidR="00281EDF" w:rsidRPr="009E6D65" w:rsidRDefault="00281EDF" w:rsidP="00C8224F">
            <w:pPr>
              <w:pStyle w:val="Normal6a"/>
            </w:pPr>
            <w:r>
              <w:t>11.</w:t>
            </w:r>
            <w:r>
              <w:tab/>
            </w:r>
            <w:r>
              <w:rPr>
                <w:b/>
                <w:i/>
              </w:rPr>
              <w:t>on veendunud</w:t>
            </w:r>
            <w:r>
              <w:t>, et uue tegevuskava ettevalmistamisel tuleks konsulteerida Euroopa Parlamendiga;</w:t>
            </w:r>
          </w:p>
        </w:tc>
        <w:tc>
          <w:tcPr>
            <w:tcW w:w="4876" w:type="dxa"/>
            <w:tcBorders>
              <w:top w:val="nil"/>
              <w:left w:val="nil"/>
              <w:bottom w:val="nil"/>
              <w:right w:val="nil"/>
            </w:tcBorders>
          </w:tcPr>
          <w:p w14:paraId="3460E0B9" w14:textId="77777777" w:rsidR="00281EDF" w:rsidRPr="009E6D65" w:rsidRDefault="00281EDF" w:rsidP="00C8224F">
            <w:pPr>
              <w:pStyle w:val="Normal6a"/>
            </w:pPr>
            <w:r>
              <w:t>11.</w:t>
            </w:r>
            <w:r>
              <w:tab/>
            </w:r>
            <w:r>
              <w:rPr>
                <w:b/>
                <w:i/>
              </w:rPr>
              <w:t>nõuab kindlalt</w:t>
            </w:r>
            <w:r>
              <w:t>, et uue tegevuskava ettevalmistamisel tuleks konsulteerida Euroopa Parlamendiga;</w:t>
            </w:r>
          </w:p>
        </w:tc>
      </w:tr>
    </w:tbl>
    <w:p w14:paraId="45445710"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69CCE97C" w14:textId="77777777" w:rsidR="00281EDF" w:rsidRPr="009E6D65" w:rsidRDefault="00281EDF" w:rsidP="00281EDF">
      <w:r w:rsidRPr="00FE10BD">
        <w:rPr>
          <w:rStyle w:val="HideTWBExt"/>
        </w:rPr>
        <w:t>&lt;/Amend&gt;</w:t>
      </w:r>
    </w:p>
    <w:p w14:paraId="290A876E"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200</w:t>
      </w:r>
      <w:r w:rsidRPr="00FE10BD">
        <w:rPr>
          <w:rStyle w:val="HideTWBExt"/>
          <w:b w:val="0"/>
          <w:szCs w:val="20"/>
          <w:lang w:eastAsia="en-GB"/>
        </w:rPr>
        <w:t>&lt;/NumAm&gt;</w:t>
      </w:r>
    </w:p>
    <w:p w14:paraId="13FA5C15" w14:textId="77777777" w:rsidR="00281EDF" w:rsidRPr="009E6D65" w:rsidRDefault="00281EDF" w:rsidP="00281EDF">
      <w:pPr>
        <w:pStyle w:val="NormalBold"/>
      </w:pPr>
      <w:r w:rsidRPr="00FE10BD">
        <w:rPr>
          <w:rStyle w:val="HideTWBExt"/>
          <w:b w:val="0"/>
          <w:szCs w:val="20"/>
          <w:lang w:eastAsia="en-GB"/>
        </w:rPr>
        <w:t>&lt;RepeatBlock-By&gt;&lt;Members&gt;</w:t>
      </w:r>
      <w:r>
        <w:t>Nacho Sánchez Amor, Francisco Assis</w:t>
      </w:r>
      <w:r w:rsidRPr="00FE10BD">
        <w:rPr>
          <w:rStyle w:val="HideTWBExt"/>
          <w:b w:val="0"/>
          <w:szCs w:val="20"/>
          <w:lang w:eastAsia="en-GB"/>
        </w:rPr>
        <w:t>&lt;/Members&gt;</w:t>
      </w:r>
    </w:p>
    <w:p w14:paraId="06AB524C" w14:textId="77777777" w:rsidR="00281EDF" w:rsidRPr="009E6D65" w:rsidRDefault="00281EDF" w:rsidP="00281EDF">
      <w:pPr>
        <w:pStyle w:val="NormalBold"/>
      </w:pPr>
      <w:r w:rsidRPr="00FE10BD">
        <w:rPr>
          <w:rStyle w:val="HideTWBExt"/>
          <w:b w:val="0"/>
          <w:szCs w:val="20"/>
          <w:lang w:eastAsia="en-GB"/>
        </w:rPr>
        <w:t>&lt;/RepeatBlock-By&gt;</w:t>
      </w:r>
    </w:p>
    <w:p w14:paraId="7580D7B7"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6AE08AD4" w14:textId="77777777" w:rsidR="00281EDF" w:rsidRPr="009E6D65" w:rsidRDefault="00281EDF" w:rsidP="00281EDF">
      <w:pPr>
        <w:pStyle w:val="NormalBold"/>
      </w:pPr>
      <w:r w:rsidRPr="00FE10BD">
        <w:rPr>
          <w:rStyle w:val="HideTWBExt"/>
          <w:b w:val="0"/>
          <w:szCs w:val="20"/>
          <w:lang w:eastAsia="en-GB"/>
        </w:rPr>
        <w:t>&lt;Article&gt;</w:t>
      </w:r>
      <w:r>
        <w:t>Punkt 11 a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26C87A1" w14:textId="77777777" w:rsidTr="00C8224F">
        <w:trPr>
          <w:trHeight w:hRule="exact" w:val="240"/>
          <w:jc w:val="center"/>
        </w:trPr>
        <w:tc>
          <w:tcPr>
            <w:tcW w:w="9752" w:type="dxa"/>
            <w:gridSpan w:val="2"/>
            <w:tcBorders>
              <w:top w:val="nil"/>
              <w:left w:val="nil"/>
              <w:bottom w:val="nil"/>
              <w:right w:val="nil"/>
            </w:tcBorders>
          </w:tcPr>
          <w:p w14:paraId="433AD0E4" w14:textId="77777777" w:rsidR="00281EDF" w:rsidRPr="009E6D65" w:rsidRDefault="00281EDF" w:rsidP="00C8224F"/>
        </w:tc>
      </w:tr>
      <w:tr w:rsidR="00281EDF" w14:paraId="458437A9" w14:textId="77777777" w:rsidTr="00C8224F">
        <w:trPr>
          <w:trHeight w:val="240"/>
          <w:jc w:val="center"/>
        </w:trPr>
        <w:tc>
          <w:tcPr>
            <w:tcW w:w="4876" w:type="dxa"/>
            <w:tcBorders>
              <w:top w:val="nil"/>
              <w:left w:val="nil"/>
              <w:bottom w:val="nil"/>
              <w:right w:val="nil"/>
            </w:tcBorders>
          </w:tcPr>
          <w:p w14:paraId="589C0C4B"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5908D28" w14:textId="77777777" w:rsidR="00281EDF" w:rsidRPr="009E6D65" w:rsidRDefault="00281EDF" w:rsidP="00C8224F">
            <w:pPr>
              <w:pStyle w:val="AmColumnHeading"/>
            </w:pPr>
            <w:r>
              <w:t>Muudatusettepanek</w:t>
            </w:r>
          </w:p>
        </w:tc>
      </w:tr>
      <w:tr w:rsidR="00281EDF" w14:paraId="1681B601" w14:textId="77777777" w:rsidTr="00C8224F">
        <w:trPr>
          <w:jc w:val="center"/>
        </w:trPr>
        <w:tc>
          <w:tcPr>
            <w:tcW w:w="4876" w:type="dxa"/>
            <w:tcBorders>
              <w:top w:val="nil"/>
              <w:left w:val="nil"/>
              <w:bottom w:val="nil"/>
              <w:right w:val="nil"/>
            </w:tcBorders>
          </w:tcPr>
          <w:p w14:paraId="7C58193F" w14:textId="77777777" w:rsidR="00281EDF" w:rsidRPr="009E6D65" w:rsidRDefault="00281EDF" w:rsidP="00C8224F">
            <w:pPr>
              <w:pStyle w:val="Normal6a"/>
            </w:pPr>
          </w:p>
        </w:tc>
        <w:tc>
          <w:tcPr>
            <w:tcW w:w="4876" w:type="dxa"/>
            <w:tcBorders>
              <w:top w:val="nil"/>
              <w:left w:val="nil"/>
              <w:bottom w:val="nil"/>
              <w:right w:val="nil"/>
            </w:tcBorders>
          </w:tcPr>
          <w:p w14:paraId="5ACD7155" w14:textId="77777777" w:rsidR="00281EDF" w:rsidRPr="009E6D65" w:rsidRDefault="00281EDF" w:rsidP="00C8224F">
            <w:pPr>
              <w:pStyle w:val="Normal6a"/>
            </w:pPr>
            <w:r>
              <w:rPr>
                <w:b/>
                <w:i/>
              </w:rPr>
              <w:t>11a.</w:t>
            </w:r>
            <w:r>
              <w:tab/>
            </w:r>
            <w:r>
              <w:rPr>
                <w:b/>
                <w:i/>
              </w:rPr>
              <w:t>rõhutab ELi avaliku ja kultuuridiplomaatia ning rahvusvaheliste kultuurisuhete olulist rolli inimõiguste ja demokraatia edendamisel ning nõuab, et Euroopa välisteenistuse strateegilise kommunikatsiooni ja tulevikusuundade analüüsi üksus suurendaks oma jõupingutusi selles valdkonnas, mille jaoks tuleks eraldada ka asjakohased vahendid;</w:t>
            </w:r>
          </w:p>
        </w:tc>
      </w:tr>
    </w:tbl>
    <w:p w14:paraId="092FFBF7"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10E1DDAB" w14:textId="77777777" w:rsidR="00281EDF" w:rsidRPr="009E6D65" w:rsidRDefault="00281EDF" w:rsidP="00281EDF">
      <w:r w:rsidRPr="00FE10BD">
        <w:rPr>
          <w:rStyle w:val="HideTWBExt"/>
        </w:rPr>
        <w:t>&lt;/Amend&gt;</w:t>
      </w:r>
    </w:p>
    <w:p w14:paraId="7E99DB4C"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201</w:t>
      </w:r>
      <w:r w:rsidRPr="00FE10BD">
        <w:rPr>
          <w:rStyle w:val="HideTWBExt"/>
          <w:b w:val="0"/>
          <w:szCs w:val="20"/>
          <w:lang w:eastAsia="en-GB"/>
        </w:rPr>
        <w:t>&lt;/NumAm&gt;</w:t>
      </w:r>
    </w:p>
    <w:p w14:paraId="6F7EF4E8" w14:textId="77777777" w:rsidR="00281EDF" w:rsidRPr="009E6D65" w:rsidRDefault="00281EDF" w:rsidP="00281EDF">
      <w:pPr>
        <w:pStyle w:val="NormalBold"/>
      </w:pPr>
      <w:r w:rsidRPr="00FE10BD">
        <w:rPr>
          <w:rStyle w:val="HideTWBExt"/>
          <w:b w:val="0"/>
          <w:szCs w:val="20"/>
          <w:lang w:eastAsia="en-GB"/>
        </w:rPr>
        <w:t>&lt;RepeatBlock-By&gt;&lt;Members&gt;</w:t>
      </w:r>
      <w:r>
        <w:t>Isabel Wiseler-Lima</w:t>
      </w:r>
      <w:r w:rsidRPr="00FE10BD">
        <w:rPr>
          <w:rStyle w:val="HideTWBExt"/>
          <w:b w:val="0"/>
          <w:szCs w:val="20"/>
          <w:lang w:eastAsia="en-GB"/>
        </w:rPr>
        <w:t>&lt;/Members&gt;</w:t>
      </w:r>
    </w:p>
    <w:p w14:paraId="748663AF" w14:textId="77777777" w:rsidR="00281EDF" w:rsidRPr="009E6D65" w:rsidRDefault="00281EDF" w:rsidP="00281EDF">
      <w:pPr>
        <w:pStyle w:val="NormalBold"/>
      </w:pPr>
      <w:r w:rsidRPr="00FE10BD">
        <w:rPr>
          <w:rStyle w:val="HideTWBExt"/>
          <w:b w:val="0"/>
          <w:szCs w:val="20"/>
          <w:lang w:eastAsia="en-GB"/>
        </w:rPr>
        <w:t>&lt;/RepeatBlock-By&gt;</w:t>
      </w:r>
    </w:p>
    <w:p w14:paraId="62AB3712"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5D6C892D" w14:textId="77777777" w:rsidR="00281EDF" w:rsidRPr="009E6D65" w:rsidRDefault="00281EDF" w:rsidP="00281EDF">
      <w:pPr>
        <w:pStyle w:val="NormalBold"/>
      </w:pPr>
      <w:r w:rsidRPr="00FE10BD">
        <w:rPr>
          <w:rStyle w:val="HideTWBExt"/>
          <w:b w:val="0"/>
          <w:szCs w:val="20"/>
          <w:lang w:eastAsia="en-GB"/>
        </w:rPr>
        <w:t>&lt;Article&gt;</w:t>
      </w:r>
      <w:r>
        <w:t>Punkt 12</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CF6626A" w14:textId="77777777" w:rsidTr="00C8224F">
        <w:trPr>
          <w:trHeight w:hRule="exact" w:val="240"/>
          <w:jc w:val="center"/>
        </w:trPr>
        <w:tc>
          <w:tcPr>
            <w:tcW w:w="9752" w:type="dxa"/>
            <w:gridSpan w:val="2"/>
            <w:tcBorders>
              <w:top w:val="nil"/>
              <w:left w:val="nil"/>
              <w:bottom w:val="nil"/>
              <w:right w:val="nil"/>
            </w:tcBorders>
          </w:tcPr>
          <w:p w14:paraId="27D762CF" w14:textId="77777777" w:rsidR="00281EDF" w:rsidRPr="009E6D65" w:rsidRDefault="00281EDF" w:rsidP="00C8224F"/>
        </w:tc>
      </w:tr>
      <w:tr w:rsidR="00281EDF" w14:paraId="7CC4CB8E" w14:textId="77777777" w:rsidTr="00C8224F">
        <w:trPr>
          <w:trHeight w:val="240"/>
          <w:jc w:val="center"/>
        </w:trPr>
        <w:tc>
          <w:tcPr>
            <w:tcW w:w="4876" w:type="dxa"/>
            <w:tcBorders>
              <w:top w:val="nil"/>
              <w:left w:val="nil"/>
              <w:bottom w:val="nil"/>
              <w:right w:val="nil"/>
            </w:tcBorders>
          </w:tcPr>
          <w:p w14:paraId="632A2D5C"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41B0CBE" w14:textId="77777777" w:rsidR="00281EDF" w:rsidRPr="009E6D65" w:rsidRDefault="00281EDF" w:rsidP="00C8224F">
            <w:pPr>
              <w:pStyle w:val="AmColumnHeading"/>
            </w:pPr>
            <w:r>
              <w:t>Muudatusettepanek</w:t>
            </w:r>
          </w:p>
        </w:tc>
      </w:tr>
      <w:tr w:rsidR="00281EDF" w14:paraId="59F72B72" w14:textId="77777777" w:rsidTr="00C8224F">
        <w:trPr>
          <w:jc w:val="center"/>
        </w:trPr>
        <w:tc>
          <w:tcPr>
            <w:tcW w:w="4876" w:type="dxa"/>
            <w:tcBorders>
              <w:top w:val="nil"/>
              <w:left w:val="nil"/>
              <w:bottom w:val="nil"/>
              <w:right w:val="nil"/>
            </w:tcBorders>
          </w:tcPr>
          <w:p w14:paraId="24C2146D" w14:textId="77777777" w:rsidR="00281EDF" w:rsidRPr="009E6D65" w:rsidRDefault="00281EDF" w:rsidP="00C8224F">
            <w:pPr>
              <w:pStyle w:val="Normal6a"/>
            </w:pPr>
            <w:r>
              <w:t>12.</w:t>
            </w:r>
            <w:r>
              <w:tab/>
              <w:t>väljendab heameelt inimõiguste ja demokraatiaga seotud eesmärkide üle kavandatud instrumendi „Globaalne Euroopa“ kõigis sammastes ning ELi välistegevuse rahastamise kavandatava suurendamise üle, eelkõige arvestades teiste suurte ülemaailmsete panustajate suuri kärpeid; peab siiski äärmiselt kahetsusväärseks inimõiguste ja demokraatia programmi kui ELi juhtiva inimõigusi ja demokraatiat kogu maailmas edendava ja kaitsva vahendi väljajätmist ning sihtotstarbelise eelarve ja sihtotstarbeliste vahendite määramise puudumist;</w:t>
            </w:r>
          </w:p>
        </w:tc>
        <w:tc>
          <w:tcPr>
            <w:tcW w:w="4876" w:type="dxa"/>
            <w:tcBorders>
              <w:top w:val="nil"/>
              <w:left w:val="nil"/>
              <w:bottom w:val="nil"/>
              <w:right w:val="nil"/>
            </w:tcBorders>
          </w:tcPr>
          <w:p w14:paraId="44966D98" w14:textId="77777777" w:rsidR="00281EDF" w:rsidRPr="009E6D65" w:rsidRDefault="00281EDF" w:rsidP="00C8224F">
            <w:pPr>
              <w:pStyle w:val="Normal6a"/>
            </w:pPr>
            <w:r>
              <w:t>12.</w:t>
            </w:r>
            <w:r>
              <w:tab/>
              <w:t>väljendab heameelt inimõiguste ja demokraatiaga seotud eesmärkide üle kavandatud instrumendi „Globaalne Euroopa“ kõigis sammastes ning ELi välistegevuse rahastamise kavandatava suurendamise üle, eelkõige arvestades teiste suurte ülemaailmsete panustajate suuri kärpeid; peab siiski äärmiselt kahetsusväärseks inimõiguste ja demokraatia programmi kui ELi juhtiva inimõigusi ja demokraatiat kogu maailmas edendava ja kaitsva vahendi väljajätmist</w:t>
            </w:r>
            <w:r>
              <w:rPr>
                <w:b/>
                <w:i/>
              </w:rPr>
              <w:t>,</w:t>
            </w:r>
            <w:r>
              <w:t xml:space="preserve"> ning</w:t>
            </w:r>
            <w:r>
              <w:rPr>
                <w:b/>
                <w:i/>
              </w:rPr>
              <w:t xml:space="preserve"> rõhutab samal ajal vajadust integreerida inimõigustel põhinev lähenemisviis järjepidevalt ELi välistegevuse rahastamise instrumentidesse; rõhutab Euroopa Parlamendi rolli selle instrumendi programmitöö protsessis ning kutsub komisjoni ja Euroopa välisteenistust üles jagama õigeaegselt kogu asjakohast teavet, et parlament saaks sellele vastavalt oma rolli täita, ning rõhutab</w:t>
            </w:r>
            <w:r>
              <w:t xml:space="preserve"> sihtotstarbelise eelarve ja sihtotstarbeliste vahendite määramise puudumist;</w:t>
            </w:r>
          </w:p>
        </w:tc>
      </w:tr>
    </w:tbl>
    <w:p w14:paraId="7A4A9C56"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1B5C8CF9" w14:textId="77777777" w:rsidR="00281EDF" w:rsidRPr="009E6D65" w:rsidRDefault="00281EDF" w:rsidP="00281EDF">
      <w:r w:rsidRPr="00FE10BD">
        <w:rPr>
          <w:rStyle w:val="HideTWBExt"/>
        </w:rPr>
        <w:t>&lt;/Amend&gt;</w:t>
      </w:r>
    </w:p>
    <w:p w14:paraId="439C5B0B"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202</w:t>
      </w:r>
      <w:r w:rsidRPr="00FE10BD">
        <w:rPr>
          <w:rStyle w:val="HideTWBExt"/>
          <w:b w:val="0"/>
          <w:szCs w:val="20"/>
          <w:lang w:eastAsia="en-GB"/>
        </w:rPr>
        <w:t>&lt;/NumAm&gt;</w:t>
      </w:r>
    </w:p>
    <w:p w14:paraId="605D835F" w14:textId="77777777" w:rsidR="00281EDF" w:rsidRPr="009E6D65" w:rsidRDefault="00281EDF" w:rsidP="00281EDF">
      <w:pPr>
        <w:pStyle w:val="NormalBold"/>
      </w:pPr>
      <w:r w:rsidRPr="00FE10BD">
        <w:rPr>
          <w:rStyle w:val="HideTWBExt"/>
          <w:b w:val="0"/>
          <w:szCs w:val="20"/>
          <w:lang w:eastAsia="en-GB"/>
        </w:rPr>
        <w:t>&lt;RepeatBlock-By&gt;&lt;Members&gt;</w:t>
      </w:r>
      <w:r>
        <w:t>Silvia Sardone, Roberto Vannacci, Susanna Ceccardi, António Tânger Corrêa, Jorge Martín Frías</w:t>
      </w:r>
      <w:r w:rsidRPr="00FE10BD">
        <w:rPr>
          <w:rStyle w:val="HideTWBExt"/>
          <w:b w:val="0"/>
          <w:szCs w:val="20"/>
          <w:lang w:eastAsia="en-GB"/>
        </w:rPr>
        <w:t>&lt;/Members&gt;</w:t>
      </w:r>
    </w:p>
    <w:p w14:paraId="7E85AD33" w14:textId="77777777" w:rsidR="00281EDF" w:rsidRPr="009E6D65" w:rsidRDefault="00281EDF" w:rsidP="00281EDF">
      <w:pPr>
        <w:pStyle w:val="NormalBold"/>
      </w:pPr>
      <w:r w:rsidRPr="00FE10BD">
        <w:rPr>
          <w:rStyle w:val="HideTWBExt"/>
          <w:b w:val="0"/>
          <w:szCs w:val="20"/>
          <w:lang w:eastAsia="en-GB"/>
        </w:rPr>
        <w:t>&lt;/RepeatBlock-By&gt;</w:t>
      </w:r>
    </w:p>
    <w:p w14:paraId="695267A0"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195E46C2" w14:textId="77777777" w:rsidR="00281EDF" w:rsidRPr="009E6D65" w:rsidRDefault="00281EDF" w:rsidP="00281EDF">
      <w:pPr>
        <w:pStyle w:val="NormalBold"/>
      </w:pPr>
      <w:r w:rsidRPr="00FE10BD">
        <w:rPr>
          <w:rStyle w:val="HideTWBExt"/>
          <w:b w:val="0"/>
          <w:szCs w:val="20"/>
          <w:lang w:eastAsia="en-GB"/>
        </w:rPr>
        <w:t>&lt;Article&gt;</w:t>
      </w:r>
      <w:r>
        <w:t>Punkt 12</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F345C6F" w14:textId="77777777" w:rsidTr="00C8224F">
        <w:trPr>
          <w:trHeight w:hRule="exact" w:val="240"/>
          <w:jc w:val="center"/>
        </w:trPr>
        <w:tc>
          <w:tcPr>
            <w:tcW w:w="9752" w:type="dxa"/>
            <w:gridSpan w:val="2"/>
            <w:tcBorders>
              <w:top w:val="nil"/>
              <w:left w:val="nil"/>
              <w:bottom w:val="nil"/>
              <w:right w:val="nil"/>
            </w:tcBorders>
          </w:tcPr>
          <w:p w14:paraId="50CD4DF4" w14:textId="77777777" w:rsidR="00281EDF" w:rsidRPr="009E6D65" w:rsidRDefault="00281EDF" w:rsidP="00C8224F"/>
        </w:tc>
      </w:tr>
      <w:tr w:rsidR="00281EDF" w14:paraId="7C46D1F0" w14:textId="77777777" w:rsidTr="00C8224F">
        <w:trPr>
          <w:trHeight w:val="240"/>
          <w:jc w:val="center"/>
        </w:trPr>
        <w:tc>
          <w:tcPr>
            <w:tcW w:w="4876" w:type="dxa"/>
            <w:tcBorders>
              <w:top w:val="nil"/>
              <w:left w:val="nil"/>
              <w:bottom w:val="nil"/>
              <w:right w:val="nil"/>
            </w:tcBorders>
          </w:tcPr>
          <w:p w14:paraId="46CB0383"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55295B9" w14:textId="77777777" w:rsidR="00281EDF" w:rsidRPr="009E6D65" w:rsidRDefault="00281EDF" w:rsidP="00C8224F">
            <w:pPr>
              <w:pStyle w:val="AmColumnHeading"/>
            </w:pPr>
            <w:r>
              <w:t>Muudatusettepanek</w:t>
            </w:r>
          </w:p>
        </w:tc>
      </w:tr>
      <w:tr w:rsidR="00281EDF" w14:paraId="769CD463" w14:textId="77777777" w:rsidTr="00C8224F">
        <w:trPr>
          <w:jc w:val="center"/>
        </w:trPr>
        <w:tc>
          <w:tcPr>
            <w:tcW w:w="4876" w:type="dxa"/>
            <w:tcBorders>
              <w:top w:val="nil"/>
              <w:left w:val="nil"/>
              <w:bottom w:val="nil"/>
              <w:right w:val="nil"/>
            </w:tcBorders>
          </w:tcPr>
          <w:p w14:paraId="43F0EE95" w14:textId="77777777" w:rsidR="00281EDF" w:rsidRPr="009E6D65" w:rsidRDefault="00281EDF" w:rsidP="00C8224F">
            <w:pPr>
              <w:pStyle w:val="Normal6a"/>
            </w:pPr>
            <w:r>
              <w:t>12.</w:t>
            </w:r>
            <w:r>
              <w:tab/>
              <w:t xml:space="preserve">väljendab heameelt inimõiguste ja demokraatiaga seotud eesmärkide üle kavandatud instrumendi „Globaalne Euroopa“ kõigis sammastes ning ELi välistegevuse rahastamise kavandatava suurendamise üle, eelkõige arvestades teiste suurte ülemaailmsete panustajate suuri kärpeid; </w:t>
            </w:r>
            <w:r>
              <w:rPr>
                <w:b/>
                <w:i/>
              </w:rPr>
              <w:t>peab siiski äärmiselt kahetsusväärseks inimõiguste ja demokraatia programmi kui ELi juhtiva inimõigusi ja demokraatiat kogu maailmas edendava ja kaitsva vahendi väljajätmist ning sihtotstarbelise eelarve ja sihtotstarbeliste vahendite määramise puudumist;</w:t>
            </w:r>
          </w:p>
        </w:tc>
        <w:tc>
          <w:tcPr>
            <w:tcW w:w="4876" w:type="dxa"/>
            <w:tcBorders>
              <w:top w:val="nil"/>
              <w:left w:val="nil"/>
              <w:bottom w:val="nil"/>
              <w:right w:val="nil"/>
            </w:tcBorders>
          </w:tcPr>
          <w:p w14:paraId="0CFD907D" w14:textId="77777777" w:rsidR="00281EDF" w:rsidRPr="009E6D65" w:rsidRDefault="00281EDF" w:rsidP="00C8224F">
            <w:pPr>
              <w:pStyle w:val="Normal6a"/>
            </w:pPr>
            <w:r>
              <w:t>12.</w:t>
            </w:r>
            <w:r>
              <w:tab/>
              <w:t>väljendab heameelt inimõiguste ja demokraatiaga seotud eesmärkide üle kavandatud instrumendi „Globaalne Euroopa“ kõigis sammastes ning ELi välistegevuse rahastamise kavandatava suurendamise üle, eelkõige arvestades teiste suurte ülemaailmsete panustajate suuri kärpeid;</w:t>
            </w:r>
          </w:p>
        </w:tc>
      </w:tr>
    </w:tbl>
    <w:p w14:paraId="798CD704"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2B21BACD" w14:textId="77777777" w:rsidR="00281EDF" w:rsidRPr="009E6D65" w:rsidRDefault="00281EDF" w:rsidP="00281EDF">
      <w:r w:rsidRPr="00FE10BD">
        <w:rPr>
          <w:rStyle w:val="HideTWBExt"/>
        </w:rPr>
        <w:t>&lt;/Amend&gt;</w:t>
      </w:r>
    </w:p>
    <w:p w14:paraId="02483EF9"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203</w:t>
      </w:r>
      <w:r w:rsidRPr="00FE10BD">
        <w:rPr>
          <w:rStyle w:val="HideTWBExt"/>
          <w:b w:val="0"/>
          <w:szCs w:val="20"/>
          <w:lang w:eastAsia="en-GB"/>
        </w:rPr>
        <w:t>&lt;/NumAm&gt;</w:t>
      </w:r>
    </w:p>
    <w:p w14:paraId="28A47E78" w14:textId="77777777" w:rsidR="00281EDF" w:rsidRPr="009E6D65" w:rsidRDefault="00281EDF" w:rsidP="00281EDF">
      <w:pPr>
        <w:pStyle w:val="NormalBold"/>
      </w:pPr>
      <w:r w:rsidRPr="00FE10BD">
        <w:rPr>
          <w:rStyle w:val="HideTWBExt"/>
          <w:b w:val="0"/>
          <w:szCs w:val="20"/>
          <w:lang w:eastAsia="en-GB"/>
        </w:rPr>
        <w:t>&lt;RepeatBlock-By&gt;&lt;Members&gt;</w:t>
      </w:r>
      <w:r>
        <w:t>Matthieu Valet, Pierre-Romain Thionnet, Jordan Bardella, Susanna Ceccardi, Silvia Sardone, Thierry Mariani</w:t>
      </w:r>
      <w:r w:rsidRPr="00FE10BD">
        <w:rPr>
          <w:rStyle w:val="HideTWBExt"/>
          <w:b w:val="0"/>
          <w:szCs w:val="20"/>
          <w:lang w:eastAsia="en-GB"/>
        </w:rPr>
        <w:t>&lt;/Members&gt;</w:t>
      </w:r>
    </w:p>
    <w:p w14:paraId="49949B49" w14:textId="77777777" w:rsidR="00281EDF" w:rsidRPr="009E6D65" w:rsidRDefault="00281EDF" w:rsidP="00281EDF">
      <w:pPr>
        <w:pStyle w:val="NormalBold"/>
      </w:pPr>
      <w:r w:rsidRPr="00FE10BD">
        <w:rPr>
          <w:rStyle w:val="HideTWBExt"/>
          <w:b w:val="0"/>
          <w:szCs w:val="20"/>
          <w:lang w:eastAsia="en-GB"/>
        </w:rPr>
        <w:t>&lt;/RepeatBlock-By&gt;</w:t>
      </w:r>
    </w:p>
    <w:p w14:paraId="65161A41"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1BFA2E8B" w14:textId="77777777" w:rsidR="00281EDF" w:rsidRPr="009E6D65" w:rsidRDefault="00281EDF" w:rsidP="00281EDF">
      <w:pPr>
        <w:pStyle w:val="NormalBold"/>
      </w:pPr>
      <w:r w:rsidRPr="00FE10BD">
        <w:rPr>
          <w:rStyle w:val="HideTWBExt"/>
          <w:b w:val="0"/>
          <w:szCs w:val="20"/>
          <w:lang w:eastAsia="en-GB"/>
        </w:rPr>
        <w:t>&lt;Article&gt;</w:t>
      </w:r>
      <w:r>
        <w:t>Punkt 12</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1D35CD4" w14:textId="77777777" w:rsidTr="00C8224F">
        <w:trPr>
          <w:trHeight w:hRule="exact" w:val="240"/>
          <w:jc w:val="center"/>
        </w:trPr>
        <w:tc>
          <w:tcPr>
            <w:tcW w:w="9752" w:type="dxa"/>
            <w:gridSpan w:val="2"/>
            <w:tcBorders>
              <w:top w:val="nil"/>
              <w:left w:val="nil"/>
              <w:bottom w:val="nil"/>
              <w:right w:val="nil"/>
            </w:tcBorders>
          </w:tcPr>
          <w:p w14:paraId="67D858CB" w14:textId="77777777" w:rsidR="00281EDF" w:rsidRPr="009E6D65" w:rsidRDefault="00281EDF" w:rsidP="00C8224F"/>
        </w:tc>
      </w:tr>
      <w:tr w:rsidR="00281EDF" w14:paraId="415E23F4" w14:textId="77777777" w:rsidTr="00C8224F">
        <w:trPr>
          <w:trHeight w:val="240"/>
          <w:jc w:val="center"/>
        </w:trPr>
        <w:tc>
          <w:tcPr>
            <w:tcW w:w="4876" w:type="dxa"/>
            <w:tcBorders>
              <w:top w:val="nil"/>
              <w:left w:val="nil"/>
              <w:bottom w:val="nil"/>
              <w:right w:val="nil"/>
            </w:tcBorders>
          </w:tcPr>
          <w:p w14:paraId="549D1F3C"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AC42221" w14:textId="77777777" w:rsidR="00281EDF" w:rsidRPr="009E6D65" w:rsidRDefault="00281EDF" w:rsidP="00C8224F">
            <w:pPr>
              <w:pStyle w:val="AmColumnHeading"/>
            </w:pPr>
            <w:r>
              <w:t>Muudatusettepanek</w:t>
            </w:r>
          </w:p>
        </w:tc>
      </w:tr>
      <w:tr w:rsidR="00281EDF" w14:paraId="75D9C3AB" w14:textId="77777777" w:rsidTr="00C8224F">
        <w:trPr>
          <w:jc w:val="center"/>
        </w:trPr>
        <w:tc>
          <w:tcPr>
            <w:tcW w:w="4876" w:type="dxa"/>
            <w:tcBorders>
              <w:top w:val="nil"/>
              <w:left w:val="nil"/>
              <w:bottom w:val="nil"/>
              <w:right w:val="nil"/>
            </w:tcBorders>
          </w:tcPr>
          <w:p w14:paraId="53962AEB" w14:textId="77777777" w:rsidR="00281EDF" w:rsidRPr="009E6D65" w:rsidRDefault="00281EDF" w:rsidP="00C8224F">
            <w:pPr>
              <w:pStyle w:val="Normal6a"/>
            </w:pPr>
            <w:r>
              <w:t>12.</w:t>
            </w:r>
            <w:r>
              <w:tab/>
            </w:r>
            <w:r>
              <w:rPr>
                <w:b/>
                <w:i/>
              </w:rPr>
              <w:t>väljendab heameelt inimõiguste ja demokraatiaga seotud eesmärkide üle kavandatud instrumendi „Globaalne Euroopa“ kõigis sammastes ning ELi välistegevuse rahastamise kavandatava suurendamise üle</w:t>
            </w:r>
            <w:r>
              <w:t xml:space="preserve">, </w:t>
            </w:r>
            <w:r>
              <w:rPr>
                <w:b/>
                <w:i/>
              </w:rPr>
              <w:t>eelkõige arvestades teiste suurte ülemaailmsete panustajate suuri kärpeid; peab siiski äärmiselt kahetsusväärseks</w:t>
            </w:r>
            <w:r>
              <w:t xml:space="preserve"> inimõiguste </w:t>
            </w:r>
            <w:r>
              <w:rPr>
                <w:b/>
                <w:i/>
              </w:rPr>
              <w:t>ja demokraatia programmi kui ELi juhtiva inimõigusi ja demokraatiat kogu maailmas edendava</w:t>
            </w:r>
            <w:r>
              <w:t xml:space="preserve"> ja </w:t>
            </w:r>
            <w:r>
              <w:rPr>
                <w:b/>
                <w:i/>
              </w:rPr>
              <w:t>kaitsva vahendi väljajätmist ning sihtotstarbelise eelarve ja sihtotstarbeliste vahendite määramise puudumist</w:t>
            </w:r>
            <w:r>
              <w:t>;</w:t>
            </w:r>
          </w:p>
        </w:tc>
        <w:tc>
          <w:tcPr>
            <w:tcW w:w="4876" w:type="dxa"/>
            <w:tcBorders>
              <w:top w:val="nil"/>
              <w:left w:val="nil"/>
              <w:bottom w:val="nil"/>
              <w:right w:val="nil"/>
            </w:tcBorders>
          </w:tcPr>
          <w:p w14:paraId="42F96D0F" w14:textId="77777777" w:rsidR="00281EDF" w:rsidRPr="009E6D65" w:rsidRDefault="00281EDF" w:rsidP="00C8224F">
            <w:pPr>
              <w:pStyle w:val="Normal6a"/>
            </w:pPr>
            <w:r>
              <w:t>12.</w:t>
            </w:r>
            <w:r>
              <w:tab/>
            </w:r>
            <w:r>
              <w:rPr>
                <w:b/>
                <w:i/>
              </w:rPr>
              <w:t>on vastu mõttele kompenseerida puudujääk</w:t>
            </w:r>
            <w:r>
              <w:t xml:space="preserve">, </w:t>
            </w:r>
            <w:r>
              <w:rPr>
                <w:b/>
                <w:i/>
              </w:rPr>
              <w:t>mis on tingitud USAIDi poolt</w:t>
            </w:r>
            <w:r>
              <w:t xml:space="preserve"> inimõiguste </w:t>
            </w:r>
            <w:r>
              <w:rPr>
                <w:b/>
                <w:i/>
              </w:rPr>
              <w:t>organisatsioonidele antava rahastuse peatamisest, kuna selline kohustus suurendaks veelgi liidu</w:t>
            </w:r>
            <w:r>
              <w:t xml:space="preserve"> ja </w:t>
            </w:r>
            <w:r>
              <w:rPr>
                <w:b/>
                <w:i/>
              </w:rPr>
              <w:t>selle liikmesriikide eelarvekulusid üksuste kasuks, kellest enamik ei anna käegakatsutavat panust</w:t>
            </w:r>
            <w:r>
              <w:t>;</w:t>
            </w:r>
          </w:p>
        </w:tc>
      </w:tr>
    </w:tbl>
    <w:p w14:paraId="3E34748D"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7D6821C1" w14:textId="77777777" w:rsidR="00281EDF" w:rsidRPr="009E6D65" w:rsidRDefault="00281EDF" w:rsidP="00281EDF">
      <w:r w:rsidRPr="00FE10BD">
        <w:rPr>
          <w:rStyle w:val="HideTWBExt"/>
        </w:rPr>
        <w:t>&lt;/Amend&gt;</w:t>
      </w:r>
    </w:p>
    <w:p w14:paraId="39B10477"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204</w:t>
      </w:r>
      <w:r w:rsidRPr="00FE10BD">
        <w:rPr>
          <w:rStyle w:val="HideTWBExt"/>
          <w:b w:val="0"/>
          <w:szCs w:val="20"/>
          <w:lang w:eastAsia="en-GB"/>
        </w:rPr>
        <w:t>&lt;/NumAm&gt;</w:t>
      </w:r>
    </w:p>
    <w:p w14:paraId="57050985" w14:textId="77777777" w:rsidR="00281EDF" w:rsidRPr="009E6D65" w:rsidRDefault="00281EDF" w:rsidP="00281EDF">
      <w:pPr>
        <w:pStyle w:val="NormalBold"/>
      </w:pPr>
      <w:r w:rsidRPr="00FE10BD">
        <w:rPr>
          <w:rStyle w:val="HideTWBExt"/>
          <w:b w:val="0"/>
          <w:szCs w:val="20"/>
          <w:lang w:eastAsia="en-GB"/>
        </w:rPr>
        <w:t>&lt;RepeatBlock-By&gt;&lt;Members&gt;</w:t>
      </w:r>
      <w:r>
        <w:t>Tomasz Froelich</w:t>
      </w:r>
      <w:r w:rsidRPr="00FE10BD">
        <w:rPr>
          <w:rStyle w:val="HideTWBExt"/>
          <w:b w:val="0"/>
          <w:szCs w:val="20"/>
          <w:lang w:eastAsia="en-GB"/>
        </w:rPr>
        <w:t>&lt;/Members&gt;</w:t>
      </w:r>
    </w:p>
    <w:p w14:paraId="774B074F" w14:textId="77777777" w:rsidR="00281EDF" w:rsidRPr="009E6D65" w:rsidRDefault="00281EDF" w:rsidP="00281EDF">
      <w:pPr>
        <w:pStyle w:val="NormalBold"/>
      </w:pPr>
      <w:r w:rsidRPr="00FE10BD">
        <w:rPr>
          <w:rStyle w:val="HideTWBExt"/>
          <w:b w:val="0"/>
          <w:szCs w:val="20"/>
          <w:lang w:eastAsia="en-GB"/>
        </w:rPr>
        <w:t>&lt;/RepeatBlock-By&gt;</w:t>
      </w:r>
    </w:p>
    <w:p w14:paraId="1464534B"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67DC25CE" w14:textId="77777777" w:rsidR="00281EDF" w:rsidRPr="009E6D65" w:rsidRDefault="00281EDF" w:rsidP="00281EDF">
      <w:pPr>
        <w:pStyle w:val="NormalBold"/>
      </w:pPr>
      <w:r w:rsidRPr="00FE10BD">
        <w:rPr>
          <w:rStyle w:val="HideTWBExt"/>
          <w:b w:val="0"/>
          <w:szCs w:val="20"/>
          <w:lang w:eastAsia="en-GB"/>
        </w:rPr>
        <w:t>&lt;Article&gt;</w:t>
      </w:r>
      <w:r>
        <w:t>Punkt 12</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AE38593" w14:textId="77777777" w:rsidTr="00C8224F">
        <w:trPr>
          <w:trHeight w:hRule="exact" w:val="240"/>
          <w:jc w:val="center"/>
        </w:trPr>
        <w:tc>
          <w:tcPr>
            <w:tcW w:w="9752" w:type="dxa"/>
            <w:gridSpan w:val="2"/>
            <w:tcBorders>
              <w:top w:val="nil"/>
              <w:left w:val="nil"/>
              <w:bottom w:val="nil"/>
              <w:right w:val="nil"/>
            </w:tcBorders>
          </w:tcPr>
          <w:p w14:paraId="03A34D92" w14:textId="77777777" w:rsidR="00281EDF" w:rsidRPr="009E6D65" w:rsidRDefault="00281EDF" w:rsidP="00C8224F"/>
        </w:tc>
      </w:tr>
      <w:tr w:rsidR="00281EDF" w14:paraId="6960E9C2" w14:textId="77777777" w:rsidTr="00C8224F">
        <w:trPr>
          <w:trHeight w:val="240"/>
          <w:jc w:val="center"/>
        </w:trPr>
        <w:tc>
          <w:tcPr>
            <w:tcW w:w="4876" w:type="dxa"/>
            <w:tcBorders>
              <w:top w:val="nil"/>
              <w:left w:val="nil"/>
              <w:bottom w:val="nil"/>
              <w:right w:val="nil"/>
            </w:tcBorders>
          </w:tcPr>
          <w:p w14:paraId="75882055"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24D451C" w14:textId="77777777" w:rsidR="00281EDF" w:rsidRPr="009E6D65" w:rsidRDefault="00281EDF" w:rsidP="00C8224F">
            <w:pPr>
              <w:pStyle w:val="AmColumnHeading"/>
            </w:pPr>
            <w:r>
              <w:t>Muudatusettepanek</w:t>
            </w:r>
          </w:p>
        </w:tc>
      </w:tr>
      <w:tr w:rsidR="00281EDF" w14:paraId="04C25244" w14:textId="77777777" w:rsidTr="00C8224F">
        <w:trPr>
          <w:jc w:val="center"/>
        </w:trPr>
        <w:tc>
          <w:tcPr>
            <w:tcW w:w="4876" w:type="dxa"/>
            <w:tcBorders>
              <w:top w:val="nil"/>
              <w:left w:val="nil"/>
              <w:bottom w:val="nil"/>
              <w:right w:val="nil"/>
            </w:tcBorders>
          </w:tcPr>
          <w:p w14:paraId="45F4A639" w14:textId="77777777" w:rsidR="00281EDF" w:rsidRPr="009E6D65" w:rsidRDefault="00281EDF" w:rsidP="00C8224F">
            <w:pPr>
              <w:pStyle w:val="Normal6a"/>
            </w:pPr>
            <w:r>
              <w:t>12.</w:t>
            </w:r>
            <w:r>
              <w:tab/>
            </w:r>
            <w:r>
              <w:rPr>
                <w:b/>
                <w:i/>
              </w:rPr>
              <w:t>väljendab heameelt</w:t>
            </w:r>
            <w:r>
              <w:t xml:space="preserve"> inimõiguste ja demokraatiaga seotud </w:t>
            </w:r>
            <w:r>
              <w:rPr>
                <w:b/>
                <w:i/>
              </w:rPr>
              <w:t>eesmärkide üle</w:t>
            </w:r>
            <w:r>
              <w:t xml:space="preserve"> kavandatud instrumendi „Globaalne Euroopa“ kõigis sammastes ning ELi välistegevuse rahastamise kavandatava suurendamise</w:t>
            </w:r>
            <w:r>
              <w:rPr>
                <w:b/>
                <w:i/>
              </w:rPr>
              <w:t xml:space="preserve"> üle, eelkõige arvestades teiste suurte ülemaailmsete panustajate suuri kärpeid</w:t>
            </w:r>
            <w:r>
              <w:t>;</w:t>
            </w:r>
            <w:r>
              <w:rPr>
                <w:b/>
                <w:i/>
              </w:rPr>
              <w:t xml:space="preserve"> peab siiski äärmiselt kahetsusväärseks</w:t>
            </w:r>
            <w:r>
              <w:t xml:space="preserve"> inimõiguste ja demokraatia programmi </w:t>
            </w:r>
            <w:r>
              <w:rPr>
                <w:b/>
                <w:i/>
              </w:rPr>
              <w:t>kui ELi juhtiva inimõigusi ja demokraatiat kogu maailmas edendava ja kaitsva vahendi väljajätmist ning sihtotstarbelise eelarve ja sihtotstarbeliste vahendite määramise puudumist</w:t>
            </w:r>
            <w:r>
              <w:t>;</w:t>
            </w:r>
          </w:p>
        </w:tc>
        <w:tc>
          <w:tcPr>
            <w:tcW w:w="4876" w:type="dxa"/>
            <w:tcBorders>
              <w:top w:val="nil"/>
              <w:left w:val="nil"/>
              <w:bottom w:val="nil"/>
              <w:right w:val="nil"/>
            </w:tcBorders>
          </w:tcPr>
          <w:p w14:paraId="5599B505" w14:textId="77777777" w:rsidR="00281EDF" w:rsidRPr="009E6D65" w:rsidRDefault="00281EDF" w:rsidP="00C8224F">
            <w:pPr>
              <w:pStyle w:val="Normal6a"/>
            </w:pPr>
            <w:r>
              <w:t>12.</w:t>
            </w:r>
            <w:r>
              <w:tab/>
            </w:r>
            <w:r>
              <w:rPr>
                <w:b/>
                <w:i/>
              </w:rPr>
              <w:t>võtab teadmiseks</w:t>
            </w:r>
            <w:r>
              <w:t xml:space="preserve"> inimõiguste ja demokraatiaga seotud </w:t>
            </w:r>
            <w:r>
              <w:rPr>
                <w:b/>
                <w:i/>
              </w:rPr>
              <w:t>eesmärgid</w:t>
            </w:r>
            <w:r>
              <w:t xml:space="preserve"> kavandatud instrumendi „Globaalne Euroopa“ kõigis sammastes ning ELi välistegevuse rahastamise kavandatava suurendamise;</w:t>
            </w:r>
            <w:r>
              <w:rPr>
                <w:b/>
                <w:i/>
              </w:rPr>
              <w:t xml:space="preserve"> tunneb heameelt</w:t>
            </w:r>
            <w:r>
              <w:t xml:space="preserve"> inimõiguste ja demokraatia programmi </w:t>
            </w:r>
            <w:r>
              <w:rPr>
                <w:b/>
                <w:i/>
              </w:rPr>
              <w:t>väljajätmise üle, arvestades selle programmi väga piiratud mõju</w:t>
            </w:r>
            <w:r>
              <w:t>;</w:t>
            </w:r>
          </w:p>
        </w:tc>
      </w:tr>
    </w:tbl>
    <w:p w14:paraId="2DDABF30"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3BE56F07" w14:textId="77777777" w:rsidR="00281EDF" w:rsidRPr="009E6D65" w:rsidRDefault="00281EDF" w:rsidP="00281EDF">
      <w:r w:rsidRPr="00FE10BD">
        <w:rPr>
          <w:rStyle w:val="HideTWBExt"/>
        </w:rPr>
        <w:t>&lt;/Amend&gt;</w:t>
      </w:r>
    </w:p>
    <w:p w14:paraId="6EB3DE4D"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205</w:t>
      </w:r>
      <w:r w:rsidRPr="00FE10BD">
        <w:rPr>
          <w:rStyle w:val="HideTWBExt"/>
          <w:b w:val="0"/>
          <w:szCs w:val="20"/>
          <w:lang w:eastAsia="en-GB"/>
        </w:rPr>
        <w:t>&lt;/NumAm&gt;</w:t>
      </w:r>
    </w:p>
    <w:p w14:paraId="056413C8" w14:textId="77777777" w:rsidR="00281EDF" w:rsidRPr="009E6D65" w:rsidRDefault="00281EDF" w:rsidP="00281EDF">
      <w:pPr>
        <w:pStyle w:val="NormalBold"/>
      </w:pPr>
      <w:r w:rsidRPr="00FE10BD">
        <w:rPr>
          <w:rStyle w:val="HideTWBExt"/>
          <w:b w:val="0"/>
          <w:szCs w:val="20"/>
          <w:lang w:eastAsia="en-GB"/>
        </w:rPr>
        <w:t>&lt;RepeatBlock-By&gt;&lt;Members&gt;</w:t>
      </w:r>
      <w:r>
        <w:t>Alice Teodorescu Måwe</w:t>
      </w:r>
      <w:r w:rsidRPr="00FE10BD">
        <w:rPr>
          <w:rStyle w:val="HideTWBExt"/>
          <w:b w:val="0"/>
          <w:szCs w:val="20"/>
          <w:lang w:eastAsia="en-GB"/>
        </w:rPr>
        <w:t>&lt;/Members&gt;</w:t>
      </w:r>
    </w:p>
    <w:p w14:paraId="6B579108" w14:textId="77777777" w:rsidR="00281EDF" w:rsidRPr="009E6D65" w:rsidRDefault="00281EDF" w:rsidP="00281EDF">
      <w:pPr>
        <w:pStyle w:val="NormalBold"/>
      </w:pPr>
      <w:r w:rsidRPr="00FE10BD">
        <w:rPr>
          <w:rStyle w:val="HideTWBExt"/>
          <w:b w:val="0"/>
          <w:szCs w:val="20"/>
          <w:lang w:eastAsia="en-GB"/>
        </w:rPr>
        <w:t>&lt;/RepeatBlock-By&gt;</w:t>
      </w:r>
    </w:p>
    <w:p w14:paraId="1963D4A6"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25E197C8" w14:textId="77777777" w:rsidR="00281EDF" w:rsidRPr="009E6D65" w:rsidRDefault="00281EDF" w:rsidP="00281EDF">
      <w:pPr>
        <w:pStyle w:val="NormalBold"/>
      </w:pPr>
      <w:r w:rsidRPr="00FE10BD">
        <w:rPr>
          <w:rStyle w:val="HideTWBExt"/>
          <w:b w:val="0"/>
          <w:szCs w:val="20"/>
          <w:lang w:eastAsia="en-GB"/>
        </w:rPr>
        <w:t>&lt;Article&gt;</w:t>
      </w:r>
      <w:r>
        <w:t>Punkt 12</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73B60E8" w14:textId="77777777" w:rsidTr="00C8224F">
        <w:trPr>
          <w:trHeight w:hRule="exact" w:val="240"/>
          <w:jc w:val="center"/>
        </w:trPr>
        <w:tc>
          <w:tcPr>
            <w:tcW w:w="9752" w:type="dxa"/>
            <w:gridSpan w:val="2"/>
            <w:tcBorders>
              <w:top w:val="nil"/>
              <w:left w:val="nil"/>
              <w:bottom w:val="nil"/>
              <w:right w:val="nil"/>
            </w:tcBorders>
          </w:tcPr>
          <w:p w14:paraId="5A88A554" w14:textId="77777777" w:rsidR="00281EDF" w:rsidRPr="009E6D65" w:rsidRDefault="00281EDF" w:rsidP="00C8224F"/>
        </w:tc>
      </w:tr>
      <w:tr w:rsidR="00281EDF" w14:paraId="0C9C592A" w14:textId="77777777" w:rsidTr="00C8224F">
        <w:trPr>
          <w:trHeight w:val="240"/>
          <w:jc w:val="center"/>
        </w:trPr>
        <w:tc>
          <w:tcPr>
            <w:tcW w:w="4876" w:type="dxa"/>
            <w:tcBorders>
              <w:top w:val="nil"/>
              <w:left w:val="nil"/>
              <w:bottom w:val="nil"/>
              <w:right w:val="nil"/>
            </w:tcBorders>
          </w:tcPr>
          <w:p w14:paraId="4C01728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E92B0FA" w14:textId="77777777" w:rsidR="00281EDF" w:rsidRPr="009E6D65" w:rsidRDefault="00281EDF" w:rsidP="00C8224F">
            <w:pPr>
              <w:pStyle w:val="AmColumnHeading"/>
            </w:pPr>
            <w:r>
              <w:t>Muudatusettepanek</w:t>
            </w:r>
          </w:p>
        </w:tc>
      </w:tr>
      <w:tr w:rsidR="00281EDF" w14:paraId="7210CCFC" w14:textId="77777777" w:rsidTr="00C8224F">
        <w:trPr>
          <w:jc w:val="center"/>
        </w:trPr>
        <w:tc>
          <w:tcPr>
            <w:tcW w:w="4876" w:type="dxa"/>
            <w:tcBorders>
              <w:top w:val="nil"/>
              <w:left w:val="nil"/>
              <w:bottom w:val="nil"/>
              <w:right w:val="nil"/>
            </w:tcBorders>
          </w:tcPr>
          <w:p w14:paraId="65155AED" w14:textId="77777777" w:rsidR="00281EDF" w:rsidRPr="009E6D65" w:rsidRDefault="00281EDF" w:rsidP="00C8224F">
            <w:pPr>
              <w:pStyle w:val="Normal6a"/>
            </w:pPr>
            <w:r>
              <w:t>12.</w:t>
            </w:r>
            <w:r>
              <w:tab/>
              <w:t>väljendab heameelt inimõiguste ja demokraatiaga seotud eesmärkide üle kavandatud instrumendi „Globaalne Euroopa“ kõigis sammastes ning ELi välistegevuse rahastamise kavandatava suurendamise üle, eelkõige arvestades teiste suurte ülemaailmsete panustajate suuri kärpeid; peab siiski äärmiselt kahetsusväärseks inimõiguste ja demokraatia programmi kui ELi juhtiva inimõigusi ja demokraatiat kogu maailmas edendava ja kaitsva vahendi väljajätmist ning sihtotstarbelise eelarve ja sihtotstarbeliste vahendite määramise puudumist;</w:t>
            </w:r>
          </w:p>
        </w:tc>
        <w:tc>
          <w:tcPr>
            <w:tcW w:w="4876" w:type="dxa"/>
            <w:tcBorders>
              <w:top w:val="nil"/>
              <w:left w:val="nil"/>
              <w:bottom w:val="nil"/>
              <w:right w:val="nil"/>
            </w:tcBorders>
          </w:tcPr>
          <w:p w14:paraId="7F4E188D" w14:textId="77777777" w:rsidR="00281EDF" w:rsidRPr="009E6D65" w:rsidRDefault="00281EDF" w:rsidP="00C8224F">
            <w:pPr>
              <w:pStyle w:val="Normal6a"/>
            </w:pPr>
            <w:r>
              <w:t>12.</w:t>
            </w:r>
            <w:r>
              <w:tab/>
              <w:t xml:space="preserve">väljendab heameelt inimõiguste ja demokraatiaga seotud eesmärkide üle kavandatud instrumendi „Globaalne Euroopa“ kõigis sammastes ning ELi välistegevuse rahastamise kavandatava suurendamise üle, eelkõige arvestades teiste suurte ülemaailmsete panustajate suuri kärpeid; peab siiski äärmiselt kahetsusväärseks inimõiguste ja demokraatia programmi kui ELi juhtiva inimõigusi ja demokraatiat kogu maailmas edendava ja kaitsva vahendi väljajätmist ning sihtotstarbelise eelarve ja sihtotstarbeliste vahendite määramise puudumist; </w:t>
            </w:r>
            <w:r>
              <w:rPr>
                <w:b/>
                <w:i/>
              </w:rPr>
              <w:t>rõhutab vajadust tagada, et ELi rahalisi vahendeid ei eraldataks otseselt ega kaudselt äärmusluse või terrorismi toetamiseks;</w:t>
            </w:r>
          </w:p>
        </w:tc>
      </w:tr>
    </w:tbl>
    <w:p w14:paraId="0994D1D1"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2D41F28E" w14:textId="77777777" w:rsidR="00281EDF" w:rsidRPr="009E6D65" w:rsidRDefault="00281EDF" w:rsidP="00281EDF">
      <w:r w:rsidRPr="00FE10BD">
        <w:rPr>
          <w:rStyle w:val="HideTWBExt"/>
        </w:rPr>
        <w:t>&lt;/Amend&gt;</w:t>
      </w:r>
    </w:p>
    <w:p w14:paraId="03F2754F"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206</w:t>
      </w:r>
      <w:r w:rsidRPr="00FE10BD">
        <w:rPr>
          <w:rStyle w:val="HideTWBExt"/>
          <w:b w:val="0"/>
          <w:szCs w:val="20"/>
          <w:lang w:eastAsia="en-GB"/>
        </w:rPr>
        <w:t>&lt;/NumAm&gt;</w:t>
      </w:r>
    </w:p>
    <w:p w14:paraId="078B1A3D" w14:textId="77777777" w:rsidR="00281EDF" w:rsidRPr="009E6D65" w:rsidRDefault="00281EDF" w:rsidP="00281EDF">
      <w:pPr>
        <w:pStyle w:val="NormalBold"/>
      </w:pPr>
      <w:r w:rsidRPr="00FE10BD">
        <w:rPr>
          <w:rStyle w:val="HideTWBExt"/>
          <w:b w:val="0"/>
          <w:szCs w:val="20"/>
          <w:lang w:eastAsia="en-GB"/>
        </w:rPr>
        <w:t>&lt;RepeatBlock-By&gt;&lt;Members&gt;</w:t>
      </w:r>
      <w:r>
        <w:t>Arkadiusz Mularczyk, Sebastian Tynkkynen, Marion Maréchal, Emmanouil Fragkos</w:t>
      </w:r>
      <w:r w:rsidRPr="00FE10BD">
        <w:rPr>
          <w:rStyle w:val="HideTWBExt"/>
          <w:b w:val="0"/>
          <w:szCs w:val="20"/>
          <w:lang w:eastAsia="en-GB"/>
        </w:rPr>
        <w:t>&lt;/Members&gt;</w:t>
      </w:r>
    </w:p>
    <w:p w14:paraId="7E7A5506" w14:textId="77777777" w:rsidR="00281EDF" w:rsidRPr="009E6D65" w:rsidRDefault="00281EDF" w:rsidP="00281EDF">
      <w:pPr>
        <w:pStyle w:val="NormalBold"/>
      </w:pPr>
      <w:r w:rsidRPr="00FE10BD">
        <w:rPr>
          <w:rStyle w:val="HideTWBExt"/>
          <w:b w:val="0"/>
          <w:szCs w:val="20"/>
          <w:lang w:eastAsia="en-GB"/>
        </w:rPr>
        <w:t>&lt;/RepeatBlock-By&gt;</w:t>
      </w:r>
    </w:p>
    <w:p w14:paraId="361CB03B"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05A19464" w14:textId="77777777" w:rsidR="00281EDF" w:rsidRPr="009E6D65" w:rsidRDefault="00281EDF" w:rsidP="00281EDF">
      <w:pPr>
        <w:pStyle w:val="NormalBold"/>
      </w:pPr>
      <w:r w:rsidRPr="00FE10BD">
        <w:rPr>
          <w:rStyle w:val="HideTWBExt"/>
          <w:b w:val="0"/>
          <w:szCs w:val="20"/>
          <w:lang w:eastAsia="en-GB"/>
        </w:rPr>
        <w:t>&lt;Article&gt;</w:t>
      </w:r>
      <w:r>
        <w:t>Punkt 12</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FB7B5A4" w14:textId="77777777" w:rsidTr="00C8224F">
        <w:trPr>
          <w:trHeight w:hRule="exact" w:val="240"/>
          <w:jc w:val="center"/>
        </w:trPr>
        <w:tc>
          <w:tcPr>
            <w:tcW w:w="9752" w:type="dxa"/>
            <w:gridSpan w:val="2"/>
            <w:tcBorders>
              <w:top w:val="nil"/>
              <w:left w:val="nil"/>
              <w:bottom w:val="nil"/>
              <w:right w:val="nil"/>
            </w:tcBorders>
          </w:tcPr>
          <w:p w14:paraId="22C66259" w14:textId="77777777" w:rsidR="00281EDF" w:rsidRPr="009E6D65" w:rsidRDefault="00281EDF" w:rsidP="00C8224F"/>
        </w:tc>
      </w:tr>
      <w:tr w:rsidR="00281EDF" w14:paraId="054CB6E8" w14:textId="77777777" w:rsidTr="00C8224F">
        <w:trPr>
          <w:trHeight w:val="240"/>
          <w:jc w:val="center"/>
        </w:trPr>
        <w:tc>
          <w:tcPr>
            <w:tcW w:w="4876" w:type="dxa"/>
            <w:tcBorders>
              <w:top w:val="nil"/>
              <w:left w:val="nil"/>
              <w:bottom w:val="nil"/>
              <w:right w:val="nil"/>
            </w:tcBorders>
          </w:tcPr>
          <w:p w14:paraId="35C02F1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8DB6F61" w14:textId="77777777" w:rsidR="00281EDF" w:rsidRPr="009E6D65" w:rsidRDefault="00281EDF" w:rsidP="00C8224F">
            <w:pPr>
              <w:pStyle w:val="AmColumnHeading"/>
            </w:pPr>
            <w:r>
              <w:t>Muudatusettepanek</w:t>
            </w:r>
          </w:p>
        </w:tc>
      </w:tr>
      <w:tr w:rsidR="00281EDF" w14:paraId="05AFDC3A" w14:textId="77777777" w:rsidTr="00C8224F">
        <w:trPr>
          <w:jc w:val="center"/>
        </w:trPr>
        <w:tc>
          <w:tcPr>
            <w:tcW w:w="4876" w:type="dxa"/>
            <w:tcBorders>
              <w:top w:val="nil"/>
              <w:left w:val="nil"/>
              <w:bottom w:val="nil"/>
              <w:right w:val="nil"/>
            </w:tcBorders>
          </w:tcPr>
          <w:p w14:paraId="6B118D83" w14:textId="77777777" w:rsidR="00281EDF" w:rsidRPr="009E6D65" w:rsidRDefault="00281EDF" w:rsidP="00C8224F">
            <w:pPr>
              <w:pStyle w:val="Normal6a"/>
            </w:pPr>
            <w:r>
              <w:t>12.</w:t>
            </w:r>
            <w:r>
              <w:tab/>
              <w:t>väljendab heameelt inimõiguste ja demokraatiaga seotud eesmärkide üle kavandatud instrumendi „Globaalne Euroopa“ kõigis sammastes ning ELi välistegevuse rahastamise kavandatava suurendamise</w:t>
            </w:r>
            <w:r>
              <w:rPr>
                <w:b/>
                <w:i/>
              </w:rPr>
              <w:t xml:space="preserve"> üle, eelkõige arvestades teiste suurte ülemaailmsete panustajate suuri kärpeid</w:t>
            </w:r>
            <w:r>
              <w:t>; peab siiski äärmiselt kahetsusväärseks inimõiguste ja demokraatia programmi kui ELi juhtiva inimõigusi ja demokraatiat kogu maailmas edendava ja kaitsva vahendi väljajätmist ning sihtotstarbelise eelarve ja sihtotstarbeliste vahendite määramise puudumist;</w:t>
            </w:r>
          </w:p>
        </w:tc>
        <w:tc>
          <w:tcPr>
            <w:tcW w:w="4876" w:type="dxa"/>
            <w:tcBorders>
              <w:top w:val="nil"/>
              <w:left w:val="nil"/>
              <w:bottom w:val="nil"/>
              <w:right w:val="nil"/>
            </w:tcBorders>
          </w:tcPr>
          <w:p w14:paraId="1B6ED360" w14:textId="77777777" w:rsidR="00281EDF" w:rsidRPr="009E6D65" w:rsidRDefault="00281EDF" w:rsidP="00C8224F">
            <w:pPr>
              <w:pStyle w:val="Normal6a"/>
            </w:pPr>
            <w:r>
              <w:t>12.</w:t>
            </w:r>
            <w:r>
              <w:tab/>
              <w:t xml:space="preserve">väljendab heameelt inimõiguste ja demokraatiaga seotud eesmärkide üle kavandatud instrumendi „Globaalne Euroopa“ kõigis sammastes ning </w:t>
            </w:r>
            <w:r>
              <w:rPr>
                <w:b/>
                <w:i/>
              </w:rPr>
              <w:t xml:space="preserve">võtab teadmiseks </w:t>
            </w:r>
            <w:r>
              <w:t>ELi välistegevuse rahastamise kavandatava suurendamise; peab siiski äärmiselt kahetsusväärseks inimõiguste ja demokraatia programmi kui ELi juhtiva inimõigusi ja demokraatiat kogu maailmas edendava ja kaitsva vahendi väljajätmist ning sihtotstarbelise eelarve ja sihtotstarbeliste vahendite määramise puudumist;</w:t>
            </w:r>
          </w:p>
        </w:tc>
      </w:tr>
    </w:tbl>
    <w:p w14:paraId="46A04216"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0D14157F" w14:textId="77777777" w:rsidR="00281EDF" w:rsidRPr="009E6D65" w:rsidRDefault="00281EDF" w:rsidP="00281EDF">
      <w:r w:rsidRPr="00FE10BD">
        <w:rPr>
          <w:rStyle w:val="HideTWBExt"/>
        </w:rPr>
        <w:t>&lt;/Amend&gt;</w:t>
      </w:r>
    </w:p>
    <w:p w14:paraId="33C2462E"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207</w:t>
      </w:r>
      <w:r w:rsidRPr="00FE10BD">
        <w:rPr>
          <w:rStyle w:val="HideTWBExt"/>
          <w:b w:val="0"/>
          <w:szCs w:val="20"/>
          <w:lang w:eastAsia="en-GB"/>
        </w:rPr>
        <w:t>&lt;/NumAm&gt;</w:t>
      </w:r>
    </w:p>
    <w:p w14:paraId="3F0B2642" w14:textId="77777777" w:rsidR="00281EDF" w:rsidRPr="009E6D65" w:rsidRDefault="00281EDF" w:rsidP="00281EDF">
      <w:pPr>
        <w:pStyle w:val="NormalBold"/>
      </w:pPr>
      <w:r w:rsidRPr="00FE10BD">
        <w:rPr>
          <w:rStyle w:val="HideTWBExt"/>
          <w:b w:val="0"/>
          <w:szCs w:val="20"/>
          <w:lang w:eastAsia="en-GB"/>
        </w:rPr>
        <w:t>&lt;RepeatBlock-By&gt;&lt;Members&gt;</w:t>
      </w:r>
      <w:r>
        <w:t>Cristian Terheş</w:t>
      </w:r>
      <w:r w:rsidRPr="00FE10BD">
        <w:rPr>
          <w:rStyle w:val="HideTWBExt"/>
          <w:b w:val="0"/>
          <w:szCs w:val="20"/>
          <w:lang w:eastAsia="en-GB"/>
        </w:rPr>
        <w:t>&lt;/Members&gt;</w:t>
      </w:r>
    </w:p>
    <w:p w14:paraId="29C779C2" w14:textId="77777777" w:rsidR="00281EDF" w:rsidRPr="009E6D65" w:rsidRDefault="00281EDF" w:rsidP="00281EDF">
      <w:pPr>
        <w:pStyle w:val="NormalBold"/>
      </w:pPr>
      <w:r w:rsidRPr="00FE10BD">
        <w:rPr>
          <w:rStyle w:val="HideTWBExt"/>
          <w:b w:val="0"/>
          <w:szCs w:val="20"/>
          <w:lang w:eastAsia="en-GB"/>
        </w:rPr>
        <w:t>&lt;/RepeatBlock-By&gt;</w:t>
      </w:r>
    </w:p>
    <w:p w14:paraId="6496E1C3"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0B5FF153" w14:textId="77777777" w:rsidR="00281EDF" w:rsidRPr="009E6D65" w:rsidRDefault="00281EDF" w:rsidP="00281EDF">
      <w:pPr>
        <w:pStyle w:val="NormalBold"/>
      </w:pPr>
      <w:r w:rsidRPr="00FE10BD">
        <w:rPr>
          <w:rStyle w:val="HideTWBExt"/>
          <w:b w:val="0"/>
          <w:szCs w:val="20"/>
          <w:lang w:eastAsia="en-GB"/>
        </w:rPr>
        <w:t>&lt;Article&gt;</w:t>
      </w:r>
      <w:r>
        <w:t>Punkt 12 a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2B3CB66" w14:textId="77777777" w:rsidTr="00C8224F">
        <w:trPr>
          <w:trHeight w:hRule="exact" w:val="240"/>
          <w:jc w:val="center"/>
        </w:trPr>
        <w:tc>
          <w:tcPr>
            <w:tcW w:w="9752" w:type="dxa"/>
            <w:gridSpan w:val="2"/>
            <w:tcBorders>
              <w:top w:val="nil"/>
              <w:left w:val="nil"/>
              <w:bottom w:val="nil"/>
              <w:right w:val="nil"/>
            </w:tcBorders>
          </w:tcPr>
          <w:p w14:paraId="7AB9BDD0" w14:textId="77777777" w:rsidR="00281EDF" w:rsidRPr="009E6D65" w:rsidRDefault="00281EDF" w:rsidP="00C8224F"/>
        </w:tc>
      </w:tr>
      <w:tr w:rsidR="00281EDF" w14:paraId="6FBF2DDC" w14:textId="77777777" w:rsidTr="00C8224F">
        <w:trPr>
          <w:trHeight w:val="240"/>
          <w:jc w:val="center"/>
        </w:trPr>
        <w:tc>
          <w:tcPr>
            <w:tcW w:w="4876" w:type="dxa"/>
            <w:tcBorders>
              <w:top w:val="nil"/>
              <w:left w:val="nil"/>
              <w:bottom w:val="nil"/>
              <w:right w:val="nil"/>
            </w:tcBorders>
          </w:tcPr>
          <w:p w14:paraId="068EE53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2FB5A2D" w14:textId="77777777" w:rsidR="00281EDF" w:rsidRPr="009E6D65" w:rsidRDefault="00281EDF" w:rsidP="00C8224F">
            <w:pPr>
              <w:pStyle w:val="AmColumnHeading"/>
            </w:pPr>
            <w:r>
              <w:t>Muudatusettepanek</w:t>
            </w:r>
          </w:p>
        </w:tc>
      </w:tr>
      <w:tr w:rsidR="00281EDF" w14:paraId="7DC0C1E3" w14:textId="77777777" w:rsidTr="00C8224F">
        <w:trPr>
          <w:jc w:val="center"/>
        </w:trPr>
        <w:tc>
          <w:tcPr>
            <w:tcW w:w="4876" w:type="dxa"/>
            <w:tcBorders>
              <w:top w:val="nil"/>
              <w:left w:val="nil"/>
              <w:bottom w:val="nil"/>
              <w:right w:val="nil"/>
            </w:tcBorders>
          </w:tcPr>
          <w:p w14:paraId="144F55FF" w14:textId="77777777" w:rsidR="00281EDF" w:rsidRPr="009E6D65" w:rsidRDefault="00281EDF" w:rsidP="00C8224F">
            <w:pPr>
              <w:pStyle w:val="Normal6a"/>
            </w:pPr>
          </w:p>
        </w:tc>
        <w:tc>
          <w:tcPr>
            <w:tcW w:w="4876" w:type="dxa"/>
            <w:tcBorders>
              <w:top w:val="nil"/>
              <w:left w:val="nil"/>
              <w:bottom w:val="nil"/>
              <w:right w:val="nil"/>
            </w:tcBorders>
          </w:tcPr>
          <w:p w14:paraId="42A2E1E4" w14:textId="77777777" w:rsidR="00281EDF" w:rsidRPr="009E6D65" w:rsidRDefault="00281EDF" w:rsidP="00C8224F">
            <w:pPr>
              <w:pStyle w:val="Normal6a"/>
            </w:pPr>
            <w:r>
              <w:rPr>
                <w:b/>
                <w:i/>
              </w:rPr>
              <w:t>12a.</w:t>
            </w:r>
            <w:r>
              <w:tab/>
            </w:r>
            <w:r>
              <w:rPr>
                <w:b/>
                <w:i/>
              </w:rPr>
              <w:t>märgib murega, et suur osa soolise võrdõiguslikkuse ja õiguste poliitikale eraldatud rahalistest vahenditest on integreeritud laiematesse programmidesse, mis hõlmavad näiteks arengut, tervishoidu, haridust ja juhtimist, ning et seetõttu ei ole need selgelt eristatud ega määratletavad otsese toetusena naiste õigustele; rõhutab, et läbipaistvuse puudumine muudab täpsed jaotused keeruliseks ja võib vastutust nõrgestada; nõuab tungivalt, et komisjon tagaks, et sõnaselgelt naiste õiguste edendamisele ja naiste diskrimineerimise kaotamisele suunatud kulutustest antaks aru eraldiseisvalt ja lahus teistele kategooriatele, sealhulgas LGBTIQ-inimeste võrdõiguslikkuse meetmetele suunatud eraldistest, et tagada naiste õiguste täielik ja jälgitav kaitse ja toetus;</w:t>
            </w:r>
          </w:p>
        </w:tc>
      </w:tr>
    </w:tbl>
    <w:p w14:paraId="66DB2E67"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019018E3" w14:textId="77777777" w:rsidR="00281EDF" w:rsidRPr="009E6D65" w:rsidRDefault="00281EDF" w:rsidP="00281EDF">
      <w:r w:rsidRPr="00FE10BD">
        <w:rPr>
          <w:rStyle w:val="HideTWBExt"/>
        </w:rPr>
        <w:t>&lt;/Amend&gt;</w:t>
      </w:r>
    </w:p>
    <w:p w14:paraId="23990F3A" w14:textId="77777777" w:rsidR="00281EDF" w:rsidRPr="009E6D65" w:rsidRDefault="00281EDF" w:rsidP="00281EDF">
      <w:pPr>
        <w:pStyle w:val="AmNumberTabs"/>
      </w:pPr>
      <w:r w:rsidRPr="000C6716">
        <w:rPr>
          <w:rStyle w:val="HideTWBExt"/>
          <w:b w:val="0"/>
          <w:szCs w:val="20"/>
          <w:lang w:eastAsia="en-GB"/>
        </w:rPr>
        <w:t>&lt;Amend&gt;</w:t>
      </w:r>
      <w:r>
        <w:t>Muudatusettepanek</w:t>
      </w:r>
      <w:r>
        <w:tab/>
      </w:r>
      <w:r>
        <w:tab/>
      </w:r>
      <w:r w:rsidRPr="000C6716">
        <w:rPr>
          <w:rStyle w:val="HideTWBExt"/>
          <w:b w:val="0"/>
          <w:szCs w:val="20"/>
          <w:lang w:eastAsia="en-GB"/>
        </w:rPr>
        <w:t>&lt;NumAm&gt;</w:t>
      </w:r>
      <w:r>
        <w:t>208</w:t>
      </w:r>
      <w:r w:rsidRPr="000C6716">
        <w:rPr>
          <w:rStyle w:val="HideTWBExt"/>
          <w:b w:val="0"/>
          <w:szCs w:val="20"/>
          <w:lang w:eastAsia="en-GB"/>
        </w:rPr>
        <w:t>&lt;/NumAm&gt;</w:t>
      </w:r>
    </w:p>
    <w:p w14:paraId="41E9F990" w14:textId="77777777" w:rsidR="00281EDF" w:rsidRPr="009E6D65" w:rsidRDefault="00281EDF" w:rsidP="00281EDF">
      <w:pPr>
        <w:pStyle w:val="NormalBold"/>
      </w:pPr>
      <w:r w:rsidRPr="000C6716">
        <w:rPr>
          <w:rStyle w:val="HideTWBExt"/>
          <w:b w:val="0"/>
          <w:szCs w:val="20"/>
          <w:lang w:eastAsia="en-GB"/>
        </w:rPr>
        <w:t>&lt;RepeatBlock-By&gt;&lt;Members&gt;</w:t>
      </w:r>
      <w:r>
        <w:t>Jorge Martín Frías, Hermann Tertsch</w:t>
      </w:r>
      <w:r w:rsidRPr="000C6716">
        <w:rPr>
          <w:rStyle w:val="HideTWBExt"/>
          <w:b w:val="0"/>
          <w:szCs w:val="20"/>
          <w:lang w:eastAsia="en-GB"/>
        </w:rPr>
        <w:t>&lt;/Members&gt;</w:t>
      </w:r>
    </w:p>
    <w:p w14:paraId="4817ECD1" w14:textId="77777777" w:rsidR="00281EDF" w:rsidRPr="009E6D65" w:rsidRDefault="00281EDF" w:rsidP="00281EDF">
      <w:pPr>
        <w:pStyle w:val="NormalBold"/>
      </w:pPr>
      <w:r w:rsidRPr="000C6716">
        <w:rPr>
          <w:rStyle w:val="HideTWBExt"/>
          <w:b w:val="0"/>
          <w:szCs w:val="20"/>
          <w:lang w:eastAsia="en-GB"/>
        </w:rPr>
        <w:t>&lt;/RepeatBlock-By&gt;</w:t>
      </w:r>
    </w:p>
    <w:p w14:paraId="58E4F028" w14:textId="77777777" w:rsidR="00281EDF" w:rsidRPr="009E6D65" w:rsidRDefault="00281EDF" w:rsidP="00281EDF">
      <w:pPr>
        <w:pStyle w:val="NormalBold"/>
      </w:pPr>
      <w:r w:rsidRPr="000C6716">
        <w:rPr>
          <w:rStyle w:val="HideTWBExt"/>
          <w:b w:val="0"/>
          <w:szCs w:val="20"/>
          <w:lang w:eastAsia="en-GB"/>
        </w:rPr>
        <w:t>&lt;DocAmend&gt;</w:t>
      </w:r>
      <w:r>
        <w:t>Resolutsiooni ettepanek</w:t>
      </w:r>
      <w:r w:rsidRPr="000C6716">
        <w:rPr>
          <w:rStyle w:val="HideTWBExt"/>
          <w:b w:val="0"/>
          <w:szCs w:val="20"/>
          <w:lang w:eastAsia="en-GB"/>
        </w:rPr>
        <w:t>&lt;/DocAmend&gt;</w:t>
      </w:r>
    </w:p>
    <w:p w14:paraId="61DE0D64" w14:textId="77777777" w:rsidR="00281EDF" w:rsidRPr="009E6D65" w:rsidRDefault="00281EDF" w:rsidP="00281EDF">
      <w:pPr>
        <w:pStyle w:val="NormalBold"/>
      </w:pPr>
      <w:r w:rsidRPr="000C6716">
        <w:rPr>
          <w:rStyle w:val="HideTWBExt"/>
          <w:b w:val="0"/>
          <w:szCs w:val="20"/>
          <w:lang w:eastAsia="en-GB"/>
        </w:rPr>
        <w:t>&lt;Article&gt;</w:t>
      </w:r>
      <w:r>
        <w:t>Punkt 12 a (uus)</w:t>
      </w:r>
      <w:r w:rsidRPr="000C671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FA5F924" w14:textId="77777777" w:rsidTr="00C8224F">
        <w:trPr>
          <w:trHeight w:hRule="exact" w:val="240"/>
          <w:jc w:val="center"/>
        </w:trPr>
        <w:tc>
          <w:tcPr>
            <w:tcW w:w="9752" w:type="dxa"/>
            <w:gridSpan w:val="2"/>
            <w:tcBorders>
              <w:top w:val="nil"/>
              <w:left w:val="nil"/>
              <w:bottom w:val="nil"/>
              <w:right w:val="nil"/>
            </w:tcBorders>
          </w:tcPr>
          <w:p w14:paraId="1EB48D85" w14:textId="77777777" w:rsidR="00281EDF" w:rsidRPr="009E6D65" w:rsidRDefault="00281EDF" w:rsidP="00C8224F"/>
        </w:tc>
      </w:tr>
      <w:tr w:rsidR="00281EDF" w14:paraId="4864FBD6" w14:textId="77777777" w:rsidTr="00C8224F">
        <w:trPr>
          <w:trHeight w:val="240"/>
          <w:jc w:val="center"/>
        </w:trPr>
        <w:tc>
          <w:tcPr>
            <w:tcW w:w="4876" w:type="dxa"/>
            <w:tcBorders>
              <w:top w:val="nil"/>
              <w:left w:val="nil"/>
              <w:bottom w:val="nil"/>
              <w:right w:val="nil"/>
            </w:tcBorders>
          </w:tcPr>
          <w:p w14:paraId="6D539B0A"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B6FBAFB" w14:textId="77777777" w:rsidR="00281EDF" w:rsidRPr="009E6D65" w:rsidRDefault="00281EDF" w:rsidP="00C8224F">
            <w:pPr>
              <w:pStyle w:val="AmColumnHeading"/>
            </w:pPr>
            <w:r>
              <w:t>Muudatusettepanek</w:t>
            </w:r>
          </w:p>
        </w:tc>
      </w:tr>
      <w:tr w:rsidR="00281EDF" w14:paraId="22ADF508" w14:textId="77777777" w:rsidTr="00C8224F">
        <w:trPr>
          <w:jc w:val="center"/>
        </w:trPr>
        <w:tc>
          <w:tcPr>
            <w:tcW w:w="4876" w:type="dxa"/>
            <w:tcBorders>
              <w:top w:val="nil"/>
              <w:left w:val="nil"/>
              <w:bottom w:val="nil"/>
              <w:right w:val="nil"/>
            </w:tcBorders>
          </w:tcPr>
          <w:p w14:paraId="651E139C" w14:textId="77777777" w:rsidR="00281EDF" w:rsidRPr="009E6D65" w:rsidRDefault="00281EDF" w:rsidP="00C8224F">
            <w:pPr>
              <w:pStyle w:val="Normal6a"/>
            </w:pPr>
          </w:p>
        </w:tc>
        <w:tc>
          <w:tcPr>
            <w:tcW w:w="4876" w:type="dxa"/>
            <w:tcBorders>
              <w:top w:val="nil"/>
              <w:left w:val="nil"/>
              <w:bottom w:val="nil"/>
              <w:right w:val="nil"/>
            </w:tcBorders>
          </w:tcPr>
          <w:p w14:paraId="4DE343D4" w14:textId="77777777" w:rsidR="00281EDF" w:rsidRPr="009E6D65" w:rsidRDefault="00281EDF" w:rsidP="00C8224F">
            <w:pPr>
              <w:pStyle w:val="Normal6a"/>
            </w:pPr>
            <w:r>
              <w:rPr>
                <w:b/>
                <w:i/>
              </w:rPr>
              <w:t>12a.</w:t>
            </w:r>
            <w:r>
              <w:tab/>
            </w:r>
            <w:r>
              <w:rPr>
                <w:b/>
                <w:i/>
              </w:rPr>
              <w:t>rõhutab oma sügavat muret selle pärast, et ELi maksumaksjate raha kasutatakse selliste kuritegelike režiimide toetamiseks nagu Venezuela, Kuuba ja Nicaragua režiimid; kordab, et demokraatliku opositsiooni ja kodanikuühiskonna toetamise asemel aitavad need vahendid tugevdada diktatuuri ja pikendada oma rahva represseerimist;</w:t>
            </w:r>
          </w:p>
        </w:tc>
      </w:tr>
    </w:tbl>
    <w:p w14:paraId="069E05A8" w14:textId="77777777" w:rsidR="00281EDF" w:rsidRPr="009E6D65" w:rsidRDefault="00281EDF" w:rsidP="00281EDF">
      <w:pPr>
        <w:pStyle w:val="AmOrLang"/>
      </w:pPr>
      <w:r w:rsidRPr="009E6D65">
        <w:t xml:space="preserve">Or. </w:t>
      </w:r>
      <w:r w:rsidRPr="000C6716">
        <w:rPr>
          <w:rStyle w:val="HideTWBExt"/>
        </w:rPr>
        <w:t>&lt;Original&gt;</w:t>
      </w:r>
      <w:r w:rsidRPr="000C6716">
        <w:rPr>
          <w:rStyle w:val="HideTWBInt"/>
        </w:rPr>
        <w:t>{ES}</w:t>
      </w:r>
      <w:r w:rsidRPr="009E6D65">
        <w:t>es</w:t>
      </w:r>
      <w:r w:rsidRPr="000C6716">
        <w:rPr>
          <w:rStyle w:val="HideTWBExt"/>
        </w:rPr>
        <w:t>&lt;/Original&gt;</w:t>
      </w:r>
    </w:p>
    <w:p w14:paraId="774BB806" w14:textId="77777777" w:rsidR="00281EDF" w:rsidRPr="009E6D65" w:rsidRDefault="00281EDF" w:rsidP="00281EDF">
      <w:r w:rsidRPr="000C6716">
        <w:rPr>
          <w:rStyle w:val="HideTWBExt"/>
        </w:rPr>
        <w:t>&lt;/Amend&gt;</w:t>
      </w:r>
    </w:p>
    <w:p w14:paraId="3968DB92"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209</w:t>
      </w:r>
      <w:r w:rsidRPr="00FE10BD">
        <w:rPr>
          <w:rStyle w:val="HideTWBExt"/>
          <w:b w:val="0"/>
          <w:szCs w:val="20"/>
          <w:lang w:eastAsia="en-GB"/>
        </w:rPr>
        <w:t>&lt;/NumAm&gt;</w:t>
      </w:r>
    </w:p>
    <w:p w14:paraId="06BC4E4D" w14:textId="77777777" w:rsidR="00281EDF" w:rsidRPr="009E6D65" w:rsidRDefault="00281EDF" w:rsidP="00281EDF">
      <w:pPr>
        <w:pStyle w:val="NormalBold"/>
      </w:pPr>
      <w:r w:rsidRPr="00FE10BD">
        <w:rPr>
          <w:rStyle w:val="HideTWBExt"/>
          <w:b w:val="0"/>
          <w:szCs w:val="20"/>
          <w:lang w:eastAsia="en-GB"/>
        </w:rPr>
        <w:t>&lt;RepeatBlock-By&gt;&lt;Members&gt;</w:t>
      </w:r>
      <w:r>
        <w:t>Catarina Vieira</w:t>
      </w:r>
      <w:r w:rsidRPr="00FE10BD">
        <w:rPr>
          <w:rStyle w:val="HideTWBExt"/>
          <w:b w:val="0"/>
          <w:szCs w:val="20"/>
          <w:lang w:eastAsia="en-GB"/>
        </w:rPr>
        <w:t>&lt;/Members&gt;</w:t>
      </w:r>
    </w:p>
    <w:p w14:paraId="0114A6C9" w14:textId="77777777" w:rsidR="00281EDF" w:rsidRPr="009E6D65" w:rsidRDefault="00281EDF" w:rsidP="00281EDF">
      <w:r w:rsidRPr="00FE10BD">
        <w:rPr>
          <w:rStyle w:val="HideTWBExt"/>
        </w:rPr>
        <w:t>&lt;AuNomDe&gt;</w:t>
      </w:r>
      <w:r w:rsidRPr="00FE10BD">
        <w:rPr>
          <w:rStyle w:val="HideTWBInt"/>
        </w:rPr>
        <w:t>{Verts/ALE}</w:t>
      </w:r>
      <w:r>
        <w:t>fraktsiooni Verts/ALE nimel</w:t>
      </w:r>
      <w:r w:rsidRPr="00FE10BD">
        <w:rPr>
          <w:rStyle w:val="HideTWBExt"/>
        </w:rPr>
        <w:t>&lt;/AuNomDe&gt;</w:t>
      </w:r>
    </w:p>
    <w:p w14:paraId="104F1316" w14:textId="77777777" w:rsidR="00281EDF" w:rsidRPr="009E6D65" w:rsidRDefault="00281EDF" w:rsidP="00281EDF">
      <w:pPr>
        <w:pStyle w:val="NormalBold"/>
      </w:pPr>
      <w:r w:rsidRPr="00FE10BD">
        <w:rPr>
          <w:rStyle w:val="HideTWBExt"/>
          <w:b w:val="0"/>
          <w:szCs w:val="20"/>
          <w:lang w:eastAsia="en-GB"/>
        </w:rPr>
        <w:t>&lt;/RepeatBlock-By&gt;</w:t>
      </w:r>
    </w:p>
    <w:p w14:paraId="449BF0F6"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2D77D4AA" w14:textId="77777777" w:rsidR="00281EDF" w:rsidRPr="009E6D65" w:rsidRDefault="00281EDF" w:rsidP="00281EDF">
      <w:pPr>
        <w:pStyle w:val="NormalBold"/>
      </w:pPr>
      <w:r w:rsidRPr="00FE10BD">
        <w:rPr>
          <w:rStyle w:val="HideTWBExt"/>
          <w:b w:val="0"/>
          <w:szCs w:val="20"/>
          <w:lang w:eastAsia="en-GB"/>
        </w:rPr>
        <w:t>&lt;Article&gt;</w:t>
      </w:r>
      <w:r>
        <w:t>Punkt 12 a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B21669C" w14:textId="77777777" w:rsidTr="00C8224F">
        <w:trPr>
          <w:trHeight w:hRule="exact" w:val="240"/>
          <w:jc w:val="center"/>
        </w:trPr>
        <w:tc>
          <w:tcPr>
            <w:tcW w:w="9752" w:type="dxa"/>
            <w:gridSpan w:val="2"/>
            <w:tcBorders>
              <w:top w:val="nil"/>
              <w:left w:val="nil"/>
              <w:bottom w:val="nil"/>
              <w:right w:val="nil"/>
            </w:tcBorders>
          </w:tcPr>
          <w:p w14:paraId="69263DE5" w14:textId="77777777" w:rsidR="00281EDF" w:rsidRPr="009E6D65" w:rsidRDefault="00281EDF" w:rsidP="00C8224F"/>
        </w:tc>
      </w:tr>
      <w:tr w:rsidR="00281EDF" w14:paraId="1C0591C9" w14:textId="77777777" w:rsidTr="00C8224F">
        <w:trPr>
          <w:trHeight w:val="240"/>
          <w:jc w:val="center"/>
        </w:trPr>
        <w:tc>
          <w:tcPr>
            <w:tcW w:w="4876" w:type="dxa"/>
            <w:tcBorders>
              <w:top w:val="nil"/>
              <w:left w:val="nil"/>
              <w:bottom w:val="nil"/>
              <w:right w:val="nil"/>
            </w:tcBorders>
          </w:tcPr>
          <w:p w14:paraId="4B6A6881"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C380430" w14:textId="77777777" w:rsidR="00281EDF" w:rsidRPr="009E6D65" w:rsidRDefault="00281EDF" w:rsidP="00C8224F">
            <w:pPr>
              <w:pStyle w:val="AmColumnHeading"/>
            </w:pPr>
            <w:r>
              <w:t>Muudatusettepanek</w:t>
            </w:r>
          </w:p>
        </w:tc>
      </w:tr>
      <w:tr w:rsidR="00281EDF" w14:paraId="17DE9213" w14:textId="77777777" w:rsidTr="00C8224F">
        <w:trPr>
          <w:jc w:val="center"/>
        </w:trPr>
        <w:tc>
          <w:tcPr>
            <w:tcW w:w="4876" w:type="dxa"/>
            <w:tcBorders>
              <w:top w:val="nil"/>
              <w:left w:val="nil"/>
              <w:bottom w:val="nil"/>
              <w:right w:val="nil"/>
            </w:tcBorders>
          </w:tcPr>
          <w:p w14:paraId="1CB69886" w14:textId="77777777" w:rsidR="00281EDF" w:rsidRPr="009E6D65" w:rsidRDefault="00281EDF" w:rsidP="00C8224F">
            <w:pPr>
              <w:pStyle w:val="Normal6a"/>
            </w:pPr>
          </w:p>
        </w:tc>
        <w:tc>
          <w:tcPr>
            <w:tcW w:w="4876" w:type="dxa"/>
            <w:tcBorders>
              <w:top w:val="nil"/>
              <w:left w:val="nil"/>
              <w:bottom w:val="nil"/>
              <w:right w:val="nil"/>
            </w:tcBorders>
          </w:tcPr>
          <w:p w14:paraId="2406119E" w14:textId="77777777" w:rsidR="00281EDF" w:rsidRPr="009E6D65" w:rsidRDefault="00281EDF" w:rsidP="00C8224F">
            <w:pPr>
              <w:pStyle w:val="Normal6a"/>
            </w:pPr>
            <w:r>
              <w:rPr>
                <w:b/>
                <w:i/>
              </w:rPr>
              <w:t>12a.</w:t>
            </w:r>
            <w:r>
              <w:tab/>
            </w:r>
            <w:r>
              <w:rPr>
                <w:b/>
                <w:i/>
              </w:rPr>
              <w:t>peab äärmiselt kahetsusväärseks inimõiguste ja demokraatia valdkondliku programmi kui ELi juhtiva inimõigusi ja demokraatiat kogu maailmas edendava ja kaitsva vahendi väljajätmist ning sihtotstarbelise eelarve ja sihtotstarbeliste vahendite määramise puudumist, võttes eelkõige arvesse muude suurte ülemaailmsete rahastajate tehtud suuri kärpeid;</w:t>
            </w:r>
          </w:p>
        </w:tc>
      </w:tr>
    </w:tbl>
    <w:p w14:paraId="509694CE"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3BD77BA0" w14:textId="77777777" w:rsidR="00281EDF" w:rsidRPr="009E6D65" w:rsidRDefault="00281EDF" w:rsidP="00281EDF">
      <w:r w:rsidRPr="00FE10BD">
        <w:rPr>
          <w:rStyle w:val="HideTWBExt"/>
        </w:rPr>
        <w:t>&lt;/Amend&gt;</w:t>
      </w:r>
    </w:p>
    <w:p w14:paraId="0978B03C"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210</w:t>
      </w:r>
      <w:r w:rsidRPr="00FE10BD">
        <w:rPr>
          <w:rStyle w:val="HideTWBExt"/>
          <w:b w:val="0"/>
          <w:szCs w:val="20"/>
          <w:lang w:eastAsia="en-GB"/>
        </w:rPr>
        <w:t>&lt;/NumAm&gt;</w:t>
      </w:r>
    </w:p>
    <w:p w14:paraId="760D9847" w14:textId="77777777" w:rsidR="00281EDF" w:rsidRPr="009E6D65" w:rsidRDefault="00281EDF" w:rsidP="00281EDF">
      <w:pPr>
        <w:pStyle w:val="NormalBold"/>
      </w:pPr>
      <w:r w:rsidRPr="00FE10BD">
        <w:rPr>
          <w:rStyle w:val="HideTWBExt"/>
          <w:b w:val="0"/>
          <w:szCs w:val="20"/>
          <w:lang w:eastAsia="en-GB"/>
        </w:rPr>
        <w:t>&lt;RepeatBlock-By&gt;&lt;Members&gt;</w:t>
      </w:r>
      <w:r>
        <w:t>Catarina Vieira</w:t>
      </w:r>
      <w:r w:rsidRPr="00FE10BD">
        <w:rPr>
          <w:rStyle w:val="HideTWBExt"/>
          <w:b w:val="0"/>
          <w:szCs w:val="20"/>
          <w:lang w:eastAsia="en-GB"/>
        </w:rPr>
        <w:t>&lt;/Members&gt;</w:t>
      </w:r>
    </w:p>
    <w:p w14:paraId="0297DBA0" w14:textId="77777777" w:rsidR="00281EDF" w:rsidRPr="009E6D65" w:rsidRDefault="00281EDF" w:rsidP="00281EDF">
      <w:r w:rsidRPr="00FE10BD">
        <w:rPr>
          <w:rStyle w:val="HideTWBExt"/>
        </w:rPr>
        <w:t>&lt;AuNomDe&gt;</w:t>
      </w:r>
      <w:r w:rsidRPr="00FE10BD">
        <w:rPr>
          <w:rStyle w:val="HideTWBInt"/>
        </w:rPr>
        <w:t>{Verts/ALE}</w:t>
      </w:r>
      <w:r>
        <w:t>fraktsiooni Verts/ALE nimel</w:t>
      </w:r>
      <w:r w:rsidRPr="00FE10BD">
        <w:rPr>
          <w:rStyle w:val="HideTWBExt"/>
        </w:rPr>
        <w:t>&lt;/AuNomDe&gt;</w:t>
      </w:r>
    </w:p>
    <w:p w14:paraId="16D1381C" w14:textId="77777777" w:rsidR="00281EDF" w:rsidRPr="009E6D65" w:rsidRDefault="00281EDF" w:rsidP="00281EDF">
      <w:pPr>
        <w:pStyle w:val="NormalBold"/>
      </w:pPr>
      <w:r w:rsidRPr="00FE10BD">
        <w:rPr>
          <w:rStyle w:val="HideTWBExt"/>
          <w:b w:val="0"/>
          <w:szCs w:val="20"/>
          <w:lang w:eastAsia="en-GB"/>
        </w:rPr>
        <w:t>&lt;/RepeatBlock-By&gt;</w:t>
      </w:r>
    </w:p>
    <w:p w14:paraId="73623960"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1A40195B" w14:textId="77777777" w:rsidR="00281EDF" w:rsidRPr="009E6D65" w:rsidRDefault="00281EDF" w:rsidP="00281EDF">
      <w:pPr>
        <w:pStyle w:val="NormalBold"/>
      </w:pPr>
      <w:r w:rsidRPr="00FE10BD">
        <w:rPr>
          <w:rStyle w:val="HideTWBExt"/>
          <w:b w:val="0"/>
          <w:szCs w:val="20"/>
          <w:lang w:eastAsia="en-GB"/>
        </w:rPr>
        <w:t>&lt;Article&gt;</w:t>
      </w:r>
      <w:r>
        <w:t>Punkt 12 b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18740B7" w14:textId="77777777" w:rsidTr="00C8224F">
        <w:trPr>
          <w:trHeight w:hRule="exact" w:val="240"/>
          <w:jc w:val="center"/>
        </w:trPr>
        <w:tc>
          <w:tcPr>
            <w:tcW w:w="9752" w:type="dxa"/>
            <w:gridSpan w:val="2"/>
            <w:tcBorders>
              <w:top w:val="nil"/>
              <w:left w:val="nil"/>
              <w:bottom w:val="nil"/>
              <w:right w:val="nil"/>
            </w:tcBorders>
          </w:tcPr>
          <w:p w14:paraId="281966BE" w14:textId="77777777" w:rsidR="00281EDF" w:rsidRPr="009E6D65" w:rsidRDefault="00281EDF" w:rsidP="00C8224F"/>
        </w:tc>
      </w:tr>
      <w:tr w:rsidR="00281EDF" w14:paraId="7CC640DF" w14:textId="77777777" w:rsidTr="00C8224F">
        <w:trPr>
          <w:trHeight w:val="240"/>
          <w:jc w:val="center"/>
        </w:trPr>
        <w:tc>
          <w:tcPr>
            <w:tcW w:w="4876" w:type="dxa"/>
            <w:tcBorders>
              <w:top w:val="nil"/>
              <w:left w:val="nil"/>
              <w:bottom w:val="nil"/>
              <w:right w:val="nil"/>
            </w:tcBorders>
          </w:tcPr>
          <w:p w14:paraId="6CCAA76F"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5865060" w14:textId="77777777" w:rsidR="00281EDF" w:rsidRPr="009E6D65" w:rsidRDefault="00281EDF" w:rsidP="00C8224F">
            <w:pPr>
              <w:pStyle w:val="AmColumnHeading"/>
            </w:pPr>
            <w:r>
              <w:t>Muudatusettepanek</w:t>
            </w:r>
          </w:p>
        </w:tc>
      </w:tr>
      <w:tr w:rsidR="00281EDF" w14:paraId="77B73322" w14:textId="77777777" w:rsidTr="00C8224F">
        <w:trPr>
          <w:jc w:val="center"/>
        </w:trPr>
        <w:tc>
          <w:tcPr>
            <w:tcW w:w="4876" w:type="dxa"/>
            <w:tcBorders>
              <w:top w:val="nil"/>
              <w:left w:val="nil"/>
              <w:bottom w:val="nil"/>
              <w:right w:val="nil"/>
            </w:tcBorders>
          </w:tcPr>
          <w:p w14:paraId="5CB3AE96" w14:textId="77777777" w:rsidR="00281EDF" w:rsidRPr="009E6D65" w:rsidRDefault="00281EDF" w:rsidP="00C8224F">
            <w:pPr>
              <w:pStyle w:val="Normal6a"/>
            </w:pPr>
          </w:p>
        </w:tc>
        <w:tc>
          <w:tcPr>
            <w:tcW w:w="4876" w:type="dxa"/>
            <w:tcBorders>
              <w:top w:val="nil"/>
              <w:left w:val="nil"/>
              <w:bottom w:val="nil"/>
              <w:right w:val="nil"/>
            </w:tcBorders>
          </w:tcPr>
          <w:p w14:paraId="743D88D4" w14:textId="77777777" w:rsidR="00281EDF" w:rsidRPr="009E6D65" w:rsidRDefault="00281EDF" w:rsidP="00C8224F">
            <w:pPr>
              <w:pStyle w:val="Normal6a"/>
            </w:pPr>
            <w:r>
              <w:rPr>
                <w:b/>
                <w:i/>
              </w:rPr>
              <w:t>12b.</w:t>
            </w:r>
            <w:r>
              <w:tab/>
            </w:r>
            <w:r>
              <w:rPr>
                <w:b/>
                <w:i/>
              </w:rPr>
              <w:t>väljendab muret selle pärast, et ELi välistegevuse rahastamise instrumentide ühendamine võib tuua kaasa volituste nõrgenemise, sidususe õõnestamise ja selliste peamiste prioriteetide alarahastamise nagu kliimameetmed, humanitaarabi, inimõigused, demokraatia, õigusriik, sooline võrdõiguslikkus ja valitsusväliste organisatsioonide toetamine; rõhutab vajadust selgete protsentuaalsete eesmärkide, lahushoitavate eelarveridade ja läbipaistva jälgimise järele, et tagada rahaliste vahendite tulemuslik kasutamine ülemaailmsete probleemide lahendamiseks ja haavatavate elanikkonnarühmade toetamiseks;</w:t>
            </w:r>
          </w:p>
        </w:tc>
      </w:tr>
    </w:tbl>
    <w:p w14:paraId="4A31A4F3"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6D91D305" w14:textId="77777777" w:rsidR="00281EDF" w:rsidRPr="009E6D65" w:rsidRDefault="00281EDF" w:rsidP="00281EDF">
      <w:r w:rsidRPr="00FE10BD">
        <w:rPr>
          <w:rStyle w:val="HideTWBExt"/>
        </w:rPr>
        <w:t>&lt;/Amend&gt;</w:t>
      </w:r>
    </w:p>
    <w:p w14:paraId="00229A8F"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211</w:t>
      </w:r>
      <w:r w:rsidRPr="00FE10BD">
        <w:rPr>
          <w:rStyle w:val="HideTWBExt"/>
          <w:b w:val="0"/>
          <w:szCs w:val="20"/>
          <w:lang w:eastAsia="en-GB"/>
        </w:rPr>
        <w:t>&lt;/NumAm&gt;</w:t>
      </w:r>
    </w:p>
    <w:p w14:paraId="4A9011A0" w14:textId="77777777" w:rsidR="00281EDF" w:rsidRPr="009E6D65" w:rsidRDefault="00281EDF" w:rsidP="00281EDF">
      <w:pPr>
        <w:pStyle w:val="NormalBold"/>
      </w:pPr>
      <w:r w:rsidRPr="00FE10BD">
        <w:rPr>
          <w:rStyle w:val="HideTWBExt"/>
          <w:b w:val="0"/>
          <w:szCs w:val="20"/>
          <w:lang w:eastAsia="en-GB"/>
        </w:rPr>
        <w:t>&lt;RepeatBlock-By&gt;&lt;Members&gt;</w:t>
      </w:r>
      <w:r>
        <w:t>Catarina Vieira</w:t>
      </w:r>
      <w:r w:rsidRPr="00FE10BD">
        <w:rPr>
          <w:rStyle w:val="HideTWBExt"/>
          <w:b w:val="0"/>
          <w:szCs w:val="20"/>
          <w:lang w:eastAsia="en-GB"/>
        </w:rPr>
        <w:t>&lt;/Members&gt;</w:t>
      </w:r>
    </w:p>
    <w:p w14:paraId="14011161" w14:textId="77777777" w:rsidR="00281EDF" w:rsidRPr="009E6D65" w:rsidRDefault="00281EDF" w:rsidP="00281EDF">
      <w:r w:rsidRPr="00FE10BD">
        <w:rPr>
          <w:rStyle w:val="HideTWBExt"/>
        </w:rPr>
        <w:t>&lt;AuNomDe&gt;</w:t>
      </w:r>
      <w:r w:rsidRPr="00FE10BD">
        <w:rPr>
          <w:rStyle w:val="HideTWBInt"/>
        </w:rPr>
        <w:t>{Verts/ALE}</w:t>
      </w:r>
      <w:r>
        <w:t>fraktsiooni Verts/ALE nimel</w:t>
      </w:r>
      <w:r w:rsidRPr="00FE10BD">
        <w:rPr>
          <w:rStyle w:val="HideTWBExt"/>
        </w:rPr>
        <w:t>&lt;/AuNomDe&gt;</w:t>
      </w:r>
    </w:p>
    <w:p w14:paraId="08046778" w14:textId="77777777" w:rsidR="00281EDF" w:rsidRPr="009E6D65" w:rsidRDefault="00281EDF" w:rsidP="00281EDF">
      <w:pPr>
        <w:pStyle w:val="NormalBold"/>
      </w:pPr>
      <w:r w:rsidRPr="00FE10BD">
        <w:rPr>
          <w:rStyle w:val="HideTWBExt"/>
          <w:b w:val="0"/>
          <w:szCs w:val="20"/>
          <w:lang w:eastAsia="en-GB"/>
        </w:rPr>
        <w:t>&lt;/RepeatBlock-By&gt;</w:t>
      </w:r>
    </w:p>
    <w:p w14:paraId="2C022709"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69A03FD6" w14:textId="77777777" w:rsidR="00281EDF" w:rsidRPr="009E6D65" w:rsidRDefault="00281EDF" w:rsidP="00281EDF">
      <w:pPr>
        <w:pStyle w:val="NormalBold"/>
      </w:pPr>
      <w:r w:rsidRPr="00FE10BD">
        <w:rPr>
          <w:rStyle w:val="HideTWBExt"/>
          <w:b w:val="0"/>
          <w:szCs w:val="20"/>
          <w:lang w:eastAsia="en-GB"/>
        </w:rPr>
        <w:t>&lt;Article&gt;</w:t>
      </w:r>
      <w:r>
        <w:t>Punkt 12 c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5FE0107" w14:textId="77777777" w:rsidTr="00C8224F">
        <w:trPr>
          <w:trHeight w:hRule="exact" w:val="240"/>
          <w:jc w:val="center"/>
        </w:trPr>
        <w:tc>
          <w:tcPr>
            <w:tcW w:w="9752" w:type="dxa"/>
            <w:gridSpan w:val="2"/>
            <w:tcBorders>
              <w:top w:val="nil"/>
              <w:left w:val="nil"/>
              <w:bottom w:val="nil"/>
              <w:right w:val="nil"/>
            </w:tcBorders>
          </w:tcPr>
          <w:p w14:paraId="43BDDE17" w14:textId="77777777" w:rsidR="00281EDF" w:rsidRPr="009E6D65" w:rsidRDefault="00281EDF" w:rsidP="00C8224F"/>
        </w:tc>
      </w:tr>
      <w:tr w:rsidR="00281EDF" w14:paraId="3D960EBA" w14:textId="77777777" w:rsidTr="00C8224F">
        <w:trPr>
          <w:trHeight w:val="240"/>
          <w:jc w:val="center"/>
        </w:trPr>
        <w:tc>
          <w:tcPr>
            <w:tcW w:w="4876" w:type="dxa"/>
            <w:tcBorders>
              <w:top w:val="nil"/>
              <w:left w:val="nil"/>
              <w:bottom w:val="nil"/>
              <w:right w:val="nil"/>
            </w:tcBorders>
          </w:tcPr>
          <w:p w14:paraId="5C7A603A"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DCA867B" w14:textId="77777777" w:rsidR="00281EDF" w:rsidRPr="009E6D65" w:rsidRDefault="00281EDF" w:rsidP="00C8224F">
            <w:pPr>
              <w:pStyle w:val="AmColumnHeading"/>
            </w:pPr>
            <w:r>
              <w:t>Muudatusettepanek</w:t>
            </w:r>
          </w:p>
        </w:tc>
      </w:tr>
      <w:tr w:rsidR="00281EDF" w14:paraId="546EEDB6" w14:textId="77777777" w:rsidTr="00C8224F">
        <w:trPr>
          <w:jc w:val="center"/>
        </w:trPr>
        <w:tc>
          <w:tcPr>
            <w:tcW w:w="4876" w:type="dxa"/>
            <w:tcBorders>
              <w:top w:val="nil"/>
              <w:left w:val="nil"/>
              <w:bottom w:val="nil"/>
              <w:right w:val="nil"/>
            </w:tcBorders>
          </w:tcPr>
          <w:p w14:paraId="40BFBA94" w14:textId="77777777" w:rsidR="00281EDF" w:rsidRPr="009E6D65" w:rsidRDefault="00281EDF" w:rsidP="00C8224F">
            <w:pPr>
              <w:pStyle w:val="Normal6a"/>
            </w:pPr>
          </w:p>
        </w:tc>
        <w:tc>
          <w:tcPr>
            <w:tcW w:w="4876" w:type="dxa"/>
            <w:tcBorders>
              <w:top w:val="nil"/>
              <w:left w:val="nil"/>
              <w:bottom w:val="nil"/>
              <w:right w:val="nil"/>
            </w:tcBorders>
          </w:tcPr>
          <w:p w14:paraId="1665A4C6" w14:textId="77777777" w:rsidR="00281EDF" w:rsidRPr="009E6D65" w:rsidRDefault="00281EDF" w:rsidP="00C8224F">
            <w:pPr>
              <w:pStyle w:val="Normal6a"/>
            </w:pPr>
            <w:r>
              <w:rPr>
                <w:b/>
                <w:i/>
              </w:rPr>
              <w:t>12c.</w:t>
            </w:r>
            <w:r>
              <w:tab/>
            </w:r>
            <w:r>
              <w:rPr>
                <w:b/>
                <w:i/>
              </w:rPr>
              <w:t>rõhutab, et kõik programmi „Globaalne Euroopa“ ülekantud assigneeringud või ülejäägid tuleb integreerida kulukohustustega seotud eelarvesse, mitte suunata need ümber paindlikesse rahastamispakettidesse või kavandamatutesse meetmetesse. Sellise ümbersuunamise lubamine võib kahjustada tagatisi lahushoitavates valdkondades, nagu humanitaarabi, ja nõrgendada parlamentaarset järelevalvet, kuna ümberjaotamine võib toimuda ilma Euroopa Parlamendi samatasemelise kontrollita;</w:t>
            </w:r>
          </w:p>
        </w:tc>
      </w:tr>
    </w:tbl>
    <w:p w14:paraId="3EA23848"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705601D6" w14:textId="77777777" w:rsidR="00281EDF" w:rsidRPr="009E6D65" w:rsidRDefault="00281EDF" w:rsidP="00281EDF">
      <w:r w:rsidRPr="00FE10BD">
        <w:rPr>
          <w:rStyle w:val="HideTWBExt"/>
        </w:rPr>
        <w:t>&lt;/Amend&gt;</w:t>
      </w:r>
    </w:p>
    <w:p w14:paraId="492992F5"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212</w:t>
      </w:r>
      <w:r w:rsidRPr="00FE10BD">
        <w:rPr>
          <w:rStyle w:val="HideTWBExt"/>
          <w:b w:val="0"/>
          <w:szCs w:val="20"/>
          <w:lang w:eastAsia="en-GB"/>
        </w:rPr>
        <w:t>&lt;/NumAm&gt;</w:t>
      </w:r>
    </w:p>
    <w:p w14:paraId="5AF79AFE" w14:textId="77777777" w:rsidR="00281EDF" w:rsidRPr="009E6D65" w:rsidRDefault="00281EDF" w:rsidP="00281EDF">
      <w:pPr>
        <w:pStyle w:val="NormalBold"/>
      </w:pPr>
      <w:r w:rsidRPr="00FE10BD">
        <w:rPr>
          <w:rStyle w:val="HideTWBExt"/>
          <w:b w:val="0"/>
          <w:szCs w:val="20"/>
          <w:lang w:eastAsia="en-GB"/>
        </w:rPr>
        <w:t>&lt;RepeatBlock-By&gt;&lt;Members&gt;</w:t>
      </w:r>
      <w:r>
        <w:t>Catarina Vieira</w:t>
      </w:r>
      <w:r w:rsidRPr="00FE10BD">
        <w:rPr>
          <w:rStyle w:val="HideTWBExt"/>
          <w:b w:val="0"/>
          <w:szCs w:val="20"/>
          <w:lang w:eastAsia="en-GB"/>
        </w:rPr>
        <w:t>&lt;/Members&gt;</w:t>
      </w:r>
    </w:p>
    <w:p w14:paraId="6801E1E1" w14:textId="77777777" w:rsidR="00281EDF" w:rsidRPr="009E6D65" w:rsidRDefault="00281EDF" w:rsidP="00281EDF">
      <w:r w:rsidRPr="00FE10BD">
        <w:rPr>
          <w:rStyle w:val="HideTWBExt"/>
        </w:rPr>
        <w:t>&lt;AuNomDe&gt;</w:t>
      </w:r>
      <w:r w:rsidRPr="00FE10BD">
        <w:rPr>
          <w:rStyle w:val="HideTWBInt"/>
        </w:rPr>
        <w:t>{Verts/ALE}</w:t>
      </w:r>
      <w:r>
        <w:t>fraktsiooni Verts/ALE nimel</w:t>
      </w:r>
      <w:r w:rsidRPr="00FE10BD">
        <w:rPr>
          <w:rStyle w:val="HideTWBExt"/>
        </w:rPr>
        <w:t>&lt;/AuNomDe&gt;</w:t>
      </w:r>
    </w:p>
    <w:p w14:paraId="2B436C40" w14:textId="77777777" w:rsidR="00281EDF" w:rsidRPr="009E6D65" w:rsidRDefault="00281EDF" w:rsidP="00281EDF">
      <w:pPr>
        <w:pStyle w:val="NormalBold"/>
      </w:pPr>
      <w:r w:rsidRPr="00FE10BD">
        <w:rPr>
          <w:rStyle w:val="HideTWBExt"/>
          <w:b w:val="0"/>
          <w:szCs w:val="20"/>
          <w:lang w:eastAsia="en-GB"/>
        </w:rPr>
        <w:t>&lt;/RepeatBlock-By&gt;</w:t>
      </w:r>
    </w:p>
    <w:p w14:paraId="549CA239"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18084FC8" w14:textId="77777777" w:rsidR="00281EDF" w:rsidRPr="009E6D65" w:rsidRDefault="00281EDF" w:rsidP="00281EDF">
      <w:pPr>
        <w:pStyle w:val="NormalBold"/>
      </w:pPr>
      <w:r w:rsidRPr="00FE10BD">
        <w:rPr>
          <w:rStyle w:val="HideTWBExt"/>
          <w:b w:val="0"/>
          <w:szCs w:val="20"/>
          <w:lang w:eastAsia="en-GB"/>
        </w:rPr>
        <w:t>&lt;Article&gt;</w:t>
      </w:r>
      <w:r>
        <w:t>Punkt 12 d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43227A6" w14:textId="77777777" w:rsidTr="00C8224F">
        <w:trPr>
          <w:trHeight w:hRule="exact" w:val="240"/>
          <w:jc w:val="center"/>
        </w:trPr>
        <w:tc>
          <w:tcPr>
            <w:tcW w:w="9752" w:type="dxa"/>
            <w:gridSpan w:val="2"/>
            <w:tcBorders>
              <w:top w:val="nil"/>
              <w:left w:val="nil"/>
              <w:bottom w:val="nil"/>
              <w:right w:val="nil"/>
            </w:tcBorders>
          </w:tcPr>
          <w:p w14:paraId="11E974CA" w14:textId="77777777" w:rsidR="00281EDF" w:rsidRPr="009E6D65" w:rsidRDefault="00281EDF" w:rsidP="00C8224F"/>
        </w:tc>
      </w:tr>
      <w:tr w:rsidR="00281EDF" w14:paraId="45F4C918" w14:textId="77777777" w:rsidTr="00C8224F">
        <w:trPr>
          <w:trHeight w:val="240"/>
          <w:jc w:val="center"/>
        </w:trPr>
        <w:tc>
          <w:tcPr>
            <w:tcW w:w="4876" w:type="dxa"/>
            <w:tcBorders>
              <w:top w:val="nil"/>
              <w:left w:val="nil"/>
              <w:bottom w:val="nil"/>
              <w:right w:val="nil"/>
            </w:tcBorders>
          </w:tcPr>
          <w:p w14:paraId="5327E2F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C3B31DD" w14:textId="77777777" w:rsidR="00281EDF" w:rsidRPr="009E6D65" w:rsidRDefault="00281EDF" w:rsidP="00C8224F">
            <w:pPr>
              <w:pStyle w:val="AmColumnHeading"/>
            </w:pPr>
            <w:r>
              <w:t>Muudatusettepanek</w:t>
            </w:r>
          </w:p>
        </w:tc>
      </w:tr>
      <w:tr w:rsidR="00281EDF" w14:paraId="1622AFFA" w14:textId="77777777" w:rsidTr="00C8224F">
        <w:trPr>
          <w:jc w:val="center"/>
        </w:trPr>
        <w:tc>
          <w:tcPr>
            <w:tcW w:w="4876" w:type="dxa"/>
            <w:tcBorders>
              <w:top w:val="nil"/>
              <w:left w:val="nil"/>
              <w:bottom w:val="nil"/>
              <w:right w:val="nil"/>
            </w:tcBorders>
          </w:tcPr>
          <w:p w14:paraId="5AD38771" w14:textId="77777777" w:rsidR="00281EDF" w:rsidRPr="009E6D65" w:rsidRDefault="00281EDF" w:rsidP="00C8224F">
            <w:pPr>
              <w:pStyle w:val="Normal6a"/>
            </w:pPr>
          </w:p>
        </w:tc>
        <w:tc>
          <w:tcPr>
            <w:tcW w:w="4876" w:type="dxa"/>
            <w:tcBorders>
              <w:top w:val="nil"/>
              <w:left w:val="nil"/>
              <w:bottom w:val="nil"/>
              <w:right w:val="nil"/>
            </w:tcBorders>
          </w:tcPr>
          <w:p w14:paraId="7FFFDF33" w14:textId="77777777" w:rsidR="00281EDF" w:rsidRPr="009E6D65" w:rsidRDefault="00281EDF" w:rsidP="00C8224F">
            <w:pPr>
              <w:pStyle w:val="Normal6a"/>
            </w:pPr>
            <w:r>
              <w:rPr>
                <w:b/>
                <w:i/>
              </w:rPr>
              <w:t>12d.</w:t>
            </w:r>
            <w:r>
              <w:tab/>
            </w:r>
            <w:r>
              <w:rPr>
                <w:b/>
                <w:i/>
              </w:rPr>
              <w:t>väljendab muret selle pärast, et instrumendiga „Globaalne Euroopa“ on kehtestatud tagasivõtu- ja tagasisaatmiskoostöö tingimuslikkus, pidades rännet ja sundrännet arengueesmärkidest tähtsamaks; rõhutab, et karistusmeetmed, nagu maksete või programmide peatamine kolmandates riikides, võivad partnerlusi kahjustada;</w:t>
            </w:r>
          </w:p>
        </w:tc>
      </w:tr>
    </w:tbl>
    <w:p w14:paraId="4BC5B474"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7AA8AD8A" w14:textId="77777777" w:rsidR="00281EDF" w:rsidRPr="009E6D65" w:rsidRDefault="00281EDF" w:rsidP="00281EDF">
      <w:r w:rsidRPr="00FE10BD">
        <w:rPr>
          <w:rStyle w:val="HideTWBExt"/>
        </w:rPr>
        <w:t>&lt;/Amend&gt;</w:t>
      </w:r>
    </w:p>
    <w:p w14:paraId="6A439F6B"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213</w:t>
      </w:r>
      <w:r w:rsidRPr="00FE10BD">
        <w:rPr>
          <w:rStyle w:val="HideTWBExt"/>
          <w:b w:val="0"/>
          <w:szCs w:val="20"/>
          <w:lang w:eastAsia="en-GB"/>
        </w:rPr>
        <w:t>&lt;/NumAm&gt;</w:t>
      </w:r>
    </w:p>
    <w:p w14:paraId="3F47C029" w14:textId="77777777" w:rsidR="00281EDF" w:rsidRPr="009E6D65" w:rsidRDefault="00281EDF" w:rsidP="00281EDF">
      <w:pPr>
        <w:pStyle w:val="NormalBold"/>
      </w:pPr>
      <w:r w:rsidRPr="00FE10BD">
        <w:rPr>
          <w:rStyle w:val="HideTWBExt"/>
          <w:b w:val="0"/>
          <w:szCs w:val="20"/>
          <w:lang w:eastAsia="en-GB"/>
        </w:rPr>
        <w:t>&lt;RepeatBlock-By&gt;&lt;Members&gt;</w:t>
      </w:r>
      <w:r>
        <w:t>Catarina Vieira</w:t>
      </w:r>
      <w:r w:rsidRPr="00FE10BD">
        <w:rPr>
          <w:rStyle w:val="HideTWBExt"/>
          <w:b w:val="0"/>
          <w:szCs w:val="20"/>
          <w:lang w:eastAsia="en-GB"/>
        </w:rPr>
        <w:t>&lt;/Members&gt;</w:t>
      </w:r>
    </w:p>
    <w:p w14:paraId="3EA3BB23" w14:textId="77777777" w:rsidR="00281EDF" w:rsidRPr="009E6D65" w:rsidRDefault="00281EDF" w:rsidP="00281EDF">
      <w:r w:rsidRPr="00FE10BD">
        <w:rPr>
          <w:rStyle w:val="HideTWBExt"/>
        </w:rPr>
        <w:t>&lt;AuNomDe&gt;</w:t>
      </w:r>
      <w:r w:rsidRPr="00FE10BD">
        <w:rPr>
          <w:rStyle w:val="HideTWBInt"/>
        </w:rPr>
        <w:t>{Verts/ALE}</w:t>
      </w:r>
      <w:r>
        <w:t>fraktsiooni Verts/ALE nimel</w:t>
      </w:r>
      <w:r w:rsidRPr="00FE10BD">
        <w:rPr>
          <w:rStyle w:val="HideTWBExt"/>
        </w:rPr>
        <w:t>&lt;/AuNomDe&gt;</w:t>
      </w:r>
    </w:p>
    <w:p w14:paraId="2A4F0A2E" w14:textId="77777777" w:rsidR="00281EDF" w:rsidRPr="009E6D65" w:rsidRDefault="00281EDF" w:rsidP="00281EDF">
      <w:pPr>
        <w:pStyle w:val="NormalBold"/>
      </w:pPr>
      <w:r w:rsidRPr="00FE10BD">
        <w:rPr>
          <w:rStyle w:val="HideTWBExt"/>
          <w:b w:val="0"/>
          <w:szCs w:val="20"/>
          <w:lang w:eastAsia="en-GB"/>
        </w:rPr>
        <w:t>&lt;/RepeatBlock-By&gt;</w:t>
      </w:r>
    </w:p>
    <w:p w14:paraId="35463FBB"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6307CB8A" w14:textId="77777777" w:rsidR="00281EDF" w:rsidRPr="009E6D65" w:rsidRDefault="00281EDF" w:rsidP="00281EDF">
      <w:pPr>
        <w:pStyle w:val="NormalBold"/>
      </w:pPr>
      <w:r w:rsidRPr="00FE10BD">
        <w:rPr>
          <w:rStyle w:val="HideTWBExt"/>
          <w:b w:val="0"/>
          <w:szCs w:val="20"/>
          <w:lang w:eastAsia="en-GB"/>
        </w:rPr>
        <w:t>&lt;Article&gt;</w:t>
      </w:r>
      <w:r>
        <w:t>Punkt 12 e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7A10D8A" w14:textId="77777777" w:rsidTr="00C8224F">
        <w:trPr>
          <w:trHeight w:hRule="exact" w:val="240"/>
          <w:jc w:val="center"/>
        </w:trPr>
        <w:tc>
          <w:tcPr>
            <w:tcW w:w="9752" w:type="dxa"/>
            <w:gridSpan w:val="2"/>
            <w:tcBorders>
              <w:top w:val="nil"/>
              <w:left w:val="nil"/>
              <w:bottom w:val="nil"/>
              <w:right w:val="nil"/>
            </w:tcBorders>
          </w:tcPr>
          <w:p w14:paraId="3D184879" w14:textId="77777777" w:rsidR="00281EDF" w:rsidRPr="009E6D65" w:rsidRDefault="00281EDF" w:rsidP="00C8224F"/>
        </w:tc>
      </w:tr>
      <w:tr w:rsidR="00281EDF" w14:paraId="7DE5425C" w14:textId="77777777" w:rsidTr="00C8224F">
        <w:trPr>
          <w:trHeight w:val="240"/>
          <w:jc w:val="center"/>
        </w:trPr>
        <w:tc>
          <w:tcPr>
            <w:tcW w:w="4876" w:type="dxa"/>
            <w:tcBorders>
              <w:top w:val="nil"/>
              <w:left w:val="nil"/>
              <w:bottom w:val="nil"/>
              <w:right w:val="nil"/>
            </w:tcBorders>
          </w:tcPr>
          <w:p w14:paraId="28916131"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C4A6A84" w14:textId="77777777" w:rsidR="00281EDF" w:rsidRPr="009E6D65" w:rsidRDefault="00281EDF" w:rsidP="00C8224F">
            <w:pPr>
              <w:pStyle w:val="AmColumnHeading"/>
            </w:pPr>
            <w:r>
              <w:t>Muudatusettepanek</w:t>
            </w:r>
          </w:p>
        </w:tc>
      </w:tr>
      <w:tr w:rsidR="00281EDF" w14:paraId="03D7A30F" w14:textId="77777777" w:rsidTr="00C8224F">
        <w:trPr>
          <w:jc w:val="center"/>
        </w:trPr>
        <w:tc>
          <w:tcPr>
            <w:tcW w:w="4876" w:type="dxa"/>
            <w:tcBorders>
              <w:top w:val="nil"/>
              <w:left w:val="nil"/>
              <w:bottom w:val="nil"/>
              <w:right w:val="nil"/>
            </w:tcBorders>
          </w:tcPr>
          <w:p w14:paraId="5F2FBFBA" w14:textId="77777777" w:rsidR="00281EDF" w:rsidRPr="009E6D65" w:rsidRDefault="00281EDF" w:rsidP="00C8224F">
            <w:pPr>
              <w:pStyle w:val="Normal6a"/>
            </w:pPr>
          </w:p>
        </w:tc>
        <w:tc>
          <w:tcPr>
            <w:tcW w:w="4876" w:type="dxa"/>
            <w:tcBorders>
              <w:top w:val="nil"/>
              <w:left w:val="nil"/>
              <w:bottom w:val="nil"/>
              <w:right w:val="nil"/>
            </w:tcBorders>
          </w:tcPr>
          <w:p w14:paraId="45DB2999" w14:textId="77777777" w:rsidR="00281EDF" w:rsidRPr="009E6D65" w:rsidRDefault="00281EDF" w:rsidP="00C8224F">
            <w:pPr>
              <w:pStyle w:val="Normal6a"/>
            </w:pPr>
            <w:r>
              <w:rPr>
                <w:b/>
                <w:i/>
              </w:rPr>
              <w:t>12e.</w:t>
            </w:r>
            <w:r>
              <w:tab/>
            </w:r>
            <w:r>
              <w:rPr>
                <w:b/>
                <w:i/>
              </w:rPr>
              <w:t>rõhutab, et instrumendis „Globaalne Euroopa“ tuleb seada esikohale inimõigused, vastutus ja kaasamine, tagades, et ühenduvus- ja taristuprojektid toetavad kestlikku arengut ja kodanikuosalust; rõhutab, et vaja on tugevaid kodanikuühiskonna organisatsioonide partnerlusi, ELi esindatust kohapeal ning hästi rahastatud ja eraldiseisvat ELi välistegevuse rubriiki;</w:t>
            </w:r>
          </w:p>
        </w:tc>
      </w:tr>
    </w:tbl>
    <w:p w14:paraId="02972D13"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7CA8F556" w14:textId="77777777" w:rsidR="00281EDF" w:rsidRPr="009E6D65" w:rsidRDefault="00281EDF" w:rsidP="00281EDF">
      <w:r w:rsidRPr="00FE10BD">
        <w:rPr>
          <w:rStyle w:val="HideTWBExt"/>
        </w:rPr>
        <w:t>&lt;/Amend&gt;</w:t>
      </w:r>
    </w:p>
    <w:p w14:paraId="1566827F"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214</w:t>
      </w:r>
      <w:r w:rsidRPr="00FE10BD">
        <w:rPr>
          <w:rStyle w:val="HideTWBExt"/>
          <w:b w:val="0"/>
          <w:szCs w:val="20"/>
          <w:lang w:eastAsia="en-GB"/>
        </w:rPr>
        <w:t>&lt;/NumAm&gt;</w:t>
      </w:r>
    </w:p>
    <w:p w14:paraId="18A8F4CA" w14:textId="77777777" w:rsidR="00281EDF" w:rsidRPr="009E6D65" w:rsidRDefault="00281EDF" w:rsidP="00281EDF">
      <w:pPr>
        <w:pStyle w:val="NormalBold"/>
      </w:pPr>
      <w:r w:rsidRPr="00FE10BD">
        <w:rPr>
          <w:rStyle w:val="HideTWBExt"/>
          <w:b w:val="0"/>
          <w:szCs w:val="20"/>
          <w:lang w:eastAsia="en-GB"/>
        </w:rPr>
        <w:t>&lt;RepeatBlock-By&gt;&lt;Members&gt;</w:t>
      </w:r>
      <w:r>
        <w:t>Catarina Vieira</w:t>
      </w:r>
      <w:r w:rsidRPr="00FE10BD">
        <w:rPr>
          <w:rStyle w:val="HideTWBExt"/>
          <w:b w:val="0"/>
          <w:szCs w:val="20"/>
          <w:lang w:eastAsia="en-GB"/>
        </w:rPr>
        <w:t>&lt;/Members&gt;</w:t>
      </w:r>
    </w:p>
    <w:p w14:paraId="24C3BB22" w14:textId="77777777" w:rsidR="00281EDF" w:rsidRPr="009E6D65" w:rsidRDefault="00281EDF" w:rsidP="00281EDF">
      <w:r w:rsidRPr="00FE10BD">
        <w:rPr>
          <w:rStyle w:val="HideTWBExt"/>
        </w:rPr>
        <w:t>&lt;AuNomDe&gt;</w:t>
      </w:r>
      <w:r w:rsidRPr="00FE10BD">
        <w:rPr>
          <w:rStyle w:val="HideTWBInt"/>
        </w:rPr>
        <w:t>{Verts/ALE}</w:t>
      </w:r>
      <w:r>
        <w:t>fraktsiooni Verts/ALE nimel</w:t>
      </w:r>
      <w:r w:rsidRPr="00FE10BD">
        <w:rPr>
          <w:rStyle w:val="HideTWBExt"/>
        </w:rPr>
        <w:t>&lt;/AuNomDe&gt;</w:t>
      </w:r>
    </w:p>
    <w:p w14:paraId="03EEC15A" w14:textId="77777777" w:rsidR="00281EDF" w:rsidRPr="009E6D65" w:rsidRDefault="00281EDF" w:rsidP="00281EDF">
      <w:pPr>
        <w:pStyle w:val="NormalBold"/>
      </w:pPr>
      <w:r w:rsidRPr="00FE10BD">
        <w:rPr>
          <w:rStyle w:val="HideTWBExt"/>
          <w:b w:val="0"/>
          <w:szCs w:val="20"/>
          <w:lang w:eastAsia="en-GB"/>
        </w:rPr>
        <w:t>&lt;/RepeatBlock-By&gt;</w:t>
      </w:r>
    </w:p>
    <w:p w14:paraId="797C3D6F"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2E4DBDD1" w14:textId="77777777" w:rsidR="00281EDF" w:rsidRPr="009E6D65" w:rsidRDefault="00281EDF" w:rsidP="00281EDF">
      <w:pPr>
        <w:pStyle w:val="NormalBold"/>
      </w:pPr>
      <w:r w:rsidRPr="00FE10BD">
        <w:rPr>
          <w:rStyle w:val="HideTWBExt"/>
          <w:b w:val="0"/>
          <w:szCs w:val="20"/>
          <w:lang w:eastAsia="en-GB"/>
        </w:rPr>
        <w:t>&lt;Article&gt;</w:t>
      </w:r>
      <w:r>
        <w:t>Punkt 13</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88F52E1" w14:textId="77777777" w:rsidTr="00C8224F">
        <w:trPr>
          <w:trHeight w:hRule="exact" w:val="240"/>
          <w:jc w:val="center"/>
        </w:trPr>
        <w:tc>
          <w:tcPr>
            <w:tcW w:w="9752" w:type="dxa"/>
            <w:gridSpan w:val="2"/>
            <w:tcBorders>
              <w:top w:val="nil"/>
              <w:left w:val="nil"/>
              <w:bottom w:val="nil"/>
              <w:right w:val="nil"/>
            </w:tcBorders>
          </w:tcPr>
          <w:p w14:paraId="7777C361" w14:textId="77777777" w:rsidR="00281EDF" w:rsidRPr="009E6D65" w:rsidRDefault="00281EDF" w:rsidP="00C8224F"/>
        </w:tc>
      </w:tr>
      <w:tr w:rsidR="00281EDF" w14:paraId="150D84E4" w14:textId="77777777" w:rsidTr="00C8224F">
        <w:trPr>
          <w:trHeight w:val="240"/>
          <w:jc w:val="center"/>
        </w:trPr>
        <w:tc>
          <w:tcPr>
            <w:tcW w:w="4876" w:type="dxa"/>
            <w:tcBorders>
              <w:top w:val="nil"/>
              <w:left w:val="nil"/>
              <w:bottom w:val="nil"/>
              <w:right w:val="nil"/>
            </w:tcBorders>
          </w:tcPr>
          <w:p w14:paraId="3D6B584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A269420" w14:textId="77777777" w:rsidR="00281EDF" w:rsidRPr="009E6D65" w:rsidRDefault="00281EDF" w:rsidP="00C8224F">
            <w:pPr>
              <w:pStyle w:val="AmColumnHeading"/>
            </w:pPr>
            <w:r>
              <w:t>Muudatusettepanek</w:t>
            </w:r>
          </w:p>
        </w:tc>
      </w:tr>
      <w:tr w:rsidR="00281EDF" w14:paraId="7204ED22" w14:textId="77777777" w:rsidTr="00C8224F">
        <w:trPr>
          <w:jc w:val="center"/>
        </w:trPr>
        <w:tc>
          <w:tcPr>
            <w:tcW w:w="4876" w:type="dxa"/>
            <w:tcBorders>
              <w:top w:val="nil"/>
              <w:left w:val="nil"/>
              <w:bottom w:val="nil"/>
              <w:right w:val="nil"/>
            </w:tcBorders>
          </w:tcPr>
          <w:p w14:paraId="42AFDC92" w14:textId="77777777" w:rsidR="00281EDF" w:rsidRPr="009E6D65" w:rsidRDefault="00281EDF" w:rsidP="00C8224F">
            <w:pPr>
              <w:pStyle w:val="Normal6a"/>
            </w:pPr>
            <w:r>
              <w:t>13.</w:t>
            </w:r>
            <w:r>
              <w:tab/>
              <w:t>peab kahetsusväärseks, et ELi-väliste riikidega tehtavas koostöös puudub inimõiguste ja demokraatiaga seotud tingimuslikkus, mis oleks tõhus vahend, mille abil näidata konkreetselt ELi pühendumust edendada inimõigusi kogu maailmas;</w:t>
            </w:r>
          </w:p>
        </w:tc>
        <w:tc>
          <w:tcPr>
            <w:tcW w:w="4876" w:type="dxa"/>
            <w:tcBorders>
              <w:top w:val="nil"/>
              <w:left w:val="nil"/>
              <w:bottom w:val="nil"/>
              <w:right w:val="nil"/>
            </w:tcBorders>
          </w:tcPr>
          <w:p w14:paraId="6FAD9A4A" w14:textId="77777777" w:rsidR="00281EDF" w:rsidRPr="009E6D65" w:rsidRDefault="00281EDF" w:rsidP="00C8224F">
            <w:pPr>
              <w:pStyle w:val="Normal6a"/>
            </w:pPr>
            <w:r>
              <w:t>13.</w:t>
            </w:r>
            <w:r>
              <w:tab/>
              <w:t xml:space="preserve">peab kahetsusväärseks, et ELi-väliste riikidega tehtavas koostöös puudub </w:t>
            </w:r>
            <w:r>
              <w:rPr>
                <w:b/>
                <w:i/>
              </w:rPr>
              <w:t xml:space="preserve">siduv ja jõustatav </w:t>
            </w:r>
            <w:r>
              <w:t xml:space="preserve">inimõiguste ja demokraatiaga seotud tingimuslikkus, mis oleks tõhus vahend, mille abil näidata konkreetselt ELi pühendumust edendada inimõigusi kogu maailmas; </w:t>
            </w:r>
            <w:r>
              <w:rPr>
                <w:b/>
                <w:i/>
              </w:rPr>
              <w:t>rõhutab vajadust tugevdada ja kiiresti ajakohastada kõigi kaubanduslepingute kestlikkuse mõõdet, st lisades kestliku arengu kohta siduva ja jõustatava peatüki, mis hõlmab sanktsioonide kehtestamise võimalust sotsiaal-, keskkonna- ja inimõiguste klauslite täitmata jätmise korral;</w:t>
            </w:r>
          </w:p>
        </w:tc>
      </w:tr>
    </w:tbl>
    <w:p w14:paraId="420A330D"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1C5563C0" w14:textId="77777777" w:rsidR="00281EDF" w:rsidRPr="009E6D65" w:rsidRDefault="00281EDF" w:rsidP="00281EDF">
      <w:r w:rsidRPr="00FE10BD">
        <w:rPr>
          <w:rStyle w:val="HideTWBExt"/>
        </w:rPr>
        <w:t>&lt;/Amend&gt;</w:t>
      </w:r>
    </w:p>
    <w:p w14:paraId="3C5C2181" w14:textId="77777777" w:rsidR="00281EDF" w:rsidRPr="009E6D65" w:rsidRDefault="00281EDF" w:rsidP="00281EDF">
      <w:pPr>
        <w:pStyle w:val="AmNumberTabs"/>
      </w:pPr>
      <w:r w:rsidRPr="000C6716">
        <w:rPr>
          <w:rStyle w:val="HideTWBExt"/>
          <w:b w:val="0"/>
          <w:szCs w:val="20"/>
          <w:lang w:eastAsia="en-GB"/>
        </w:rPr>
        <w:t>&lt;Amend&gt;</w:t>
      </w:r>
      <w:r>
        <w:t>Muudatusettepanek</w:t>
      </w:r>
      <w:r>
        <w:tab/>
      </w:r>
      <w:r>
        <w:tab/>
      </w:r>
      <w:r w:rsidRPr="000C6716">
        <w:rPr>
          <w:rStyle w:val="HideTWBExt"/>
          <w:b w:val="0"/>
          <w:szCs w:val="20"/>
          <w:lang w:eastAsia="en-GB"/>
        </w:rPr>
        <w:t>&lt;NumAm&gt;</w:t>
      </w:r>
      <w:r>
        <w:t>215</w:t>
      </w:r>
      <w:r w:rsidRPr="000C6716">
        <w:rPr>
          <w:rStyle w:val="HideTWBExt"/>
          <w:b w:val="0"/>
          <w:szCs w:val="20"/>
          <w:lang w:eastAsia="en-GB"/>
        </w:rPr>
        <w:t>&lt;/NumAm&gt;</w:t>
      </w:r>
    </w:p>
    <w:p w14:paraId="357E30E0" w14:textId="77777777" w:rsidR="00281EDF" w:rsidRPr="009E6D65" w:rsidRDefault="00281EDF" w:rsidP="00281EDF">
      <w:pPr>
        <w:pStyle w:val="NormalBold"/>
      </w:pPr>
      <w:r w:rsidRPr="000C6716">
        <w:rPr>
          <w:rStyle w:val="HideTWBExt"/>
          <w:b w:val="0"/>
          <w:szCs w:val="20"/>
          <w:lang w:eastAsia="en-GB"/>
        </w:rPr>
        <w:t>&lt;RepeatBlock-By&gt;&lt;Members&gt;</w:t>
      </w:r>
      <w:r>
        <w:t>Jorge Martín Frías, Hermann Tertsch</w:t>
      </w:r>
      <w:r w:rsidRPr="000C6716">
        <w:rPr>
          <w:rStyle w:val="HideTWBExt"/>
          <w:b w:val="0"/>
          <w:szCs w:val="20"/>
          <w:lang w:eastAsia="en-GB"/>
        </w:rPr>
        <w:t>&lt;/Members&gt;</w:t>
      </w:r>
    </w:p>
    <w:p w14:paraId="4525C124" w14:textId="77777777" w:rsidR="00281EDF" w:rsidRPr="009E6D65" w:rsidRDefault="00281EDF" w:rsidP="00281EDF">
      <w:pPr>
        <w:pStyle w:val="NormalBold"/>
      </w:pPr>
      <w:r w:rsidRPr="000C6716">
        <w:rPr>
          <w:rStyle w:val="HideTWBExt"/>
          <w:b w:val="0"/>
          <w:szCs w:val="20"/>
          <w:lang w:eastAsia="en-GB"/>
        </w:rPr>
        <w:t>&lt;/RepeatBlock-By&gt;</w:t>
      </w:r>
    </w:p>
    <w:p w14:paraId="546F4BA8" w14:textId="77777777" w:rsidR="00281EDF" w:rsidRPr="009E6D65" w:rsidRDefault="00281EDF" w:rsidP="00281EDF">
      <w:pPr>
        <w:pStyle w:val="NormalBold"/>
      </w:pPr>
      <w:r w:rsidRPr="000C6716">
        <w:rPr>
          <w:rStyle w:val="HideTWBExt"/>
          <w:b w:val="0"/>
          <w:szCs w:val="20"/>
          <w:lang w:eastAsia="en-GB"/>
        </w:rPr>
        <w:t>&lt;DocAmend&gt;</w:t>
      </w:r>
      <w:r>
        <w:t>Resolutsiooni ettepanek</w:t>
      </w:r>
      <w:r w:rsidRPr="000C6716">
        <w:rPr>
          <w:rStyle w:val="HideTWBExt"/>
          <w:b w:val="0"/>
          <w:szCs w:val="20"/>
          <w:lang w:eastAsia="en-GB"/>
        </w:rPr>
        <w:t>&lt;/DocAmend&gt;</w:t>
      </w:r>
    </w:p>
    <w:p w14:paraId="4CB6541B" w14:textId="77777777" w:rsidR="00281EDF" w:rsidRPr="009E6D65" w:rsidRDefault="00281EDF" w:rsidP="00281EDF">
      <w:pPr>
        <w:pStyle w:val="NormalBold"/>
      </w:pPr>
      <w:r w:rsidRPr="000C6716">
        <w:rPr>
          <w:rStyle w:val="HideTWBExt"/>
          <w:b w:val="0"/>
          <w:szCs w:val="20"/>
          <w:lang w:eastAsia="en-GB"/>
        </w:rPr>
        <w:t>&lt;Article&gt;</w:t>
      </w:r>
      <w:r>
        <w:t>Punkt 13</w:t>
      </w:r>
      <w:r w:rsidRPr="000C671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72AA330" w14:textId="77777777" w:rsidTr="00C8224F">
        <w:trPr>
          <w:trHeight w:hRule="exact" w:val="240"/>
          <w:jc w:val="center"/>
        </w:trPr>
        <w:tc>
          <w:tcPr>
            <w:tcW w:w="9752" w:type="dxa"/>
            <w:gridSpan w:val="2"/>
            <w:tcBorders>
              <w:top w:val="nil"/>
              <w:left w:val="nil"/>
              <w:bottom w:val="nil"/>
              <w:right w:val="nil"/>
            </w:tcBorders>
          </w:tcPr>
          <w:p w14:paraId="09C5751E" w14:textId="77777777" w:rsidR="00281EDF" w:rsidRPr="009E6D65" w:rsidRDefault="00281EDF" w:rsidP="00C8224F"/>
        </w:tc>
      </w:tr>
      <w:tr w:rsidR="00281EDF" w14:paraId="15E7D06C" w14:textId="77777777" w:rsidTr="00C8224F">
        <w:trPr>
          <w:trHeight w:val="240"/>
          <w:jc w:val="center"/>
        </w:trPr>
        <w:tc>
          <w:tcPr>
            <w:tcW w:w="4876" w:type="dxa"/>
            <w:tcBorders>
              <w:top w:val="nil"/>
              <w:left w:val="nil"/>
              <w:bottom w:val="nil"/>
              <w:right w:val="nil"/>
            </w:tcBorders>
          </w:tcPr>
          <w:p w14:paraId="39C3577B"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5FFEB05" w14:textId="77777777" w:rsidR="00281EDF" w:rsidRPr="009E6D65" w:rsidRDefault="00281EDF" w:rsidP="00C8224F">
            <w:pPr>
              <w:pStyle w:val="AmColumnHeading"/>
            </w:pPr>
            <w:r>
              <w:t>Muudatusettepanek</w:t>
            </w:r>
          </w:p>
        </w:tc>
      </w:tr>
      <w:tr w:rsidR="00281EDF" w14:paraId="655C19FE" w14:textId="77777777" w:rsidTr="00C8224F">
        <w:trPr>
          <w:jc w:val="center"/>
        </w:trPr>
        <w:tc>
          <w:tcPr>
            <w:tcW w:w="4876" w:type="dxa"/>
            <w:tcBorders>
              <w:top w:val="nil"/>
              <w:left w:val="nil"/>
              <w:bottom w:val="nil"/>
              <w:right w:val="nil"/>
            </w:tcBorders>
          </w:tcPr>
          <w:p w14:paraId="79337C26" w14:textId="77777777" w:rsidR="00281EDF" w:rsidRPr="009E6D65" w:rsidRDefault="00281EDF" w:rsidP="00C8224F">
            <w:pPr>
              <w:pStyle w:val="Normal6a"/>
            </w:pPr>
            <w:r>
              <w:t>13.</w:t>
            </w:r>
            <w:r>
              <w:tab/>
              <w:t>peab kahetsusväärseks, et ELi-väliste riikidega tehtavas koostöös puudub inimõiguste ja demokraatiaga seotud tingimuslikkus, mis oleks tõhus vahend, mille abil näidata konkreetselt ELi pühendumust edendada inimõigusi kogu maailmas;</w:t>
            </w:r>
          </w:p>
        </w:tc>
        <w:tc>
          <w:tcPr>
            <w:tcW w:w="4876" w:type="dxa"/>
            <w:tcBorders>
              <w:top w:val="nil"/>
              <w:left w:val="nil"/>
              <w:bottom w:val="nil"/>
              <w:right w:val="nil"/>
            </w:tcBorders>
          </w:tcPr>
          <w:p w14:paraId="472EB17E" w14:textId="77777777" w:rsidR="00281EDF" w:rsidRPr="009E6D65" w:rsidRDefault="00281EDF" w:rsidP="00C8224F">
            <w:pPr>
              <w:pStyle w:val="Normal6a"/>
            </w:pPr>
            <w:r>
              <w:t>13.</w:t>
            </w:r>
            <w:r>
              <w:tab/>
              <w:t xml:space="preserve">peab kahetsusväärseks, et ELi-väliste riikidega tehtavas koostöös puudub inimõiguste ja demokraatiaga seotud tingimuslikkus, mis oleks tõhus vahend, mille abil näidata konkreetselt ELi pühendumust edendada inimõigusi kogu maailmas; </w:t>
            </w:r>
            <w:r>
              <w:rPr>
                <w:b/>
                <w:i/>
              </w:rPr>
              <w:t>rõhutab, et EL peaks täielikult vältima selliste riikide rahastamist ja neile igasuguse abi andmist, kus valitsevad režiimid, mis süstemaatiliselt rikuvad põhilisi inimõigusi ja mille valitsussüsteemid on sügavalt korrumpeerunud;</w:t>
            </w:r>
          </w:p>
        </w:tc>
      </w:tr>
    </w:tbl>
    <w:p w14:paraId="195E22B5" w14:textId="77777777" w:rsidR="00281EDF" w:rsidRPr="009E6D65" w:rsidRDefault="00281EDF" w:rsidP="00281EDF">
      <w:pPr>
        <w:pStyle w:val="AmOrLang"/>
      </w:pPr>
      <w:r w:rsidRPr="009E6D65">
        <w:t xml:space="preserve">Or. </w:t>
      </w:r>
      <w:r w:rsidRPr="000C6716">
        <w:rPr>
          <w:rStyle w:val="HideTWBExt"/>
        </w:rPr>
        <w:t>&lt;Original&gt;</w:t>
      </w:r>
      <w:r w:rsidRPr="000C6716">
        <w:rPr>
          <w:rStyle w:val="HideTWBInt"/>
        </w:rPr>
        <w:t>{ES}</w:t>
      </w:r>
      <w:r w:rsidRPr="009E6D65">
        <w:t>es</w:t>
      </w:r>
      <w:r w:rsidRPr="000C6716">
        <w:rPr>
          <w:rStyle w:val="HideTWBExt"/>
        </w:rPr>
        <w:t>&lt;/Original&gt;</w:t>
      </w:r>
    </w:p>
    <w:p w14:paraId="4B662FC7" w14:textId="77777777" w:rsidR="00281EDF" w:rsidRPr="009E6D65" w:rsidRDefault="00281EDF" w:rsidP="00281EDF">
      <w:r w:rsidRPr="000C6716">
        <w:rPr>
          <w:rStyle w:val="HideTWBExt"/>
        </w:rPr>
        <w:t>&lt;/Amend&gt;</w:t>
      </w:r>
    </w:p>
    <w:p w14:paraId="31141EDA"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216</w:t>
      </w:r>
      <w:r w:rsidRPr="00FE10BD">
        <w:rPr>
          <w:rStyle w:val="HideTWBExt"/>
          <w:b w:val="0"/>
          <w:szCs w:val="20"/>
          <w:lang w:eastAsia="en-GB"/>
        </w:rPr>
        <w:t>&lt;/NumAm&gt;</w:t>
      </w:r>
    </w:p>
    <w:p w14:paraId="6BF06E41" w14:textId="77777777" w:rsidR="00281EDF" w:rsidRPr="009E6D65" w:rsidRDefault="00281EDF" w:rsidP="00281EDF">
      <w:pPr>
        <w:pStyle w:val="NormalBold"/>
      </w:pPr>
      <w:r w:rsidRPr="00FE10BD">
        <w:rPr>
          <w:rStyle w:val="HideTWBExt"/>
          <w:b w:val="0"/>
          <w:szCs w:val="20"/>
          <w:lang w:eastAsia="en-GB"/>
        </w:rPr>
        <w:t>&lt;RepeatBlock-By&gt;&lt;Members&gt;</w:t>
      </w:r>
      <w:r>
        <w:t>Rihards Kols</w:t>
      </w:r>
      <w:r w:rsidRPr="00FE10BD">
        <w:rPr>
          <w:rStyle w:val="HideTWBExt"/>
          <w:b w:val="0"/>
          <w:szCs w:val="20"/>
          <w:lang w:eastAsia="en-GB"/>
        </w:rPr>
        <w:t>&lt;/Members&gt;</w:t>
      </w:r>
    </w:p>
    <w:p w14:paraId="01C2A462" w14:textId="77777777" w:rsidR="00281EDF" w:rsidRPr="009E6D65" w:rsidRDefault="00281EDF" w:rsidP="00281EDF">
      <w:pPr>
        <w:pStyle w:val="NormalBold"/>
      </w:pPr>
      <w:r w:rsidRPr="00FE10BD">
        <w:rPr>
          <w:rStyle w:val="HideTWBExt"/>
          <w:b w:val="0"/>
          <w:szCs w:val="20"/>
          <w:lang w:eastAsia="en-GB"/>
        </w:rPr>
        <w:t>&lt;/RepeatBlock-By&gt;</w:t>
      </w:r>
    </w:p>
    <w:p w14:paraId="23290551"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77BDB35D" w14:textId="77777777" w:rsidR="00281EDF" w:rsidRPr="009E6D65" w:rsidRDefault="00281EDF" w:rsidP="00281EDF">
      <w:pPr>
        <w:pStyle w:val="NormalBold"/>
      </w:pPr>
      <w:r w:rsidRPr="00FE10BD">
        <w:rPr>
          <w:rStyle w:val="HideTWBExt"/>
          <w:b w:val="0"/>
          <w:szCs w:val="20"/>
          <w:lang w:eastAsia="en-GB"/>
        </w:rPr>
        <w:t>&lt;Article&gt;</w:t>
      </w:r>
      <w:r>
        <w:t>Punkt 13</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293ADF7" w14:textId="77777777" w:rsidTr="00C8224F">
        <w:trPr>
          <w:trHeight w:hRule="exact" w:val="240"/>
          <w:jc w:val="center"/>
        </w:trPr>
        <w:tc>
          <w:tcPr>
            <w:tcW w:w="9752" w:type="dxa"/>
            <w:gridSpan w:val="2"/>
            <w:tcBorders>
              <w:top w:val="nil"/>
              <w:left w:val="nil"/>
              <w:bottom w:val="nil"/>
              <w:right w:val="nil"/>
            </w:tcBorders>
          </w:tcPr>
          <w:p w14:paraId="4396FDCE" w14:textId="77777777" w:rsidR="00281EDF" w:rsidRPr="009E6D65" w:rsidRDefault="00281EDF" w:rsidP="00C8224F"/>
        </w:tc>
      </w:tr>
      <w:tr w:rsidR="00281EDF" w14:paraId="03D8ED3D" w14:textId="77777777" w:rsidTr="00C8224F">
        <w:trPr>
          <w:trHeight w:val="240"/>
          <w:jc w:val="center"/>
        </w:trPr>
        <w:tc>
          <w:tcPr>
            <w:tcW w:w="4876" w:type="dxa"/>
            <w:tcBorders>
              <w:top w:val="nil"/>
              <w:left w:val="nil"/>
              <w:bottom w:val="nil"/>
              <w:right w:val="nil"/>
            </w:tcBorders>
          </w:tcPr>
          <w:p w14:paraId="4685A64F"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04A0CC7" w14:textId="77777777" w:rsidR="00281EDF" w:rsidRPr="009E6D65" w:rsidRDefault="00281EDF" w:rsidP="00C8224F">
            <w:pPr>
              <w:pStyle w:val="AmColumnHeading"/>
            </w:pPr>
            <w:r>
              <w:t>Muudatusettepanek</w:t>
            </w:r>
          </w:p>
        </w:tc>
      </w:tr>
      <w:tr w:rsidR="00281EDF" w14:paraId="23C67B79" w14:textId="77777777" w:rsidTr="00C8224F">
        <w:trPr>
          <w:jc w:val="center"/>
        </w:trPr>
        <w:tc>
          <w:tcPr>
            <w:tcW w:w="4876" w:type="dxa"/>
            <w:tcBorders>
              <w:top w:val="nil"/>
              <w:left w:val="nil"/>
              <w:bottom w:val="nil"/>
              <w:right w:val="nil"/>
            </w:tcBorders>
          </w:tcPr>
          <w:p w14:paraId="3411E074" w14:textId="77777777" w:rsidR="00281EDF" w:rsidRPr="009E6D65" w:rsidRDefault="00281EDF" w:rsidP="00C8224F">
            <w:pPr>
              <w:pStyle w:val="Normal6a"/>
            </w:pPr>
            <w:r>
              <w:t>13.</w:t>
            </w:r>
            <w:r>
              <w:tab/>
            </w:r>
            <w:r>
              <w:rPr>
                <w:b/>
                <w:i/>
              </w:rPr>
              <w:t>peab kahetsusväärseks</w:t>
            </w:r>
            <w:r>
              <w:t xml:space="preserve">, et ELi-väliste riikidega tehtavas koostöös puudub inimõiguste ja demokraatiaga seotud tingimuslikkus, </w:t>
            </w:r>
            <w:r>
              <w:rPr>
                <w:b/>
                <w:i/>
              </w:rPr>
              <w:t>mis oleks tõhus vahend</w:t>
            </w:r>
            <w:r>
              <w:t xml:space="preserve">, </w:t>
            </w:r>
            <w:r>
              <w:rPr>
                <w:b/>
                <w:i/>
              </w:rPr>
              <w:t>mille abil näidata konkreetselt ELi pühendumust edendada inimõigusi kogu maailmas</w:t>
            </w:r>
            <w:r>
              <w:t>;</w:t>
            </w:r>
          </w:p>
        </w:tc>
        <w:tc>
          <w:tcPr>
            <w:tcW w:w="4876" w:type="dxa"/>
            <w:tcBorders>
              <w:top w:val="nil"/>
              <w:left w:val="nil"/>
              <w:bottom w:val="nil"/>
              <w:right w:val="nil"/>
            </w:tcBorders>
          </w:tcPr>
          <w:p w14:paraId="2CDC8AD3" w14:textId="77777777" w:rsidR="00281EDF" w:rsidRPr="009E6D65" w:rsidRDefault="00281EDF" w:rsidP="00C8224F">
            <w:pPr>
              <w:pStyle w:val="Normal6a"/>
            </w:pPr>
            <w:r>
              <w:t>13.</w:t>
            </w:r>
            <w:r>
              <w:tab/>
            </w:r>
            <w:r>
              <w:rPr>
                <w:b/>
                <w:i/>
              </w:rPr>
              <w:t>mõistab karmilt hukka</w:t>
            </w:r>
            <w:r>
              <w:t xml:space="preserve">, et ELi-väliste riikidega tehtavas koostöös puudub </w:t>
            </w:r>
            <w:r>
              <w:rPr>
                <w:b/>
                <w:i/>
              </w:rPr>
              <w:t xml:space="preserve">siduv </w:t>
            </w:r>
            <w:r>
              <w:t>inimõiguste ja demokraatiaga seotud tingimuslikkus</w:t>
            </w:r>
            <w:r>
              <w:rPr>
                <w:b/>
                <w:i/>
              </w:rPr>
              <w:t>; rõhutab</w:t>
            </w:r>
            <w:r>
              <w:t xml:space="preserve">, </w:t>
            </w:r>
            <w:r>
              <w:rPr>
                <w:b/>
                <w:i/>
              </w:rPr>
              <w:t>et ELi rahalisi vahendeid</w:t>
            </w:r>
            <w:r>
              <w:t xml:space="preserve">, </w:t>
            </w:r>
            <w:r>
              <w:rPr>
                <w:b/>
                <w:i/>
              </w:rPr>
              <w:t>sealhulgas arengu- ja tehnilist abi, ei tohi anda valitsustele, kes on seotud inimõiguste raskete rikkumiste või demokraatiavastaste tavadega;</w:t>
            </w:r>
            <w:r>
              <w:t xml:space="preserve"> </w:t>
            </w:r>
            <w:r>
              <w:rPr>
                <w:b/>
                <w:i/>
              </w:rPr>
              <w:t>nõuab jõustatavaid õiguslikke mehhanisme, et tagada nõuete täitmine ja läbipaistvus;</w:t>
            </w:r>
          </w:p>
        </w:tc>
      </w:tr>
    </w:tbl>
    <w:p w14:paraId="107B9AFD"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70F5A111" w14:textId="77777777" w:rsidR="00281EDF" w:rsidRPr="009E6D65" w:rsidRDefault="00281EDF" w:rsidP="00281EDF">
      <w:r w:rsidRPr="00FE10BD">
        <w:rPr>
          <w:rStyle w:val="HideTWBExt"/>
        </w:rPr>
        <w:t>&lt;/Amend&gt;</w:t>
      </w:r>
    </w:p>
    <w:p w14:paraId="2A1A8ABB"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217</w:t>
      </w:r>
      <w:r w:rsidRPr="00FE10BD">
        <w:rPr>
          <w:rStyle w:val="HideTWBExt"/>
          <w:b w:val="0"/>
          <w:szCs w:val="20"/>
          <w:lang w:eastAsia="en-GB"/>
        </w:rPr>
        <w:t>&lt;/NumAm&gt;</w:t>
      </w:r>
    </w:p>
    <w:p w14:paraId="5748EF7D" w14:textId="77777777" w:rsidR="00281EDF" w:rsidRPr="009E6D65" w:rsidRDefault="00281EDF" w:rsidP="00281EDF">
      <w:pPr>
        <w:pStyle w:val="NormalBold"/>
      </w:pPr>
      <w:r w:rsidRPr="00FE10BD">
        <w:rPr>
          <w:rStyle w:val="HideTWBExt"/>
          <w:b w:val="0"/>
          <w:szCs w:val="20"/>
          <w:lang w:eastAsia="en-GB"/>
        </w:rPr>
        <w:t>&lt;RepeatBlock-By&gt;&lt;Members&gt;</w:t>
      </w:r>
      <w:r>
        <w:t>Loucas Fourlas</w:t>
      </w:r>
      <w:r w:rsidRPr="00FE10BD">
        <w:rPr>
          <w:rStyle w:val="HideTWBExt"/>
          <w:b w:val="0"/>
          <w:szCs w:val="20"/>
          <w:lang w:eastAsia="en-GB"/>
        </w:rPr>
        <w:t>&lt;/Members&gt;</w:t>
      </w:r>
    </w:p>
    <w:p w14:paraId="24187A29" w14:textId="77777777" w:rsidR="00281EDF" w:rsidRPr="009E6D65" w:rsidRDefault="00281EDF" w:rsidP="00281EDF">
      <w:pPr>
        <w:pStyle w:val="NormalBold"/>
      </w:pPr>
      <w:r w:rsidRPr="00FE10BD">
        <w:rPr>
          <w:rStyle w:val="HideTWBExt"/>
          <w:b w:val="0"/>
          <w:szCs w:val="20"/>
          <w:lang w:eastAsia="en-GB"/>
        </w:rPr>
        <w:t>&lt;/RepeatBlock-By&gt;</w:t>
      </w:r>
    </w:p>
    <w:p w14:paraId="5A133203"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2D7282FE" w14:textId="77777777" w:rsidR="00281EDF" w:rsidRPr="009E6D65" w:rsidRDefault="00281EDF" w:rsidP="00281EDF">
      <w:pPr>
        <w:pStyle w:val="NormalBold"/>
      </w:pPr>
      <w:r w:rsidRPr="00FE10BD">
        <w:rPr>
          <w:rStyle w:val="HideTWBExt"/>
          <w:b w:val="0"/>
          <w:szCs w:val="20"/>
          <w:lang w:eastAsia="en-GB"/>
        </w:rPr>
        <w:t>&lt;Article&gt;</w:t>
      </w:r>
      <w:r>
        <w:t>Punkt 13</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25C3C23" w14:textId="77777777" w:rsidTr="00C8224F">
        <w:trPr>
          <w:trHeight w:hRule="exact" w:val="240"/>
          <w:jc w:val="center"/>
        </w:trPr>
        <w:tc>
          <w:tcPr>
            <w:tcW w:w="9752" w:type="dxa"/>
            <w:gridSpan w:val="2"/>
            <w:tcBorders>
              <w:top w:val="nil"/>
              <w:left w:val="nil"/>
              <w:bottom w:val="nil"/>
              <w:right w:val="nil"/>
            </w:tcBorders>
          </w:tcPr>
          <w:p w14:paraId="1D182550" w14:textId="77777777" w:rsidR="00281EDF" w:rsidRPr="009E6D65" w:rsidRDefault="00281EDF" w:rsidP="00C8224F"/>
        </w:tc>
      </w:tr>
      <w:tr w:rsidR="00281EDF" w14:paraId="4BBEEB47" w14:textId="77777777" w:rsidTr="00C8224F">
        <w:trPr>
          <w:trHeight w:val="240"/>
          <w:jc w:val="center"/>
        </w:trPr>
        <w:tc>
          <w:tcPr>
            <w:tcW w:w="4876" w:type="dxa"/>
            <w:tcBorders>
              <w:top w:val="nil"/>
              <w:left w:val="nil"/>
              <w:bottom w:val="nil"/>
              <w:right w:val="nil"/>
            </w:tcBorders>
          </w:tcPr>
          <w:p w14:paraId="677BEEE4"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8889B6A" w14:textId="77777777" w:rsidR="00281EDF" w:rsidRPr="009E6D65" w:rsidRDefault="00281EDF" w:rsidP="00C8224F">
            <w:pPr>
              <w:pStyle w:val="AmColumnHeading"/>
            </w:pPr>
            <w:r>
              <w:t>Muudatusettepanek</w:t>
            </w:r>
          </w:p>
        </w:tc>
      </w:tr>
      <w:tr w:rsidR="00281EDF" w14:paraId="148AE5A2" w14:textId="77777777" w:rsidTr="00C8224F">
        <w:trPr>
          <w:jc w:val="center"/>
        </w:trPr>
        <w:tc>
          <w:tcPr>
            <w:tcW w:w="4876" w:type="dxa"/>
            <w:tcBorders>
              <w:top w:val="nil"/>
              <w:left w:val="nil"/>
              <w:bottom w:val="nil"/>
              <w:right w:val="nil"/>
            </w:tcBorders>
          </w:tcPr>
          <w:p w14:paraId="7654DE5A" w14:textId="77777777" w:rsidR="00281EDF" w:rsidRPr="009E6D65" w:rsidRDefault="00281EDF" w:rsidP="00C8224F">
            <w:pPr>
              <w:pStyle w:val="Normal6a"/>
            </w:pPr>
            <w:r>
              <w:t>13.</w:t>
            </w:r>
            <w:r>
              <w:tab/>
              <w:t xml:space="preserve">peab kahetsusväärseks, et ELi-väliste riikidega tehtavas koostöös puudub </w:t>
            </w:r>
            <w:r>
              <w:rPr>
                <w:b/>
                <w:i/>
              </w:rPr>
              <w:t>inimõiguste</w:t>
            </w:r>
            <w:r>
              <w:t xml:space="preserve"> ja </w:t>
            </w:r>
            <w:r>
              <w:rPr>
                <w:b/>
                <w:i/>
              </w:rPr>
              <w:t>demokraatiaga</w:t>
            </w:r>
            <w:r>
              <w:t xml:space="preserve"> seotud tingimuslikkus, </w:t>
            </w:r>
            <w:r>
              <w:rPr>
                <w:b/>
                <w:i/>
              </w:rPr>
              <w:t>mis oleks tõhus vahend</w:t>
            </w:r>
            <w:r>
              <w:t xml:space="preserve">, </w:t>
            </w:r>
            <w:r>
              <w:rPr>
                <w:b/>
                <w:i/>
              </w:rPr>
              <w:t>mille abil näidata konkreetselt ELi pühendumust edendada inimõigusi kogu maailmas</w:t>
            </w:r>
            <w:r>
              <w:t>;</w:t>
            </w:r>
          </w:p>
        </w:tc>
        <w:tc>
          <w:tcPr>
            <w:tcW w:w="4876" w:type="dxa"/>
            <w:tcBorders>
              <w:top w:val="nil"/>
              <w:left w:val="nil"/>
              <w:bottom w:val="nil"/>
              <w:right w:val="nil"/>
            </w:tcBorders>
          </w:tcPr>
          <w:p w14:paraId="30E3218D" w14:textId="77777777" w:rsidR="00281EDF" w:rsidRPr="009E6D65" w:rsidRDefault="00281EDF" w:rsidP="00C8224F">
            <w:pPr>
              <w:pStyle w:val="Normal6a"/>
            </w:pPr>
            <w:r>
              <w:t>13.</w:t>
            </w:r>
            <w:r>
              <w:tab/>
              <w:t xml:space="preserve">peab kahetsusväärseks, et ELi-väliste riikidega tehtavas koostöös puudub </w:t>
            </w:r>
            <w:r>
              <w:rPr>
                <w:b/>
                <w:i/>
              </w:rPr>
              <w:t>jõuline, läbipaistev</w:t>
            </w:r>
            <w:r>
              <w:t xml:space="preserve"> ja </w:t>
            </w:r>
            <w:r>
              <w:rPr>
                <w:b/>
                <w:i/>
              </w:rPr>
              <w:t>riigipõhine inimõigustega</w:t>
            </w:r>
            <w:r>
              <w:t xml:space="preserve"> seotud tingimuslikkus</w:t>
            </w:r>
            <w:r>
              <w:rPr>
                <w:b/>
                <w:i/>
              </w:rPr>
              <w:t>; nõuab tegevusega seotud tingimuslikkuse raamistikku</w:t>
            </w:r>
            <w:r>
              <w:t xml:space="preserve">, </w:t>
            </w:r>
            <w:r>
              <w:rPr>
                <w:b/>
                <w:i/>
              </w:rPr>
              <w:t>mida kohaldataks muu hulgas makromajandusliku finantsabi</w:t>
            </w:r>
            <w:r>
              <w:t xml:space="preserve">, </w:t>
            </w:r>
            <w:r>
              <w:rPr>
                <w:b/>
                <w:i/>
              </w:rPr>
              <w:t>kaubandussoodustuste ja viisalihtsustuse suhtes, koos selgete võrdlusaluste ja peatamisklauslitega jätkuvate rikkumiste jaoks</w:t>
            </w:r>
            <w:r>
              <w:t>;</w:t>
            </w:r>
          </w:p>
        </w:tc>
      </w:tr>
    </w:tbl>
    <w:p w14:paraId="2F982F4D"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7C5B6054" w14:textId="77777777" w:rsidR="00281EDF" w:rsidRPr="009E6D65" w:rsidRDefault="00281EDF" w:rsidP="00281EDF">
      <w:r w:rsidRPr="00FE10BD">
        <w:rPr>
          <w:rStyle w:val="HideTWBExt"/>
        </w:rPr>
        <w:t>&lt;/Amend&gt;</w:t>
      </w:r>
    </w:p>
    <w:p w14:paraId="10623A64"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218</w:t>
      </w:r>
      <w:r w:rsidRPr="00FE10BD">
        <w:rPr>
          <w:rStyle w:val="HideTWBExt"/>
          <w:b w:val="0"/>
          <w:szCs w:val="20"/>
          <w:lang w:eastAsia="en-GB"/>
        </w:rPr>
        <w:t>&lt;/NumAm&gt;</w:t>
      </w:r>
    </w:p>
    <w:p w14:paraId="2366D4D6" w14:textId="77777777" w:rsidR="00281EDF" w:rsidRPr="009E6D65" w:rsidRDefault="00281EDF" w:rsidP="00281EDF">
      <w:pPr>
        <w:pStyle w:val="NormalBold"/>
      </w:pPr>
      <w:r w:rsidRPr="00FE10BD">
        <w:rPr>
          <w:rStyle w:val="HideTWBExt"/>
          <w:b w:val="0"/>
          <w:szCs w:val="20"/>
          <w:lang w:eastAsia="en-GB"/>
        </w:rPr>
        <w:t>&lt;RepeatBlock-By&gt;&lt;Members&gt;</w:t>
      </w:r>
      <w:r>
        <w:t>Isabel Wiseler-Lima</w:t>
      </w:r>
      <w:r w:rsidRPr="00FE10BD">
        <w:rPr>
          <w:rStyle w:val="HideTWBExt"/>
          <w:b w:val="0"/>
          <w:szCs w:val="20"/>
          <w:lang w:eastAsia="en-GB"/>
        </w:rPr>
        <w:t>&lt;/Members&gt;</w:t>
      </w:r>
    </w:p>
    <w:p w14:paraId="3AFFECA9" w14:textId="77777777" w:rsidR="00281EDF" w:rsidRPr="009E6D65" w:rsidRDefault="00281EDF" w:rsidP="00281EDF">
      <w:pPr>
        <w:pStyle w:val="NormalBold"/>
      </w:pPr>
      <w:r w:rsidRPr="00FE10BD">
        <w:rPr>
          <w:rStyle w:val="HideTWBExt"/>
          <w:b w:val="0"/>
          <w:szCs w:val="20"/>
          <w:lang w:eastAsia="en-GB"/>
        </w:rPr>
        <w:t>&lt;/RepeatBlock-By&gt;</w:t>
      </w:r>
    </w:p>
    <w:p w14:paraId="0726DDD9"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79198820" w14:textId="77777777" w:rsidR="00281EDF" w:rsidRPr="009E6D65" w:rsidRDefault="00281EDF" w:rsidP="00281EDF">
      <w:pPr>
        <w:pStyle w:val="NormalBold"/>
      </w:pPr>
      <w:r w:rsidRPr="00FE10BD">
        <w:rPr>
          <w:rStyle w:val="HideTWBExt"/>
          <w:b w:val="0"/>
          <w:szCs w:val="20"/>
          <w:lang w:eastAsia="en-GB"/>
        </w:rPr>
        <w:t>&lt;Article&gt;</w:t>
      </w:r>
      <w:r>
        <w:t>Punkt 13</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74B0B06" w14:textId="77777777" w:rsidTr="00C8224F">
        <w:trPr>
          <w:trHeight w:hRule="exact" w:val="240"/>
          <w:jc w:val="center"/>
        </w:trPr>
        <w:tc>
          <w:tcPr>
            <w:tcW w:w="9752" w:type="dxa"/>
            <w:gridSpan w:val="2"/>
            <w:tcBorders>
              <w:top w:val="nil"/>
              <w:left w:val="nil"/>
              <w:bottom w:val="nil"/>
              <w:right w:val="nil"/>
            </w:tcBorders>
          </w:tcPr>
          <w:p w14:paraId="6388199A" w14:textId="77777777" w:rsidR="00281EDF" w:rsidRPr="009E6D65" w:rsidRDefault="00281EDF" w:rsidP="00C8224F"/>
        </w:tc>
      </w:tr>
      <w:tr w:rsidR="00281EDF" w14:paraId="6746C7D4" w14:textId="77777777" w:rsidTr="00C8224F">
        <w:trPr>
          <w:trHeight w:val="240"/>
          <w:jc w:val="center"/>
        </w:trPr>
        <w:tc>
          <w:tcPr>
            <w:tcW w:w="4876" w:type="dxa"/>
            <w:tcBorders>
              <w:top w:val="nil"/>
              <w:left w:val="nil"/>
              <w:bottom w:val="nil"/>
              <w:right w:val="nil"/>
            </w:tcBorders>
          </w:tcPr>
          <w:p w14:paraId="14F2DC7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400A1AA" w14:textId="77777777" w:rsidR="00281EDF" w:rsidRPr="009E6D65" w:rsidRDefault="00281EDF" w:rsidP="00C8224F">
            <w:pPr>
              <w:pStyle w:val="AmColumnHeading"/>
            </w:pPr>
            <w:r>
              <w:t>Muudatusettepanek</w:t>
            </w:r>
          </w:p>
        </w:tc>
      </w:tr>
      <w:tr w:rsidR="00281EDF" w14:paraId="45C12EDD" w14:textId="77777777" w:rsidTr="00C8224F">
        <w:trPr>
          <w:jc w:val="center"/>
        </w:trPr>
        <w:tc>
          <w:tcPr>
            <w:tcW w:w="4876" w:type="dxa"/>
            <w:tcBorders>
              <w:top w:val="nil"/>
              <w:left w:val="nil"/>
              <w:bottom w:val="nil"/>
              <w:right w:val="nil"/>
            </w:tcBorders>
          </w:tcPr>
          <w:p w14:paraId="216CFE63" w14:textId="77777777" w:rsidR="00281EDF" w:rsidRPr="009E6D65" w:rsidRDefault="00281EDF" w:rsidP="00C8224F">
            <w:pPr>
              <w:pStyle w:val="Normal6a"/>
            </w:pPr>
            <w:r>
              <w:t>13.</w:t>
            </w:r>
            <w:r>
              <w:tab/>
              <w:t>peab kahetsusväärseks, et ELi-väliste riikidega tehtavas koostöös puudub inimõiguste ja demokraatiaga seotud tingimuslikkus, mis oleks tõhus vahend, mille abil näidata konkreetselt ELi pühendumust edendada inimõigusi kogu maailmas;</w:t>
            </w:r>
          </w:p>
        </w:tc>
        <w:tc>
          <w:tcPr>
            <w:tcW w:w="4876" w:type="dxa"/>
            <w:tcBorders>
              <w:top w:val="nil"/>
              <w:left w:val="nil"/>
              <w:bottom w:val="nil"/>
              <w:right w:val="nil"/>
            </w:tcBorders>
          </w:tcPr>
          <w:p w14:paraId="6D67E4CB" w14:textId="77777777" w:rsidR="00281EDF" w:rsidRPr="009E6D65" w:rsidRDefault="00281EDF" w:rsidP="00C8224F">
            <w:pPr>
              <w:pStyle w:val="Normal6a"/>
            </w:pPr>
            <w:r>
              <w:t>13.</w:t>
            </w:r>
            <w:r>
              <w:tab/>
              <w:t xml:space="preserve">peab kahetsusväärseks, et ELi-väliste riikidega tehtavas koostöös puudub inimõiguste ja demokraatiaga seotud tingimuslikkus, mis oleks tõhus vahend, mille abil näidata konkreetselt ELi pühendumust edendada inimõigusi kogu maailmas; </w:t>
            </w:r>
            <w:r>
              <w:rPr>
                <w:b/>
                <w:i/>
              </w:rPr>
              <w:t>kordab sellega seoses, kui oluline on teha ELi-väliste riikidega koostööd tagasisaatmise ja tagasivõtmise valdkonnas;</w:t>
            </w:r>
          </w:p>
        </w:tc>
      </w:tr>
    </w:tbl>
    <w:p w14:paraId="1F2FBC83"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055FBA78" w14:textId="77777777" w:rsidR="00281EDF" w:rsidRPr="009E6D65" w:rsidRDefault="00281EDF" w:rsidP="00281EDF">
      <w:r w:rsidRPr="00FE10BD">
        <w:rPr>
          <w:rStyle w:val="HideTWBExt"/>
        </w:rPr>
        <w:t>&lt;/Amend&gt;</w:t>
      </w:r>
    </w:p>
    <w:p w14:paraId="14D9DD8C"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219</w:t>
      </w:r>
      <w:r w:rsidRPr="00FE10BD">
        <w:rPr>
          <w:rStyle w:val="HideTWBExt"/>
          <w:b w:val="0"/>
          <w:szCs w:val="20"/>
          <w:lang w:eastAsia="en-GB"/>
        </w:rPr>
        <w:t>&lt;/NumAm&gt;</w:t>
      </w:r>
    </w:p>
    <w:p w14:paraId="0514EF9F" w14:textId="77777777" w:rsidR="00281EDF" w:rsidRPr="009E6D65" w:rsidRDefault="00281EDF" w:rsidP="00281EDF">
      <w:pPr>
        <w:pStyle w:val="NormalBold"/>
      </w:pPr>
      <w:r w:rsidRPr="00FE10BD">
        <w:rPr>
          <w:rStyle w:val="HideTWBExt"/>
          <w:b w:val="0"/>
          <w:szCs w:val="20"/>
          <w:lang w:eastAsia="en-GB"/>
        </w:rPr>
        <w:t>&lt;RepeatBlock-By&gt;&lt;Members&gt;</w:t>
      </w:r>
      <w:r>
        <w:t>Matthieu Valet, Pierre-Romain Thionnet, Jordan Bardella, Susanna Ceccardi, Silvia Sardone, Thierry Mariani</w:t>
      </w:r>
      <w:r w:rsidRPr="00FE10BD">
        <w:rPr>
          <w:rStyle w:val="HideTWBExt"/>
          <w:b w:val="0"/>
          <w:szCs w:val="20"/>
          <w:lang w:eastAsia="en-GB"/>
        </w:rPr>
        <w:t>&lt;/Members&gt;</w:t>
      </w:r>
    </w:p>
    <w:p w14:paraId="0F395D3D" w14:textId="77777777" w:rsidR="00281EDF" w:rsidRPr="009E6D65" w:rsidRDefault="00281EDF" w:rsidP="00281EDF">
      <w:pPr>
        <w:pStyle w:val="NormalBold"/>
      </w:pPr>
      <w:r w:rsidRPr="00FE10BD">
        <w:rPr>
          <w:rStyle w:val="HideTWBExt"/>
          <w:b w:val="0"/>
          <w:szCs w:val="20"/>
          <w:lang w:eastAsia="en-GB"/>
        </w:rPr>
        <w:t>&lt;/RepeatBlock-By&gt;</w:t>
      </w:r>
    </w:p>
    <w:p w14:paraId="26BAA2A9"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60FEFB65" w14:textId="77777777" w:rsidR="00281EDF" w:rsidRPr="009E6D65" w:rsidRDefault="00281EDF" w:rsidP="00281EDF">
      <w:pPr>
        <w:pStyle w:val="NormalBold"/>
      </w:pPr>
      <w:r w:rsidRPr="00FE10BD">
        <w:rPr>
          <w:rStyle w:val="HideTWBExt"/>
          <w:b w:val="0"/>
          <w:szCs w:val="20"/>
          <w:lang w:eastAsia="en-GB"/>
        </w:rPr>
        <w:t>&lt;Article&gt;</w:t>
      </w:r>
      <w:r>
        <w:t>Punkt 13</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8B72C42" w14:textId="77777777" w:rsidTr="00C8224F">
        <w:trPr>
          <w:trHeight w:hRule="exact" w:val="240"/>
          <w:jc w:val="center"/>
        </w:trPr>
        <w:tc>
          <w:tcPr>
            <w:tcW w:w="9752" w:type="dxa"/>
            <w:gridSpan w:val="2"/>
            <w:tcBorders>
              <w:top w:val="nil"/>
              <w:left w:val="nil"/>
              <w:bottom w:val="nil"/>
              <w:right w:val="nil"/>
            </w:tcBorders>
          </w:tcPr>
          <w:p w14:paraId="30FF2EE7" w14:textId="77777777" w:rsidR="00281EDF" w:rsidRPr="009E6D65" w:rsidRDefault="00281EDF" w:rsidP="00C8224F"/>
        </w:tc>
      </w:tr>
      <w:tr w:rsidR="00281EDF" w14:paraId="6A706C55" w14:textId="77777777" w:rsidTr="00C8224F">
        <w:trPr>
          <w:trHeight w:val="240"/>
          <w:jc w:val="center"/>
        </w:trPr>
        <w:tc>
          <w:tcPr>
            <w:tcW w:w="4876" w:type="dxa"/>
            <w:tcBorders>
              <w:top w:val="nil"/>
              <w:left w:val="nil"/>
              <w:bottom w:val="nil"/>
              <w:right w:val="nil"/>
            </w:tcBorders>
          </w:tcPr>
          <w:p w14:paraId="3629BFBC"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AAD6E61" w14:textId="77777777" w:rsidR="00281EDF" w:rsidRPr="009E6D65" w:rsidRDefault="00281EDF" w:rsidP="00C8224F">
            <w:pPr>
              <w:pStyle w:val="AmColumnHeading"/>
            </w:pPr>
            <w:r>
              <w:t>Muudatusettepanek</w:t>
            </w:r>
          </w:p>
        </w:tc>
      </w:tr>
      <w:tr w:rsidR="00281EDF" w14:paraId="5B0F1D40" w14:textId="77777777" w:rsidTr="00C8224F">
        <w:trPr>
          <w:jc w:val="center"/>
        </w:trPr>
        <w:tc>
          <w:tcPr>
            <w:tcW w:w="4876" w:type="dxa"/>
            <w:tcBorders>
              <w:top w:val="nil"/>
              <w:left w:val="nil"/>
              <w:bottom w:val="nil"/>
              <w:right w:val="nil"/>
            </w:tcBorders>
          </w:tcPr>
          <w:p w14:paraId="75F8E4B3" w14:textId="77777777" w:rsidR="00281EDF" w:rsidRPr="009E6D65" w:rsidRDefault="00281EDF" w:rsidP="00C8224F">
            <w:pPr>
              <w:pStyle w:val="Normal6a"/>
            </w:pPr>
            <w:r>
              <w:t>13.</w:t>
            </w:r>
            <w:r>
              <w:tab/>
            </w:r>
            <w:r>
              <w:rPr>
                <w:b/>
                <w:i/>
              </w:rPr>
              <w:t>peab kahetsusväärseks</w:t>
            </w:r>
            <w:r>
              <w:t>, et ELi-väliste riikidega tehtavas koostöös puudub inimõiguste ja demokraatiaga seotud tingimuslikkus, mis oleks tõhus vahend, mille abil näidata konkreetselt ELi pühendumust edendada inimõigusi kogu maailmas;</w:t>
            </w:r>
          </w:p>
        </w:tc>
        <w:tc>
          <w:tcPr>
            <w:tcW w:w="4876" w:type="dxa"/>
            <w:tcBorders>
              <w:top w:val="nil"/>
              <w:left w:val="nil"/>
              <w:bottom w:val="nil"/>
              <w:right w:val="nil"/>
            </w:tcBorders>
          </w:tcPr>
          <w:p w14:paraId="686A8F7A" w14:textId="77777777" w:rsidR="00281EDF" w:rsidRPr="009E6D65" w:rsidRDefault="00281EDF" w:rsidP="00C8224F">
            <w:pPr>
              <w:pStyle w:val="Normal6a"/>
            </w:pPr>
            <w:r>
              <w:t>13.</w:t>
            </w:r>
            <w:r>
              <w:tab/>
            </w:r>
            <w:r>
              <w:rPr>
                <w:b/>
                <w:i/>
              </w:rPr>
              <w:t>võtab teadmiseks</w:t>
            </w:r>
            <w:r>
              <w:t>, et ELi-väliste riikidega tehtavas koostöös puudub inimõiguste ja demokraatiaga seotud tingimuslikkus, mis oleks tõhus vahend, mille abil näidata konkreetselt ELi pühendumust edendada inimõigusi kogu maailmas;</w:t>
            </w:r>
          </w:p>
        </w:tc>
      </w:tr>
    </w:tbl>
    <w:p w14:paraId="6DE20999"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13971B43" w14:textId="77777777" w:rsidR="00281EDF" w:rsidRPr="009E6D65" w:rsidRDefault="00281EDF" w:rsidP="00281EDF">
      <w:r w:rsidRPr="00FE10BD">
        <w:rPr>
          <w:rStyle w:val="HideTWBExt"/>
        </w:rPr>
        <w:t>&lt;/Amend&gt;</w:t>
      </w:r>
    </w:p>
    <w:p w14:paraId="5A3214B8"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220</w:t>
      </w:r>
      <w:r w:rsidRPr="00FE10BD">
        <w:rPr>
          <w:rStyle w:val="HideTWBExt"/>
          <w:b w:val="0"/>
          <w:szCs w:val="20"/>
          <w:lang w:eastAsia="en-GB"/>
        </w:rPr>
        <w:t>&lt;/NumAm&gt;</w:t>
      </w:r>
    </w:p>
    <w:p w14:paraId="4E51C5F6" w14:textId="77777777" w:rsidR="00281EDF" w:rsidRPr="009E6D65" w:rsidRDefault="00281EDF" w:rsidP="00281EDF">
      <w:pPr>
        <w:pStyle w:val="NormalBold"/>
      </w:pPr>
      <w:r w:rsidRPr="00FE10BD">
        <w:rPr>
          <w:rStyle w:val="HideTWBExt"/>
          <w:b w:val="0"/>
          <w:szCs w:val="20"/>
          <w:lang w:eastAsia="en-GB"/>
        </w:rPr>
        <w:t>&lt;RepeatBlock-By&gt;&lt;Members&gt;</w:t>
      </w:r>
      <w:r>
        <w:t>Catarina Vieira</w:t>
      </w:r>
      <w:r w:rsidRPr="00FE10BD">
        <w:rPr>
          <w:rStyle w:val="HideTWBExt"/>
          <w:b w:val="0"/>
          <w:szCs w:val="20"/>
          <w:lang w:eastAsia="en-GB"/>
        </w:rPr>
        <w:t>&lt;/Members&gt;</w:t>
      </w:r>
    </w:p>
    <w:p w14:paraId="32245685" w14:textId="77777777" w:rsidR="00281EDF" w:rsidRPr="009E6D65" w:rsidRDefault="00281EDF" w:rsidP="00281EDF">
      <w:r w:rsidRPr="00FE10BD">
        <w:rPr>
          <w:rStyle w:val="HideTWBExt"/>
        </w:rPr>
        <w:t>&lt;AuNomDe&gt;</w:t>
      </w:r>
      <w:r w:rsidRPr="00FE10BD">
        <w:rPr>
          <w:rStyle w:val="HideTWBInt"/>
        </w:rPr>
        <w:t>{Verts/ALE}</w:t>
      </w:r>
      <w:r>
        <w:t>fraktsiooni Verts/ALE nimel</w:t>
      </w:r>
      <w:r w:rsidRPr="00FE10BD">
        <w:rPr>
          <w:rStyle w:val="HideTWBExt"/>
        </w:rPr>
        <w:t>&lt;/AuNomDe&gt;</w:t>
      </w:r>
    </w:p>
    <w:p w14:paraId="3717F23A" w14:textId="77777777" w:rsidR="00281EDF" w:rsidRPr="009E6D65" w:rsidRDefault="00281EDF" w:rsidP="00281EDF">
      <w:pPr>
        <w:pStyle w:val="NormalBold"/>
      </w:pPr>
      <w:r w:rsidRPr="00FE10BD">
        <w:rPr>
          <w:rStyle w:val="HideTWBExt"/>
          <w:b w:val="0"/>
          <w:szCs w:val="20"/>
          <w:lang w:eastAsia="en-GB"/>
        </w:rPr>
        <w:t>&lt;/RepeatBlock-By&gt;</w:t>
      </w:r>
    </w:p>
    <w:p w14:paraId="2CB4609B"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1EEAE35E" w14:textId="77777777" w:rsidR="00281EDF" w:rsidRPr="009E6D65" w:rsidRDefault="00281EDF" w:rsidP="00281EDF">
      <w:pPr>
        <w:pStyle w:val="NormalBold"/>
      </w:pPr>
      <w:r w:rsidRPr="00FE10BD">
        <w:rPr>
          <w:rStyle w:val="HideTWBExt"/>
          <w:b w:val="0"/>
          <w:szCs w:val="20"/>
          <w:lang w:eastAsia="en-GB"/>
        </w:rPr>
        <w:t>&lt;Article&gt;</w:t>
      </w:r>
      <w:r>
        <w:t>Punkt 13 a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B4BA533" w14:textId="77777777" w:rsidTr="00C8224F">
        <w:trPr>
          <w:trHeight w:hRule="exact" w:val="240"/>
          <w:jc w:val="center"/>
        </w:trPr>
        <w:tc>
          <w:tcPr>
            <w:tcW w:w="9752" w:type="dxa"/>
            <w:gridSpan w:val="2"/>
            <w:tcBorders>
              <w:top w:val="nil"/>
              <w:left w:val="nil"/>
              <w:bottom w:val="nil"/>
              <w:right w:val="nil"/>
            </w:tcBorders>
          </w:tcPr>
          <w:p w14:paraId="34214472" w14:textId="77777777" w:rsidR="00281EDF" w:rsidRPr="009E6D65" w:rsidRDefault="00281EDF" w:rsidP="00C8224F"/>
        </w:tc>
      </w:tr>
      <w:tr w:rsidR="00281EDF" w14:paraId="46855924" w14:textId="77777777" w:rsidTr="00C8224F">
        <w:trPr>
          <w:trHeight w:val="240"/>
          <w:jc w:val="center"/>
        </w:trPr>
        <w:tc>
          <w:tcPr>
            <w:tcW w:w="4876" w:type="dxa"/>
            <w:tcBorders>
              <w:top w:val="nil"/>
              <w:left w:val="nil"/>
              <w:bottom w:val="nil"/>
              <w:right w:val="nil"/>
            </w:tcBorders>
          </w:tcPr>
          <w:p w14:paraId="200D82ED"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1647911" w14:textId="77777777" w:rsidR="00281EDF" w:rsidRPr="009E6D65" w:rsidRDefault="00281EDF" w:rsidP="00C8224F">
            <w:pPr>
              <w:pStyle w:val="AmColumnHeading"/>
            </w:pPr>
            <w:r>
              <w:t>Muudatusettepanek</w:t>
            </w:r>
          </w:p>
        </w:tc>
      </w:tr>
      <w:tr w:rsidR="00281EDF" w14:paraId="47BB4D9C" w14:textId="77777777" w:rsidTr="00C8224F">
        <w:trPr>
          <w:jc w:val="center"/>
        </w:trPr>
        <w:tc>
          <w:tcPr>
            <w:tcW w:w="4876" w:type="dxa"/>
            <w:tcBorders>
              <w:top w:val="nil"/>
              <w:left w:val="nil"/>
              <w:bottom w:val="nil"/>
              <w:right w:val="nil"/>
            </w:tcBorders>
          </w:tcPr>
          <w:p w14:paraId="04B99D5D" w14:textId="77777777" w:rsidR="00281EDF" w:rsidRPr="009E6D65" w:rsidRDefault="00281EDF" w:rsidP="00C8224F">
            <w:pPr>
              <w:pStyle w:val="Normal6a"/>
            </w:pPr>
          </w:p>
        </w:tc>
        <w:tc>
          <w:tcPr>
            <w:tcW w:w="4876" w:type="dxa"/>
            <w:tcBorders>
              <w:top w:val="nil"/>
              <w:left w:val="nil"/>
              <w:bottom w:val="nil"/>
              <w:right w:val="nil"/>
            </w:tcBorders>
          </w:tcPr>
          <w:p w14:paraId="5FD69FBF" w14:textId="77777777" w:rsidR="00281EDF" w:rsidRPr="009E6D65" w:rsidRDefault="00281EDF" w:rsidP="00C8224F">
            <w:pPr>
              <w:pStyle w:val="Normal6a"/>
            </w:pPr>
            <w:r>
              <w:rPr>
                <w:b/>
                <w:i/>
              </w:rPr>
              <w:t>13a.</w:t>
            </w:r>
            <w:r>
              <w:tab/>
            </w:r>
            <w:r>
              <w:rPr>
                <w:b/>
                <w:i/>
              </w:rPr>
              <w:t>julgustab tugevalt ELi püüdlema jätkuva ambitsioonika pühendumuse poole sellele, et muuta inimõigused sujuvalt kogu ELi poliitikas selle keskseks elemendiks ja ELi rahastamise eeltingimuseks, sealhulgas oma rahvusvaheliste lepingute ning arengukoostöö poliitika ja vahendite kaudu;</w:t>
            </w:r>
          </w:p>
        </w:tc>
      </w:tr>
    </w:tbl>
    <w:p w14:paraId="779D30BC"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64639F0B" w14:textId="77777777" w:rsidR="00281EDF" w:rsidRPr="009E6D65" w:rsidRDefault="00281EDF" w:rsidP="00281EDF">
      <w:r w:rsidRPr="00FE10BD">
        <w:rPr>
          <w:rStyle w:val="HideTWBExt"/>
        </w:rPr>
        <w:t>&lt;/Amend&gt;</w:t>
      </w:r>
    </w:p>
    <w:p w14:paraId="3B0C218C"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221</w:t>
      </w:r>
      <w:r w:rsidRPr="00FE10BD">
        <w:rPr>
          <w:rStyle w:val="HideTWBExt"/>
          <w:b w:val="0"/>
          <w:szCs w:val="20"/>
          <w:lang w:eastAsia="en-GB"/>
        </w:rPr>
        <w:t>&lt;/NumAm&gt;</w:t>
      </w:r>
    </w:p>
    <w:p w14:paraId="5B6FD00C" w14:textId="77777777" w:rsidR="00281EDF" w:rsidRPr="009E6D65" w:rsidRDefault="00281EDF" w:rsidP="00281EDF">
      <w:pPr>
        <w:pStyle w:val="NormalBold"/>
      </w:pPr>
      <w:r w:rsidRPr="00FE10BD">
        <w:rPr>
          <w:rStyle w:val="HideTWBExt"/>
          <w:b w:val="0"/>
          <w:szCs w:val="20"/>
          <w:lang w:eastAsia="en-GB"/>
        </w:rPr>
        <w:t>&lt;RepeatBlock-By&gt;&lt;Members&gt;</w:t>
      </w:r>
      <w:r>
        <w:t>Rima Hassan, Danilo Della Valle</w:t>
      </w:r>
      <w:r w:rsidRPr="00FE10BD">
        <w:rPr>
          <w:rStyle w:val="HideTWBExt"/>
          <w:b w:val="0"/>
          <w:szCs w:val="20"/>
          <w:lang w:eastAsia="en-GB"/>
        </w:rPr>
        <w:t>&lt;/Members&gt;</w:t>
      </w:r>
    </w:p>
    <w:p w14:paraId="6B8D548B" w14:textId="77777777" w:rsidR="00281EDF" w:rsidRPr="009E6D65" w:rsidRDefault="00281EDF" w:rsidP="00281EDF">
      <w:pPr>
        <w:pStyle w:val="NormalBold"/>
      </w:pPr>
      <w:r w:rsidRPr="00FE10BD">
        <w:rPr>
          <w:rStyle w:val="HideTWBExt"/>
          <w:b w:val="0"/>
          <w:szCs w:val="20"/>
          <w:lang w:eastAsia="en-GB"/>
        </w:rPr>
        <w:t>&lt;/RepeatBlock-By&gt;</w:t>
      </w:r>
    </w:p>
    <w:p w14:paraId="27F13FD3"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6D2A47B5" w14:textId="77777777" w:rsidR="00281EDF" w:rsidRPr="009E6D65" w:rsidRDefault="00281EDF" w:rsidP="00281EDF">
      <w:pPr>
        <w:pStyle w:val="NormalBold"/>
      </w:pPr>
      <w:r w:rsidRPr="00FE10BD">
        <w:rPr>
          <w:rStyle w:val="HideTWBExt"/>
          <w:b w:val="0"/>
          <w:szCs w:val="20"/>
          <w:lang w:eastAsia="en-GB"/>
        </w:rPr>
        <w:t>&lt;Article&gt;</w:t>
      </w:r>
      <w:r>
        <w:t>Punkt 13 a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520735D1" w14:textId="77777777" w:rsidTr="00C8224F">
        <w:trPr>
          <w:trHeight w:hRule="exact" w:val="240"/>
          <w:jc w:val="center"/>
        </w:trPr>
        <w:tc>
          <w:tcPr>
            <w:tcW w:w="9752" w:type="dxa"/>
            <w:gridSpan w:val="2"/>
            <w:tcBorders>
              <w:top w:val="nil"/>
              <w:left w:val="nil"/>
              <w:bottom w:val="nil"/>
              <w:right w:val="nil"/>
            </w:tcBorders>
          </w:tcPr>
          <w:p w14:paraId="0A0DE497" w14:textId="77777777" w:rsidR="00281EDF" w:rsidRPr="009E6D65" w:rsidRDefault="00281EDF" w:rsidP="00C8224F"/>
        </w:tc>
      </w:tr>
      <w:tr w:rsidR="00281EDF" w14:paraId="138AD1D6" w14:textId="77777777" w:rsidTr="00C8224F">
        <w:trPr>
          <w:trHeight w:val="240"/>
          <w:jc w:val="center"/>
        </w:trPr>
        <w:tc>
          <w:tcPr>
            <w:tcW w:w="4876" w:type="dxa"/>
            <w:tcBorders>
              <w:top w:val="nil"/>
              <w:left w:val="nil"/>
              <w:bottom w:val="nil"/>
              <w:right w:val="nil"/>
            </w:tcBorders>
          </w:tcPr>
          <w:p w14:paraId="79A87F45"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0276CEE" w14:textId="77777777" w:rsidR="00281EDF" w:rsidRPr="009E6D65" w:rsidRDefault="00281EDF" w:rsidP="00C8224F">
            <w:pPr>
              <w:pStyle w:val="AmColumnHeading"/>
            </w:pPr>
            <w:r>
              <w:t>Muudatusettepanek</w:t>
            </w:r>
          </w:p>
        </w:tc>
      </w:tr>
      <w:tr w:rsidR="00281EDF" w14:paraId="3D57748D" w14:textId="77777777" w:rsidTr="00C8224F">
        <w:trPr>
          <w:jc w:val="center"/>
        </w:trPr>
        <w:tc>
          <w:tcPr>
            <w:tcW w:w="4876" w:type="dxa"/>
            <w:tcBorders>
              <w:top w:val="nil"/>
              <w:left w:val="nil"/>
              <w:bottom w:val="nil"/>
              <w:right w:val="nil"/>
            </w:tcBorders>
          </w:tcPr>
          <w:p w14:paraId="4FA0BD62" w14:textId="77777777" w:rsidR="00281EDF" w:rsidRPr="009E6D65" w:rsidRDefault="00281EDF" w:rsidP="00C8224F">
            <w:pPr>
              <w:pStyle w:val="Normal6a"/>
            </w:pPr>
          </w:p>
        </w:tc>
        <w:tc>
          <w:tcPr>
            <w:tcW w:w="4876" w:type="dxa"/>
            <w:tcBorders>
              <w:top w:val="nil"/>
              <w:left w:val="nil"/>
              <w:bottom w:val="nil"/>
              <w:right w:val="nil"/>
            </w:tcBorders>
          </w:tcPr>
          <w:p w14:paraId="648E2CBE" w14:textId="77777777" w:rsidR="00281EDF" w:rsidRPr="009E6D65" w:rsidRDefault="00281EDF" w:rsidP="00C8224F">
            <w:pPr>
              <w:pStyle w:val="Normal6a"/>
            </w:pPr>
            <w:r>
              <w:rPr>
                <w:b/>
                <w:i/>
              </w:rPr>
              <w:t>13a.</w:t>
            </w:r>
            <w:r>
              <w:tab/>
            </w:r>
            <w:r>
              <w:rPr>
                <w:b/>
                <w:i/>
              </w:rPr>
              <w:t xml:space="preserve">rõhutab, et humanitaarabi peab olema sootundlik; taunib, et kuigi relvakonfliktidel on sooline mõju, ei omistata ELi humanitaarabi andmisel seksuaal- ja soolisele vägivallale ning seksuaal- ja reproduktiivtervisele ja </w:t>
            </w:r>
            <w:r>
              <w:rPr>
                <w:b/>
                <w:i/>
              </w:rPr>
              <w:noBreakHyphen/>
              <w:t>õigustele piisavat tähtsust ega keskenduta ka neile piisavalt;</w:t>
            </w:r>
          </w:p>
        </w:tc>
      </w:tr>
    </w:tbl>
    <w:p w14:paraId="5F1F24E8"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48D7B066" w14:textId="77777777" w:rsidR="00281EDF" w:rsidRPr="009E6D65" w:rsidRDefault="00281EDF" w:rsidP="00281EDF">
      <w:r w:rsidRPr="00FE10BD">
        <w:rPr>
          <w:rStyle w:val="HideTWBExt"/>
        </w:rPr>
        <w:t>&lt;/Amend&gt;</w:t>
      </w:r>
    </w:p>
    <w:p w14:paraId="6931589D"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222</w:t>
      </w:r>
      <w:r w:rsidRPr="00FE10BD">
        <w:rPr>
          <w:rStyle w:val="HideTWBExt"/>
          <w:b w:val="0"/>
          <w:szCs w:val="20"/>
          <w:lang w:eastAsia="en-GB"/>
        </w:rPr>
        <w:t>&lt;/NumAm&gt;</w:t>
      </w:r>
    </w:p>
    <w:p w14:paraId="25216012" w14:textId="77777777" w:rsidR="00281EDF" w:rsidRPr="009E6D65" w:rsidRDefault="00281EDF" w:rsidP="00281EDF">
      <w:pPr>
        <w:pStyle w:val="NormalBold"/>
      </w:pPr>
      <w:r w:rsidRPr="00FE10BD">
        <w:rPr>
          <w:rStyle w:val="HideTWBExt"/>
          <w:b w:val="0"/>
          <w:szCs w:val="20"/>
          <w:lang w:eastAsia="en-GB"/>
        </w:rPr>
        <w:t>&lt;RepeatBlock-By&gt;&lt;Members&gt;</w:t>
      </w:r>
      <w:r>
        <w:t>Bernard Guetta, Hilde Vautmans, Dan Barna, Michał Kobosko</w:t>
      </w:r>
      <w:r w:rsidRPr="00FE10BD">
        <w:rPr>
          <w:rStyle w:val="HideTWBExt"/>
          <w:b w:val="0"/>
          <w:szCs w:val="20"/>
          <w:lang w:eastAsia="en-GB"/>
        </w:rPr>
        <w:t>&lt;/Members&gt;</w:t>
      </w:r>
    </w:p>
    <w:p w14:paraId="0C6F4EA3" w14:textId="77777777" w:rsidR="00281EDF" w:rsidRPr="009E6D65" w:rsidRDefault="00281EDF" w:rsidP="00281EDF">
      <w:pPr>
        <w:pStyle w:val="NormalBold"/>
      </w:pPr>
      <w:r w:rsidRPr="00FE10BD">
        <w:rPr>
          <w:rStyle w:val="HideTWBExt"/>
          <w:b w:val="0"/>
          <w:szCs w:val="20"/>
          <w:lang w:eastAsia="en-GB"/>
        </w:rPr>
        <w:t>&lt;/RepeatBlock-By&gt;</w:t>
      </w:r>
    </w:p>
    <w:p w14:paraId="25286A41"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1A810B71" w14:textId="77777777" w:rsidR="00281EDF" w:rsidRPr="009E6D65" w:rsidRDefault="00281EDF" w:rsidP="00281EDF">
      <w:pPr>
        <w:pStyle w:val="NormalBold"/>
      </w:pPr>
      <w:r w:rsidRPr="00FE10BD">
        <w:rPr>
          <w:rStyle w:val="HideTWBExt"/>
          <w:b w:val="0"/>
          <w:szCs w:val="20"/>
          <w:lang w:eastAsia="en-GB"/>
        </w:rPr>
        <w:t>&lt;Article&gt;</w:t>
      </w:r>
      <w:r>
        <w:t>Punkt 13 a (uus)</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918D366" w14:textId="77777777" w:rsidTr="00C8224F">
        <w:trPr>
          <w:trHeight w:hRule="exact" w:val="240"/>
          <w:jc w:val="center"/>
        </w:trPr>
        <w:tc>
          <w:tcPr>
            <w:tcW w:w="9752" w:type="dxa"/>
            <w:gridSpan w:val="2"/>
            <w:tcBorders>
              <w:top w:val="nil"/>
              <w:left w:val="nil"/>
              <w:bottom w:val="nil"/>
              <w:right w:val="nil"/>
            </w:tcBorders>
          </w:tcPr>
          <w:p w14:paraId="63A0C0FF" w14:textId="77777777" w:rsidR="00281EDF" w:rsidRPr="009E6D65" w:rsidRDefault="00281EDF" w:rsidP="00C8224F"/>
        </w:tc>
      </w:tr>
      <w:tr w:rsidR="00281EDF" w14:paraId="13B6D5E5" w14:textId="77777777" w:rsidTr="00C8224F">
        <w:trPr>
          <w:trHeight w:val="240"/>
          <w:jc w:val="center"/>
        </w:trPr>
        <w:tc>
          <w:tcPr>
            <w:tcW w:w="4876" w:type="dxa"/>
            <w:tcBorders>
              <w:top w:val="nil"/>
              <w:left w:val="nil"/>
              <w:bottom w:val="nil"/>
              <w:right w:val="nil"/>
            </w:tcBorders>
          </w:tcPr>
          <w:p w14:paraId="3872C4F3"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5FA7067" w14:textId="77777777" w:rsidR="00281EDF" w:rsidRPr="009E6D65" w:rsidRDefault="00281EDF" w:rsidP="00C8224F">
            <w:pPr>
              <w:pStyle w:val="AmColumnHeading"/>
            </w:pPr>
            <w:r>
              <w:t>Muudatusettepanek</w:t>
            </w:r>
          </w:p>
        </w:tc>
      </w:tr>
      <w:tr w:rsidR="00281EDF" w14:paraId="202DCA30" w14:textId="77777777" w:rsidTr="00C8224F">
        <w:trPr>
          <w:jc w:val="center"/>
        </w:trPr>
        <w:tc>
          <w:tcPr>
            <w:tcW w:w="4876" w:type="dxa"/>
            <w:tcBorders>
              <w:top w:val="nil"/>
              <w:left w:val="nil"/>
              <w:bottom w:val="nil"/>
              <w:right w:val="nil"/>
            </w:tcBorders>
          </w:tcPr>
          <w:p w14:paraId="683867B0" w14:textId="77777777" w:rsidR="00281EDF" w:rsidRPr="009E6D65" w:rsidRDefault="00281EDF" w:rsidP="00C8224F">
            <w:pPr>
              <w:pStyle w:val="Normal6a"/>
            </w:pPr>
          </w:p>
        </w:tc>
        <w:tc>
          <w:tcPr>
            <w:tcW w:w="4876" w:type="dxa"/>
            <w:tcBorders>
              <w:top w:val="nil"/>
              <w:left w:val="nil"/>
              <w:bottom w:val="nil"/>
              <w:right w:val="nil"/>
            </w:tcBorders>
          </w:tcPr>
          <w:p w14:paraId="56EEBF4D" w14:textId="77777777" w:rsidR="00281EDF" w:rsidRPr="009E6D65" w:rsidRDefault="00281EDF" w:rsidP="00C8224F">
            <w:pPr>
              <w:pStyle w:val="Normal6a"/>
            </w:pPr>
            <w:r>
              <w:rPr>
                <w:b/>
                <w:i/>
              </w:rPr>
              <w:t>13a.</w:t>
            </w:r>
            <w:r>
              <w:tab/>
            </w:r>
            <w:r>
              <w:rPr>
                <w:b/>
                <w:i/>
              </w:rPr>
              <w:t>väljendab muret välisabi järsu vähendamise pärast, millel on otsene mõju kõige haavatavamatele elanikkonnarühmadele; rõhutab, et EL ei suuda seda puudujääki üksi korvata;</w:t>
            </w:r>
          </w:p>
        </w:tc>
      </w:tr>
    </w:tbl>
    <w:p w14:paraId="17B2456B"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2D1DD345" w14:textId="77777777" w:rsidR="00281EDF" w:rsidRPr="009E6D65" w:rsidRDefault="00281EDF" w:rsidP="00281EDF">
      <w:r w:rsidRPr="00FE10BD">
        <w:rPr>
          <w:rStyle w:val="HideTWBExt"/>
        </w:rPr>
        <w:t>&lt;/Amend&gt;</w:t>
      </w:r>
    </w:p>
    <w:p w14:paraId="6F42DFA2"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223</w:t>
      </w:r>
      <w:r w:rsidRPr="00FE10BD">
        <w:rPr>
          <w:rStyle w:val="HideTWBExt"/>
          <w:b w:val="0"/>
          <w:szCs w:val="20"/>
          <w:lang w:eastAsia="en-GB"/>
        </w:rPr>
        <w:t>&lt;/NumAm&gt;</w:t>
      </w:r>
    </w:p>
    <w:p w14:paraId="738A3CCA" w14:textId="77777777" w:rsidR="00281EDF" w:rsidRPr="009E6D65" w:rsidRDefault="00281EDF" w:rsidP="00281EDF">
      <w:pPr>
        <w:pStyle w:val="NormalBold"/>
      </w:pPr>
      <w:r w:rsidRPr="00FE10BD">
        <w:rPr>
          <w:rStyle w:val="HideTWBExt"/>
          <w:b w:val="0"/>
          <w:szCs w:val="20"/>
          <w:lang w:eastAsia="en-GB"/>
        </w:rPr>
        <w:t>&lt;RepeatBlock-By&gt;&lt;Members&gt;</w:t>
      </w:r>
      <w:r>
        <w:t>Silvia Sardone, Roberto Vannacci, Susanna Ceccardi, Jorge Martín Frías</w:t>
      </w:r>
      <w:r w:rsidRPr="00FE10BD">
        <w:rPr>
          <w:rStyle w:val="HideTWBExt"/>
          <w:b w:val="0"/>
          <w:szCs w:val="20"/>
          <w:lang w:eastAsia="en-GB"/>
        </w:rPr>
        <w:t>&lt;/Members&gt;</w:t>
      </w:r>
    </w:p>
    <w:p w14:paraId="194B03CD" w14:textId="77777777" w:rsidR="00281EDF" w:rsidRPr="009E6D65" w:rsidRDefault="00281EDF" w:rsidP="00281EDF">
      <w:pPr>
        <w:pStyle w:val="NormalBold"/>
      </w:pPr>
      <w:r w:rsidRPr="00FE10BD">
        <w:rPr>
          <w:rStyle w:val="HideTWBExt"/>
          <w:b w:val="0"/>
          <w:szCs w:val="20"/>
          <w:lang w:eastAsia="en-GB"/>
        </w:rPr>
        <w:t>&lt;/RepeatBlock-By&gt;</w:t>
      </w:r>
    </w:p>
    <w:p w14:paraId="6DDD9108"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6811DDA2" w14:textId="77777777" w:rsidR="00281EDF" w:rsidRPr="009E6D65" w:rsidRDefault="00281EDF" w:rsidP="00281EDF">
      <w:pPr>
        <w:pStyle w:val="NormalBold"/>
      </w:pPr>
      <w:r w:rsidRPr="00FE10BD">
        <w:rPr>
          <w:rStyle w:val="HideTWBExt"/>
          <w:b w:val="0"/>
          <w:szCs w:val="20"/>
          <w:lang w:eastAsia="en-GB"/>
        </w:rPr>
        <w:t>&lt;Article&gt;</w:t>
      </w:r>
      <w:r>
        <w:t>Punkt 14</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8284835" w14:textId="77777777" w:rsidTr="00C8224F">
        <w:trPr>
          <w:trHeight w:hRule="exact" w:val="240"/>
          <w:jc w:val="center"/>
        </w:trPr>
        <w:tc>
          <w:tcPr>
            <w:tcW w:w="9752" w:type="dxa"/>
            <w:gridSpan w:val="2"/>
            <w:tcBorders>
              <w:top w:val="nil"/>
              <w:left w:val="nil"/>
              <w:bottom w:val="nil"/>
              <w:right w:val="nil"/>
            </w:tcBorders>
          </w:tcPr>
          <w:p w14:paraId="10708844" w14:textId="77777777" w:rsidR="00281EDF" w:rsidRPr="009E6D65" w:rsidRDefault="00281EDF" w:rsidP="00C8224F"/>
        </w:tc>
      </w:tr>
      <w:tr w:rsidR="00281EDF" w14:paraId="7D980DC0" w14:textId="77777777" w:rsidTr="00C8224F">
        <w:trPr>
          <w:trHeight w:val="240"/>
          <w:jc w:val="center"/>
        </w:trPr>
        <w:tc>
          <w:tcPr>
            <w:tcW w:w="4876" w:type="dxa"/>
            <w:tcBorders>
              <w:top w:val="nil"/>
              <w:left w:val="nil"/>
              <w:bottom w:val="nil"/>
              <w:right w:val="nil"/>
            </w:tcBorders>
          </w:tcPr>
          <w:p w14:paraId="4C66F93D"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57466CA" w14:textId="77777777" w:rsidR="00281EDF" w:rsidRPr="009E6D65" w:rsidRDefault="00281EDF" w:rsidP="00C8224F">
            <w:pPr>
              <w:pStyle w:val="AmColumnHeading"/>
            </w:pPr>
            <w:r>
              <w:t>Muudatusettepanek</w:t>
            </w:r>
          </w:p>
        </w:tc>
      </w:tr>
      <w:tr w:rsidR="00281EDF" w14:paraId="3647D04B" w14:textId="77777777" w:rsidTr="00C8224F">
        <w:trPr>
          <w:jc w:val="center"/>
        </w:trPr>
        <w:tc>
          <w:tcPr>
            <w:tcW w:w="4876" w:type="dxa"/>
            <w:tcBorders>
              <w:top w:val="nil"/>
              <w:left w:val="nil"/>
              <w:bottom w:val="nil"/>
              <w:right w:val="nil"/>
            </w:tcBorders>
          </w:tcPr>
          <w:p w14:paraId="4D546BB2" w14:textId="77777777" w:rsidR="00281EDF" w:rsidRPr="009E6D65" w:rsidRDefault="00281EDF" w:rsidP="00C8224F">
            <w:pPr>
              <w:pStyle w:val="Normal6a"/>
            </w:pPr>
            <w:r>
              <w:t>14.</w:t>
            </w:r>
            <w:r>
              <w:tab/>
              <w:t xml:space="preserve">peab ELi inimõiguste eriesindajat jätkuvalt ELi inimõigustealase välispoliitika </w:t>
            </w:r>
            <w:r>
              <w:rPr>
                <w:b/>
                <w:i/>
              </w:rPr>
              <w:t>oluliseks</w:t>
            </w:r>
            <w:r>
              <w:t xml:space="preserve"> hääleks</w:t>
            </w:r>
            <w:r>
              <w:rPr>
                <w:b/>
                <w:i/>
              </w:rPr>
              <w:t>, kes aitab kaasa selle valdkonna nähtavusele ja sidususele tihedas koostöös kõigi ELi organitega</w:t>
            </w:r>
            <w:r>
              <w:t>;</w:t>
            </w:r>
          </w:p>
        </w:tc>
        <w:tc>
          <w:tcPr>
            <w:tcW w:w="4876" w:type="dxa"/>
            <w:tcBorders>
              <w:top w:val="nil"/>
              <w:left w:val="nil"/>
              <w:bottom w:val="nil"/>
              <w:right w:val="nil"/>
            </w:tcBorders>
          </w:tcPr>
          <w:p w14:paraId="3AB469B3" w14:textId="77777777" w:rsidR="00281EDF" w:rsidRPr="009E6D65" w:rsidRDefault="00281EDF" w:rsidP="00C8224F">
            <w:pPr>
              <w:pStyle w:val="Normal6a"/>
            </w:pPr>
            <w:r>
              <w:t>14.</w:t>
            </w:r>
            <w:r>
              <w:tab/>
              <w:t xml:space="preserve">peab ELi inimõiguste eriesindajat jätkuvalt ELi inimõigustealase välispoliitika </w:t>
            </w:r>
            <w:r>
              <w:rPr>
                <w:b/>
                <w:i/>
              </w:rPr>
              <w:t>tähtsaks</w:t>
            </w:r>
            <w:r>
              <w:t xml:space="preserve"> hääleks;</w:t>
            </w:r>
          </w:p>
        </w:tc>
      </w:tr>
    </w:tbl>
    <w:p w14:paraId="7C0EA608"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59048A79" w14:textId="77777777" w:rsidR="00281EDF" w:rsidRPr="009E6D65" w:rsidRDefault="00281EDF" w:rsidP="00281EDF">
      <w:r w:rsidRPr="00FE10BD">
        <w:rPr>
          <w:rStyle w:val="HideTWBExt"/>
        </w:rPr>
        <w:t>&lt;/Amend&gt;</w:t>
      </w:r>
    </w:p>
    <w:p w14:paraId="206688F9"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224</w:t>
      </w:r>
      <w:r w:rsidRPr="00FE10BD">
        <w:rPr>
          <w:rStyle w:val="HideTWBExt"/>
          <w:b w:val="0"/>
          <w:szCs w:val="20"/>
          <w:lang w:eastAsia="en-GB"/>
        </w:rPr>
        <w:t>&lt;/NumAm&gt;</w:t>
      </w:r>
    </w:p>
    <w:p w14:paraId="18A174A1" w14:textId="77777777" w:rsidR="00281EDF" w:rsidRPr="009E6D65" w:rsidRDefault="00281EDF" w:rsidP="00281EDF">
      <w:pPr>
        <w:pStyle w:val="NormalBold"/>
      </w:pPr>
      <w:r w:rsidRPr="00FE10BD">
        <w:rPr>
          <w:rStyle w:val="HideTWBExt"/>
          <w:b w:val="0"/>
          <w:szCs w:val="20"/>
          <w:lang w:eastAsia="en-GB"/>
        </w:rPr>
        <w:t>&lt;RepeatBlock-By&gt;&lt;Members&gt;</w:t>
      </w:r>
      <w:r>
        <w:t>Bernard Guetta, Hilde Vautmans, Dan Barna, Michał Kobosko</w:t>
      </w:r>
      <w:r w:rsidRPr="00FE10BD">
        <w:rPr>
          <w:rStyle w:val="HideTWBExt"/>
          <w:b w:val="0"/>
          <w:szCs w:val="20"/>
          <w:lang w:eastAsia="en-GB"/>
        </w:rPr>
        <w:t>&lt;/Members&gt;</w:t>
      </w:r>
    </w:p>
    <w:p w14:paraId="0503F280" w14:textId="77777777" w:rsidR="00281EDF" w:rsidRPr="009E6D65" w:rsidRDefault="00281EDF" w:rsidP="00281EDF">
      <w:pPr>
        <w:pStyle w:val="NormalBold"/>
      </w:pPr>
      <w:r w:rsidRPr="00FE10BD">
        <w:rPr>
          <w:rStyle w:val="HideTWBExt"/>
          <w:b w:val="0"/>
          <w:szCs w:val="20"/>
          <w:lang w:eastAsia="en-GB"/>
        </w:rPr>
        <w:t>&lt;/RepeatBlock-By&gt;</w:t>
      </w:r>
    </w:p>
    <w:p w14:paraId="037AB9D9"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163866CB" w14:textId="77777777" w:rsidR="00281EDF" w:rsidRPr="009E6D65" w:rsidRDefault="00281EDF" w:rsidP="00281EDF">
      <w:pPr>
        <w:pStyle w:val="NormalBold"/>
      </w:pPr>
      <w:r w:rsidRPr="00FE10BD">
        <w:rPr>
          <w:rStyle w:val="HideTWBExt"/>
          <w:b w:val="0"/>
          <w:szCs w:val="20"/>
          <w:lang w:eastAsia="en-GB"/>
        </w:rPr>
        <w:t>&lt;Article&gt;</w:t>
      </w:r>
      <w:r>
        <w:t>Punkt 14</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FD8B66B" w14:textId="77777777" w:rsidTr="00C8224F">
        <w:trPr>
          <w:trHeight w:hRule="exact" w:val="240"/>
          <w:jc w:val="center"/>
        </w:trPr>
        <w:tc>
          <w:tcPr>
            <w:tcW w:w="9752" w:type="dxa"/>
            <w:gridSpan w:val="2"/>
            <w:tcBorders>
              <w:top w:val="nil"/>
              <w:left w:val="nil"/>
              <w:bottom w:val="nil"/>
              <w:right w:val="nil"/>
            </w:tcBorders>
          </w:tcPr>
          <w:p w14:paraId="0CCC2CA0" w14:textId="77777777" w:rsidR="00281EDF" w:rsidRPr="009E6D65" w:rsidRDefault="00281EDF" w:rsidP="00C8224F"/>
        </w:tc>
      </w:tr>
      <w:tr w:rsidR="00281EDF" w14:paraId="1FD06E49" w14:textId="77777777" w:rsidTr="00C8224F">
        <w:trPr>
          <w:trHeight w:val="240"/>
          <w:jc w:val="center"/>
        </w:trPr>
        <w:tc>
          <w:tcPr>
            <w:tcW w:w="4876" w:type="dxa"/>
            <w:tcBorders>
              <w:top w:val="nil"/>
              <w:left w:val="nil"/>
              <w:bottom w:val="nil"/>
              <w:right w:val="nil"/>
            </w:tcBorders>
          </w:tcPr>
          <w:p w14:paraId="07DAD48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1172417" w14:textId="77777777" w:rsidR="00281EDF" w:rsidRPr="009E6D65" w:rsidRDefault="00281EDF" w:rsidP="00C8224F">
            <w:pPr>
              <w:pStyle w:val="AmColumnHeading"/>
            </w:pPr>
            <w:r>
              <w:t>Muudatusettepanek</w:t>
            </w:r>
          </w:p>
        </w:tc>
      </w:tr>
      <w:tr w:rsidR="00281EDF" w14:paraId="3BED7C97" w14:textId="77777777" w:rsidTr="00C8224F">
        <w:trPr>
          <w:jc w:val="center"/>
        </w:trPr>
        <w:tc>
          <w:tcPr>
            <w:tcW w:w="4876" w:type="dxa"/>
            <w:tcBorders>
              <w:top w:val="nil"/>
              <w:left w:val="nil"/>
              <w:bottom w:val="nil"/>
              <w:right w:val="nil"/>
            </w:tcBorders>
          </w:tcPr>
          <w:p w14:paraId="1A23979A" w14:textId="77777777" w:rsidR="00281EDF" w:rsidRPr="009E6D65" w:rsidRDefault="00281EDF" w:rsidP="00C8224F">
            <w:pPr>
              <w:pStyle w:val="Normal6a"/>
            </w:pPr>
            <w:r>
              <w:t>14.</w:t>
            </w:r>
            <w:r>
              <w:tab/>
              <w:t>peab ELi inimõiguste eriesindajat jätkuvalt ELi inimõigustealase välispoliitika oluliseks hääleks, kes aitab kaasa selle valdkonna nähtavusele ja sidususele tihedas koostöös kõigi ELi organitega;</w:t>
            </w:r>
          </w:p>
        </w:tc>
        <w:tc>
          <w:tcPr>
            <w:tcW w:w="4876" w:type="dxa"/>
            <w:tcBorders>
              <w:top w:val="nil"/>
              <w:left w:val="nil"/>
              <w:bottom w:val="nil"/>
              <w:right w:val="nil"/>
            </w:tcBorders>
          </w:tcPr>
          <w:p w14:paraId="627BA172" w14:textId="77777777" w:rsidR="00281EDF" w:rsidRPr="009E6D65" w:rsidRDefault="00281EDF" w:rsidP="00C8224F">
            <w:pPr>
              <w:pStyle w:val="Normal6a"/>
            </w:pPr>
            <w:r>
              <w:t>14.</w:t>
            </w:r>
            <w:r>
              <w:tab/>
              <w:t xml:space="preserve">peab ELi inimõiguste eriesindajat jätkuvalt ELi inimõigustealase välispoliitika oluliseks hääleks, kes aitab kaasa selle valdkonna nähtavusele ja sidususele tihedas koostöös kõigi ELi organitega; </w:t>
            </w:r>
            <w:r>
              <w:rPr>
                <w:b/>
                <w:i/>
              </w:rPr>
              <w:t>nõuab, et ELi eriesindaja tööd toetataks suuremate vahenditega ja parema koordineerimise abil ELi delegatsioonidega kogu maailmas; peab kahetsusväärseks, et olenemata pidevatest üleskutsetest on parlament jäetud ELi eriesindaja valimise protsessist kõrvale; rõhutab, et ELi eriesindaja peab parlamendile korrapäraselt aru andma;</w:t>
            </w:r>
          </w:p>
        </w:tc>
      </w:tr>
    </w:tbl>
    <w:p w14:paraId="20D16F18"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1D9FB513" w14:textId="77777777" w:rsidR="00281EDF" w:rsidRPr="009E6D65" w:rsidRDefault="00281EDF" w:rsidP="00281EDF">
      <w:r w:rsidRPr="00FE10BD">
        <w:rPr>
          <w:rStyle w:val="HideTWBExt"/>
        </w:rPr>
        <w:t>&lt;/Amend&gt;</w:t>
      </w:r>
    </w:p>
    <w:p w14:paraId="1496CE8F" w14:textId="77777777" w:rsidR="00281EDF" w:rsidRPr="009E6D65" w:rsidRDefault="00281EDF" w:rsidP="00281EDF">
      <w:pPr>
        <w:pStyle w:val="AmNumberTabs"/>
      </w:pPr>
      <w:r w:rsidRPr="00FE10BD">
        <w:rPr>
          <w:rStyle w:val="HideTWBExt"/>
          <w:b w:val="0"/>
          <w:szCs w:val="20"/>
          <w:lang w:eastAsia="en-GB"/>
        </w:rPr>
        <w:t>&lt;Amend&gt;</w:t>
      </w:r>
      <w:r>
        <w:t>Muudatusettepanek</w:t>
      </w:r>
      <w:r>
        <w:tab/>
      </w:r>
      <w:r>
        <w:tab/>
      </w:r>
      <w:r w:rsidRPr="00FE10BD">
        <w:rPr>
          <w:rStyle w:val="HideTWBExt"/>
          <w:b w:val="0"/>
          <w:szCs w:val="20"/>
          <w:lang w:eastAsia="en-GB"/>
        </w:rPr>
        <w:t>&lt;NumAm&gt;</w:t>
      </w:r>
      <w:r>
        <w:t>225</w:t>
      </w:r>
      <w:r w:rsidRPr="00FE10BD">
        <w:rPr>
          <w:rStyle w:val="HideTWBExt"/>
          <w:b w:val="0"/>
          <w:szCs w:val="20"/>
          <w:lang w:eastAsia="en-GB"/>
        </w:rPr>
        <w:t>&lt;/NumAm&gt;</w:t>
      </w:r>
    </w:p>
    <w:p w14:paraId="787EEE6E" w14:textId="77777777" w:rsidR="00281EDF" w:rsidRPr="009E6D65" w:rsidRDefault="00281EDF" w:rsidP="00281EDF">
      <w:pPr>
        <w:pStyle w:val="NormalBold"/>
      </w:pPr>
      <w:r w:rsidRPr="00FE10BD">
        <w:rPr>
          <w:rStyle w:val="HideTWBExt"/>
          <w:b w:val="0"/>
          <w:szCs w:val="20"/>
          <w:lang w:eastAsia="en-GB"/>
        </w:rPr>
        <w:t>&lt;RepeatBlock-By&gt;&lt;Members&gt;</w:t>
      </w:r>
      <w:r>
        <w:t>Bert-Jan Ruissen</w:t>
      </w:r>
      <w:r w:rsidRPr="00FE10BD">
        <w:rPr>
          <w:rStyle w:val="HideTWBExt"/>
          <w:b w:val="0"/>
          <w:szCs w:val="20"/>
          <w:lang w:eastAsia="en-GB"/>
        </w:rPr>
        <w:t>&lt;/Members&gt;</w:t>
      </w:r>
    </w:p>
    <w:p w14:paraId="388DF1CA" w14:textId="77777777" w:rsidR="00281EDF" w:rsidRPr="009E6D65" w:rsidRDefault="00281EDF" w:rsidP="00281EDF">
      <w:pPr>
        <w:pStyle w:val="NormalBold"/>
      </w:pPr>
      <w:r w:rsidRPr="00FE10BD">
        <w:rPr>
          <w:rStyle w:val="HideTWBExt"/>
          <w:b w:val="0"/>
          <w:szCs w:val="20"/>
          <w:lang w:eastAsia="en-GB"/>
        </w:rPr>
        <w:t>&lt;/RepeatBlock-By&gt;</w:t>
      </w:r>
    </w:p>
    <w:p w14:paraId="3881A7BA" w14:textId="77777777" w:rsidR="00281EDF" w:rsidRPr="009E6D65" w:rsidRDefault="00281EDF" w:rsidP="00281EDF">
      <w:pPr>
        <w:pStyle w:val="NormalBold"/>
      </w:pPr>
      <w:r w:rsidRPr="00FE10BD">
        <w:rPr>
          <w:rStyle w:val="HideTWBExt"/>
          <w:b w:val="0"/>
          <w:szCs w:val="20"/>
          <w:lang w:eastAsia="en-GB"/>
        </w:rPr>
        <w:t>&lt;DocAmend&gt;</w:t>
      </w:r>
      <w:r>
        <w:t>Resolutsiooni ettepanek</w:t>
      </w:r>
      <w:r w:rsidRPr="00FE10BD">
        <w:rPr>
          <w:rStyle w:val="HideTWBExt"/>
          <w:b w:val="0"/>
          <w:szCs w:val="20"/>
          <w:lang w:eastAsia="en-GB"/>
        </w:rPr>
        <w:t>&lt;/DocAmend&gt;</w:t>
      </w:r>
    </w:p>
    <w:p w14:paraId="610C6023" w14:textId="77777777" w:rsidR="00281EDF" w:rsidRPr="009E6D65" w:rsidRDefault="00281EDF" w:rsidP="00281EDF">
      <w:pPr>
        <w:pStyle w:val="NormalBold"/>
      </w:pPr>
      <w:r w:rsidRPr="00FE10BD">
        <w:rPr>
          <w:rStyle w:val="HideTWBExt"/>
          <w:b w:val="0"/>
          <w:szCs w:val="20"/>
          <w:lang w:eastAsia="en-GB"/>
        </w:rPr>
        <w:t>&lt;Article&gt;</w:t>
      </w:r>
      <w:r>
        <w:t>Punkt 14</w:t>
      </w:r>
      <w:r w:rsidRPr="00FE10B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85A548D" w14:textId="77777777" w:rsidTr="00C8224F">
        <w:trPr>
          <w:trHeight w:hRule="exact" w:val="240"/>
          <w:jc w:val="center"/>
        </w:trPr>
        <w:tc>
          <w:tcPr>
            <w:tcW w:w="9752" w:type="dxa"/>
            <w:gridSpan w:val="2"/>
            <w:tcBorders>
              <w:top w:val="nil"/>
              <w:left w:val="nil"/>
              <w:bottom w:val="nil"/>
              <w:right w:val="nil"/>
            </w:tcBorders>
          </w:tcPr>
          <w:p w14:paraId="32D10930" w14:textId="77777777" w:rsidR="00281EDF" w:rsidRPr="009E6D65" w:rsidRDefault="00281EDF" w:rsidP="00C8224F"/>
        </w:tc>
      </w:tr>
      <w:tr w:rsidR="00281EDF" w14:paraId="192B208C" w14:textId="77777777" w:rsidTr="00C8224F">
        <w:trPr>
          <w:trHeight w:val="240"/>
          <w:jc w:val="center"/>
        </w:trPr>
        <w:tc>
          <w:tcPr>
            <w:tcW w:w="4876" w:type="dxa"/>
            <w:tcBorders>
              <w:top w:val="nil"/>
              <w:left w:val="nil"/>
              <w:bottom w:val="nil"/>
              <w:right w:val="nil"/>
            </w:tcBorders>
          </w:tcPr>
          <w:p w14:paraId="5C6A5E1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7A89362" w14:textId="77777777" w:rsidR="00281EDF" w:rsidRPr="009E6D65" w:rsidRDefault="00281EDF" w:rsidP="00C8224F">
            <w:pPr>
              <w:pStyle w:val="AmColumnHeading"/>
            </w:pPr>
            <w:r>
              <w:t>Muudatusettepanek</w:t>
            </w:r>
          </w:p>
        </w:tc>
      </w:tr>
      <w:tr w:rsidR="00281EDF" w14:paraId="0CA6C1E1" w14:textId="77777777" w:rsidTr="00C8224F">
        <w:trPr>
          <w:jc w:val="center"/>
        </w:trPr>
        <w:tc>
          <w:tcPr>
            <w:tcW w:w="4876" w:type="dxa"/>
            <w:tcBorders>
              <w:top w:val="nil"/>
              <w:left w:val="nil"/>
              <w:bottom w:val="nil"/>
              <w:right w:val="nil"/>
            </w:tcBorders>
          </w:tcPr>
          <w:p w14:paraId="268C5DC6" w14:textId="77777777" w:rsidR="00281EDF" w:rsidRPr="009E6D65" w:rsidRDefault="00281EDF" w:rsidP="00C8224F">
            <w:pPr>
              <w:pStyle w:val="Normal6a"/>
            </w:pPr>
            <w:r>
              <w:t>14.</w:t>
            </w:r>
            <w:r>
              <w:tab/>
              <w:t xml:space="preserve">peab ELi inimõiguste eriesindajat jätkuvalt ELi inimõigustealase välispoliitika oluliseks hääleks, kes aitab kaasa selle valdkonna nähtavusele ja sidususele tihedas koostöös kõigi ELi </w:t>
            </w:r>
            <w:r>
              <w:rPr>
                <w:b/>
                <w:i/>
              </w:rPr>
              <w:t>organitega</w:t>
            </w:r>
            <w:r>
              <w:t>;</w:t>
            </w:r>
          </w:p>
        </w:tc>
        <w:tc>
          <w:tcPr>
            <w:tcW w:w="4876" w:type="dxa"/>
            <w:tcBorders>
              <w:top w:val="nil"/>
              <w:left w:val="nil"/>
              <w:bottom w:val="nil"/>
              <w:right w:val="nil"/>
            </w:tcBorders>
          </w:tcPr>
          <w:p w14:paraId="71F63045" w14:textId="77777777" w:rsidR="00281EDF" w:rsidRPr="009E6D65" w:rsidRDefault="00281EDF" w:rsidP="00C8224F">
            <w:pPr>
              <w:pStyle w:val="Normal6a"/>
            </w:pPr>
            <w:r>
              <w:t>14.</w:t>
            </w:r>
            <w:r>
              <w:tab/>
              <w:t xml:space="preserve">peab ELi inimõiguste eriesindajat jätkuvalt ELi inimõigustealase välispoliitika oluliseks hääleks, kes aitab kaasa selle valdkonna nähtavusele ja sidususele tihedas koostöös </w:t>
            </w:r>
            <w:r>
              <w:rPr>
                <w:b/>
                <w:i/>
              </w:rPr>
              <w:t xml:space="preserve">ja koordinatsioonis </w:t>
            </w:r>
            <w:r>
              <w:t xml:space="preserve">kõigi ELi </w:t>
            </w:r>
            <w:r>
              <w:rPr>
                <w:b/>
                <w:i/>
              </w:rPr>
              <w:t>organite ja osalejatega, eelkõige nendega, kellele on antud volitused kaitsta ja edendada inimõigusi nii üldiselt kui ka spetsiifilistes kontekstides</w:t>
            </w:r>
            <w:r>
              <w:t>;</w:t>
            </w:r>
          </w:p>
        </w:tc>
      </w:tr>
    </w:tbl>
    <w:p w14:paraId="74687D1F" w14:textId="77777777" w:rsidR="00281EDF" w:rsidRPr="009E6D65" w:rsidRDefault="00281EDF" w:rsidP="00281EDF">
      <w:pPr>
        <w:pStyle w:val="AmOrLang"/>
      </w:pPr>
      <w:r w:rsidRPr="009E6D65">
        <w:t xml:space="preserve">Or. </w:t>
      </w:r>
      <w:r w:rsidRPr="00FE10BD">
        <w:rPr>
          <w:rStyle w:val="HideTWBExt"/>
        </w:rPr>
        <w:t>&lt;Original&gt;</w:t>
      </w:r>
      <w:r w:rsidRPr="00FE10BD">
        <w:rPr>
          <w:rStyle w:val="HideTWBInt"/>
        </w:rPr>
        <w:t>{EN}</w:t>
      </w:r>
      <w:r w:rsidRPr="009E6D65">
        <w:t>en</w:t>
      </w:r>
      <w:r w:rsidRPr="00FE10BD">
        <w:rPr>
          <w:rStyle w:val="HideTWBExt"/>
        </w:rPr>
        <w:t>&lt;/Original&gt;</w:t>
      </w:r>
    </w:p>
    <w:p w14:paraId="67950ACA" w14:textId="77777777" w:rsidR="00281EDF" w:rsidRPr="009E6D65" w:rsidRDefault="00281EDF" w:rsidP="00281EDF">
      <w:r w:rsidRPr="00FE10BD">
        <w:rPr>
          <w:rStyle w:val="HideTWBExt"/>
        </w:rPr>
        <w:t>&lt;/Amend&gt;</w:t>
      </w:r>
    </w:p>
    <w:p w14:paraId="656235E4"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226</w:t>
      </w:r>
      <w:r w:rsidRPr="006864F5">
        <w:rPr>
          <w:rStyle w:val="HideTWBExt"/>
          <w:b w:val="0"/>
          <w:szCs w:val="20"/>
          <w:lang w:eastAsia="en-GB"/>
        </w:rPr>
        <w:t>&lt;/NumAm&gt;</w:t>
      </w:r>
    </w:p>
    <w:p w14:paraId="03BA536C" w14:textId="77777777" w:rsidR="00281EDF" w:rsidRPr="009E6D65" w:rsidRDefault="00281EDF" w:rsidP="00281EDF">
      <w:pPr>
        <w:pStyle w:val="NormalBold"/>
      </w:pPr>
      <w:r w:rsidRPr="006864F5">
        <w:rPr>
          <w:rStyle w:val="HideTWBExt"/>
          <w:b w:val="0"/>
          <w:szCs w:val="20"/>
          <w:lang w:eastAsia="en-GB"/>
        </w:rPr>
        <w:t>&lt;RepeatBlock-By&gt;&lt;Members&gt;</w:t>
      </w:r>
      <w:r>
        <w:t>Isabel Wiseler-Lima</w:t>
      </w:r>
      <w:r w:rsidRPr="006864F5">
        <w:rPr>
          <w:rStyle w:val="HideTWBExt"/>
          <w:b w:val="0"/>
          <w:szCs w:val="20"/>
          <w:lang w:eastAsia="en-GB"/>
        </w:rPr>
        <w:t>&lt;/Members&gt;</w:t>
      </w:r>
    </w:p>
    <w:p w14:paraId="1E1EFB1A" w14:textId="77777777" w:rsidR="00281EDF" w:rsidRPr="009E6D65" w:rsidRDefault="00281EDF" w:rsidP="00281EDF">
      <w:pPr>
        <w:pStyle w:val="NormalBold"/>
      </w:pPr>
      <w:r w:rsidRPr="006864F5">
        <w:rPr>
          <w:rStyle w:val="HideTWBExt"/>
          <w:b w:val="0"/>
          <w:szCs w:val="20"/>
          <w:lang w:eastAsia="en-GB"/>
        </w:rPr>
        <w:t>&lt;/RepeatBlock-By&gt;</w:t>
      </w:r>
    </w:p>
    <w:p w14:paraId="2593D602"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3385E218" w14:textId="77777777" w:rsidR="00281EDF" w:rsidRPr="009E6D65" w:rsidRDefault="00281EDF" w:rsidP="00281EDF">
      <w:pPr>
        <w:pStyle w:val="NormalBold"/>
      </w:pPr>
      <w:r w:rsidRPr="006864F5">
        <w:rPr>
          <w:rStyle w:val="HideTWBExt"/>
          <w:b w:val="0"/>
          <w:szCs w:val="20"/>
          <w:lang w:eastAsia="en-GB"/>
        </w:rPr>
        <w:t>&lt;Article&gt;</w:t>
      </w:r>
      <w:r>
        <w:t>Punkt 14</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9CF6954" w14:textId="77777777" w:rsidTr="00C8224F">
        <w:trPr>
          <w:trHeight w:hRule="exact" w:val="240"/>
          <w:jc w:val="center"/>
        </w:trPr>
        <w:tc>
          <w:tcPr>
            <w:tcW w:w="9752" w:type="dxa"/>
            <w:gridSpan w:val="2"/>
            <w:tcBorders>
              <w:top w:val="nil"/>
              <w:left w:val="nil"/>
              <w:bottom w:val="nil"/>
              <w:right w:val="nil"/>
            </w:tcBorders>
          </w:tcPr>
          <w:p w14:paraId="323F849E" w14:textId="77777777" w:rsidR="00281EDF" w:rsidRPr="009E6D65" w:rsidRDefault="00281EDF" w:rsidP="00C8224F"/>
        </w:tc>
      </w:tr>
      <w:tr w:rsidR="00281EDF" w14:paraId="3A8A6B55" w14:textId="77777777" w:rsidTr="00C8224F">
        <w:trPr>
          <w:trHeight w:val="240"/>
          <w:jc w:val="center"/>
        </w:trPr>
        <w:tc>
          <w:tcPr>
            <w:tcW w:w="4876" w:type="dxa"/>
            <w:tcBorders>
              <w:top w:val="nil"/>
              <w:left w:val="nil"/>
              <w:bottom w:val="nil"/>
              <w:right w:val="nil"/>
            </w:tcBorders>
          </w:tcPr>
          <w:p w14:paraId="3508A3BE"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77E7CE7" w14:textId="77777777" w:rsidR="00281EDF" w:rsidRPr="009E6D65" w:rsidRDefault="00281EDF" w:rsidP="00C8224F">
            <w:pPr>
              <w:pStyle w:val="AmColumnHeading"/>
            </w:pPr>
            <w:r>
              <w:t>Muudatusettepanek</w:t>
            </w:r>
          </w:p>
        </w:tc>
      </w:tr>
      <w:tr w:rsidR="00281EDF" w14:paraId="2F893C5D" w14:textId="77777777" w:rsidTr="00C8224F">
        <w:trPr>
          <w:jc w:val="center"/>
        </w:trPr>
        <w:tc>
          <w:tcPr>
            <w:tcW w:w="4876" w:type="dxa"/>
            <w:tcBorders>
              <w:top w:val="nil"/>
              <w:left w:val="nil"/>
              <w:bottom w:val="nil"/>
              <w:right w:val="nil"/>
            </w:tcBorders>
          </w:tcPr>
          <w:p w14:paraId="6B44654E" w14:textId="77777777" w:rsidR="00281EDF" w:rsidRPr="009E6D65" w:rsidRDefault="00281EDF" w:rsidP="00C8224F">
            <w:pPr>
              <w:pStyle w:val="Normal6a"/>
            </w:pPr>
            <w:r>
              <w:t>14.</w:t>
            </w:r>
            <w:r>
              <w:tab/>
              <w:t>peab ELi inimõiguste eriesindajat jätkuvalt ELi inimõigustealase välispoliitika oluliseks hääleks, kes aitab kaasa selle valdkonna nähtavusele ja sidususele tihedas koostöös kõigi ELi organitega;</w:t>
            </w:r>
          </w:p>
        </w:tc>
        <w:tc>
          <w:tcPr>
            <w:tcW w:w="4876" w:type="dxa"/>
            <w:tcBorders>
              <w:top w:val="nil"/>
              <w:left w:val="nil"/>
              <w:bottom w:val="nil"/>
              <w:right w:val="nil"/>
            </w:tcBorders>
          </w:tcPr>
          <w:p w14:paraId="39EF61D7" w14:textId="77777777" w:rsidR="00281EDF" w:rsidRPr="009E6D65" w:rsidRDefault="00281EDF" w:rsidP="00C8224F">
            <w:pPr>
              <w:pStyle w:val="Normal6a"/>
            </w:pPr>
            <w:r>
              <w:t>14.</w:t>
            </w:r>
            <w:r>
              <w:tab/>
              <w:t xml:space="preserve">peab ELi inimõiguste eriesindajat jätkuvalt ELi inimõigustealase välispoliitika oluliseks hääleks, kes aitab kaasa selle valdkonna nähtavusele ja sidususele tihedas koostöös kõigi ELi organitega; </w:t>
            </w:r>
            <w:r>
              <w:rPr>
                <w:b/>
                <w:i/>
              </w:rPr>
              <w:t>nõuab, et ELi eriesindaja ametisse nimetamine allutataks Euroopa Parlamendi kontrollile;</w:t>
            </w:r>
          </w:p>
        </w:tc>
      </w:tr>
    </w:tbl>
    <w:p w14:paraId="3EDD8BA9"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54439DFF" w14:textId="77777777" w:rsidR="00281EDF" w:rsidRPr="009E6D65" w:rsidRDefault="00281EDF" w:rsidP="00281EDF">
      <w:r w:rsidRPr="006864F5">
        <w:rPr>
          <w:rStyle w:val="HideTWBExt"/>
        </w:rPr>
        <w:t>&lt;/Amend&gt;</w:t>
      </w:r>
    </w:p>
    <w:p w14:paraId="3E637D30"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227</w:t>
      </w:r>
      <w:r w:rsidRPr="006864F5">
        <w:rPr>
          <w:rStyle w:val="HideTWBExt"/>
          <w:b w:val="0"/>
          <w:szCs w:val="20"/>
          <w:lang w:eastAsia="en-GB"/>
        </w:rPr>
        <w:t>&lt;/NumAm&gt;</w:t>
      </w:r>
    </w:p>
    <w:p w14:paraId="09C67208" w14:textId="77777777" w:rsidR="00281EDF" w:rsidRPr="009E6D65" w:rsidRDefault="00281EDF" w:rsidP="00281EDF">
      <w:pPr>
        <w:pStyle w:val="NormalBold"/>
      </w:pPr>
      <w:r w:rsidRPr="006864F5">
        <w:rPr>
          <w:rStyle w:val="HideTWBExt"/>
          <w:b w:val="0"/>
          <w:szCs w:val="20"/>
          <w:lang w:eastAsia="en-GB"/>
        </w:rPr>
        <w:t>&lt;RepeatBlock-By&gt;&lt;Members&gt;</w:t>
      </w:r>
      <w:r>
        <w:t>Isabel Wiseler-Lima</w:t>
      </w:r>
      <w:r w:rsidRPr="006864F5">
        <w:rPr>
          <w:rStyle w:val="HideTWBExt"/>
          <w:b w:val="0"/>
          <w:szCs w:val="20"/>
          <w:lang w:eastAsia="en-GB"/>
        </w:rPr>
        <w:t>&lt;/Members&gt;</w:t>
      </w:r>
    </w:p>
    <w:p w14:paraId="1D115D59" w14:textId="77777777" w:rsidR="00281EDF" w:rsidRPr="009E6D65" w:rsidRDefault="00281EDF" w:rsidP="00281EDF">
      <w:pPr>
        <w:pStyle w:val="NormalBold"/>
      </w:pPr>
      <w:r w:rsidRPr="006864F5">
        <w:rPr>
          <w:rStyle w:val="HideTWBExt"/>
          <w:b w:val="0"/>
          <w:szCs w:val="20"/>
          <w:lang w:eastAsia="en-GB"/>
        </w:rPr>
        <w:t>&lt;/RepeatBlock-By&gt;</w:t>
      </w:r>
    </w:p>
    <w:p w14:paraId="3E36DAE7"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597892E7" w14:textId="77777777" w:rsidR="00281EDF" w:rsidRPr="009E6D65" w:rsidRDefault="00281EDF" w:rsidP="00281EDF">
      <w:pPr>
        <w:pStyle w:val="NormalBold"/>
      </w:pPr>
      <w:r w:rsidRPr="006864F5">
        <w:rPr>
          <w:rStyle w:val="HideTWBExt"/>
          <w:b w:val="0"/>
          <w:szCs w:val="20"/>
          <w:lang w:eastAsia="en-GB"/>
        </w:rPr>
        <w:t>&lt;Article&gt;</w:t>
      </w:r>
      <w:r>
        <w:t>Punkt 14 a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ABFE78B" w14:textId="77777777" w:rsidTr="00C8224F">
        <w:trPr>
          <w:trHeight w:hRule="exact" w:val="240"/>
          <w:jc w:val="center"/>
        </w:trPr>
        <w:tc>
          <w:tcPr>
            <w:tcW w:w="9752" w:type="dxa"/>
            <w:gridSpan w:val="2"/>
            <w:tcBorders>
              <w:top w:val="nil"/>
              <w:left w:val="nil"/>
              <w:bottom w:val="nil"/>
              <w:right w:val="nil"/>
            </w:tcBorders>
          </w:tcPr>
          <w:p w14:paraId="01A89099" w14:textId="77777777" w:rsidR="00281EDF" w:rsidRPr="009E6D65" w:rsidRDefault="00281EDF" w:rsidP="00C8224F"/>
        </w:tc>
      </w:tr>
      <w:tr w:rsidR="00281EDF" w14:paraId="3279AB6E" w14:textId="77777777" w:rsidTr="00C8224F">
        <w:trPr>
          <w:trHeight w:val="240"/>
          <w:jc w:val="center"/>
        </w:trPr>
        <w:tc>
          <w:tcPr>
            <w:tcW w:w="4876" w:type="dxa"/>
            <w:tcBorders>
              <w:top w:val="nil"/>
              <w:left w:val="nil"/>
              <w:bottom w:val="nil"/>
              <w:right w:val="nil"/>
            </w:tcBorders>
          </w:tcPr>
          <w:p w14:paraId="6F228E8B"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BC36801" w14:textId="77777777" w:rsidR="00281EDF" w:rsidRPr="009E6D65" w:rsidRDefault="00281EDF" w:rsidP="00C8224F">
            <w:pPr>
              <w:pStyle w:val="AmColumnHeading"/>
            </w:pPr>
            <w:r>
              <w:t>Muudatusettepanek</w:t>
            </w:r>
          </w:p>
        </w:tc>
      </w:tr>
      <w:tr w:rsidR="00281EDF" w14:paraId="775A76C0" w14:textId="77777777" w:rsidTr="00C8224F">
        <w:trPr>
          <w:jc w:val="center"/>
        </w:trPr>
        <w:tc>
          <w:tcPr>
            <w:tcW w:w="4876" w:type="dxa"/>
            <w:tcBorders>
              <w:top w:val="nil"/>
              <w:left w:val="nil"/>
              <w:bottom w:val="nil"/>
              <w:right w:val="nil"/>
            </w:tcBorders>
          </w:tcPr>
          <w:p w14:paraId="00B2763A" w14:textId="77777777" w:rsidR="00281EDF" w:rsidRPr="009E6D65" w:rsidRDefault="00281EDF" w:rsidP="00C8224F">
            <w:pPr>
              <w:pStyle w:val="Normal6a"/>
            </w:pPr>
          </w:p>
        </w:tc>
        <w:tc>
          <w:tcPr>
            <w:tcW w:w="4876" w:type="dxa"/>
            <w:tcBorders>
              <w:top w:val="nil"/>
              <w:left w:val="nil"/>
              <w:bottom w:val="nil"/>
              <w:right w:val="nil"/>
            </w:tcBorders>
          </w:tcPr>
          <w:p w14:paraId="596E4BB0" w14:textId="77777777" w:rsidR="00281EDF" w:rsidRPr="009E6D65" w:rsidRDefault="00281EDF" w:rsidP="00C8224F">
            <w:pPr>
              <w:pStyle w:val="Normal6a"/>
            </w:pPr>
            <w:r>
              <w:rPr>
                <w:b/>
                <w:i/>
              </w:rPr>
              <w:t>14a.</w:t>
            </w:r>
            <w:r>
              <w:tab/>
            </w:r>
            <w:r>
              <w:rPr>
                <w:b/>
                <w:i/>
              </w:rPr>
              <w:t>kordab oma muret mõtte-, südametunnistuse-, usu- ja veendumusvabaduse õiguse rikkumiste ning usukogukondade suhtes ilmneva sallimatuse üleilmse kasvu pärast; taunib usuidentiteetide poliitilist ärakasutamist ja usuvähemuste väljajätmist, sealhulgas poliitilisest osalusest, ning rünnakuid kultuuri- ja ajaloomälestiste vastu; rõhutab, et vabadus valida oma religioon või uskumus on inimõigus, mille eest ei tohi karistada; mõistab seetõttu hukka nn usust taganemise seaduste ja pühaduseteotuse seaduste olemasolu ja rakendamise, mis toob kaasa karmid karistused, alandava kohtlemise ja mõnel juhul isegi surmaotsuse; nõuab usust taganemise seaduste ja pühaduseteotuse seaduste kaotamist; toonitab vajadust tugevdada eriesindaja volitusi usu- ja veendumusvabaduse edendamiseks ja kaitsmiseks väljaspool ELi, tagades tiheda koostöö ELi inimõiguste eriesindaja ja nõukogu inimõiguste töörühmaga; kutsub ELi ja selle liikmesriike üles suurendama jõupingutusi nende vabaduste kaitsmiseks, tõstatama küsimuse ÜRO foorumitel ja konsolideerima ELi delegatsioonide aruandeid selles küsimuses;</w:t>
            </w:r>
          </w:p>
        </w:tc>
      </w:tr>
    </w:tbl>
    <w:p w14:paraId="648AAAEB"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36CBED49" w14:textId="77777777" w:rsidR="00281EDF" w:rsidRPr="009E6D65" w:rsidRDefault="00281EDF" w:rsidP="00281EDF">
      <w:r w:rsidRPr="006864F5">
        <w:rPr>
          <w:rStyle w:val="HideTWBExt"/>
        </w:rPr>
        <w:t>&lt;/Amend&gt;</w:t>
      </w:r>
    </w:p>
    <w:p w14:paraId="79B47F5B"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228</w:t>
      </w:r>
      <w:r w:rsidRPr="006864F5">
        <w:rPr>
          <w:rStyle w:val="HideTWBExt"/>
          <w:b w:val="0"/>
          <w:szCs w:val="20"/>
          <w:lang w:eastAsia="en-GB"/>
        </w:rPr>
        <w:t>&lt;/NumAm&gt;</w:t>
      </w:r>
    </w:p>
    <w:p w14:paraId="1C86D15A" w14:textId="77777777" w:rsidR="00281EDF" w:rsidRPr="009E6D65" w:rsidRDefault="00281EDF" w:rsidP="00281EDF">
      <w:pPr>
        <w:pStyle w:val="NormalBold"/>
      </w:pPr>
      <w:r w:rsidRPr="006864F5">
        <w:rPr>
          <w:rStyle w:val="HideTWBExt"/>
          <w:b w:val="0"/>
          <w:szCs w:val="20"/>
          <w:lang w:eastAsia="en-GB"/>
        </w:rPr>
        <w:t>&lt;RepeatBlock-By&gt;&lt;Members&gt;</w:t>
      </w:r>
      <w:r>
        <w:t>Davor Ivo Stier</w:t>
      </w:r>
      <w:r w:rsidRPr="006864F5">
        <w:rPr>
          <w:rStyle w:val="HideTWBExt"/>
          <w:b w:val="0"/>
          <w:szCs w:val="20"/>
          <w:lang w:eastAsia="en-GB"/>
        </w:rPr>
        <w:t>&lt;/Members&gt;</w:t>
      </w:r>
    </w:p>
    <w:p w14:paraId="7B1A36F1" w14:textId="77777777" w:rsidR="00281EDF" w:rsidRPr="009E6D65" w:rsidRDefault="00281EDF" w:rsidP="00281EDF">
      <w:pPr>
        <w:pStyle w:val="NormalBold"/>
      </w:pPr>
      <w:r w:rsidRPr="006864F5">
        <w:rPr>
          <w:rStyle w:val="HideTWBExt"/>
          <w:b w:val="0"/>
          <w:szCs w:val="20"/>
          <w:lang w:eastAsia="en-GB"/>
        </w:rPr>
        <w:t>&lt;/RepeatBlock-By&gt;</w:t>
      </w:r>
    </w:p>
    <w:p w14:paraId="37BAC62B"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13513AF6" w14:textId="77777777" w:rsidR="00281EDF" w:rsidRPr="009E6D65" w:rsidRDefault="00281EDF" w:rsidP="00281EDF">
      <w:pPr>
        <w:pStyle w:val="NormalBold"/>
      </w:pPr>
      <w:r w:rsidRPr="006864F5">
        <w:rPr>
          <w:rStyle w:val="HideTWBExt"/>
          <w:b w:val="0"/>
          <w:szCs w:val="20"/>
          <w:lang w:eastAsia="en-GB"/>
        </w:rPr>
        <w:t>&lt;Article&gt;</w:t>
      </w:r>
      <w:r>
        <w:t>Punkt 14 a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2910E56" w14:textId="77777777" w:rsidTr="00C8224F">
        <w:trPr>
          <w:trHeight w:hRule="exact" w:val="240"/>
          <w:jc w:val="center"/>
        </w:trPr>
        <w:tc>
          <w:tcPr>
            <w:tcW w:w="9752" w:type="dxa"/>
            <w:gridSpan w:val="2"/>
            <w:tcBorders>
              <w:top w:val="nil"/>
              <w:left w:val="nil"/>
              <w:bottom w:val="nil"/>
              <w:right w:val="nil"/>
            </w:tcBorders>
          </w:tcPr>
          <w:p w14:paraId="2E4FB2F4" w14:textId="77777777" w:rsidR="00281EDF" w:rsidRPr="009E6D65" w:rsidRDefault="00281EDF" w:rsidP="00C8224F"/>
        </w:tc>
      </w:tr>
      <w:tr w:rsidR="00281EDF" w14:paraId="11F20961" w14:textId="77777777" w:rsidTr="00C8224F">
        <w:trPr>
          <w:trHeight w:val="240"/>
          <w:jc w:val="center"/>
        </w:trPr>
        <w:tc>
          <w:tcPr>
            <w:tcW w:w="4876" w:type="dxa"/>
            <w:tcBorders>
              <w:top w:val="nil"/>
              <w:left w:val="nil"/>
              <w:bottom w:val="nil"/>
              <w:right w:val="nil"/>
            </w:tcBorders>
          </w:tcPr>
          <w:p w14:paraId="51DFCEF6"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213856B" w14:textId="77777777" w:rsidR="00281EDF" w:rsidRPr="009E6D65" w:rsidRDefault="00281EDF" w:rsidP="00C8224F">
            <w:pPr>
              <w:pStyle w:val="AmColumnHeading"/>
            </w:pPr>
            <w:r>
              <w:t>Muudatusettepanek</w:t>
            </w:r>
          </w:p>
        </w:tc>
      </w:tr>
      <w:tr w:rsidR="00281EDF" w14:paraId="47E36B97" w14:textId="77777777" w:rsidTr="00C8224F">
        <w:trPr>
          <w:jc w:val="center"/>
        </w:trPr>
        <w:tc>
          <w:tcPr>
            <w:tcW w:w="4876" w:type="dxa"/>
            <w:tcBorders>
              <w:top w:val="nil"/>
              <w:left w:val="nil"/>
              <w:bottom w:val="nil"/>
              <w:right w:val="nil"/>
            </w:tcBorders>
          </w:tcPr>
          <w:p w14:paraId="0D5E87DD" w14:textId="77777777" w:rsidR="00281EDF" w:rsidRPr="009E6D65" w:rsidRDefault="00281EDF" w:rsidP="00C8224F">
            <w:pPr>
              <w:pStyle w:val="Normal6a"/>
            </w:pPr>
          </w:p>
        </w:tc>
        <w:tc>
          <w:tcPr>
            <w:tcW w:w="4876" w:type="dxa"/>
            <w:tcBorders>
              <w:top w:val="nil"/>
              <w:left w:val="nil"/>
              <w:bottom w:val="nil"/>
              <w:right w:val="nil"/>
            </w:tcBorders>
          </w:tcPr>
          <w:p w14:paraId="7E8ED08B" w14:textId="77777777" w:rsidR="00281EDF" w:rsidRPr="009E6D65" w:rsidRDefault="00281EDF" w:rsidP="00C8224F">
            <w:pPr>
              <w:pStyle w:val="Normal6a"/>
            </w:pPr>
            <w:r>
              <w:rPr>
                <w:b/>
                <w:i/>
              </w:rPr>
              <w:t>14a.</w:t>
            </w:r>
            <w:r>
              <w:tab/>
            </w:r>
            <w:r>
              <w:rPr>
                <w:b/>
                <w:i/>
              </w:rPr>
              <w:t>kutsub komisjoni üles tagama ELi usu- ja veendumusvabaduse eriesindaja õigeaegse ametisse nimetamise; rõhutab, kui oluline on tagada eriesindajale piisav järjepidevus, vahendid ja nähtavus, et edendada tõhusalt usu- ja veendumusvabadust kogu maailmas; rõhutab, et korrapärane aruandlus Euroopa Parlamendile suurendaks veelgi läbipaistvust ja koostööd selles valdkonnas; julgustab komisjoni uurima viise, kuidas tugevdada järjepidevamalt usuvabaduse kui põhiõiguse kaitset ELi välispoliitikas ja koostöölepingutes;</w:t>
            </w:r>
          </w:p>
        </w:tc>
      </w:tr>
    </w:tbl>
    <w:p w14:paraId="7AA36CDF"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6A94B23A" w14:textId="77777777" w:rsidR="00281EDF" w:rsidRPr="009E6D65" w:rsidRDefault="00281EDF" w:rsidP="00281EDF">
      <w:r w:rsidRPr="006864F5">
        <w:rPr>
          <w:rStyle w:val="HideTWBExt"/>
        </w:rPr>
        <w:t>&lt;/Amend&gt;</w:t>
      </w:r>
    </w:p>
    <w:p w14:paraId="5CA9303E"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229</w:t>
      </w:r>
      <w:r w:rsidRPr="006864F5">
        <w:rPr>
          <w:rStyle w:val="HideTWBExt"/>
          <w:b w:val="0"/>
          <w:szCs w:val="20"/>
          <w:lang w:eastAsia="en-GB"/>
        </w:rPr>
        <w:t>&lt;/NumAm&gt;</w:t>
      </w:r>
    </w:p>
    <w:p w14:paraId="61ACAE96" w14:textId="77777777" w:rsidR="00281EDF" w:rsidRPr="009E6D65" w:rsidRDefault="00281EDF" w:rsidP="00281EDF">
      <w:pPr>
        <w:pStyle w:val="NormalBold"/>
      </w:pPr>
      <w:r w:rsidRPr="006864F5">
        <w:rPr>
          <w:rStyle w:val="HideTWBExt"/>
          <w:b w:val="0"/>
          <w:szCs w:val="20"/>
          <w:lang w:eastAsia="en-GB"/>
        </w:rPr>
        <w:t>&lt;RepeatBlock-By&gt;&lt;Members&gt;</w:t>
      </w:r>
      <w:r>
        <w:t>Silvia Sardone, Roberto Vannacci, Susanna Ceccardi, António Tânger Corrêa, Jorge Martín Frías</w:t>
      </w:r>
      <w:r w:rsidRPr="006864F5">
        <w:rPr>
          <w:rStyle w:val="HideTWBExt"/>
          <w:b w:val="0"/>
          <w:szCs w:val="20"/>
          <w:lang w:eastAsia="en-GB"/>
        </w:rPr>
        <w:t>&lt;/Members&gt;</w:t>
      </w:r>
    </w:p>
    <w:p w14:paraId="38B29832" w14:textId="77777777" w:rsidR="00281EDF" w:rsidRPr="009E6D65" w:rsidRDefault="00281EDF" w:rsidP="00281EDF">
      <w:pPr>
        <w:pStyle w:val="NormalBold"/>
      </w:pPr>
      <w:r w:rsidRPr="006864F5">
        <w:rPr>
          <w:rStyle w:val="HideTWBExt"/>
          <w:b w:val="0"/>
          <w:szCs w:val="20"/>
          <w:lang w:eastAsia="en-GB"/>
        </w:rPr>
        <w:t>&lt;/RepeatBlock-By&gt;</w:t>
      </w:r>
    </w:p>
    <w:p w14:paraId="368578A0"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39717063" w14:textId="77777777" w:rsidR="00281EDF" w:rsidRPr="009E6D65" w:rsidRDefault="00281EDF" w:rsidP="00281EDF">
      <w:pPr>
        <w:pStyle w:val="NormalBold"/>
      </w:pPr>
      <w:r w:rsidRPr="006864F5">
        <w:rPr>
          <w:rStyle w:val="HideTWBExt"/>
          <w:b w:val="0"/>
          <w:szCs w:val="20"/>
          <w:lang w:eastAsia="en-GB"/>
        </w:rPr>
        <w:t>&lt;Article&gt;</w:t>
      </w:r>
      <w:r>
        <w:t>Punkt 14 a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71B145A" w14:textId="77777777" w:rsidTr="00C8224F">
        <w:trPr>
          <w:trHeight w:hRule="exact" w:val="240"/>
          <w:jc w:val="center"/>
        </w:trPr>
        <w:tc>
          <w:tcPr>
            <w:tcW w:w="9752" w:type="dxa"/>
            <w:gridSpan w:val="2"/>
            <w:tcBorders>
              <w:top w:val="nil"/>
              <w:left w:val="nil"/>
              <w:bottom w:val="nil"/>
              <w:right w:val="nil"/>
            </w:tcBorders>
          </w:tcPr>
          <w:p w14:paraId="4FF14CC5" w14:textId="77777777" w:rsidR="00281EDF" w:rsidRPr="009E6D65" w:rsidRDefault="00281EDF" w:rsidP="00C8224F"/>
        </w:tc>
      </w:tr>
      <w:tr w:rsidR="00281EDF" w14:paraId="1F1C9807" w14:textId="77777777" w:rsidTr="00C8224F">
        <w:trPr>
          <w:trHeight w:val="240"/>
          <w:jc w:val="center"/>
        </w:trPr>
        <w:tc>
          <w:tcPr>
            <w:tcW w:w="4876" w:type="dxa"/>
            <w:tcBorders>
              <w:top w:val="nil"/>
              <w:left w:val="nil"/>
              <w:bottom w:val="nil"/>
              <w:right w:val="nil"/>
            </w:tcBorders>
          </w:tcPr>
          <w:p w14:paraId="64E8CB63"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1CF7732" w14:textId="77777777" w:rsidR="00281EDF" w:rsidRPr="009E6D65" w:rsidRDefault="00281EDF" w:rsidP="00C8224F">
            <w:pPr>
              <w:pStyle w:val="AmColumnHeading"/>
            </w:pPr>
            <w:r>
              <w:t>Muudatusettepanek</w:t>
            </w:r>
          </w:p>
        </w:tc>
      </w:tr>
      <w:tr w:rsidR="00281EDF" w14:paraId="5760E034" w14:textId="77777777" w:rsidTr="00C8224F">
        <w:trPr>
          <w:jc w:val="center"/>
        </w:trPr>
        <w:tc>
          <w:tcPr>
            <w:tcW w:w="4876" w:type="dxa"/>
            <w:tcBorders>
              <w:top w:val="nil"/>
              <w:left w:val="nil"/>
              <w:bottom w:val="nil"/>
              <w:right w:val="nil"/>
            </w:tcBorders>
          </w:tcPr>
          <w:p w14:paraId="2700F65F" w14:textId="77777777" w:rsidR="00281EDF" w:rsidRPr="009E6D65" w:rsidRDefault="00281EDF" w:rsidP="00C8224F">
            <w:pPr>
              <w:pStyle w:val="Normal6a"/>
            </w:pPr>
          </w:p>
        </w:tc>
        <w:tc>
          <w:tcPr>
            <w:tcW w:w="4876" w:type="dxa"/>
            <w:tcBorders>
              <w:top w:val="nil"/>
              <w:left w:val="nil"/>
              <w:bottom w:val="nil"/>
              <w:right w:val="nil"/>
            </w:tcBorders>
          </w:tcPr>
          <w:p w14:paraId="6AF86C55" w14:textId="77777777" w:rsidR="00281EDF" w:rsidRPr="009E6D65" w:rsidRDefault="00281EDF" w:rsidP="00C8224F">
            <w:pPr>
              <w:pStyle w:val="Normal6a"/>
            </w:pPr>
            <w:r>
              <w:rPr>
                <w:b/>
                <w:i/>
              </w:rPr>
              <w:t>14a.</w:t>
            </w:r>
            <w:r>
              <w:tab/>
            </w:r>
            <w:r>
              <w:rPr>
                <w:b/>
                <w:i/>
              </w:rPr>
              <w:t>tuletab ELi eriesindajale meelde kristlike kogukondade kaitsmist, kes näivad olevat kõige tagakiusatumad maailmas, ning seda, et Open Doors’i andmetel kannatab rohkem kui 360 miljonit kristlast tagakiusamise, ahistamise või diskrimineerimise all; peab sellega seoses pühapaikade ja usuga seotud paikade rüvetamist ja vandalismi äärmiselt kahetsusväärseks; kutsub ELi ja selle liikmesriike üles mõistma kõik sellised juhtumid hukka ja kaitsma kristlikku kultuuripärandit;</w:t>
            </w:r>
          </w:p>
        </w:tc>
      </w:tr>
    </w:tbl>
    <w:p w14:paraId="3A861750"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45392B88" w14:textId="77777777" w:rsidR="00281EDF" w:rsidRPr="009E6D65" w:rsidRDefault="00281EDF" w:rsidP="00281EDF">
      <w:r w:rsidRPr="006864F5">
        <w:rPr>
          <w:rStyle w:val="HideTWBExt"/>
        </w:rPr>
        <w:t>&lt;/Amend&gt;</w:t>
      </w:r>
    </w:p>
    <w:p w14:paraId="579EA67C"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230</w:t>
      </w:r>
      <w:r w:rsidRPr="006864F5">
        <w:rPr>
          <w:rStyle w:val="HideTWBExt"/>
          <w:b w:val="0"/>
          <w:szCs w:val="20"/>
          <w:lang w:eastAsia="en-GB"/>
        </w:rPr>
        <w:t>&lt;/NumAm&gt;</w:t>
      </w:r>
    </w:p>
    <w:p w14:paraId="7C65B53D" w14:textId="77777777" w:rsidR="00281EDF" w:rsidRPr="009E6D65" w:rsidRDefault="00281EDF" w:rsidP="00281EDF">
      <w:pPr>
        <w:pStyle w:val="NormalBold"/>
      </w:pPr>
      <w:r w:rsidRPr="006864F5">
        <w:rPr>
          <w:rStyle w:val="HideTWBExt"/>
          <w:b w:val="0"/>
          <w:szCs w:val="20"/>
          <w:lang w:eastAsia="en-GB"/>
        </w:rPr>
        <w:t>&lt;RepeatBlock-By&gt;&lt;Members&gt;</w:t>
      </w:r>
      <w:r>
        <w:t>Bert-Jan Ruissen, Arkadiusz Mularczyk, Carlo Fidanza, Paolo Inselvini, Lukas Mandl, Miriam Lexmann, Matej Tonin</w:t>
      </w:r>
      <w:r w:rsidRPr="006864F5">
        <w:rPr>
          <w:rStyle w:val="HideTWBExt"/>
          <w:b w:val="0"/>
          <w:szCs w:val="20"/>
          <w:lang w:eastAsia="en-GB"/>
        </w:rPr>
        <w:t>&lt;/Members&gt;</w:t>
      </w:r>
    </w:p>
    <w:p w14:paraId="64E6EF53" w14:textId="77777777" w:rsidR="00281EDF" w:rsidRPr="009E6D65" w:rsidRDefault="00281EDF" w:rsidP="00281EDF">
      <w:pPr>
        <w:pStyle w:val="NormalBold"/>
      </w:pPr>
      <w:r w:rsidRPr="006864F5">
        <w:rPr>
          <w:rStyle w:val="HideTWBExt"/>
          <w:b w:val="0"/>
          <w:szCs w:val="20"/>
          <w:lang w:eastAsia="en-GB"/>
        </w:rPr>
        <w:t>&lt;/RepeatBlock-By&gt;</w:t>
      </w:r>
    </w:p>
    <w:p w14:paraId="0A784143"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426C4F5A" w14:textId="77777777" w:rsidR="00281EDF" w:rsidRPr="009E6D65" w:rsidRDefault="00281EDF" w:rsidP="00281EDF">
      <w:pPr>
        <w:pStyle w:val="NormalBold"/>
      </w:pPr>
      <w:r w:rsidRPr="006864F5">
        <w:rPr>
          <w:rStyle w:val="HideTWBExt"/>
          <w:b w:val="0"/>
          <w:szCs w:val="20"/>
          <w:lang w:eastAsia="en-GB"/>
        </w:rPr>
        <w:t>&lt;Article&gt;</w:t>
      </w:r>
      <w:r>
        <w:t>Punkt 14 a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ACDDEB3" w14:textId="77777777" w:rsidTr="00C8224F">
        <w:trPr>
          <w:trHeight w:hRule="exact" w:val="240"/>
          <w:jc w:val="center"/>
        </w:trPr>
        <w:tc>
          <w:tcPr>
            <w:tcW w:w="9752" w:type="dxa"/>
            <w:gridSpan w:val="2"/>
            <w:tcBorders>
              <w:top w:val="nil"/>
              <w:left w:val="nil"/>
              <w:bottom w:val="nil"/>
              <w:right w:val="nil"/>
            </w:tcBorders>
          </w:tcPr>
          <w:p w14:paraId="502D0962" w14:textId="77777777" w:rsidR="00281EDF" w:rsidRPr="009E6D65" w:rsidRDefault="00281EDF" w:rsidP="00C8224F"/>
        </w:tc>
      </w:tr>
      <w:tr w:rsidR="00281EDF" w14:paraId="745067C0" w14:textId="77777777" w:rsidTr="00C8224F">
        <w:trPr>
          <w:trHeight w:val="240"/>
          <w:jc w:val="center"/>
        </w:trPr>
        <w:tc>
          <w:tcPr>
            <w:tcW w:w="4876" w:type="dxa"/>
            <w:tcBorders>
              <w:top w:val="nil"/>
              <w:left w:val="nil"/>
              <w:bottom w:val="nil"/>
              <w:right w:val="nil"/>
            </w:tcBorders>
          </w:tcPr>
          <w:p w14:paraId="76E55AA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7D3D2F2" w14:textId="77777777" w:rsidR="00281EDF" w:rsidRPr="009E6D65" w:rsidRDefault="00281EDF" w:rsidP="00C8224F">
            <w:pPr>
              <w:pStyle w:val="AmColumnHeading"/>
            </w:pPr>
            <w:r>
              <w:t>Muudatusettepanek</w:t>
            </w:r>
          </w:p>
        </w:tc>
      </w:tr>
      <w:tr w:rsidR="00281EDF" w14:paraId="7CE6CA1C" w14:textId="77777777" w:rsidTr="00C8224F">
        <w:trPr>
          <w:jc w:val="center"/>
        </w:trPr>
        <w:tc>
          <w:tcPr>
            <w:tcW w:w="4876" w:type="dxa"/>
            <w:tcBorders>
              <w:top w:val="nil"/>
              <w:left w:val="nil"/>
              <w:bottom w:val="nil"/>
              <w:right w:val="nil"/>
            </w:tcBorders>
          </w:tcPr>
          <w:p w14:paraId="4BA928C9" w14:textId="77777777" w:rsidR="00281EDF" w:rsidRPr="009E6D65" w:rsidRDefault="00281EDF" w:rsidP="00C8224F">
            <w:pPr>
              <w:pStyle w:val="Normal6a"/>
            </w:pPr>
          </w:p>
        </w:tc>
        <w:tc>
          <w:tcPr>
            <w:tcW w:w="4876" w:type="dxa"/>
            <w:tcBorders>
              <w:top w:val="nil"/>
              <w:left w:val="nil"/>
              <w:bottom w:val="nil"/>
              <w:right w:val="nil"/>
            </w:tcBorders>
          </w:tcPr>
          <w:p w14:paraId="338E808F" w14:textId="77777777" w:rsidR="00281EDF" w:rsidRPr="009E6D65" w:rsidRDefault="00281EDF" w:rsidP="00C8224F">
            <w:pPr>
              <w:pStyle w:val="Normal6a"/>
            </w:pPr>
            <w:r>
              <w:rPr>
                <w:b/>
                <w:i/>
              </w:rPr>
              <w:t>14a.</w:t>
            </w:r>
            <w:r>
              <w:tab/>
            </w:r>
            <w:r>
              <w:rPr>
                <w:b/>
                <w:i/>
              </w:rPr>
              <w:t>mõistab hukka asjaolu, et usu- ja veendumusvabaduse edendamisega väljaspool ELi tegeleva ELi eriesindaja ametikoht on olnud täitmata juba üle aasta; nõuab eriesindaja ametisse nimetamist ja talle piisavate vahendite andmist ning tema institutsiooniliste volituste, suutlikkuse ja ülesannete täielikku toetamist; tuletab meelde, et eriesindaja peaks oma ülesannetes keskenduma mõtte-, südametunnistuse-, usu- ja veendumusvabaduse edendamisele;</w:t>
            </w:r>
          </w:p>
        </w:tc>
      </w:tr>
    </w:tbl>
    <w:p w14:paraId="3CE47E0C"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24C45F2A" w14:textId="77777777" w:rsidR="00281EDF" w:rsidRPr="009E6D65" w:rsidRDefault="00281EDF" w:rsidP="00281EDF">
      <w:r w:rsidRPr="006864F5">
        <w:rPr>
          <w:rStyle w:val="HideTWBExt"/>
        </w:rPr>
        <w:t>&lt;/Amend&gt;</w:t>
      </w:r>
    </w:p>
    <w:p w14:paraId="0A3396F4"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231</w:t>
      </w:r>
      <w:r w:rsidRPr="006864F5">
        <w:rPr>
          <w:rStyle w:val="HideTWBExt"/>
          <w:b w:val="0"/>
          <w:szCs w:val="20"/>
          <w:lang w:eastAsia="en-GB"/>
        </w:rPr>
        <w:t>&lt;/NumAm&gt;</w:t>
      </w:r>
    </w:p>
    <w:p w14:paraId="7832B24E" w14:textId="77777777" w:rsidR="00281EDF" w:rsidRPr="009E6D65" w:rsidRDefault="00281EDF" w:rsidP="00281EDF">
      <w:pPr>
        <w:pStyle w:val="NormalBold"/>
      </w:pPr>
      <w:r w:rsidRPr="006864F5">
        <w:rPr>
          <w:rStyle w:val="HideTWBExt"/>
          <w:b w:val="0"/>
          <w:szCs w:val="20"/>
          <w:lang w:eastAsia="en-GB"/>
        </w:rPr>
        <w:t>&lt;RepeatBlock-By&gt;&lt;Members&gt;</w:t>
      </w:r>
      <w:r>
        <w:t>Catarina Vieira</w:t>
      </w:r>
      <w:r w:rsidRPr="006864F5">
        <w:rPr>
          <w:rStyle w:val="HideTWBExt"/>
          <w:b w:val="0"/>
          <w:szCs w:val="20"/>
          <w:lang w:eastAsia="en-GB"/>
        </w:rPr>
        <w:t>&lt;/Members&gt;</w:t>
      </w:r>
    </w:p>
    <w:p w14:paraId="4BEF45DC" w14:textId="77777777" w:rsidR="00281EDF" w:rsidRPr="009E6D65" w:rsidRDefault="00281EDF" w:rsidP="00281EDF">
      <w:r w:rsidRPr="006864F5">
        <w:rPr>
          <w:rStyle w:val="HideTWBExt"/>
        </w:rPr>
        <w:t>&lt;AuNomDe&gt;</w:t>
      </w:r>
      <w:r w:rsidRPr="006864F5">
        <w:rPr>
          <w:rStyle w:val="HideTWBInt"/>
        </w:rPr>
        <w:t>{Verts/ALE}</w:t>
      </w:r>
      <w:r>
        <w:t>fraktsiooni Verts/ALE nimel</w:t>
      </w:r>
      <w:r w:rsidRPr="006864F5">
        <w:rPr>
          <w:rStyle w:val="HideTWBExt"/>
        </w:rPr>
        <w:t>&lt;/AuNomDe&gt;</w:t>
      </w:r>
    </w:p>
    <w:p w14:paraId="3557D593" w14:textId="77777777" w:rsidR="00281EDF" w:rsidRPr="009E6D65" w:rsidRDefault="00281EDF" w:rsidP="00281EDF">
      <w:pPr>
        <w:pStyle w:val="NormalBold"/>
      </w:pPr>
      <w:r w:rsidRPr="006864F5">
        <w:rPr>
          <w:rStyle w:val="HideTWBExt"/>
          <w:b w:val="0"/>
          <w:szCs w:val="20"/>
          <w:lang w:eastAsia="en-GB"/>
        </w:rPr>
        <w:t>&lt;/RepeatBlock-By&gt;</w:t>
      </w:r>
    </w:p>
    <w:p w14:paraId="05A93B47"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4853C239" w14:textId="77777777" w:rsidR="00281EDF" w:rsidRPr="009E6D65" w:rsidRDefault="00281EDF" w:rsidP="00281EDF">
      <w:pPr>
        <w:pStyle w:val="NormalBold"/>
      </w:pPr>
      <w:r w:rsidRPr="006864F5">
        <w:rPr>
          <w:rStyle w:val="HideTWBExt"/>
          <w:b w:val="0"/>
          <w:szCs w:val="20"/>
          <w:lang w:eastAsia="en-GB"/>
        </w:rPr>
        <w:t>&lt;Article&gt;</w:t>
      </w:r>
      <w:r>
        <w:t>Punkt 14 a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C9CD3F3" w14:textId="77777777" w:rsidTr="00C8224F">
        <w:trPr>
          <w:trHeight w:hRule="exact" w:val="240"/>
          <w:jc w:val="center"/>
        </w:trPr>
        <w:tc>
          <w:tcPr>
            <w:tcW w:w="9752" w:type="dxa"/>
            <w:gridSpan w:val="2"/>
            <w:tcBorders>
              <w:top w:val="nil"/>
              <w:left w:val="nil"/>
              <w:bottom w:val="nil"/>
              <w:right w:val="nil"/>
            </w:tcBorders>
          </w:tcPr>
          <w:p w14:paraId="504EDDB9" w14:textId="77777777" w:rsidR="00281EDF" w:rsidRPr="009E6D65" w:rsidRDefault="00281EDF" w:rsidP="00C8224F"/>
        </w:tc>
      </w:tr>
      <w:tr w:rsidR="00281EDF" w14:paraId="5ADED1AD" w14:textId="77777777" w:rsidTr="00C8224F">
        <w:trPr>
          <w:trHeight w:val="240"/>
          <w:jc w:val="center"/>
        </w:trPr>
        <w:tc>
          <w:tcPr>
            <w:tcW w:w="4876" w:type="dxa"/>
            <w:tcBorders>
              <w:top w:val="nil"/>
              <w:left w:val="nil"/>
              <w:bottom w:val="nil"/>
              <w:right w:val="nil"/>
            </w:tcBorders>
          </w:tcPr>
          <w:p w14:paraId="277C1800"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EB18241" w14:textId="77777777" w:rsidR="00281EDF" w:rsidRPr="009E6D65" w:rsidRDefault="00281EDF" w:rsidP="00C8224F">
            <w:pPr>
              <w:pStyle w:val="AmColumnHeading"/>
            </w:pPr>
            <w:r>
              <w:t>Muudatusettepanek</w:t>
            </w:r>
          </w:p>
        </w:tc>
      </w:tr>
      <w:tr w:rsidR="00281EDF" w14:paraId="4CAAE379" w14:textId="77777777" w:rsidTr="00C8224F">
        <w:trPr>
          <w:jc w:val="center"/>
        </w:trPr>
        <w:tc>
          <w:tcPr>
            <w:tcW w:w="4876" w:type="dxa"/>
            <w:tcBorders>
              <w:top w:val="nil"/>
              <w:left w:val="nil"/>
              <w:bottom w:val="nil"/>
              <w:right w:val="nil"/>
            </w:tcBorders>
          </w:tcPr>
          <w:p w14:paraId="311EC06D" w14:textId="77777777" w:rsidR="00281EDF" w:rsidRPr="009E6D65" w:rsidRDefault="00281EDF" w:rsidP="00C8224F">
            <w:pPr>
              <w:pStyle w:val="Normal6a"/>
            </w:pPr>
          </w:p>
        </w:tc>
        <w:tc>
          <w:tcPr>
            <w:tcW w:w="4876" w:type="dxa"/>
            <w:tcBorders>
              <w:top w:val="nil"/>
              <w:left w:val="nil"/>
              <w:bottom w:val="nil"/>
              <w:right w:val="nil"/>
            </w:tcBorders>
          </w:tcPr>
          <w:p w14:paraId="03C8E2A1" w14:textId="77777777" w:rsidR="00281EDF" w:rsidRPr="009E6D65" w:rsidRDefault="00281EDF" w:rsidP="00C8224F">
            <w:pPr>
              <w:pStyle w:val="Normal6a"/>
            </w:pPr>
            <w:r>
              <w:rPr>
                <w:b/>
                <w:i/>
              </w:rPr>
              <w:t>14a.</w:t>
            </w:r>
            <w:r>
              <w:tab/>
            </w:r>
            <w:r>
              <w:rPr>
                <w:b/>
                <w:i/>
              </w:rPr>
              <w:t>väljendab muret selle pärast, et ELi eriesindajal peavad olema oma töö tulemuslikuks tegemiseks piisavad vahendid, toonitades, et piiratud läbipaistvus ja nähtavus, nagu avaliku aruandluse puudumine riikide külastuste, tööprogrammi ja prioriteetide kohta või spetsiaalse veebilehe puudumine, võib avalikku kontrolli ja vastutust takistada;</w:t>
            </w:r>
          </w:p>
        </w:tc>
      </w:tr>
    </w:tbl>
    <w:p w14:paraId="52E58082"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497FD61D" w14:textId="77777777" w:rsidR="00281EDF" w:rsidRPr="009E6D65" w:rsidRDefault="00281EDF" w:rsidP="00281EDF">
      <w:r w:rsidRPr="006864F5">
        <w:rPr>
          <w:rStyle w:val="HideTWBExt"/>
        </w:rPr>
        <w:t>&lt;/Amend&gt;</w:t>
      </w:r>
    </w:p>
    <w:p w14:paraId="1E652077"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232</w:t>
      </w:r>
      <w:r w:rsidRPr="006864F5">
        <w:rPr>
          <w:rStyle w:val="HideTWBExt"/>
          <w:b w:val="0"/>
          <w:szCs w:val="20"/>
          <w:lang w:eastAsia="en-GB"/>
        </w:rPr>
        <w:t>&lt;/NumAm&gt;</w:t>
      </w:r>
    </w:p>
    <w:p w14:paraId="289B2915" w14:textId="77777777" w:rsidR="00281EDF" w:rsidRPr="009E6D65" w:rsidRDefault="00281EDF" w:rsidP="00281EDF">
      <w:pPr>
        <w:pStyle w:val="NormalBold"/>
      </w:pPr>
      <w:r w:rsidRPr="006864F5">
        <w:rPr>
          <w:rStyle w:val="HideTWBExt"/>
          <w:b w:val="0"/>
          <w:szCs w:val="20"/>
          <w:lang w:eastAsia="en-GB"/>
        </w:rPr>
        <w:t>&lt;RepeatBlock-By&gt;&lt;Members&gt;</w:t>
      </w:r>
      <w:r>
        <w:t>Bernard Guetta, Hilde Vautmans, Dan Barna, Michał Kobosko</w:t>
      </w:r>
      <w:r w:rsidRPr="006864F5">
        <w:rPr>
          <w:rStyle w:val="HideTWBExt"/>
          <w:b w:val="0"/>
          <w:szCs w:val="20"/>
          <w:lang w:eastAsia="en-GB"/>
        </w:rPr>
        <w:t>&lt;/Members&gt;</w:t>
      </w:r>
    </w:p>
    <w:p w14:paraId="6383D8C7" w14:textId="77777777" w:rsidR="00281EDF" w:rsidRPr="009E6D65" w:rsidRDefault="00281EDF" w:rsidP="00281EDF">
      <w:pPr>
        <w:pStyle w:val="NormalBold"/>
      </w:pPr>
      <w:r w:rsidRPr="006864F5">
        <w:rPr>
          <w:rStyle w:val="HideTWBExt"/>
          <w:b w:val="0"/>
          <w:szCs w:val="20"/>
          <w:lang w:eastAsia="en-GB"/>
        </w:rPr>
        <w:t>&lt;/RepeatBlock-By&gt;</w:t>
      </w:r>
    </w:p>
    <w:p w14:paraId="54203571"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72AF0025" w14:textId="77777777" w:rsidR="00281EDF" w:rsidRPr="009E6D65" w:rsidRDefault="00281EDF" w:rsidP="00281EDF">
      <w:pPr>
        <w:pStyle w:val="NormalBold"/>
      </w:pPr>
      <w:r w:rsidRPr="006864F5">
        <w:rPr>
          <w:rStyle w:val="HideTWBExt"/>
          <w:b w:val="0"/>
          <w:szCs w:val="20"/>
          <w:lang w:eastAsia="en-GB"/>
        </w:rPr>
        <w:t>&lt;Article&gt;</w:t>
      </w:r>
      <w:r>
        <w:t>Punkt 15</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0EADF1A" w14:textId="77777777" w:rsidTr="00C8224F">
        <w:trPr>
          <w:trHeight w:hRule="exact" w:val="240"/>
          <w:jc w:val="center"/>
        </w:trPr>
        <w:tc>
          <w:tcPr>
            <w:tcW w:w="9752" w:type="dxa"/>
            <w:gridSpan w:val="2"/>
            <w:tcBorders>
              <w:top w:val="nil"/>
              <w:left w:val="nil"/>
              <w:bottom w:val="nil"/>
              <w:right w:val="nil"/>
            </w:tcBorders>
          </w:tcPr>
          <w:p w14:paraId="3EA59250" w14:textId="77777777" w:rsidR="00281EDF" w:rsidRPr="009E6D65" w:rsidRDefault="00281EDF" w:rsidP="00C8224F"/>
        </w:tc>
      </w:tr>
      <w:tr w:rsidR="00281EDF" w14:paraId="6DBB530F" w14:textId="77777777" w:rsidTr="00C8224F">
        <w:trPr>
          <w:trHeight w:val="240"/>
          <w:jc w:val="center"/>
        </w:trPr>
        <w:tc>
          <w:tcPr>
            <w:tcW w:w="4876" w:type="dxa"/>
            <w:tcBorders>
              <w:top w:val="nil"/>
              <w:left w:val="nil"/>
              <w:bottom w:val="nil"/>
              <w:right w:val="nil"/>
            </w:tcBorders>
          </w:tcPr>
          <w:p w14:paraId="7D7DD2B1"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F08C004" w14:textId="77777777" w:rsidR="00281EDF" w:rsidRPr="009E6D65" w:rsidRDefault="00281EDF" w:rsidP="00C8224F">
            <w:pPr>
              <w:pStyle w:val="AmColumnHeading"/>
            </w:pPr>
            <w:r>
              <w:t>Muudatusettepanek</w:t>
            </w:r>
          </w:p>
        </w:tc>
      </w:tr>
      <w:tr w:rsidR="00281EDF" w14:paraId="7C2369C7" w14:textId="77777777" w:rsidTr="00C8224F">
        <w:trPr>
          <w:jc w:val="center"/>
        </w:trPr>
        <w:tc>
          <w:tcPr>
            <w:tcW w:w="4876" w:type="dxa"/>
            <w:tcBorders>
              <w:top w:val="nil"/>
              <w:left w:val="nil"/>
              <w:bottom w:val="nil"/>
              <w:right w:val="nil"/>
            </w:tcBorders>
          </w:tcPr>
          <w:p w14:paraId="466E5F15" w14:textId="77777777" w:rsidR="00281EDF" w:rsidRPr="009E6D65" w:rsidRDefault="00281EDF" w:rsidP="00C8224F">
            <w:pPr>
              <w:pStyle w:val="Normal6a"/>
            </w:pPr>
            <w:r>
              <w:t>15.</w:t>
            </w:r>
            <w:r>
              <w:tab/>
              <w:t xml:space="preserve">rõhutab rahvusvaheliste lepingute, sealhulgas assotsieerimis- ja kaubanduslepingute ning selliste vahendite nagu üldiste tariifsete soodustuste kava (GSP) ja GSP+ olulist rolli inimõiguste ja demokraatlike standardite seadmisel ELi ja ELi-väliste riikide vaheliste suhete keskmesse, selliste standardite järgima ergutamisel ja nende järelevalves ning </w:t>
            </w:r>
            <w:r>
              <w:rPr>
                <w:b/>
                <w:i/>
              </w:rPr>
              <w:t>inimõigustega</w:t>
            </w:r>
            <w:r>
              <w:t xml:space="preserve"> seotud </w:t>
            </w:r>
            <w:r>
              <w:rPr>
                <w:b/>
                <w:i/>
              </w:rPr>
              <w:t>tingimuslikkuse rakendamisel ELi välispoliitikas</w:t>
            </w:r>
            <w:r>
              <w:t>;</w:t>
            </w:r>
          </w:p>
        </w:tc>
        <w:tc>
          <w:tcPr>
            <w:tcW w:w="4876" w:type="dxa"/>
            <w:tcBorders>
              <w:top w:val="nil"/>
              <w:left w:val="nil"/>
              <w:bottom w:val="nil"/>
              <w:right w:val="nil"/>
            </w:tcBorders>
          </w:tcPr>
          <w:p w14:paraId="1342938E" w14:textId="77777777" w:rsidR="00281EDF" w:rsidRPr="009E6D65" w:rsidRDefault="00281EDF" w:rsidP="00C8224F">
            <w:pPr>
              <w:pStyle w:val="Normal6a"/>
            </w:pPr>
            <w:r>
              <w:t>15.</w:t>
            </w:r>
            <w:r>
              <w:tab/>
              <w:t>rõhutab rahvusvaheliste lepingute, sealhulgas assotsieerimis- ja kaubanduslepingute ning selliste vahendite nagu üldiste tariifsete soodustuste kava (GSP) ja GSP+ olulist rolli inimõiguste ja demokraatlike standardite seadmisel ELi ja ELi-väliste riikide vaheliste suhete keskmesse, selliste standardite järgima ergutamisel ja nende järelevalves</w:t>
            </w:r>
            <w:r>
              <w:rPr>
                <w:b/>
                <w:i/>
              </w:rPr>
              <w:t>; kordab oma üleskutset integreerida ELi ja kolmandate riikide vahelistesse lepingutesse inimõigustealased hindamised</w:t>
            </w:r>
            <w:r>
              <w:t xml:space="preserve"> ning </w:t>
            </w:r>
            <w:r>
              <w:rPr>
                <w:b/>
                <w:i/>
              </w:rPr>
              <w:t>lisada jõulised inimõiguste klauslid, mida toetavad selged võrdlusalused ja menetlused, millest tuleb rikkumiste korral lähtuda;</w:t>
            </w:r>
            <w:r>
              <w:t xml:space="preserve"> </w:t>
            </w:r>
            <w:r>
              <w:rPr>
                <w:b/>
                <w:i/>
              </w:rPr>
              <w:t>kutsub komisjoni ja Euroopa välisteenistust üles tagama kehtivates rahvusvahelistes lepingutes sisalduvate inimõiguste klauslite aktiivse jälgimise ja tulemusliku täitmise ning parandama parlamendile teabe edastamist täitmise tagamisega seotud kaalutluste ja otsuste kohta;</w:t>
            </w:r>
          </w:p>
        </w:tc>
      </w:tr>
    </w:tbl>
    <w:p w14:paraId="759DE429"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4546F640" w14:textId="77777777" w:rsidR="00281EDF" w:rsidRPr="009E6D65" w:rsidRDefault="00281EDF" w:rsidP="00281EDF">
      <w:r w:rsidRPr="006864F5">
        <w:rPr>
          <w:rStyle w:val="HideTWBExt"/>
        </w:rPr>
        <w:t>&lt;/Amend&gt;</w:t>
      </w:r>
    </w:p>
    <w:p w14:paraId="697B159E"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233</w:t>
      </w:r>
      <w:r w:rsidRPr="006864F5">
        <w:rPr>
          <w:rStyle w:val="HideTWBExt"/>
          <w:b w:val="0"/>
          <w:szCs w:val="20"/>
          <w:lang w:eastAsia="en-GB"/>
        </w:rPr>
        <w:t>&lt;/NumAm&gt;</w:t>
      </w:r>
    </w:p>
    <w:p w14:paraId="31F92E88" w14:textId="77777777" w:rsidR="00281EDF" w:rsidRPr="009E6D65" w:rsidRDefault="00281EDF" w:rsidP="00281EDF">
      <w:pPr>
        <w:pStyle w:val="NormalBold"/>
      </w:pPr>
      <w:r w:rsidRPr="006864F5">
        <w:rPr>
          <w:rStyle w:val="HideTWBExt"/>
          <w:b w:val="0"/>
          <w:szCs w:val="20"/>
          <w:lang w:eastAsia="en-GB"/>
        </w:rPr>
        <w:t>&lt;RepeatBlock-By&gt;&lt;Members&gt;</w:t>
      </w:r>
      <w:r>
        <w:t>Alice Teodorescu Måwe</w:t>
      </w:r>
      <w:r w:rsidRPr="006864F5">
        <w:rPr>
          <w:rStyle w:val="HideTWBExt"/>
          <w:b w:val="0"/>
          <w:szCs w:val="20"/>
          <w:lang w:eastAsia="en-GB"/>
        </w:rPr>
        <w:t>&lt;/Members&gt;</w:t>
      </w:r>
    </w:p>
    <w:p w14:paraId="3F7AF2F8" w14:textId="77777777" w:rsidR="00281EDF" w:rsidRPr="009E6D65" w:rsidRDefault="00281EDF" w:rsidP="00281EDF">
      <w:pPr>
        <w:pStyle w:val="NormalBold"/>
      </w:pPr>
      <w:r w:rsidRPr="006864F5">
        <w:rPr>
          <w:rStyle w:val="HideTWBExt"/>
          <w:b w:val="0"/>
          <w:szCs w:val="20"/>
          <w:lang w:eastAsia="en-GB"/>
        </w:rPr>
        <w:t>&lt;/RepeatBlock-By&gt;</w:t>
      </w:r>
    </w:p>
    <w:p w14:paraId="6AC7EC95"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12CBFDD4" w14:textId="77777777" w:rsidR="00281EDF" w:rsidRPr="009E6D65" w:rsidRDefault="00281EDF" w:rsidP="00281EDF">
      <w:pPr>
        <w:pStyle w:val="NormalBold"/>
      </w:pPr>
      <w:r w:rsidRPr="006864F5">
        <w:rPr>
          <w:rStyle w:val="HideTWBExt"/>
          <w:b w:val="0"/>
          <w:szCs w:val="20"/>
          <w:lang w:eastAsia="en-GB"/>
        </w:rPr>
        <w:t>&lt;Article&gt;</w:t>
      </w:r>
      <w:r>
        <w:t>Punkt 15</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296F59F" w14:textId="77777777" w:rsidTr="00C8224F">
        <w:trPr>
          <w:trHeight w:hRule="exact" w:val="240"/>
          <w:jc w:val="center"/>
        </w:trPr>
        <w:tc>
          <w:tcPr>
            <w:tcW w:w="9752" w:type="dxa"/>
            <w:gridSpan w:val="2"/>
            <w:tcBorders>
              <w:top w:val="nil"/>
              <w:left w:val="nil"/>
              <w:bottom w:val="nil"/>
              <w:right w:val="nil"/>
            </w:tcBorders>
          </w:tcPr>
          <w:p w14:paraId="36D55E7F" w14:textId="77777777" w:rsidR="00281EDF" w:rsidRPr="009E6D65" w:rsidRDefault="00281EDF" w:rsidP="00C8224F"/>
        </w:tc>
      </w:tr>
      <w:tr w:rsidR="00281EDF" w14:paraId="7460F1CD" w14:textId="77777777" w:rsidTr="00C8224F">
        <w:trPr>
          <w:trHeight w:val="240"/>
          <w:jc w:val="center"/>
        </w:trPr>
        <w:tc>
          <w:tcPr>
            <w:tcW w:w="4876" w:type="dxa"/>
            <w:tcBorders>
              <w:top w:val="nil"/>
              <w:left w:val="nil"/>
              <w:bottom w:val="nil"/>
              <w:right w:val="nil"/>
            </w:tcBorders>
          </w:tcPr>
          <w:p w14:paraId="6459932D"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B700AF3" w14:textId="77777777" w:rsidR="00281EDF" w:rsidRPr="009E6D65" w:rsidRDefault="00281EDF" w:rsidP="00C8224F">
            <w:pPr>
              <w:pStyle w:val="AmColumnHeading"/>
            </w:pPr>
            <w:r>
              <w:t>Muudatusettepanek</w:t>
            </w:r>
          </w:p>
        </w:tc>
      </w:tr>
      <w:tr w:rsidR="00281EDF" w14:paraId="6519C98F" w14:textId="77777777" w:rsidTr="00C8224F">
        <w:trPr>
          <w:jc w:val="center"/>
        </w:trPr>
        <w:tc>
          <w:tcPr>
            <w:tcW w:w="4876" w:type="dxa"/>
            <w:tcBorders>
              <w:top w:val="nil"/>
              <w:left w:val="nil"/>
              <w:bottom w:val="nil"/>
              <w:right w:val="nil"/>
            </w:tcBorders>
          </w:tcPr>
          <w:p w14:paraId="46294A65" w14:textId="77777777" w:rsidR="00281EDF" w:rsidRPr="009E6D65" w:rsidRDefault="00281EDF" w:rsidP="00C8224F">
            <w:pPr>
              <w:pStyle w:val="Normal6a"/>
            </w:pPr>
            <w:r>
              <w:t>15.</w:t>
            </w:r>
            <w:r>
              <w:tab/>
              <w:t>rõhutab rahvusvaheliste lepingute, sealhulgas assotsieerimis- ja kaubanduslepingute ning selliste vahendite nagu üldiste tariifsete soodustuste kava (GSP) ja GSP+ olulist rolli inimõiguste ja demokraatlike standardite seadmisel ELi ja ELi-väliste riikide vaheliste suhete keskmesse, selliste standardite järgima ergutamisel ja nende järelevalves ning inimõigustega seotud tingimuslikkuse rakendamisel ELi välispoliitikas;</w:t>
            </w:r>
          </w:p>
        </w:tc>
        <w:tc>
          <w:tcPr>
            <w:tcW w:w="4876" w:type="dxa"/>
            <w:tcBorders>
              <w:top w:val="nil"/>
              <w:left w:val="nil"/>
              <w:bottom w:val="nil"/>
              <w:right w:val="nil"/>
            </w:tcBorders>
          </w:tcPr>
          <w:p w14:paraId="3917E786" w14:textId="77777777" w:rsidR="00281EDF" w:rsidRPr="009E6D65" w:rsidRDefault="00281EDF" w:rsidP="00C8224F">
            <w:pPr>
              <w:pStyle w:val="Normal6a"/>
            </w:pPr>
            <w:r>
              <w:t>15.</w:t>
            </w:r>
            <w:r>
              <w:tab/>
              <w:t xml:space="preserve">rõhutab rahvusvaheliste lepingute, sealhulgas assotsieerimis- ja kaubanduslepingute ning selliste vahendite nagu üldiste tariifsete soodustuste kava (GSP) ja GSP+ olulist rolli inimõiguste ja demokraatlike standardite seadmisel ELi ja ELi-väliste riikide vaheliste suhete keskmesse, selliste standardite järgima ergutamisel ja nende järelevalves ning inimõigustega seotud tingimuslikkuse rakendamisel ELi välispoliitikas; </w:t>
            </w:r>
            <w:r>
              <w:rPr>
                <w:b/>
                <w:i/>
              </w:rPr>
              <w:t>rõhutab vajadust kasutada võimalust lepingud peatada, kui rikutakse inimõiguste klausleid;</w:t>
            </w:r>
          </w:p>
        </w:tc>
      </w:tr>
    </w:tbl>
    <w:p w14:paraId="29565089"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6F5C6C96" w14:textId="77777777" w:rsidR="00281EDF" w:rsidRPr="009E6D65" w:rsidRDefault="00281EDF" w:rsidP="00281EDF">
      <w:r w:rsidRPr="006864F5">
        <w:rPr>
          <w:rStyle w:val="HideTWBExt"/>
        </w:rPr>
        <w:t>&lt;/Amend&gt;</w:t>
      </w:r>
    </w:p>
    <w:p w14:paraId="61D748B3" w14:textId="77777777" w:rsidR="00281EDF" w:rsidRPr="009E6D65" w:rsidRDefault="00281EDF" w:rsidP="00281EDF">
      <w:pPr>
        <w:pStyle w:val="AmNumberTabs"/>
      </w:pPr>
      <w:r w:rsidRPr="00233CD8">
        <w:rPr>
          <w:rStyle w:val="HideTWBExt"/>
          <w:b w:val="0"/>
          <w:szCs w:val="20"/>
          <w:lang w:eastAsia="en-GB"/>
        </w:rPr>
        <w:t>&lt;Amend&gt;</w:t>
      </w:r>
      <w:r>
        <w:t>Muudatusettepanek</w:t>
      </w:r>
      <w:r>
        <w:tab/>
      </w:r>
      <w:r>
        <w:tab/>
      </w:r>
      <w:r w:rsidRPr="00233CD8">
        <w:rPr>
          <w:rStyle w:val="HideTWBExt"/>
          <w:b w:val="0"/>
          <w:szCs w:val="20"/>
          <w:lang w:eastAsia="en-GB"/>
        </w:rPr>
        <w:t>&lt;NumAm&gt;</w:t>
      </w:r>
      <w:r>
        <w:t>234</w:t>
      </w:r>
      <w:r w:rsidRPr="00233CD8">
        <w:rPr>
          <w:rStyle w:val="HideTWBExt"/>
          <w:b w:val="0"/>
          <w:szCs w:val="20"/>
          <w:lang w:eastAsia="en-GB"/>
        </w:rPr>
        <w:t>&lt;/NumAm&gt;</w:t>
      </w:r>
    </w:p>
    <w:p w14:paraId="1B0CE893" w14:textId="77777777" w:rsidR="00281EDF" w:rsidRPr="009E6D65" w:rsidRDefault="00281EDF" w:rsidP="00281EDF">
      <w:pPr>
        <w:pStyle w:val="NormalBold"/>
      </w:pPr>
      <w:r w:rsidRPr="00233CD8">
        <w:rPr>
          <w:rStyle w:val="HideTWBExt"/>
          <w:b w:val="0"/>
          <w:szCs w:val="20"/>
          <w:lang w:eastAsia="en-GB"/>
        </w:rPr>
        <w:t>&lt;RepeatBlock-By&gt;&lt;Members&gt;</w:t>
      </w:r>
      <w:r>
        <w:t>Marion Maréchal</w:t>
      </w:r>
      <w:r w:rsidRPr="00233CD8">
        <w:rPr>
          <w:rStyle w:val="HideTWBExt"/>
          <w:b w:val="0"/>
          <w:szCs w:val="20"/>
          <w:lang w:eastAsia="en-GB"/>
        </w:rPr>
        <w:t>&lt;/Members&gt;</w:t>
      </w:r>
    </w:p>
    <w:p w14:paraId="5943184E" w14:textId="77777777" w:rsidR="00281EDF" w:rsidRPr="009E6D65" w:rsidRDefault="00281EDF" w:rsidP="00281EDF">
      <w:pPr>
        <w:pStyle w:val="NormalBold"/>
      </w:pPr>
      <w:r w:rsidRPr="00233CD8">
        <w:rPr>
          <w:rStyle w:val="HideTWBExt"/>
          <w:b w:val="0"/>
          <w:szCs w:val="20"/>
          <w:lang w:eastAsia="en-GB"/>
        </w:rPr>
        <w:t>&lt;/RepeatBlock-By&gt;</w:t>
      </w:r>
    </w:p>
    <w:p w14:paraId="7E085E6B" w14:textId="77777777" w:rsidR="00281EDF" w:rsidRPr="009E6D65" w:rsidRDefault="00281EDF" w:rsidP="00281EDF">
      <w:pPr>
        <w:pStyle w:val="NormalBold"/>
      </w:pPr>
      <w:r w:rsidRPr="00233CD8">
        <w:rPr>
          <w:rStyle w:val="HideTWBExt"/>
          <w:b w:val="0"/>
          <w:szCs w:val="20"/>
          <w:lang w:eastAsia="en-GB"/>
        </w:rPr>
        <w:t>&lt;DocAmend&gt;</w:t>
      </w:r>
      <w:r>
        <w:t>Resolutsiooni ettepanek</w:t>
      </w:r>
      <w:r w:rsidRPr="00233CD8">
        <w:rPr>
          <w:rStyle w:val="HideTWBExt"/>
          <w:b w:val="0"/>
          <w:szCs w:val="20"/>
          <w:lang w:eastAsia="en-GB"/>
        </w:rPr>
        <w:t>&lt;/DocAmend&gt;</w:t>
      </w:r>
    </w:p>
    <w:p w14:paraId="221B3944" w14:textId="77777777" w:rsidR="00281EDF" w:rsidRPr="009E6D65" w:rsidRDefault="00281EDF" w:rsidP="00281EDF">
      <w:pPr>
        <w:pStyle w:val="NormalBold"/>
      </w:pPr>
      <w:r w:rsidRPr="00233CD8">
        <w:rPr>
          <w:rStyle w:val="HideTWBExt"/>
          <w:b w:val="0"/>
          <w:szCs w:val="20"/>
          <w:lang w:eastAsia="en-GB"/>
        </w:rPr>
        <w:t>&lt;Article&gt;</w:t>
      </w:r>
      <w:r>
        <w:t>Punkt 15</w:t>
      </w:r>
      <w:r w:rsidRPr="00233CD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285AACB" w14:textId="77777777" w:rsidTr="00C8224F">
        <w:trPr>
          <w:trHeight w:hRule="exact" w:val="240"/>
          <w:jc w:val="center"/>
        </w:trPr>
        <w:tc>
          <w:tcPr>
            <w:tcW w:w="9752" w:type="dxa"/>
            <w:gridSpan w:val="2"/>
            <w:tcBorders>
              <w:top w:val="nil"/>
              <w:left w:val="nil"/>
              <w:bottom w:val="nil"/>
              <w:right w:val="nil"/>
            </w:tcBorders>
          </w:tcPr>
          <w:p w14:paraId="0970AC10" w14:textId="77777777" w:rsidR="00281EDF" w:rsidRPr="009E6D65" w:rsidRDefault="00281EDF" w:rsidP="00C8224F"/>
        </w:tc>
      </w:tr>
      <w:tr w:rsidR="00281EDF" w14:paraId="35F6E03E" w14:textId="77777777" w:rsidTr="00C8224F">
        <w:trPr>
          <w:trHeight w:val="240"/>
          <w:jc w:val="center"/>
        </w:trPr>
        <w:tc>
          <w:tcPr>
            <w:tcW w:w="4876" w:type="dxa"/>
            <w:tcBorders>
              <w:top w:val="nil"/>
              <w:left w:val="nil"/>
              <w:bottom w:val="nil"/>
              <w:right w:val="nil"/>
            </w:tcBorders>
          </w:tcPr>
          <w:p w14:paraId="1CF60471"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5151C99" w14:textId="77777777" w:rsidR="00281EDF" w:rsidRPr="009E6D65" w:rsidRDefault="00281EDF" w:rsidP="00C8224F">
            <w:pPr>
              <w:pStyle w:val="AmColumnHeading"/>
            </w:pPr>
            <w:r>
              <w:t>Muudatusettepanek</w:t>
            </w:r>
          </w:p>
        </w:tc>
      </w:tr>
      <w:tr w:rsidR="00281EDF" w14:paraId="37E028CD" w14:textId="77777777" w:rsidTr="00C8224F">
        <w:trPr>
          <w:jc w:val="center"/>
        </w:trPr>
        <w:tc>
          <w:tcPr>
            <w:tcW w:w="4876" w:type="dxa"/>
            <w:tcBorders>
              <w:top w:val="nil"/>
              <w:left w:val="nil"/>
              <w:bottom w:val="nil"/>
              <w:right w:val="nil"/>
            </w:tcBorders>
          </w:tcPr>
          <w:p w14:paraId="5B056903" w14:textId="77777777" w:rsidR="00281EDF" w:rsidRPr="009E6D65" w:rsidRDefault="00281EDF" w:rsidP="00C8224F">
            <w:pPr>
              <w:pStyle w:val="Normal6a"/>
            </w:pPr>
            <w:r>
              <w:t>15.</w:t>
            </w:r>
            <w:r>
              <w:tab/>
              <w:t>rõhutab rahvusvaheliste lepingute, sealhulgas assotsieerimis- ja kaubanduslepingute ning selliste vahendite nagu üldiste tariifsete soodustuste kava (GSP) ja GSP+ olulist rolli</w:t>
            </w:r>
            <w:r>
              <w:rPr>
                <w:b/>
                <w:i/>
              </w:rPr>
              <w:t xml:space="preserve"> inimõiguste ja demokraatlike standardite seadmisel ELi ja ELi-väliste riikide vaheliste suhete keskmesse, selliste standardite järgima ergutamisel</w:t>
            </w:r>
            <w:r>
              <w:t xml:space="preserve"> ja </w:t>
            </w:r>
            <w:r>
              <w:rPr>
                <w:b/>
                <w:i/>
              </w:rPr>
              <w:t>nende järelevalves ning inimõigustega seotud tingimuslikkuse rakendamisel ELi välispoliitikas;</w:t>
            </w:r>
          </w:p>
        </w:tc>
        <w:tc>
          <w:tcPr>
            <w:tcW w:w="4876" w:type="dxa"/>
            <w:tcBorders>
              <w:top w:val="nil"/>
              <w:left w:val="nil"/>
              <w:bottom w:val="nil"/>
              <w:right w:val="nil"/>
            </w:tcBorders>
          </w:tcPr>
          <w:p w14:paraId="799A84A8" w14:textId="77777777" w:rsidR="00281EDF" w:rsidRPr="009E6D65" w:rsidRDefault="00281EDF" w:rsidP="00C8224F">
            <w:pPr>
              <w:pStyle w:val="Normal6a"/>
            </w:pPr>
            <w:r>
              <w:t>15.</w:t>
            </w:r>
            <w:r>
              <w:tab/>
              <w:t>rõhutab rahvusvaheliste lepingute, sealhulgas assotsieerimis- ja kaubanduslepingute ning selliste vahendite nagu üldiste tariifsete soodustuste kava (GSP) ja GSP+ olulist rolli</w:t>
            </w:r>
            <w:r>
              <w:rPr>
                <w:b/>
                <w:i/>
              </w:rPr>
              <w:t>; rõhutab siiski, et kaubanduslepingud peavad eelkõige teenima Euroopa kodanike majanduslikku jõukust ja neid ei tohi kuritarvitada ideoloogilise surve avaldamiseks; </w:t>
            </w:r>
          </w:p>
        </w:tc>
      </w:tr>
    </w:tbl>
    <w:p w14:paraId="2D8A1F69" w14:textId="77777777" w:rsidR="00281EDF" w:rsidRPr="009E6D65" w:rsidRDefault="00281EDF" w:rsidP="00281EDF">
      <w:pPr>
        <w:pStyle w:val="AmOrLang"/>
      </w:pPr>
      <w:r w:rsidRPr="009E6D65">
        <w:t xml:space="preserve">Or. </w:t>
      </w:r>
      <w:r w:rsidRPr="00233CD8">
        <w:rPr>
          <w:rStyle w:val="HideTWBExt"/>
        </w:rPr>
        <w:t>&lt;Original&gt;</w:t>
      </w:r>
      <w:r w:rsidRPr="00233CD8">
        <w:rPr>
          <w:rStyle w:val="HideTWBInt"/>
        </w:rPr>
        <w:t>{FR}</w:t>
      </w:r>
      <w:r w:rsidRPr="009E6D65">
        <w:t>fr</w:t>
      </w:r>
      <w:r w:rsidRPr="00233CD8">
        <w:rPr>
          <w:rStyle w:val="HideTWBExt"/>
        </w:rPr>
        <w:t>&lt;/Original&gt;</w:t>
      </w:r>
    </w:p>
    <w:p w14:paraId="26E3B7F1" w14:textId="77777777" w:rsidR="00281EDF" w:rsidRPr="009E6D65" w:rsidRDefault="00281EDF" w:rsidP="00281EDF">
      <w:r w:rsidRPr="00233CD8">
        <w:rPr>
          <w:rStyle w:val="HideTWBExt"/>
        </w:rPr>
        <w:t>&lt;/Amend&gt;</w:t>
      </w:r>
    </w:p>
    <w:p w14:paraId="6926117D"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235</w:t>
      </w:r>
      <w:r w:rsidRPr="006864F5">
        <w:rPr>
          <w:rStyle w:val="HideTWBExt"/>
          <w:b w:val="0"/>
          <w:szCs w:val="20"/>
          <w:lang w:eastAsia="en-GB"/>
        </w:rPr>
        <w:t>&lt;/NumAm&gt;</w:t>
      </w:r>
    </w:p>
    <w:p w14:paraId="7479DDF8" w14:textId="77777777" w:rsidR="00281EDF" w:rsidRPr="009E6D65" w:rsidRDefault="00281EDF" w:rsidP="00281EDF">
      <w:pPr>
        <w:pStyle w:val="NormalBold"/>
      </w:pPr>
      <w:r w:rsidRPr="006864F5">
        <w:rPr>
          <w:rStyle w:val="HideTWBExt"/>
          <w:b w:val="0"/>
          <w:szCs w:val="20"/>
          <w:lang w:eastAsia="en-GB"/>
        </w:rPr>
        <w:t>&lt;RepeatBlock-By&gt;&lt;Members&gt;</w:t>
      </w:r>
      <w:r>
        <w:t>Rima Hassan, Danilo Della Valle</w:t>
      </w:r>
      <w:r w:rsidRPr="006864F5">
        <w:rPr>
          <w:rStyle w:val="HideTWBExt"/>
          <w:b w:val="0"/>
          <w:szCs w:val="20"/>
          <w:lang w:eastAsia="en-GB"/>
        </w:rPr>
        <w:t>&lt;/Members&gt;</w:t>
      </w:r>
    </w:p>
    <w:p w14:paraId="02457313" w14:textId="77777777" w:rsidR="00281EDF" w:rsidRPr="009E6D65" w:rsidRDefault="00281EDF" w:rsidP="00281EDF">
      <w:pPr>
        <w:pStyle w:val="NormalBold"/>
      </w:pPr>
      <w:r w:rsidRPr="006864F5">
        <w:rPr>
          <w:rStyle w:val="HideTWBExt"/>
          <w:b w:val="0"/>
          <w:szCs w:val="20"/>
          <w:lang w:eastAsia="en-GB"/>
        </w:rPr>
        <w:t>&lt;/RepeatBlock-By&gt;</w:t>
      </w:r>
    </w:p>
    <w:p w14:paraId="3D5C5CAB"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1B5BF1E1" w14:textId="77777777" w:rsidR="00281EDF" w:rsidRPr="009E6D65" w:rsidRDefault="00281EDF" w:rsidP="00281EDF">
      <w:pPr>
        <w:pStyle w:val="NormalBold"/>
      </w:pPr>
      <w:r w:rsidRPr="006864F5">
        <w:rPr>
          <w:rStyle w:val="HideTWBExt"/>
          <w:b w:val="0"/>
          <w:szCs w:val="20"/>
          <w:lang w:eastAsia="en-GB"/>
        </w:rPr>
        <w:t>&lt;Article&gt;</w:t>
      </w:r>
      <w:r>
        <w:t>Punkt 15</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B7AF5F0" w14:textId="77777777" w:rsidTr="00C8224F">
        <w:trPr>
          <w:trHeight w:hRule="exact" w:val="240"/>
          <w:jc w:val="center"/>
        </w:trPr>
        <w:tc>
          <w:tcPr>
            <w:tcW w:w="9752" w:type="dxa"/>
            <w:gridSpan w:val="2"/>
            <w:tcBorders>
              <w:top w:val="nil"/>
              <w:left w:val="nil"/>
              <w:bottom w:val="nil"/>
              <w:right w:val="nil"/>
            </w:tcBorders>
          </w:tcPr>
          <w:p w14:paraId="315B027B" w14:textId="77777777" w:rsidR="00281EDF" w:rsidRPr="009E6D65" w:rsidRDefault="00281EDF" w:rsidP="00C8224F"/>
        </w:tc>
      </w:tr>
      <w:tr w:rsidR="00281EDF" w14:paraId="5BEA5627" w14:textId="77777777" w:rsidTr="00C8224F">
        <w:trPr>
          <w:trHeight w:val="240"/>
          <w:jc w:val="center"/>
        </w:trPr>
        <w:tc>
          <w:tcPr>
            <w:tcW w:w="4876" w:type="dxa"/>
            <w:tcBorders>
              <w:top w:val="nil"/>
              <w:left w:val="nil"/>
              <w:bottom w:val="nil"/>
              <w:right w:val="nil"/>
            </w:tcBorders>
          </w:tcPr>
          <w:p w14:paraId="0739B615"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C0AF874" w14:textId="77777777" w:rsidR="00281EDF" w:rsidRPr="009E6D65" w:rsidRDefault="00281EDF" w:rsidP="00C8224F">
            <w:pPr>
              <w:pStyle w:val="AmColumnHeading"/>
            </w:pPr>
            <w:r>
              <w:t>Muudatusettepanek</w:t>
            </w:r>
          </w:p>
        </w:tc>
      </w:tr>
      <w:tr w:rsidR="00281EDF" w14:paraId="0EE30D63" w14:textId="77777777" w:rsidTr="00C8224F">
        <w:trPr>
          <w:jc w:val="center"/>
        </w:trPr>
        <w:tc>
          <w:tcPr>
            <w:tcW w:w="4876" w:type="dxa"/>
            <w:tcBorders>
              <w:top w:val="nil"/>
              <w:left w:val="nil"/>
              <w:bottom w:val="nil"/>
              <w:right w:val="nil"/>
            </w:tcBorders>
          </w:tcPr>
          <w:p w14:paraId="47F7F21B" w14:textId="77777777" w:rsidR="00281EDF" w:rsidRPr="009E6D65" w:rsidRDefault="00281EDF" w:rsidP="00C8224F">
            <w:pPr>
              <w:pStyle w:val="Normal6a"/>
            </w:pPr>
            <w:r>
              <w:t>15.</w:t>
            </w:r>
            <w:r>
              <w:tab/>
            </w:r>
            <w:r>
              <w:rPr>
                <w:b/>
                <w:i/>
              </w:rPr>
              <w:t>rõhutab rahvusvaheliste lepingute</w:t>
            </w:r>
            <w:r>
              <w:t xml:space="preserve">, </w:t>
            </w:r>
            <w:r>
              <w:rPr>
                <w:b/>
                <w:i/>
              </w:rPr>
              <w:t>sealhulgas assotsieerimis- ja kaubanduslepingute ning selliste vahendite nagu üldiste tariifsete soodustuste kava (GSP) ja GSP+ olulist rolli inimõiguste ja demokraatlike standardite seadmisel ELi</w:t>
            </w:r>
            <w:r>
              <w:t xml:space="preserve"> ja </w:t>
            </w:r>
            <w:r>
              <w:rPr>
                <w:b/>
                <w:i/>
              </w:rPr>
              <w:t>ELi-väliste riikide vaheliste suhete keskmesse</w:t>
            </w:r>
            <w:r>
              <w:t xml:space="preserve">, </w:t>
            </w:r>
            <w:r>
              <w:rPr>
                <w:b/>
                <w:i/>
              </w:rPr>
              <w:t>selliste standardite järgima ergutamisel</w:t>
            </w:r>
            <w:r>
              <w:t xml:space="preserve"> ja </w:t>
            </w:r>
            <w:r>
              <w:rPr>
                <w:b/>
                <w:i/>
              </w:rPr>
              <w:t>nende järelevalves</w:t>
            </w:r>
            <w:r>
              <w:t xml:space="preserve"> ning </w:t>
            </w:r>
            <w:r>
              <w:rPr>
                <w:b/>
                <w:i/>
              </w:rPr>
              <w:t>inimõigustega seotud tingimuslikkuse rakendamisel ELi välispoliitikas</w:t>
            </w:r>
            <w:r>
              <w:t>;</w:t>
            </w:r>
          </w:p>
        </w:tc>
        <w:tc>
          <w:tcPr>
            <w:tcW w:w="4876" w:type="dxa"/>
            <w:tcBorders>
              <w:top w:val="nil"/>
              <w:left w:val="nil"/>
              <w:bottom w:val="nil"/>
              <w:right w:val="nil"/>
            </w:tcBorders>
          </w:tcPr>
          <w:p w14:paraId="0E0FCAC8" w14:textId="77777777" w:rsidR="00281EDF" w:rsidRPr="009E6D65" w:rsidRDefault="00281EDF" w:rsidP="00C8224F">
            <w:pPr>
              <w:pStyle w:val="Normal6a"/>
            </w:pPr>
            <w:r>
              <w:t>15.</w:t>
            </w:r>
            <w:r>
              <w:tab/>
            </w:r>
            <w:r>
              <w:rPr>
                <w:b/>
                <w:i/>
              </w:rPr>
              <w:t>nõuab tungivalt</w:t>
            </w:r>
            <w:r>
              <w:t xml:space="preserve">, </w:t>
            </w:r>
            <w:r>
              <w:rPr>
                <w:b/>
                <w:i/>
              </w:rPr>
              <w:t>et loodaks uued koostöö tüübid kolmandate riikidega, mis põhinevad ühisel arengul ja vastastikku kasulikel suhetel, mis vastavad eelkõige inimeste huvidele; on arvamusel, et kaubanduse</w:t>
            </w:r>
            <w:r>
              <w:t xml:space="preserve"> ja </w:t>
            </w:r>
            <w:r>
              <w:rPr>
                <w:b/>
                <w:i/>
              </w:rPr>
              <w:t>investeeringute kaitse lepingutega panustatakse maailma rikkuse ebavõrdsesse jaotumisse</w:t>
            </w:r>
            <w:r>
              <w:t xml:space="preserve">, </w:t>
            </w:r>
            <w:r>
              <w:rPr>
                <w:b/>
                <w:i/>
              </w:rPr>
              <w:t>õõnestatakse sageli sotsiaalset</w:t>
            </w:r>
            <w:r>
              <w:t xml:space="preserve"> ja </w:t>
            </w:r>
            <w:r>
              <w:rPr>
                <w:b/>
                <w:i/>
              </w:rPr>
              <w:t>majanduslikku õiglust</w:t>
            </w:r>
            <w:r>
              <w:t xml:space="preserve"> ning </w:t>
            </w:r>
            <w:r>
              <w:rPr>
                <w:b/>
                <w:i/>
              </w:rPr>
              <w:t>süvendatakse olemasolevaid ebavõrdsusi, mis mõjub rängalt marginaliseeritud riikidele ja kogukondadele</w:t>
            </w:r>
            <w:r>
              <w:t>;</w:t>
            </w:r>
          </w:p>
        </w:tc>
      </w:tr>
    </w:tbl>
    <w:p w14:paraId="37854151"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0E279CAA" w14:textId="77777777" w:rsidR="00281EDF" w:rsidRPr="009E6D65" w:rsidRDefault="00281EDF" w:rsidP="00281EDF">
      <w:r w:rsidRPr="006864F5">
        <w:rPr>
          <w:rStyle w:val="HideTWBExt"/>
        </w:rPr>
        <w:t>&lt;/Amend&gt;</w:t>
      </w:r>
    </w:p>
    <w:p w14:paraId="75352F38"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236</w:t>
      </w:r>
      <w:r w:rsidRPr="006864F5">
        <w:rPr>
          <w:rStyle w:val="HideTWBExt"/>
          <w:b w:val="0"/>
          <w:szCs w:val="20"/>
          <w:lang w:eastAsia="en-GB"/>
        </w:rPr>
        <w:t>&lt;/NumAm&gt;</w:t>
      </w:r>
    </w:p>
    <w:p w14:paraId="146169FD" w14:textId="77777777" w:rsidR="00281EDF" w:rsidRPr="009E6D65" w:rsidRDefault="00281EDF" w:rsidP="00281EDF">
      <w:pPr>
        <w:pStyle w:val="NormalBold"/>
      </w:pPr>
      <w:r w:rsidRPr="006864F5">
        <w:rPr>
          <w:rStyle w:val="HideTWBExt"/>
          <w:b w:val="0"/>
          <w:szCs w:val="20"/>
          <w:lang w:eastAsia="en-GB"/>
        </w:rPr>
        <w:t>&lt;RepeatBlock-By&gt;&lt;Members&gt;</w:t>
      </w:r>
      <w:r>
        <w:t>Viktória Ferenc, Kinga Gál</w:t>
      </w:r>
      <w:r w:rsidRPr="006864F5">
        <w:rPr>
          <w:rStyle w:val="HideTWBExt"/>
          <w:b w:val="0"/>
          <w:szCs w:val="20"/>
          <w:lang w:eastAsia="en-GB"/>
        </w:rPr>
        <w:t>&lt;/Members&gt;</w:t>
      </w:r>
    </w:p>
    <w:p w14:paraId="782BBF16" w14:textId="77777777" w:rsidR="00281EDF" w:rsidRPr="009E6D65" w:rsidRDefault="00281EDF" w:rsidP="00281EDF">
      <w:pPr>
        <w:pStyle w:val="NormalBold"/>
      </w:pPr>
      <w:r w:rsidRPr="006864F5">
        <w:rPr>
          <w:rStyle w:val="HideTWBExt"/>
          <w:b w:val="0"/>
          <w:szCs w:val="20"/>
          <w:lang w:eastAsia="en-GB"/>
        </w:rPr>
        <w:t>&lt;/RepeatBlock-By&gt;</w:t>
      </w:r>
    </w:p>
    <w:p w14:paraId="414EA754"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01761092" w14:textId="77777777" w:rsidR="00281EDF" w:rsidRPr="009E6D65" w:rsidRDefault="00281EDF" w:rsidP="00281EDF">
      <w:pPr>
        <w:pStyle w:val="NormalBold"/>
      </w:pPr>
      <w:r w:rsidRPr="006864F5">
        <w:rPr>
          <w:rStyle w:val="HideTWBExt"/>
          <w:b w:val="0"/>
          <w:szCs w:val="20"/>
          <w:lang w:eastAsia="en-GB"/>
        </w:rPr>
        <w:t>&lt;Article&gt;</w:t>
      </w:r>
      <w:r>
        <w:t>Punkt 15 a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560BA611" w14:textId="77777777" w:rsidTr="00C8224F">
        <w:trPr>
          <w:trHeight w:hRule="exact" w:val="240"/>
          <w:jc w:val="center"/>
        </w:trPr>
        <w:tc>
          <w:tcPr>
            <w:tcW w:w="9752" w:type="dxa"/>
            <w:gridSpan w:val="2"/>
            <w:tcBorders>
              <w:top w:val="nil"/>
              <w:left w:val="nil"/>
              <w:bottom w:val="nil"/>
              <w:right w:val="nil"/>
            </w:tcBorders>
          </w:tcPr>
          <w:p w14:paraId="2966565B" w14:textId="77777777" w:rsidR="00281EDF" w:rsidRPr="009E6D65" w:rsidRDefault="00281EDF" w:rsidP="00C8224F"/>
        </w:tc>
      </w:tr>
      <w:tr w:rsidR="00281EDF" w14:paraId="0C558802" w14:textId="77777777" w:rsidTr="00C8224F">
        <w:trPr>
          <w:trHeight w:val="240"/>
          <w:jc w:val="center"/>
        </w:trPr>
        <w:tc>
          <w:tcPr>
            <w:tcW w:w="4876" w:type="dxa"/>
            <w:tcBorders>
              <w:top w:val="nil"/>
              <w:left w:val="nil"/>
              <w:bottom w:val="nil"/>
              <w:right w:val="nil"/>
            </w:tcBorders>
          </w:tcPr>
          <w:p w14:paraId="17EECAAF"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EE257F8" w14:textId="77777777" w:rsidR="00281EDF" w:rsidRPr="009E6D65" w:rsidRDefault="00281EDF" w:rsidP="00C8224F">
            <w:pPr>
              <w:pStyle w:val="AmColumnHeading"/>
            </w:pPr>
            <w:r>
              <w:t>Muudatusettepanek</w:t>
            </w:r>
          </w:p>
        </w:tc>
      </w:tr>
      <w:tr w:rsidR="00281EDF" w14:paraId="39C93039" w14:textId="77777777" w:rsidTr="00C8224F">
        <w:trPr>
          <w:jc w:val="center"/>
        </w:trPr>
        <w:tc>
          <w:tcPr>
            <w:tcW w:w="4876" w:type="dxa"/>
            <w:tcBorders>
              <w:top w:val="nil"/>
              <w:left w:val="nil"/>
              <w:bottom w:val="nil"/>
              <w:right w:val="nil"/>
            </w:tcBorders>
          </w:tcPr>
          <w:p w14:paraId="484F7012" w14:textId="77777777" w:rsidR="00281EDF" w:rsidRPr="009E6D65" w:rsidRDefault="00281EDF" w:rsidP="00C8224F">
            <w:pPr>
              <w:pStyle w:val="Normal6a"/>
            </w:pPr>
          </w:p>
        </w:tc>
        <w:tc>
          <w:tcPr>
            <w:tcW w:w="4876" w:type="dxa"/>
            <w:tcBorders>
              <w:top w:val="nil"/>
              <w:left w:val="nil"/>
              <w:bottom w:val="nil"/>
              <w:right w:val="nil"/>
            </w:tcBorders>
          </w:tcPr>
          <w:p w14:paraId="2A8B36FC" w14:textId="77777777" w:rsidR="00281EDF" w:rsidRPr="009E6D65" w:rsidRDefault="00281EDF" w:rsidP="00C8224F">
            <w:pPr>
              <w:pStyle w:val="Normal6a"/>
            </w:pPr>
            <w:r>
              <w:rPr>
                <w:b/>
                <w:i/>
              </w:rPr>
              <w:t>15a.</w:t>
            </w:r>
            <w:r>
              <w:tab/>
            </w:r>
            <w:r>
              <w:rPr>
                <w:b/>
                <w:i/>
              </w:rPr>
              <w:t>tuletab meelde riikide rahvusvahelistel lepingutel ja kokkulepetel põhinevat kohustust kaitsta traditsiooniliste rahvus-, etniliste ja keelevähemuste õigusi oma territooriumil; kutsub ELi partnerriikide valitsusi üles tagama traditsiooniliste rahvus-, etniliste ja keelevähemuste õigused, sealhulgas nende kultuuri, keelte, religioonide, traditsioonide ja ajaloo säilitamine, et kaitsta mitmekesisust ning kultuurilist ja keeleidentiteeti;</w:t>
            </w:r>
          </w:p>
        </w:tc>
      </w:tr>
    </w:tbl>
    <w:p w14:paraId="764BC9E7"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548DA2E5" w14:textId="77777777" w:rsidR="00281EDF" w:rsidRPr="009E6D65" w:rsidRDefault="00281EDF" w:rsidP="00281EDF">
      <w:r w:rsidRPr="006864F5">
        <w:rPr>
          <w:rStyle w:val="HideTWBExt"/>
        </w:rPr>
        <w:t>&lt;/Amend&gt;</w:t>
      </w:r>
    </w:p>
    <w:p w14:paraId="75C5EE8C"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237</w:t>
      </w:r>
      <w:r w:rsidRPr="006864F5">
        <w:rPr>
          <w:rStyle w:val="HideTWBExt"/>
          <w:b w:val="0"/>
          <w:szCs w:val="20"/>
          <w:lang w:eastAsia="en-GB"/>
        </w:rPr>
        <w:t>&lt;/NumAm&gt;</w:t>
      </w:r>
    </w:p>
    <w:p w14:paraId="455D575C" w14:textId="77777777" w:rsidR="00281EDF" w:rsidRPr="009E6D65" w:rsidRDefault="00281EDF" w:rsidP="00281EDF">
      <w:pPr>
        <w:pStyle w:val="NormalBold"/>
      </w:pPr>
      <w:r w:rsidRPr="006864F5">
        <w:rPr>
          <w:rStyle w:val="HideTWBExt"/>
          <w:b w:val="0"/>
          <w:szCs w:val="20"/>
          <w:lang w:eastAsia="en-GB"/>
        </w:rPr>
        <w:t>&lt;RepeatBlock-By&gt;&lt;Members&gt;</w:t>
      </w:r>
      <w:r>
        <w:t>Catarina Vieira</w:t>
      </w:r>
      <w:r w:rsidRPr="006864F5">
        <w:rPr>
          <w:rStyle w:val="HideTWBExt"/>
          <w:b w:val="0"/>
          <w:szCs w:val="20"/>
          <w:lang w:eastAsia="en-GB"/>
        </w:rPr>
        <w:t>&lt;/Members&gt;</w:t>
      </w:r>
    </w:p>
    <w:p w14:paraId="28ED50D8" w14:textId="77777777" w:rsidR="00281EDF" w:rsidRPr="009E6D65" w:rsidRDefault="00281EDF" w:rsidP="00281EDF">
      <w:r w:rsidRPr="006864F5">
        <w:rPr>
          <w:rStyle w:val="HideTWBExt"/>
        </w:rPr>
        <w:t>&lt;AuNomDe&gt;</w:t>
      </w:r>
      <w:r w:rsidRPr="006864F5">
        <w:rPr>
          <w:rStyle w:val="HideTWBInt"/>
        </w:rPr>
        <w:t>{Verts/ALE}</w:t>
      </w:r>
      <w:r>
        <w:t>fraktsiooni Verts/ALE nimel</w:t>
      </w:r>
      <w:r w:rsidRPr="006864F5">
        <w:rPr>
          <w:rStyle w:val="HideTWBExt"/>
        </w:rPr>
        <w:t>&lt;/AuNomDe&gt;</w:t>
      </w:r>
    </w:p>
    <w:p w14:paraId="334341F1" w14:textId="77777777" w:rsidR="00281EDF" w:rsidRPr="009E6D65" w:rsidRDefault="00281EDF" w:rsidP="00281EDF">
      <w:pPr>
        <w:pStyle w:val="NormalBold"/>
      </w:pPr>
      <w:r w:rsidRPr="006864F5">
        <w:rPr>
          <w:rStyle w:val="HideTWBExt"/>
          <w:b w:val="0"/>
          <w:szCs w:val="20"/>
          <w:lang w:eastAsia="en-GB"/>
        </w:rPr>
        <w:t>&lt;/RepeatBlock-By&gt;</w:t>
      </w:r>
    </w:p>
    <w:p w14:paraId="36457B5D"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229A7D32" w14:textId="77777777" w:rsidR="00281EDF" w:rsidRPr="009E6D65" w:rsidRDefault="00281EDF" w:rsidP="00281EDF">
      <w:pPr>
        <w:pStyle w:val="NormalBold"/>
      </w:pPr>
      <w:r w:rsidRPr="006864F5">
        <w:rPr>
          <w:rStyle w:val="HideTWBExt"/>
          <w:b w:val="0"/>
          <w:szCs w:val="20"/>
          <w:lang w:eastAsia="en-GB"/>
        </w:rPr>
        <w:t>&lt;Article&gt;</w:t>
      </w:r>
      <w:r>
        <w:t>Punkt 15 a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2529DD4" w14:textId="77777777" w:rsidTr="00C8224F">
        <w:trPr>
          <w:trHeight w:hRule="exact" w:val="240"/>
          <w:jc w:val="center"/>
        </w:trPr>
        <w:tc>
          <w:tcPr>
            <w:tcW w:w="9752" w:type="dxa"/>
            <w:gridSpan w:val="2"/>
            <w:tcBorders>
              <w:top w:val="nil"/>
              <w:left w:val="nil"/>
              <w:bottom w:val="nil"/>
              <w:right w:val="nil"/>
            </w:tcBorders>
          </w:tcPr>
          <w:p w14:paraId="1BC1BBE9" w14:textId="77777777" w:rsidR="00281EDF" w:rsidRPr="009E6D65" w:rsidRDefault="00281EDF" w:rsidP="00C8224F"/>
        </w:tc>
      </w:tr>
      <w:tr w:rsidR="00281EDF" w14:paraId="3413F24B" w14:textId="77777777" w:rsidTr="00C8224F">
        <w:trPr>
          <w:trHeight w:val="240"/>
          <w:jc w:val="center"/>
        </w:trPr>
        <w:tc>
          <w:tcPr>
            <w:tcW w:w="4876" w:type="dxa"/>
            <w:tcBorders>
              <w:top w:val="nil"/>
              <w:left w:val="nil"/>
              <w:bottom w:val="nil"/>
              <w:right w:val="nil"/>
            </w:tcBorders>
          </w:tcPr>
          <w:p w14:paraId="667DB31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F4C7AE7" w14:textId="77777777" w:rsidR="00281EDF" w:rsidRPr="009E6D65" w:rsidRDefault="00281EDF" w:rsidP="00C8224F">
            <w:pPr>
              <w:pStyle w:val="AmColumnHeading"/>
            </w:pPr>
            <w:r>
              <w:t>Muudatusettepanek</w:t>
            </w:r>
          </w:p>
        </w:tc>
      </w:tr>
      <w:tr w:rsidR="00281EDF" w14:paraId="2B5B3A3D" w14:textId="77777777" w:rsidTr="00C8224F">
        <w:trPr>
          <w:jc w:val="center"/>
        </w:trPr>
        <w:tc>
          <w:tcPr>
            <w:tcW w:w="4876" w:type="dxa"/>
            <w:tcBorders>
              <w:top w:val="nil"/>
              <w:left w:val="nil"/>
              <w:bottom w:val="nil"/>
              <w:right w:val="nil"/>
            </w:tcBorders>
          </w:tcPr>
          <w:p w14:paraId="7C43032E" w14:textId="77777777" w:rsidR="00281EDF" w:rsidRPr="009E6D65" w:rsidRDefault="00281EDF" w:rsidP="00C8224F">
            <w:pPr>
              <w:pStyle w:val="Normal6a"/>
            </w:pPr>
          </w:p>
        </w:tc>
        <w:tc>
          <w:tcPr>
            <w:tcW w:w="4876" w:type="dxa"/>
            <w:tcBorders>
              <w:top w:val="nil"/>
              <w:left w:val="nil"/>
              <w:bottom w:val="nil"/>
              <w:right w:val="nil"/>
            </w:tcBorders>
          </w:tcPr>
          <w:p w14:paraId="31DDF70B" w14:textId="77777777" w:rsidR="00281EDF" w:rsidRPr="009E6D65" w:rsidRDefault="00281EDF" w:rsidP="00C8224F">
            <w:pPr>
              <w:pStyle w:val="Normal6a"/>
            </w:pPr>
            <w:r>
              <w:rPr>
                <w:b/>
                <w:i/>
              </w:rPr>
              <w:t>15a.</w:t>
            </w:r>
            <w:r>
              <w:tab/>
            </w:r>
            <w:r>
              <w:rPr>
                <w:b/>
                <w:i/>
              </w:rPr>
              <w:t> väljendab muret selle pärast, et põlisrahvaste vaba, eelnevat ja teadlikku nõusolekut ei pruugita ELi lepingutes, arenguprojektides ega nende maad või ressursse mõjutavas ettevõtlustegevuses järjepidevalt järgida; rõhutab, et suutmatus kaitsta põlisrahvaste õigusi, sealhulgas valdkondlikes õigusaktides, võib kahjustada kestlikku arengut, kliimameetmeid ja elurikkuse kaitset;</w:t>
            </w:r>
          </w:p>
        </w:tc>
      </w:tr>
    </w:tbl>
    <w:p w14:paraId="65D5F672"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5C5C6DC5" w14:textId="77777777" w:rsidR="00281EDF" w:rsidRPr="009E6D65" w:rsidRDefault="00281EDF" w:rsidP="00281EDF">
      <w:r w:rsidRPr="006864F5">
        <w:rPr>
          <w:rStyle w:val="HideTWBExt"/>
        </w:rPr>
        <w:t>&lt;/Amend&gt;</w:t>
      </w:r>
    </w:p>
    <w:p w14:paraId="078CFA16"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238</w:t>
      </w:r>
      <w:r w:rsidRPr="006864F5">
        <w:rPr>
          <w:rStyle w:val="HideTWBExt"/>
          <w:b w:val="0"/>
          <w:szCs w:val="20"/>
          <w:lang w:eastAsia="en-GB"/>
        </w:rPr>
        <w:t>&lt;/NumAm&gt;</w:t>
      </w:r>
    </w:p>
    <w:p w14:paraId="4662D1EB" w14:textId="77777777" w:rsidR="00281EDF" w:rsidRPr="009E6D65" w:rsidRDefault="00281EDF" w:rsidP="00281EDF">
      <w:pPr>
        <w:pStyle w:val="NormalBold"/>
      </w:pPr>
      <w:r w:rsidRPr="006864F5">
        <w:rPr>
          <w:rStyle w:val="HideTWBExt"/>
          <w:b w:val="0"/>
          <w:szCs w:val="20"/>
          <w:lang w:eastAsia="en-GB"/>
        </w:rPr>
        <w:t>&lt;RepeatBlock-By&gt;&lt;Members&gt;</w:t>
      </w:r>
      <w:r>
        <w:t>Rima Hassan, Danilo Della Valle</w:t>
      </w:r>
      <w:r w:rsidRPr="006864F5">
        <w:rPr>
          <w:rStyle w:val="HideTWBExt"/>
          <w:b w:val="0"/>
          <w:szCs w:val="20"/>
          <w:lang w:eastAsia="en-GB"/>
        </w:rPr>
        <w:t>&lt;/Members&gt;</w:t>
      </w:r>
    </w:p>
    <w:p w14:paraId="581BF97D" w14:textId="77777777" w:rsidR="00281EDF" w:rsidRPr="009E6D65" w:rsidRDefault="00281EDF" w:rsidP="00281EDF">
      <w:pPr>
        <w:pStyle w:val="NormalBold"/>
      </w:pPr>
      <w:r w:rsidRPr="006864F5">
        <w:rPr>
          <w:rStyle w:val="HideTWBExt"/>
          <w:b w:val="0"/>
          <w:szCs w:val="20"/>
          <w:lang w:eastAsia="en-GB"/>
        </w:rPr>
        <w:t>&lt;/RepeatBlock-By&gt;</w:t>
      </w:r>
    </w:p>
    <w:p w14:paraId="443F1770"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4372F429" w14:textId="77777777" w:rsidR="00281EDF" w:rsidRPr="009E6D65" w:rsidRDefault="00281EDF" w:rsidP="00281EDF">
      <w:pPr>
        <w:pStyle w:val="NormalBold"/>
      </w:pPr>
      <w:r w:rsidRPr="006864F5">
        <w:rPr>
          <w:rStyle w:val="HideTWBExt"/>
          <w:b w:val="0"/>
          <w:szCs w:val="20"/>
          <w:lang w:eastAsia="en-GB"/>
        </w:rPr>
        <w:t>&lt;Article&gt;</w:t>
      </w:r>
      <w:r>
        <w:t>Punkt 15 a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2A1928A" w14:textId="77777777" w:rsidTr="00C8224F">
        <w:trPr>
          <w:trHeight w:hRule="exact" w:val="240"/>
          <w:jc w:val="center"/>
        </w:trPr>
        <w:tc>
          <w:tcPr>
            <w:tcW w:w="9752" w:type="dxa"/>
            <w:gridSpan w:val="2"/>
            <w:tcBorders>
              <w:top w:val="nil"/>
              <w:left w:val="nil"/>
              <w:bottom w:val="nil"/>
              <w:right w:val="nil"/>
            </w:tcBorders>
          </w:tcPr>
          <w:p w14:paraId="2C0DA5E2" w14:textId="77777777" w:rsidR="00281EDF" w:rsidRPr="009E6D65" w:rsidRDefault="00281EDF" w:rsidP="00C8224F"/>
        </w:tc>
      </w:tr>
      <w:tr w:rsidR="00281EDF" w14:paraId="7FD323AD" w14:textId="77777777" w:rsidTr="00C8224F">
        <w:trPr>
          <w:trHeight w:val="240"/>
          <w:jc w:val="center"/>
        </w:trPr>
        <w:tc>
          <w:tcPr>
            <w:tcW w:w="4876" w:type="dxa"/>
            <w:tcBorders>
              <w:top w:val="nil"/>
              <w:left w:val="nil"/>
              <w:bottom w:val="nil"/>
              <w:right w:val="nil"/>
            </w:tcBorders>
          </w:tcPr>
          <w:p w14:paraId="2B7F7DE5"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50D71CA" w14:textId="77777777" w:rsidR="00281EDF" w:rsidRPr="009E6D65" w:rsidRDefault="00281EDF" w:rsidP="00C8224F">
            <w:pPr>
              <w:pStyle w:val="AmColumnHeading"/>
            </w:pPr>
            <w:r>
              <w:t>Muudatusettepanek</w:t>
            </w:r>
          </w:p>
        </w:tc>
      </w:tr>
      <w:tr w:rsidR="00281EDF" w14:paraId="76D8E998" w14:textId="77777777" w:rsidTr="00C8224F">
        <w:trPr>
          <w:jc w:val="center"/>
        </w:trPr>
        <w:tc>
          <w:tcPr>
            <w:tcW w:w="4876" w:type="dxa"/>
            <w:tcBorders>
              <w:top w:val="nil"/>
              <w:left w:val="nil"/>
              <w:bottom w:val="nil"/>
              <w:right w:val="nil"/>
            </w:tcBorders>
          </w:tcPr>
          <w:p w14:paraId="620CA71F" w14:textId="77777777" w:rsidR="00281EDF" w:rsidRPr="009E6D65" w:rsidRDefault="00281EDF" w:rsidP="00C8224F">
            <w:pPr>
              <w:pStyle w:val="Normal6a"/>
            </w:pPr>
          </w:p>
        </w:tc>
        <w:tc>
          <w:tcPr>
            <w:tcW w:w="4876" w:type="dxa"/>
            <w:tcBorders>
              <w:top w:val="nil"/>
              <w:left w:val="nil"/>
              <w:bottom w:val="nil"/>
              <w:right w:val="nil"/>
            </w:tcBorders>
          </w:tcPr>
          <w:p w14:paraId="1A743318" w14:textId="77777777" w:rsidR="00281EDF" w:rsidRPr="009E6D65" w:rsidRDefault="00281EDF" w:rsidP="00C8224F">
            <w:pPr>
              <w:pStyle w:val="Normal6a"/>
            </w:pPr>
            <w:r>
              <w:rPr>
                <w:b/>
                <w:i/>
              </w:rPr>
              <w:t>15a.</w:t>
            </w:r>
            <w:r>
              <w:tab/>
            </w:r>
            <w:r>
              <w:rPr>
                <w:b/>
                <w:i/>
              </w:rPr>
              <w:t>rõhutab, et inimõiguseid käsitlevate klauslite lisamine kolmandate riikidega sõlmitavatesse vabakaubanduslepingutesse on ebaõnnestunud, kuna need lepingud on toonud kaasa isegi majanduslike ja sotsiaalsete põhiõiguste rikkumise, sealhulgas asjaomaste elanike vaesumise ja ressursside hõivamise piiriüleste ettevõtjate poolt;</w:t>
            </w:r>
          </w:p>
        </w:tc>
      </w:tr>
    </w:tbl>
    <w:p w14:paraId="7A86702A"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1289F685" w14:textId="77777777" w:rsidR="00281EDF" w:rsidRPr="009E6D65" w:rsidRDefault="00281EDF" w:rsidP="00281EDF">
      <w:r w:rsidRPr="006864F5">
        <w:rPr>
          <w:rStyle w:val="HideTWBExt"/>
        </w:rPr>
        <w:t>&lt;/Amend&gt;</w:t>
      </w:r>
    </w:p>
    <w:p w14:paraId="3AE2A8B7"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239</w:t>
      </w:r>
      <w:r w:rsidRPr="006864F5">
        <w:rPr>
          <w:rStyle w:val="HideTWBExt"/>
          <w:b w:val="0"/>
          <w:szCs w:val="20"/>
          <w:lang w:eastAsia="en-GB"/>
        </w:rPr>
        <w:t>&lt;/NumAm&gt;</w:t>
      </w:r>
    </w:p>
    <w:p w14:paraId="246F43D5" w14:textId="77777777" w:rsidR="00281EDF" w:rsidRPr="009E6D65" w:rsidRDefault="00281EDF" w:rsidP="00281EDF">
      <w:pPr>
        <w:pStyle w:val="NormalBold"/>
      </w:pPr>
      <w:r w:rsidRPr="006864F5">
        <w:rPr>
          <w:rStyle w:val="HideTWBExt"/>
          <w:b w:val="0"/>
          <w:szCs w:val="20"/>
          <w:lang w:eastAsia="en-GB"/>
        </w:rPr>
        <w:t>&lt;RepeatBlock-By&gt;&lt;Members&gt;</w:t>
      </w:r>
      <w:r>
        <w:t>Matthieu Valet, Pierre-Romain Thionnet, Jordan Bardella, Susanna Ceccardi, Silvia Sardone, Thierry Mariani</w:t>
      </w:r>
      <w:r w:rsidRPr="006864F5">
        <w:rPr>
          <w:rStyle w:val="HideTWBExt"/>
          <w:b w:val="0"/>
          <w:szCs w:val="20"/>
          <w:lang w:eastAsia="en-GB"/>
        </w:rPr>
        <w:t>&lt;/Members&gt;</w:t>
      </w:r>
    </w:p>
    <w:p w14:paraId="5B8A0391" w14:textId="77777777" w:rsidR="00281EDF" w:rsidRPr="009E6D65" w:rsidRDefault="00281EDF" w:rsidP="00281EDF">
      <w:pPr>
        <w:pStyle w:val="NormalBold"/>
      </w:pPr>
      <w:r w:rsidRPr="006864F5">
        <w:rPr>
          <w:rStyle w:val="HideTWBExt"/>
          <w:b w:val="0"/>
          <w:szCs w:val="20"/>
          <w:lang w:eastAsia="en-GB"/>
        </w:rPr>
        <w:t>&lt;/RepeatBlock-By&gt;</w:t>
      </w:r>
    </w:p>
    <w:p w14:paraId="58B7AC90"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1963F6D1" w14:textId="77777777" w:rsidR="00281EDF" w:rsidRPr="009E6D65" w:rsidRDefault="00281EDF" w:rsidP="00281EDF">
      <w:pPr>
        <w:pStyle w:val="NormalBold"/>
      </w:pPr>
      <w:r w:rsidRPr="006864F5">
        <w:rPr>
          <w:rStyle w:val="HideTWBExt"/>
          <w:b w:val="0"/>
          <w:szCs w:val="20"/>
          <w:lang w:eastAsia="en-GB"/>
        </w:rPr>
        <w:t>&lt;Article&gt;</w:t>
      </w:r>
      <w:r>
        <w:t>Punkt 15 a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BBB1804" w14:textId="77777777" w:rsidTr="00C8224F">
        <w:trPr>
          <w:trHeight w:hRule="exact" w:val="240"/>
          <w:jc w:val="center"/>
        </w:trPr>
        <w:tc>
          <w:tcPr>
            <w:tcW w:w="9752" w:type="dxa"/>
            <w:gridSpan w:val="2"/>
            <w:tcBorders>
              <w:top w:val="nil"/>
              <w:left w:val="nil"/>
              <w:bottom w:val="nil"/>
              <w:right w:val="nil"/>
            </w:tcBorders>
          </w:tcPr>
          <w:p w14:paraId="2B0075FC" w14:textId="77777777" w:rsidR="00281EDF" w:rsidRPr="009E6D65" w:rsidRDefault="00281EDF" w:rsidP="00C8224F"/>
        </w:tc>
      </w:tr>
      <w:tr w:rsidR="00281EDF" w14:paraId="17D48A4D" w14:textId="77777777" w:rsidTr="00C8224F">
        <w:trPr>
          <w:trHeight w:val="240"/>
          <w:jc w:val="center"/>
        </w:trPr>
        <w:tc>
          <w:tcPr>
            <w:tcW w:w="4876" w:type="dxa"/>
            <w:tcBorders>
              <w:top w:val="nil"/>
              <w:left w:val="nil"/>
              <w:bottom w:val="nil"/>
              <w:right w:val="nil"/>
            </w:tcBorders>
          </w:tcPr>
          <w:p w14:paraId="639538A1"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EAA56E5" w14:textId="77777777" w:rsidR="00281EDF" w:rsidRPr="009E6D65" w:rsidRDefault="00281EDF" w:rsidP="00C8224F">
            <w:pPr>
              <w:pStyle w:val="AmColumnHeading"/>
            </w:pPr>
            <w:r>
              <w:t>Muudatusettepanek</w:t>
            </w:r>
          </w:p>
        </w:tc>
      </w:tr>
      <w:tr w:rsidR="00281EDF" w14:paraId="579B0CAD" w14:textId="77777777" w:rsidTr="00C8224F">
        <w:trPr>
          <w:jc w:val="center"/>
        </w:trPr>
        <w:tc>
          <w:tcPr>
            <w:tcW w:w="4876" w:type="dxa"/>
            <w:tcBorders>
              <w:top w:val="nil"/>
              <w:left w:val="nil"/>
              <w:bottom w:val="nil"/>
              <w:right w:val="nil"/>
            </w:tcBorders>
          </w:tcPr>
          <w:p w14:paraId="4FCA703B" w14:textId="77777777" w:rsidR="00281EDF" w:rsidRPr="009E6D65" w:rsidRDefault="00281EDF" w:rsidP="00C8224F">
            <w:pPr>
              <w:pStyle w:val="Normal6a"/>
            </w:pPr>
          </w:p>
        </w:tc>
        <w:tc>
          <w:tcPr>
            <w:tcW w:w="4876" w:type="dxa"/>
            <w:tcBorders>
              <w:top w:val="nil"/>
              <w:left w:val="nil"/>
              <w:bottom w:val="nil"/>
              <w:right w:val="nil"/>
            </w:tcBorders>
          </w:tcPr>
          <w:p w14:paraId="2440737B" w14:textId="77777777" w:rsidR="00281EDF" w:rsidRPr="009E6D65" w:rsidRDefault="00281EDF" w:rsidP="00C8224F">
            <w:pPr>
              <w:pStyle w:val="Normal6a"/>
            </w:pPr>
            <w:r>
              <w:rPr>
                <w:b/>
                <w:i/>
              </w:rPr>
              <w:t>15a.</w:t>
            </w:r>
            <w:r>
              <w:tab/>
            </w:r>
            <w:r>
              <w:rPr>
                <w:b/>
                <w:i/>
              </w:rPr>
              <w:t>nõuab Pakistani GSP+ staatuse ümberhindamist, hoolimata Pakistani jätkuvast suutmatusest järgida inimõigusi ja usuvabadust käsitlevaid rahvusvahelisi konventsioone, mida demonstreerisid 2023. aasta augusti Jaranwala rünnakud kristlaste vastu;</w:t>
            </w:r>
          </w:p>
        </w:tc>
      </w:tr>
    </w:tbl>
    <w:p w14:paraId="72421E43"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6D8FF33D" w14:textId="77777777" w:rsidR="00281EDF" w:rsidRPr="009E6D65" w:rsidRDefault="00281EDF" w:rsidP="00281EDF">
      <w:r w:rsidRPr="006864F5">
        <w:rPr>
          <w:rStyle w:val="HideTWBExt"/>
        </w:rPr>
        <w:t>&lt;/Amend&gt;</w:t>
      </w:r>
    </w:p>
    <w:p w14:paraId="07297DB5" w14:textId="77777777" w:rsidR="00281EDF" w:rsidRPr="00983632" w:rsidRDefault="00281EDF" w:rsidP="00281EDF">
      <w:pPr>
        <w:pStyle w:val="AmNumberTabs"/>
      </w:pPr>
      <w:r w:rsidRPr="00D92CA3">
        <w:rPr>
          <w:rStyle w:val="HideTWBExt"/>
          <w:b w:val="0"/>
          <w:szCs w:val="20"/>
          <w:lang w:eastAsia="en-GB"/>
        </w:rPr>
        <w:t>&lt;Amend&gt;</w:t>
      </w:r>
      <w:r w:rsidRPr="00983632">
        <w:t>Muudatusettepanek</w:t>
      </w:r>
      <w:r w:rsidRPr="00983632">
        <w:tab/>
      </w:r>
      <w:r w:rsidRPr="00983632">
        <w:tab/>
      </w:r>
      <w:r w:rsidRPr="00D92CA3">
        <w:rPr>
          <w:rStyle w:val="HideTWBExt"/>
          <w:b w:val="0"/>
          <w:szCs w:val="20"/>
          <w:lang w:eastAsia="en-GB"/>
        </w:rPr>
        <w:t>&lt;NumAm&gt;</w:t>
      </w:r>
      <w:r w:rsidRPr="00983632">
        <w:t>240</w:t>
      </w:r>
      <w:r w:rsidRPr="00D92CA3">
        <w:rPr>
          <w:rStyle w:val="HideTWBExt"/>
          <w:b w:val="0"/>
          <w:szCs w:val="20"/>
          <w:lang w:eastAsia="en-GB"/>
        </w:rPr>
        <w:t>&lt;/NumAm&gt;</w:t>
      </w:r>
    </w:p>
    <w:p w14:paraId="5DC8448C" w14:textId="77777777" w:rsidR="00281EDF" w:rsidRPr="00983632" w:rsidRDefault="00281EDF" w:rsidP="00281EDF">
      <w:pPr>
        <w:pStyle w:val="NormalBold"/>
      </w:pPr>
      <w:r w:rsidRPr="00D92CA3">
        <w:rPr>
          <w:rStyle w:val="HideTWBExt"/>
          <w:b w:val="0"/>
          <w:szCs w:val="20"/>
          <w:lang w:eastAsia="en-GB"/>
        </w:rPr>
        <w:t>&lt;RepeatBlock-By&gt;&lt;Members&gt;</w:t>
      </w:r>
      <w:r w:rsidRPr="00983632">
        <w:t>Emmanouil Fragkos, Galato Alexandraki, Geadis Geadi</w:t>
      </w:r>
      <w:r w:rsidRPr="00D92CA3">
        <w:rPr>
          <w:rStyle w:val="HideTWBExt"/>
          <w:b w:val="0"/>
          <w:szCs w:val="20"/>
          <w:lang w:eastAsia="en-GB"/>
        </w:rPr>
        <w:t>&lt;/Members&gt;</w:t>
      </w:r>
    </w:p>
    <w:p w14:paraId="66FA86C0" w14:textId="77777777" w:rsidR="00281EDF" w:rsidRPr="00983632" w:rsidRDefault="00281EDF" w:rsidP="00281EDF">
      <w:pPr>
        <w:pStyle w:val="NormalBold"/>
      </w:pPr>
      <w:r w:rsidRPr="00D92CA3">
        <w:rPr>
          <w:rStyle w:val="HideTWBExt"/>
          <w:b w:val="0"/>
          <w:szCs w:val="20"/>
          <w:lang w:eastAsia="en-GB"/>
        </w:rPr>
        <w:t>&lt;/RepeatBlock-By&gt;</w:t>
      </w:r>
    </w:p>
    <w:p w14:paraId="34105010" w14:textId="77777777" w:rsidR="00281EDF" w:rsidRPr="00983632" w:rsidRDefault="00281EDF" w:rsidP="00281EDF">
      <w:pPr>
        <w:pStyle w:val="NormalBold"/>
      </w:pPr>
      <w:r w:rsidRPr="00D92CA3">
        <w:rPr>
          <w:rStyle w:val="HideTWBExt"/>
          <w:b w:val="0"/>
          <w:szCs w:val="20"/>
          <w:lang w:eastAsia="en-GB"/>
        </w:rPr>
        <w:t>&lt;DocAmend&gt;</w:t>
      </w:r>
      <w:r w:rsidRPr="00983632">
        <w:t>Resolutsiooni ettepanek</w:t>
      </w:r>
      <w:r w:rsidRPr="00D92CA3">
        <w:rPr>
          <w:rStyle w:val="HideTWBExt"/>
          <w:b w:val="0"/>
          <w:szCs w:val="20"/>
          <w:lang w:eastAsia="en-GB"/>
        </w:rPr>
        <w:t>&lt;/DocAmend&gt;</w:t>
      </w:r>
    </w:p>
    <w:p w14:paraId="70DC4742" w14:textId="77777777" w:rsidR="00281EDF" w:rsidRPr="00983632" w:rsidRDefault="00281EDF" w:rsidP="00281EDF">
      <w:pPr>
        <w:pStyle w:val="NormalBold"/>
      </w:pPr>
      <w:r w:rsidRPr="00D92CA3">
        <w:rPr>
          <w:rStyle w:val="HideTWBExt"/>
          <w:b w:val="0"/>
          <w:szCs w:val="20"/>
          <w:lang w:eastAsia="en-GB"/>
        </w:rPr>
        <w:t>&lt;Article&gt;</w:t>
      </w:r>
      <w:r w:rsidRPr="00983632">
        <w:t>Punkt 15 a (uus)</w:t>
      </w:r>
      <w:r w:rsidRPr="00D92CA3">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rsidRPr="00983632" w14:paraId="0B680E65" w14:textId="77777777" w:rsidTr="00C8224F">
        <w:trPr>
          <w:trHeight w:hRule="exact" w:val="240"/>
          <w:jc w:val="center"/>
        </w:trPr>
        <w:tc>
          <w:tcPr>
            <w:tcW w:w="9752" w:type="dxa"/>
            <w:gridSpan w:val="2"/>
            <w:tcBorders>
              <w:top w:val="nil"/>
              <w:left w:val="nil"/>
              <w:bottom w:val="nil"/>
              <w:right w:val="nil"/>
            </w:tcBorders>
          </w:tcPr>
          <w:p w14:paraId="4DA699D3" w14:textId="77777777" w:rsidR="00281EDF" w:rsidRPr="00983632" w:rsidRDefault="00281EDF" w:rsidP="00C8224F"/>
        </w:tc>
      </w:tr>
      <w:tr w:rsidR="00281EDF" w:rsidRPr="00983632" w14:paraId="082DB17F" w14:textId="77777777" w:rsidTr="00C8224F">
        <w:trPr>
          <w:trHeight w:val="240"/>
          <w:jc w:val="center"/>
        </w:trPr>
        <w:tc>
          <w:tcPr>
            <w:tcW w:w="4876" w:type="dxa"/>
            <w:tcBorders>
              <w:top w:val="nil"/>
              <w:left w:val="nil"/>
              <w:bottom w:val="nil"/>
              <w:right w:val="nil"/>
            </w:tcBorders>
          </w:tcPr>
          <w:p w14:paraId="31FCEAE5" w14:textId="77777777" w:rsidR="00281EDF" w:rsidRPr="00983632" w:rsidRDefault="00281EDF" w:rsidP="00C8224F">
            <w:pPr>
              <w:pStyle w:val="AmColumnHeading"/>
            </w:pPr>
            <w:r w:rsidRPr="00983632">
              <w:t>Resolutsiooni ettepanek</w:t>
            </w:r>
          </w:p>
        </w:tc>
        <w:tc>
          <w:tcPr>
            <w:tcW w:w="4876" w:type="dxa"/>
            <w:tcBorders>
              <w:top w:val="nil"/>
              <w:left w:val="nil"/>
              <w:bottom w:val="nil"/>
              <w:right w:val="nil"/>
            </w:tcBorders>
          </w:tcPr>
          <w:p w14:paraId="4ECC217E" w14:textId="77777777" w:rsidR="00281EDF" w:rsidRPr="00983632" w:rsidRDefault="00281EDF" w:rsidP="00C8224F">
            <w:pPr>
              <w:pStyle w:val="AmColumnHeading"/>
            </w:pPr>
            <w:r w:rsidRPr="00983632">
              <w:t>Muudatusettepanek</w:t>
            </w:r>
          </w:p>
        </w:tc>
      </w:tr>
      <w:tr w:rsidR="00281EDF" w:rsidRPr="00983632" w14:paraId="0361BB68" w14:textId="77777777" w:rsidTr="00C8224F">
        <w:trPr>
          <w:jc w:val="center"/>
        </w:trPr>
        <w:tc>
          <w:tcPr>
            <w:tcW w:w="4876" w:type="dxa"/>
            <w:tcBorders>
              <w:top w:val="nil"/>
              <w:left w:val="nil"/>
              <w:bottom w:val="nil"/>
              <w:right w:val="nil"/>
            </w:tcBorders>
          </w:tcPr>
          <w:p w14:paraId="5BFF1CFE" w14:textId="77777777" w:rsidR="00281EDF" w:rsidRPr="00983632" w:rsidRDefault="00281EDF" w:rsidP="00C8224F">
            <w:pPr>
              <w:pStyle w:val="Normal6a"/>
            </w:pPr>
          </w:p>
        </w:tc>
        <w:tc>
          <w:tcPr>
            <w:tcW w:w="4876" w:type="dxa"/>
            <w:tcBorders>
              <w:top w:val="nil"/>
              <w:left w:val="nil"/>
              <w:bottom w:val="nil"/>
              <w:right w:val="nil"/>
            </w:tcBorders>
          </w:tcPr>
          <w:p w14:paraId="65081D87" w14:textId="77777777" w:rsidR="00281EDF" w:rsidRPr="00983632" w:rsidRDefault="00281EDF" w:rsidP="00C8224F">
            <w:pPr>
              <w:pStyle w:val="Normal6a"/>
            </w:pPr>
            <w:r w:rsidRPr="00983632">
              <w:rPr>
                <w:b/>
                <w:i/>
              </w:rPr>
              <w:t>15a.</w:t>
            </w:r>
            <w:r w:rsidRPr="00983632">
              <w:tab/>
            </w:r>
            <w:r w:rsidRPr="00983632">
              <w:rPr>
                <w:b/>
                <w:i/>
              </w:rPr>
              <w:t>rõhutab, kui oluline on kasutada rahvusvahelise õiguse edendamiseks olemasolevaid kaubandusvahendeid, eelkõige seoses ELi liikmesriikide huvidega;</w:t>
            </w:r>
          </w:p>
        </w:tc>
      </w:tr>
    </w:tbl>
    <w:p w14:paraId="575F45D1" w14:textId="77777777" w:rsidR="00281EDF" w:rsidRPr="00983632" w:rsidRDefault="00281EDF" w:rsidP="00281EDF">
      <w:pPr>
        <w:pStyle w:val="AmOrLang"/>
      </w:pPr>
      <w:r w:rsidRPr="00983632">
        <w:t xml:space="preserve">Or. </w:t>
      </w:r>
      <w:r w:rsidRPr="00D92CA3">
        <w:rPr>
          <w:rStyle w:val="HideTWBExt"/>
        </w:rPr>
        <w:t>&lt;Original&gt;</w:t>
      </w:r>
      <w:r w:rsidRPr="00D92CA3">
        <w:rPr>
          <w:rStyle w:val="HideTWBInt"/>
        </w:rPr>
        <w:t>{EL}</w:t>
      </w:r>
      <w:r w:rsidRPr="00983632">
        <w:t>el</w:t>
      </w:r>
      <w:r w:rsidRPr="00D92CA3">
        <w:rPr>
          <w:rStyle w:val="HideTWBExt"/>
        </w:rPr>
        <w:t>&lt;/Original&gt;</w:t>
      </w:r>
    </w:p>
    <w:p w14:paraId="7D06563D" w14:textId="77777777" w:rsidR="00281EDF" w:rsidRPr="00983632" w:rsidRDefault="00281EDF" w:rsidP="00281EDF">
      <w:r w:rsidRPr="00D92CA3">
        <w:rPr>
          <w:rStyle w:val="HideTWBExt"/>
        </w:rPr>
        <w:t>&lt;/Amend&gt;</w:t>
      </w:r>
    </w:p>
    <w:p w14:paraId="1B463B43"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241</w:t>
      </w:r>
      <w:r w:rsidRPr="006864F5">
        <w:rPr>
          <w:rStyle w:val="HideTWBExt"/>
          <w:b w:val="0"/>
          <w:szCs w:val="20"/>
          <w:lang w:eastAsia="en-GB"/>
        </w:rPr>
        <w:t>&lt;/NumAm&gt;</w:t>
      </w:r>
    </w:p>
    <w:p w14:paraId="705C4337" w14:textId="77777777" w:rsidR="00281EDF" w:rsidRPr="009E6D65" w:rsidRDefault="00281EDF" w:rsidP="00281EDF">
      <w:pPr>
        <w:pStyle w:val="NormalBold"/>
      </w:pPr>
      <w:r w:rsidRPr="006864F5">
        <w:rPr>
          <w:rStyle w:val="HideTWBExt"/>
          <w:b w:val="0"/>
          <w:szCs w:val="20"/>
          <w:lang w:eastAsia="en-GB"/>
        </w:rPr>
        <w:t>&lt;RepeatBlock-By&gt;&lt;Members&gt;</w:t>
      </w:r>
      <w:r>
        <w:t>Rima Hassan, Danilo Della Valle</w:t>
      </w:r>
      <w:r w:rsidRPr="006864F5">
        <w:rPr>
          <w:rStyle w:val="HideTWBExt"/>
          <w:b w:val="0"/>
          <w:szCs w:val="20"/>
          <w:lang w:eastAsia="en-GB"/>
        </w:rPr>
        <w:t>&lt;/Members&gt;</w:t>
      </w:r>
    </w:p>
    <w:p w14:paraId="1E8B98EE" w14:textId="77777777" w:rsidR="00281EDF" w:rsidRPr="009E6D65" w:rsidRDefault="00281EDF" w:rsidP="00281EDF">
      <w:pPr>
        <w:pStyle w:val="NormalBold"/>
      </w:pPr>
      <w:r w:rsidRPr="006864F5">
        <w:rPr>
          <w:rStyle w:val="HideTWBExt"/>
          <w:b w:val="0"/>
          <w:szCs w:val="20"/>
          <w:lang w:eastAsia="en-GB"/>
        </w:rPr>
        <w:t>&lt;/RepeatBlock-By&gt;</w:t>
      </w:r>
    </w:p>
    <w:p w14:paraId="6C76B75A"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2164F02F" w14:textId="77777777" w:rsidR="00281EDF" w:rsidRPr="009E6D65" w:rsidRDefault="00281EDF" w:rsidP="00281EDF">
      <w:pPr>
        <w:pStyle w:val="NormalBold"/>
      </w:pPr>
      <w:r w:rsidRPr="006864F5">
        <w:rPr>
          <w:rStyle w:val="HideTWBExt"/>
          <w:b w:val="0"/>
          <w:szCs w:val="20"/>
          <w:lang w:eastAsia="en-GB"/>
        </w:rPr>
        <w:t>&lt;Article&gt;</w:t>
      </w:r>
      <w:r>
        <w:t>Punkt 15 b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D6563B9" w14:textId="77777777" w:rsidTr="00C8224F">
        <w:trPr>
          <w:trHeight w:hRule="exact" w:val="240"/>
          <w:jc w:val="center"/>
        </w:trPr>
        <w:tc>
          <w:tcPr>
            <w:tcW w:w="9752" w:type="dxa"/>
            <w:gridSpan w:val="2"/>
            <w:tcBorders>
              <w:top w:val="nil"/>
              <w:left w:val="nil"/>
              <w:bottom w:val="nil"/>
              <w:right w:val="nil"/>
            </w:tcBorders>
          </w:tcPr>
          <w:p w14:paraId="385EF18C" w14:textId="77777777" w:rsidR="00281EDF" w:rsidRPr="009E6D65" w:rsidRDefault="00281EDF" w:rsidP="00C8224F"/>
        </w:tc>
      </w:tr>
      <w:tr w:rsidR="00281EDF" w14:paraId="31117192" w14:textId="77777777" w:rsidTr="00C8224F">
        <w:trPr>
          <w:trHeight w:val="240"/>
          <w:jc w:val="center"/>
        </w:trPr>
        <w:tc>
          <w:tcPr>
            <w:tcW w:w="4876" w:type="dxa"/>
            <w:tcBorders>
              <w:top w:val="nil"/>
              <w:left w:val="nil"/>
              <w:bottom w:val="nil"/>
              <w:right w:val="nil"/>
            </w:tcBorders>
          </w:tcPr>
          <w:p w14:paraId="25AF7E36"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8899477" w14:textId="77777777" w:rsidR="00281EDF" w:rsidRPr="009E6D65" w:rsidRDefault="00281EDF" w:rsidP="00C8224F">
            <w:pPr>
              <w:pStyle w:val="AmColumnHeading"/>
            </w:pPr>
            <w:r>
              <w:t>Muudatusettepanek</w:t>
            </w:r>
          </w:p>
        </w:tc>
      </w:tr>
      <w:tr w:rsidR="00281EDF" w14:paraId="5B4A46E5" w14:textId="77777777" w:rsidTr="00C8224F">
        <w:trPr>
          <w:jc w:val="center"/>
        </w:trPr>
        <w:tc>
          <w:tcPr>
            <w:tcW w:w="4876" w:type="dxa"/>
            <w:tcBorders>
              <w:top w:val="nil"/>
              <w:left w:val="nil"/>
              <w:bottom w:val="nil"/>
              <w:right w:val="nil"/>
            </w:tcBorders>
          </w:tcPr>
          <w:p w14:paraId="053ECDCD" w14:textId="77777777" w:rsidR="00281EDF" w:rsidRPr="009E6D65" w:rsidRDefault="00281EDF" w:rsidP="00C8224F">
            <w:pPr>
              <w:pStyle w:val="Normal6a"/>
            </w:pPr>
          </w:p>
        </w:tc>
        <w:tc>
          <w:tcPr>
            <w:tcW w:w="4876" w:type="dxa"/>
            <w:tcBorders>
              <w:top w:val="nil"/>
              <w:left w:val="nil"/>
              <w:bottom w:val="nil"/>
              <w:right w:val="nil"/>
            </w:tcBorders>
          </w:tcPr>
          <w:p w14:paraId="5569EA31" w14:textId="77777777" w:rsidR="00281EDF" w:rsidRPr="009E6D65" w:rsidRDefault="00281EDF" w:rsidP="00C8224F">
            <w:pPr>
              <w:pStyle w:val="Normal6a"/>
            </w:pPr>
            <w:r>
              <w:rPr>
                <w:b/>
                <w:i/>
              </w:rPr>
              <w:t>15b.</w:t>
            </w:r>
            <w:r>
              <w:tab/>
            </w:r>
            <w:r>
              <w:rPr>
                <w:b/>
                <w:i/>
              </w:rPr>
              <w:t>taunib asjaolu, et mõned äriühingud kasutavad loodusvarasid ebaseaduslikult, mis ei ole mitte ainult suur kestlikkuse ja keskkonnaga seotud probleem, vaid toob kaasa ka suure kahjuliku mõju kohalike kogukondade sotsiaalsetele, majanduslikele, kultuurilistele, kodaniku- ja poliitilistele õigustele; tuletab meelde äriühingute kohustust tagada, et nende tegevus ja tarneahelad ei oleks seotud inimõiguste, sealhulgas keskkonna-, põlisrahvaste ja töötajate õiguste rikkumistega ega ähvarduste ja rünnakutega inimõiguste kaitsjate vastu;</w:t>
            </w:r>
          </w:p>
        </w:tc>
      </w:tr>
    </w:tbl>
    <w:p w14:paraId="4B8EAB03"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3B437A8A" w14:textId="77777777" w:rsidR="00281EDF" w:rsidRPr="009E6D65" w:rsidRDefault="00281EDF" w:rsidP="00281EDF">
      <w:r w:rsidRPr="006864F5">
        <w:rPr>
          <w:rStyle w:val="HideTWBExt"/>
        </w:rPr>
        <w:t>&lt;/Amend&gt;</w:t>
      </w:r>
    </w:p>
    <w:p w14:paraId="2A7B8A07"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242</w:t>
      </w:r>
      <w:r w:rsidRPr="006864F5">
        <w:rPr>
          <w:rStyle w:val="HideTWBExt"/>
          <w:b w:val="0"/>
          <w:szCs w:val="20"/>
          <w:lang w:eastAsia="en-GB"/>
        </w:rPr>
        <w:t>&lt;/NumAm&gt;</w:t>
      </w:r>
    </w:p>
    <w:p w14:paraId="606AF307" w14:textId="77777777" w:rsidR="00281EDF" w:rsidRPr="009E6D65" w:rsidRDefault="00281EDF" w:rsidP="00281EDF">
      <w:pPr>
        <w:pStyle w:val="NormalBold"/>
      </w:pPr>
      <w:r w:rsidRPr="006864F5">
        <w:rPr>
          <w:rStyle w:val="HideTWBExt"/>
          <w:b w:val="0"/>
          <w:szCs w:val="20"/>
          <w:lang w:eastAsia="en-GB"/>
        </w:rPr>
        <w:t>&lt;RepeatBlock-By&gt;&lt;Members&gt;</w:t>
      </w:r>
      <w:r>
        <w:t>Catarina Vieira</w:t>
      </w:r>
      <w:r w:rsidRPr="006864F5">
        <w:rPr>
          <w:rStyle w:val="HideTWBExt"/>
          <w:b w:val="0"/>
          <w:szCs w:val="20"/>
          <w:lang w:eastAsia="en-GB"/>
        </w:rPr>
        <w:t>&lt;/Members&gt;</w:t>
      </w:r>
    </w:p>
    <w:p w14:paraId="01FA2E23" w14:textId="77777777" w:rsidR="00281EDF" w:rsidRPr="009E6D65" w:rsidRDefault="00281EDF" w:rsidP="00281EDF">
      <w:r w:rsidRPr="006864F5">
        <w:rPr>
          <w:rStyle w:val="HideTWBExt"/>
        </w:rPr>
        <w:t>&lt;AuNomDe&gt;</w:t>
      </w:r>
      <w:r w:rsidRPr="006864F5">
        <w:rPr>
          <w:rStyle w:val="HideTWBInt"/>
        </w:rPr>
        <w:t>{Verts/ALE}</w:t>
      </w:r>
      <w:r>
        <w:t>fraktsiooni Verts/ALE nimel</w:t>
      </w:r>
      <w:r w:rsidRPr="006864F5">
        <w:rPr>
          <w:rStyle w:val="HideTWBExt"/>
        </w:rPr>
        <w:t>&lt;/AuNomDe&gt;</w:t>
      </w:r>
    </w:p>
    <w:p w14:paraId="75C898FA" w14:textId="77777777" w:rsidR="00281EDF" w:rsidRPr="009E6D65" w:rsidRDefault="00281EDF" w:rsidP="00281EDF">
      <w:pPr>
        <w:pStyle w:val="NormalBold"/>
      </w:pPr>
      <w:r w:rsidRPr="006864F5">
        <w:rPr>
          <w:rStyle w:val="HideTWBExt"/>
          <w:b w:val="0"/>
          <w:szCs w:val="20"/>
          <w:lang w:eastAsia="en-GB"/>
        </w:rPr>
        <w:t>&lt;/RepeatBlock-By&gt;</w:t>
      </w:r>
    </w:p>
    <w:p w14:paraId="2BA1ABBB"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7445E78B" w14:textId="77777777" w:rsidR="00281EDF" w:rsidRPr="009E6D65" w:rsidRDefault="00281EDF" w:rsidP="00281EDF">
      <w:pPr>
        <w:pStyle w:val="NormalBold"/>
      </w:pPr>
      <w:r w:rsidRPr="006864F5">
        <w:rPr>
          <w:rStyle w:val="HideTWBExt"/>
          <w:b w:val="0"/>
          <w:szCs w:val="20"/>
          <w:lang w:eastAsia="en-GB"/>
        </w:rPr>
        <w:t>&lt;Article&gt;</w:t>
      </w:r>
      <w:r>
        <w:t>Punkt 15 b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8578A3B" w14:textId="77777777" w:rsidTr="00C8224F">
        <w:trPr>
          <w:trHeight w:hRule="exact" w:val="240"/>
          <w:jc w:val="center"/>
        </w:trPr>
        <w:tc>
          <w:tcPr>
            <w:tcW w:w="9752" w:type="dxa"/>
            <w:gridSpan w:val="2"/>
            <w:tcBorders>
              <w:top w:val="nil"/>
              <w:left w:val="nil"/>
              <w:bottom w:val="nil"/>
              <w:right w:val="nil"/>
            </w:tcBorders>
          </w:tcPr>
          <w:p w14:paraId="38D0ABB1" w14:textId="77777777" w:rsidR="00281EDF" w:rsidRPr="009E6D65" w:rsidRDefault="00281EDF" w:rsidP="00C8224F"/>
        </w:tc>
      </w:tr>
      <w:tr w:rsidR="00281EDF" w14:paraId="2E013550" w14:textId="77777777" w:rsidTr="00C8224F">
        <w:trPr>
          <w:trHeight w:val="240"/>
          <w:jc w:val="center"/>
        </w:trPr>
        <w:tc>
          <w:tcPr>
            <w:tcW w:w="4876" w:type="dxa"/>
            <w:tcBorders>
              <w:top w:val="nil"/>
              <w:left w:val="nil"/>
              <w:bottom w:val="nil"/>
              <w:right w:val="nil"/>
            </w:tcBorders>
          </w:tcPr>
          <w:p w14:paraId="115EC69D"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BF62BF4" w14:textId="77777777" w:rsidR="00281EDF" w:rsidRPr="009E6D65" w:rsidRDefault="00281EDF" w:rsidP="00C8224F">
            <w:pPr>
              <w:pStyle w:val="AmColumnHeading"/>
            </w:pPr>
            <w:r>
              <w:t>Muudatusettepanek</w:t>
            </w:r>
          </w:p>
        </w:tc>
      </w:tr>
      <w:tr w:rsidR="00281EDF" w14:paraId="295EC9C6" w14:textId="77777777" w:rsidTr="00C8224F">
        <w:trPr>
          <w:jc w:val="center"/>
        </w:trPr>
        <w:tc>
          <w:tcPr>
            <w:tcW w:w="4876" w:type="dxa"/>
            <w:tcBorders>
              <w:top w:val="nil"/>
              <w:left w:val="nil"/>
              <w:bottom w:val="nil"/>
              <w:right w:val="nil"/>
            </w:tcBorders>
          </w:tcPr>
          <w:p w14:paraId="7F6719B2" w14:textId="77777777" w:rsidR="00281EDF" w:rsidRPr="009E6D65" w:rsidRDefault="00281EDF" w:rsidP="00C8224F">
            <w:pPr>
              <w:pStyle w:val="Normal6a"/>
            </w:pPr>
          </w:p>
        </w:tc>
        <w:tc>
          <w:tcPr>
            <w:tcW w:w="4876" w:type="dxa"/>
            <w:tcBorders>
              <w:top w:val="nil"/>
              <w:left w:val="nil"/>
              <w:bottom w:val="nil"/>
              <w:right w:val="nil"/>
            </w:tcBorders>
          </w:tcPr>
          <w:p w14:paraId="3151C77D" w14:textId="77777777" w:rsidR="00281EDF" w:rsidRPr="009E6D65" w:rsidRDefault="00281EDF" w:rsidP="00C8224F">
            <w:pPr>
              <w:pStyle w:val="Normal6a"/>
            </w:pPr>
            <w:r>
              <w:rPr>
                <w:b/>
                <w:i/>
              </w:rPr>
              <w:t>15b.</w:t>
            </w:r>
            <w:r>
              <w:tab/>
            </w:r>
            <w:r>
              <w:rPr>
                <w:b/>
                <w:i/>
              </w:rPr>
              <w:t>rõhutab vajadust kõrvaldada õiguslikud ja regulatiivsed lüngad, mida ettevõtjad kasutavad ära inimõiguste ja keskkonna arvelt; kordab, et toetab kindlalt tööd, mida teeb ÜRO valitsustevaheline avatud töörühm, mis käsitleb rahvusvahelisi korporatsioone ja teisi äriettevõtteid seoses inimõigustega, õiguslikult siduva vahendiga äritegevuse ja inimõiguste valdkonnas;</w:t>
            </w:r>
          </w:p>
        </w:tc>
      </w:tr>
    </w:tbl>
    <w:p w14:paraId="346F6FB8"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321DC7ED" w14:textId="77777777" w:rsidR="00281EDF" w:rsidRPr="009E6D65" w:rsidRDefault="00281EDF" w:rsidP="00281EDF">
      <w:r w:rsidRPr="006864F5">
        <w:rPr>
          <w:rStyle w:val="HideTWBExt"/>
        </w:rPr>
        <w:t>&lt;/Amend&gt;</w:t>
      </w:r>
    </w:p>
    <w:p w14:paraId="4A32A548" w14:textId="77777777" w:rsidR="00281EDF" w:rsidRPr="00983632" w:rsidRDefault="00281EDF" w:rsidP="00281EDF">
      <w:pPr>
        <w:pStyle w:val="AmNumberTabs"/>
      </w:pPr>
      <w:r w:rsidRPr="00D92CA3">
        <w:rPr>
          <w:rStyle w:val="HideTWBExt"/>
          <w:b w:val="0"/>
          <w:szCs w:val="20"/>
          <w:lang w:eastAsia="en-GB"/>
        </w:rPr>
        <w:t>&lt;Amend&gt;</w:t>
      </w:r>
      <w:r w:rsidRPr="00983632">
        <w:t>Muudatusettepanek</w:t>
      </w:r>
      <w:r w:rsidRPr="00983632">
        <w:tab/>
      </w:r>
      <w:r w:rsidRPr="00983632">
        <w:tab/>
      </w:r>
      <w:r w:rsidRPr="00D92CA3">
        <w:rPr>
          <w:rStyle w:val="HideTWBExt"/>
          <w:b w:val="0"/>
          <w:szCs w:val="20"/>
          <w:lang w:eastAsia="en-GB"/>
        </w:rPr>
        <w:t>&lt;NumAm&gt;</w:t>
      </w:r>
      <w:r w:rsidRPr="00983632">
        <w:t>243</w:t>
      </w:r>
      <w:r w:rsidRPr="00D92CA3">
        <w:rPr>
          <w:rStyle w:val="HideTWBExt"/>
          <w:b w:val="0"/>
          <w:szCs w:val="20"/>
          <w:lang w:eastAsia="en-GB"/>
        </w:rPr>
        <w:t>&lt;/NumAm&gt;</w:t>
      </w:r>
    </w:p>
    <w:p w14:paraId="13FB9BAB" w14:textId="77777777" w:rsidR="00281EDF" w:rsidRPr="00983632" w:rsidRDefault="00281EDF" w:rsidP="00281EDF">
      <w:pPr>
        <w:pStyle w:val="NormalBold"/>
      </w:pPr>
      <w:r w:rsidRPr="00D92CA3">
        <w:rPr>
          <w:rStyle w:val="HideTWBExt"/>
          <w:b w:val="0"/>
          <w:szCs w:val="20"/>
          <w:lang w:eastAsia="en-GB"/>
        </w:rPr>
        <w:t>&lt;RepeatBlock-By&gt;&lt;Members&gt;</w:t>
      </w:r>
      <w:r w:rsidRPr="00983632">
        <w:t>Emmanouil Fragkos, Galato Alexandraki, Geadis Geadi</w:t>
      </w:r>
      <w:r w:rsidRPr="00D92CA3">
        <w:rPr>
          <w:rStyle w:val="HideTWBExt"/>
          <w:b w:val="0"/>
          <w:szCs w:val="20"/>
          <w:lang w:eastAsia="en-GB"/>
        </w:rPr>
        <w:t>&lt;/Members&gt;</w:t>
      </w:r>
    </w:p>
    <w:p w14:paraId="368FA0CD" w14:textId="77777777" w:rsidR="00281EDF" w:rsidRPr="00983632" w:rsidRDefault="00281EDF" w:rsidP="00281EDF">
      <w:pPr>
        <w:pStyle w:val="NormalBold"/>
      </w:pPr>
      <w:r w:rsidRPr="00D92CA3">
        <w:rPr>
          <w:rStyle w:val="HideTWBExt"/>
          <w:b w:val="0"/>
          <w:szCs w:val="20"/>
          <w:lang w:eastAsia="en-GB"/>
        </w:rPr>
        <w:t>&lt;/RepeatBlock-By&gt;</w:t>
      </w:r>
    </w:p>
    <w:p w14:paraId="3F189C5C" w14:textId="77777777" w:rsidR="00281EDF" w:rsidRPr="00983632" w:rsidRDefault="00281EDF" w:rsidP="00281EDF">
      <w:pPr>
        <w:pStyle w:val="NormalBold"/>
      </w:pPr>
      <w:r w:rsidRPr="00D92CA3">
        <w:rPr>
          <w:rStyle w:val="HideTWBExt"/>
          <w:b w:val="0"/>
          <w:szCs w:val="20"/>
          <w:lang w:eastAsia="en-GB"/>
        </w:rPr>
        <w:t>&lt;DocAmend&gt;</w:t>
      </w:r>
      <w:r w:rsidRPr="00983632">
        <w:t>Resolutsiooni ettepanek</w:t>
      </w:r>
      <w:r w:rsidRPr="00D92CA3">
        <w:rPr>
          <w:rStyle w:val="HideTWBExt"/>
          <w:b w:val="0"/>
          <w:szCs w:val="20"/>
          <w:lang w:eastAsia="en-GB"/>
        </w:rPr>
        <w:t>&lt;/DocAmend&gt;</w:t>
      </w:r>
    </w:p>
    <w:p w14:paraId="2E333EA1" w14:textId="77777777" w:rsidR="00281EDF" w:rsidRPr="00983632" w:rsidRDefault="00281EDF" w:rsidP="00281EDF">
      <w:pPr>
        <w:pStyle w:val="NormalBold"/>
      </w:pPr>
      <w:r w:rsidRPr="00D92CA3">
        <w:rPr>
          <w:rStyle w:val="HideTWBExt"/>
          <w:b w:val="0"/>
          <w:szCs w:val="20"/>
          <w:lang w:eastAsia="en-GB"/>
        </w:rPr>
        <w:t>&lt;Article&gt;</w:t>
      </w:r>
      <w:r w:rsidRPr="00983632">
        <w:t>Punkt 15 c (uus)</w:t>
      </w:r>
      <w:r w:rsidRPr="00D92CA3">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rsidRPr="00983632" w14:paraId="4E8F6BC0" w14:textId="77777777" w:rsidTr="00C8224F">
        <w:trPr>
          <w:trHeight w:hRule="exact" w:val="240"/>
          <w:jc w:val="center"/>
        </w:trPr>
        <w:tc>
          <w:tcPr>
            <w:tcW w:w="9752" w:type="dxa"/>
            <w:gridSpan w:val="2"/>
            <w:tcBorders>
              <w:top w:val="nil"/>
              <w:left w:val="nil"/>
              <w:bottom w:val="nil"/>
              <w:right w:val="nil"/>
            </w:tcBorders>
          </w:tcPr>
          <w:p w14:paraId="7EF66BB8" w14:textId="77777777" w:rsidR="00281EDF" w:rsidRPr="00983632" w:rsidRDefault="00281EDF" w:rsidP="00C8224F"/>
        </w:tc>
      </w:tr>
      <w:tr w:rsidR="00281EDF" w:rsidRPr="00983632" w14:paraId="5933EED7" w14:textId="77777777" w:rsidTr="00C8224F">
        <w:trPr>
          <w:trHeight w:val="240"/>
          <w:jc w:val="center"/>
        </w:trPr>
        <w:tc>
          <w:tcPr>
            <w:tcW w:w="4876" w:type="dxa"/>
            <w:tcBorders>
              <w:top w:val="nil"/>
              <w:left w:val="nil"/>
              <w:bottom w:val="nil"/>
              <w:right w:val="nil"/>
            </w:tcBorders>
          </w:tcPr>
          <w:p w14:paraId="6F2592F8" w14:textId="77777777" w:rsidR="00281EDF" w:rsidRPr="00983632" w:rsidRDefault="00281EDF" w:rsidP="00C8224F">
            <w:pPr>
              <w:pStyle w:val="AmColumnHeading"/>
            </w:pPr>
            <w:r w:rsidRPr="00983632">
              <w:t>Resolutsiooni ettepanek</w:t>
            </w:r>
          </w:p>
        </w:tc>
        <w:tc>
          <w:tcPr>
            <w:tcW w:w="4876" w:type="dxa"/>
            <w:tcBorders>
              <w:top w:val="nil"/>
              <w:left w:val="nil"/>
              <w:bottom w:val="nil"/>
              <w:right w:val="nil"/>
            </w:tcBorders>
          </w:tcPr>
          <w:p w14:paraId="0F84155B" w14:textId="77777777" w:rsidR="00281EDF" w:rsidRPr="00983632" w:rsidRDefault="00281EDF" w:rsidP="00C8224F">
            <w:pPr>
              <w:pStyle w:val="AmColumnHeading"/>
            </w:pPr>
            <w:r w:rsidRPr="00983632">
              <w:t>Muudatusettepanek</w:t>
            </w:r>
          </w:p>
        </w:tc>
      </w:tr>
      <w:tr w:rsidR="00281EDF" w:rsidRPr="00983632" w14:paraId="20EAC1C2" w14:textId="77777777" w:rsidTr="00C8224F">
        <w:trPr>
          <w:jc w:val="center"/>
        </w:trPr>
        <w:tc>
          <w:tcPr>
            <w:tcW w:w="4876" w:type="dxa"/>
            <w:tcBorders>
              <w:top w:val="nil"/>
              <w:left w:val="nil"/>
              <w:bottom w:val="nil"/>
              <w:right w:val="nil"/>
            </w:tcBorders>
          </w:tcPr>
          <w:p w14:paraId="385EA372" w14:textId="77777777" w:rsidR="00281EDF" w:rsidRPr="00983632" w:rsidRDefault="00281EDF" w:rsidP="00C8224F">
            <w:pPr>
              <w:pStyle w:val="Normal6a"/>
            </w:pPr>
          </w:p>
        </w:tc>
        <w:tc>
          <w:tcPr>
            <w:tcW w:w="4876" w:type="dxa"/>
            <w:tcBorders>
              <w:top w:val="nil"/>
              <w:left w:val="nil"/>
              <w:bottom w:val="nil"/>
              <w:right w:val="nil"/>
            </w:tcBorders>
          </w:tcPr>
          <w:p w14:paraId="21B11120" w14:textId="77777777" w:rsidR="00281EDF" w:rsidRPr="00983632" w:rsidRDefault="00281EDF" w:rsidP="00C8224F">
            <w:pPr>
              <w:pStyle w:val="Normal6a"/>
            </w:pPr>
            <w:r w:rsidRPr="00983632">
              <w:rPr>
                <w:b/>
                <w:i/>
              </w:rPr>
              <w:t>15c.</w:t>
            </w:r>
            <w:r w:rsidRPr="00983632">
              <w:tab/>
            </w:r>
            <w:r w:rsidRPr="00983632">
              <w:rPr>
                <w:b/>
                <w:i/>
              </w:rPr>
              <w:t xml:space="preserve">on veendunud, et igasugust kaubandussõltuvust Türgist tuleks vähendada, kuna Türgi rikub rahvusvahelist õigust järgmiselt: </w:t>
            </w:r>
            <w:r w:rsidRPr="00983632">
              <w:br/>
            </w:r>
            <w:r w:rsidRPr="00983632">
              <w:rPr>
                <w:b/>
                <w:bCs/>
                <w:i/>
                <w:iCs/>
              </w:rPr>
              <w:t>– okupeerib Küprose Vabariigi territooriumi 38% ulatuses; – rikub Kreeka ja Küprose Vabariigi suveräänsust ja suveräänseid õigusi merel ja õhus;</w:t>
            </w:r>
            <w:r w:rsidRPr="00983632">
              <w:rPr>
                <w:b/>
                <w:bCs/>
                <w:i/>
                <w:iCs/>
              </w:rPr>
              <w:br/>
              <w:t>– osaleb otseselt või kaudselt sõjaliselt etnilises puhastuses Süürias ja Iraagis, eelkõige paneb toime etnilist puhastust ja genotsiidi konkreetsete rasside vastu, nagu kurdid Türgis, Süürias ja Iraagis;</w:t>
            </w:r>
            <w:r w:rsidRPr="00983632">
              <w:rPr>
                <w:b/>
                <w:bCs/>
                <w:i/>
                <w:iCs/>
              </w:rPr>
              <w:br/>
              <w:t xml:space="preserve">– keeldub jätkuvalt tunnustamast Ottomani impeeriumi kristlaste genotsiidi 20. sajandi alguses; </w:t>
            </w:r>
            <w:r w:rsidRPr="00983632">
              <w:rPr>
                <w:b/>
                <w:bCs/>
                <w:i/>
                <w:iCs/>
              </w:rPr>
              <w:br/>
              <w:t>– toetab armeenlaste vihkamist</w:t>
            </w:r>
            <w:r w:rsidRPr="00983632">
              <w:t xml:space="preserve"> </w:t>
            </w:r>
            <w:r w:rsidRPr="00983632">
              <w:rPr>
                <w:b/>
                <w:bCs/>
                <w:i/>
                <w:iCs/>
              </w:rPr>
              <w:t>Aserbaidžaanis ja Aserbaidžaani Armeenia-vastaseid operatsioone;</w:t>
            </w:r>
          </w:p>
        </w:tc>
      </w:tr>
    </w:tbl>
    <w:p w14:paraId="6917EDBD" w14:textId="77777777" w:rsidR="00281EDF" w:rsidRPr="00983632" w:rsidRDefault="00281EDF" w:rsidP="00281EDF">
      <w:pPr>
        <w:pStyle w:val="AmOrLang"/>
      </w:pPr>
      <w:r w:rsidRPr="00983632">
        <w:t xml:space="preserve">Or. </w:t>
      </w:r>
      <w:r w:rsidRPr="00D92CA3">
        <w:rPr>
          <w:rStyle w:val="HideTWBExt"/>
        </w:rPr>
        <w:t>&lt;Original&gt;</w:t>
      </w:r>
      <w:r w:rsidRPr="00D92CA3">
        <w:rPr>
          <w:rStyle w:val="HideTWBInt"/>
        </w:rPr>
        <w:t>{EL}</w:t>
      </w:r>
      <w:r w:rsidRPr="00983632">
        <w:t>el</w:t>
      </w:r>
      <w:r w:rsidRPr="00D92CA3">
        <w:rPr>
          <w:rStyle w:val="HideTWBExt"/>
        </w:rPr>
        <w:t>&lt;/Original&gt;</w:t>
      </w:r>
    </w:p>
    <w:p w14:paraId="560869B0" w14:textId="77777777" w:rsidR="00281EDF" w:rsidRPr="00983632" w:rsidRDefault="00281EDF" w:rsidP="00281EDF">
      <w:r w:rsidRPr="00D92CA3">
        <w:rPr>
          <w:rStyle w:val="HideTWBExt"/>
        </w:rPr>
        <w:t>&lt;/Amend&gt;</w:t>
      </w:r>
    </w:p>
    <w:p w14:paraId="6610C5D6"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244</w:t>
      </w:r>
      <w:r w:rsidRPr="006864F5">
        <w:rPr>
          <w:rStyle w:val="HideTWBExt"/>
          <w:b w:val="0"/>
          <w:szCs w:val="20"/>
          <w:lang w:eastAsia="en-GB"/>
        </w:rPr>
        <w:t>&lt;/NumAm&gt;</w:t>
      </w:r>
    </w:p>
    <w:p w14:paraId="2C82832D" w14:textId="77777777" w:rsidR="00281EDF" w:rsidRPr="009E6D65" w:rsidRDefault="00281EDF" w:rsidP="00281EDF">
      <w:pPr>
        <w:pStyle w:val="NormalBold"/>
      </w:pPr>
      <w:r w:rsidRPr="006864F5">
        <w:rPr>
          <w:rStyle w:val="HideTWBExt"/>
          <w:b w:val="0"/>
          <w:szCs w:val="20"/>
          <w:lang w:eastAsia="en-GB"/>
        </w:rPr>
        <w:t>&lt;RepeatBlock-By&gt;&lt;Members&gt;</w:t>
      </w:r>
      <w:r>
        <w:t>Isabel Wiseler-Lima</w:t>
      </w:r>
      <w:r w:rsidRPr="006864F5">
        <w:rPr>
          <w:rStyle w:val="HideTWBExt"/>
          <w:b w:val="0"/>
          <w:szCs w:val="20"/>
          <w:lang w:eastAsia="en-GB"/>
        </w:rPr>
        <w:t>&lt;/Members&gt;</w:t>
      </w:r>
    </w:p>
    <w:p w14:paraId="25EF266C" w14:textId="77777777" w:rsidR="00281EDF" w:rsidRPr="009E6D65" w:rsidRDefault="00281EDF" w:rsidP="00281EDF">
      <w:pPr>
        <w:pStyle w:val="NormalBold"/>
      </w:pPr>
      <w:r w:rsidRPr="006864F5">
        <w:rPr>
          <w:rStyle w:val="HideTWBExt"/>
          <w:b w:val="0"/>
          <w:szCs w:val="20"/>
          <w:lang w:eastAsia="en-GB"/>
        </w:rPr>
        <w:t>&lt;/RepeatBlock-By&gt;</w:t>
      </w:r>
    </w:p>
    <w:p w14:paraId="62A1C53D"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7318A45A" w14:textId="77777777" w:rsidR="00281EDF" w:rsidRPr="009E6D65" w:rsidRDefault="00281EDF" w:rsidP="00281EDF">
      <w:pPr>
        <w:pStyle w:val="NormalBold"/>
      </w:pPr>
      <w:r w:rsidRPr="006864F5">
        <w:rPr>
          <w:rStyle w:val="HideTWBExt"/>
          <w:b w:val="0"/>
          <w:szCs w:val="20"/>
          <w:lang w:eastAsia="en-GB"/>
        </w:rPr>
        <w:t>&lt;Article&gt;</w:t>
      </w:r>
      <w:r>
        <w:t>Punkt 16</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B13B6CA" w14:textId="77777777" w:rsidTr="00C8224F">
        <w:trPr>
          <w:trHeight w:hRule="exact" w:val="240"/>
          <w:jc w:val="center"/>
        </w:trPr>
        <w:tc>
          <w:tcPr>
            <w:tcW w:w="9752" w:type="dxa"/>
            <w:gridSpan w:val="2"/>
            <w:tcBorders>
              <w:top w:val="nil"/>
              <w:left w:val="nil"/>
              <w:bottom w:val="nil"/>
              <w:right w:val="nil"/>
            </w:tcBorders>
          </w:tcPr>
          <w:p w14:paraId="1365FFD1" w14:textId="77777777" w:rsidR="00281EDF" w:rsidRPr="009E6D65" w:rsidRDefault="00281EDF" w:rsidP="00C8224F"/>
        </w:tc>
      </w:tr>
      <w:tr w:rsidR="00281EDF" w14:paraId="4341248B" w14:textId="77777777" w:rsidTr="00C8224F">
        <w:trPr>
          <w:trHeight w:val="240"/>
          <w:jc w:val="center"/>
        </w:trPr>
        <w:tc>
          <w:tcPr>
            <w:tcW w:w="4876" w:type="dxa"/>
            <w:tcBorders>
              <w:top w:val="nil"/>
              <w:left w:val="nil"/>
              <w:bottom w:val="nil"/>
              <w:right w:val="nil"/>
            </w:tcBorders>
          </w:tcPr>
          <w:p w14:paraId="4E58304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8403BC1" w14:textId="77777777" w:rsidR="00281EDF" w:rsidRPr="009E6D65" w:rsidRDefault="00281EDF" w:rsidP="00C8224F">
            <w:pPr>
              <w:pStyle w:val="AmColumnHeading"/>
            </w:pPr>
            <w:r>
              <w:t>Muudatusettepanek</w:t>
            </w:r>
          </w:p>
        </w:tc>
      </w:tr>
      <w:tr w:rsidR="00281EDF" w14:paraId="5AA547F5" w14:textId="77777777" w:rsidTr="00C8224F">
        <w:trPr>
          <w:jc w:val="center"/>
        </w:trPr>
        <w:tc>
          <w:tcPr>
            <w:tcW w:w="4876" w:type="dxa"/>
            <w:tcBorders>
              <w:top w:val="nil"/>
              <w:left w:val="nil"/>
              <w:bottom w:val="nil"/>
              <w:right w:val="nil"/>
            </w:tcBorders>
          </w:tcPr>
          <w:p w14:paraId="3523C2A3" w14:textId="77777777" w:rsidR="00281EDF" w:rsidRPr="009E6D65" w:rsidRDefault="00281EDF" w:rsidP="00C8224F">
            <w:pPr>
              <w:pStyle w:val="Normal6a"/>
            </w:pPr>
            <w:r>
              <w:t>16.</w:t>
            </w:r>
            <w:r>
              <w:tab/>
              <w:t>märgib, et 2024. aastal korraldati 35 inimõigustealast dialoogi ja konsultatsiooni; on seisukohal, et need dialoogid on jätkuvalt oluline vahend inimõiguste ja demokraatia edendamisel, kuid peab kahetsusväärseks, et need on sageli pigem eraldiseisvad sündmused kui keskne element pidevas inimõigustealases tegevuses ELi mittekuuluvate riikide ja piirkondadega; on seisukohal, et Euroopa Parlamendi rolli dialoogiprotsessis on võimalik suurendada; võtab teadmiseks asjaolu, et mitmeid inimõigustealaseid dialooge ei peeta jätkuvalt ELi institutsioonides;</w:t>
            </w:r>
          </w:p>
        </w:tc>
        <w:tc>
          <w:tcPr>
            <w:tcW w:w="4876" w:type="dxa"/>
            <w:tcBorders>
              <w:top w:val="nil"/>
              <w:left w:val="nil"/>
              <w:bottom w:val="nil"/>
              <w:right w:val="nil"/>
            </w:tcBorders>
          </w:tcPr>
          <w:p w14:paraId="37EEAE66" w14:textId="77777777" w:rsidR="00281EDF" w:rsidRPr="009E6D65" w:rsidRDefault="00281EDF" w:rsidP="00C8224F">
            <w:pPr>
              <w:pStyle w:val="Normal6a"/>
            </w:pPr>
            <w:r>
              <w:t>16.</w:t>
            </w:r>
            <w:r>
              <w:tab/>
            </w:r>
            <w:r>
              <w:rPr>
                <w:b/>
                <w:i/>
              </w:rPr>
              <w:t>rõhutab inimõigustealaste dialoogide tähtsust ELi pideva tegevuse põhielemendina, mitte eraldiseisva vahendina;</w:t>
            </w:r>
            <w:r>
              <w:t xml:space="preserve"> märgib, et 2024. aastal korraldati 35 inimõigustealast dialoogi ja konsultatsiooni; on seisukohal, et need dialoogid on jätkuvalt oluline vahend inimõiguste ja demokraatia edendamisel, kuid peab kahetsusväärseks, et need on sageli pigem eraldiseisvad sündmused kui keskne element pidevas inimõigustealases tegevuses ELi mittekuuluvate riikide ja piirkondadega; on seisukohal, et Euroopa Parlamendi rolli dialoogiprotsessis on võimalik suurendada</w:t>
            </w:r>
            <w:r>
              <w:rPr>
                <w:b/>
                <w:i/>
              </w:rPr>
              <w:t>;</w:t>
            </w:r>
            <w:r>
              <w:t xml:space="preserve"> </w:t>
            </w:r>
            <w:r>
              <w:rPr>
                <w:b/>
                <w:i/>
              </w:rPr>
              <w:t>kordab vajadust võtta arutlusele üksikjuhtumeid, eelkõige neid, mida Euroopa Parlament on oma resolutsioonides rõhutanud, ja tagada piisavad järelmeetmed; kutsub üles suurendama inimõigustealaste dialoogide ja nende tulemuste nähtavust, sealhulgas ühise pressiteate avaldamise kaudu;</w:t>
            </w:r>
            <w:r>
              <w:t xml:space="preserve"> võtab teadmiseks asjaolu, et mitmeid inimõigustealaseid dialooge ei peeta jätkuvalt ELi institutsioonides;</w:t>
            </w:r>
          </w:p>
        </w:tc>
      </w:tr>
    </w:tbl>
    <w:p w14:paraId="11C67818"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05F9EE63" w14:textId="77777777" w:rsidR="00281EDF" w:rsidRPr="009E6D65" w:rsidRDefault="00281EDF" w:rsidP="00281EDF">
      <w:r w:rsidRPr="006864F5">
        <w:rPr>
          <w:rStyle w:val="HideTWBExt"/>
        </w:rPr>
        <w:t>&lt;/Amend&gt;</w:t>
      </w:r>
    </w:p>
    <w:p w14:paraId="6E55924A"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245</w:t>
      </w:r>
      <w:r w:rsidRPr="006864F5">
        <w:rPr>
          <w:rStyle w:val="HideTWBExt"/>
          <w:b w:val="0"/>
          <w:szCs w:val="20"/>
          <w:lang w:eastAsia="en-GB"/>
        </w:rPr>
        <w:t>&lt;/NumAm&gt;</w:t>
      </w:r>
    </w:p>
    <w:p w14:paraId="63DA2654" w14:textId="77777777" w:rsidR="00281EDF" w:rsidRPr="009E6D65" w:rsidRDefault="00281EDF" w:rsidP="00281EDF">
      <w:pPr>
        <w:pStyle w:val="NormalBold"/>
      </w:pPr>
      <w:r w:rsidRPr="006864F5">
        <w:rPr>
          <w:rStyle w:val="HideTWBExt"/>
          <w:b w:val="0"/>
          <w:szCs w:val="20"/>
          <w:lang w:eastAsia="en-GB"/>
        </w:rPr>
        <w:t>&lt;RepeatBlock-By&gt;&lt;Members&gt;</w:t>
      </w:r>
      <w:r>
        <w:t>Bernard Guetta, Hilde Vautmans, Dan Barna, Michał Kobosko</w:t>
      </w:r>
      <w:r w:rsidRPr="006864F5">
        <w:rPr>
          <w:rStyle w:val="HideTWBExt"/>
          <w:b w:val="0"/>
          <w:szCs w:val="20"/>
          <w:lang w:eastAsia="en-GB"/>
        </w:rPr>
        <w:t>&lt;/Members&gt;</w:t>
      </w:r>
    </w:p>
    <w:p w14:paraId="42FD51B0" w14:textId="77777777" w:rsidR="00281EDF" w:rsidRPr="009E6D65" w:rsidRDefault="00281EDF" w:rsidP="00281EDF">
      <w:pPr>
        <w:pStyle w:val="NormalBold"/>
      </w:pPr>
      <w:r w:rsidRPr="006864F5">
        <w:rPr>
          <w:rStyle w:val="HideTWBExt"/>
          <w:b w:val="0"/>
          <w:szCs w:val="20"/>
          <w:lang w:eastAsia="en-GB"/>
        </w:rPr>
        <w:t>&lt;/RepeatBlock-By&gt;</w:t>
      </w:r>
    </w:p>
    <w:p w14:paraId="0B33995E"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558F691D" w14:textId="77777777" w:rsidR="00281EDF" w:rsidRPr="009E6D65" w:rsidRDefault="00281EDF" w:rsidP="00281EDF">
      <w:pPr>
        <w:pStyle w:val="NormalBold"/>
      </w:pPr>
      <w:r w:rsidRPr="006864F5">
        <w:rPr>
          <w:rStyle w:val="HideTWBExt"/>
          <w:b w:val="0"/>
          <w:szCs w:val="20"/>
          <w:lang w:eastAsia="en-GB"/>
        </w:rPr>
        <w:t>&lt;Article&gt;</w:t>
      </w:r>
      <w:r>
        <w:t>Punkt 16</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423E131" w14:textId="77777777" w:rsidTr="00C8224F">
        <w:trPr>
          <w:trHeight w:hRule="exact" w:val="240"/>
          <w:jc w:val="center"/>
        </w:trPr>
        <w:tc>
          <w:tcPr>
            <w:tcW w:w="9752" w:type="dxa"/>
            <w:gridSpan w:val="2"/>
            <w:tcBorders>
              <w:top w:val="nil"/>
              <w:left w:val="nil"/>
              <w:bottom w:val="nil"/>
              <w:right w:val="nil"/>
            </w:tcBorders>
          </w:tcPr>
          <w:p w14:paraId="79C05FB0" w14:textId="77777777" w:rsidR="00281EDF" w:rsidRPr="009E6D65" w:rsidRDefault="00281EDF" w:rsidP="00C8224F"/>
        </w:tc>
      </w:tr>
      <w:tr w:rsidR="00281EDF" w14:paraId="53870FEC" w14:textId="77777777" w:rsidTr="00C8224F">
        <w:trPr>
          <w:trHeight w:val="240"/>
          <w:jc w:val="center"/>
        </w:trPr>
        <w:tc>
          <w:tcPr>
            <w:tcW w:w="4876" w:type="dxa"/>
            <w:tcBorders>
              <w:top w:val="nil"/>
              <w:left w:val="nil"/>
              <w:bottom w:val="nil"/>
              <w:right w:val="nil"/>
            </w:tcBorders>
          </w:tcPr>
          <w:p w14:paraId="4F82F130"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D6B96DA" w14:textId="77777777" w:rsidR="00281EDF" w:rsidRPr="009E6D65" w:rsidRDefault="00281EDF" w:rsidP="00C8224F">
            <w:pPr>
              <w:pStyle w:val="AmColumnHeading"/>
            </w:pPr>
            <w:r>
              <w:t>Muudatusettepanek</w:t>
            </w:r>
          </w:p>
        </w:tc>
      </w:tr>
      <w:tr w:rsidR="00281EDF" w14:paraId="04269FB2" w14:textId="77777777" w:rsidTr="00C8224F">
        <w:trPr>
          <w:jc w:val="center"/>
        </w:trPr>
        <w:tc>
          <w:tcPr>
            <w:tcW w:w="4876" w:type="dxa"/>
            <w:tcBorders>
              <w:top w:val="nil"/>
              <w:left w:val="nil"/>
              <w:bottom w:val="nil"/>
              <w:right w:val="nil"/>
            </w:tcBorders>
          </w:tcPr>
          <w:p w14:paraId="7F7AABC5" w14:textId="77777777" w:rsidR="00281EDF" w:rsidRPr="009E6D65" w:rsidRDefault="00281EDF" w:rsidP="00C8224F">
            <w:pPr>
              <w:pStyle w:val="Normal6a"/>
            </w:pPr>
            <w:r>
              <w:t>16.</w:t>
            </w:r>
            <w:r>
              <w:tab/>
              <w:t>märgib, et 2024. aastal korraldati 35 inimõigustealast dialoogi ja konsultatsiooni; on seisukohal, et need dialoogid on jätkuvalt oluline vahend inimõiguste ja demokraatia edendamisel, kuid peab kahetsusväärseks, et need on sageli pigem eraldiseisvad sündmused kui keskne element pidevas inimõigustealases tegevuses ELi mittekuuluvate riikide ja piirkondadega; on seisukohal, et Euroopa Parlamendi rolli dialoogiprotsessis on võimalik suurendada; võtab teadmiseks asjaolu, et mitmeid inimõigustealaseid dialooge ei peeta jätkuvalt ELi institutsioonides;</w:t>
            </w:r>
          </w:p>
        </w:tc>
        <w:tc>
          <w:tcPr>
            <w:tcW w:w="4876" w:type="dxa"/>
            <w:tcBorders>
              <w:top w:val="nil"/>
              <w:left w:val="nil"/>
              <w:bottom w:val="nil"/>
              <w:right w:val="nil"/>
            </w:tcBorders>
          </w:tcPr>
          <w:p w14:paraId="201C9902" w14:textId="77777777" w:rsidR="00281EDF" w:rsidRPr="009E6D65" w:rsidRDefault="00281EDF" w:rsidP="00C8224F">
            <w:pPr>
              <w:pStyle w:val="Normal6a"/>
            </w:pPr>
            <w:r>
              <w:t>16.</w:t>
            </w:r>
            <w:r>
              <w:tab/>
              <w:t xml:space="preserve">märgib, et 2024. aastal korraldati 35 inimõigustealast dialoogi ja konsultatsiooni; on seisukohal, et need dialoogid on jätkuvalt oluline vahend inimõiguste ja demokraatia edendamisel, kuid peab kahetsusväärseks, et need on sageli pigem eraldiseisvad sündmused kui keskne element pidevas inimõigustealases tegevuses ELi mittekuuluvate riikide ja piirkondadega; </w:t>
            </w:r>
            <w:r>
              <w:rPr>
                <w:b/>
                <w:i/>
              </w:rPr>
              <w:t>nõuab kodanikuühiskonna suuremat ja sisulist kaasamist dialoogidesse; rõhutab, et tõelistel kodanikuühiskonna organisatsioonidel ei tohi takistada osaleda inimõigustealastes dialoogides ning et igasse dialoogi tuleb piiranguteta kaasata kõik tõelised kodanikuühiskonna organisatsioonid;</w:t>
            </w:r>
            <w:r>
              <w:t xml:space="preserve"> on seisukohal, et Euroopa Parlamendi rolli dialoogiprotsessis on võimalik suurendada; võtab teadmiseks asjaolu, et mitmeid inimõigustealaseid dialooge ei peeta jätkuvalt ELi institutsioonides;</w:t>
            </w:r>
          </w:p>
        </w:tc>
      </w:tr>
    </w:tbl>
    <w:p w14:paraId="58C92B75"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3894FF65" w14:textId="77777777" w:rsidR="00281EDF" w:rsidRPr="009E6D65" w:rsidRDefault="00281EDF" w:rsidP="00281EDF">
      <w:r w:rsidRPr="006864F5">
        <w:rPr>
          <w:rStyle w:val="HideTWBExt"/>
        </w:rPr>
        <w:t>&lt;/Amend&gt;</w:t>
      </w:r>
    </w:p>
    <w:p w14:paraId="21D3BA36"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246</w:t>
      </w:r>
      <w:r w:rsidRPr="006864F5">
        <w:rPr>
          <w:rStyle w:val="HideTWBExt"/>
          <w:b w:val="0"/>
          <w:szCs w:val="20"/>
          <w:lang w:eastAsia="en-GB"/>
        </w:rPr>
        <w:t>&lt;/NumAm&gt;</w:t>
      </w:r>
    </w:p>
    <w:p w14:paraId="529B609D" w14:textId="77777777" w:rsidR="00281EDF" w:rsidRPr="009E6D65" w:rsidRDefault="00281EDF" w:rsidP="00281EDF">
      <w:pPr>
        <w:pStyle w:val="NormalBold"/>
      </w:pPr>
      <w:r w:rsidRPr="006864F5">
        <w:rPr>
          <w:rStyle w:val="HideTWBExt"/>
          <w:b w:val="0"/>
          <w:szCs w:val="20"/>
          <w:lang w:eastAsia="en-GB"/>
        </w:rPr>
        <w:t>&lt;RepeatBlock-By&gt;&lt;Members&gt;</w:t>
      </w:r>
      <w:r>
        <w:t>Catarina Vieira</w:t>
      </w:r>
      <w:r w:rsidRPr="006864F5">
        <w:rPr>
          <w:rStyle w:val="HideTWBExt"/>
          <w:b w:val="0"/>
          <w:szCs w:val="20"/>
          <w:lang w:eastAsia="en-GB"/>
        </w:rPr>
        <w:t>&lt;/Members&gt;</w:t>
      </w:r>
    </w:p>
    <w:p w14:paraId="2DD64D50" w14:textId="77777777" w:rsidR="00281EDF" w:rsidRPr="009E6D65" w:rsidRDefault="00281EDF" w:rsidP="00281EDF">
      <w:r w:rsidRPr="006864F5">
        <w:rPr>
          <w:rStyle w:val="HideTWBExt"/>
        </w:rPr>
        <w:t>&lt;AuNomDe&gt;</w:t>
      </w:r>
      <w:r w:rsidRPr="006864F5">
        <w:rPr>
          <w:rStyle w:val="HideTWBInt"/>
        </w:rPr>
        <w:t>{Verts/ALE}</w:t>
      </w:r>
      <w:r>
        <w:t>fraktsiooni Verts/ALE nimel</w:t>
      </w:r>
      <w:r w:rsidRPr="006864F5">
        <w:rPr>
          <w:rStyle w:val="HideTWBExt"/>
        </w:rPr>
        <w:t>&lt;/AuNomDe&gt;</w:t>
      </w:r>
    </w:p>
    <w:p w14:paraId="1160CD95" w14:textId="77777777" w:rsidR="00281EDF" w:rsidRPr="009E6D65" w:rsidRDefault="00281EDF" w:rsidP="00281EDF">
      <w:pPr>
        <w:pStyle w:val="NormalBold"/>
      </w:pPr>
      <w:r w:rsidRPr="006864F5">
        <w:rPr>
          <w:rStyle w:val="HideTWBExt"/>
          <w:b w:val="0"/>
          <w:szCs w:val="20"/>
          <w:lang w:eastAsia="en-GB"/>
        </w:rPr>
        <w:t>&lt;/RepeatBlock-By&gt;</w:t>
      </w:r>
    </w:p>
    <w:p w14:paraId="49BB8699"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3A2781A3" w14:textId="77777777" w:rsidR="00281EDF" w:rsidRPr="009E6D65" w:rsidRDefault="00281EDF" w:rsidP="00281EDF">
      <w:pPr>
        <w:pStyle w:val="NormalBold"/>
      </w:pPr>
      <w:r w:rsidRPr="006864F5">
        <w:rPr>
          <w:rStyle w:val="HideTWBExt"/>
          <w:b w:val="0"/>
          <w:szCs w:val="20"/>
          <w:lang w:eastAsia="en-GB"/>
        </w:rPr>
        <w:t>&lt;Article&gt;</w:t>
      </w:r>
      <w:r>
        <w:t>Punkt 16</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EE9E6DA" w14:textId="77777777" w:rsidTr="00C8224F">
        <w:trPr>
          <w:trHeight w:hRule="exact" w:val="240"/>
          <w:jc w:val="center"/>
        </w:trPr>
        <w:tc>
          <w:tcPr>
            <w:tcW w:w="9752" w:type="dxa"/>
            <w:gridSpan w:val="2"/>
            <w:tcBorders>
              <w:top w:val="nil"/>
              <w:left w:val="nil"/>
              <w:bottom w:val="nil"/>
              <w:right w:val="nil"/>
            </w:tcBorders>
          </w:tcPr>
          <w:p w14:paraId="18A50CD4" w14:textId="77777777" w:rsidR="00281EDF" w:rsidRPr="009E6D65" w:rsidRDefault="00281EDF" w:rsidP="00C8224F"/>
        </w:tc>
      </w:tr>
      <w:tr w:rsidR="00281EDF" w14:paraId="02A393BE" w14:textId="77777777" w:rsidTr="00C8224F">
        <w:trPr>
          <w:trHeight w:val="240"/>
          <w:jc w:val="center"/>
        </w:trPr>
        <w:tc>
          <w:tcPr>
            <w:tcW w:w="4876" w:type="dxa"/>
            <w:tcBorders>
              <w:top w:val="nil"/>
              <w:left w:val="nil"/>
              <w:bottom w:val="nil"/>
              <w:right w:val="nil"/>
            </w:tcBorders>
          </w:tcPr>
          <w:p w14:paraId="3E49F7C3"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6B2C104" w14:textId="77777777" w:rsidR="00281EDF" w:rsidRPr="009E6D65" w:rsidRDefault="00281EDF" w:rsidP="00C8224F">
            <w:pPr>
              <w:pStyle w:val="AmColumnHeading"/>
            </w:pPr>
            <w:r>
              <w:t>Muudatusettepanek</w:t>
            </w:r>
          </w:p>
        </w:tc>
      </w:tr>
      <w:tr w:rsidR="00281EDF" w14:paraId="35A12565" w14:textId="77777777" w:rsidTr="00C8224F">
        <w:trPr>
          <w:jc w:val="center"/>
        </w:trPr>
        <w:tc>
          <w:tcPr>
            <w:tcW w:w="4876" w:type="dxa"/>
            <w:tcBorders>
              <w:top w:val="nil"/>
              <w:left w:val="nil"/>
              <w:bottom w:val="nil"/>
              <w:right w:val="nil"/>
            </w:tcBorders>
          </w:tcPr>
          <w:p w14:paraId="586798F8" w14:textId="77777777" w:rsidR="00281EDF" w:rsidRPr="009E6D65" w:rsidRDefault="00281EDF" w:rsidP="00C8224F">
            <w:pPr>
              <w:pStyle w:val="Normal6a"/>
            </w:pPr>
            <w:r>
              <w:t>16.</w:t>
            </w:r>
            <w:r>
              <w:tab/>
              <w:t>märgib, et 2024. aastal korraldati 35 inimõigustealast dialoogi ja konsultatsiooni; on seisukohal, et need dialoogid on jätkuvalt oluline vahend inimõiguste ja demokraatia edendamisel, kuid peab kahetsusväärseks, et need on sageli pigem eraldiseisvad sündmused kui keskne element pidevas inimõigustealases tegevuses ELi mittekuuluvate riikide ja piirkondadega; on seisukohal, et Euroopa Parlamendi rolli dialoogiprotsessis on võimalik suurendada; võtab teadmiseks asjaolu, et mitmeid inimõigustealaseid dialooge ei peeta jätkuvalt ELi institutsioonides;</w:t>
            </w:r>
          </w:p>
        </w:tc>
        <w:tc>
          <w:tcPr>
            <w:tcW w:w="4876" w:type="dxa"/>
            <w:tcBorders>
              <w:top w:val="nil"/>
              <w:left w:val="nil"/>
              <w:bottom w:val="nil"/>
              <w:right w:val="nil"/>
            </w:tcBorders>
          </w:tcPr>
          <w:p w14:paraId="19643DBC" w14:textId="77777777" w:rsidR="00281EDF" w:rsidRPr="009E6D65" w:rsidRDefault="00281EDF" w:rsidP="00C8224F">
            <w:pPr>
              <w:pStyle w:val="Normal6a"/>
            </w:pPr>
            <w:r>
              <w:t>16.</w:t>
            </w:r>
            <w:r>
              <w:tab/>
              <w:t xml:space="preserve">märgib, et 2024. aastal korraldati 35 inimõigustealast dialoogi ja konsultatsiooni; on seisukohal, et need dialoogid on jätkuvalt oluline vahend inimõiguste ja demokraatia edendamisel, kuid peab kahetsusväärseks, et need on sageli pigem eraldiseisvad sündmused kui keskne element pidevas inimõigustealases tegevuses ELi mittekuuluvate riikide ja piirkondadega; on seisukohal, et Euroopa Parlamendi rolli dialoogiprotsessis on võimalik </w:t>
            </w:r>
            <w:r>
              <w:rPr>
                <w:b/>
                <w:i/>
              </w:rPr>
              <w:t xml:space="preserve">süstemaatilisemalt </w:t>
            </w:r>
            <w:r>
              <w:t>suurendada; võtab teadmiseks asjaolu, et mitmeid inimõigustealaseid dialooge ei peeta jätkuvalt ELi institutsioonides;</w:t>
            </w:r>
          </w:p>
        </w:tc>
      </w:tr>
    </w:tbl>
    <w:p w14:paraId="02247434"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4B8AA091" w14:textId="77777777" w:rsidR="00281EDF" w:rsidRPr="009E6D65" w:rsidRDefault="00281EDF" w:rsidP="00281EDF">
      <w:r w:rsidRPr="006864F5">
        <w:rPr>
          <w:rStyle w:val="HideTWBExt"/>
        </w:rPr>
        <w:t>&lt;/Amend&gt;</w:t>
      </w:r>
    </w:p>
    <w:p w14:paraId="327D228B"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247</w:t>
      </w:r>
      <w:r w:rsidRPr="006864F5">
        <w:rPr>
          <w:rStyle w:val="HideTWBExt"/>
          <w:b w:val="0"/>
          <w:szCs w:val="20"/>
          <w:lang w:eastAsia="en-GB"/>
        </w:rPr>
        <w:t>&lt;/NumAm&gt;</w:t>
      </w:r>
    </w:p>
    <w:p w14:paraId="05A2F1B6" w14:textId="77777777" w:rsidR="00281EDF" w:rsidRPr="009E6D65" w:rsidRDefault="00281EDF" w:rsidP="00281EDF">
      <w:pPr>
        <w:pStyle w:val="NormalBold"/>
      </w:pPr>
      <w:r w:rsidRPr="006864F5">
        <w:rPr>
          <w:rStyle w:val="HideTWBExt"/>
          <w:b w:val="0"/>
          <w:szCs w:val="20"/>
          <w:lang w:eastAsia="en-GB"/>
        </w:rPr>
        <w:t>&lt;RepeatBlock-By&gt;&lt;Members&gt;</w:t>
      </w:r>
      <w:r>
        <w:t>Catarina Vieira</w:t>
      </w:r>
      <w:r w:rsidRPr="006864F5">
        <w:rPr>
          <w:rStyle w:val="HideTWBExt"/>
          <w:b w:val="0"/>
          <w:szCs w:val="20"/>
          <w:lang w:eastAsia="en-GB"/>
        </w:rPr>
        <w:t>&lt;/Members&gt;</w:t>
      </w:r>
    </w:p>
    <w:p w14:paraId="571F83F8" w14:textId="77777777" w:rsidR="00281EDF" w:rsidRPr="009E6D65" w:rsidRDefault="00281EDF" w:rsidP="00281EDF">
      <w:r w:rsidRPr="006864F5">
        <w:rPr>
          <w:rStyle w:val="HideTWBExt"/>
        </w:rPr>
        <w:t>&lt;AuNomDe&gt;</w:t>
      </w:r>
      <w:r w:rsidRPr="006864F5">
        <w:rPr>
          <w:rStyle w:val="HideTWBInt"/>
        </w:rPr>
        <w:t>{Verts/ALE}</w:t>
      </w:r>
      <w:r>
        <w:t>fraktsiooni Verts/ALE nimel</w:t>
      </w:r>
      <w:r w:rsidRPr="006864F5">
        <w:rPr>
          <w:rStyle w:val="HideTWBExt"/>
        </w:rPr>
        <w:t>&lt;/AuNomDe&gt;</w:t>
      </w:r>
    </w:p>
    <w:p w14:paraId="6F16AB6A" w14:textId="77777777" w:rsidR="00281EDF" w:rsidRPr="009E6D65" w:rsidRDefault="00281EDF" w:rsidP="00281EDF">
      <w:pPr>
        <w:pStyle w:val="NormalBold"/>
      </w:pPr>
      <w:r w:rsidRPr="006864F5">
        <w:rPr>
          <w:rStyle w:val="HideTWBExt"/>
          <w:b w:val="0"/>
          <w:szCs w:val="20"/>
          <w:lang w:eastAsia="en-GB"/>
        </w:rPr>
        <w:t>&lt;/RepeatBlock-By&gt;</w:t>
      </w:r>
    </w:p>
    <w:p w14:paraId="53BAF80B"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46CAA59F" w14:textId="77777777" w:rsidR="00281EDF" w:rsidRPr="009E6D65" w:rsidRDefault="00281EDF" w:rsidP="00281EDF">
      <w:pPr>
        <w:pStyle w:val="NormalBold"/>
      </w:pPr>
      <w:r w:rsidRPr="006864F5">
        <w:rPr>
          <w:rStyle w:val="HideTWBExt"/>
          <w:b w:val="0"/>
          <w:szCs w:val="20"/>
          <w:lang w:eastAsia="en-GB"/>
        </w:rPr>
        <w:t>&lt;Article&gt;</w:t>
      </w:r>
      <w:r>
        <w:t>Punkt 16 a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644DDC8" w14:textId="77777777" w:rsidTr="00C8224F">
        <w:trPr>
          <w:trHeight w:hRule="exact" w:val="240"/>
          <w:jc w:val="center"/>
        </w:trPr>
        <w:tc>
          <w:tcPr>
            <w:tcW w:w="9752" w:type="dxa"/>
            <w:gridSpan w:val="2"/>
            <w:tcBorders>
              <w:top w:val="nil"/>
              <w:left w:val="nil"/>
              <w:bottom w:val="nil"/>
              <w:right w:val="nil"/>
            </w:tcBorders>
          </w:tcPr>
          <w:p w14:paraId="6740A69E" w14:textId="77777777" w:rsidR="00281EDF" w:rsidRPr="009E6D65" w:rsidRDefault="00281EDF" w:rsidP="00C8224F"/>
        </w:tc>
      </w:tr>
      <w:tr w:rsidR="00281EDF" w14:paraId="415FC4E8" w14:textId="77777777" w:rsidTr="00C8224F">
        <w:trPr>
          <w:trHeight w:val="240"/>
          <w:jc w:val="center"/>
        </w:trPr>
        <w:tc>
          <w:tcPr>
            <w:tcW w:w="4876" w:type="dxa"/>
            <w:tcBorders>
              <w:top w:val="nil"/>
              <w:left w:val="nil"/>
              <w:bottom w:val="nil"/>
              <w:right w:val="nil"/>
            </w:tcBorders>
          </w:tcPr>
          <w:p w14:paraId="0AFD081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82C2A4E" w14:textId="77777777" w:rsidR="00281EDF" w:rsidRPr="009E6D65" w:rsidRDefault="00281EDF" w:rsidP="00C8224F">
            <w:pPr>
              <w:pStyle w:val="AmColumnHeading"/>
            </w:pPr>
            <w:r>
              <w:t>Muudatusettepanek</w:t>
            </w:r>
          </w:p>
        </w:tc>
      </w:tr>
      <w:tr w:rsidR="00281EDF" w14:paraId="19BBFCD0" w14:textId="77777777" w:rsidTr="00C8224F">
        <w:trPr>
          <w:jc w:val="center"/>
        </w:trPr>
        <w:tc>
          <w:tcPr>
            <w:tcW w:w="4876" w:type="dxa"/>
            <w:tcBorders>
              <w:top w:val="nil"/>
              <w:left w:val="nil"/>
              <w:bottom w:val="nil"/>
              <w:right w:val="nil"/>
            </w:tcBorders>
          </w:tcPr>
          <w:p w14:paraId="1211D891" w14:textId="77777777" w:rsidR="00281EDF" w:rsidRPr="009E6D65" w:rsidRDefault="00281EDF" w:rsidP="00C8224F">
            <w:pPr>
              <w:pStyle w:val="Normal6a"/>
            </w:pPr>
          </w:p>
        </w:tc>
        <w:tc>
          <w:tcPr>
            <w:tcW w:w="4876" w:type="dxa"/>
            <w:tcBorders>
              <w:top w:val="nil"/>
              <w:left w:val="nil"/>
              <w:bottom w:val="nil"/>
              <w:right w:val="nil"/>
            </w:tcBorders>
          </w:tcPr>
          <w:p w14:paraId="51ADF5D0" w14:textId="77777777" w:rsidR="00281EDF" w:rsidRPr="009E6D65" w:rsidRDefault="00281EDF" w:rsidP="00C8224F">
            <w:pPr>
              <w:pStyle w:val="Normal6a"/>
            </w:pPr>
            <w:r>
              <w:rPr>
                <w:b/>
                <w:i/>
              </w:rPr>
              <w:t>16a.</w:t>
            </w:r>
            <w:r>
              <w:tab/>
            </w:r>
            <w:r>
              <w:rPr>
                <w:b/>
                <w:i/>
              </w:rPr>
              <w:t>märgib murega, et Euroopa välisteenistuse ja ELi delegatsioonide peetavate dialoogide nähtavus ja tulemused võivad olla ebapiisavad ning et need ei pruugi alati olla tulemustele suunatud ega põhineda selgetel võrdlusalustel, mis võimaldavad tõhusat järelevalvet, sealhulgas kodanikuühiskonnaga peetavate eel- ja järelkonsultatsioonide ning ühiste pressiteadete avaldamise kaudu; toonitab vajadust kodanikuühiskonna suurema kaasamise järele nendesse dialoogidesse;</w:t>
            </w:r>
          </w:p>
        </w:tc>
      </w:tr>
    </w:tbl>
    <w:p w14:paraId="5BDE7FA4"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01D3ACBF" w14:textId="77777777" w:rsidR="00281EDF" w:rsidRPr="009E6D65" w:rsidRDefault="00281EDF" w:rsidP="00281EDF">
      <w:r w:rsidRPr="006864F5">
        <w:rPr>
          <w:rStyle w:val="HideTWBExt"/>
        </w:rPr>
        <w:t>&lt;/Amend&gt;</w:t>
      </w:r>
    </w:p>
    <w:p w14:paraId="6A596E3B" w14:textId="77777777" w:rsidR="00281EDF" w:rsidRPr="00983632" w:rsidRDefault="00281EDF" w:rsidP="00281EDF">
      <w:pPr>
        <w:pStyle w:val="AmNumberTabs"/>
      </w:pPr>
      <w:r w:rsidRPr="00D92CA3">
        <w:rPr>
          <w:rStyle w:val="HideTWBExt"/>
          <w:b w:val="0"/>
          <w:szCs w:val="20"/>
          <w:lang w:eastAsia="en-GB"/>
        </w:rPr>
        <w:t>&lt;Amend&gt;</w:t>
      </w:r>
      <w:r w:rsidRPr="00983632">
        <w:t>Muudatusettepanek</w:t>
      </w:r>
      <w:r w:rsidRPr="00983632">
        <w:tab/>
      </w:r>
      <w:r w:rsidRPr="00983632">
        <w:tab/>
      </w:r>
      <w:r w:rsidRPr="00D92CA3">
        <w:rPr>
          <w:rStyle w:val="HideTWBExt"/>
          <w:b w:val="0"/>
          <w:szCs w:val="20"/>
          <w:lang w:eastAsia="en-GB"/>
        </w:rPr>
        <w:t>&lt;NumAm&gt;</w:t>
      </w:r>
      <w:r w:rsidRPr="00983632">
        <w:t>248</w:t>
      </w:r>
      <w:r w:rsidRPr="00D92CA3">
        <w:rPr>
          <w:rStyle w:val="HideTWBExt"/>
          <w:b w:val="0"/>
          <w:szCs w:val="20"/>
          <w:lang w:eastAsia="en-GB"/>
        </w:rPr>
        <w:t>&lt;/NumAm&gt;</w:t>
      </w:r>
    </w:p>
    <w:p w14:paraId="03E6B510" w14:textId="77777777" w:rsidR="00281EDF" w:rsidRPr="00983632" w:rsidRDefault="00281EDF" w:rsidP="00281EDF">
      <w:pPr>
        <w:pStyle w:val="NormalBold"/>
      </w:pPr>
      <w:r w:rsidRPr="00D92CA3">
        <w:rPr>
          <w:rStyle w:val="HideTWBExt"/>
          <w:b w:val="0"/>
          <w:szCs w:val="20"/>
          <w:lang w:eastAsia="en-GB"/>
        </w:rPr>
        <w:t>&lt;RepeatBlock-By&gt;&lt;Members&gt;</w:t>
      </w:r>
      <w:r w:rsidRPr="00983632">
        <w:t>Emmanouil Fragkos, Galato Alexandraki, Geadis Geadi</w:t>
      </w:r>
      <w:r w:rsidRPr="00D92CA3">
        <w:rPr>
          <w:rStyle w:val="HideTWBExt"/>
          <w:b w:val="0"/>
          <w:szCs w:val="20"/>
          <w:lang w:eastAsia="en-GB"/>
        </w:rPr>
        <w:t>&lt;/Members&gt;</w:t>
      </w:r>
    </w:p>
    <w:p w14:paraId="44BCE24E" w14:textId="77777777" w:rsidR="00281EDF" w:rsidRPr="00983632" w:rsidRDefault="00281EDF" w:rsidP="00281EDF">
      <w:pPr>
        <w:pStyle w:val="NormalBold"/>
      </w:pPr>
      <w:r w:rsidRPr="00D92CA3">
        <w:rPr>
          <w:rStyle w:val="HideTWBExt"/>
          <w:b w:val="0"/>
          <w:szCs w:val="20"/>
          <w:lang w:eastAsia="en-GB"/>
        </w:rPr>
        <w:t>&lt;/RepeatBlock-By&gt;</w:t>
      </w:r>
    </w:p>
    <w:p w14:paraId="1D42ACB8" w14:textId="77777777" w:rsidR="00281EDF" w:rsidRPr="00983632" w:rsidRDefault="00281EDF" w:rsidP="00281EDF">
      <w:pPr>
        <w:pStyle w:val="NormalBold"/>
      </w:pPr>
      <w:r w:rsidRPr="00D92CA3">
        <w:rPr>
          <w:rStyle w:val="HideTWBExt"/>
          <w:b w:val="0"/>
          <w:szCs w:val="20"/>
          <w:lang w:eastAsia="en-GB"/>
        </w:rPr>
        <w:t>&lt;DocAmend&gt;</w:t>
      </w:r>
      <w:r w:rsidRPr="00983632">
        <w:t>Resolutsiooni ettepanek</w:t>
      </w:r>
      <w:r w:rsidRPr="00D92CA3">
        <w:rPr>
          <w:rStyle w:val="HideTWBExt"/>
          <w:b w:val="0"/>
          <w:szCs w:val="20"/>
          <w:lang w:eastAsia="en-GB"/>
        </w:rPr>
        <w:t>&lt;/DocAmend&gt;</w:t>
      </w:r>
    </w:p>
    <w:p w14:paraId="21E8D547" w14:textId="77777777" w:rsidR="00281EDF" w:rsidRPr="00983632" w:rsidRDefault="00281EDF" w:rsidP="00281EDF">
      <w:pPr>
        <w:pStyle w:val="NormalBold"/>
      </w:pPr>
      <w:r w:rsidRPr="00D92CA3">
        <w:rPr>
          <w:rStyle w:val="HideTWBExt"/>
          <w:b w:val="0"/>
          <w:szCs w:val="20"/>
          <w:lang w:eastAsia="en-GB"/>
        </w:rPr>
        <w:t>&lt;Article&gt;</w:t>
      </w:r>
      <w:r w:rsidRPr="00983632">
        <w:t>Punkt 16 a (uus)</w:t>
      </w:r>
      <w:r w:rsidRPr="00D92CA3">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rsidRPr="00983632" w14:paraId="5DD04F98" w14:textId="77777777" w:rsidTr="00C8224F">
        <w:trPr>
          <w:trHeight w:hRule="exact" w:val="240"/>
          <w:jc w:val="center"/>
        </w:trPr>
        <w:tc>
          <w:tcPr>
            <w:tcW w:w="9752" w:type="dxa"/>
            <w:gridSpan w:val="2"/>
            <w:tcBorders>
              <w:top w:val="nil"/>
              <w:left w:val="nil"/>
              <w:bottom w:val="nil"/>
              <w:right w:val="nil"/>
            </w:tcBorders>
          </w:tcPr>
          <w:p w14:paraId="7C4AD4BD" w14:textId="77777777" w:rsidR="00281EDF" w:rsidRPr="00983632" w:rsidRDefault="00281EDF" w:rsidP="00C8224F"/>
        </w:tc>
      </w:tr>
      <w:tr w:rsidR="00281EDF" w:rsidRPr="00983632" w14:paraId="7FE50607" w14:textId="77777777" w:rsidTr="00C8224F">
        <w:trPr>
          <w:trHeight w:val="240"/>
          <w:jc w:val="center"/>
        </w:trPr>
        <w:tc>
          <w:tcPr>
            <w:tcW w:w="4876" w:type="dxa"/>
            <w:tcBorders>
              <w:top w:val="nil"/>
              <w:left w:val="nil"/>
              <w:bottom w:val="nil"/>
              <w:right w:val="nil"/>
            </w:tcBorders>
          </w:tcPr>
          <w:p w14:paraId="1B8A5AA7" w14:textId="77777777" w:rsidR="00281EDF" w:rsidRPr="00983632" w:rsidRDefault="00281EDF" w:rsidP="00C8224F">
            <w:pPr>
              <w:pStyle w:val="AmColumnHeading"/>
            </w:pPr>
            <w:r w:rsidRPr="00983632">
              <w:t>Resolutsiooni ettepanek</w:t>
            </w:r>
          </w:p>
        </w:tc>
        <w:tc>
          <w:tcPr>
            <w:tcW w:w="4876" w:type="dxa"/>
            <w:tcBorders>
              <w:top w:val="nil"/>
              <w:left w:val="nil"/>
              <w:bottom w:val="nil"/>
              <w:right w:val="nil"/>
            </w:tcBorders>
          </w:tcPr>
          <w:p w14:paraId="25C489BE" w14:textId="77777777" w:rsidR="00281EDF" w:rsidRPr="00983632" w:rsidRDefault="00281EDF" w:rsidP="00C8224F">
            <w:pPr>
              <w:pStyle w:val="AmColumnHeading"/>
            </w:pPr>
            <w:r w:rsidRPr="00983632">
              <w:t>Muudatusettepanek</w:t>
            </w:r>
          </w:p>
        </w:tc>
      </w:tr>
      <w:tr w:rsidR="00281EDF" w:rsidRPr="00983632" w14:paraId="467FCAA8" w14:textId="77777777" w:rsidTr="00C8224F">
        <w:trPr>
          <w:jc w:val="center"/>
        </w:trPr>
        <w:tc>
          <w:tcPr>
            <w:tcW w:w="4876" w:type="dxa"/>
            <w:tcBorders>
              <w:top w:val="nil"/>
              <w:left w:val="nil"/>
              <w:bottom w:val="nil"/>
              <w:right w:val="nil"/>
            </w:tcBorders>
          </w:tcPr>
          <w:p w14:paraId="102529BD" w14:textId="77777777" w:rsidR="00281EDF" w:rsidRPr="00983632" w:rsidRDefault="00281EDF" w:rsidP="00C8224F">
            <w:pPr>
              <w:pStyle w:val="Normal6a"/>
            </w:pPr>
          </w:p>
        </w:tc>
        <w:tc>
          <w:tcPr>
            <w:tcW w:w="4876" w:type="dxa"/>
            <w:tcBorders>
              <w:top w:val="nil"/>
              <w:left w:val="nil"/>
              <w:bottom w:val="nil"/>
              <w:right w:val="nil"/>
            </w:tcBorders>
          </w:tcPr>
          <w:p w14:paraId="7CBF006A" w14:textId="77777777" w:rsidR="00281EDF" w:rsidRPr="00983632" w:rsidRDefault="00281EDF" w:rsidP="00C8224F">
            <w:pPr>
              <w:pStyle w:val="Normal6a"/>
            </w:pPr>
            <w:r w:rsidRPr="00983632">
              <w:rPr>
                <w:b/>
                <w:i/>
              </w:rPr>
              <w:t>16a.</w:t>
            </w:r>
            <w:r w:rsidRPr="00983632">
              <w:tab/>
            </w:r>
            <w:r w:rsidRPr="00983632">
              <w:rPr>
                <w:b/>
                <w:i/>
              </w:rPr>
              <w:t>märgib, et EL peab tegutsema kooskõlas rahvusvahelise õigusega, eelkõige seoses liidu liikmesriikide kaitsega; nõuab seetõttu Lausanne’i lepingu täielikku rakendamist; nõuab konkreetsemalt kinnisvara tagastamist Konstantinoopoli, Imvrose ja Tenedose kreeklastele ning Türgi poolt viimase 60 aasta jooksul toime pandud kohutava tagakiusamise eest hüvitise maksmist;</w:t>
            </w:r>
          </w:p>
        </w:tc>
      </w:tr>
    </w:tbl>
    <w:p w14:paraId="2F8E7B74" w14:textId="77777777" w:rsidR="00281EDF" w:rsidRPr="00983632" w:rsidRDefault="00281EDF" w:rsidP="00281EDF">
      <w:pPr>
        <w:pStyle w:val="AmOrLang"/>
      </w:pPr>
      <w:r w:rsidRPr="00983632">
        <w:t xml:space="preserve">Or. </w:t>
      </w:r>
      <w:r w:rsidRPr="00D92CA3">
        <w:rPr>
          <w:rStyle w:val="HideTWBExt"/>
        </w:rPr>
        <w:t>&lt;Original&gt;</w:t>
      </w:r>
      <w:r w:rsidRPr="00D92CA3">
        <w:rPr>
          <w:rStyle w:val="HideTWBInt"/>
        </w:rPr>
        <w:t>{EL}</w:t>
      </w:r>
      <w:r w:rsidRPr="00983632">
        <w:t>el</w:t>
      </w:r>
      <w:r w:rsidRPr="00D92CA3">
        <w:rPr>
          <w:rStyle w:val="HideTWBExt"/>
        </w:rPr>
        <w:t>&lt;/Original&gt;</w:t>
      </w:r>
    </w:p>
    <w:p w14:paraId="0822E49D" w14:textId="77777777" w:rsidR="00281EDF" w:rsidRPr="00983632" w:rsidRDefault="00281EDF" w:rsidP="00281EDF">
      <w:r w:rsidRPr="00D92CA3">
        <w:rPr>
          <w:rStyle w:val="HideTWBExt"/>
        </w:rPr>
        <w:t>&lt;/Amend&gt;</w:t>
      </w:r>
    </w:p>
    <w:p w14:paraId="623A4BE7" w14:textId="77777777" w:rsidR="00281EDF" w:rsidRPr="00983632" w:rsidRDefault="00281EDF" w:rsidP="00281EDF">
      <w:pPr>
        <w:pStyle w:val="AmNumberTabs"/>
      </w:pPr>
      <w:r w:rsidRPr="00D92CA3">
        <w:rPr>
          <w:rStyle w:val="HideTWBExt"/>
          <w:b w:val="0"/>
          <w:szCs w:val="20"/>
          <w:lang w:eastAsia="en-GB"/>
        </w:rPr>
        <w:t>&lt;Amend&gt;</w:t>
      </w:r>
      <w:r w:rsidRPr="00983632">
        <w:t>Muudatusettepanek</w:t>
      </w:r>
      <w:r w:rsidRPr="00983632">
        <w:tab/>
      </w:r>
      <w:r w:rsidRPr="00983632">
        <w:tab/>
      </w:r>
      <w:r w:rsidRPr="00D92CA3">
        <w:rPr>
          <w:rStyle w:val="HideTWBExt"/>
          <w:b w:val="0"/>
          <w:szCs w:val="20"/>
          <w:lang w:eastAsia="en-GB"/>
        </w:rPr>
        <w:t>&lt;NumAm&gt;</w:t>
      </w:r>
      <w:r w:rsidRPr="00983632">
        <w:t>249</w:t>
      </w:r>
      <w:r w:rsidRPr="00D92CA3">
        <w:rPr>
          <w:rStyle w:val="HideTWBExt"/>
          <w:b w:val="0"/>
          <w:szCs w:val="20"/>
          <w:lang w:eastAsia="en-GB"/>
        </w:rPr>
        <w:t>&lt;/NumAm&gt;</w:t>
      </w:r>
    </w:p>
    <w:p w14:paraId="717ECEBB" w14:textId="77777777" w:rsidR="00281EDF" w:rsidRPr="00983632" w:rsidRDefault="00281EDF" w:rsidP="00281EDF">
      <w:pPr>
        <w:pStyle w:val="NormalBold"/>
      </w:pPr>
      <w:r w:rsidRPr="00D92CA3">
        <w:rPr>
          <w:rStyle w:val="HideTWBExt"/>
          <w:b w:val="0"/>
          <w:szCs w:val="20"/>
          <w:lang w:eastAsia="en-GB"/>
        </w:rPr>
        <w:t>&lt;RepeatBlock-By&gt;&lt;Members&gt;</w:t>
      </w:r>
      <w:r w:rsidRPr="00983632">
        <w:t>Emmanouil Fragkos, Galato Alexandraki, Geadis Geadi</w:t>
      </w:r>
      <w:r w:rsidRPr="00D92CA3">
        <w:rPr>
          <w:rStyle w:val="HideTWBExt"/>
          <w:b w:val="0"/>
          <w:szCs w:val="20"/>
          <w:lang w:eastAsia="en-GB"/>
        </w:rPr>
        <w:t>&lt;/Members&gt;</w:t>
      </w:r>
    </w:p>
    <w:p w14:paraId="28CDD8C4" w14:textId="77777777" w:rsidR="00281EDF" w:rsidRPr="00983632" w:rsidRDefault="00281EDF" w:rsidP="00281EDF">
      <w:pPr>
        <w:pStyle w:val="NormalBold"/>
      </w:pPr>
      <w:r w:rsidRPr="00D92CA3">
        <w:rPr>
          <w:rStyle w:val="HideTWBExt"/>
          <w:b w:val="0"/>
          <w:szCs w:val="20"/>
          <w:lang w:eastAsia="en-GB"/>
        </w:rPr>
        <w:t>&lt;/RepeatBlock-By&gt;</w:t>
      </w:r>
    </w:p>
    <w:p w14:paraId="7C01A25A" w14:textId="77777777" w:rsidR="00281EDF" w:rsidRPr="00983632" w:rsidRDefault="00281EDF" w:rsidP="00281EDF">
      <w:pPr>
        <w:pStyle w:val="NormalBold"/>
      </w:pPr>
      <w:r w:rsidRPr="00D92CA3">
        <w:rPr>
          <w:rStyle w:val="HideTWBExt"/>
          <w:b w:val="0"/>
          <w:szCs w:val="20"/>
          <w:lang w:eastAsia="en-GB"/>
        </w:rPr>
        <w:t>&lt;DocAmend&gt;</w:t>
      </w:r>
      <w:r w:rsidRPr="00983632">
        <w:t>Resolutsiooni ettepanek</w:t>
      </w:r>
      <w:r w:rsidRPr="00D92CA3">
        <w:rPr>
          <w:rStyle w:val="HideTWBExt"/>
          <w:b w:val="0"/>
          <w:szCs w:val="20"/>
          <w:lang w:eastAsia="en-GB"/>
        </w:rPr>
        <w:t>&lt;/DocAmend&gt;</w:t>
      </w:r>
    </w:p>
    <w:p w14:paraId="65BE5E04" w14:textId="77777777" w:rsidR="00281EDF" w:rsidRPr="00983632" w:rsidRDefault="00281EDF" w:rsidP="00281EDF">
      <w:pPr>
        <w:pStyle w:val="NormalBold"/>
      </w:pPr>
      <w:r w:rsidRPr="00D92CA3">
        <w:rPr>
          <w:rStyle w:val="HideTWBExt"/>
          <w:b w:val="0"/>
          <w:szCs w:val="20"/>
          <w:lang w:eastAsia="en-GB"/>
        </w:rPr>
        <w:t>&lt;Article&gt;</w:t>
      </w:r>
      <w:r w:rsidRPr="00983632">
        <w:t>Punkt 16 c (uus)</w:t>
      </w:r>
      <w:r w:rsidRPr="00D92CA3">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rsidRPr="00983632" w14:paraId="7E2FA0D0" w14:textId="77777777" w:rsidTr="00C8224F">
        <w:trPr>
          <w:trHeight w:hRule="exact" w:val="240"/>
          <w:jc w:val="center"/>
        </w:trPr>
        <w:tc>
          <w:tcPr>
            <w:tcW w:w="9752" w:type="dxa"/>
            <w:gridSpan w:val="2"/>
            <w:tcBorders>
              <w:top w:val="nil"/>
              <w:left w:val="nil"/>
              <w:bottom w:val="nil"/>
              <w:right w:val="nil"/>
            </w:tcBorders>
          </w:tcPr>
          <w:p w14:paraId="53299B17" w14:textId="77777777" w:rsidR="00281EDF" w:rsidRPr="00983632" w:rsidRDefault="00281EDF" w:rsidP="00C8224F"/>
        </w:tc>
      </w:tr>
      <w:tr w:rsidR="00281EDF" w:rsidRPr="00983632" w14:paraId="37EEB2A8" w14:textId="77777777" w:rsidTr="00C8224F">
        <w:trPr>
          <w:trHeight w:val="240"/>
          <w:jc w:val="center"/>
        </w:trPr>
        <w:tc>
          <w:tcPr>
            <w:tcW w:w="4876" w:type="dxa"/>
            <w:tcBorders>
              <w:top w:val="nil"/>
              <w:left w:val="nil"/>
              <w:bottom w:val="nil"/>
              <w:right w:val="nil"/>
            </w:tcBorders>
          </w:tcPr>
          <w:p w14:paraId="04393524" w14:textId="77777777" w:rsidR="00281EDF" w:rsidRPr="00983632" w:rsidRDefault="00281EDF" w:rsidP="00C8224F">
            <w:pPr>
              <w:pStyle w:val="AmColumnHeading"/>
            </w:pPr>
            <w:r w:rsidRPr="00983632">
              <w:t>Resolutsiooni ettepanek</w:t>
            </w:r>
          </w:p>
        </w:tc>
        <w:tc>
          <w:tcPr>
            <w:tcW w:w="4876" w:type="dxa"/>
            <w:tcBorders>
              <w:top w:val="nil"/>
              <w:left w:val="nil"/>
              <w:bottom w:val="nil"/>
              <w:right w:val="nil"/>
            </w:tcBorders>
          </w:tcPr>
          <w:p w14:paraId="21B85702" w14:textId="77777777" w:rsidR="00281EDF" w:rsidRPr="00983632" w:rsidRDefault="00281EDF" w:rsidP="00C8224F">
            <w:pPr>
              <w:pStyle w:val="AmColumnHeading"/>
            </w:pPr>
            <w:r w:rsidRPr="00983632">
              <w:t>Muudatusettepanek</w:t>
            </w:r>
          </w:p>
        </w:tc>
      </w:tr>
      <w:tr w:rsidR="00281EDF" w:rsidRPr="00983632" w14:paraId="3B40F315" w14:textId="77777777" w:rsidTr="00C8224F">
        <w:trPr>
          <w:jc w:val="center"/>
        </w:trPr>
        <w:tc>
          <w:tcPr>
            <w:tcW w:w="4876" w:type="dxa"/>
            <w:tcBorders>
              <w:top w:val="nil"/>
              <w:left w:val="nil"/>
              <w:bottom w:val="nil"/>
              <w:right w:val="nil"/>
            </w:tcBorders>
          </w:tcPr>
          <w:p w14:paraId="5B48A315" w14:textId="77777777" w:rsidR="00281EDF" w:rsidRPr="00983632" w:rsidRDefault="00281EDF" w:rsidP="00C8224F">
            <w:pPr>
              <w:pStyle w:val="Normal6a"/>
            </w:pPr>
          </w:p>
        </w:tc>
        <w:tc>
          <w:tcPr>
            <w:tcW w:w="4876" w:type="dxa"/>
            <w:tcBorders>
              <w:top w:val="nil"/>
              <w:left w:val="nil"/>
              <w:bottom w:val="nil"/>
              <w:right w:val="nil"/>
            </w:tcBorders>
          </w:tcPr>
          <w:p w14:paraId="0CA5447C" w14:textId="77777777" w:rsidR="00281EDF" w:rsidRPr="00983632" w:rsidRDefault="00281EDF" w:rsidP="00C8224F">
            <w:pPr>
              <w:pStyle w:val="Normal6a"/>
            </w:pPr>
            <w:r w:rsidRPr="00983632">
              <w:rPr>
                <w:b/>
                <w:i/>
              </w:rPr>
              <w:t>16c.</w:t>
            </w:r>
            <w:r w:rsidRPr="00983632">
              <w:tab/>
            </w:r>
            <w:r w:rsidRPr="00983632">
              <w:rPr>
                <w:b/>
                <w:i/>
              </w:rPr>
              <w:t>taunib algatuste täielikku puudumist, et maksta hüvitist Konstantinoopoli, Imvrose ja Tenedose kreeklastele, keda Türgi valitsus sundis 1955. aasta septembri sündmuste ajal ja pärast seda nende esivanemate kodudest lahkuma;</w:t>
            </w:r>
          </w:p>
        </w:tc>
      </w:tr>
    </w:tbl>
    <w:p w14:paraId="45BA42A6" w14:textId="77777777" w:rsidR="00281EDF" w:rsidRPr="00983632" w:rsidRDefault="00281EDF" w:rsidP="00281EDF">
      <w:pPr>
        <w:pStyle w:val="AmOrLang"/>
      </w:pPr>
      <w:r w:rsidRPr="00983632">
        <w:t xml:space="preserve">Or. </w:t>
      </w:r>
      <w:r w:rsidRPr="00D92CA3">
        <w:rPr>
          <w:rStyle w:val="HideTWBExt"/>
        </w:rPr>
        <w:t>&lt;Original&gt;</w:t>
      </w:r>
      <w:r w:rsidRPr="00D92CA3">
        <w:rPr>
          <w:rStyle w:val="HideTWBInt"/>
        </w:rPr>
        <w:t>{EL}</w:t>
      </w:r>
      <w:r w:rsidRPr="00983632">
        <w:t>el</w:t>
      </w:r>
      <w:r w:rsidRPr="00D92CA3">
        <w:rPr>
          <w:rStyle w:val="HideTWBExt"/>
        </w:rPr>
        <w:t>&lt;/Original&gt;</w:t>
      </w:r>
    </w:p>
    <w:p w14:paraId="159BA1DD" w14:textId="77777777" w:rsidR="00281EDF" w:rsidRPr="00983632" w:rsidRDefault="00281EDF" w:rsidP="00281EDF">
      <w:r w:rsidRPr="00D92CA3">
        <w:rPr>
          <w:rStyle w:val="HideTWBExt"/>
        </w:rPr>
        <w:t>&lt;/Amend&gt;</w:t>
      </w:r>
    </w:p>
    <w:p w14:paraId="5297569B"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250</w:t>
      </w:r>
      <w:r w:rsidRPr="006864F5">
        <w:rPr>
          <w:rStyle w:val="HideTWBExt"/>
          <w:b w:val="0"/>
          <w:szCs w:val="20"/>
          <w:lang w:eastAsia="en-GB"/>
        </w:rPr>
        <w:t>&lt;/NumAm&gt;</w:t>
      </w:r>
    </w:p>
    <w:p w14:paraId="12E2681B" w14:textId="77777777" w:rsidR="00281EDF" w:rsidRPr="009E6D65" w:rsidRDefault="00281EDF" w:rsidP="00281EDF">
      <w:pPr>
        <w:pStyle w:val="NormalBold"/>
      </w:pPr>
      <w:r w:rsidRPr="006864F5">
        <w:rPr>
          <w:rStyle w:val="HideTWBExt"/>
          <w:b w:val="0"/>
          <w:szCs w:val="20"/>
          <w:lang w:eastAsia="en-GB"/>
        </w:rPr>
        <w:t>&lt;RepeatBlock-By&gt;&lt;Members&gt;</w:t>
      </w:r>
      <w:r>
        <w:t>Bernard Guetta, Hilde Vautmans, Dan Barna, Michał Kobosko</w:t>
      </w:r>
      <w:r w:rsidRPr="006864F5">
        <w:rPr>
          <w:rStyle w:val="HideTWBExt"/>
          <w:b w:val="0"/>
          <w:szCs w:val="20"/>
          <w:lang w:eastAsia="en-GB"/>
        </w:rPr>
        <w:t>&lt;/Members&gt;</w:t>
      </w:r>
    </w:p>
    <w:p w14:paraId="12C08796" w14:textId="77777777" w:rsidR="00281EDF" w:rsidRPr="009E6D65" w:rsidRDefault="00281EDF" w:rsidP="00281EDF">
      <w:pPr>
        <w:pStyle w:val="NormalBold"/>
      </w:pPr>
      <w:r w:rsidRPr="006864F5">
        <w:rPr>
          <w:rStyle w:val="HideTWBExt"/>
          <w:b w:val="0"/>
          <w:szCs w:val="20"/>
          <w:lang w:eastAsia="en-GB"/>
        </w:rPr>
        <w:t>&lt;/RepeatBlock-By&gt;</w:t>
      </w:r>
    </w:p>
    <w:p w14:paraId="7F1E4CAC"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487051C1" w14:textId="77777777" w:rsidR="00281EDF" w:rsidRPr="009E6D65" w:rsidRDefault="00281EDF" w:rsidP="00281EDF">
      <w:pPr>
        <w:pStyle w:val="NormalBold"/>
      </w:pPr>
      <w:r w:rsidRPr="006864F5">
        <w:rPr>
          <w:rStyle w:val="HideTWBExt"/>
          <w:b w:val="0"/>
          <w:szCs w:val="20"/>
          <w:lang w:eastAsia="en-GB"/>
        </w:rPr>
        <w:t>&lt;Article&gt;</w:t>
      </w:r>
      <w:r>
        <w:t>Alapealkiri 10</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6175DA4" w14:textId="77777777" w:rsidTr="00C8224F">
        <w:trPr>
          <w:trHeight w:hRule="exact" w:val="240"/>
          <w:jc w:val="center"/>
        </w:trPr>
        <w:tc>
          <w:tcPr>
            <w:tcW w:w="9752" w:type="dxa"/>
            <w:gridSpan w:val="2"/>
            <w:tcBorders>
              <w:top w:val="nil"/>
              <w:left w:val="nil"/>
              <w:bottom w:val="nil"/>
              <w:right w:val="nil"/>
            </w:tcBorders>
          </w:tcPr>
          <w:p w14:paraId="17FD28EA" w14:textId="77777777" w:rsidR="00281EDF" w:rsidRPr="009E6D65" w:rsidRDefault="00281EDF" w:rsidP="00C8224F"/>
        </w:tc>
      </w:tr>
      <w:tr w:rsidR="00281EDF" w14:paraId="55DA5874" w14:textId="77777777" w:rsidTr="00C8224F">
        <w:trPr>
          <w:trHeight w:val="240"/>
          <w:jc w:val="center"/>
        </w:trPr>
        <w:tc>
          <w:tcPr>
            <w:tcW w:w="4876" w:type="dxa"/>
            <w:tcBorders>
              <w:top w:val="nil"/>
              <w:left w:val="nil"/>
              <w:bottom w:val="nil"/>
              <w:right w:val="nil"/>
            </w:tcBorders>
          </w:tcPr>
          <w:p w14:paraId="2970451B"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317DF32" w14:textId="77777777" w:rsidR="00281EDF" w:rsidRPr="009E6D65" w:rsidRDefault="00281EDF" w:rsidP="00C8224F">
            <w:pPr>
              <w:pStyle w:val="AmColumnHeading"/>
            </w:pPr>
            <w:r>
              <w:t>Muudatusettepanek</w:t>
            </w:r>
          </w:p>
        </w:tc>
      </w:tr>
      <w:tr w:rsidR="00281EDF" w14:paraId="383A23BA" w14:textId="77777777" w:rsidTr="00C8224F">
        <w:trPr>
          <w:jc w:val="center"/>
        </w:trPr>
        <w:tc>
          <w:tcPr>
            <w:tcW w:w="4876" w:type="dxa"/>
            <w:tcBorders>
              <w:top w:val="nil"/>
              <w:left w:val="nil"/>
              <w:bottom w:val="nil"/>
              <w:right w:val="nil"/>
            </w:tcBorders>
          </w:tcPr>
          <w:p w14:paraId="34804B6F" w14:textId="77777777" w:rsidR="00281EDF" w:rsidRPr="009E6D65" w:rsidRDefault="00281EDF" w:rsidP="00C8224F">
            <w:pPr>
              <w:pStyle w:val="Normal6a"/>
            </w:pPr>
            <w:r>
              <w:t>ELi sanktsioonivahendid, sealhulgas kogu maailmas rakendatav inimõiguste rikkujate vastane ELi sanktsioonirežiim (ELi Magnitski akt)</w:t>
            </w:r>
          </w:p>
        </w:tc>
        <w:tc>
          <w:tcPr>
            <w:tcW w:w="4876" w:type="dxa"/>
            <w:tcBorders>
              <w:top w:val="nil"/>
              <w:left w:val="nil"/>
              <w:bottom w:val="nil"/>
              <w:right w:val="nil"/>
            </w:tcBorders>
          </w:tcPr>
          <w:p w14:paraId="38DAAD61" w14:textId="77777777" w:rsidR="00281EDF" w:rsidRPr="009E6D65" w:rsidRDefault="00281EDF" w:rsidP="00C8224F">
            <w:pPr>
              <w:pStyle w:val="Normal6a"/>
            </w:pPr>
            <w:r>
              <w:rPr>
                <w:i/>
              </w:rPr>
              <w:t>(Ei puuduta eestikeelset versiooni.)</w:t>
            </w:r>
          </w:p>
        </w:tc>
      </w:tr>
    </w:tbl>
    <w:p w14:paraId="297966F8"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31700E1D" w14:textId="77777777" w:rsidR="00281EDF" w:rsidRPr="009E6D65" w:rsidRDefault="00281EDF" w:rsidP="00281EDF">
      <w:r w:rsidRPr="006864F5">
        <w:rPr>
          <w:rStyle w:val="HideTWBExt"/>
        </w:rPr>
        <w:t>&lt;/Amend&gt;</w:t>
      </w:r>
    </w:p>
    <w:p w14:paraId="20192337"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251</w:t>
      </w:r>
      <w:r w:rsidRPr="006864F5">
        <w:rPr>
          <w:rStyle w:val="HideTWBExt"/>
          <w:b w:val="0"/>
          <w:szCs w:val="20"/>
          <w:lang w:eastAsia="en-GB"/>
        </w:rPr>
        <w:t>&lt;/NumAm&gt;</w:t>
      </w:r>
    </w:p>
    <w:p w14:paraId="7F68B5CA" w14:textId="77777777" w:rsidR="00281EDF" w:rsidRPr="009E6D65" w:rsidRDefault="00281EDF" w:rsidP="00281EDF">
      <w:pPr>
        <w:pStyle w:val="NormalBold"/>
      </w:pPr>
      <w:r w:rsidRPr="006864F5">
        <w:rPr>
          <w:rStyle w:val="HideTWBExt"/>
          <w:b w:val="0"/>
          <w:szCs w:val="20"/>
          <w:lang w:eastAsia="en-GB"/>
        </w:rPr>
        <w:t>&lt;RepeatBlock-By&gt;&lt;Members&gt;</w:t>
      </w:r>
      <w:r>
        <w:t>Matthieu Valet, Pierre-Romain Thionnet, Jordan Bardella, Susanna Ceccardi, Silvia Sardone, Thierry Mariani</w:t>
      </w:r>
      <w:r w:rsidRPr="006864F5">
        <w:rPr>
          <w:rStyle w:val="HideTWBExt"/>
          <w:b w:val="0"/>
          <w:szCs w:val="20"/>
          <w:lang w:eastAsia="en-GB"/>
        </w:rPr>
        <w:t>&lt;/Members&gt;</w:t>
      </w:r>
    </w:p>
    <w:p w14:paraId="6F130B27" w14:textId="77777777" w:rsidR="00281EDF" w:rsidRPr="009E6D65" w:rsidRDefault="00281EDF" w:rsidP="00281EDF">
      <w:pPr>
        <w:pStyle w:val="NormalBold"/>
      </w:pPr>
      <w:r w:rsidRPr="006864F5">
        <w:rPr>
          <w:rStyle w:val="HideTWBExt"/>
          <w:b w:val="0"/>
          <w:szCs w:val="20"/>
          <w:lang w:eastAsia="en-GB"/>
        </w:rPr>
        <w:t>&lt;/RepeatBlock-By&gt;</w:t>
      </w:r>
    </w:p>
    <w:p w14:paraId="489FD246"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3652B20E" w14:textId="77777777" w:rsidR="00281EDF" w:rsidRPr="009E6D65" w:rsidRDefault="00281EDF" w:rsidP="00281EDF">
      <w:pPr>
        <w:pStyle w:val="NormalBold"/>
      </w:pPr>
      <w:r w:rsidRPr="006864F5">
        <w:rPr>
          <w:rStyle w:val="HideTWBExt"/>
          <w:b w:val="0"/>
          <w:szCs w:val="20"/>
          <w:lang w:eastAsia="en-GB"/>
        </w:rPr>
        <w:t>&lt;Article&gt;</w:t>
      </w:r>
      <w:r>
        <w:t>Punkt 17</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6DCC48F" w14:textId="77777777" w:rsidTr="00C8224F">
        <w:trPr>
          <w:trHeight w:hRule="exact" w:val="240"/>
          <w:jc w:val="center"/>
        </w:trPr>
        <w:tc>
          <w:tcPr>
            <w:tcW w:w="9752" w:type="dxa"/>
            <w:gridSpan w:val="2"/>
            <w:tcBorders>
              <w:top w:val="nil"/>
              <w:left w:val="nil"/>
              <w:bottom w:val="nil"/>
              <w:right w:val="nil"/>
            </w:tcBorders>
          </w:tcPr>
          <w:p w14:paraId="1D8588C6" w14:textId="77777777" w:rsidR="00281EDF" w:rsidRPr="009E6D65" w:rsidRDefault="00281EDF" w:rsidP="00C8224F"/>
        </w:tc>
      </w:tr>
      <w:tr w:rsidR="00281EDF" w14:paraId="51AA7900" w14:textId="77777777" w:rsidTr="00C8224F">
        <w:trPr>
          <w:trHeight w:val="240"/>
          <w:jc w:val="center"/>
        </w:trPr>
        <w:tc>
          <w:tcPr>
            <w:tcW w:w="4876" w:type="dxa"/>
            <w:tcBorders>
              <w:top w:val="nil"/>
              <w:left w:val="nil"/>
              <w:bottom w:val="nil"/>
              <w:right w:val="nil"/>
            </w:tcBorders>
          </w:tcPr>
          <w:p w14:paraId="7E6D775D"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8892DAF" w14:textId="77777777" w:rsidR="00281EDF" w:rsidRPr="009E6D65" w:rsidRDefault="00281EDF" w:rsidP="00C8224F">
            <w:pPr>
              <w:pStyle w:val="AmColumnHeading"/>
            </w:pPr>
            <w:r>
              <w:t>Muudatusettepanek</w:t>
            </w:r>
          </w:p>
        </w:tc>
      </w:tr>
      <w:tr w:rsidR="00281EDF" w14:paraId="10A6CBBD" w14:textId="77777777" w:rsidTr="00C8224F">
        <w:trPr>
          <w:jc w:val="center"/>
        </w:trPr>
        <w:tc>
          <w:tcPr>
            <w:tcW w:w="4876" w:type="dxa"/>
            <w:tcBorders>
              <w:top w:val="nil"/>
              <w:left w:val="nil"/>
              <w:bottom w:val="nil"/>
              <w:right w:val="nil"/>
            </w:tcBorders>
          </w:tcPr>
          <w:p w14:paraId="13F0DA75" w14:textId="77777777" w:rsidR="00281EDF" w:rsidRPr="009E6D65" w:rsidRDefault="00281EDF" w:rsidP="00C8224F">
            <w:pPr>
              <w:pStyle w:val="Normal6a"/>
            </w:pPr>
            <w:r>
              <w:t>17.</w:t>
            </w:r>
            <w:r>
              <w:tab/>
            </w:r>
            <w:r>
              <w:rPr>
                <w:b/>
                <w:i/>
              </w:rPr>
              <w:t>väljendab veel kord oma toetust</w:t>
            </w:r>
            <w:r>
              <w:t xml:space="preserve"> kogu maailmas </w:t>
            </w:r>
            <w:r>
              <w:rPr>
                <w:b/>
                <w:i/>
              </w:rPr>
              <w:t>rakendatava</w:t>
            </w:r>
            <w:r>
              <w:t xml:space="preserve"> inimõiguste rikkujate </w:t>
            </w:r>
            <w:r>
              <w:rPr>
                <w:b/>
                <w:i/>
              </w:rPr>
              <w:t>vastase sanktsioonirežiimi ulatuslikumale kasutamisele koos muude sihtotstarbeliste sanktsiooniraamistikega</w:t>
            </w:r>
            <w:r>
              <w:t xml:space="preserve">, </w:t>
            </w:r>
            <w:r>
              <w:rPr>
                <w:b/>
                <w:i/>
              </w:rPr>
              <w:t>mis on üks peamisi ELi poliitikavahendeid</w:t>
            </w:r>
            <w:r>
              <w:t xml:space="preserve">, </w:t>
            </w:r>
            <w:r>
              <w:rPr>
                <w:b/>
                <w:i/>
              </w:rPr>
              <w:t>millega edendatakse õigusriiki</w:t>
            </w:r>
            <w:r>
              <w:t xml:space="preserve">, </w:t>
            </w:r>
            <w:r>
              <w:rPr>
                <w:b/>
                <w:i/>
              </w:rPr>
              <w:t>demokraatiat</w:t>
            </w:r>
            <w:r>
              <w:t xml:space="preserve"> ja </w:t>
            </w:r>
            <w:r>
              <w:rPr>
                <w:b/>
                <w:i/>
              </w:rPr>
              <w:t>inimõigusi ning mis täiendab muid õigusvahendeid</w:t>
            </w:r>
            <w:r>
              <w:t xml:space="preserve">; </w:t>
            </w:r>
            <w:r>
              <w:rPr>
                <w:b/>
                <w:i/>
              </w:rPr>
              <w:t>tuletab siiski meelde nende vahendite aktiveerimiseks vajaliku praeguse otsustusprotsessi piiratust ja aeglust ning lünki jõustamismehhanismides, mis võimaldavad sanktsioonidest kõrvalehoidmist;</w:t>
            </w:r>
          </w:p>
        </w:tc>
        <w:tc>
          <w:tcPr>
            <w:tcW w:w="4876" w:type="dxa"/>
            <w:tcBorders>
              <w:top w:val="nil"/>
              <w:left w:val="nil"/>
              <w:bottom w:val="nil"/>
              <w:right w:val="nil"/>
            </w:tcBorders>
          </w:tcPr>
          <w:p w14:paraId="19F96BBC" w14:textId="77777777" w:rsidR="00281EDF" w:rsidRPr="009E6D65" w:rsidRDefault="00281EDF" w:rsidP="00C8224F">
            <w:pPr>
              <w:pStyle w:val="Normal6a"/>
            </w:pPr>
            <w:r>
              <w:t>17.</w:t>
            </w:r>
            <w:r>
              <w:tab/>
            </w:r>
            <w:r>
              <w:rPr>
                <w:b/>
                <w:i/>
              </w:rPr>
              <w:t>kordab, et</w:t>
            </w:r>
            <w:r>
              <w:t xml:space="preserve"> kogu maailmas </w:t>
            </w:r>
            <w:r>
              <w:rPr>
                <w:b/>
                <w:i/>
              </w:rPr>
              <w:t>rakendatav</w:t>
            </w:r>
            <w:r>
              <w:t xml:space="preserve"> inimõiguste rikkujate </w:t>
            </w:r>
            <w:r>
              <w:rPr>
                <w:b/>
                <w:i/>
              </w:rPr>
              <w:t>vastane ELi sanktsioonirežiim peab jääma liidu välistegevuse rangelt sihipäraseks vahendiks</w:t>
            </w:r>
            <w:r>
              <w:t xml:space="preserve">, </w:t>
            </w:r>
            <w:r>
              <w:rPr>
                <w:b/>
                <w:i/>
              </w:rPr>
              <w:t>mida kasutatakse üksnes selliste riikide, üksikisikute ja üksuste vastu</w:t>
            </w:r>
            <w:r>
              <w:t xml:space="preserve">, </w:t>
            </w:r>
            <w:r>
              <w:rPr>
                <w:b/>
                <w:i/>
              </w:rPr>
              <w:t>kes osalevad otseselt vaenulikus tegevuses ühe või mitme Euroopa Liidu liikmesriigi vastu</w:t>
            </w:r>
            <w:r>
              <w:t xml:space="preserve">, </w:t>
            </w:r>
            <w:r>
              <w:rPr>
                <w:b/>
                <w:i/>
              </w:rPr>
              <w:t>või reageerimaks selgetele</w:t>
            </w:r>
            <w:r>
              <w:t xml:space="preserve"> ja </w:t>
            </w:r>
            <w:r>
              <w:rPr>
                <w:b/>
                <w:i/>
              </w:rPr>
              <w:t>rasketele inimõiguste rikkumistele, tingimusel et selliseid meetmeid ei kasutata ettekäändena kolmandate riikide siseasjadesse sekkumiseks</w:t>
            </w:r>
            <w:r>
              <w:t>;</w:t>
            </w:r>
            <w:r>
              <w:rPr>
                <w:b/>
                <w:i/>
              </w:rPr>
              <w:t xml:space="preserve"> rõhutab, et selliste sanktsioonide kohaldamine peab põhinema selgetel tõenditel ohtudest liikmesriikide suveräänsusele, julgeolekule või põhihuvidele; rõhutab, et kooskõlas Euroopa Liidu lepingu artikli 24 lõikega 1 tuleb säilitada nõukogus ühehäälsus kõigi otsuste puhul, mis on seotud sanktsioonide vastuvõtmisega ühise välis- ja julgeolekupoliitika (ÜVJP) raames, et mitte mõjutada üksikute liikmesriikide riiklikke huve ega välispoliitika prioriteete vastu nende tahtmist; hoiatab, et mis tahes liikumine kvalifitseeritud häälteenamust nõudva hääletuse suunas kogu maailmas rakendatava inimõiguste rikkujate vastase ELi sanktsioonirežiimi kontekstis kujutab endast otsest probleemi liikmesriikide suveräänsusele ja liidu välistegevuse valitsustevahelisele olemusele; hoiatab lisaks kogu maailmas rakendatava inimõiguste rikkujate vastase ELi sanktsioonirežiimi ideoloogilise või liigse kasutamise eest, ilma et see oleks seotud liidu peamiste strateegiliste prioriteetidega</w:t>
            </w:r>
            <w:r>
              <w:t>;</w:t>
            </w:r>
          </w:p>
        </w:tc>
      </w:tr>
    </w:tbl>
    <w:p w14:paraId="69E2CD3A"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3CE8136C" w14:textId="77777777" w:rsidR="00281EDF" w:rsidRPr="009E6D65" w:rsidRDefault="00281EDF" w:rsidP="00281EDF">
      <w:r w:rsidRPr="006864F5">
        <w:rPr>
          <w:rStyle w:val="HideTWBExt"/>
        </w:rPr>
        <w:t>&lt;/Amend&gt;</w:t>
      </w:r>
    </w:p>
    <w:p w14:paraId="72B8DC73"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252</w:t>
      </w:r>
      <w:r w:rsidRPr="006864F5">
        <w:rPr>
          <w:rStyle w:val="HideTWBExt"/>
          <w:b w:val="0"/>
          <w:szCs w:val="20"/>
          <w:lang w:eastAsia="en-GB"/>
        </w:rPr>
        <w:t>&lt;/NumAm&gt;</w:t>
      </w:r>
    </w:p>
    <w:p w14:paraId="38EE21B0" w14:textId="77777777" w:rsidR="00281EDF" w:rsidRPr="009E6D65" w:rsidRDefault="00281EDF" w:rsidP="00281EDF">
      <w:pPr>
        <w:pStyle w:val="NormalBold"/>
      </w:pPr>
      <w:r w:rsidRPr="006864F5">
        <w:rPr>
          <w:rStyle w:val="HideTWBExt"/>
          <w:b w:val="0"/>
          <w:szCs w:val="20"/>
          <w:lang w:eastAsia="en-GB"/>
        </w:rPr>
        <w:t>&lt;RepeatBlock-By&gt;&lt;Members&gt;</w:t>
      </w:r>
      <w:r>
        <w:t>Danilo Della Valle</w:t>
      </w:r>
      <w:r w:rsidRPr="006864F5">
        <w:rPr>
          <w:rStyle w:val="HideTWBExt"/>
          <w:b w:val="0"/>
          <w:szCs w:val="20"/>
          <w:lang w:eastAsia="en-GB"/>
        </w:rPr>
        <w:t>&lt;/Members&gt;</w:t>
      </w:r>
    </w:p>
    <w:p w14:paraId="228F24CC" w14:textId="77777777" w:rsidR="00281EDF" w:rsidRPr="009E6D65" w:rsidRDefault="00281EDF" w:rsidP="00281EDF">
      <w:r w:rsidRPr="006864F5">
        <w:rPr>
          <w:rStyle w:val="HideTWBExt"/>
        </w:rPr>
        <w:t>&lt;AuNomDe&gt;</w:t>
      </w:r>
      <w:r w:rsidRPr="006864F5">
        <w:rPr>
          <w:rStyle w:val="HideTWBInt"/>
        </w:rPr>
        <w:t>{The Left}</w:t>
      </w:r>
      <w:r>
        <w:t>fraktsiooni The Left nimel</w:t>
      </w:r>
      <w:r w:rsidRPr="006864F5">
        <w:rPr>
          <w:rStyle w:val="HideTWBExt"/>
        </w:rPr>
        <w:t>&lt;/AuNomDe&gt;</w:t>
      </w:r>
    </w:p>
    <w:p w14:paraId="68836100" w14:textId="77777777" w:rsidR="00281EDF" w:rsidRPr="009E6D65" w:rsidRDefault="00281EDF" w:rsidP="00281EDF">
      <w:pPr>
        <w:pStyle w:val="NormalBold"/>
      </w:pPr>
      <w:r w:rsidRPr="006864F5">
        <w:rPr>
          <w:rStyle w:val="HideTWBExt"/>
          <w:b w:val="0"/>
          <w:szCs w:val="20"/>
          <w:lang w:eastAsia="en-GB"/>
        </w:rPr>
        <w:t>&lt;/RepeatBlock-By&gt;</w:t>
      </w:r>
    </w:p>
    <w:p w14:paraId="132D345D"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483E94D3" w14:textId="77777777" w:rsidR="00281EDF" w:rsidRPr="009E6D65" w:rsidRDefault="00281EDF" w:rsidP="00281EDF">
      <w:pPr>
        <w:pStyle w:val="NormalBold"/>
      </w:pPr>
      <w:r w:rsidRPr="006864F5">
        <w:rPr>
          <w:rStyle w:val="HideTWBExt"/>
          <w:b w:val="0"/>
          <w:szCs w:val="20"/>
          <w:lang w:eastAsia="en-GB"/>
        </w:rPr>
        <w:t>&lt;Article&gt;</w:t>
      </w:r>
      <w:r>
        <w:t>Punkt 17</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A8F15B0" w14:textId="77777777" w:rsidTr="00C8224F">
        <w:trPr>
          <w:trHeight w:hRule="exact" w:val="240"/>
          <w:jc w:val="center"/>
        </w:trPr>
        <w:tc>
          <w:tcPr>
            <w:tcW w:w="9752" w:type="dxa"/>
            <w:gridSpan w:val="2"/>
            <w:tcBorders>
              <w:top w:val="nil"/>
              <w:left w:val="nil"/>
              <w:bottom w:val="nil"/>
              <w:right w:val="nil"/>
            </w:tcBorders>
          </w:tcPr>
          <w:p w14:paraId="23E02F9B" w14:textId="77777777" w:rsidR="00281EDF" w:rsidRPr="009E6D65" w:rsidRDefault="00281EDF" w:rsidP="00C8224F"/>
        </w:tc>
      </w:tr>
      <w:tr w:rsidR="00281EDF" w14:paraId="4D6BB019" w14:textId="77777777" w:rsidTr="00C8224F">
        <w:trPr>
          <w:trHeight w:val="240"/>
          <w:jc w:val="center"/>
        </w:trPr>
        <w:tc>
          <w:tcPr>
            <w:tcW w:w="4876" w:type="dxa"/>
            <w:tcBorders>
              <w:top w:val="nil"/>
              <w:left w:val="nil"/>
              <w:bottom w:val="nil"/>
              <w:right w:val="nil"/>
            </w:tcBorders>
          </w:tcPr>
          <w:p w14:paraId="0E3FEC9D"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564F72F" w14:textId="77777777" w:rsidR="00281EDF" w:rsidRPr="009E6D65" w:rsidRDefault="00281EDF" w:rsidP="00C8224F">
            <w:pPr>
              <w:pStyle w:val="AmColumnHeading"/>
            </w:pPr>
            <w:r>
              <w:t>Muudatusettepanek</w:t>
            </w:r>
          </w:p>
        </w:tc>
      </w:tr>
      <w:tr w:rsidR="00281EDF" w14:paraId="7C77D6F7" w14:textId="77777777" w:rsidTr="00C8224F">
        <w:trPr>
          <w:jc w:val="center"/>
        </w:trPr>
        <w:tc>
          <w:tcPr>
            <w:tcW w:w="4876" w:type="dxa"/>
            <w:tcBorders>
              <w:top w:val="nil"/>
              <w:left w:val="nil"/>
              <w:bottom w:val="nil"/>
              <w:right w:val="nil"/>
            </w:tcBorders>
          </w:tcPr>
          <w:p w14:paraId="374F89BF" w14:textId="77777777" w:rsidR="00281EDF" w:rsidRPr="009E6D65" w:rsidRDefault="00281EDF" w:rsidP="00C8224F">
            <w:pPr>
              <w:pStyle w:val="Normal6a"/>
            </w:pPr>
            <w:r>
              <w:t>17.</w:t>
            </w:r>
            <w:r>
              <w:tab/>
            </w:r>
            <w:r>
              <w:rPr>
                <w:b/>
                <w:i/>
              </w:rPr>
              <w:t>väljendab veel kord oma toetust</w:t>
            </w:r>
            <w:r>
              <w:t xml:space="preserve"> kogu maailmas rakendatava inimõiguste rikkujate vastase sanktsioonirežiimi </w:t>
            </w:r>
            <w:r>
              <w:rPr>
                <w:b/>
                <w:i/>
              </w:rPr>
              <w:t>ulatuslikumale kasutamisele koos muude sihtotstarbeliste sanktsiooniraamistikega</w:t>
            </w:r>
            <w:r>
              <w:t xml:space="preserve">, </w:t>
            </w:r>
            <w:r>
              <w:rPr>
                <w:b/>
                <w:i/>
              </w:rPr>
              <w:t>mis</w:t>
            </w:r>
            <w:r>
              <w:t xml:space="preserve"> on </w:t>
            </w:r>
            <w:r>
              <w:rPr>
                <w:b/>
                <w:i/>
              </w:rPr>
              <w:t>üks peamisi ELi poliitikavahendeid, millega edendatakse õigusriiki, demokraatiat ja inimõigusi ning mis täiendab muid õigusvahendeid</w:t>
            </w:r>
            <w:r>
              <w:t>;</w:t>
            </w:r>
            <w:r>
              <w:rPr>
                <w:b/>
                <w:i/>
              </w:rPr>
              <w:t xml:space="preserve"> tuletab siiski meelde nende vahendite aktiveerimiseks vajaliku praeguse otsustusprotsessi piiratust</w:t>
            </w:r>
            <w:r>
              <w:t xml:space="preserve"> ja </w:t>
            </w:r>
            <w:r>
              <w:rPr>
                <w:b/>
                <w:i/>
              </w:rPr>
              <w:t>aeglust</w:t>
            </w:r>
            <w:r>
              <w:t xml:space="preserve"> ning </w:t>
            </w:r>
            <w:r>
              <w:rPr>
                <w:b/>
                <w:i/>
              </w:rPr>
              <w:t>lünki jõustamismehhanismides, mis võimaldavad sanktsioonidest kõrvalehoidmist</w:t>
            </w:r>
            <w:r>
              <w:t>;</w:t>
            </w:r>
          </w:p>
        </w:tc>
        <w:tc>
          <w:tcPr>
            <w:tcW w:w="4876" w:type="dxa"/>
            <w:tcBorders>
              <w:top w:val="nil"/>
              <w:left w:val="nil"/>
              <w:bottom w:val="nil"/>
              <w:right w:val="nil"/>
            </w:tcBorders>
          </w:tcPr>
          <w:p w14:paraId="016435FD" w14:textId="77777777" w:rsidR="00281EDF" w:rsidRPr="009E6D65" w:rsidRDefault="00281EDF" w:rsidP="00C8224F">
            <w:pPr>
              <w:pStyle w:val="Normal6a"/>
            </w:pPr>
            <w:r>
              <w:t>17.</w:t>
            </w:r>
            <w:r>
              <w:tab/>
            </w:r>
            <w:r>
              <w:rPr>
                <w:b/>
                <w:i/>
              </w:rPr>
              <w:t>märgib murega, et EL kohaldab</w:t>
            </w:r>
            <w:r>
              <w:t xml:space="preserve"> kogu maailmas rakendatava inimõiguste rikkujate vastase </w:t>
            </w:r>
            <w:r>
              <w:rPr>
                <w:b/>
                <w:i/>
              </w:rPr>
              <w:t xml:space="preserve">ELi </w:t>
            </w:r>
            <w:r>
              <w:t xml:space="preserve">sanktsioonirežiimi </w:t>
            </w:r>
            <w:r>
              <w:rPr>
                <w:b/>
                <w:i/>
              </w:rPr>
              <w:t>raames sanktsioone hämmastava topeltstandardi kohaselt; peab kahetsusväärseks märkimisväärset tasakaalustamatust enam kui 130 isiku ja 37 üksuse suhtes kehtestatud sanktsioonide vahel, kes on enamjaolt seotud Venemaaga, vastupidiselt ametlike individuaalsete sanktsioonide puudumisele Iisraeli kodanike suhtes, kes vastutavad dokumenteeritud genotsiidi eest Gazas; rõhutab, et selline ebajärjekindel lähenemisviis õõnestab ELi inimõiguste poliitika usaldusväärsust</w:t>
            </w:r>
            <w:r>
              <w:t xml:space="preserve"> ja </w:t>
            </w:r>
            <w:r>
              <w:rPr>
                <w:b/>
                <w:i/>
              </w:rPr>
              <w:t>tõhusust,</w:t>
            </w:r>
            <w:r>
              <w:t xml:space="preserve"> ning </w:t>
            </w:r>
            <w:r>
              <w:rPr>
                <w:b/>
                <w:i/>
              </w:rPr>
              <w:t>nõuab sanktsioonide võrdset ja põhimõttekindlat kohaldamist geopoliitilistest kaalutlustest olenemata</w:t>
            </w:r>
            <w:r>
              <w:t>;</w:t>
            </w:r>
          </w:p>
        </w:tc>
      </w:tr>
    </w:tbl>
    <w:p w14:paraId="1C7EBA72"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44C3580B" w14:textId="77777777" w:rsidR="00281EDF" w:rsidRPr="009E6D65" w:rsidRDefault="00281EDF" w:rsidP="00281EDF">
      <w:r w:rsidRPr="006864F5">
        <w:rPr>
          <w:rStyle w:val="HideTWBExt"/>
        </w:rPr>
        <w:t>&lt;/Amend&gt;</w:t>
      </w:r>
    </w:p>
    <w:p w14:paraId="74991B71"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253</w:t>
      </w:r>
      <w:r w:rsidRPr="006864F5">
        <w:rPr>
          <w:rStyle w:val="HideTWBExt"/>
          <w:b w:val="0"/>
          <w:szCs w:val="20"/>
          <w:lang w:eastAsia="en-GB"/>
        </w:rPr>
        <w:t>&lt;/NumAm&gt;</w:t>
      </w:r>
    </w:p>
    <w:p w14:paraId="30BEC599" w14:textId="77777777" w:rsidR="00281EDF" w:rsidRPr="009E6D65" w:rsidRDefault="00281EDF" w:rsidP="00281EDF">
      <w:pPr>
        <w:pStyle w:val="NormalBold"/>
      </w:pPr>
      <w:r w:rsidRPr="006864F5">
        <w:rPr>
          <w:rStyle w:val="HideTWBExt"/>
          <w:b w:val="0"/>
          <w:szCs w:val="20"/>
          <w:lang w:eastAsia="en-GB"/>
        </w:rPr>
        <w:t>&lt;RepeatBlock-By&gt;&lt;Members&gt;</w:t>
      </w:r>
      <w:r>
        <w:t>Isabel Wiseler-Lima</w:t>
      </w:r>
      <w:r w:rsidRPr="006864F5">
        <w:rPr>
          <w:rStyle w:val="HideTWBExt"/>
          <w:b w:val="0"/>
          <w:szCs w:val="20"/>
          <w:lang w:eastAsia="en-GB"/>
        </w:rPr>
        <w:t>&lt;/Members&gt;</w:t>
      </w:r>
    </w:p>
    <w:p w14:paraId="21AF48B0" w14:textId="77777777" w:rsidR="00281EDF" w:rsidRPr="009E6D65" w:rsidRDefault="00281EDF" w:rsidP="00281EDF">
      <w:pPr>
        <w:pStyle w:val="NormalBold"/>
      </w:pPr>
      <w:r w:rsidRPr="006864F5">
        <w:rPr>
          <w:rStyle w:val="HideTWBExt"/>
          <w:b w:val="0"/>
          <w:szCs w:val="20"/>
          <w:lang w:eastAsia="en-GB"/>
        </w:rPr>
        <w:t>&lt;/RepeatBlock-By&gt;</w:t>
      </w:r>
    </w:p>
    <w:p w14:paraId="5C845410"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5B99D8A1" w14:textId="77777777" w:rsidR="00281EDF" w:rsidRPr="009E6D65" w:rsidRDefault="00281EDF" w:rsidP="00281EDF">
      <w:pPr>
        <w:pStyle w:val="NormalBold"/>
      </w:pPr>
      <w:r w:rsidRPr="006864F5">
        <w:rPr>
          <w:rStyle w:val="HideTWBExt"/>
          <w:b w:val="0"/>
          <w:szCs w:val="20"/>
          <w:lang w:eastAsia="en-GB"/>
        </w:rPr>
        <w:t>&lt;Article&gt;</w:t>
      </w:r>
      <w:r>
        <w:t>Punkt 17</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09E4762" w14:textId="77777777" w:rsidTr="00C8224F">
        <w:trPr>
          <w:trHeight w:hRule="exact" w:val="240"/>
          <w:jc w:val="center"/>
        </w:trPr>
        <w:tc>
          <w:tcPr>
            <w:tcW w:w="9752" w:type="dxa"/>
            <w:gridSpan w:val="2"/>
            <w:tcBorders>
              <w:top w:val="nil"/>
              <w:left w:val="nil"/>
              <w:bottom w:val="nil"/>
              <w:right w:val="nil"/>
            </w:tcBorders>
          </w:tcPr>
          <w:p w14:paraId="38188B21" w14:textId="77777777" w:rsidR="00281EDF" w:rsidRPr="009E6D65" w:rsidRDefault="00281EDF" w:rsidP="00C8224F"/>
        </w:tc>
      </w:tr>
      <w:tr w:rsidR="00281EDF" w14:paraId="28BFE87D" w14:textId="77777777" w:rsidTr="00C8224F">
        <w:trPr>
          <w:trHeight w:val="240"/>
          <w:jc w:val="center"/>
        </w:trPr>
        <w:tc>
          <w:tcPr>
            <w:tcW w:w="4876" w:type="dxa"/>
            <w:tcBorders>
              <w:top w:val="nil"/>
              <w:left w:val="nil"/>
              <w:bottom w:val="nil"/>
              <w:right w:val="nil"/>
            </w:tcBorders>
          </w:tcPr>
          <w:p w14:paraId="73253EA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6E0CA5A" w14:textId="77777777" w:rsidR="00281EDF" w:rsidRPr="009E6D65" w:rsidRDefault="00281EDF" w:rsidP="00C8224F">
            <w:pPr>
              <w:pStyle w:val="AmColumnHeading"/>
            </w:pPr>
            <w:r>
              <w:t>Muudatusettepanek</w:t>
            </w:r>
          </w:p>
        </w:tc>
      </w:tr>
      <w:tr w:rsidR="00281EDF" w14:paraId="1C10C9F1" w14:textId="77777777" w:rsidTr="00C8224F">
        <w:trPr>
          <w:jc w:val="center"/>
        </w:trPr>
        <w:tc>
          <w:tcPr>
            <w:tcW w:w="4876" w:type="dxa"/>
            <w:tcBorders>
              <w:top w:val="nil"/>
              <w:left w:val="nil"/>
              <w:bottom w:val="nil"/>
              <w:right w:val="nil"/>
            </w:tcBorders>
          </w:tcPr>
          <w:p w14:paraId="6546DEBF" w14:textId="77777777" w:rsidR="00281EDF" w:rsidRPr="009E6D65" w:rsidRDefault="00281EDF" w:rsidP="00C8224F">
            <w:pPr>
              <w:pStyle w:val="Normal6a"/>
            </w:pPr>
            <w:r>
              <w:t>17.</w:t>
            </w:r>
            <w:r>
              <w:tab/>
              <w:t>väljendab veel kord oma toetust kogu maailmas rakendatava inimõiguste rikkujate vastase sanktsioonirežiimi ulatuslikumale kasutamisele koos muude sihtotstarbeliste sanktsiooniraamistikega, mis on üks peamisi ELi poliitikavahendeid, millega edendatakse õigusriiki, demokraatiat ja inimõigusi ning mis täiendab muid õigusvahendeid; tuletab siiski meelde nende vahendite aktiveerimiseks vajaliku praeguse otsustusprotsessi piiratust ja aeglust ning lünki jõustamismehhanismides, mis võimaldavad sanktsioonidest kõrvalehoidmist;</w:t>
            </w:r>
          </w:p>
        </w:tc>
        <w:tc>
          <w:tcPr>
            <w:tcW w:w="4876" w:type="dxa"/>
            <w:tcBorders>
              <w:top w:val="nil"/>
              <w:left w:val="nil"/>
              <w:bottom w:val="nil"/>
              <w:right w:val="nil"/>
            </w:tcBorders>
          </w:tcPr>
          <w:p w14:paraId="6ADC2F55" w14:textId="77777777" w:rsidR="00281EDF" w:rsidRPr="009E6D65" w:rsidRDefault="00281EDF" w:rsidP="00C8224F">
            <w:pPr>
              <w:pStyle w:val="Normal6a"/>
            </w:pPr>
            <w:r>
              <w:t>17.</w:t>
            </w:r>
            <w:r>
              <w:tab/>
              <w:t xml:space="preserve">väljendab veel kord oma toetust kogu maailmas rakendatava inimõiguste rikkujate vastase </w:t>
            </w:r>
            <w:r>
              <w:rPr>
                <w:b/>
                <w:i/>
              </w:rPr>
              <w:t xml:space="preserve">ELi </w:t>
            </w:r>
            <w:r>
              <w:t xml:space="preserve">sanktsioonirežiimi ulatuslikumale kasutamisele koos muude sihtotstarbeliste sanktsiooniraamistikega, mis on üks peamisi ELi poliitikavahendeid, millega edendatakse õigusriiki, demokraatiat ja inimõigusi ning mis täiendab muid õigusvahendeid; tuletab siiski meelde nende vahendite aktiveerimiseks vajaliku praeguse otsustusprotsessi piiratust ja aeglust ning lünki jõustamismehhanismides, mis võimaldavad sanktsioonidest kõrvalehoidmist; </w:t>
            </w:r>
            <w:r>
              <w:rPr>
                <w:b/>
                <w:i/>
              </w:rPr>
              <w:t>märgib siiski ära probleemid, mida ühehäälsuse nõue tekitab sanktsioonide vastuvõtmisel, ja kordab oma üleskutset võtta kogu maailmas rakendatava inimõiguste rikkujate vastase ELi sanktsioonirežiimi üle otsustamisel kasutusele kvalifitseeritud häälteenamus; rõhutab sanktsioonide täieliku täitmise tagamise vajadust ja nõuab kõrvalehoidmisega tegelemist;</w:t>
            </w:r>
          </w:p>
        </w:tc>
      </w:tr>
    </w:tbl>
    <w:p w14:paraId="4B1FD1FB"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1EC76333" w14:textId="77777777" w:rsidR="00281EDF" w:rsidRPr="009E6D65" w:rsidRDefault="00281EDF" w:rsidP="00281EDF">
      <w:r w:rsidRPr="006864F5">
        <w:rPr>
          <w:rStyle w:val="HideTWBExt"/>
        </w:rPr>
        <w:t>&lt;/Amend&gt;</w:t>
      </w:r>
    </w:p>
    <w:p w14:paraId="0D976BA4"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254</w:t>
      </w:r>
      <w:r w:rsidRPr="006864F5">
        <w:rPr>
          <w:rStyle w:val="HideTWBExt"/>
          <w:b w:val="0"/>
          <w:szCs w:val="20"/>
          <w:lang w:eastAsia="en-GB"/>
        </w:rPr>
        <w:t>&lt;/NumAm&gt;</w:t>
      </w:r>
    </w:p>
    <w:p w14:paraId="050920E3" w14:textId="77777777" w:rsidR="00281EDF" w:rsidRPr="009E6D65" w:rsidRDefault="00281EDF" w:rsidP="00281EDF">
      <w:pPr>
        <w:pStyle w:val="NormalBold"/>
      </w:pPr>
      <w:r w:rsidRPr="006864F5">
        <w:rPr>
          <w:rStyle w:val="HideTWBExt"/>
          <w:b w:val="0"/>
          <w:szCs w:val="20"/>
          <w:lang w:eastAsia="en-GB"/>
        </w:rPr>
        <w:t>&lt;RepeatBlock-By&gt;&lt;Members&gt;</w:t>
      </w:r>
      <w:r>
        <w:t>Bernard Guetta, Hilde Vautmans, Dan Barna, Michał Kobosko</w:t>
      </w:r>
      <w:r w:rsidRPr="006864F5">
        <w:rPr>
          <w:rStyle w:val="HideTWBExt"/>
          <w:b w:val="0"/>
          <w:szCs w:val="20"/>
          <w:lang w:eastAsia="en-GB"/>
        </w:rPr>
        <w:t>&lt;/Members&gt;</w:t>
      </w:r>
    </w:p>
    <w:p w14:paraId="4A3F61AE" w14:textId="77777777" w:rsidR="00281EDF" w:rsidRPr="009E6D65" w:rsidRDefault="00281EDF" w:rsidP="00281EDF">
      <w:pPr>
        <w:pStyle w:val="NormalBold"/>
      </w:pPr>
      <w:r w:rsidRPr="006864F5">
        <w:rPr>
          <w:rStyle w:val="HideTWBExt"/>
          <w:b w:val="0"/>
          <w:szCs w:val="20"/>
          <w:lang w:eastAsia="en-GB"/>
        </w:rPr>
        <w:t>&lt;/RepeatBlock-By&gt;</w:t>
      </w:r>
    </w:p>
    <w:p w14:paraId="7C933968"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370E4BE2" w14:textId="77777777" w:rsidR="00281EDF" w:rsidRPr="009E6D65" w:rsidRDefault="00281EDF" w:rsidP="00281EDF">
      <w:pPr>
        <w:pStyle w:val="NormalBold"/>
      </w:pPr>
      <w:r w:rsidRPr="006864F5">
        <w:rPr>
          <w:rStyle w:val="HideTWBExt"/>
          <w:b w:val="0"/>
          <w:szCs w:val="20"/>
          <w:lang w:eastAsia="en-GB"/>
        </w:rPr>
        <w:t>&lt;Article&gt;</w:t>
      </w:r>
      <w:r>
        <w:t>Punkt 17</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6BD4F4B" w14:textId="77777777" w:rsidTr="00C8224F">
        <w:trPr>
          <w:trHeight w:hRule="exact" w:val="240"/>
          <w:jc w:val="center"/>
        </w:trPr>
        <w:tc>
          <w:tcPr>
            <w:tcW w:w="9752" w:type="dxa"/>
            <w:gridSpan w:val="2"/>
            <w:tcBorders>
              <w:top w:val="nil"/>
              <w:left w:val="nil"/>
              <w:bottom w:val="nil"/>
              <w:right w:val="nil"/>
            </w:tcBorders>
          </w:tcPr>
          <w:p w14:paraId="3A81F5BE" w14:textId="77777777" w:rsidR="00281EDF" w:rsidRPr="009E6D65" w:rsidRDefault="00281EDF" w:rsidP="00C8224F"/>
        </w:tc>
      </w:tr>
      <w:tr w:rsidR="00281EDF" w14:paraId="335C6A8D" w14:textId="77777777" w:rsidTr="00C8224F">
        <w:trPr>
          <w:trHeight w:val="240"/>
          <w:jc w:val="center"/>
        </w:trPr>
        <w:tc>
          <w:tcPr>
            <w:tcW w:w="4876" w:type="dxa"/>
            <w:tcBorders>
              <w:top w:val="nil"/>
              <w:left w:val="nil"/>
              <w:bottom w:val="nil"/>
              <w:right w:val="nil"/>
            </w:tcBorders>
          </w:tcPr>
          <w:p w14:paraId="4797BED9"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3815311" w14:textId="77777777" w:rsidR="00281EDF" w:rsidRPr="009E6D65" w:rsidRDefault="00281EDF" w:rsidP="00C8224F">
            <w:pPr>
              <w:pStyle w:val="AmColumnHeading"/>
            </w:pPr>
            <w:r>
              <w:t>Muudatusettepanek</w:t>
            </w:r>
          </w:p>
        </w:tc>
      </w:tr>
      <w:tr w:rsidR="00281EDF" w14:paraId="2252FF7C" w14:textId="77777777" w:rsidTr="00C8224F">
        <w:trPr>
          <w:jc w:val="center"/>
        </w:trPr>
        <w:tc>
          <w:tcPr>
            <w:tcW w:w="4876" w:type="dxa"/>
            <w:tcBorders>
              <w:top w:val="nil"/>
              <w:left w:val="nil"/>
              <w:bottom w:val="nil"/>
              <w:right w:val="nil"/>
            </w:tcBorders>
          </w:tcPr>
          <w:p w14:paraId="7B705F9D" w14:textId="77777777" w:rsidR="00281EDF" w:rsidRPr="009E6D65" w:rsidRDefault="00281EDF" w:rsidP="00C8224F">
            <w:pPr>
              <w:pStyle w:val="Normal6a"/>
            </w:pPr>
            <w:r>
              <w:t>17.</w:t>
            </w:r>
            <w:r>
              <w:tab/>
              <w:t>väljendab veel kord oma toetust kogu maailmas rakendatava inimõiguste rikkujate vastase sanktsioonirežiimi ulatuslikumale kasutamisele koos muude sihtotstarbeliste sanktsiooniraamistikega, mis on üks peamisi ELi poliitikavahendeid, millega edendatakse õigusriiki, demokraatiat ja inimõigusi ning mis täiendab muid õigusvahendeid; tuletab siiski meelde nende vahendite aktiveerimiseks vajaliku praeguse otsustusprotsessi piiratust ja aeglust ning lünki jõustamismehhanismides, mis võimaldavad sanktsioonidest kõrvalehoidmist;</w:t>
            </w:r>
          </w:p>
        </w:tc>
        <w:tc>
          <w:tcPr>
            <w:tcW w:w="4876" w:type="dxa"/>
            <w:tcBorders>
              <w:top w:val="nil"/>
              <w:left w:val="nil"/>
              <w:bottom w:val="nil"/>
              <w:right w:val="nil"/>
            </w:tcBorders>
          </w:tcPr>
          <w:p w14:paraId="2110F350" w14:textId="77777777" w:rsidR="00281EDF" w:rsidRPr="009E6D65" w:rsidRDefault="00281EDF" w:rsidP="00C8224F">
            <w:pPr>
              <w:pStyle w:val="Normal6a"/>
            </w:pPr>
            <w:r>
              <w:t>17.</w:t>
            </w:r>
            <w:r>
              <w:tab/>
              <w:t xml:space="preserve">väljendab veel kord oma toetust kogu maailmas rakendatava inimõiguste rikkujate vastase </w:t>
            </w:r>
            <w:r>
              <w:rPr>
                <w:b/>
                <w:i/>
              </w:rPr>
              <w:t xml:space="preserve">ELi </w:t>
            </w:r>
            <w:r>
              <w:t>sanktsioonirežiimi ulatuslikumale kasutamisele koos muude sihtotstarbeliste sanktsiooniraamistikega, mis on üks peamisi ELi poliitikavahendeid, millega edendatakse õigusriiki, demokraatiat ja inimõigusi ning mis täiendab muid õigusvahendeid</w:t>
            </w:r>
            <w:r>
              <w:rPr>
                <w:b/>
                <w:i/>
              </w:rPr>
              <w:t>;</w:t>
            </w:r>
            <w:r>
              <w:t xml:space="preserve"> </w:t>
            </w:r>
            <w:r>
              <w:rPr>
                <w:b/>
                <w:i/>
              </w:rPr>
              <w:t>kutsub ELi ja selle liikmesriike üles laiendama kogu maailmas rakendatava inimõiguste rikkujate vastase ELi sanktsioonirežiimi (ELi Magnitski akt) kohaldamisala ja hõlmama sellega korruptsioonijuhtumeid, nagu parlament on juba mitu korda nõudnud;</w:t>
            </w:r>
            <w:r>
              <w:t xml:space="preserve"> tuletab siiski meelde nende vahendite aktiveerimiseks vajaliku praeguse otsustusprotsessi piiratust ja aeglust ning lünki jõustamismehhanismides, mis võimaldavad sanktsioonidest kõrvalehoidmist;</w:t>
            </w:r>
          </w:p>
        </w:tc>
      </w:tr>
    </w:tbl>
    <w:p w14:paraId="651FED18"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14D7A2A3" w14:textId="77777777" w:rsidR="00281EDF" w:rsidRPr="009E6D65" w:rsidRDefault="00281EDF" w:rsidP="00281EDF">
      <w:r w:rsidRPr="006864F5">
        <w:rPr>
          <w:rStyle w:val="HideTWBExt"/>
        </w:rPr>
        <w:t>&lt;/Amend&gt;</w:t>
      </w:r>
    </w:p>
    <w:p w14:paraId="5577CC1C"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255</w:t>
      </w:r>
      <w:r w:rsidRPr="006864F5">
        <w:rPr>
          <w:rStyle w:val="HideTWBExt"/>
          <w:b w:val="0"/>
          <w:szCs w:val="20"/>
          <w:lang w:eastAsia="en-GB"/>
        </w:rPr>
        <w:t>&lt;/NumAm&gt;</w:t>
      </w:r>
    </w:p>
    <w:p w14:paraId="6FDE2430" w14:textId="77777777" w:rsidR="00281EDF" w:rsidRPr="009E6D65" w:rsidRDefault="00281EDF" w:rsidP="00281EDF">
      <w:pPr>
        <w:pStyle w:val="NormalBold"/>
      </w:pPr>
      <w:r w:rsidRPr="006864F5">
        <w:rPr>
          <w:rStyle w:val="HideTWBExt"/>
          <w:b w:val="0"/>
          <w:szCs w:val="20"/>
          <w:lang w:eastAsia="en-GB"/>
        </w:rPr>
        <w:t>&lt;RepeatBlock-By&gt;&lt;Members&gt;</w:t>
      </w:r>
      <w:r>
        <w:t>Catarina Vieira</w:t>
      </w:r>
      <w:r w:rsidRPr="006864F5">
        <w:rPr>
          <w:rStyle w:val="HideTWBExt"/>
          <w:b w:val="0"/>
          <w:szCs w:val="20"/>
          <w:lang w:eastAsia="en-GB"/>
        </w:rPr>
        <w:t>&lt;/Members&gt;</w:t>
      </w:r>
    </w:p>
    <w:p w14:paraId="381F3ED2" w14:textId="77777777" w:rsidR="00281EDF" w:rsidRPr="009E6D65" w:rsidRDefault="00281EDF" w:rsidP="00281EDF">
      <w:r w:rsidRPr="006864F5">
        <w:rPr>
          <w:rStyle w:val="HideTWBExt"/>
        </w:rPr>
        <w:t>&lt;AuNomDe&gt;</w:t>
      </w:r>
      <w:r w:rsidRPr="006864F5">
        <w:rPr>
          <w:rStyle w:val="HideTWBInt"/>
        </w:rPr>
        <w:t>{Verts/ALE}</w:t>
      </w:r>
      <w:r>
        <w:t>fraktsiooni Verts/ALE nimel</w:t>
      </w:r>
      <w:r w:rsidRPr="006864F5">
        <w:rPr>
          <w:rStyle w:val="HideTWBExt"/>
        </w:rPr>
        <w:t>&lt;/AuNomDe&gt;</w:t>
      </w:r>
    </w:p>
    <w:p w14:paraId="21B9E205" w14:textId="77777777" w:rsidR="00281EDF" w:rsidRPr="009E6D65" w:rsidRDefault="00281EDF" w:rsidP="00281EDF">
      <w:pPr>
        <w:pStyle w:val="NormalBold"/>
      </w:pPr>
      <w:r w:rsidRPr="006864F5">
        <w:rPr>
          <w:rStyle w:val="HideTWBExt"/>
          <w:b w:val="0"/>
          <w:szCs w:val="20"/>
          <w:lang w:eastAsia="en-GB"/>
        </w:rPr>
        <w:t>&lt;/RepeatBlock-By&gt;</w:t>
      </w:r>
    </w:p>
    <w:p w14:paraId="7320AA96"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473D355A" w14:textId="77777777" w:rsidR="00281EDF" w:rsidRPr="009E6D65" w:rsidRDefault="00281EDF" w:rsidP="00281EDF">
      <w:pPr>
        <w:pStyle w:val="NormalBold"/>
      </w:pPr>
      <w:r w:rsidRPr="006864F5">
        <w:rPr>
          <w:rStyle w:val="HideTWBExt"/>
          <w:b w:val="0"/>
          <w:szCs w:val="20"/>
          <w:lang w:eastAsia="en-GB"/>
        </w:rPr>
        <w:t>&lt;Article&gt;</w:t>
      </w:r>
      <w:r>
        <w:t>Punkt 17</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694F539" w14:textId="77777777" w:rsidTr="00C8224F">
        <w:trPr>
          <w:trHeight w:hRule="exact" w:val="240"/>
          <w:jc w:val="center"/>
        </w:trPr>
        <w:tc>
          <w:tcPr>
            <w:tcW w:w="9752" w:type="dxa"/>
            <w:gridSpan w:val="2"/>
            <w:tcBorders>
              <w:top w:val="nil"/>
              <w:left w:val="nil"/>
              <w:bottom w:val="nil"/>
              <w:right w:val="nil"/>
            </w:tcBorders>
          </w:tcPr>
          <w:p w14:paraId="12349716" w14:textId="77777777" w:rsidR="00281EDF" w:rsidRPr="009E6D65" w:rsidRDefault="00281EDF" w:rsidP="00C8224F"/>
        </w:tc>
      </w:tr>
      <w:tr w:rsidR="00281EDF" w14:paraId="0C171856" w14:textId="77777777" w:rsidTr="00C8224F">
        <w:trPr>
          <w:trHeight w:val="240"/>
          <w:jc w:val="center"/>
        </w:trPr>
        <w:tc>
          <w:tcPr>
            <w:tcW w:w="4876" w:type="dxa"/>
            <w:tcBorders>
              <w:top w:val="nil"/>
              <w:left w:val="nil"/>
              <w:bottom w:val="nil"/>
              <w:right w:val="nil"/>
            </w:tcBorders>
          </w:tcPr>
          <w:p w14:paraId="1B903119"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5B85810" w14:textId="77777777" w:rsidR="00281EDF" w:rsidRPr="009E6D65" w:rsidRDefault="00281EDF" w:rsidP="00C8224F">
            <w:pPr>
              <w:pStyle w:val="AmColumnHeading"/>
            </w:pPr>
            <w:r>
              <w:t>Muudatusettepanek</w:t>
            </w:r>
          </w:p>
        </w:tc>
      </w:tr>
      <w:tr w:rsidR="00281EDF" w14:paraId="0625D52F" w14:textId="77777777" w:rsidTr="00C8224F">
        <w:trPr>
          <w:jc w:val="center"/>
        </w:trPr>
        <w:tc>
          <w:tcPr>
            <w:tcW w:w="4876" w:type="dxa"/>
            <w:tcBorders>
              <w:top w:val="nil"/>
              <w:left w:val="nil"/>
              <w:bottom w:val="nil"/>
              <w:right w:val="nil"/>
            </w:tcBorders>
          </w:tcPr>
          <w:p w14:paraId="6D0D4965" w14:textId="77777777" w:rsidR="00281EDF" w:rsidRPr="009E6D65" w:rsidRDefault="00281EDF" w:rsidP="00C8224F">
            <w:pPr>
              <w:pStyle w:val="Normal6a"/>
            </w:pPr>
            <w:r>
              <w:t>17.</w:t>
            </w:r>
            <w:r>
              <w:tab/>
              <w:t>väljendab veel kord oma toetust kogu maailmas rakendatava inimõiguste rikkujate vastase sanktsioonirežiimi ulatuslikumale kasutamisele koos muude sihtotstarbeliste sanktsiooniraamistikega, mis on üks peamisi ELi poliitikavahendeid, millega edendatakse õigusriiki, demokraatiat ja inimõigusi ning mis täiendab muid õigusvahendeid; tuletab siiski meelde nende vahendite aktiveerimiseks vajaliku praeguse otsustusprotsessi piiratust ja aeglust ning lünki jõustamismehhanismides, mis võimaldavad sanktsioonidest kõrvalehoidmist;</w:t>
            </w:r>
          </w:p>
        </w:tc>
        <w:tc>
          <w:tcPr>
            <w:tcW w:w="4876" w:type="dxa"/>
            <w:tcBorders>
              <w:top w:val="nil"/>
              <w:left w:val="nil"/>
              <w:bottom w:val="nil"/>
              <w:right w:val="nil"/>
            </w:tcBorders>
          </w:tcPr>
          <w:p w14:paraId="31C5A3B3" w14:textId="77777777" w:rsidR="00281EDF" w:rsidRPr="009E6D65" w:rsidRDefault="00281EDF" w:rsidP="00C8224F">
            <w:pPr>
              <w:pStyle w:val="Normal6a"/>
            </w:pPr>
            <w:r>
              <w:t>17.</w:t>
            </w:r>
            <w:r>
              <w:tab/>
              <w:t>väljendab veel kord oma toetust kogu maailmas rakendatava inimõiguste rikkujate vastase sanktsioonirežiimi ulatuslikumale kasutamisele koos muude sihtotstarbeliste sanktsiooniraamistikega, mis on üks peamisi ELi poliitikavahendeid, millega edendatakse õigusriiki, demokraatiat ja inimõigusi ning mis täiendab muid õigusvahendeid; tuletab siiski meelde nende vahendite aktiveerimiseks vajaliku praeguse otsustusprotsessi piiratust ja aeglust ning lünki jõustamismehhanismides, mis võimaldavad sanktsioonidest kõrvalehoidmist</w:t>
            </w:r>
            <w:r>
              <w:rPr>
                <w:b/>
                <w:i/>
              </w:rPr>
              <w:t>, ning toonitab seetõttu vajadust võtta kogu maailmas rakendatava inimõiguste rikkujate vastase ELi sanktsioonirežiimi raames sanktsioonide vastuvõtmiseks kasutusele kvalifitseeritud häälteenamusega hääletamine</w:t>
            </w:r>
            <w:r>
              <w:t>;</w:t>
            </w:r>
          </w:p>
        </w:tc>
      </w:tr>
    </w:tbl>
    <w:p w14:paraId="747026AA"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0D88499D" w14:textId="77777777" w:rsidR="00281EDF" w:rsidRPr="009E6D65" w:rsidRDefault="00281EDF" w:rsidP="00281EDF">
      <w:r w:rsidRPr="006864F5">
        <w:rPr>
          <w:rStyle w:val="HideTWBExt"/>
        </w:rPr>
        <w:t>&lt;/Amend&gt;</w:t>
      </w:r>
    </w:p>
    <w:p w14:paraId="3371DADC"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256</w:t>
      </w:r>
      <w:r w:rsidRPr="006864F5">
        <w:rPr>
          <w:rStyle w:val="HideTWBExt"/>
          <w:b w:val="0"/>
          <w:szCs w:val="20"/>
          <w:lang w:eastAsia="en-GB"/>
        </w:rPr>
        <w:t>&lt;/NumAm&gt;</w:t>
      </w:r>
    </w:p>
    <w:p w14:paraId="31E609D5" w14:textId="77777777" w:rsidR="00281EDF" w:rsidRPr="009E6D65" w:rsidRDefault="00281EDF" w:rsidP="00281EDF">
      <w:pPr>
        <w:pStyle w:val="NormalBold"/>
      </w:pPr>
      <w:r w:rsidRPr="006864F5">
        <w:rPr>
          <w:rStyle w:val="HideTWBExt"/>
          <w:b w:val="0"/>
          <w:szCs w:val="20"/>
          <w:lang w:eastAsia="en-GB"/>
        </w:rPr>
        <w:t>&lt;RepeatBlock-By&gt;&lt;Members&gt;</w:t>
      </w:r>
      <w:r>
        <w:t>Matthieu Valet, Pierre-Romain Thionnet, Jordan Bardella, Susanna Ceccardi, Silvia Sardone</w:t>
      </w:r>
      <w:r w:rsidRPr="006864F5">
        <w:rPr>
          <w:rStyle w:val="HideTWBExt"/>
          <w:b w:val="0"/>
          <w:szCs w:val="20"/>
          <w:lang w:eastAsia="en-GB"/>
        </w:rPr>
        <w:t>&lt;/Members&gt;</w:t>
      </w:r>
    </w:p>
    <w:p w14:paraId="6113F709" w14:textId="77777777" w:rsidR="00281EDF" w:rsidRPr="009E6D65" w:rsidRDefault="00281EDF" w:rsidP="00281EDF">
      <w:pPr>
        <w:pStyle w:val="NormalBold"/>
      </w:pPr>
      <w:r w:rsidRPr="006864F5">
        <w:rPr>
          <w:rStyle w:val="HideTWBExt"/>
          <w:b w:val="0"/>
          <w:szCs w:val="20"/>
          <w:lang w:eastAsia="en-GB"/>
        </w:rPr>
        <w:t>&lt;/RepeatBlock-By&gt;</w:t>
      </w:r>
    </w:p>
    <w:p w14:paraId="55F8F91F"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4B7A06D5" w14:textId="77777777" w:rsidR="00281EDF" w:rsidRPr="009E6D65" w:rsidRDefault="00281EDF" w:rsidP="00281EDF">
      <w:pPr>
        <w:pStyle w:val="NormalBold"/>
      </w:pPr>
      <w:r w:rsidRPr="006864F5">
        <w:rPr>
          <w:rStyle w:val="HideTWBExt"/>
          <w:b w:val="0"/>
          <w:szCs w:val="20"/>
          <w:lang w:eastAsia="en-GB"/>
        </w:rPr>
        <w:t>&lt;Article&gt;</w:t>
      </w:r>
      <w:r>
        <w:t>Punkt 17 a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3F5CFF3" w14:textId="77777777" w:rsidTr="00C8224F">
        <w:trPr>
          <w:trHeight w:hRule="exact" w:val="240"/>
          <w:jc w:val="center"/>
        </w:trPr>
        <w:tc>
          <w:tcPr>
            <w:tcW w:w="9752" w:type="dxa"/>
            <w:gridSpan w:val="2"/>
            <w:tcBorders>
              <w:top w:val="nil"/>
              <w:left w:val="nil"/>
              <w:bottom w:val="nil"/>
              <w:right w:val="nil"/>
            </w:tcBorders>
          </w:tcPr>
          <w:p w14:paraId="2364FACA" w14:textId="77777777" w:rsidR="00281EDF" w:rsidRPr="009E6D65" w:rsidRDefault="00281EDF" w:rsidP="00C8224F"/>
        </w:tc>
      </w:tr>
      <w:tr w:rsidR="00281EDF" w14:paraId="04151F6E" w14:textId="77777777" w:rsidTr="00C8224F">
        <w:trPr>
          <w:trHeight w:val="240"/>
          <w:jc w:val="center"/>
        </w:trPr>
        <w:tc>
          <w:tcPr>
            <w:tcW w:w="4876" w:type="dxa"/>
            <w:tcBorders>
              <w:top w:val="nil"/>
              <w:left w:val="nil"/>
              <w:bottom w:val="nil"/>
              <w:right w:val="nil"/>
            </w:tcBorders>
          </w:tcPr>
          <w:p w14:paraId="3837A2CD"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96D6053" w14:textId="77777777" w:rsidR="00281EDF" w:rsidRPr="009E6D65" w:rsidRDefault="00281EDF" w:rsidP="00C8224F">
            <w:pPr>
              <w:pStyle w:val="AmColumnHeading"/>
            </w:pPr>
            <w:r>
              <w:t>Muudatusettepanek</w:t>
            </w:r>
          </w:p>
        </w:tc>
      </w:tr>
      <w:tr w:rsidR="00281EDF" w14:paraId="26B750F9" w14:textId="77777777" w:rsidTr="00C8224F">
        <w:trPr>
          <w:jc w:val="center"/>
        </w:trPr>
        <w:tc>
          <w:tcPr>
            <w:tcW w:w="4876" w:type="dxa"/>
            <w:tcBorders>
              <w:top w:val="nil"/>
              <w:left w:val="nil"/>
              <w:bottom w:val="nil"/>
              <w:right w:val="nil"/>
            </w:tcBorders>
          </w:tcPr>
          <w:p w14:paraId="3963792E" w14:textId="77777777" w:rsidR="00281EDF" w:rsidRPr="009E6D65" w:rsidRDefault="00281EDF" w:rsidP="00C8224F">
            <w:pPr>
              <w:pStyle w:val="Normal6a"/>
            </w:pPr>
          </w:p>
        </w:tc>
        <w:tc>
          <w:tcPr>
            <w:tcW w:w="4876" w:type="dxa"/>
            <w:tcBorders>
              <w:top w:val="nil"/>
              <w:left w:val="nil"/>
              <w:bottom w:val="nil"/>
              <w:right w:val="nil"/>
            </w:tcBorders>
          </w:tcPr>
          <w:p w14:paraId="382CB8B9" w14:textId="77777777" w:rsidR="00281EDF" w:rsidRPr="009E6D65" w:rsidRDefault="00281EDF" w:rsidP="00C8224F">
            <w:pPr>
              <w:pStyle w:val="Normal6a"/>
            </w:pPr>
            <w:r>
              <w:rPr>
                <w:b/>
                <w:i/>
              </w:rPr>
              <w:t>17a.</w:t>
            </w:r>
            <w:r>
              <w:tab/>
            </w:r>
            <w:r>
              <w:rPr>
                <w:b/>
                <w:i/>
              </w:rPr>
              <w:t>kutsub nõukogu üles kohaldama kogu maailmas rakendatava inimõiguste rikkujate vastase ELi sanktsioonirežiimi raames sihipäraseid sanktsioone isikute, rühmade või üksuste suhtes, kes vastutavad kristlike kogukondade vastu suunatud usulise tagakiusamise ja vägivalla eest, eelkõige sellistes riikides nagu Nigeeria, Pakistan, Iraak, Iraan, Afganistan, Burkina Faso ja Somaalia; võtab sügava murega teadmiseks usuäärmusluse, sealhulgas islami fundamentalismi ülemaailmse kasvu; mõistab teravalt hukka mis tahes vormis vägivalla, mida kõik sellised rühmitused kristlaste ja teiste usuvähemuste vastu toime panevad; taunib kirikute, templite ja pühapaikade rüvetamist ja hävitamist; tuletab meelde, et Euroopa Liit jagab kristlikku pärandit ja peab võtma selliste rünnakute suhtes selge seisukoha;</w:t>
            </w:r>
          </w:p>
        </w:tc>
      </w:tr>
    </w:tbl>
    <w:p w14:paraId="61AA2A09"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581B8358" w14:textId="77777777" w:rsidR="00281EDF" w:rsidRPr="009E6D65" w:rsidRDefault="00281EDF" w:rsidP="00281EDF">
      <w:r w:rsidRPr="006864F5">
        <w:rPr>
          <w:rStyle w:val="HideTWBExt"/>
        </w:rPr>
        <w:t>&lt;/Amend&gt;</w:t>
      </w:r>
    </w:p>
    <w:p w14:paraId="21AFAD59"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257</w:t>
      </w:r>
      <w:r w:rsidRPr="006864F5">
        <w:rPr>
          <w:rStyle w:val="HideTWBExt"/>
          <w:b w:val="0"/>
          <w:szCs w:val="20"/>
          <w:lang w:eastAsia="en-GB"/>
        </w:rPr>
        <w:t>&lt;/NumAm&gt;</w:t>
      </w:r>
    </w:p>
    <w:p w14:paraId="6B99FE14" w14:textId="77777777" w:rsidR="00281EDF" w:rsidRPr="009E6D65" w:rsidRDefault="00281EDF" w:rsidP="00281EDF">
      <w:pPr>
        <w:pStyle w:val="NormalBold"/>
      </w:pPr>
      <w:r w:rsidRPr="006864F5">
        <w:rPr>
          <w:rStyle w:val="HideTWBExt"/>
          <w:b w:val="0"/>
          <w:szCs w:val="20"/>
          <w:lang w:eastAsia="en-GB"/>
        </w:rPr>
        <w:t>&lt;RepeatBlock-By&gt;&lt;Members&gt;</w:t>
      </w:r>
      <w:r>
        <w:t>Cristian Terheş</w:t>
      </w:r>
      <w:r w:rsidRPr="006864F5">
        <w:rPr>
          <w:rStyle w:val="HideTWBExt"/>
          <w:b w:val="0"/>
          <w:szCs w:val="20"/>
          <w:lang w:eastAsia="en-GB"/>
        </w:rPr>
        <w:t>&lt;/Members&gt;</w:t>
      </w:r>
    </w:p>
    <w:p w14:paraId="0DB541CD" w14:textId="77777777" w:rsidR="00281EDF" w:rsidRPr="009E6D65" w:rsidRDefault="00281EDF" w:rsidP="00281EDF">
      <w:pPr>
        <w:pStyle w:val="NormalBold"/>
      </w:pPr>
      <w:r w:rsidRPr="006864F5">
        <w:rPr>
          <w:rStyle w:val="HideTWBExt"/>
          <w:b w:val="0"/>
          <w:szCs w:val="20"/>
          <w:lang w:eastAsia="en-GB"/>
        </w:rPr>
        <w:t>&lt;/RepeatBlock-By&gt;</w:t>
      </w:r>
    </w:p>
    <w:p w14:paraId="7DAA04C0"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7E852B30" w14:textId="77777777" w:rsidR="00281EDF" w:rsidRPr="009E6D65" w:rsidRDefault="00281EDF" w:rsidP="00281EDF">
      <w:pPr>
        <w:pStyle w:val="NormalBold"/>
      </w:pPr>
      <w:r w:rsidRPr="006864F5">
        <w:rPr>
          <w:rStyle w:val="HideTWBExt"/>
          <w:b w:val="0"/>
          <w:szCs w:val="20"/>
          <w:lang w:eastAsia="en-GB"/>
        </w:rPr>
        <w:t>&lt;Article&gt;</w:t>
      </w:r>
      <w:r>
        <w:t>Punkt 17 a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D1A74CF" w14:textId="77777777" w:rsidTr="00C8224F">
        <w:trPr>
          <w:trHeight w:hRule="exact" w:val="240"/>
          <w:jc w:val="center"/>
        </w:trPr>
        <w:tc>
          <w:tcPr>
            <w:tcW w:w="9752" w:type="dxa"/>
            <w:gridSpan w:val="2"/>
            <w:tcBorders>
              <w:top w:val="nil"/>
              <w:left w:val="nil"/>
              <w:bottom w:val="nil"/>
              <w:right w:val="nil"/>
            </w:tcBorders>
          </w:tcPr>
          <w:p w14:paraId="55D6D0F0" w14:textId="77777777" w:rsidR="00281EDF" w:rsidRPr="009E6D65" w:rsidRDefault="00281EDF" w:rsidP="00C8224F"/>
        </w:tc>
      </w:tr>
      <w:tr w:rsidR="00281EDF" w14:paraId="06F64E59" w14:textId="77777777" w:rsidTr="00C8224F">
        <w:trPr>
          <w:trHeight w:val="240"/>
          <w:jc w:val="center"/>
        </w:trPr>
        <w:tc>
          <w:tcPr>
            <w:tcW w:w="4876" w:type="dxa"/>
            <w:tcBorders>
              <w:top w:val="nil"/>
              <w:left w:val="nil"/>
              <w:bottom w:val="nil"/>
              <w:right w:val="nil"/>
            </w:tcBorders>
          </w:tcPr>
          <w:p w14:paraId="6AFFF91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9031980" w14:textId="77777777" w:rsidR="00281EDF" w:rsidRPr="009E6D65" w:rsidRDefault="00281EDF" w:rsidP="00C8224F">
            <w:pPr>
              <w:pStyle w:val="AmColumnHeading"/>
            </w:pPr>
            <w:r>
              <w:t>Muudatusettepanek</w:t>
            </w:r>
          </w:p>
        </w:tc>
      </w:tr>
      <w:tr w:rsidR="00281EDF" w14:paraId="5DD814CC" w14:textId="77777777" w:rsidTr="00C8224F">
        <w:trPr>
          <w:jc w:val="center"/>
        </w:trPr>
        <w:tc>
          <w:tcPr>
            <w:tcW w:w="4876" w:type="dxa"/>
            <w:tcBorders>
              <w:top w:val="nil"/>
              <w:left w:val="nil"/>
              <w:bottom w:val="nil"/>
              <w:right w:val="nil"/>
            </w:tcBorders>
          </w:tcPr>
          <w:p w14:paraId="32284FC6" w14:textId="77777777" w:rsidR="00281EDF" w:rsidRPr="009E6D65" w:rsidRDefault="00281EDF" w:rsidP="00C8224F">
            <w:pPr>
              <w:pStyle w:val="Normal6a"/>
            </w:pPr>
          </w:p>
        </w:tc>
        <w:tc>
          <w:tcPr>
            <w:tcW w:w="4876" w:type="dxa"/>
            <w:tcBorders>
              <w:top w:val="nil"/>
              <w:left w:val="nil"/>
              <w:bottom w:val="nil"/>
              <w:right w:val="nil"/>
            </w:tcBorders>
          </w:tcPr>
          <w:p w14:paraId="4F89358C" w14:textId="77777777" w:rsidR="00281EDF" w:rsidRPr="009E6D65" w:rsidRDefault="00281EDF" w:rsidP="00C8224F">
            <w:pPr>
              <w:pStyle w:val="Normal6a"/>
            </w:pPr>
            <w:r>
              <w:rPr>
                <w:b/>
                <w:i/>
              </w:rPr>
              <w:t>17a.</w:t>
            </w:r>
            <w:r>
              <w:tab/>
            </w:r>
            <w:r>
              <w:rPr>
                <w:b/>
                <w:i/>
              </w:rPr>
              <w:t>mõistab hukka Venemaa Föderatsiooni toime pandud rängad inimõiguste rikkumised ja vägivallaaktid, sealhulgas tahtlikud rünnakud tsiviilisikute vastu Ukrainas, laste sunniviisilise väljasaatmise, piinamise süstemaatilise kasutamise ja seksuaalvägivalla; nõuab kogu maailmas rakendatava inimõiguste rikkujate vastase ELi sanktsioonirežiimi (Magnitski akt) viivitamatut ja sihipärast kasutamist Venemaa ametnike, sõjaväe ülemate, kohtunike ja propagandistide vastu, kes on otseselt nende kuritegudega seotud või nendes osalevad; nõuab tungivalt, et nõukogu ja komisjon tugevdaksid kehtivate sanktsioonide täitmise tagamist, sulgeksid neist kõrvalehoidmise teed läbi kolmandate riikide ning laiendaksid loetelusid, et hõlmata üksused, mis tarnivad droone, rakette ja seiretehnoloogiaid, mida Venemaa kasutab selliste kuritarvituste toimepanemiseks;</w:t>
            </w:r>
          </w:p>
        </w:tc>
      </w:tr>
    </w:tbl>
    <w:p w14:paraId="45A2C740"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10C2C6BB" w14:textId="77777777" w:rsidR="00281EDF" w:rsidRPr="009E6D65" w:rsidRDefault="00281EDF" w:rsidP="00281EDF">
      <w:r w:rsidRPr="006864F5">
        <w:rPr>
          <w:rStyle w:val="HideTWBExt"/>
        </w:rPr>
        <w:t>&lt;/Amend&gt;</w:t>
      </w:r>
    </w:p>
    <w:p w14:paraId="26C506C5"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258</w:t>
      </w:r>
      <w:r w:rsidRPr="006864F5">
        <w:rPr>
          <w:rStyle w:val="HideTWBExt"/>
          <w:b w:val="0"/>
          <w:szCs w:val="20"/>
          <w:lang w:eastAsia="en-GB"/>
        </w:rPr>
        <w:t>&lt;/NumAm&gt;</w:t>
      </w:r>
    </w:p>
    <w:p w14:paraId="6FA17367" w14:textId="77777777" w:rsidR="00281EDF" w:rsidRPr="009E6D65" w:rsidRDefault="00281EDF" w:rsidP="00281EDF">
      <w:pPr>
        <w:pStyle w:val="NormalBold"/>
      </w:pPr>
      <w:r w:rsidRPr="006864F5">
        <w:rPr>
          <w:rStyle w:val="HideTWBExt"/>
          <w:b w:val="0"/>
          <w:szCs w:val="20"/>
          <w:lang w:eastAsia="en-GB"/>
        </w:rPr>
        <w:t>&lt;RepeatBlock-By&gt;&lt;Members&gt;</w:t>
      </w:r>
      <w:r>
        <w:t>Rihards Kols</w:t>
      </w:r>
      <w:r w:rsidRPr="006864F5">
        <w:rPr>
          <w:rStyle w:val="HideTWBExt"/>
          <w:b w:val="0"/>
          <w:szCs w:val="20"/>
          <w:lang w:eastAsia="en-GB"/>
        </w:rPr>
        <w:t>&lt;/Members&gt;</w:t>
      </w:r>
    </w:p>
    <w:p w14:paraId="1FD52D55" w14:textId="77777777" w:rsidR="00281EDF" w:rsidRPr="009E6D65" w:rsidRDefault="00281EDF" w:rsidP="00281EDF">
      <w:pPr>
        <w:pStyle w:val="NormalBold"/>
      </w:pPr>
      <w:r w:rsidRPr="006864F5">
        <w:rPr>
          <w:rStyle w:val="HideTWBExt"/>
          <w:b w:val="0"/>
          <w:szCs w:val="20"/>
          <w:lang w:eastAsia="en-GB"/>
        </w:rPr>
        <w:t>&lt;/RepeatBlock-By&gt;</w:t>
      </w:r>
    </w:p>
    <w:p w14:paraId="5038D38B"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2F186825" w14:textId="77777777" w:rsidR="00281EDF" w:rsidRPr="009E6D65" w:rsidRDefault="00281EDF" w:rsidP="00281EDF">
      <w:pPr>
        <w:pStyle w:val="NormalBold"/>
      </w:pPr>
      <w:r w:rsidRPr="006864F5">
        <w:rPr>
          <w:rStyle w:val="HideTWBExt"/>
          <w:b w:val="0"/>
          <w:szCs w:val="20"/>
          <w:lang w:eastAsia="en-GB"/>
        </w:rPr>
        <w:t>&lt;Article&gt;</w:t>
      </w:r>
      <w:r>
        <w:t>Punkt 17 a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F23DDF4" w14:textId="77777777" w:rsidTr="00C8224F">
        <w:trPr>
          <w:trHeight w:hRule="exact" w:val="240"/>
          <w:jc w:val="center"/>
        </w:trPr>
        <w:tc>
          <w:tcPr>
            <w:tcW w:w="9752" w:type="dxa"/>
            <w:gridSpan w:val="2"/>
            <w:tcBorders>
              <w:top w:val="nil"/>
              <w:left w:val="nil"/>
              <w:bottom w:val="nil"/>
              <w:right w:val="nil"/>
            </w:tcBorders>
          </w:tcPr>
          <w:p w14:paraId="56601574" w14:textId="77777777" w:rsidR="00281EDF" w:rsidRPr="009E6D65" w:rsidRDefault="00281EDF" w:rsidP="00C8224F"/>
        </w:tc>
      </w:tr>
      <w:tr w:rsidR="00281EDF" w14:paraId="2845B724" w14:textId="77777777" w:rsidTr="00C8224F">
        <w:trPr>
          <w:trHeight w:val="240"/>
          <w:jc w:val="center"/>
        </w:trPr>
        <w:tc>
          <w:tcPr>
            <w:tcW w:w="4876" w:type="dxa"/>
            <w:tcBorders>
              <w:top w:val="nil"/>
              <w:left w:val="nil"/>
              <w:bottom w:val="nil"/>
              <w:right w:val="nil"/>
            </w:tcBorders>
          </w:tcPr>
          <w:p w14:paraId="5E06B92C"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2FABD87" w14:textId="77777777" w:rsidR="00281EDF" w:rsidRPr="009E6D65" w:rsidRDefault="00281EDF" w:rsidP="00C8224F">
            <w:pPr>
              <w:pStyle w:val="AmColumnHeading"/>
            </w:pPr>
            <w:r>
              <w:t>Muudatusettepanek</w:t>
            </w:r>
          </w:p>
        </w:tc>
      </w:tr>
      <w:tr w:rsidR="00281EDF" w14:paraId="0C544EC5" w14:textId="77777777" w:rsidTr="00C8224F">
        <w:trPr>
          <w:jc w:val="center"/>
        </w:trPr>
        <w:tc>
          <w:tcPr>
            <w:tcW w:w="4876" w:type="dxa"/>
            <w:tcBorders>
              <w:top w:val="nil"/>
              <w:left w:val="nil"/>
              <w:bottom w:val="nil"/>
              <w:right w:val="nil"/>
            </w:tcBorders>
          </w:tcPr>
          <w:p w14:paraId="158FA46A" w14:textId="77777777" w:rsidR="00281EDF" w:rsidRPr="009E6D65" w:rsidRDefault="00281EDF" w:rsidP="00C8224F">
            <w:pPr>
              <w:pStyle w:val="Normal6a"/>
            </w:pPr>
          </w:p>
        </w:tc>
        <w:tc>
          <w:tcPr>
            <w:tcW w:w="4876" w:type="dxa"/>
            <w:tcBorders>
              <w:top w:val="nil"/>
              <w:left w:val="nil"/>
              <w:bottom w:val="nil"/>
              <w:right w:val="nil"/>
            </w:tcBorders>
          </w:tcPr>
          <w:p w14:paraId="42A34329" w14:textId="222DB70E" w:rsidR="00281EDF" w:rsidRPr="009E6D65" w:rsidRDefault="00281EDF" w:rsidP="00C8224F">
            <w:pPr>
              <w:pStyle w:val="Normal6a"/>
            </w:pPr>
            <w:r>
              <w:rPr>
                <w:b/>
                <w:i/>
              </w:rPr>
              <w:t>17a.</w:t>
            </w:r>
            <w:r>
              <w:tab/>
            </w:r>
            <w:r>
              <w:rPr>
                <w:b/>
                <w:i/>
              </w:rPr>
              <w:t xml:space="preserve">nõuab kogu maailmas rakendatava inimõiguste rikkujate vastase ELi sanktsioonirežiimi laiendamist ja automatiseerimist dokumenteeritud kuritarvituste, asjakohaste kohtuotsuste ja rahvusvaheliste otsuste alusel; nõuab, et sanktsioonide kehtestamine ei põhineks üksnes nõukogu poliitilisel konsensusel ning et kohtute, sealhulgas Euroopa Inimõiguste Kohtu otsuseid tunnustataks loetellu lisamise kehtiva õigusliku alusena; nõuab liikmesriikide kohustuslikku ühtlustamist ja täitmise </w:t>
            </w:r>
            <w:r w:rsidR="00B82FF8">
              <w:rPr>
                <w:b/>
                <w:i/>
              </w:rPr>
              <w:t>tagamise</w:t>
            </w:r>
            <w:r>
              <w:rPr>
                <w:b/>
                <w:i/>
              </w:rPr>
              <w:t xml:space="preserve"> koordineerimist, et hoida ära sanktsioonidest kõrvalehoidmine;</w:t>
            </w:r>
          </w:p>
        </w:tc>
      </w:tr>
    </w:tbl>
    <w:p w14:paraId="195E8B00"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5B0731A6" w14:textId="77777777" w:rsidR="00281EDF" w:rsidRPr="009E6D65" w:rsidRDefault="00281EDF" w:rsidP="00281EDF">
      <w:r w:rsidRPr="006864F5">
        <w:rPr>
          <w:rStyle w:val="HideTWBExt"/>
        </w:rPr>
        <w:t>&lt;/Amend&gt;</w:t>
      </w:r>
    </w:p>
    <w:p w14:paraId="691E37ED" w14:textId="77777777" w:rsidR="00281EDF" w:rsidRPr="00983632" w:rsidRDefault="00281EDF" w:rsidP="00281EDF">
      <w:pPr>
        <w:pStyle w:val="AmNumberTabs"/>
      </w:pPr>
      <w:r w:rsidRPr="00D92CA3">
        <w:rPr>
          <w:rStyle w:val="HideTWBExt"/>
          <w:b w:val="0"/>
          <w:szCs w:val="20"/>
          <w:lang w:eastAsia="en-GB"/>
        </w:rPr>
        <w:t>&lt;Amend&gt;</w:t>
      </w:r>
      <w:r w:rsidRPr="00983632">
        <w:t>Muudatusettepanek</w:t>
      </w:r>
      <w:r w:rsidRPr="00983632">
        <w:tab/>
      </w:r>
      <w:r w:rsidRPr="00983632">
        <w:tab/>
      </w:r>
      <w:r w:rsidRPr="00D92CA3">
        <w:rPr>
          <w:rStyle w:val="HideTWBExt"/>
          <w:b w:val="0"/>
          <w:szCs w:val="20"/>
          <w:lang w:eastAsia="en-GB"/>
        </w:rPr>
        <w:t>&lt;NumAm&gt;</w:t>
      </w:r>
      <w:r w:rsidRPr="00983632">
        <w:t>259</w:t>
      </w:r>
      <w:r w:rsidRPr="00D92CA3">
        <w:rPr>
          <w:rStyle w:val="HideTWBExt"/>
          <w:b w:val="0"/>
          <w:szCs w:val="20"/>
          <w:lang w:eastAsia="en-GB"/>
        </w:rPr>
        <w:t>&lt;/NumAm&gt;</w:t>
      </w:r>
    </w:p>
    <w:p w14:paraId="47545C88" w14:textId="77777777" w:rsidR="00281EDF" w:rsidRPr="00983632" w:rsidRDefault="00281EDF" w:rsidP="00281EDF">
      <w:pPr>
        <w:pStyle w:val="NormalBold"/>
      </w:pPr>
      <w:r w:rsidRPr="00D92CA3">
        <w:rPr>
          <w:rStyle w:val="HideTWBExt"/>
          <w:b w:val="0"/>
          <w:szCs w:val="20"/>
          <w:lang w:eastAsia="en-GB"/>
        </w:rPr>
        <w:t>&lt;RepeatBlock-By&gt;&lt;Members&gt;</w:t>
      </w:r>
      <w:r w:rsidRPr="00983632">
        <w:t>Emmanouil Fragkos, Galato Alexandraki</w:t>
      </w:r>
      <w:r w:rsidRPr="00D92CA3">
        <w:rPr>
          <w:rStyle w:val="HideTWBExt"/>
          <w:b w:val="0"/>
          <w:szCs w:val="20"/>
          <w:lang w:eastAsia="en-GB"/>
        </w:rPr>
        <w:t>&lt;/Members&gt;</w:t>
      </w:r>
    </w:p>
    <w:p w14:paraId="0A6EBAA8" w14:textId="77777777" w:rsidR="00281EDF" w:rsidRPr="00983632" w:rsidRDefault="00281EDF" w:rsidP="00281EDF">
      <w:pPr>
        <w:pStyle w:val="NormalBold"/>
      </w:pPr>
      <w:r w:rsidRPr="00D92CA3">
        <w:rPr>
          <w:rStyle w:val="HideTWBExt"/>
          <w:b w:val="0"/>
          <w:szCs w:val="20"/>
          <w:lang w:eastAsia="en-GB"/>
        </w:rPr>
        <w:t>&lt;/RepeatBlock-By&gt;</w:t>
      </w:r>
    </w:p>
    <w:p w14:paraId="54FB6C10" w14:textId="77777777" w:rsidR="00281EDF" w:rsidRPr="00983632" w:rsidRDefault="00281EDF" w:rsidP="00281EDF">
      <w:pPr>
        <w:pStyle w:val="NormalBold"/>
      </w:pPr>
      <w:r w:rsidRPr="00D92CA3">
        <w:rPr>
          <w:rStyle w:val="HideTWBExt"/>
          <w:b w:val="0"/>
          <w:szCs w:val="20"/>
          <w:lang w:eastAsia="en-GB"/>
        </w:rPr>
        <w:t>&lt;DocAmend&gt;</w:t>
      </w:r>
      <w:r w:rsidRPr="00983632">
        <w:t>Resolutsiooni ettepanek</w:t>
      </w:r>
      <w:r w:rsidRPr="00D92CA3">
        <w:rPr>
          <w:rStyle w:val="HideTWBExt"/>
          <w:b w:val="0"/>
          <w:szCs w:val="20"/>
          <w:lang w:eastAsia="en-GB"/>
        </w:rPr>
        <w:t>&lt;/DocAmend&gt;</w:t>
      </w:r>
    </w:p>
    <w:p w14:paraId="4C6D8205" w14:textId="77777777" w:rsidR="00281EDF" w:rsidRPr="00983632" w:rsidRDefault="00281EDF" w:rsidP="00281EDF">
      <w:pPr>
        <w:pStyle w:val="NormalBold"/>
      </w:pPr>
      <w:r w:rsidRPr="00D92CA3">
        <w:rPr>
          <w:rStyle w:val="HideTWBExt"/>
          <w:b w:val="0"/>
          <w:szCs w:val="20"/>
          <w:lang w:eastAsia="en-GB"/>
        </w:rPr>
        <w:t>&lt;Article&gt;</w:t>
      </w:r>
      <w:r w:rsidRPr="00983632">
        <w:t>Punkt 17 a (uus)</w:t>
      </w:r>
      <w:r w:rsidRPr="00D92CA3">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rsidRPr="00983632" w14:paraId="4E0F16B3" w14:textId="77777777" w:rsidTr="00C8224F">
        <w:trPr>
          <w:trHeight w:hRule="exact" w:val="240"/>
          <w:jc w:val="center"/>
        </w:trPr>
        <w:tc>
          <w:tcPr>
            <w:tcW w:w="9752" w:type="dxa"/>
            <w:gridSpan w:val="2"/>
            <w:tcBorders>
              <w:top w:val="nil"/>
              <w:left w:val="nil"/>
              <w:bottom w:val="nil"/>
              <w:right w:val="nil"/>
            </w:tcBorders>
          </w:tcPr>
          <w:p w14:paraId="2021DC59" w14:textId="77777777" w:rsidR="00281EDF" w:rsidRPr="00983632" w:rsidRDefault="00281EDF" w:rsidP="00C8224F"/>
        </w:tc>
      </w:tr>
      <w:tr w:rsidR="00281EDF" w:rsidRPr="00983632" w14:paraId="01FC49A9" w14:textId="77777777" w:rsidTr="00C8224F">
        <w:trPr>
          <w:trHeight w:val="240"/>
          <w:jc w:val="center"/>
        </w:trPr>
        <w:tc>
          <w:tcPr>
            <w:tcW w:w="4876" w:type="dxa"/>
            <w:tcBorders>
              <w:top w:val="nil"/>
              <w:left w:val="nil"/>
              <w:bottom w:val="nil"/>
              <w:right w:val="nil"/>
            </w:tcBorders>
          </w:tcPr>
          <w:p w14:paraId="33E6BF19" w14:textId="77777777" w:rsidR="00281EDF" w:rsidRPr="00983632" w:rsidRDefault="00281EDF" w:rsidP="00C8224F">
            <w:pPr>
              <w:pStyle w:val="AmColumnHeading"/>
            </w:pPr>
            <w:r w:rsidRPr="00983632">
              <w:t>Resolutsiooni ettepanek</w:t>
            </w:r>
          </w:p>
        </w:tc>
        <w:tc>
          <w:tcPr>
            <w:tcW w:w="4876" w:type="dxa"/>
            <w:tcBorders>
              <w:top w:val="nil"/>
              <w:left w:val="nil"/>
              <w:bottom w:val="nil"/>
              <w:right w:val="nil"/>
            </w:tcBorders>
          </w:tcPr>
          <w:p w14:paraId="363DF567" w14:textId="77777777" w:rsidR="00281EDF" w:rsidRPr="00983632" w:rsidRDefault="00281EDF" w:rsidP="00C8224F">
            <w:pPr>
              <w:pStyle w:val="AmColumnHeading"/>
            </w:pPr>
            <w:r w:rsidRPr="00983632">
              <w:t>Muudatusettepanek</w:t>
            </w:r>
          </w:p>
        </w:tc>
      </w:tr>
      <w:tr w:rsidR="00281EDF" w:rsidRPr="00983632" w14:paraId="2C21D446" w14:textId="77777777" w:rsidTr="00C8224F">
        <w:trPr>
          <w:jc w:val="center"/>
        </w:trPr>
        <w:tc>
          <w:tcPr>
            <w:tcW w:w="4876" w:type="dxa"/>
            <w:tcBorders>
              <w:top w:val="nil"/>
              <w:left w:val="nil"/>
              <w:bottom w:val="nil"/>
              <w:right w:val="nil"/>
            </w:tcBorders>
          </w:tcPr>
          <w:p w14:paraId="46A298AF" w14:textId="77777777" w:rsidR="00281EDF" w:rsidRPr="00983632" w:rsidRDefault="00281EDF" w:rsidP="00C8224F">
            <w:pPr>
              <w:pStyle w:val="Normal6a"/>
            </w:pPr>
          </w:p>
        </w:tc>
        <w:tc>
          <w:tcPr>
            <w:tcW w:w="4876" w:type="dxa"/>
            <w:tcBorders>
              <w:top w:val="nil"/>
              <w:left w:val="nil"/>
              <w:bottom w:val="nil"/>
              <w:right w:val="nil"/>
            </w:tcBorders>
          </w:tcPr>
          <w:p w14:paraId="66C84592" w14:textId="77777777" w:rsidR="00281EDF" w:rsidRPr="00983632" w:rsidRDefault="00281EDF" w:rsidP="00C8224F">
            <w:pPr>
              <w:pStyle w:val="Normal6a"/>
            </w:pPr>
            <w:r w:rsidRPr="00983632">
              <w:rPr>
                <w:b/>
                <w:i/>
              </w:rPr>
              <w:t>17a.</w:t>
            </w:r>
            <w:r w:rsidRPr="00983632">
              <w:tab/>
            </w:r>
            <w:r w:rsidRPr="00983632">
              <w:rPr>
                <w:b/>
                <w:i/>
              </w:rPr>
              <w:t>avaldab kahetsust, et puuduvad algatused selliste Küprose kodanike nagu Titina Loizidou toetamiseks, kelle Türgi okupatsiooniarmee Küprose Vabariigi okupeeritud territooriumilt välja saatis ja kelle väiteid on kohtus korduvalt ja õigustatult kinnitatud;</w:t>
            </w:r>
          </w:p>
        </w:tc>
      </w:tr>
    </w:tbl>
    <w:p w14:paraId="28D939ED" w14:textId="77777777" w:rsidR="00281EDF" w:rsidRPr="00983632" w:rsidRDefault="00281EDF" w:rsidP="00281EDF">
      <w:pPr>
        <w:pStyle w:val="AmOrLang"/>
      </w:pPr>
      <w:r w:rsidRPr="00983632">
        <w:t xml:space="preserve">Or. </w:t>
      </w:r>
      <w:r w:rsidRPr="00D92CA3">
        <w:rPr>
          <w:rStyle w:val="HideTWBExt"/>
        </w:rPr>
        <w:t>&lt;Original&gt;</w:t>
      </w:r>
      <w:r w:rsidRPr="00D92CA3">
        <w:rPr>
          <w:rStyle w:val="HideTWBInt"/>
        </w:rPr>
        <w:t>{EL}</w:t>
      </w:r>
      <w:r w:rsidRPr="00983632">
        <w:t>el</w:t>
      </w:r>
      <w:r w:rsidRPr="00D92CA3">
        <w:rPr>
          <w:rStyle w:val="HideTWBExt"/>
        </w:rPr>
        <w:t>&lt;/Original&gt;</w:t>
      </w:r>
    </w:p>
    <w:p w14:paraId="3090114A" w14:textId="77777777" w:rsidR="00281EDF" w:rsidRPr="00983632" w:rsidRDefault="00281EDF" w:rsidP="00281EDF">
      <w:r w:rsidRPr="00D92CA3">
        <w:rPr>
          <w:rStyle w:val="HideTWBExt"/>
        </w:rPr>
        <w:t>&lt;/Amend&gt;</w:t>
      </w:r>
    </w:p>
    <w:p w14:paraId="480AB386" w14:textId="77777777" w:rsidR="00281EDF" w:rsidRPr="009E6D65" w:rsidRDefault="00281EDF" w:rsidP="00281EDF">
      <w:pPr>
        <w:pStyle w:val="AmNumberTabs"/>
      </w:pPr>
      <w:r w:rsidRPr="000C6716">
        <w:rPr>
          <w:rStyle w:val="HideTWBExt"/>
          <w:b w:val="0"/>
          <w:szCs w:val="20"/>
          <w:lang w:eastAsia="en-GB"/>
        </w:rPr>
        <w:t>&lt;Amend&gt;</w:t>
      </w:r>
      <w:r>
        <w:t>Muudatusettepanek</w:t>
      </w:r>
      <w:r>
        <w:tab/>
      </w:r>
      <w:r>
        <w:tab/>
      </w:r>
      <w:r w:rsidRPr="000C6716">
        <w:rPr>
          <w:rStyle w:val="HideTWBExt"/>
          <w:b w:val="0"/>
          <w:szCs w:val="20"/>
          <w:lang w:eastAsia="en-GB"/>
        </w:rPr>
        <w:t>&lt;NumAm&gt;</w:t>
      </w:r>
      <w:r>
        <w:t>260</w:t>
      </w:r>
      <w:r w:rsidRPr="000C6716">
        <w:rPr>
          <w:rStyle w:val="HideTWBExt"/>
          <w:b w:val="0"/>
          <w:szCs w:val="20"/>
          <w:lang w:eastAsia="en-GB"/>
        </w:rPr>
        <w:t>&lt;/NumAm&gt;</w:t>
      </w:r>
    </w:p>
    <w:p w14:paraId="5D95F19F" w14:textId="77777777" w:rsidR="00281EDF" w:rsidRPr="009E6D65" w:rsidRDefault="00281EDF" w:rsidP="00281EDF">
      <w:pPr>
        <w:pStyle w:val="NormalBold"/>
      </w:pPr>
      <w:r w:rsidRPr="000C6716">
        <w:rPr>
          <w:rStyle w:val="HideTWBExt"/>
          <w:b w:val="0"/>
          <w:szCs w:val="20"/>
          <w:lang w:eastAsia="en-GB"/>
        </w:rPr>
        <w:t>&lt;RepeatBlock-By&gt;&lt;Members&gt;</w:t>
      </w:r>
      <w:r>
        <w:t>Jorge Martín Frías, Hermann Tertsch</w:t>
      </w:r>
      <w:r w:rsidRPr="000C6716">
        <w:rPr>
          <w:rStyle w:val="HideTWBExt"/>
          <w:b w:val="0"/>
          <w:szCs w:val="20"/>
          <w:lang w:eastAsia="en-GB"/>
        </w:rPr>
        <w:t>&lt;/Members&gt;</w:t>
      </w:r>
    </w:p>
    <w:p w14:paraId="5C6347B6" w14:textId="77777777" w:rsidR="00281EDF" w:rsidRPr="009E6D65" w:rsidRDefault="00281EDF" w:rsidP="00281EDF">
      <w:pPr>
        <w:pStyle w:val="NormalBold"/>
      </w:pPr>
      <w:r w:rsidRPr="000C6716">
        <w:rPr>
          <w:rStyle w:val="HideTWBExt"/>
          <w:b w:val="0"/>
          <w:szCs w:val="20"/>
          <w:lang w:eastAsia="en-GB"/>
        </w:rPr>
        <w:t>&lt;/RepeatBlock-By&gt;</w:t>
      </w:r>
    </w:p>
    <w:p w14:paraId="67C300FC" w14:textId="77777777" w:rsidR="00281EDF" w:rsidRPr="009E6D65" w:rsidRDefault="00281EDF" w:rsidP="00281EDF">
      <w:pPr>
        <w:pStyle w:val="NormalBold"/>
      </w:pPr>
      <w:r w:rsidRPr="000C6716">
        <w:rPr>
          <w:rStyle w:val="HideTWBExt"/>
          <w:b w:val="0"/>
          <w:szCs w:val="20"/>
          <w:lang w:eastAsia="en-GB"/>
        </w:rPr>
        <w:t>&lt;DocAmend&gt;</w:t>
      </w:r>
      <w:r>
        <w:t>Resolutsiooni ettepanek</w:t>
      </w:r>
      <w:r w:rsidRPr="000C6716">
        <w:rPr>
          <w:rStyle w:val="HideTWBExt"/>
          <w:b w:val="0"/>
          <w:szCs w:val="20"/>
          <w:lang w:eastAsia="en-GB"/>
        </w:rPr>
        <w:t>&lt;/DocAmend&gt;</w:t>
      </w:r>
    </w:p>
    <w:p w14:paraId="3F09A4A8" w14:textId="77777777" w:rsidR="00281EDF" w:rsidRPr="009E6D65" w:rsidRDefault="00281EDF" w:rsidP="00281EDF">
      <w:pPr>
        <w:pStyle w:val="NormalBold"/>
      </w:pPr>
      <w:r w:rsidRPr="000C6716">
        <w:rPr>
          <w:rStyle w:val="HideTWBExt"/>
          <w:b w:val="0"/>
          <w:szCs w:val="20"/>
          <w:lang w:eastAsia="en-GB"/>
        </w:rPr>
        <w:t>&lt;Article&gt;</w:t>
      </w:r>
      <w:r>
        <w:t>Punkt 17 a (uus)</w:t>
      </w:r>
      <w:r w:rsidRPr="000C671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21E5600" w14:textId="77777777" w:rsidTr="00C8224F">
        <w:trPr>
          <w:trHeight w:hRule="exact" w:val="240"/>
          <w:jc w:val="center"/>
        </w:trPr>
        <w:tc>
          <w:tcPr>
            <w:tcW w:w="9752" w:type="dxa"/>
            <w:gridSpan w:val="2"/>
            <w:tcBorders>
              <w:top w:val="nil"/>
              <w:left w:val="nil"/>
              <w:bottom w:val="nil"/>
              <w:right w:val="nil"/>
            </w:tcBorders>
          </w:tcPr>
          <w:p w14:paraId="6FFE8417" w14:textId="77777777" w:rsidR="00281EDF" w:rsidRPr="009E6D65" w:rsidRDefault="00281EDF" w:rsidP="00C8224F"/>
        </w:tc>
      </w:tr>
      <w:tr w:rsidR="00281EDF" w14:paraId="306D8B5D" w14:textId="77777777" w:rsidTr="00C8224F">
        <w:trPr>
          <w:trHeight w:val="240"/>
          <w:jc w:val="center"/>
        </w:trPr>
        <w:tc>
          <w:tcPr>
            <w:tcW w:w="4876" w:type="dxa"/>
            <w:tcBorders>
              <w:top w:val="nil"/>
              <w:left w:val="nil"/>
              <w:bottom w:val="nil"/>
              <w:right w:val="nil"/>
            </w:tcBorders>
          </w:tcPr>
          <w:p w14:paraId="30D60A5A"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E57FC0F" w14:textId="77777777" w:rsidR="00281EDF" w:rsidRPr="009E6D65" w:rsidRDefault="00281EDF" w:rsidP="00C8224F">
            <w:pPr>
              <w:pStyle w:val="AmColumnHeading"/>
            </w:pPr>
            <w:r>
              <w:t>Muudatusettepanek</w:t>
            </w:r>
          </w:p>
        </w:tc>
      </w:tr>
      <w:tr w:rsidR="00281EDF" w14:paraId="304CDFF7" w14:textId="77777777" w:rsidTr="00C8224F">
        <w:trPr>
          <w:jc w:val="center"/>
        </w:trPr>
        <w:tc>
          <w:tcPr>
            <w:tcW w:w="4876" w:type="dxa"/>
            <w:tcBorders>
              <w:top w:val="nil"/>
              <w:left w:val="nil"/>
              <w:bottom w:val="nil"/>
              <w:right w:val="nil"/>
            </w:tcBorders>
          </w:tcPr>
          <w:p w14:paraId="7588464C" w14:textId="77777777" w:rsidR="00281EDF" w:rsidRPr="009E6D65" w:rsidRDefault="00281EDF" w:rsidP="00C8224F">
            <w:pPr>
              <w:pStyle w:val="Normal6a"/>
            </w:pPr>
          </w:p>
        </w:tc>
        <w:tc>
          <w:tcPr>
            <w:tcW w:w="4876" w:type="dxa"/>
            <w:tcBorders>
              <w:top w:val="nil"/>
              <w:left w:val="nil"/>
              <w:bottom w:val="nil"/>
              <w:right w:val="nil"/>
            </w:tcBorders>
          </w:tcPr>
          <w:p w14:paraId="07FDD7CF" w14:textId="77777777" w:rsidR="00281EDF" w:rsidRPr="009E6D65" w:rsidRDefault="00281EDF" w:rsidP="00C8224F">
            <w:pPr>
              <w:pStyle w:val="Normal6a"/>
            </w:pPr>
            <w:r>
              <w:rPr>
                <w:b/>
                <w:i/>
              </w:rPr>
              <w:t>17a.</w:t>
            </w:r>
            <w:r>
              <w:tab/>
            </w:r>
            <w:r>
              <w:rPr>
                <w:b/>
                <w:i/>
              </w:rPr>
              <w:t>märgib, et ELi suutmatus mõjutada neid riike, kes ei järgi põhilist inimõiguste poliitikat, on osaliselt seletatav ELi tegevusetusega sanktsioonide kehtestamisel ja neile riikidele antava igasuguse rahalise abi viivitamatul peatamisel;</w:t>
            </w:r>
          </w:p>
        </w:tc>
      </w:tr>
    </w:tbl>
    <w:p w14:paraId="1038D050" w14:textId="77777777" w:rsidR="00281EDF" w:rsidRPr="009E6D65" w:rsidRDefault="00281EDF" w:rsidP="00281EDF">
      <w:pPr>
        <w:pStyle w:val="AmOrLang"/>
      </w:pPr>
      <w:r w:rsidRPr="009E6D65">
        <w:t xml:space="preserve">Or. </w:t>
      </w:r>
      <w:r w:rsidRPr="000C6716">
        <w:rPr>
          <w:rStyle w:val="HideTWBExt"/>
        </w:rPr>
        <w:t>&lt;Original&gt;</w:t>
      </w:r>
      <w:r w:rsidRPr="000C6716">
        <w:rPr>
          <w:rStyle w:val="HideTWBInt"/>
        </w:rPr>
        <w:t>{ES}</w:t>
      </w:r>
      <w:r w:rsidRPr="009E6D65">
        <w:t>es</w:t>
      </w:r>
      <w:r w:rsidRPr="000C6716">
        <w:rPr>
          <w:rStyle w:val="HideTWBExt"/>
        </w:rPr>
        <w:t>&lt;/Original&gt;</w:t>
      </w:r>
    </w:p>
    <w:p w14:paraId="6E9C4EC6" w14:textId="77777777" w:rsidR="00281EDF" w:rsidRPr="009E6D65" w:rsidRDefault="00281EDF" w:rsidP="00281EDF">
      <w:r w:rsidRPr="000C6716">
        <w:rPr>
          <w:rStyle w:val="HideTWBExt"/>
        </w:rPr>
        <w:t>&lt;/Amend&gt;</w:t>
      </w:r>
    </w:p>
    <w:p w14:paraId="41FF1822"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261</w:t>
      </w:r>
      <w:r w:rsidRPr="006864F5">
        <w:rPr>
          <w:rStyle w:val="HideTWBExt"/>
          <w:b w:val="0"/>
          <w:szCs w:val="20"/>
          <w:lang w:eastAsia="en-GB"/>
        </w:rPr>
        <w:t>&lt;/NumAm&gt;</w:t>
      </w:r>
    </w:p>
    <w:p w14:paraId="724DB042" w14:textId="77777777" w:rsidR="00281EDF" w:rsidRPr="009E6D65" w:rsidRDefault="00281EDF" w:rsidP="00281EDF">
      <w:pPr>
        <w:pStyle w:val="NormalBold"/>
      </w:pPr>
      <w:r w:rsidRPr="006864F5">
        <w:rPr>
          <w:rStyle w:val="HideTWBExt"/>
          <w:b w:val="0"/>
          <w:szCs w:val="20"/>
          <w:lang w:eastAsia="en-GB"/>
        </w:rPr>
        <w:t>&lt;RepeatBlock-By&gt;&lt;Members&gt;</w:t>
      </w:r>
      <w:r>
        <w:t>Loucas Fourlas</w:t>
      </w:r>
      <w:r w:rsidRPr="006864F5">
        <w:rPr>
          <w:rStyle w:val="HideTWBExt"/>
          <w:b w:val="0"/>
          <w:szCs w:val="20"/>
          <w:lang w:eastAsia="en-GB"/>
        </w:rPr>
        <w:t>&lt;/Members&gt;</w:t>
      </w:r>
    </w:p>
    <w:p w14:paraId="296FC100" w14:textId="77777777" w:rsidR="00281EDF" w:rsidRPr="009E6D65" w:rsidRDefault="00281EDF" w:rsidP="00281EDF">
      <w:pPr>
        <w:pStyle w:val="NormalBold"/>
      </w:pPr>
      <w:r w:rsidRPr="006864F5">
        <w:rPr>
          <w:rStyle w:val="HideTWBExt"/>
          <w:b w:val="0"/>
          <w:szCs w:val="20"/>
          <w:lang w:eastAsia="en-GB"/>
        </w:rPr>
        <w:t>&lt;/RepeatBlock-By&gt;</w:t>
      </w:r>
    </w:p>
    <w:p w14:paraId="3F4BDB91"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5C3316DA" w14:textId="77777777" w:rsidR="00281EDF" w:rsidRPr="009E6D65" w:rsidRDefault="00281EDF" w:rsidP="00281EDF">
      <w:pPr>
        <w:pStyle w:val="NormalBold"/>
      </w:pPr>
      <w:r w:rsidRPr="006864F5">
        <w:rPr>
          <w:rStyle w:val="HideTWBExt"/>
          <w:b w:val="0"/>
          <w:szCs w:val="20"/>
          <w:lang w:eastAsia="en-GB"/>
        </w:rPr>
        <w:t>&lt;Article&gt;</w:t>
      </w:r>
      <w:r>
        <w:t>Punkt 17 a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233FBFE" w14:textId="77777777" w:rsidTr="00C8224F">
        <w:trPr>
          <w:trHeight w:hRule="exact" w:val="240"/>
          <w:jc w:val="center"/>
        </w:trPr>
        <w:tc>
          <w:tcPr>
            <w:tcW w:w="9752" w:type="dxa"/>
            <w:gridSpan w:val="2"/>
            <w:tcBorders>
              <w:top w:val="nil"/>
              <w:left w:val="nil"/>
              <w:bottom w:val="nil"/>
              <w:right w:val="nil"/>
            </w:tcBorders>
          </w:tcPr>
          <w:p w14:paraId="2F00867B" w14:textId="77777777" w:rsidR="00281EDF" w:rsidRPr="009E6D65" w:rsidRDefault="00281EDF" w:rsidP="00C8224F"/>
        </w:tc>
      </w:tr>
      <w:tr w:rsidR="00281EDF" w14:paraId="22FE9B05" w14:textId="77777777" w:rsidTr="00C8224F">
        <w:trPr>
          <w:trHeight w:val="240"/>
          <w:jc w:val="center"/>
        </w:trPr>
        <w:tc>
          <w:tcPr>
            <w:tcW w:w="4876" w:type="dxa"/>
            <w:tcBorders>
              <w:top w:val="nil"/>
              <w:left w:val="nil"/>
              <w:bottom w:val="nil"/>
              <w:right w:val="nil"/>
            </w:tcBorders>
          </w:tcPr>
          <w:p w14:paraId="5F571AE9"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BB03C1B" w14:textId="77777777" w:rsidR="00281EDF" w:rsidRPr="009E6D65" w:rsidRDefault="00281EDF" w:rsidP="00C8224F">
            <w:pPr>
              <w:pStyle w:val="AmColumnHeading"/>
            </w:pPr>
            <w:r>
              <w:t>Muudatusettepanek</w:t>
            </w:r>
          </w:p>
        </w:tc>
      </w:tr>
      <w:tr w:rsidR="00281EDF" w14:paraId="4FBBC69B" w14:textId="77777777" w:rsidTr="00C8224F">
        <w:trPr>
          <w:jc w:val="center"/>
        </w:trPr>
        <w:tc>
          <w:tcPr>
            <w:tcW w:w="4876" w:type="dxa"/>
            <w:tcBorders>
              <w:top w:val="nil"/>
              <w:left w:val="nil"/>
              <w:bottom w:val="nil"/>
              <w:right w:val="nil"/>
            </w:tcBorders>
          </w:tcPr>
          <w:p w14:paraId="1C8DE609" w14:textId="77777777" w:rsidR="00281EDF" w:rsidRPr="009E6D65" w:rsidRDefault="00281EDF" w:rsidP="00C8224F">
            <w:pPr>
              <w:pStyle w:val="Normal6a"/>
            </w:pPr>
          </w:p>
        </w:tc>
        <w:tc>
          <w:tcPr>
            <w:tcW w:w="4876" w:type="dxa"/>
            <w:tcBorders>
              <w:top w:val="nil"/>
              <w:left w:val="nil"/>
              <w:bottom w:val="nil"/>
              <w:right w:val="nil"/>
            </w:tcBorders>
          </w:tcPr>
          <w:p w14:paraId="0ABEAB3C" w14:textId="77777777" w:rsidR="00281EDF" w:rsidRPr="009E6D65" w:rsidRDefault="00281EDF" w:rsidP="00C8224F">
            <w:pPr>
              <w:pStyle w:val="Normal6a"/>
            </w:pPr>
            <w:r>
              <w:rPr>
                <w:b/>
                <w:i/>
              </w:rPr>
              <w:t>17a.</w:t>
            </w:r>
            <w:r>
              <w:tab/>
            </w:r>
            <w:r>
              <w:rPr>
                <w:b/>
                <w:i/>
              </w:rPr>
              <w:t>nõuab, et kogu maailmas rakendatava inimõiguste rikkujate vastase ELi sanktsioonirežiimi raames kantaks süstemaatiliselt loetellu rahvusvahelise represseerimise toimepanijad, sealhulgas need, kes represseerivad ELi kodanikke ja elanikke, ajakirjanikke ja diasporaakogukondi;</w:t>
            </w:r>
          </w:p>
        </w:tc>
      </w:tr>
    </w:tbl>
    <w:p w14:paraId="71BF0FC8"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49CD65F0" w14:textId="77777777" w:rsidR="00281EDF" w:rsidRPr="009E6D65" w:rsidRDefault="00281EDF" w:rsidP="00281EDF">
      <w:r w:rsidRPr="006864F5">
        <w:rPr>
          <w:rStyle w:val="HideTWBExt"/>
        </w:rPr>
        <w:t>&lt;/Amend&gt;</w:t>
      </w:r>
    </w:p>
    <w:p w14:paraId="70A273AF"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262</w:t>
      </w:r>
      <w:r w:rsidRPr="006864F5">
        <w:rPr>
          <w:rStyle w:val="HideTWBExt"/>
          <w:b w:val="0"/>
          <w:szCs w:val="20"/>
          <w:lang w:eastAsia="en-GB"/>
        </w:rPr>
        <w:t>&lt;/NumAm&gt;</w:t>
      </w:r>
    </w:p>
    <w:p w14:paraId="233CEBF3" w14:textId="77777777" w:rsidR="00281EDF" w:rsidRPr="009E6D65" w:rsidRDefault="00281EDF" w:rsidP="00281EDF">
      <w:pPr>
        <w:pStyle w:val="NormalBold"/>
      </w:pPr>
      <w:r w:rsidRPr="006864F5">
        <w:rPr>
          <w:rStyle w:val="HideTWBExt"/>
          <w:b w:val="0"/>
          <w:szCs w:val="20"/>
          <w:lang w:eastAsia="en-GB"/>
        </w:rPr>
        <w:t>&lt;RepeatBlock-By&gt;&lt;Members&gt;</w:t>
      </w:r>
      <w:r>
        <w:t>Matthieu Valet, Pierre-Romain Thionnet, Jordan Bardella, Susanna Ceccardi, Silvia Sardone, Thierry Mariani</w:t>
      </w:r>
      <w:r w:rsidRPr="006864F5">
        <w:rPr>
          <w:rStyle w:val="HideTWBExt"/>
          <w:b w:val="0"/>
          <w:szCs w:val="20"/>
          <w:lang w:eastAsia="en-GB"/>
        </w:rPr>
        <w:t>&lt;/Members&gt;</w:t>
      </w:r>
    </w:p>
    <w:p w14:paraId="733487FD" w14:textId="77777777" w:rsidR="00281EDF" w:rsidRPr="009E6D65" w:rsidRDefault="00281EDF" w:rsidP="00281EDF">
      <w:pPr>
        <w:pStyle w:val="NormalBold"/>
      </w:pPr>
      <w:r w:rsidRPr="006864F5">
        <w:rPr>
          <w:rStyle w:val="HideTWBExt"/>
          <w:b w:val="0"/>
          <w:szCs w:val="20"/>
          <w:lang w:eastAsia="en-GB"/>
        </w:rPr>
        <w:t>&lt;/RepeatBlock-By&gt;</w:t>
      </w:r>
    </w:p>
    <w:p w14:paraId="4151F663"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00660903" w14:textId="77777777" w:rsidR="00281EDF" w:rsidRPr="009E6D65" w:rsidRDefault="00281EDF" w:rsidP="00281EDF">
      <w:pPr>
        <w:pStyle w:val="NormalBold"/>
      </w:pPr>
      <w:r w:rsidRPr="006864F5">
        <w:rPr>
          <w:rStyle w:val="HideTWBExt"/>
          <w:b w:val="0"/>
          <w:szCs w:val="20"/>
          <w:lang w:eastAsia="en-GB"/>
        </w:rPr>
        <w:t>&lt;Article&gt;</w:t>
      </w:r>
      <w:r>
        <w:t>Punkt 17 b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F3E009E" w14:textId="77777777" w:rsidTr="00C8224F">
        <w:trPr>
          <w:trHeight w:hRule="exact" w:val="240"/>
          <w:jc w:val="center"/>
        </w:trPr>
        <w:tc>
          <w:tcPr>
            <w:tcW w:w="9752" w:type="dxa"/>
            <w:gridSpan w:val="2"/>
            <w:tcBorders>
              <w:top w:val="nil"/>
              <w:left w:val="nil"/>
              <w:bottom w:val="nil"/>
              <w:right w:val="nil"/>
            </w:tcBorders>
          </w:tcPr>
          <w:p w14:paraId="657471C8" w14:textId="77777777" w:rsidR="00281EDF" w:rsidRPr="009E6D65" w:rsidRDefault="00281EDF" w:rsidP="00C8224F"/>
        </w:tc>
      </w:tr>
      <w:tr w:rsidR="00281EDF" w14:paraId="793CB5B5" w14:textId="77777777" w:rsidTr="00C8224F">
        <w:trPr>
          <w:trHeight w:val="240"/>
          <w:jc w:val="center"/>
        </w:trPr>
        <w:tc>
          <w:tcPr>
            <w:tcW w:w="4876" w:type="dxa"/>
            <w:tcBorders>
              <w:top w:val="nil"/>
              <w:left w:val="nil"/>
              <w:bottom w:val="nil"/>
              <w:right w:val="nil"/>
            </w:tcBorders>
          </w:tcPr>
          <w:p w14:paraId="48AA720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DE5856E" w14:textId="77777777" w:rsidR="00281EDF" w:rsidRPr="009E6D65" w:rsidRDefault="00281EDF" w:rsidP="00C8224F">
            <w:pPr>
              <w:pStyle w:val="AmColumnHeading"/>
            </w:pPr>
            <w:r>
              <w:t>Muudatusettepanek</w:t>
            </w:r>
          </w:p>
        </w:tc>
      </w:tr>
      <w:tr w:rsidR="00281EDF" w14:paraId="3DF8DDD3" w14:textId="77777777" w:rsidTr="00C8224F">
        <w:trPr>
          <w:jc w:val="center"/>
        </w:trPr>
        <w:tc>
          <w:tcPr>
            <w:tcW w:w="4876" w:type="dxa"/>
            <w:tcBorders>
              <w:top w:val="nil"/>
              <w:left w:val="nil"/>
              <w:bottom w:val="nil"/>
              <w:right w:val="nil"/>
            </w:tcBorders>
          </w:tcPr>
          <w:p w14:paraId="2913DE69" w14:textId="77777777" w:rsidR="00281EDF" w:rsidRPr="009E6D65" w:rsidRDefault="00281EDF" w:rsidP="00C8224F">
            <w:pPr>
              <w:pStyle w:val="Normal6a"/>
            </w:pPr>
          </w:p>
        </w:tc>
        <w:tc>
          <w:tcPr>
            <w:tcW w:w="4876" w:type="dxa"/>
            <w:tcBorders>
              <w:top w:val="nil"/>
              <w:left w:val="nil"/>
              <w:bottom w:val="nil"/>
              <w:right w:val="nil"/>
            </w:tcBorders>
          </w:tcPr>
          <w:p w14:paraId="7A482D25" w14:textId="77777777" w:rsidR="00281EDF" w:rsidRPr="009E6D65" w:rsidRDefault="00281EDF" w:rsidP="00C8224F">
            <w:pPr>
              <w:pStyle w:val="Normal6a"/>
            </w:pPr>
            <w:r>
              <w:rPr>
                <w:b/>
                <w:i/>
              </w:rPr>
              <w:t>17b.</w:t>
            </w:r>
            <w:r>
              <w:tab/>
            </w:r>
            <w:r>
              <w:rPr>
                <w:b/>
                <w:i/>
              </w:rPr>
              <w:t>nõuab tungivalt, et liikmesriigid ja Euroopa Liit avaldaksid koordineeritud diplomaatilist, majanduslikku ja poliitilist survet kolmandatele riikidele, kes keelduvad süstemaatiliselt tagasi võtmast oma kodanikke, kes on liidus toime pannud kuritegusid ja kelle suhtes on tehtud lõplik tagasi- või väljasaatmisotsus; rõhutab, et koostöölepingute, kaubanduspartnerluste, viisalihtsustus- või viisanõude kaotamise ning finants- või arenguabi lepingute sõlmimise ja rakendamise tingimuseks tuleks seada selgesõnaliselt tulemuslik ja püsiv koostöö tagasivõtmise valdkonnas; nõuab sellega seoses tõhusamat koordineerimist, teabejagamist ja ühiseid operatiivmeetmeid liikmesriikide vahel, et tagada tagasisaatmis- ja tagasivõtupoliitika täitmise järjepidevus ja tulemuslikkus; kutsub nõukogu üles kaaluma sihipäraste sanktsioonide kohaldamist, sealhulgas kogu maailmas rakendatava inimõiguste rikkujate vastase ELi sanktsioonirežiimi alusel, selliste riikide või ametnike suhtes, kes takistavad tagasivõtmiskohustuste täitmist ning õõnestavad seeläbi liidus õigusriiki ja avalikku julgeolekut;</w:t>
            </w:r>
          </w:p>
        </w:tc>
      </w:tr>
    </w:tbl>
    <w:p w14:paraId="0F62CB63"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5C213F5F" w14:textId="77777777" w:rsidR="00281EDF" w:rsidRPr="009E6D65" w:rsidRDefault="00281EDF" w:rsidP="00281EDF">
      <w:r w:rsidRPr="006864F5">
        <w:rPr>
          <w:rStyle w:val="HideTWBExt"/>
        </w:rPr>
        <w:t>&lt;/Amend&gt;</w:t>
      </w:r>
    </w:p>
    <w:p w14:paraId="7C74621E"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263</w:t>
      </w:r>
      <w:r w:rsidRPr="006864F5">
        <w:rPr>
          <w:rStyle w:val="HideTWBExt"/>
          <w:b w:val="0"/>
          <w:szCs w:val="20"/>
          <w:lang w:eastAsia="en-GB"/>
        </w:rPr>
        <w:t>&lt;/NumAm&gt;</w:t>
      </w:r>
    </w:p>
    <w:p w14:paraId="17E517D4" w14:textId="77777777" w:rsidR="00281EDF" w:rsidRPr="009E6D65" w:rsidRDefault="00281EDF" w:rsidP="00281EDF">
      <w:pPr>
        <w:pStyle w:val="NormalBold"/>
      </w:pPr>
      <w:r w:rsidRPr="006864F5">
        <w:rPr>
          <w:rStyle w:val="HideTWBExt"/>
          <w:b w:val="0"/>
          <w:szCs w:val="20"/>
          <w:lang w:eastAsia="en-GB"/>
        </w:rPr>
        <w:t>&lt;RepeatBlock-By&gt;&lt;Members&gt;</w:t>
      </w:r>
      <w:r>
        <w:t>Cristian Terheş</w:t>
      </w:r>
      <w:r w:rsidRPr="006864F5">
        <w:rPr>
          <w:rStyle w:val="HideTWBExt"/>
          <w:b w:val="0"/>
          <w:szCs w:val="20"/>
          <w:lang w:eastAsia="en-GB"/>
        </w:rPr>
        <w:t>&lt;/Members&gt;</w:t>
      </w:r>
    </w:p>
    <w:p w14:paraId="4ACFEE77" w14:textId="77777777" w:rsidR="00281EDF" w:rsidRPr="009E6D65" w:rsidRDefault="00281EDF" w:rsidP="00281EDF">
      <w:pPr>
        <w:pStyle w:val="NormalBold"/>
      </w:pPr>
      <w:r w:rsidRPr="006864F5">
        <w:rPr>
          <w:rStyle w:val="HideTWBExt"/>
          <w:b w:val="0"/>
          <w:szCs w:val="20"/>
          <w:lang w:eastAsia="en-GB"/>
        </w:rPr>
        <w:t>&lt;/RepeatBlock-By&gt;</w:t>
      </w:r>
    </w:p>
    <w:p w14:paraId="25FC2BE4"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562C8971" w14:textId="77777777" w:rsidR="00281EDF" w:rsidRPr="009E6D65" w:rsidRDefault="00281EDF" w:rsidP="00281EDF">
      <w:pPr>
        <w:pStyle w:val="NormalBold"/>
      </w:pPr>
      <w:r w:rsidRPr="006864F5">
        <w:rPr>
          <w:rStyle w:val="HideTWBExt"/>
          <w:b w:val="0"/>
          <w:szCs w:val="20"/>
          <w:lang w:eastAsia="en-GB"/>
        </w:rPr>
        <w:t>&lt;Article&gt;</w:t>
      </w:r>
      <w:r>
        <w:t>Punkt 17 b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3068768" w14:textId="77777777" w:rsidTr="00C8224F">
        <w:trPr>
          <w:trHeight w:hRule="exact" w:val="240"/>
          <w:jc w:val="center"/>
        </w:trPr>
        <w:tc>
          <w:tcPr>
            <w:tcW w:w="9752" w:type="dxa"/>
            <w:gridSpan w:val="2"/>
            <w:tcBorders>
              <w:top w:val="nil"/>
              <w:left w:val="nil"/>
              <w:bottom w:val="nil"/>
              <w:right w:val="nil"/>
            </w:tcBorders>
          </w:tcPr>
          <w:p w14:paraId="05A19610" w14:textId="77777777" w:rsidR="00281EDF" w:rsidRPr="009E6D65" w:rsidRDefault="00281EDF" w:rsidP="00C8224F"/>
        </w:tc>
      </w:tr>
      <w:tr w:rsidR="00281EDF" w14:paraId="1A4B9510" w14:textId="77777777" w:rsidTr="00C8224F">
        <w:trPr>
          <w:trHeight w:val="240"/>
          <w:jc w:val="center"/>
        </w:trPr>
        <w:tc>
          <w:tcPr>
            <w:tcW w:w="4876" w:type="dxa"/>
            <w:tcBorders>
              <w:top w:val="nil"/>
              <w:left w:val="nil"/>
              <w:bottom w:val="nil"/>
              <w:right w:val="nil"/>
            </w:tcBorders>
          </w:tcPr>
          <w:p w14:paraId="4C855EF9"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3994728" w14:textId="77777777" w:rsidR="00281EDF" w:rsidRPr="009E6D65" w:rsidRDefault="00281EDF" w:rsidP="00C8224F">
            <w:pPr>
              <w:pStyle w:val="AmColumnHeading"/>
            </w:pPr>
            <w:r>
              <w:t>Muudatusettepanek</w:t>
            </w:r>
          </w:p>
        </w:tc>
      </w:tr>
      <w:tr w:rsidR="00281EDF" w14:paraId="16A6CDBB" w14:textId="77777777" w:rsidTr="00C8224F">
        <w:trPr>
          <w:jc w:val="center"/>
        </w:trPr>
        <w:tc>
          <w:tcPr>
            <w:tcW w:w="4876" w:type="dxa"/>
            <w:tcBorders>
              <w:top w:val="nil"/>
              <w:left w:val="nil"/>
              <w:bottom w:val="nil"/>
              <w:right w:val="nil"/>
            </w:tcBorders>
          </w:tcPr>
          <w:p w14:paraId="60A23DE2" w14:textId="77777777" w:rsidR="00281EDF" w:rsidRPr="009E6D65" w:rsidRDefault="00281EDF" w:rsidP="00C8224F">
            <w:pPr>
              <w:pStyle w:val="Normal6a"/>
            </w:pPr>
          </w:p>
        </w:tc>
        <w:tc>
          <w:tcPr>
            <w:tcW w:w="4876" w:type="dxa"/>
            <w:tcBorders>
              <w:top w:val="nil"/>
              <w:left w:val="nil"/>
              <w:bottom w:val="nil"/>
              <w:right w:val="nil"/>
            </w:tcBorders>
          </w:tcPr>
          <w:p w14:paraId="4B2CF459" w14:textId="77777777" w:rsidR="00281EDF" w:rsidRPr="009E6D65" w:rsidRDefault="00281EDF" w:rsidP="00C8224F">
            <w:pPr>
              <w:pStyle w:val="Normal6a"/>
            </w:pPr>
            <w:r>
              <w:rPr>
                <w:b/>
                <w:i/>
              </w:rPr>
              <w:t>17b.</w:t>
            </w:r>
            <w:r>
              <w:tab/>
            </w:r>
            <w:r>
              <w:rPr>
                <w:b/>
                <w:i/>
              </w:rPr>
              <w:t>nõuab sihipäraste sanktsioonide järjepidevat kohaldamist isikute suhtes, kes vastutavad inimõiguste raskete rikkumiste eest Gruusia ja Ukraina okupeeritud aladel, võttes eeskujuks Gruusia poolt 2018. aastal vastu võetud Othozoria-Tatunašvili loetelu, milles nimetati raskete rikkumiste toimepanijaid; rõhutab, et EL peaks laiendama oma kogu maailmas rakendatava inimõiguste rikkujate vastase ELi sanktsioonirežiimi (Magnitski akt) kasutamist, et hõlmata sellised isikud, tagades seeläbi vastutuse, vältides karistamatust ja tugevdades rahvusvahelisi jõupingutusi edasiste rikkumiste ärahoidmiseks;</w:t>
            </w:r>
          </w:p>
        </w:tc>
      </w:tr>
    </w:tbl>
    <w:p w14:paraId="182F38C8"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66A20CD2" w14:textId="77777777" w:rsidR="00281EDF" w:rsidRPr="009E6D65" w:rsidRDefault="00281EDF" w:rsidP="00281EDF">
      <w:r w:rsidRPr="006864F5">
        <w:rPr>
          <w:rStyle w:val="HideTWBExt"/>
        </w:rPr>
        <w:t>&lt;/Amend&gt;</w:t>
      </w:r>
    </w:p>
    <w:p w14:paraId="17366E3A"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264</w:t>
      </w:r>
      <w:r w:rsidRPr="006864F5">
        <w:rPr>
          <w:rStyle w:val="HideTWBExt"/>
          <w:b w:val="0"/>
          <w:szCs w:val="20"/>
          <w:lang w:eastAsia="en-GB"/>
        </w:rPr>
        <w:t>&lt;/NumAm&gt;</w:t>
      </w:r>
    </w:p>
    <w:p w14:paraId="1E2F68DC" w14:textId="77777777" w:rsidR="00281EDF" w:rsidRPr="009E6D65" w:rsidRDefault="00281EDF" w:rsidP="00281EDF">
      <w:pPr>
        <w:pStyle w:val="NormalBold"/>
      </w:pPr>
      <w:r w:rsidRPr="006864F5">
        <w:rPr>
          <w:rStyle w:val="HideTWBExt"/>
          <w:b w:val="0"/>
          <w:szCs w:val="20"/>
          <w:lang w:eastAsia="en-GB"/>
        </w:rPr>
        <w:t>&lt;RepeatBlock-By&gt;&lt;Members&gt;</w:t>
      </w:r>
      <w:r>
        <w:t>Matthieu Valet, Pierre-Romain Thionnet, Jordan Bardella, Susanna Ceccardi, Silvia Sardone, Thierry Mariani</w:t>
      </w:r>
      <w:r w:rsidRPr="006864F5">
        <w:rPr>
          <w:rStyle w:val="HideTWBExt"/>
          <w:b w:val="0"/>
          <w:szCs w:val="20"/>
          <w:lang w:eastAsia="en-GB"/>
        </w:rPr>
        <w:t>&lt;/Members&gt;</w:t>
      </w:r>
    </w:p>
    <w:p w14:paraId="1BD685D5" w14:textId="77777777" w:rsidR="00281EDF" w:rsidRPr="009E6D65" w:rsidRDefault="00281EDF" w:rsidP="00281EDF">
      <w:pPr>
        <w:pStyle w:val="NormalBold"/>
      </w:pPr>
      <w:r w:rsidRPr="006864F5">
        <w:rPr>
          <w:rStyle w:val="HideTWBExt"/>
          <w:b w:val="0"/>
          <w:szCs w:val="20"/>
          <w:lang w:eastAsia="en-GB"/>
        </w:rPr>
        <w:t>&lt;/RepeatBlock-By&gt;</w:t>
      </w:r>
    </w:p>
    <w:p w14:paraId="0FD901EA"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132B3711" w14:textId="77777777" w:rsidR="00281EDF" w:rsidRPr="009E6D65" w:rsidRDefault="00281EDF" w:rsidP="00281EDF">
      <w:pPr>
        <w:pStyle w:val="NormalBold"/>
      </w:pPr>
      <w:r w:rsidRPr="006864F5">
        <w:rPr>
          <w:rStyle w:val="HideTWBExt"/>
          <w:b w:val="0"/>
          <w:szCs w:val="20"/>
          <w:lang w:eastAsia="en-GB"/>
        </w:rPr>
        <w:t>&lt;Article&gt;</w:t>
      </w:r>
      <w:r>
        <w:t>Punkt 17 c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12583BF" w14:textId="77777777" w:rsidTr="00C8224F">
        <w:trPr>
          <w:trHeight w:hRule="exact" w:val="240"/>
          <w:jc w:val="center"/>
        </w:trPr>
        <w:tc>
          <w:tcPr>
            <w:tcW w:w="9752" w:type="dxa"/>
            <w:gridSpan w:val="2"/>
            <w:tcBorders>
              <w:top w:val="nil"/>
              <w:left w:val="nil"/>
              <w:bottom w:val="nil"/>
              <w:right w:val="nil"/>
            </w:tcBorders>
          </w:tcPr>
          <w:p w14:paraId="7BEC3E78" w14:textId="77777777" w:rsidR="00281EDF" w:rsidRPr="009E6D65" w:rsidRDefault="00281EDF" w:rsidP="00C8224F"/>
        </w:tc>
      </w:tr>
      <w:tr w:rsidR="00281EDF" w14:paraId="687AB3BF" w14:textId="77777777" w:rsidTr="00C8224F">
        <w:trPr>
          <w:trHeight w:val="240"/>
          <w:jc w:val="center"/>
        </w:trPr>
        <w:tc>
          <w:tcPr>
            <w:tcW w:w="4876" w:type="dxa"/>
            <w:tcBorders>
              <w:top w:val="nil"/>
              <w:left w:val="nil"/>
              <w:bottom w:val="nil"/>
              <w:right w:val="nil"/>
            </w:tcBorders>
          </w:tcPr>
          <w:p w14:paraId="073BFD7F"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378B313" w14:textId="77777777" w:rsidR="00281EDF" w:rsidRPr="009E6D65" w:rsidRDefault="00281EDF" w:rsidP="00C8224F">
            <w:pPr>
              <w:pStyle w:val="AmColumnHeading"/>
            </w:pPr>
            <w:r>
              <w:t>Muudatusettepanek</w:t>
            </w:r>
          </w:p>
        </w:tc>
      </w:tr>
      <w:tr w:rsidR="00281EDF" w14:paraId="39703C17" w14:textId="77777777" w:rsidTr="00C8224F">
        <w:trPr>
          <w:jc w:val="center"/>
        </w:trPr>
        <w:tc>
          <w:tcPr>
            <w:tcW w:w="4876" w:type="dxa"/>
            <w:tcBorders>
              <w:top w:val="nil"/>
              <w:left w:val="nil"/>
              <w:bottom w:val="nil"/>
              <w:right w:val="nil"/>
            </w:tcBorders>
          </w:tcPr>
          <w:p w14:paraId="464E8A0B" w14:textId="77777777" w:rsidR="00281EDF" w:rsidRPr="009E6D65" w:rsidRDefault="00281EDF" w:rsidP="00C8224F">
            <w:pPr>
              <w:pStyle w:val="Normal6a"/>
            </w:pPr>
          </w:p>
        </w:tc>
        <w:tc>
          <w:tcPr>
            <w:tcW w:w="4876" w:type="dxa"/>
            <w:tcBorders>
              <w:top w:val="nil"/>
              <w:left w:val="nil"/>
              <w:bottom w:val="nil"/>
              <w:right w:val="nil"/>
            </w:tcBorders>
          </w:tcPr>
          <w:p w14:paraId="4E1291CD" w14:textId="77777777" w:rsidR="00281EDF" w:rsidRPr="009E6D65" w:rsidRDefault="00281EDF" w:rsidP="00C8224F">
            <w:pPr>
              <w:pStyle w:val="Normal6a"/>
            </w:pPr>
            <w:r>
              <w:rPr>
                <w:b/>
                <w:i/>
              </w:rPr>
              <w:t>17c.</w:t>
            </w:r>
            <w:r>
              <w:tab/>
            </w:r>
            <w:r>
              <w:rPr>
                <w:b/>
                <w:i/>
              </w:rPr>
              <w:t>kutsub nõukogu ja liikmesriike üles tugevdama diplomaatilist ja operatiivset survet Mali ametivõimudele, et tagada täielik koostöö ELis ebaseaduslikult elavate Mali kodanike tagasisaatmisel ja tagasivõtmisel; rõhutab, et arenguabi, viisapoliitika ja finantskoostöö tingimuseks tuleks seada tagasisaatmiskohustuste tulemuslik ja püsiv täitmine; kutsub nõukogu üles kaaluma kogu maailmas rakendatava inimõiguste rikkujate vastase ELi sanktsioonirežiimi või muude asjakohaste vahendite kohaste sihipäraste piiravate meetmete kohaldamist juhul, kui tagasisaatmis- ja rändeküsimustes koostööd jätkuvalt takistatakse või sellest keeldutakse, nagu Euroopa Parlament juba nõudis oma resolutsioonis RC-B10–0291/2025;</w:t>
            </w:r>
          </w:p>
        </w:tc>
      </w:tr>
    </w:tbl>
    <w:p w14:paraId="21BE174C"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14908964" w14:textId="77777777" w:rsidR="00281EDF" w:rsidRPr="009E6D65" w:rsidRDefault="00281EDF" w:rsidP="00281EDF">
      <w:r w:rsidRPr="006864F5">
        <w:rPr>
          <w:rStyle w:val="HideTWBExt"/>
        </w:rPr>
        <w:t>&lt;/Amend&gt;</w:t>
      </w:r>
    </w:p>
    <w:p w14:paraId="1092F1D6"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265</w:t>
      </w:r>
      <w:r w:rsidRPr="006864F5">
        <w:rPr>
          <w:rStyle w:val="HideTWBExt"/>
          <w:b w:val="0"/>
          <w:szCs w:val="20"/>
          <w:lang w:eastAsia="en-GB"/>
        </w:rPr>
        <w:t>&lt;/NumAm&gt;</w:t>
      </w:r>
    </w:p>
    <w:p w14:paraId="70544CD2" w14:textId="77777777" w:rsidR="00281EDF" w:rsidRPr="009E6D65" w:rsidRDefault="00281EDF" w:rsidP="00281EDF">
      <w:pPr>
        <w:pStyle w:val="NormalBold"/>
      </w:pPr>
      <w:r w:rsidRPr="006864F5">
        <w:rPr>
          <w:rStyle w:val="HideTWBExt"/>
          <w:b w:val="0"/>
          <w:szCs w:val="20"/>
          <w:lang w:eastAsia="en-GB"/>
        </w:rPr>
        <w:t>&lt;RepeatBlock-By&gt;&lt;Members&gt;</w:t>
      </w:r>
      <w:r>
        <w:t>Matthieu Valet, Pierre-Romain Thionnet, Jordan Bardella, Susanna Ceccardi, Silvia Sardone, Thierry Mariani</w:t>
      </w:r>
      <w:r w:rsidRPr="006864F5">
        <w:rPr>
          <w:rStyle w:val="HideTWBExt"/>
          <w:b w:val="0"/>
          <w:szCs w:val="20"/>
          <w:lang w:eastAsia="en-GB"/>
        </w:rPr>
        <w:t>&lt;/Members&gt;</w:t>
      </w:r>
    </w:p>
    <w:p w14:paraId="6D140953" w14:textId="77777777" w:rsidR="00281EDF" w:rsidRPr="009E6D65" w:rsidRDefault="00281EDF" w:rsidP="00281EDF">
      <w:pPr>
        <w:pStyle w:val="NormalBold"/>
      </w:pPr>
      <w:r w:rsidRPr="006864F5">
        <w:rPr>
          <w:rStyle w:val="HideTWBExt"/>
          <w:b w:val="0"/>
          <w:szCs w:val="20"/>
          <w:lang w:eastAsia="en-GB"/>
        </w:rPr>
        <w:t>&lt;/RepeatBlock-By&gt;</w:t>
      </w:r>
    </w:p>
    <w:p w14:paraId="34B6AADE"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5EC5C7E9" w14:textId="77777777" w:rsidR="00281EDF" w:rsidRPr="009E6D65" w:rsidRDefault="00281EDF" w:rsidP="00281EDF">
      <w:pPr>
        <w:pStyle w:val="NormalBold"/>
      </w:pPr>
      <w:r w:rsidRPr="006864F5">
        <w:rPr>
          <w:rStyle w:val="HideTWBExt"/>
          <w:b w:val="0"/>
          <w:szCs w:val="20"/>
          <w:lang w:eastAsia="en-GB"/>
        </w:rPr>
        <w:t>&lt;Article&gt;</w:t>
      </w:r>
      <w:r>
        <w:t>Punkt 17 d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9F96BE1" w14:textId="77777777" w:rsidTr="00C8224F">
        <w:trPr>
          <w:trHeight w:hRule="exact" w:val="240"/>
          <w:jc w:val="center"/>
        </w:trPr>
        <w:tc>
          <w:tcPr>
            <w:tcW w:w="9752" w:type="dxa"/>
            <w:gridSpan w:val="2"/>
            <w:tcBorders>
              <w:top w:val="nil"/>
              <w:left w:val="nil"/>
              <w:bottom w:val="nil"/>
              <w:right w:val="nil"/>
            </w:tcBorders>
          </w:tcPr>
          <w:p w14:paraId="64931780" w14:textId="77777777" w:rsidR="00281EDF" w:rsidRPr="009E6D65" w:rsidRDefault="00281EDF" w:rsidP="00C8224F"/>
        </w:tc>
      </w:tr>
      <w:tr w:rsidR="00281EDF" w14:paraId="7A58DB7D" w14:textId="77777777" w:rsidTr="00C8224F">
        <w:trPr>
          <w:trHeight w:val="240"/>
          <w:jc w:val="center"/>
        </w:trPr>
        <w:tc>
          <w:tcPr>
            <w:tcW w:w="4876" w:type="dxa"/>
            <w:tcBorders>
              <w:top w:val="nil"/>
              <w:left w:val="nil"/>
              <w:bottom w:val="nil"/>
              <w:right w:val="nil"/>
            </w:tcBorders>
          </w:tcPr>
          <w:p w14:paraId="70AC838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53EEEB8" w14:textId="77777777" w:rsidR="00281EDF" w:rsidRPr="009E6D65" w:rsidRDefault="00281EDF" w:rsidP="00C8224F">
            <w:pPr>
              <w:pStyle w:val="AmColumnHeading"/>
            </w:pPr>
            <w:r>
              <w:t>Muudatusettepanek</w:t>
            </w:r>
          </w:p>
        </w:tc>
      </w:tr>
      <w:tr w:rsidR="00281EDF" w14:paraId="78A70D4A" w14:textId="77777777" w:rsidTr="00C8224F">
        <w:trPr>
          <w:jc w:val="center"/>
        </w:trPr>
        <w:tc>
          <w:tcPr>
            <w:tcW w:w="4876" w:type="dxa"/>
            <w:tcBorders>
              <w:top w:val="nil"/>
              <w:left w:val="nil"/>
              <w:bottom w:val="nil"/>
              <w:right w:val="nil"/>
            </w:tcBorders>
          </w:tcPr>
          <w:p w14:paraId="3DE931A9" w14:textId="77777777" w:rsidR="00281EDF" w:rsidRPr="009E6D65" w:rsidRDefault="00281EDF" w:rsidP="00C8224F">
            <w:pPr>
              <w:pStyle w:val="Normal6a"/>
            </w:pPr>
          </w:p>
        </w:tc>
        <w:tc>
          <w:tcPr>
            <w:tcW w:w="4876" w:type="dxa"/>
            <w:tcBorders>
              <w:top w:val="nil"/>
              <w:left w:val="nil"/>
              <w:bottom w:val="nil"/>
              <w:right w:val="nil"/>
            </w:tcBorders>
          </w:tcPr>
          <w:p w14:paraId="362305EC" w14:textId="77777777" w:rsidR="00281EDF" w:rsidRPr="009E6D65" w:rsidRDefault="00281EDF" w:rsidP="00C8224F">
            <w:pPr>
              <w:pStyle w:val="Normal6a"/>
            </w:pPr>
            <w:r>
              <w:rPr>
                <w:b/>
                <w:i/>
              </w:rPr>
              <w:t>17d.</w:t>
            </w:r>
            <w:r>
              <w:tab/>
            </w:r>
            <w:r>
              <w:rPr>
                <w:b/>
                <w:i/>
              </w:rPr>
              <w:t>mõistab hukka naiste põhiõiguste rikkumised, mida pannakse toime kogu maailmas, ning mõistab eelkõige hukka konfliktiolukorras toime pandud vägivalla, näiteks vägistamise ja seksuaalvägivalla kasutamise sõjarelvana; mõistab hukka ja rõhutab vajadust tegutseda jätkuvalt selle nimel, et täielikult kaotada naiste suguelundite moonutamise, aumõrvade, lapsega sõlmitud abielude ja sundabielude tavad, mis on eriti sagedased islamikogukondades;</w:t>
            </w:r>
          </w:p>
        </w:tc>
      </w:tr>
    </w:tbl>
    <w:p w14:paraId="3BB5D8ED"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4A4FDE7A" w14:textId="77777777" w:rsidR="00281EDF" w:rsidRPr="009E6D65" w:rsidRDefault="00281EDF" w:rsidP="00281EDF">
      <w:r w:rsidRPr="006864F5">
        <w:rPr>
          <w:rStyle w:val="HideTWBExt"/>
        </w:rPr>
        <w:t>&lt;/Amend&gt;</w:t>
      </w:r>
    </w:p>
    <w:p w14:paraId="76C17B7B"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266</w:t>
      </w:r>
      <w:r w:rsidRPr="006864F5">
        <w:rPr>
          <w:rStyle w:val="HideTWBExt"/>
          <w:b w:val="0"/>
          <w:szCs w:val="20"/>
          <w:lang w:eastAsia="en-GB"/>
        </w:rPr>
        <w:t>&lt;/NumAm&gt;</w:t>
      </w:r>
    </w:p>
    <w:p w14:paraId="77AB1F9B" w14:textId="77777777" w:rsidR="00281EDF" w:rsidRPr="009E6D65" w:rsidRDefault="00281EDF" w:rsidP="00281EDF">
      <w:pPr>
        <w:pStyle w:val="NormalBold"/>
      </w:pPr>
      <w:r w:rsidRPr="006864F5">
        <w:rPr>
          <w:rStyle w:val="HideTWBExt"/>
          <w:b w:val="0"/>
          <w:szCs w:val="20"/>
          <w:lang w:eastAsia="en-GB"/>
        </w:rPr>
        <w:t>&lt;RepeatBlock-By&gt;&lt;Members&gt;</w:t>
      </w:r>
      <w:r>
        <w:t>Matthieu Valet, Pierre-Romain Thionnet, Jordan Bardella, Susanna Ceccardi, Silvia Sardone, Thierry Mariani</w:t>
      </w:r>
      <w:r w:rsidRPr="006864F5">
        <w:rPr>
          <w:rStyle w:val="HideTWBExt"/>
          <w:b w:val="0"/>
          <w:szCs w:val="20"/>
          <w:lang w:eastAsia="en-GB"/>
        </w:rPr>
        <w:t>&lt;/Members&gt;</w:t>
      </w:r>
    </w:p>
    <w:p w14:paraId="7AE87C4F" w14:textId="77777777" w:rsidR="00281EDF" w:rsidRPr="009E6D65" w:rsidRDefault="00281EDF" w:rsidP="00281EDF">
      <w:pPr>
        <w:pStyle w:val="NormalBold"/>
      </w:pPr>
      <w:r w:rsidRPr="006864F5">
        <w:rPr>
          <w:rStyle w:val="HideTWBExt"/>
          <w:b w:val="0"/>
          <w:szCs w:val="20"/>
          <w:lang w:eastAsia="en-GB"/>
        </w:rPr>
        <w:t>&lt;/RepeatBlock-By&gt;</w:t>
      </w:r>
    </w:p>
    <w:p w14:paraId="43F5DE68"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4A62116D" w14:textId="77777777" w:rsidR="00281EDF" w:rsidRPr="009E6D65" w:rsidRDefault="00281EDF" w:rsidP="00281EDF">
      <w:pPr>
        <w:pStyle w:val="NormalBold"/>
      </w:pPr>
      <w:r w:rsidRPr="006864F5">
        <w:rPr>
          <w:rStyle w:val="HideTWBExt"/>
          <w:b w:val="0"/>
          <w:szCs w:val="20"/>
          <w:lang w:eastAsia="en-GB"/>
        </w:rPr>
        <w:t>&lt;Article&gt;</w:t>
      </w:r>
      <w:r>
        <w:t>Punkt 17 e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407BFD6" w14:textId="77777777" w:rsidTr="00C8224F">
        <w:trPr>
          <w:trHeight w:hRule="exact" w:val="240"/>
          <w:jc w:val="center"/>
        </w:trPr>
        <w:tc>
          <w:tcPr>
            <w:tcW w:w="9752" w:type="dxa"/>
            <w:gridSpan w:val="2"/>
            <w:tcBorders>
              <w:top w:val="nil"/>
              <w:left w:val="nil"/>
              <w:bottom w:val="nil"/>
              <w:right w:val="nil"/>
            </w:tcBorders>
          </w:tcPr>
          <w:p w14:paraId="2F434DAD" w14:textId="77777777" w:rsidR="00281EDF" w:rsidRPr="009E6D65" w:rsidRDefault="00281EDF" w:rsidP="00C8224F"/>
        </w:tc>
      </w:tr>
      <w:tr w:rsidR="00281EDF" w14:paraId="7CBE1A84" w14:textId="77777777" w:rsidTr="00C8224F">
        <w:trPr>
          <w:trHeight w:val="240"/>
          <w:jc w:val="center"/>
        </w:trPr>
        <w:tc>
          <w:tcPr>
            <w:tcW w:w="4876" w:type="dxa"/>
            <w:tcBorders>
              <w:top w:val="nil"/>
              <w:left w:val="nil"/>
              <w:bottom w:val="nil"/>
              <w:right w:val="nil"/>
            </w:tcBorders>
          </w:tcPr>
          <w:p w14:paraId="78575459"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94BD1D8" w14:textId="77777777" w:rsidR="00281EDF" w:rsidRPr="009E6D65" w:rsidRDefault="00281EDF" w:rsidP="00C8224F">
            <w:pPr>
              <w:pStyle w:val="AmColumnHeading"/>
            </w:pPr>
            <w:r>
              <w:t>Muudatusettepanek</w:t>
            </w:r>
          </w:p>
        </w:tc>
      </w:tr>
      <w:tr w:rsidR="00281EDF" w14:paraId="6C3F50AF" w14:textId="77777777" w:rsidTr="00C8224F">
        <w:trPr>
          <w:jc w:val="center"/>
        </w:trPr>
        <w:tc>
          <w:tcPr>
            <w:tcW w:w="4876" w:type="dxa"/>
            <w:tcBorders>
              <w:top w:val="nil"/>
              <w:left w:val="nil"/>
              <w:bottom w:val="nil"/>
              <w:right w:val="nil"/>
            </w:tcBorders>
          </w:tcPr>
          <w:p w14:paraId="240C2BFF" w14:textId="77777777" w:rsidR="00281EDF" w:rsidRPr="009E6D65" w:rsidRDefault="00281EDF" w:rsidP="00C8224F">
            <w:pPr>
              <w:pStyle w:val="Normal6a"/>
            </w:pPr>
          </w:p>
        </w:tc>
        <w:tc>
          <w:tcPr>
            <w:tcW w:w="4876" w:type="dxa"/>
            <w:tcBorders>
              <w:top w:val="nil"/>
              <w:left w:val="nil"/>
              <w:bottom w:val="nil"/>
              <w:right w:val="nil"/>
            </w:tcBorders>
          </w:tcPr>
          <w:p w14:paraId="02009ACD" w14:textId="77777777" w:rsidR="00281EDF" w:rsidRPr="009E6D65" w:rsidRDefault="00281EDF" w:rsidP="00C8224F">
            <w:pPr>
              <w:pStyle w:val="Normal6a"/>
            </w:pPr>
            <w:r>
              <w:rPr>
                <w:b/>
                <w:i/>
              </w:rPr>
              <w:t>17e.</w:t>
            </w:r>
            <w:r>
              <w:tab/>
            </w:r>
            <w:r>
              <w:rPr>
                <w:b/>
                <w:i/>
              </w:rPr>
              <w:t>võtab murega teadmiseks antisemitismi suurenemise kogu maailmas ja mõistab selle hukka;</w:t>
            </w:r>
          </w:p>
        </w:tc>
      </w:tr>
    </w:tbl>
    <w:p w14:paraId="54073BD7"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348F9806" w14:textId="77777777" w:rsidR="00281EDF" w:rsidRPr="009E6D65" w:rsidRDefault="00281EDF" w:rsidP="00281EDF">
      <w:r w:rsidRPr="006864F5">
        <w:rPr>
          <w:rStyle w:val="HideTWBExt"/>
        </w:rPr>
        <w:t>&lt;/Amend&gt;</w:t>
      </w:r>
    </w:p>
    <w:p w14:paraId="2E8C957A"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267</w:t>
      </w:r>
      <w:r w:rsidRPr="006864F5">
        <w:rPr>
          <w:rStyle w:val="HideTWBExt"/>
          <w:b w:val="0"/>
          <w:szCs w:val="20"/>
          <w:lang w:eastAsia="en-GB"/>
        </w:rPr>
        <w:t>&lt;/NumAm&gt;</w:t>
      </w:r>
    </w:p>
    <w:p w14:paraId="624F251C" w14:textId="77777777" w:rsidR="00281EDF" w:rsidRPr="009E6D65" w:rsidRDefault="00281EDF" w:rsidP="00281EDF">
      <w:pPr>
        <w:pStyle w:val="NormalBold"/>
      </w:pPr>
      <w:r w:rsidRPr="006864F5">
        <w:rPr>
          <w:rStyle w:val="HideTWBExt"/>
          <w:b w:val="0"/>
          <w:szCs w:val="20"/>
          <w:lang w:eastAsia="en-GB"/>
        </w:rPr>
        <w:t>&lt;RepeatBlock-By&gt;&lt;Members&gt;</w:t>
      </w:r>
      <w:r>
        <w:t>Matthieu Valet, Pierre-Romain Thionnet, Jordan Bardella, Susanna Ceccardi, Silvia Sardone, Thierry Mariani</w:t>
      </w:r>
      <w:r w:rsidRPr="006864F5">
        <w:rPr>
          <w:rStyle w:val="HideTWBExt"/>
          <w:b w:val="0"/>
          <w:szCs w:val="20"/>
          <w:lang w:eastAsia="en-GB"/>
        </w:rPr>
        <w:t>&lt;/Members&gt;</w:t>
      </w:r>
    </w:p>
    <w:p w14:paraId="114FA16E" w14:textId="77777777" w:rsidR="00281EDF" w:rsidRPr="009E6D65" w:rsidRDefault="00281EDF" w:rsidP="00281EDF">
      <w:pPr>
        <w:pStyle w:val="NormalBold"/>
      </w:pPr>
      <w:r w:rsidRPr="006864F5">
        <w:rPr>
          <w:rStyle w:val="HideTWBExt"/>
          <w:b w:val="0"/>
          <w:szCs w:val="20"/>
          <w:lang w:eastAsia="en-GB"/>
        </w:rPr>
        <w:t>&lt;/RepeatBlock-By&gt;</w:t>
      </w:r>
    </w:p>
    <w:p w14:paraId="36F0AEE9"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4A72F217" w14:textId="77777777" w:rsidR="00281EDF" w:rsidRPr="009E6D65" w:rsidRDefault="00281EDF" w:rsidP="00281EDF">
      <w:pPr>
        <w:pStyle w:val="NormalBold"/>
      </w:pPr>
      <w:r w:rsidRPr="006864F5">
        <w:rPr>
          <w:rStyle w:val="HideTWBExt"/>
          <w:b w:val="0"/>
          <w:szCs w:val="20"/>
          <w:lang w:eastAsia="en-GB"/>
        </w:rPr>
        <w:t>&lt;Article&gt;</w:t>
      </w:r>
      <w:r>
        <w:t>Punkt 17 f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CBE707B" w14:textId="77777777" w:rsidTr="00C8224F">
        <w:trPr>
          <w:trHeight w:hRule="exact" w:val="240"/>
          <w:jc w:val="center"/>
        </w:trPr>
        <w:tc>
          <w:tcPr>
            <w:tcW w:w="9752" w:type="dxa"/>
            <w:gridSpan w:val="2"/>
            <w:tcBorders>
              <w:top w:val="nil"/>
              <w:left w:val="nil"/>
              <w:bottom w:val="nil"/>
              <w:right w:val="nil"/>
            </w:tcBorders>
          </w:tcPr>
          <w:p w14:paraId="36BE4734" w14:textId="77777777" w:rsidR="00281EDF" w:rsidRPr="009E6D65" w:rsidRDefault="00281EDF" w:rsidP="00C8224F"/>
        </w:tc>
      </w:tr>
      <w:tr w:rsidR="00281EDF" w14:paraId="494BA45B" w14:textId="77777777" w:rsidTr="00C8224F">
        <w:trPr>
          <w:trHeight w:val="240"/>
          <w:jc w:val="center"/>
        </w:trPr>
        <w:tc>
          <w:tcPr>
            <w:tcW w:w="4876" w:type="dxa"/>
            <w:tcBorders>
              <w:top w:val="nil"/>
              <w:left w:val="nil"/>
              <w:bottom w:val="nil"/>
              <w:right w:val="nil"/>
            </w:tcBorders>
          </w:tcPr>
          <w:p w14:paraId="70EDE94F"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21C789A" w14:textId="77777777" w:rsidR="00281EDF" w:rsidRPr="009E6D65" w:rsidRDefault="00281EDF" w:rsidP="00C8224F">
            <w:pPr>
              <w:pStyle w:val="AmColumnHeading"/>
            </w:pPr>
            <w:r>
              <w:t>Muudatusettepanek</w:t>
            </w:r>
          </w:p>
        </w:tc>
      </w:tr>
      <w:tr w:rsidR="00281EDF" w14:paraId="25BD1D4C" w14:textId="77777777" w:rsidTr="00C8224F">
        <w:trPr>
          <w:jc w:val="center"/>
        </w:trPr>
        <w:tc>
          <w:tcPr>
            <w:tcW w:w="4876" w:type="dxa"/>
            <w:tcBorders>
              <w:top w:val="nil"/>
              <w:left w:val="nil"/>
              <w:bottom w:val="nil"/>
              <w:right w:val="nil"/>
            </w:tcBorders>
          </w:tcPr>
          <w:p w14:paraId="75ED0D00" w14:textId="77777777" w:rsidR="00281EDF" w:rsidRPr="009E6D65" w:rsidRDefault="00281EDF" w:rsidP="00C8224F">
            <w:pPr>
              <w:pStyle w:val="Normal6a"/>
            </w:pPr>
          </w:p>
        </w:tc>
        <w:tc>
          <w:tcPr>
            <w:tcW w:w="4876" w:type="dxa"/>
            <w:tcBorders>
              <w:top w:val="nil"/>
              <w:left w:val="nil"/>
              <w:bottom w:val="nil"/>
              <w:right w:val="nil"/>
            </w:tcBorders>
          </w:tcPr>
          <w:p w14:paraId="22189FF4" w14:textId="77777777" w:rsidR="00281EDF" w:rsidRPr="009E6D65" w:rsidRDefault="00281EDF" w:rsidP="00C8224F">
            <w:pPr>
              <w:pStyle w:val="Normal6a"/>
            </w:pPr>
            <w:r>
              <w:rPr>
                <w:b/>
                <w:i/>
              </w:rPr>
              <w:t>17f.</w:t>
            </w:r>
            <w:r>
              <w:tab/>
            </w:r>
            <w:r>
              <w:rPr>
                <w:b/>
                <w:i/>
              </w:rPr>
              <w:t>märgib murega, et nn virgumiskultuur ja sellest tulenev tühistamiskultuur suurendavad ühiskondlikku lõhet, pärsivad avatud ja avameelset arutelu, toovad kaasa ajaloo lihtsustatud käsitluse, edendavad tsensuuri, ajaloolist revisionismi ning piiravad vältimatult väljendusvabadust;</w:t>
            </w:r>
          </w:p>
        </w:tc>
      </w:tr>
    </w:tbl>
    <w:p w14:paraId="6319B54A"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6C4CB910" w14:textId="77777777" w:rsidR="00281EDF" w:rsidRPr="009E6D65" w:rsidRDefault="00281EDF" w:rsidP="00281EDF">
      <w:r w:rsidRPr="006864F5">
        <w:rPr>
          <w:rStyle w:val="HideTWBExt"/>
        </w:rPr>
        <w:t>&lt;/Amend&gt;</w:t>
      </w:r>
    </w:p>
    <w:p w14:paraId="69727C10"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268</w:t>
      </w:r>
      <w:r w:rsidRPr="006864F5">
        <w:rPr>
          <w:rStyle w:val="HideTWBExt"/>
          <w:b w:val="0"/>
          <w:szCs w:val="20"/>
          <w:lang w:eastAsia="en-GB"/>
        </w:rPr>
        <w:t>&lt;/NumAm&gt;</w:t>
      </w:r>
    </w:p>
    <w:p w14:paraId="680E517F" w14:textId="77777777" w:rsidR="00281EDF" w:rsidRPr="009E6D65" w:rsidRDefault="00281EDF" w:rsidP="00281EDF">
      <w:pPr>
        <w:pStyle w:val="NormalBold"/>
      </w:pPr>
      <w:r w:rsidRPr="006864F5">
        <w:rPr>
          <w:rStyle w:val="HideTWBExt"/>
          <w:b w:val="0"/>
          <w:szCs w:val="20"/>
          <w:lang w:eastAsia="en-GB"/>
        </w:rPr>
        <w:t>&lt;RepeatBlock-By&gt;&lt;Members&gt;</w:t>
      </w:r>
      <w:r>
        <w:t>Matthieu Valet, Pierre-Romain Thionnet, Jordan Bardella, Susanna Ceccardi, Silvia Sardone, Thierry Mariani</w:t>
      </w:r>
      <w:r w:rsidRPr="006864F5">
        <w:rPr>
          <w:rStyle w:val="HideTWBExt"/>
          <w:b w:val="0"/>
          <w:szCs w:val="20"/>
          <w:lang w:eastAsia="en-GB"/>
        </w:rPr>
        <w:t>&lt;/Members&gt;</w:t>
      </w:r>
    </w:p>
    <w:p w14:paraId="08596442" w14:textId="77777777" w:rsidR="00281EDF" w:rsidRPr="009E6D65" w:rsidRDefault="00281EDF" w:rsidP="00281EDF">
      <w:pPr>
        <w:pStyle w:val="NormalBold"/>
      </w:pPr>
      <w:r w:rsidRPr="006864F5">
        <w:rPr>
          <w:rStyle w:val="HideTWBExt"/>
          <w:b w:val="0"/>
          <w:szCs w:val="20"/>
          <w:lang w:eastAsia="en-GB"/>
        </w:rPr>
        <w:t>&lt;/RepeatBlock-By&gt;</w:t>
      </w:r>
    </w:p>
    <w:p w14:paraId="6867F9C3"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77E59A1C" w14:textId="77777777" w:rsidR="00281EDF" w:rsidRPr="009E6D65" w:rsidRDefault="00281EDF" w:rsidP="00281EDF">
      <w:pPr>
        <w:pStyle w:val="NormalBold"/>
      </w:pPr>
      <w:r w:rsidRPr="006864F5">
        <w:rPr>
          <w:rStyle w:val="HideTWBExt"/>
          <w:b w:val="0"/>
          <w:szCs w:val="20"/>
          <w:lang w:eastAsia="en-GB"/>
        </w:rPr>
        <w:t>&lt;Article&gt;</w:t>
      </w:r>
      <w:r>
        <w:t>Punkt 17 g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6B34B99" w14:textId="77777777" w:rsidTr="00C8224F">
        <w:trPr>
          <w:trHeight w:hRule="exact" w:val="240"/>
          <w:jc w:val="center"/>
        </w:trPr>
        <w:tc>
          <w:tcPr>
            <w:tcW w:w="9752" w:type="dxa"/>
            <w:gridSpan w:val="2"/>
            <w:tcBorders>
              <w:top w:val="nil"/>
              <w:left w:val="nil"/>
              <w:bottom w:val="nil"/>
              <w:right w:val="nil"/>
            </w:tcBorders>
          </w:tcPr>
          <w:p w14:paraId="3E561012" w14:textId="77777777" w:rsidR="00281EDF" w:rsidRPr="009E6D65" w:rsidRDefault="00281EDF" w:rsidP="00C8224F"/>
        </w:tc>
      </w:tr>
      <w:tr w:rsidR="00281EDF" w14:paraId="6506A413" w14:textId="77777777" w:rsidTr="00C8224F">
        <w:trPr>
          <w:trHeight w:val="240"/>
          <w:jc w:val="center"/>
        </w:trPr>
        <w:tc>
          <w:tcPr>
            <w:tcW w:w="4876" w:type="dxa"/>
            <w:tcBorders>
              <w:top w:val="nil"/>
              <w:left w:val="nil"/>
              <w:bottom w:val="nil"/>
              <w:right w:val="nil"/>
            </w:tcBorders>
          </w:tcPr>
          <w:p w14:paraId="2767E3E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79E0A86" w14:textId="77777777" w:rsidR="00281EDF" w:rsidRPr="009E6D65" w:rsidRDefault="00281EDF" w:rsidP="00C8224F">
            <w:pPr>
              <w:pStyle w:val="AmColumnHeading"/>
            </w:pPr>
            <w:r>
              <w:t>Muudatusettepanek</w:t>
            </w:r>
          </w:p>
        </w:tc>
      </w:tr>
      <w:tr w:rsidR="00281EDF" w14:paraId="26A2BB1F" w14:textId="77777777" w:rsidTr="00C8224F">
        <w:trPr>
          <w:jc w:val="center"/>
        </w:trPr>
        <w:tc>
          <w:tcPr>
            <w:tcW w:w="4876" w:type="dxa"/>
            <w:tcBorders>
              <w:top w:val="nil"/>
              <w:left w:val="nil"/>
              <w:bottom w:val="nil"/>
              <w:right w:val="nil"/>
            </w:tcBorders>
          </w:tcPr>
          <w:p w14:paraId="4AD14E3C" w14:textId="77777777" w:rsidR="00281EDF" w:rsidRPr="009E6D65" w:rsidRDefault="00281EDF" w:rsidP="00C8224F">
            <w:pPr>
              <w:pStyle w:val="Normal6a"/>
            </w:pPr>
          </w:p>
        </w:tc>
        <w:tc>
          <w:tcPr>
            <w:tcW w:w="4876" w:type="dxa"/>
            <w:tcBorders>
              <w:top w:val="nil"/>
              <w:left w:val="nil"/>
              <w:bottom w:val="nil"/>
              <w:right w:val="nil"/>
            </w:tcBorders>
          </w:tcPr>
          <w:p w14:paraId="5AB32BC3" w14:textId="77777777" w:rsidR="00281EDF" w:rsidRPr="009E6D65" w:rsidRDefault="00281EDF" w:rsidP="00C8224F">
            <w:pPr>
              <w:pStyle w:val="Normal6a"/>
            </w:pPr>
            <w:r>
              <w:rPr>
                <w:b/>
                <w:i/>
              </w:rPr>
              <w:t>17g.</w:t>
            </w:r>
            <w:r>
              <w:tab/>
            </w:r>
            <w:r>
              <w:rPr>
                <w:b/>
                <w:i/>
              </w:rPr>
              <w:t>kinnitab veel kord oma vastuseisu inimkaubanduse ja naiste ärakasutamise eri vormidele, sealhulgas asendusemaduse, sundabielu ja ebaseadusliku lapsendamise eesmärgil toimuv ärakasutamine; julgustab liikmesriike neid tavasid hukka mõistma ja nende vastu võitlema; väljendab heameelt Casablanca deklaratsiooni algatuse üle, mille raames on eksperte, teadlasi, juriste ja arste koondav rahvusvaheline eksperdirühm koostanud ettepaneku võtta vastu rahvusvaheline konventsioon asendusemaduse üldise keelustamise kohta;</w:t>
            </w:r>
          </w:p>
        </w:tc>
      </w:tr>
    </w:tbl>
    <w:p w14:paraId="4BF16196"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0639A2B8" w14:textId="77777777" w:rsidR="00281EDF" w:rsidRPr="009E6D65" w:rsidRDefault="00281EDF" w:rsidP="00281EDF">
      <w:r w:rsidRPr="006864F5">
        <w:rPr>
          <w:rStyle w:val="HideTWBExt"/>
        </w:rPr>
        <w:t>&lt;/Amend&gt;</w:t>
      </w:r>
    </w:p>
    <w:p w14:paraId="15A627C4"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269</w:t>
      </w:r>
      <w:r w:rsidRPr="006864F5">
        <w:rPr>
          <w:rStyle w:val="HideTWBExt"/>
          <w:b w:val="0"/>
          <w:szCs w:val="20"/>
          <w:lang w:eastAsia="en-GB"/>
        </w:rPr>
        <w:t>&lt;/NumAm&gt;</w:t>
      </w:r>
    </w:p>
    <w:p w14:paraId="22504F24" w14:textId="77777777" w:rsidR="00281EDF" w:rsidRPr="009E6D65" w:rsidRDefault="00281EDF" w:rsidP="00281EDF">
      <w:pPr>
        <w:pStyle w:val="NormalBold"/>
      </w:pPr>
      <w:r w:rsidRPr="006864F5">
        <w:rPr>
          <w:rStyle w:val="HideTWBExt"/>
          <w:b w:val="0"/>
          <w:szCs w:val="20"/>
          <w:lang w:eastAsia="en-GB"/>
        </w:rPr>
        <w:t>&lt;RepeatBlock-By&gt;&lt;Members&gt;</w:t>
      </w:r>
      <w:r>
        <w:t>Bernard Guetta, Hilde Vautmans, Dan Barna, Michał Kobosko</w:t>
      </w:r>
      <w:r w:rsidRPr="006864F5">
        <w:rPr>
          <w:rStyle w:val="HideTWBExt"/>
          <w:b w:val="0"/>
          <w:szCs w:val="20"/>
          <w:lang w:eastAsia="en-GB"/>
        </w:rPr>
        <w:t>&lt;/Members&gt;</w:t>
      </w:r>
    </w:p>
    <w:p w14:paraId="7DF8CFBF" w14:textId="77777777" w:rsidR="00281EDF" w:rsidRPr="009E6D65" w:rsidRDefault="00281EDF" w:rsidP="00281EDF">
      <w:pPr>
        <w:pStyle w:val="NormalBold"/>
      </w:pPr>
      <w:r w:rsidRPr="006864F5">
        <w:rPr>
          <w:rStyle w:val="HideTWBExt"/>
          <w:b w:val="0"/>
          <w:szCs w:val="20"/>
          <w:lang w:eastAsia="en-GB"/>
        </w:rPr>
        <w:t>&lt;/RepeatBlock-By&gt;</w:t>
      </w:r>
    </w:p>
    <w:p w14:paraId="4D46D104"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30CD5F65" w14:textId="77777777" w:rsidR="00281EDF" w:rsidRPr="009E6D65" w:rsidRDefault="00281EDF" w:rsidP="00281EDF">
      <w:pPr>
        <w:pStyle w:val="NormalBold"/>
      </w:pPr>
      <w:r w:rsidRPr="006864F5">
        <w:rPr>
          <w:rStyle w:val="HideTWBExt"/>
          <w:b w:val="0"/>
          <w:szCs w:val="20"/>
          <w:lang w:eastAsia="en-GB"/>
        </w:rPr>
        <w:t>&lt;Article&gt;</w:t>
      </w:r>
      <w:r>
        <w:t>Alapealkiri 11 a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AD49012" w14:textId="77777777" w:rsidTr="00C8224F">
        <w:trPr>
          <w:trHeight w:hRule="exact" w:val="240"/>
          <w:jc w:val="center"/>
        </w:trPr>
        <w:tc>
          <w:tcPr>
            <w:tcW w:w="9752" w:type="dxa"/>
            <w:gridSpan w:val="2"/>
            <w:tcBorders>
              <w:top w:val="nil"/>
              <w:left w:val="nil"/>
              <w:bottom w:val="nil"/>
              <w:right w:val="nil"/>
            </w:tcBorders>
          </w:tcPr>
          <w:p w14:paraId="51D17078" w14:textId="77777777" w:rsidR="00281EDF" w:rsidRPr="009E6D65" w:rsidRDefault="00281EDF" w:rsidP="00C8224F"/>
        </w:tc>
      </w:tr>
      <w:tr w:rsidR="00281EDF" w14:paraId="77640BA2" w14:textId="77777777" w:rsidTr="00C8224F">
        <w:trPr>
          <w:trHeight w:val="240"/>
          <w:jc w:val="center"/>
        </w:trPr>
        <w:tc>
          <w:tcPr>
            <w:tcW w:w="4876" w:type="dxa"/>
            <w:tcBorders>
              <w:top w:val="nil"/>
              <w:left w:val="nil"/>
              <w:bottom w:val="nil"/>
              <w:right w:val="nil"/>
            </w:tcBorders>
          </w:tcPr>
          <w:p w14:paraId="77A7F2A1"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1140081" w14:textId="77777777" w:rsidR="00281EDF" w:rsidRPr="009E6D65" w:rsidRDefault="00281EDF" w:rsidP="00C8224F">
            <w:pPr>
              <w:pStyle w:val="AmColumnHeading"/>
            </w:pPr>
            <w:r>
              <w:t>Muudatusettepanek</w:t>
            </w:r>
          </w:p>
        </w:tc>
      </w:tr>
      <w:tr w:rsidR="00281EDF" w14:paraId="5832D24E" w14:textId="77777777" w:rsidTr="00C8224F">
        <w:trPr>
          <w:jc w:val="center"/>
        </w:trPr>
        <w:tc>
          <w:tcPr>
            <w:tcW w:w="4876" w:type="dxa"/>
            <w:tcBorders>
              <w:top w:val="nil"/>
              <w:left w:val="nil"/>
              <w:bottom w:val="nil"/>
              <w:right w:val="nil"/>
            </w:tcBorders>
          </w:tcPr>
          <w:p w14:paraId="541F3D96" w14:textId="77777777" w:rsidR="00281EDF" w:rsidRPr="009E6D65" w:rsidRDefault="00281EDF" w:rsidP="00C8224F">
            <w:pPr>
              <w:pStyle w:val="Normal6a"/>
            </w:pPr>
          </w:p>
        </w:tc>
        <w:tc>
          <w:tcPr>
            <w:tcW w:w="4876" w:type="dxa"/>
            <w:tcBorders>
              <w:top w:val="nil"/>
              <w:left w:val="nil"/>
              <w:bottom w:val="nil"/>
              <w:right w:val="nil"/>
            </w:tcBorders>
          </w:tcPr>
          <w:p w14:paraId="4D8A92E9" w14:textId="77777777" w:rsidR="00281EDF" w:rsidRPr="009E6D65" w:rsidRDefault="00281EDF" w:rsidP="00C8224F">
            <w:pPr>
              <w:pStyle w:val="Normal6a"/>
            </w:pPr>
            <w:r>
              <w:rPr>
                <w:b/>
                <w:i/>
              </w:rPr>
              <w:t>on äärmiselt mures kodanikuühiskonna tegutsemisruumi jätkuva piiramise ja kasvavate ohtude pärast inimõiguste kaitsjate ja kodanikuühiskonna organisatsioonide, nende perekondade, kogukondade ja juristide tööle ning peab eriti murettekitavaks üha keerukamaid vahendeid, mida kasutatakse nende tagakiusamiseks; mõistab teravalt hukka nende meelevaldsed kinnipidamised ja tapmised; mõistab hukka kodanikuühiskonna organisatsioonide ahistamise kehtivate õigusnormidega, näiteks välisagentide seaduse ja muu sarnasega, ning taunib ka muid piiranguid, millega nad kokku puutuvad;</w:t>
            </w:r>
          </w:p>
        </w:tc>
      </w:tr>
    </w:tbl>
    <w:p w14:paraId="30BAD620"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0AB550A9" w14:textId="77777777" w:rsidR="00281EDF" w:rsidRPr="009E6D65" w:rsidRDefault="00281EDF" w:rsidP="00281EDF">
      <w:r w:rsidRPr="006864F5">
        <w:rPr>
          <w:rStyle w:val="HideTWBExt"/>
        </w:rPr>
        <w:t>&lt;/Amend&gt;</w:t>
      </w:r>
    </w:p>
    <w:p w14:paraId="6B7CDF40"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270</w:t>
      </w:r>
      <w:r w:rsidRPr="006864F5">
        <w:rPr>
          <w:rStyle w:val="HideTWBExt"/>
          <w:b w:val="0"/>
          <w:szCs w:val="20"/>
          <w:lang w:eastAsia="en-GB"/>
        </w:rPr>
        <w:t>&lt;/NumAm&gt;</w:t>
      </w:r>
    </w:p>
    <w:p w14:paraId="308D94AF" w14:textId="77777777" w:rsidR="00281EDF" w:rsidRPr="009E6D65" w:rsidRDefault="00281EDF" w:rsidP="00281EDF">
      <w:pPr>
        <w:pStyle w:val="NormalBold"/>
      </w:pPr>
      <w:r w:rsidRPr="006864F5">
        <w:rPr>
          <w:rStyle w:val="HideTWBExt"/>
          <w:b w:val="0"/>
          <w:szCs w:val="20"/>
          <w:lang w:eastAsia="en-GB"/>
        </w:rPr>
        <w:t>&lt;RepeatBlock-By&gt;&lt;Members&gt;</w:t>
      </w:r>
      <w:r>
        <w:t>Francisco Assis, Nacho Sánchez Amor, Chloé Ridel, Marco Tarquinio</w:t>
      </w:r>
      <w:r w:rsidRPr="006864F5">
        <w:rPr>
          <w:rStyle w:val="HideTWBExt"/>
          <w:b w:val="0"/>
          <w:szCs w:val="20"/>
          <w:lang w:eastAsia="en-GB"/>
        </w:rPr>
        <w:t>&lt;/Members&gt;</w:t>
      </w:r>
    </w:p>
    <w:p w14:paraId="428DCFEC" w14:textId="77777777" w:rsidR="00281EDF" w:rsidRPr="009E6D65" w:rsidRDefault="00281EDF" w:rsidP="00281EDF">
      <w:pPr>
        <w:pStyle w:val="NormalBold"/>
      </w:pPr>
      <w:r w:rsidRPr="006864F5">
        <w:rPr>
          <w:rStyle w:val="HideTWBExt"/>
          <w:b w:val="0"/>
          <w:szCs w:val="20"/>
          <w:lang w:eastAsia="en-GB"/>
        </w:rPr>
        <w:t>&lt;/RepeatBlock-By&gt;</w:t>
      </w:r>
    </w:p>
    <w:p w14:paraId="556E5C1C"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05D0940A" w14:textId="77777777" w:rsidR="00281EDF" w:rsidRPr="009E6D65" w:rsidRDefault="00281EDF" w:rsidP="00281EDF">
      <w:pPr>
        <w:pStyle w:val="NormalBold"/>
      </w:pPr>
      <w:r w:rsidRPr="006864F5">
        <w:rPr>
          <w:rStyle w:val="HideTWBExt"/>
          <w:b w:val="0"/>
          <w:szCs w:val="20"/>
          <w:lang w:eastAsia="en-GB"/>
        </w:rPr>
        <w:t>&lt;Article&gt;</w:t>
      </w:r>
      <w:r>
        <w:t>Punkt 18</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338B157" w14:textId="77777777" w:rsidTr="00C8224F">
        <w:trPr>
          <w:trHeight w:hRule="exact" w:val="240"/>
          <w:jc w:val="center"/>
        </w:trPr>
        <w:tc>
          <w:tcPr>
            <w:tcW w:w="9752" w:type="dxa"/>
            <w:gridSpan w:val="2"/>
            <w:tcBorders>
              <w:top w:val="nil"/>
              <w:left w:val="nil"/>
              <w:bottom w:val="nil"/>
              <w:right w:val="nil"/>
            </w:tcBorders>
          </w:tcPr>
          <w:p w14:paraId="2DCBEC65" w14:textId="77777777" w:rsidR="00281EDF" w:rsidRPr="009E6D65" w:rsidRDefault="00281EDF" w:rsidP="00C8224F"/>
        </w:tc>
      </w:tr>
      <w:tr w:rsidR="00281EDF" w14:paraId="71ED19CB" w14:textId="77777777" w:rsidTr="00C8224F">
        <w:trPr>
          <w:trHeight w:val="240"/>
          <w:jc w:val="center"/>
        </w:trPr>
        <w:tc>
          <w:tcPr>
            <w:tcW w:w="4876" w:type="dxa"/>
            <w:tcBorders>
              <w:top w:val="nil"/>
              <w:left w:val="nil"/>
              <w:bottom w:val="nil"/>
              <w:right w:val="nil"/>
            </w:tcBorders>
          </w:tcPr>
          <w:p w14:paraId="30F8177F"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8AA2228" w14:textId="77777777" w:rsidR="00281EDF" w:rsidRPr="009E6D65" w:rsidRDefault="00281EDF" w:rsidP="00C8224F">
            <w:pPr>
              <w:pStyle w:val="AmColumnHeading"/>
            </w:pPr>
            <w:r>
              <w:t>Muudatusettepanek</w:t>
            </w:r>
          </w:p>
        </w:tc>
      </w:tr>
      <w:tr w:rsidR="00281EDF" w14:paraId="1DB56CB1" w14:textId="77777777" w:rsidTr="00C8224F">
        <w:trPr>
          <w:jc w:val="center"/>
        </w:trPr>
        <w:tc>
          <w:tcPr>
            <w:tcW w:w="4876" w:type="dxa"/>
            <w:tcBorders>
              <w:top w:val="nil"/>
              <w:left w:val="nil"/>
              <w:bottom w:val="nil"/>
              <w:right w:val="nil"/>
            </w:tcBorders>
          </w:tcPr>
          <w:p w14:paraId="3003629B" w14:textId="77777777" w:rsidR="00281EDF" w:rsidRPr="009E6D65" w:rsidRDefault="00281EDF" w:rsidP="00C8224F">
            <w:pPr>
              <w:pStyle w:val="Normal6a"/>
            </w:pPr>
            <w:r>
              <w:t>18.</w:t>
            </w:r>
            <w:r>
              <w:tab/>
              <w:t>väljendab heameelt asjaolu üle, et 2024. aastal toetati naabruspiirkonna, arengu- ja rahvusvahelise koostöö instrumendi „Globaalne Euroopa“ inimõiguste ja demokraatia programmi raames 10 050 suures ohus olevat inimõiguste kaitsjat, kellest 51 % olid naised, ning samal ajavahemikul toetati rohkem kui 700 ohus olevat ajakirjanikku 60 riigis;</w:t>
            </w:r>
          </w:p>
        </w:tc>
        <w:tc>
          <w:tcPr>
            <w:tcW w:w="4876" w:type="dxa"/>
            <w:tcBorders>
              <w:top w:val="nil"/>
              <w:left w:val="nil"/>
              <w:bottom w:val="nil"/>
              <w:right w:val="nil"/>
            </w:tcBorders>
          </w:tcPr>
          <w:p w14:paraId="0CEA907B" w14:textId="77777777" w:rsidR="00281EDF" w:rsidRPr="009E6D65" w:rsidRDefault="00281EDF" w:rsidP="00C8224F">
            <w:pPr>
              <w:pStyle w:val="Normal6a"/>
            </w:pPr>
            <w:r>
              <w:t>18.</w:t>
            </w:r>
            <w:r>
              <w:tab/>
              <w:t xml:space="preserve">väljendab heameelt asjaolu üle, et 2024. aastal toetati naabruspiirkonna, arengu- ja rahvusvahelise koostöö instrumendi „Globaalne Euroopa“ inimõiguste ja demokraatia programmi raames 10 050 suures ohus olevat inimõiguste kaitsjat, kellest 51 % olid naised, ning samal ajavahemikul toetati rohkem kui 700 ohus olevat ajakirjanikku 60 riigis; </w:t>
            </w:r>
            <w:r>
              <w:rPr>
                <w:b/>
                <w:i/>
              </w:rPr>
              <w:t>peab kahetsusväärseks, et ProtectDefendersile eraldatud rahalised vahendid ei ole vajaduste rahuldamiseks piisavad;</w:t>
            </w:r>
          </w:p>
        </w:tc>
      </w:tr>
    </w:tbl>
    <w:p w14:paraId="54178A02"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2616420C" w14:textId="77777777" w:rsidR="00281EDF" w:rsidRPr="009E6D65" w:rsidRDefault="00281EDF" w:rsidP="00281EDF">
      <w:r w:rsidRPr="006864F5">
        <w:rPr>
          <w:rStyle w:val="HideTWBExt"/>
        </w:rPr>
        <w:t>&lt;/Amend&gt;</w:t>
      </w:r>
    </w:p>
    <w:p w14:paraId="2AA4A644"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271</w:t>
      </w:r>
      <w:r w:rsidRPr="006864F5">
        <w:rPr>
          <w:rStyle w:val="HideTWBExt"/>
          <w:b w:val="0"/>
          <w:szCs w:val="20"/>
          <w:lang w:eastAsia="en-GB"/>
        </w:rPr>
        <w:t>&lt;/NumAm&gt;</w:t>
      </w:r>
    </w:p>
    <w:p w14:paraId="098B40B8" w14:textId="77777777" w:rsidR="00281EDF" w:rsidRPr="009E6D65" w:rsidRDefault="00281EDF" w:rsidP="00281EDF">
      <w:pPr>
        <w:pStyle w:val="NormalBold"/>
      </w:pPr>
      <w:r w:rsidRPr="006864F5">
        <w:rPr>
          <w:rStyle w:val="HideTWBExt"/>
          <w:b w:val="0"/>
          <w:szCs w:val="20"/>
          <w:lang w:eastAsia="en-GB"/>
        </w:rPr>
        <w:t>&lt;RepeatBlock-By&gt;&lt;Members&gt;</w:t>
      </w:r>
      <w:r>
        <w:t>Silvia Sardone, Roberto Vannacci, Susanna Ceccardi, Jorge Martín Frías</w:t>
      </w:r>
      <w:r w:rsidRPr="006864F5">
        <w:rPr>
          <w:rStyle w:val="HideTWBExt"/>
          <w:b w:val="0"/>
          <w:szCs w:val="20"/>
          <w:lang w:eastAsia="en-GB"/>
        </w:rPr>
        <w:t>&lt;/Members&gt;</w:t>
      </w:r>
    </w:p>
    <w:p w14:paraId="3E3E874B" w14:textId="77777777" w:rsidR="00281EDF" w:rsidRPr="009E6D65" w:rsidRDefault="00281EDF" w:rsidP="00281EDF">
      <w:pPr>
        <w:pStyle w:val="NormalBold"/>
      </w:pPr>
      <w:r w:rsidRPr="006864F5">
        <w:rPr>
          <w:rStyle w:val="HideTWBExt"/>
          <w:b w:val="0"/>
          <w:szCs w:val="20"/>
          <w:lang w:eastAsia="en-GB"/>
        </w:rPr>
        <w:t>&lt;/RepeatBlock-By&gt;</w:t>
      </w:r>
    </w:p>
    <w:p w14:paraId="7FD927C7"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48D7EDD6" w14:textId="77777777" w:rsidR="00281EDF" w:rsidRPr="009E6D65" w:rsidRDefault="00281EDF" w:rsidP="00281EDF">
      <w:pPr>
        <w:pStyle w:val="NormalBold"/>
      </w:pPr>
      <w:r w:rsidRPr="006864F5">
        <w:rPr>
          <w:rStyle w:val="HideTWBExt"/>
          <w:b w:val="0"/>
          <w:szCs w:val="20"/>
          <w:lang w:eastAsia="en-GB"/>
        </w:rPr>
        <w:t>&lt;Article&gt;</w:t>
      </w:r>
      <w:r>
        <w:t>Punkt 18</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2DBA52F" w14:textId="77777777" w:rsidTr="00C8224F">
        <w:trPr>
          <w:trHeight w:hRule="exact" w:val="240"/>
          <w:jc w:val="center"/>
        </w:trPr>
        <w:tc>
          <w:tcPr>
            <w:tcW w:w="9752" w:type="dxa"/>
            <w:gridSpan w:val="2"/>
            <w:tcBorders>
              <w:top w:val="nil"/>
              <w:left w:val="nil"/>
              <w:bottom w:val="nil"/>
              <w:right w:val="nil"/>
            </w:tcBorders>
          </w:tcPr>
          <w:p w14:paraId="1ECBFDFD" w14:textId="77777777" w:rsidR="00281EDF" w:rsidRPr="009E6D65" w:rsidRDefault="00281EDF" w:rsidP="00C8224F"/>
        </w:tc>
      </w:tr>
      <w:tr w:rsidR="00281EDF" w14:paraId="6891F6DE" w14:textId="77777777" w:rsidTr="00C8224F">
        <w:trPr>
          <w:trHeight w:val="240"/>
          <w:jc w:val="center"/>
        </w:trPr>
        <w:tc>
          <w:tcPr>
            <w:tcW w:w="4876" w:type="dxa"/>
            <w:tcBorders>
              <w:top w:val="nil"/>
              <w:left w:val="nil"/>
              <w:bottom w:val="nil"/>
              <w:right w:val="nil"/>
            </w:tcBorders>
          </w:tcPr>
          <w:p w14:paraId="0F5CC07D"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45128AA" w14:textId="77777777" w:rsidR="00281EDF" w:rsidRPr="009E6D65" w:rsidRDefault="00281EDF" w:rsidP="00C8224F">
            <w:pPr>
              <w:pStyle w:val="AmColumnHeading"/>
            </w:pPr>
            <w:r>
              <w:t>Muudatusettepanek</w:t>
            </w:r>
          </w:p>
        </w:tc>
      </w:tr>
      <w:tr w:rsidR="00281EDF" w14:paraId="1E79814A" w14:textId="77777777" w:rsidTr="00C8224F">
        <w:trPr>
          <w:jc w:val="center"/>
        </w:trPr>
        <w:tc>
          <w:tcPr>
            <w:tcW w:w="4876" w:type="dxa"/>
            <w:tcBorders>
              <w:top w:val="nil"/>
              <w:left w:val="nil"/>
              <w:bottom w:val="nil"/>
              <w:right w:val="nil"/>
            </w:tcBorders>
          </w:tcPr>
          <w:p w14:paraId="42B89F41" w14:textId="77777777" w:rsidR="00281EDF" w:rsidRPr="009E6D65" w:rsidRDefault="00281EDF" w:rsidP="00C8224F">
            <w:pPr>
              <w:pStyle w:val="Normal6a"/>
            </w:pPr>
            <w:r>
              <w:t>18.</w:t>
            </w:r>
            <w:r>
              <w:tab/>
            </w:r>
            <w:r>
              <w:rPr>
                <w:b/>
                <w:i/>
              </w:rPr>
              <w:t>väljendab heameelt asjaolu üle</w:t>
            </w:r>
            <w:r>
              <w:t>, et 2024. aastal toetati naabruspiirkonna, arengu- ja rahvusvahelise koostöö instrumendi „Globaalne Euroopa“ inimõiguste ja demokraatia programmi raames 10 050 suures ohus olevat inimõiguste kaitsjat, kellest 51 % olid naised, ning samal ajavahemikul toetati rohkem kui 700 ohus olevat ajakirjanikku 60 riigis;</w:t>
            </w:r>
          </w:p>
        </w:tc>
        <w:tc>
          <w:tcPr>
            <w:tcW w:w="4876" w:type="dxa"/>
            <w:tcBorders>
              <w:top w:val="nil"/>
              <w:left w:val="nil"/>
              <w:bottom w:val="nil"/>
              <w:right w:val="nil"/>
            </w:tcBorders>
          </w:tcPr>
          <w:p w14:paraId="3FC25D13" w14:textId="77777777" w:rsidR="00281EDF" w:rsidRPr="009E6D65" w:rsidRDefault="00281EDF" w:rsidP="00C8224F">
            <w:pPr>
              <w:pStyle w:val="Normal6a"/>
            </w:pPr>
            <w:r>
              <w:t>18.</w:t>
            </w:r>
            <w:r>
              <w:tab/>
            </w:r>
            <w:r>
              <w:rPr>
                <w:b/>
                <w:i/>
              </w:rPr>
              <w:t>võtab teadmiseks</w:t>
            </w:r>
            <w:r>
              <w:t>, et 2024. aastal toetati naabruspiirkonna, arengu- ja rahvusvahelise koostöö instrumendi „Globaalne Euroopa“ inimõiguste ja demokraatia programmi raames 10 050 suures ohus olevat inimõiguste kaitsjat, kellest 51 % olid naised, ning samal ajavahemikul toetati rohkem kui 700 ohus olevat ajakirjanikku 60 riigis;</w:t>
            </w:r>
          </w:p>
        </w:tc>
      </w:tr>
    </w:tbl>
    <w:p w14:paraId="3661B020"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5CAE96F6" w14:textId="77777777" w:rsidR="00281EDF" w:rsidRPr="009E6D65" w:rsidRDefault="00281EDF" w:rsidP="00281EDF">
      <w:r w:rsidRPr="006864F5">
        <w:rPr>
          <w:rStyle w:val="HideTWBExt"/>
        </w:rPr>
        <w:t>&lt;/Amend&gt;</w:t>
      </w:r>
    </w:p>
    <w:p w14:paraId="309080A9" w14:textId="77777777" w:rsidR="00281EDF" w:rsidRPr="00983632" w:rsidRDefault="00281EDF" w:rsidP="00281EDF">
      <w:pPr>
        <w:pStyle w:val="AmNumberTabs"/>
      </w:pPr>
      <w:r w:rsidRPr="00D92CA3">
        <w:rPr>
          <w:rStyle w:val="HideTWBExt"/>
          <w:b w:val="0"/>
          <w:szCs w:val="20"/>
          <w:lang w:eastAsia="en-GB"/>
        </w:rPr>
        <w:t>&lt;Amend&gt;</w:t>
      </w:r>
      <w:r w:rsidRPr="00983632">
        <w:t>Muudatusettepanek</w:t>
      </w:r>
      <w:r w:rsidRPr="00983632">
        <w:tab/>
      </w:r>
      <w:r w:rsidRPr="00983632">
        <w:tab/>
      </w:r>
      <w:r w:rsidRPr="00D92CA3">
        <w:rPr>
          <w:rStyle w:val="HideTWBExt"/>
          <w:b w:val="0"/>
          <w:szCs w:val="20"/>
          <w:lang w:eastAsia="en-GB"/>
        </w:rPr>
        <w:t>&lt;NumAm&gt;</w:t>
      </w:r>
      <w:r w:rsidRPr="00983632">
        <w:t>272</w:t>
      </w:r>
      <w:r w:rsidRPr="00D92CA3">
        <w:rPr>
          <w:rStyle w:val="HideTWBExt"/>
          <w:b w:val="0"/>
          <w:szCs w:val="20"/>
          <w:lang w:eastAsia="en-GB"/>
        </w:rPr>
        <w:t>&lt;/NumAm&gt;</w:t>
      </w:r>
    </w:p>
    <w:p w14:paraId="32A496AE" w14:textId="77777777" w:rsidR="00281EDF" w:rsidRPr="00983632" w:rsidRDefault="00281EDF" w:rsidP="00281EDF">
      <w:pPr>
        <w:pStyle w:val="NormalBold"/>
      </w:pPr>
      <w:r w:rsidRPr="00D92CA3">
        <w:rPr>
          <w:rStyle w:val="HideTWBExt"/>
          <w:b w:val="0"/>
          <w:szCs w:val="20"/>
          <w:lang w:eastAsia="en-GB"/>
        </w:rPr>
        <w:t>&lt;RepeatBlock-By&gt;&lt;Members&gt;</w:t>
      </w:r>
      <w:r w:rsidRPr="00983632">
        <w:t>Emmanouil Fragkos, Galato Alexandraki</w:t>
      </w:r>
      <w:r w:rsidRPr="00D92CA3">
        <w:rPr>
          <w:rStyle w:val="HideTWBExt"/>
          <w:b w:val="0"/>
          <w:szCs w:val="20"/>
          <w:lang w:eastAsia="en-GB"/>
        </w:rPr>
        <w:t>&lt;/Members&gt;</w:t>
      </w:r>
    </w:p>
    <w:p w14:paraId="6F356F65" w14:textId="77777777" w:rsidR="00281EDF" w:rsidRPr="00983632" w:rsidRDefault="00281EDF" w:rsidP="00281EDF">
      <w:pPr>
        <w:pStyle w:val="NormalBold"/>
      </w:pPr>
      <w:r w:rsidRPr="00D92CA3">
        <w:rPr>
          <w:rStyle w:val="HideTWBExt"/>
          <w:b w:val="0"/>
          <w:szCs w:val="20"/>
          <w:lang w:eastAsia="en-GB"/>
        </w:rPr>
        <w:t>&lt;/RepeatBlock-By&gt;</w:t>
      </w:r>
    </w:p>
    <w:p w14:paraId="6FFF5BE4" w14:textId="77777777" w:rsidR="00281EDF" w:rsidRPr="00983632" w:rsidRDefault="00281EDF" w:rsidP="00281EDF">
      <w:pPr>
        <w:pStyle w:val="NormalBold"/>
      </w:pPr>
      <w:r w:rsidRPr="00D92CA3">
        <w:rPr>
          <w:rStyle w:val="HideTWBExt"/>
          <w:b w:val="0"/>
          <w:szCs w:val="20"/>
          <w:lang w:eastAsia="en-GB"/>
        </w:rPr>
        <w:t>&lt;DocAmend&gt;</w:t>
      </w:r>
      <w:r w:rsidRPr="00983632">
        <w:t>Resolutsiooni ettepanek</w:t>
      </w:r>
      <w:r w:rsidRPr="00D92CA3">
        <w:rPr>
          <w:rStyle w:val="HideTWBExt"/>
          <w:b w:val="0"/>
          <w:szCs w:val="20"/>
          <w:lang w:eastAsia="en-GB"/>
        </w:rPr>
        <w:t>&lt;/DocAmend&gt;</w:t>
      </w:r>
    </w:p>
    <w:p w14:paraId="327530BE" w14:textId="77777777" w:rsidR="00281EDF" w:rsidRPr="00983632" w:rsidRDefault="00281EDF" w:rsidP="00281EDF">
      <w:pPr>
        <w:pStyle w:val="NormalBold"/>
      </w:pPr>
      <w:r w:rsidRPr="00D92CA3">
        <w:rPr>
          <w:rStyle w:val="HideTWBExt"/>
          <w:b w:val="0"/>
          <w:szCs w:val="20"/>
          <w:lang w:eastAsia="en-GB"/>
        </w:rPr>
        <w:t>&lt;Article&gt;</w:t>
      </w:r>
      <w:r w:rsidRPr="00983632">
        <w:t>Punkt 18 a (uus)</w:t>
      </w:r>
      <w:r w:rsidRPr="00D92CA3">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rsidRPr="00983632" w14:paraId="09969A96" w14:textId="77777777" w:rsidTr="00C8224F">
        <w:trPr>
          <w:trHeight w:hRule="exact" w:val="240"/>
          <w:jc w:val="center"/>
        </w:trPr>
        <w:tc>
          <w:tcPr>
            <w:tcW w:w="9752" w:type="dxa"/>
            <w:gridSpan w:val="2"/>
            <w:tcBorders>
              <w:top w:val="nil"/>
              <w:left w:val="nil"/>
              <w:bottom w:val="nil"/>
              <w:right w:val="nil"/>
            </w:tcBorders>
          </w:tcPr>
          <w:p w14:paraId="54DBA6B0" w14:textId="77777777" w:rsidR="00281EDF" w:rsidRPr="00983632" w:rsidRDefault="00281EDF" w:rsidP="00C8224F"/>
        </w:tc>
      </w:tr>
      <w:tr w:rsidR="00281EDF" w:rsidRPr="00983632" w14:paraId="1908FD62" w14:textId="77777777" w:rsidTr="00C8224F">
        <w:trPr>
          <w:trHeight w:val="240"/>
          <w:jc w:val="center"/>
        </w:trPr>
        <w:tc>
          <w:tcPr>
            <w:tcW w:w="4876" w:type="dxa"/>
            <w:tcBorders>
              <w:top w:val="nil"/>
              <w:left w:val="nil"/>
              <w:bottom w:val="nil"/>
              <w:right w:val="nil"/>
            </w:tcBorders>
          </w:tcPr>
          <w:p w14:paraId="71B52E80" w14:textId="77777777" w:rsidR="00281EDF" w:rsidRPr="00983632" w:rsidRDefault="00281EDF" w:rsidP="00C8224F">
            <w:pPr>
              <w:pStyle w:val="AmColumnHeading"/>
            </w:pPr>
            <w:r w:rsidRPr="00983632">
              <w:t>Resolutsiooni ettepanek</w:t>
            </w:r>
          </w:p>
        </w:tc>
        <w:tc>
          <w:tcPr>
            <w:tcW w:w="4876" w:type="dxa"/>
            <w:tcBorders>
              <w:top w:val="nil"/>
              <w:left w:val="nil"/>
              <w:bottom w:val="nil"/>
              <w:right w:val="nil"/>
            </w:tcBorders>
          </w:tcPr>
          <w:p w14:paraId="4EC5E5AD" w14:textId="77777777" w:rsidR="00281EDF" w:rsidRPr="00983632" w:rsidRDefault="00281EDF" w:rsidP="00C8224F">
            <w:pPr>
              <w:pStyle w:val="AmColumnHeading"/>
            </w:pPr>
            <w:r w:rsidRPr="00983632">
              <w:t>Muudatusettepanek</w:t>
            </w:r>
          </w:p>
        </w:tc>
      </w:tr>
      <w:tr w:rsidR="00281EDF" w:rsidRPr="00983632" w14:paraId="35936173" w14:textId="77777777" w:rsidTr="00C8224F">
        <w:trPr>
          <w:jc w:val="center"/>
        </w:trPr>
        <w:tc>
          <w:tcPr>
            <w:tcW w:w="4876" w:type="dxa"/>
            <w:tcBorders>
              <w:top w:val="nil"/>
              <w:left w:val="nil"/>
              <w:bottom w:val="nil"/>
              <w:right w:val="nil"/>
            </w:tcBorders>
          </w:tcPr>
          <w:p w14:paraId="08ED62C9" w14:textId="77777777" w:rsidR="00281EDF" w:rsidRPr="00983632" w:rsidRDefault="00281EDF" w:rsidP="00C8224F">
            <w:pPr>
              <w:pStyle w:val="Normal6a"/>
            </w:pPr>
          </w:p>
        </w:tc>
        <w:tc>
          <w:tcPr>
            <w:tcW w:w="4876" w:type="dxa"/>
            <w:tcBorders>
              <w:top w:val="nil"/>
              <w:left w:val="nil"/>
              <w:bottom w:val="nil"/>
              <w:right w:val="nil"/>
            </w:tcBorders>
          </w:tcPr>
          <w:p w14:paraId="15F365C1" w14:textId="77777777" w:rsidR="00281EDF" w:rsidRPr="00983632" w:rsidRDefault="00281EDF" w:rsidP="00C8224F">
            <w:pPr>
              <w:pStyle w:val="Normal6a"/>
            </w:pPr>
            <w:r w:rsidRPr="00983632">
              <w:rPr>
                <w:b/>
                <w:i/>
              </w:rPr>
              <w:t>18a.</w:t>
            </w:r>
            <w:r w:rsidRPr="00983632">
              <w:tab/>
            </w:r>
            <w:r w:rsidRPr="00983632">
              <w:rPr>
                <w:b/>
                <w:i/>
              </w:rPr>
              <w:t>peab kahetsusväärseks, et puudub otsustav ELi poliitika, mis toetaks stabiilsust, rahu ja inimõigusi Liibüas ja Süürias, kahes riigis, millel on Euroopa Liiduga merepiir ja kust on pärit suur osa ELi suunduvaid ebaseaduslikke rändevooge;</w:t>
            </w:r>
          </w:p>
        </w:tc>
      </w:tr>
    </w:tbl>
    <w:p w14:paraId="720E456D" w14:textId="77777777" w:rsidR="00281EDF" w:rsidRPr="00983632" w:rsidRDefault="00281EDF" w:rsidP="00281EDF">
      <w:pPr>
        <w:pStyle w:val="AmOrLang"/>
      </w:pPr>
      <w:r w:rsidRPr="00983632">
        <w:t xml:space="preserve">Or. </w:t>
      </w:r>
      <w:r w:rsidRPr="00D92CA3">
        <w:rPr>
          <w:rStyle w:val="HideTWBExt"/>
        </w:rPr>
        <w:t>&lt;Original&gt;</w:t>
      </w:r>
      <w:r w:rsidRPr="00D92CA3">
        <w:rPr>
          <w:rStyle w:val="HideTWBInt"/>
        </w:rPr>
        <w:t>{EL}</w:t>
      </w:r>
      <w:r w:rsidRPr="00983632">
        <w:t>el</w:t>
      </w:r>
      <w:r w:rsidRPr="00D92CA3">
        <w:rPr>
          <w:rStyle w:val="HideTWBExt"/>
        </w:rPr>
        <w:t>&lt;/Original&gt;</w:t>
      </w:r>
    </w:p>
    <w:p w14:paraId="288A5FD5" w14:textId="77777777" w:rsidR="00281EDF" w:rsidRPr="00983632" w:rsidRDefault="00281EDF" w:rsidP="00281EDF">
      <w:r w:rsidRPr="00D92CA3">
        <w:rPr>
          <w:rStyle w:val="HideTWBExt"/>
        </w:rPr>
        <w:t>&lt;/Amend&gt;</w:t>
      </w:r>
    </w:p>
    <w:p w14:paraId="40CE5B26" w14:textId="77777777" w:rsidR="00281EDF" w:rsidRPr="00983632" w:rsidRDefault="00281EDF" w:rsidP="00281EDF">
      <w:pPr>
        <w:pStyle w:val="AmNumberTabs"/>
      </w:pPr>
      <w:r w:rsidRPr="00D92CA3">
        <w:rPr>
          <w:rStyle w:val="HideTWBExt"/>
          <w:b w:val="0"/>
          <w:szCs w:val="20"/>
          <w:lang w:eastAsia="en-GB"/>
        </w:rPr>
        <w:t>&lt;Amend&gt;</w:t>
      </w:r>
      <w:r w:rsidRPr="00983632">
        <w:t>Muudatusettepanek</w:t>
      </w:r>
      <w:r w:rsidRPr="00983632">
        <w:tab/>
      </w:r>
      <w:r w:rsidRPr="00983632">
        <w:tab/>
      </w:r>
      <w:r w:rsidRPr="00D92CA3">
        <w:rPr>
          <w:rStyle w:val="HideTWBExt"/>
          <w:b w:val="0"/>
          <w:szCs w:val="20"/>
          <w:lang w:eastAsia="en-GB"/>
        </w:rPr>
        <w:t>&lt;NumAm&gt;</w:t>
      </w:r>
      <w:r w:rsidRPr="00983632">
        <w:t>273</w:t>
      </w:r>
      <w:r w:rsidRPr="00D92CA3">
        <w:rPr>
          <w:rStyle w:val="HideTWBExt"/>
          <w:b w:val="0"/>
          <w:szCs w:val="20"/>
          <w:lang w:eastAsia="en-GB"/>
        </w:rPr>
        <w:t>&lt;/NumAm&gt;</w:t>
      </w:r>
    </w:p>
    <w:p w14:paraId="478BA80F" w14:textId="77777777" w:rsidR="00281EDF" w:rsidRPr="00983632" w:rsidRDefault="00281EDF" w:rsidP="00281EDF">
      <w:pPr>
        <w:pStyle w:val="NormalBold"/>
      </w:pPr>
      <w:r w:rsidRPr="00D92CA3">
        <w:rPr>
          <w:rStyle w:val="HideTWBExt"/>
          <w:b w:val="0"/>
          <w:szCs w:val="20"/>
          <w:lang w:eastAsia="en-GB"/>
        </w:rPr>
        <w:t>&lt;RepeatBlock-By&gt;&lt;Members&gt;</w:t>
      </w:r>
      <w:r w:rsidRPr="00983632">
        <w:t>Emmanouil Fragkos, Galato Alexandraki, Geadis Geadi</w:t>
      </w:r>
      <w:r w:rsidRPr="00D92CA3">
        <w:rPr>
          <w:rStyle w:val="HideTWBExt"/>
          <w:b w:val="0"/>
          <w:szCs w:val="20"/>
          <w:lang w:eastAsia="en-GB"/>
        </w:rPr>
        <w:t>&lt;/Members&gt;</w:t>
      </w:r>
    </w:p>
    <w:p w14:paraId="53BB11ED" w14:textId="77777777" w:rsidR="00281EDF" w:rsidRPr="00983632" w:rsidRDefault="00281EDF" w:rsidP="00281EDF">
      <w:pPr>
        <w:pStyle w:val="NormalBold"/>
      </w:pPr>
      <w:r w:rsidRPr="00D92CA3">
        <w:rPr>
          <w:rStyle w:val="HideTWBExt"/>
          <w:b w:val="0"/>
          <w:szCs w:val="20"/>
          <w:lang w:eastAsia="en-GB"/>
        </w:rPr>
        <w:t>&lt;/RepeatBlock-By&gt;</w:t>
      </w:r>
    </w:p>
    <w:p w14:paraId="4AABA011" w14:textId="77777777" w:rsidR="00281EDF" w:rsidRPr="00983632" w:rsidRDefault="00281EDF" w:rsidP="00281EDF">
      <w:pPr>
        <w:pStyle w:val="NormalBold"/>
      </w:pPr>
      <w:r w:rsidRPr="00D92CA3">
        <w:rPr>
          <w:rStyle w:val="HideTWBExt"/>
          <w:b w:val="0"/>
          <w:szCs w:val="20"/>
          <w:lang w:eastAsia="en-GB"/>
        </w:rPr>
        <w:t>&lt;DocAmend&gt;</w:t>
      </w:r>
      <w:r w:rsidRPr="00983632">
        <w:t>Resolutsiooni ettepanek</w:t>
      </w:r>
      <w:r w:rsidRPr="00D92CA3">
        <w:rPr>
          <w:rStyle w:val="HideTWBExt"/>
          <w:b w:val="0"/>
          <w:szCs w:val="20"/>
          <w:lang w:eastAsia="en-GB"/>
        </w:rPr>
        <w:t>&lt;/DocAmend&gt;</w:t>
      </w:r>
    </w:p>
    <w:p w14:paraId="35288664" w14:textId="77777777" w:rsidR="00281EDF" w:rsidRPr="00983632" w:rsidRDefault="00281EDF" w:rsidP="00281EDF">
      <w:pPr>
        <w:pStyle w:val="NormalBold"/>
      </w:pPr>
      <w:r w:rsidRPr="00D92CA3">
        <w:rPr>
          <w:rStyle w:val="HideTWBExt"/>
          <w:b w:val="0"/>
          <w:szCs w:val="20"/>
          <w:lang w:eastAsia="en-GB"/>
        </w:rPr>
        <w:t>&lt;Article&gt;</w:t>
      </w:r>
      <w:r w:rsidRPr="00983632">
        <w:t>Punkt 18 b (uus)</w:t>
      </w:r>
      <w:r w:rsidRPr="00D92CA3">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rsidRPr="00983632" w14:paraId="35F2CB78" w14:textId="77777777" w:rsidTr="00C8224F">
        <w:trPr>
          <w:trHeight w:hRule="exact" w:val="240"/>
          <w:jc w:val="center"/>
        </w:trPr>
        <w:tc>
          <w:tcPr>
            <w:tcW w:w="9752" w:type="dxa"/>
            <w:gridSpan w:val="2"/>
            <w:tcBorders>
              <w:top w:val="nil"/>
              <w:left w:val="nil"/>
              <w:bottom w:val="nil"/>
              <w:right w:val="nil"/>
            </w:tcBorders>
          </w:tcPr>
          <w:p w14:paraId="6EB8787A" w14:textId="77777777" w:rsidR="00281EDF" w:rsidRPr="00983632" w:rsidRDefault="00281EDF" w:rsidP="00C8224F"/>
        </w:tc>
      </w:tr>
      <w:tr w:rsidR="00281EDF" w:rsidRPr="00983632" w14:paraId="378F1906" w14:textId="77777777" w:rsidTr="00C8224F">
        <w:trPr>
          <w:trHeight w:val="240"/>
          <w:jc w:val="center"/>
        </w:trPr>
        <w:tc>
          <w:tcPr>
            <w:tcW w:w="4876" w:type="dxa"/>
            <w:tcBorders>
              <w:top w:val="nil"/>
              <w:left w:val="nil"/>
              <w:bottom w:val="nil"/>
              <w:right w:val="nil"/>
            </w:tcBorders>
          </w:tcPr>
          <w:p w14:paraId="3E748AD8" w14:textId="77777777" w:rsidR="00281EDF" w:rsidRPr="00983632" w:rsidRDefault="00281EDF" w:rsidP="00C8224F">
            <w:pPr>
              <w:pStyle w:val="AmColumnHeading"/>
            </w:pPr>
            <w:r w:rsidRPr="00983632">
              <w:t>Resolutsiooni ettepanek</w:t>
            </w:r>
          </w:p>
        </w:tc>
        <w:tc>
          <w:tcPr>
            <w:tcW w:w="4876" w:type="dxa"/>
            <w:tcBorders>
              <w:top w:val="nil"/>
              <w:left w:val="nil"/>
              <w:bottom w:val="nil"/>
              <w:right w:val="nil"/>
            </w:tcBorders>
          </w:tcPr>
          <w:p w14:paraId="17FF488D" w14:textId="77777777" w:rsidR="00281EDF" w:rsidRPr="00983632" w:rsidRDefault="00281EDF" w:rsidP="00C8224F">
            <w:pPr>
              <w:pStyle w:val="AmColumnHeading"/>
            </w:pPr>
            <w:r w:rsidRPr="00983632">
              <w:t>Muudatusettepanek</w:t>
            </w:r>
          </w:p>
        </w:tc>
      </w:tr>
      <w:tr w:rsidR="00281EDF" w:rsidRPr="00983632" w14:paraId="2B9B6FBE" w14:textId="77777777" w:rsidTr="00C8224F">
        <w:trPr>
          <w:jc w:val="center"/>
        </w:trPr>
        <w:tc>
          <w:tcPr>
            <w:tcW w:w="4876" w:type="dxa"/>
            <w:tcBorders>
              <w:top w:val="nil"/>
              <w:left w:val="nil"/>
              <w:bottom w:val="nil"/>
              <w:right w:val="nil"/>
            </w:tcBorders>
          </w:tcPr>
          <w:p w14:paraId="07BFBFD1" w14:textId="77777777" w:rsidR="00281EDF" w:rsidRPr="00983632" w:rsidRDefault="00281EDF" w:rsidP="00C8224F">
            <w:pPr>
              <w:pStyle w:val="Normal6a"/>
            </w:pPr>
          </w:p>
        </w:tc>
        <w:tc>
          <w:tcPr>
            <w:tcW w:w="4876" w:type="dxa"/>
            <w:tcBorders>
              <w:top w:val="nil"/>
              <w:left w:val="nil"/>
              <w:bottom w:val="nil"/>
              <w:right w:val="nil"/>
            </w:tcBorders>
          </w:tcPr>
          <w:p w14:paraId="622E7716" w14:textId="77777777" w:rsidR="00281EDF" w:rsidRPr="00983632" w:rsidRDefault="00281EDF" w:rsidP="00C8224F">
            <w:pPr>
              <w:pStyle w:val="Normal6a"/>
            </w:pPr>
            <w:r w:rsidRPr="00983632">
              <w:rPr>
                <w:b/>
                <w:i/>
              </w:rPr>
              <w:t>18b.</w:t>
            </w:r>
            <w:r w:rsidRPr="00983632">
              <w:tab/>
            </w:r>
            <w:r w:rsidRPr="00983632">
              <w:rPr>
                <w:b/>
                <w:i/>
              </w:rPr>
              <w:t>väljendab solidaarsust tagakiusatud kristlaste, kurdide, alaviitide ja druusidega Süürias; rõhutab, kui oluline on nende enesekaitse ja kolmandate riikide sekkumine, et kaitsta neid praeguse mittevalitud valitsuse eest, kus domineerivad islamiäärmuslased;</w:t>
            </w:r>
          </w:p>
        </w:tc>
      </w:tr>
    </w:tbl>
    <w:p w14:paraId="051AA352" w14:textId="77777777" w:rsidR="00281EDF" w:rsidRPr="00983632" w:rsidRDefault="00281EDF" w:rsidP="00281EDF">
      <w:pPr>
        <w:pStyle w:val="AmOrLang"/>
      </w:pPr>
      <w:r w:rsidRPr="00983632">
        <w:t xml:space="preserve">Or. </w:t>
      </w:r>
      <w:r w:rsidRPr="00D92CA3">
        <w:rPr>
          <w:rStyle w:val="HideTWBExt"/>
        </w:rPr>
        <w:t>&lt;Original&gt;</w:t>
      </w:r>
      <w:r w:rsidRPr="00D92CA3">
        <w:rPr>
          <w:rStyle w:val="HideTWBInt"/>
        </w:rPr>
        <w:t>{EL}</w:t>
      </w:r>
      <w:r w:rsidRPr="00983632">
        <w:t>el</w:t>
      </w:r>
      <w:r w:rsidRPr="00D92CA3">
        <w:rPr>
          <w:rStyle w:val="HideTWBExt"/>
        </w:rPr>
        <w:t>&lt;/Original&gt;</w:t>
      </w:r>
    </w:p>
    <w:p w14:paraId="69F8255A" w14:textId="77777777" w:rsidR="00281EDF" w:rsidRPr="00983632" w:rsidRDefault="00281EDF" w:rsidP="00281EDF">
      <w:r w:rsidRPr="00D92CA3">
        <w:rPr>
          <w:rStyle w:val="HideTWBExt"/>
        </w:rPr>
        <w:t>&lt;/Amend&gt;</w:t>
      </w:r>
    </w:p>
    <w:p w14:paraId="6D173663"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274</w:t>
      </w:r>
      <w:r w:rsidRPr="006864F5">
        <w:rPr>
          <w:rStyle w:val="HideTWBExt"/>
          <w:b w:val="0"/>
          <w:szCs w:val="20"/>
          <w:lang w:eastAsia="en-GB"/>
        </w:rPr>
        <w:t>&lt;/NumAm&gt;</w:t>
      </w:r>
    </w:p>
    <w:p w14:paraId="2E8E77C4" w14:textId="77777777" w:rsidR="00281EDF" w:rsidRPr="009E6D65" w:rsidRDefault="00281EDF" w:rsidP="00281EDF">
      <w:pPr>
        <w:pStyle w:val="NormalBold"/>
      </w:pPr>
      <w:r w:rsidRPr="006864F5">
        <w:rPr>
          <w:rStyle w:val="HideTWBExt"/>
          <w:b w:val="0"/>
          <w:szCs w:val="20"/>
          <w:lang w:eastAsia="en-GB"/>
        </w:rPr>
        <w:t>&lt;RepeatBlock-By&gt;&lt;Members&gt;</w:t>
      </w:r>
      <w:r>
        <w:t>Isabel Wiseler-Lima</w:t>
      </w:r>
      <w:r w:rsidRPr="006864F5">
        <w:rPr>
          <w:rStyle w:val="HideTWBExt"/>
          <w:b w:val="0"/>
          <w:szCs w:val="20"/>
          <w:lang w:eastAsia="en-GB"/>
        </w:rPr>
        <w:t>&lt;/Members&gt;</w:t>
      </w:r>
    </w:p>
    <w:p w14:paraId="2A956129" w14:textId="77777777" w:rsidR="00281EDF" w:rsidRPr="009E6D65" w:rsidRDefault="00281EDF" w:rsidP="00281EDF">
      <w:pPr>
        <w:pStyle w:val="NormalBold"/>
      </w:pPr>
      <w:r w:rsidRPr="006864F5">
        <w:rPr>
          <w:rStyle w:val="HideTWBExt"/>
          <w:b w:val="0"/>
          <w:szCs w:val="20"/>
          <w:lang w:eastAsia="en-GB"/>
        </w:rPr>
        <w:t>&lt;/RepeatBlock-By&gt;</w:t>
      </w:r>
    </w:p>
    <w:p w14:paraId="3FBD3C42"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59BD8C10" w14:textId="77777777" w:rsidR="00281EDF" w:rsidRPr="009E6D65" w:rsidRDefault="00281EDF" w:rsidP="00281EDF">
      <w:pPr>
        <w:pStyle w:val="NormalBold"/>
      </w:pPr>
      <w:r w:rsidRPr="006864F5">
        <w:rPr>
          <w:rStyle w:val="HideTWBExt"/>
          <w:b w:val="0"/>
          <w:szCs w:val="20"/>
          <w:lang w:eastAsia="en-GB"/>
        </w:rPr>
        <w:t>&lt;Article&gt;</w:t>
      </w:r>
      <w:r>
        <w:t>Punkt 19</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E9477B2" w14:textId="77777777" w:rsidTr="00C8224F">
        <w:trPr>
          <w:trHeight w:hRule="exact" w:val="240"/>
          <w:jc w:val="center"/>
        </w:trPr>
        <w:tc>
          <w:tcPr>
            <w:tcW w:w="9752" w:type="dxa"/>
            <w:gridSpan w:val="2"/>
            <w:tcBorders>
              <w:top w:val="nil"/>
              <w:left w:val="nil"/>
              <w:bottom w:val="nil"/>
              <w:right w:val="nil"/>
            </w:tcBorders>
          </w:tcPr>
          <w:p w14:paraId="57B324B7" w14:textId="77777777" w:rsidR="00281EDF" w:rsidRPr="009E6D65" w:rsidRDefault="00281EDF" w:rsidP="00C8224F"/>
        </w:tc>
      </w:tr>
      <w:tr w:rsidR="00281EDF" w14:paraId="5C13DEC2" w14:textId="77777777" w:rsidTr="00C8224F">
        <w:trPr>
          <w:trHeight w:val="240"/>
          <w:jc w:val="center"/>
        </w:trPr>
        <w:tc>
          <w:tcPr>
            <w:tcW w:w="4876" w:type="dxa"/>
            <w:tcBorders>
              <w:top w:val="nil"/>
              <w:left w:val="nil"/>
              <w:bottom w:val="nil"/>
              <w:right w:val="nil"/>
            </w:tcBorders>
          </w:tcPr>
          <w:p w14:paraId="70C09AC3"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7FE2666" w14:textId="77777777" w:rsidR="00281EDF" w:rsidRPr="009E6D65" w:rsidRDefault="00281EDF" w:rsidP="00C8224F">
            <w:pPr>
              <w:pStyle w:val="AmColumnHeading"/>
            </w:pPr>
            <w:r>
              <w:t>Muudatusettepanek</w:t>
            </w:r>
          </w:p>
        </w:tc>
      </w:tr>
      <w:tr w:rsidR="00281EDF" w14:paraId="615F0701" w14:textId="77777777" w:rsidTr="00C8224F">
        <w:trPr>
          <w:jc w:val="center"/>
        </w:trPr>
        <w:tc>
          <w:tcPr>
            <w:tcW w:w="4876" w:type="dxa"/>
            <w:tcBorders>
              <w:top w:val="nil"/>
              <w:left w:val="nil"/>
              <w:bottom w:val="nil"/>
              <w:right w:val="nil"/>
            </w:tcBorders>
          </w:tcPr>
          <w:p w14:paraId="0155B22A" w14:textId="77777777" w:rsidR="00281EDF" w:rsidRPr="009E6D65" w:rsidRDefault="00281EDF" w:rsidP="00C8224F">
            <w:pPr>
              <w:pStyle w:val="Normal6a"/>
            </w:pPr>
            <w:r>
              <w:rPr>
                <w:b/>
                <w:i/>
              </w:rPr>
              <w:t>19.</w:t>
            </w:r>
            <w:r>
              <w:tab/>
            </w:r>
            <w:r>
              <w:rPr>
                <w:b/>
                <w:i/>
              </w:rPr>
              <w:t>väljendab heameelt ELi viisakäsiraamatu ajakohastamise üle 2024. aastal, eesmärgiga täpsustada inimõiguste kaitsjate juhtumite paindlikku käsitlemist, et kiirendada ohus olevate inimeste lühiajalise viisa taotluste menetlemist; peab siiski kahetsusväärseks, et menetlused, millega võimaldatakse inimõiguste kaitsjatele juurdepääs rahvusvahelisele või humanitaarkaitsele, nagu viisamenetlused, on sageli liiga vaevalised ega ole kohandatud nende konkreetsete vajadustega, eelkõige inimõiguste alase töö jätkamiseks välismaal, ning viisade väljastamisel on esinenud tõsiseid ja kahjustavaid viivitusi;</w:t>
            </w:r>
          </w:p>
        </w:tc>
        <w:tc>
          <w:tcPr>
            <w:tcW w:w="4876" w:type="dxa"/>
            <w:tcBorders>
              <w:top w:val="nil"/>
              <w:left w:val="nil"/>
              <w:bottom w:val="nil"/>
              <w:right w:val="nil"/>
            </w:tcBorders>
          </w:tcPr>
          <w:p w14:paraId="4FA0A822" w14:textId="77777777" w:rsidR="00281EDF" w:rsidRPr="009E6D65" w:rsidRDefault="00281EDF" w:rsidP="00C8224F">
            <w:pPr>
              <w:pStyle w:val="Normal6a"/>
            </w:pPr>
            <w:r>
              <w:rPr>
                <w:b/>
                <w:i/>
              </w:rPr>
              <w:t>välja jäetud</w:t>
            </w:r>
          </w:p>
        </w:tc>
      </w:tr>
    </w:tbl>
    <w:p w14:paraId="159C90D3"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326CB1DD" w14:textId="77777777" w:rsidR="00281EDF" w:rsidRPr="009E6D65" w:rsidRDefault="00281EDF" w:rsidP="00281EDF">
      <w:r w:rsidRPr="006864F5">
        <w:rPr>
          <w:rStyle w:val="HideTWBExt"/>
        </w:rPr>
        <w:t>&lt;/Amend&gt;</w:t>
      </w:r>
    </w:p>
    <w:p w14:paraId="37058BDA"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275</w:t>
      </w:r>
      <w:r w:rsidRPr="006864F5">
        <w:rPr>
          <w:rStyle w:val="HideTWBExt"/>
          <w:b w:val="0"/>
          <w:szCs w:val="20"/>
          <w:lang w:eastAsia="en-GB"/>
        </w:rPr>
        <w:t>&lt;/NumAm&gt;</w:t>
      </w:r>
    </w:p>
    <w:p w14:paraId="6AD3089A" w14:textId="77777777" w:rsidR="00281EDF" w:rsidRPr="009E6D65" w:rsidRDefault="00281EDF" w:rsidP="00281EDF">
      <w:pPr>
        <w:pStyle w:val="NormalBold"/>
      </w:pPr>
      <w:r w:rsidRPr="006864F5">
        <w:rPr>
          <w:rStyle w:val="HideTWBExt"/>
          <w:b w:val="0"/>
          <w:szCs w:val="20"/>
          <w:lang w:eastAsia="en-GB"/>
        </w:rPr>
        <w:t>&lt;RepeatBlock-By&gt;&lt;Members&gt;</w:t>
      </w:r>
      <w:r>
        <w:t>Silvia Sardone, Roberto Vannacci, Susanna Ceccardi, António Tânger Corrêa, Jorge Martín Frías</w:t>
      </w:r>
      <w:r w:rsidRPr="006864F5">
        <w:rPr>
          <w:rStyle w:val="HideTWBExt"/>
          <w:b w:val="0"/>
          <w:szCs w:val="20"/>
          <w:lang w:eastAsia="en-GB"/>
        </w:rPr>
        <w:t>&lt;/Members&gt;</w:t>
      </w:r>
    </w:p>
    <w:p w14:paraId="3CFDF70E" w14:textId="77777777" w:rsidR="00281EDF" w:rsidRPr="009E6D65" w:rsidRDefault="00281EDF" w:rsidP="00281EDF">
      <w:pPr>
        <w:pStyle w:val="NormalBold"/>
      </w:pPr>
      <w:r w:rsidRPr="006864F5">
        <w:rPr>
          <w:rStyle w:val="HideTWBExt"/>
          <w:b w:val="0"/>
          <w:szCs w:val="20"/>
          <w:lang w:eastAsia="en-GB"/>
        </w:rPr>
        <w:t>&lt;/RepeatBlock-By&gt;</w:t>
      </w:r>
    </w:p>
    <w:p w14:paraId="75FB9858"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50105404" w14:textId="77777777" w:rsidR="00281EDF" w:rsidRPr="009E6D65" w:rsidRDefault="00281EDF" w:rsidP="00281EDF">
      <w:pPr>
        <w:pStyle w:val="NormalBold"/>
      </w:pPr>
      <w:r w:rsidRPr="006864F5">
        <w:rPr>
          <w:rStyle w:val="HideTWBExt"/>
          <w:b w:val="0"/>
          <w:szCs w:val="20"/>
          <w:lang w:eastAsia="en-GB"/>
        </w:rPr>
        <w:t>&lt;Article&gt;</w:t>
      </w:r>
      <w:r>
        <w:t>Punkt 19</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47B4E94" w14:textId="77777777" w:rsidTr="00C8224F">
        <w:trPr>
          <w:trHeight w:hRule="exact" w:val="240"/>
          <w:jc w:val="center"/>
        </w:trPr>
        <w:tc>
          <w:tcPr>
            <w:tcW w:w="9752" w:type="dxa"/>
            <w:gridSpan w:val="2"/>
            <w:tcBorders>
              <w:top w:val="nil"/>
              <w:left w:val="nil"/>
              <w:bottom w:val="nil"/>
              <w:right w:val="nil"/>
            </w:tcBorders>
          </w:tcPr>
          <w:p w14:paraId="1D73F499" w14:textId="77777777" w:rsidR="00281EDF" w:rsidRPr="009E6D65" w:rsidRDefault="00281EDF" w:rsidP="00C8224F"/>
        </w:tc>
      </w:tr>
      <w:tr w:rsidR="00281EDF" w14:paraId="7CC216A4" w14:textId="77777777" w:rsidTr="00C8224F">
        <w:trPr>
          <w:trHeight w:val="240"/>
          <w:jc w:val="center"/>
        </w:trPr>
        <w:tc>
          <w:tcPr>
            <w:tcW w:w="4876" w:type="dxa"/>
            <w:tcBorders>
              <w:top w:val="nil"/>
              <w:left w:val="nil"/>
              <w:bottom w:val="nil"/>
              <w:right w:val="nil"/>
            </w:tcBorders>
          </w:tcPr>
          <w:p w14:paraId="098231B3"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2B960C3" w14:textId="77777777" w:rsidR="00281EDF" w:rsidRPr="009E6D65" w:rsidRDefault="00281EDF" w:rsidP="00C8224F">
            <w:pPr>
              <w:pStyle w:val="AmColumnHeading"/>
            </w:pPr>
            <w:r>
              <w:t>Muudatusettepanek</w:t>
            </w:r>
          </w:p>
        </w:tc>
      </w:tr>
      <w:tr w:rsidR="00281EDF" w14:paraId="28150A12" w14:textId="77777777" w:rsidTr="00C8224F">
        <w:trPr>
          <w:jc w:val="center"/>
        </w:trPr>
        <w:tc>
          <w:tcPr>
            <w:tcW w:w="4876" w:type="dxa"/>
            <w:tcBorders>
              <w:top w:val="nil"/>
              <w:left w:val="nil"/>
              <w:bottom w:val="nil"/>
              <w:right w:val="nil"/>
            </w:tcBorders>
          </w:tcPr>
          <w:p w14:paraId="3CEB90CF" w14:textId="77777777" w:rsidR="00281EDF" w:rsidRPr="009E6D65" w:rsidRDefault="00281EDF" w:rsidP="00C8224F">
            <w:pPr>
              <w:pStyle w:val="Normal6a"/>
            </w:pPr>
            <w:r>
              <w:t>19.</w:t>
            </w:r>
            <w:r>
              <w:tab/>
            </w:r>
            <w:r>
              <w:rPr>
                <w:b/>
                <w:i/>
              </w:rPr>
              <w:t>väljendab heameelt ELi viisakäsiraamatu ajakohastamise üle 2024. aastal, eesmärgiga täpsustada inimõiguste kaitsjate juhtumite paindlikku käsitlemist, et kiirendada ohus olevate inimeste lühiajalise viisa taotluste menetlemist; peab siiski kahetsusväärseks</w:t>
            </w:r>
            <w:r>
              <w:t xml:space="preserve">, et menetlused, millega võimaldatakse inimõiguste kaitsjatele juurdepääs rahvusvahelisele või humanitaarkaitsele, nagu viisamenetlused, </w:t>
            </w:r>
            <w:r>
              <w:rPr>
                <w:b/>
                <w:i/>
              </w:rPr>
              <w:t>on sageli liiga vaevalised ega ole kohandatud nende konkreetsete vajadustega</w:t>
            </w:r>
            <w:r>
              <w:t xml:space="preserve">, </w:t>
            </w:r>
            <w:r>
              <w:rPr>
                <w:b/>
                <w:i/>
              </w:rPr>
              <w:t>eelkõige inimõiguste alase töö jätkamiseks välismaal, ning viisade väljastamisel on esinenud tõsiseid</w:t>
            </w:r>
            <w:r>
              <w:t xml:space="preserve"> ja </w:t>
            </w:r>
            <w:r>
              <w:rPr>
                <w:b/>
                <w:i/>
              </w:rPr>
              <w:t>kahjustavaid viivitusi</w:t>
            </w:r>
            <w:r>
              <w:t>;</w:t>
            </w:r>
          </w:p>
        </w:tc>
        <w:tc>
          <w:tcPr>
            <w:tcW w:w="4876" w:type="dxa"/>
            <w:tcBorders>
              <w:top w:val="nil"/>
              <w:left w:val="nil"/>
              <w:bottom w:val="nil"/>
              <w:right w:val="nil"/>
            </w:tcBorders>
          </w:tcPr>
          <w:p w14:paraId="341F1929" w14:textId="77777777" w:rsidR="00281EDF" w:rsidRPr="009E6D65" w:rsidRDefault="00281EDF" w:rsidP="00C8224F">
            <w:pPr>
              <w:pStyle w:val="Normal6a"/>
            </w:pPr>
            <w:r>
              <w:t>19.</w:t>
            </w:r>
            <w:r>
              <w:tab/>
            </w:r>
            <w:r>
              <w:rPr>
                <w:b/>
                <w:i/>
              </w:rPr>
              <w:t>nõuab</w:t>
            </w:r>
            <w:r>
              <w:t xml:space="preserve">, et menetlused, millega võimaldatakse inimõiguste kaitsjatele juurdepääs rahvusvahelisele või humanitaarkaitsele, nagu viisamenetlused, </w:t>
            </w:r>
            <w:r>
              <w:rPr>
                <w:b/>
                <w:i/>
              </w:rPr>
              <w:t>oleksid piiravamad</w:t>
            </w:r>
            <w:r>
              <w:t xml:space="preserve">, </w:t>
            </w:r>
            <w:r>
              <w:rPr>
                <w:b/>
                <w:i/>
              </w:rPr>
              <w:t>jälgitavamad</w:t>
            </w:r>
            <w:r>
              <w:t xml:space="preserve"> ja </w:t>
            </w:r>
            <w:r>
              <w:rPr>
                <w:b/>
                <w:i/>
              </w:rPr>
              <w:t>kontrollitavamad</w:t>
            </w:r>
            <w:r>
              <w:t>;</w:t>
            </w:r>
          </w:p>
        </w:tc>
      </w:tr>
    </w:tbl>
    <w:p w14:paraId="4A3015A7"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31BB7B97" w14:textId="77777777" w:rsidR="00281EDF" w:rsidRPr="009E6D65" w:rsidRDefault="00281EDF" w:rsidP="00281EDF">
      <w:r w:rsidRPr="006864F5">
        <w:rPr>
          <w:rStyle w:val="HideTWBExt"/>
        </w:rPr>
        <w:t>&lt;/Amend&gt;</w:t>
      </w:r>
    </w:p>
    <w:p w14:paraId="289C9BA6"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276</w:t>
      </w:r>
      <w:r w:rsidRPr="006864F5">
        <w:rPr>
          <w:rStyle w:val="HideTWBExt"/>
          <w:b w:val="0"/>
          <w:szCs w:val="20"/>
          <w:lang w:eastAsia="en-GB"/>
        </w:rPr>
        <w:t>&lt;/NumAm&gt;</w:t>
      </w:r>
    </w:p>
    <w:p w14:paraId="1B0BF8E3" w14:textId="77777777" w:rsidR="00281EDF" w:rsidRPr="009E6D65" w:rsidRDefault="00281EDF" w:rsidP="00281EDF">
      <w:pPr>
        <w:pStyle w:val="NormalBold"/>
      </w:pPr>
      <w:r w:rsidRPr="006864F5">
        <w:rPr>
          <w:rStyle w:val="HideTWBExt"/>
          <w:b w:val="0"/>
          <w:szCs w:val="20"/>
          <w:lang w:eastAsia="en-GB"/>
        </w:rPr>
        <w:t>&lt;RepeatBlock-By&gt;&lt;Members&gt;</w:t>
      </w:r>
      <w:r>
        <w:t>Matthieu Valet, Pierre-Romain Thionnet, Jordan Bardella, Susanna Ceccardi, Silvia Sardone, Thierry Mariani</w:t>
      </w:r>
      <w:r w:rsidRPr="006864F5">
        <w:rPr>
          <w:rStyle w:val="HideTWBExt"/>
          <w:b w:val="0"/>
          <w:szCs w:val="20"/>
          <w:lang w:eastAsia="en-GB"/>
        </w:rPr>
        <w:t>&lt;/Members&gt;</w:t>
      </w:r>
    </w:p>
    <w:p w14:paraId="3557DE2E" w14:textId="77777777" w:rsidR="00281EDF" w:rsidRPr="009E6D65" w:rsidRDefault="00281EDF" w:rsidP="00281EDF">
      <w:pPr>
        <w:pStyle w:val="NormalBold"/>
      </w:pPr>
      <w:r w:rsidRPr="006864F5">
        <w:rPr>
          <w:rStyle w:val="HideTWBExt"/>
          <w:b w:val="0"/>
          <w:szCs w:val="20"/>
          <w:lang w:eastAsia="en-GB"/>
        </w:rPr>
        <w:t>&lt;/RepeatBlock-By&gt;</w:t>
      </w:r>
    </w:p>
    <w:p w14:paraId="06F349A8"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3E5D5553" w14:textId="77777777" w:rsidR="00281EDF" w:rsidRPr="009E6D65" w:rsidRDefault="00281EDF" w:rsidP="00281EDF">
      <w:pPr>
        <w:pStyle w:val="NormalBold"/>
      </w:pPr>
      <w:r w:rsidRPr="006864F5">
        <w:rPr>
          <w:rStyle w:val="HideTWBExt"/>
          <w:b w:val="0"/>
          <w:szCs w:val="20"/>
          <w:lang w:eastAsia="en-GB"/>
        </w:rPr>
        <w:t>&lt;Article&gt;</w:t>
      </w:r>
      <w:r>
        <w:t>Punkt 19</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BAEE18F" w14:textId="77777777" w:rsidTr="00C8224F">
        <w:trPr>
          <w:trHeight w:hRule="exact" w:val="240"/>
          <w:jc w:val="center"/>
        </w:trPr>
        <w:tc>
          <w:tcPr>
            <w:tcW w:w="9752" w:type="dxa"/>
            <w:gridSpan w:val="2"/>
            <w:tcBorders>
              <w:top w:val="nil"/>
              <w:left w:val="nil"/>
              <w:bottom w:val="nil"/>
              <w:right w:val="nil"/>
            </w:tcBorders>
          </w:tcPr>
          <w:p w14:paraId="1D9F19D6" w14:textId="77777777" w:rsidR="00281EDF" w:rsidRPr="009E6D65" w:rsidRDefault="00281EDF" w:rsidP="00C8224F"/>
        </w:tc>
      </w:tr>
      <w:tr w:rsidR="00281EDF" w14:paraId="1A71F2A4" w14:textId="77777777" w:rsidTr="00C8224F">
        <w:trPr>
          <w:trHeight w:val="240"/>
          <w:jc w:val="center"/>
        </w:trPr>
        <w:tc>
          <w:tcPr>
            <w:tcW w:w="4876" w:type="dxa"/>
            <w:tcBorders>
              <w:top w:val="nil"/>
              <w:left w:val="nil"/>
              <w:bottom w:val="nil"/>
              <w:right w:val="nil"/>
            </w:tcBorders>
          </w:tcPr>
          <w:p w14:paraId="7F101B57"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7F5C421" w14:textId="77777777" w:rsidR="00281EDF" w:rsidRPr="009E6D65" w:rsidRDefault="00281EDF" w:rsidP="00C8224F">
            <w:pPr>
              <w:pStyle w:val="AmColumnHeading"/>
            </w:pPr>
            <w:r>
              <w:t>Muudatusettepanek</w:t>
            </w:r>
          </w:p>
        </w:tc>
      </w:tr>
      <w:tr w:rsidR="00281EDF" w14:paraId="7189B70D" w14:textId="77777777" w:rsidTr="00C8224F">
        <w:trPr>
          <w:jc w:val="center"/>
        </w:trPr>
        <w:tc>
          <w:tcPr>
            <w:tcW w:w="4876" w:type="dxa"/>
            <w:tcBorders>
              <w:top w:val="nil"/>
              <w:left w:val="nil"/>
              <w:bottom w:val="nil"/>
              <w:right w:val="nil"/>
            </w:tcBorders>
          </w:tcPr>
          <w:p w14:paraId="20765073" w14:textId="77777777" w:rsidR="00281EDF" w:rsidRPr="009E6D65" w:rsidRDefault="00281EDF" w:rsidP="00C8224F">
            <w:pPr>
              <w:pStyle w:val="Normal6a"/>
            </w:pPr>
            <w:r>
              <w:t>19.</w:t>
            </w:r>
            <w:r>
              <w:tab/>
            </w:r>
            <w:r>
              <w:rPr>
                <w:b/>
                <w:i/>
              </w:rPr>
              <w:t>väljendab heameelt</w:t>
            </w:r>
            <w:r>
              <w:t xml:space="preserve"> ELi viisakäsiraamatu ajakohastamise</w:t>
            </w:r>
            <w:r>
              <w:rPr>
                <w:b/>
                <w:i/>
              </w:rPr>
              <w:t xml:space="preserve"> üle</w:t>
            </w:r>
            <w:r>
              <w:t xml:space="preserve"> 2024. aastal, eesmärgiga täpsustada inimõiguste kaitsjate juhtumite paindlikku käsitlemist, et kiirendada ohus olevate inimeste lühiajalise viisa taotluste menetlemist; </w:t>
            </w:r>
            <w:r>
              <w:rPr>
                <w:b/>
                <w:i/>
              </w:rPr>
              <w:t>peab siiski kahetsusväärseks, et menetlused, millega võimaldatakse inimõiguste kaitsjatele juurdepääs rahvusvahelisele või humanitaarkaitsele, nagu viisamenetlused, on sageli liiga vaevalised ega ole kohandatud nende konkreetsete vajadustega, eelkõige inimõiguste alase töö jätkamiseks välismaal, ning viisade väljastamisel on esinenud tõsiseid ja kahjustavaid viivitusi;</w:t>
            </w:r>
          </w:p>
        </w:tc>
        <w:tc>
          <w:tcPr>
            <w:tcW w:w="4876" w:type="dxa"/>
            <w:tcBorders>
              <w:top w:val="nil"/>
              <w:left w:val="nil"/>
              <w:bottom w:val="nil"/>
              <w:right w:val="nil"/>
            </w:tcBorders>
          </w:tcPr>
          <w:p w14:paraId="75F92191" w14:textId="77777777" w:rsidR="00281EDF" w:rsidRPr="009E6D65" w:rsidRDefault="00281EDF" w:rsidP="00C8224F">
            <w:pPr>
              <w:pStyle w:val="Normal6a"/>
            </w:pPr>
            <w:r>
              <w:t>19.</w:t>
            </w:r>
            <w:r>
              <w:tab/>
            </w:r>
            <w:r>
              <w:rPr>
                <w:b/>
                <w:i/>
              </w:rPr>
              <w:t>võtab teadmiseks</w:t>
            </w:r>
            <w:r>
              <w:t xml:space="preserve"> ELi viisakäsiraamatu ajakohastamise 2024. aastal, eesmärgiga täpsustada inimõiguste kaitsjate juhtumite paindlikku käsitlemist, et kiirendada ohus olevate inimeste lühiajalise viisa taotluste menetlemist;</w:t>
            </w:r>
          </w:p>
        </w:tc>
      </w:tr>
    </w:tbl>
    <w:p w14:paraId="4B4065D5"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008F7CD1" w14:textId="77777777" w:rsidR="00281EDF" w:rsidRPr="009E6D65" w:rsidRDefault="00281EDF" w:rsidP="00281EDF">
      <w:r w:rsidRPr="006864F5">
        <w:rPr>
          <w:rStyle w:val="HideTWBExt"/>
        </w:rPr>
        <w:t>&lt;/Amend&gt;</w:t>
      </w:r>
    </w:p>
    <w:p w14:paraId="55A3B7D0"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277</w:t>
      </w:r>
      <w:r w:rsidRPr="006864F5">
        <w:rPr>
          <w:rStyle w:val="HideTWBExt"/>
          <w:b w:val="0"/>
          <w:szCs w:val="20"/>
          <w:lang w:eastAsia="en-GB"/>
        </w:rPr>
        <w:t>&lt;/NumAm&gt;</w:t>
      </w:r>
    </w:p>
    <w:p w14:paraId="04CF8919" w14:textId="77777777" w:rsidR="00281EDF" w:rsidRPr="009E6D65" w:rsidRDefault="00281EDF" w:rsidP="00281EDF">
      <w:pPr>
        <w:pStyle w:val="NormalBold"/>
      </w:pPr>
      <w:r w:rsidRPr="006864F5">
        <w:rPr>
          <w:rStyle w:val="HideTWBExt"/>
          <w:b w:val="0"/>
          <w:szCs w:val="20"/>
          <w:lang w:eastAsia="en-GB"/>
        </w:rPr>
        <w:t>&lt;RepeatBlock-By&gt;&lt;Members&gt;</w:t>
      </w:r>
      <w:r>
        <w:t>Alice Teodorescu Måwe</w:t>
      </w:r>
      <w:r w:rsidRPr="006864F5">
        <w:rPr>
          <w:rStyle w:val="HideTWBExt"/>
          <w:b w:val="0"/>
          <w:szCs w:val="20"/>
          <w:lang w:eastAsia="en-GB"/>
        </w:rPr>
        <w:t>&lt;/Members&gt;</w:t>
      </w:r>
    </w:p>
    <w:p w14:paraId="28CB3217" w14:textId="77777777" w:rsidR="00281EDF" w:rsidRPr="009E6D65" w:rsidRDefault="00281EDF" w:rsidP="00281EDF">
      <w:pPr>
        <w:pStyle w:val="NormalBold"/>
      </w:pPr>
      <w:r w:rsidRPr="006864F5">
        <w:rPr>
          <w:rStyle w:val="HideTWBExt"/>
          <w:b w:val="0"/>
          <w:szCs w:val="20"/>
          <w:lang w:eastAsia="en-GB"/>
        </w:rPr>
        <w:t>&lt;/RepeatBlock-By&gt;</w:t>
      </w:r>
    </w:p>
    <w:p w14:paraId="164D6411"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32048D22" w14:textId="77777777" w:rsidR="00281EDF" w:rsidRPr="009E6D65" w:rsidRDefault="00281EDF" w:rsidP="00281EDF">
      <w:pPr>
        <w:pStyle w:val="NormalBold"/>
      </w:pPr>
      <w:r w:rsidRPr="006864F5">
        <w:rPr>
          <w:rStyle w:val="HideTWBExt"/>
          <w:b w:val="0"/>
          <w:szCs w:val="20"/>
          <w:lang w:eastAsia="en-GB"/>
        </w:rPr>
        <w:t>&lt;Article&gt;</w:t>
      </w:r>
      <w:r>
        <w:t>Punkt 19</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F19C981" w14:textId="77777777" w:rsidTr="00C8224F">
        <w:trPr>
          <w:trHeight w:hRule="exact" w:val="240"/>
          <w:jc w:val="center"/>
        </w:trPr>
        <w:tc>
          <w:tcPr>
            <w:tcW w:w="9752" w:type="dxa"/>
            <w:gridSpan w:val="2"/>
            <w:tcBorders>
              <w:top w:val="nil"/>
              <w:left w:val="nil"/>
              <w:bottom w:val="nil"/>
              <w:right w:val="nil"/>
            </w:tcBorders>
          </w:tcPr>
          <w:p w14:paraId="73A72A97" w14:textId="77777777" w:rsidR="00281EDF" w:rsidRPr="009E6D65" w:rsidRDefault="00281EDF" w:rsidP="00C8224F"/>
        </w:tc>
      </w:tr>
      <w:tr w:rsidR="00281EDF" w14:paraId="0C584168" w14:textId="77777777" w:rsidTr="00C8224F">
        <w:trPr>
          <w:trHeight w:val="240"/>
          <w:jc w:val="center"/>
        </w:trPr>
        <w:tc>
          <w:tcPr>
            <w:tcW w:w="4876" w:type="dxa"/>
            <w:tcBorders>
              <w:top w:val="nil"/>
              <w:left w:val="nil"/>
              <w:bottom w:val="nil"/>
              <w:right w:val="nil"/>
            </w:tcBorders>
          </w:tcPr>
          <w:p w14:paraId="4B54545F"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D3599BF" w14:textId="77777777" w:rsidR="00281EDF" w:rsidRPr="009E6D65" w:rsidRDefault="00281EDF" w:rsidP="00C8224F">
            <w:pPr>
              <w:pStyle w:val="AmColumnHeading"/>
            </w:pPr>
            <w:r>
              <w:t>Muudatusettepanek</w:t>
            </w:r>
          </w:p>
        </w:tc>
      </w:tr>
      <w:tr w:rsidR="00281EDF" w14:paraId="79F7A100" w14:textId="77777777" w:rsidTr="00C8224F">
        <w:trPr>
          <w:jc w:val="center"/>
        </w:trPr>
        <w:tc>
          <w:tcPr>
            <w:tcW w:w="4876" w:type="dxa"/>
            <w:tcBorders>
              <w:top w:val="nil"/>
              <w:left w:val="nil"/>
              <w:bottom w:val="nil"/>
              <w:right w:val="nil"/>
            </w:tcBorders>
          </w:tcPr>
          <w:p w14:paraId="30D1E090" w14:textId="77777777" w:rsidR="00281EDF" w:rsidRPr="009E6D65" w:rsidRDefault="00281EDF" w:rsidP="00C8224F">
            <w:pPr>
              <w:pStyle w:val="Normal6a"/>
            </w:pPr>
            <w:r>
              <w:t>19.</w:t>
            </w:r>
            <w:r>
              <w:tab/>
              <w:t>väljendab heameelt ELi viisakäsiraamatu ajakohastamise üle 2024. aastal, eesmärgiga täpsustada inimõiguste kaitsjate juhtumite paindlikku käsitlemist, et kiirendada ohus olevate inimeste lühiajalise viisa taotluste menetlemist; peab siiski kahetsusväärseks, et menetlused, millega võimaldatakse inimõiguste kaitsjatele juurdepääs rahvusvahelisele või humanitaarkaitsele, nagu viisamenetlused, on sageli liiga vaevalised ega ole kohandatud nende konkreetsete vajadustega, eelkõige inimõiguste alase töö jätkamiseks välismaal, ning viisade väljastamisel on esinenud tõsiseid ja kahjustavaid viivitusi;</w:t>
            </w:r>
          </w:p>
        </w:tc>
        <w:tc>
          <w:tcPr>
            <w:tcW w:w="4876" w:type="dxa"/>
            <w:tcBorders>
              <w:top w:val="nil"/>
              <w:left w:val="nil"/>
              <w:bottom w:val="nil"/>
              <w:right w:val="nil"/>
            </w:tcBorders>
          </w:tcPr>
          <w:p w14:paraId="7EA0CD79" w14:textId="77777777" w:rsidR="00281EDF" w:rsidRPr="009E6D65" w:rsidRDefault="00281EDF" w:rsidP="00C8224F">
            <w:pPr>
              <w:pStyle w:val="Normal6a"/>
            </w:pPr>
            <w:r>
              <w:t>19.</w:t>
            </w:r>
            <w:r>
              <w:tab/>
              <w:t xml:space="preserve">väljendab heameelt ELi viisakäsiraamatu ajakohastamise üle 2024. aastal, eesmärgiga täpsustada inimõiguste kaitsjate juhtumite paindlikku käsitlemist, et kiirendada ohus olevate inimeste lühiajalise viisa taotluste menetlemist; peab siiski kahetsusväärseks, et menetlused, millega võimaldatakse inimõiguste kaitsjatele juurdepääs rahvusvahelisele või humanitaarkaitsele, nagu viisamenetlused, on sageli liiga vaevalised ega ole kohandatud nende konkreetsete vajadustega, eelkõige inimõiguste alase töö jätkamiseks välismaal, ning viisade väljastamisel on esinenud tõsiseid ja kahjustavaid viivitusi; </w:t>
            </w:r>
            <w:r>
              <w:rPr>
                <w:b/>
                <w:i/>
              </w:rPr>
              <w:t>tuletab meelde, kui oluline on, et liikmesriigid rakendaksid põhjalikult ja järjepidevalt viisaeeskirjas ette nähtud julgeoleku- ja riskihindamisi, tagades, et kõiki taotlejaid kontrollitakse asjakohastes andmebaasides ning et erilist tähelepanu pööratakse ebaseadusliku rände, avaliku korra või sisejulgeolekuga seotud võimalikele ohtudele; rõhutab, et nende kontrollide range ja ühtlustatud kohaldamine on oluline, et kaitsta Schengeni ala terviklikkust ja säilitada kodanike usaldus ELi ühise viisapoliitika vastu;</w:t>
            </w:r>
          </w:p>
        </w:tc>
      </w:tr>
    </w:tbl>
    <w:p w14:paraId="2BE87B8E"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10D8C87C" w14:textId="77777777" w:rsidR="00281EDF" w:rsidRPr="009E6D65" w:rsidRDefault="00281EDF" w:rsidP="00281EDF">
      <w:r w:rsidRPr="006864F5">
        <w:rPr>
          <w:rStyle w:val="HideTWBExt"/>
        </w:rPr>
        <w:t>&lt;/Amend&gt;</w:t>
      </w:r>
    </w:p>
    <w:p w14:paraId="102A7357"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278</w:t>
      </w:r>
      <w:r w:rsidRPr="006864F5">
        <w:rPr>
          <w:rStyle w:val="HideTWBExt"/>
          <w:b w:val="0"/>
          <w:szCs w:val="20"/>
          <w:lang w:eastAsia="en-GB"/>
        </w:rPr>
        <w:t>&lt;/NumAm&gt;</w:t>
      </w:r>
    </w:p>
    <w:p w14:paraId="47977997" w14:textId="77777777" w:rsidR="00281EDF" w:rsidRPr="009E6D65" w:rsidRDefault="00281EDF" w:rsidP="00281EDF">
      <w:pPr>
        <w:pStyle w:val="NormalBold"/>
      </w:pPr>
      <w:r w:rsidRPr="006864F5">
        <w:rPr>
          <w:rStyle w:val="HideTWBExt"/>
          <w:b w:val="0"/>
          <w:szCs w:val="20"/>
          <w:lang w:eastAsia="en-GB"/>
        </w:rPr>
        <w:t>&lt;RepeatBlock-By&gt;&lt;Members&gt;</w:t>
      </w:r>
      <w:r>
        <w:t>Francisco Assis, Nacho Sánchez Amor, Chloé Ridel, Marco Tarquinio</w:t>
      </w:r>
      <w:r w:rsidRPr="006864F5">
        <w:rPr>
          <w:rStyle w:val="HideTWBExt"/>
          <w:b w:val="0"/>
          <w:szCs w:val="20"/>
          <w:lang w:eastAsia="en-GB"/>
        </w:rPr>
        <w:t>&lt;/Members&gt;</w:t>
      </w:r>
    </w:p>
    <w:p w14:paraId="19207D69" w14:textId="77777777" w:rsidR="00281EDF" w:rsidRPr="009E6D65" w:rsidRDefault="00281EDF" w:rsidP="00281EDF">
      <w:pPr>
        <w:pStyle w:val="NormalBold"/>
      </w:pPr>
      <w:r w:rsidRPr="006864F5">
        <w:rPr>
          <w:rStyle w:val="HideTWBExt"/>
          <w:b w:val="0"/>
          <w:szCs w:val="20"/>
          <w:lang w:eastAsia="en-GB"/>
        </w:rPr>
        <w:t>&lt;/RepeatBlock-By&gt;</w:t>
      </w:r>
    </w:p>
    <w:p w14:paraId="0E77D9AC"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26E65BA0" w14:textId="77777777" w:rsidR="00281EDF" w:rsidRPr="009E6D65" w:rsidRDefault="00281EDF" w:rsidP="00281EDF">
      <w:pPr>
        <w:pStyle w:val="NormalBold"/>
      </w:pPr>
      <w:r w:rsidRPr="006864F5">
        <w:rPr>
          <w:rStyle w:val="HideTWBExt"/>
          <w:b w:val="0"/>
          <w:szCs w:val="20"/>
          <w:lang w:eastAsia="en-GB"/>
        </w:rPr>
        <w:t>&lt;Article&gt;</w:t>
      </w:r>
      <w:r>
        <w:t>Punkt 19</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CFA118B" w14:textId="77777777" w:rsidTr="00C8224F">
        <w:trPr>
          <w:trHeight w:hRule="exact" w:val="240"/>
          <w:jc w:val="center"/>
        </w:trPr>
        <w:tc>
          <w:tcPr>
            <w:tcW w:w="9752" w:type="dxa"/>
            <w:gridSpan w:val="2"/>
            <w:tcBorders>
              <w:top w:val="nil"/>
              <w:left w:val="nil"/>
              <w:bottom w:val="nil"/>
              <w:right w:val="nil"/>
            </w:tcBorders>
          </w:tcPr>
          <w:p w14:paraId="6E55CF2E" w14:textId="77777777" w:rsidR="00281EDF" w:rsidRPr="009E6D65" w:rsidRDefault="00281EDF" w:rsidP="00C8224F"/>
        </w:tc>
      </w:tr>
      <w:tr w:rsidR="00281EDF" w14:paraId="4BD59596" w14:textId="77777777" w:rsidTr="00C8224F">
        <w:trPr>
          <w:trHeight w:val="240"/>
          <w:jc w:val="center"/>
        </w:trPr>
        <w:tc>
          <w:tcPr>
            <w:tcW w:w="4876" w:type="dxa"/>
            <w:tcBorders>
              <w:top w:val="nil"/>
              <w:left w:val="nil"/>
              <w:bottom w:val="nil"/>
              <w:right w:val="nil"/>
            </w:tcBorders>
          </w:tcPr>
          <w:p w14:paraId="507FE8D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613ACB6" w14:textId="77777777" w:rsidR="00281EDF" w:rsidRPr="009E6D65" w:rsidRDefault="00281EDF" w:rsidP="00C8224F">
            <w:pPr>
              <w:pStyle w:val="AmColumnHeading"/>
            </w:pPr>
            <w:r>
              <w:t>Muudatusettepanek</w:t>
            </w:r>
          </w:p>
        </w:tc>
      </w:tr>
      <w:tr w:rsidR="00281EDF" w14:paraId="21C90E27" w14:textId="77777777" w:rsidTr="00C8224F">
        <w:trPr>
          <w:jc w:val="center"/>
        </w:trPr>
        <w:tc>
          <w:tcPr>
            <w:tcW w:w="4876" w:type="dxa"/>
            <w:tcBorders>
              <w:top w:val="nil"/>
              <w:left w:val="nil"/>
              <w:bottom w:val="nil"/>
              <w:right w:val="nil"/>
            </w:tcBorders>
          </w:tcPr>
          <w:p w14:paraId="5BD882AB" w14:textId="77777777" w:rsidR="00281EDF" w:rsidRPr="009E6D65" w:rsidRDefault="00281EDF" w:rsidP="00C8224F">
            <w:pPr>
              <w:pStyle w:val="Normal6a"/>
            </w:pPr>
            <w:r>
              <w:t>19.</w:t>
            </w:r>
            <w:r>
              <w:tab/>
              <w:t xml:space="preserve">väljendab heameelt ELi viisakäsiraamatu ajakohastamise üle 2024. aastal, eesmärgiga täpsustada inimõiguste kaitsjate juhtumite paindlikku käsitlemist, et kiirendada ohus olevate inimeste lühiajalise viisa taotluste menetlemist; peab </w:t>
            </w:r>
            <w:r>
              <w:rPr>
                <w:b/>
                <w:i/>
              </w:rPr>
              <w:t>siiski</w:t>
            </w:r>
            <w:r>
              <w:t xml:space="preserve"> kahetsusväärseks, et menetlused, millega võimaldatakse inimõiguste kaitsjatele juurdepääs rahvusvahelisele või humanitaarkaitsele, nagu viisamenetlused, on sageli liiga vaevalised ega ole kohandatud nende konkreetsete vajadustega, eelkõige inimõiguste alase töö jätkamiseks välismaal, ning viisade väljastamisel on esinenud tõsiseid ja kahjustavaid viivitusi;</w:t>
            </w:r>
          </w:p>
        </w:tc>
        <w:tc>
          <w:tcPr>
            <w:tcW w:w="4876" w:type="dxa"/>
            <w:tcBorders>
              <w:top w:val="nil"/>
              <w:left w:val="nil"/>
              <w:bottom w:val="nil"/>
              <w:right w:val="nil"/>
            </w:tcBorders>
          </w:tcPr>
          <w:p w14:paraId="1C19B889" w14:textId="77777777" w:rsidR="00281EDF" w:rsidRPr="009E6D65" w:rsidRDefault="00281EDF" w:rsidP="00C8224F">
            <w:pPr>
              <w:pStyle w:val="Normal6a"/>
            </w:pPr>
            <w:r>
              <w:t>19.</w:t>
            </w:r>
            <w:r>
              <w:tab/>
              <w:t xml:space="preserve">väljendab heameelt ELi viisakäsiraamatu ajakohastamise üle 2024. aastal, eesmärgiga täpsustada inimõiguste kaitsjate juhtumite paindlikku käsitlemist, et kiirendada ohus olevate inimeste lühiajalise viisa taotluste menetlemist; peab </w:t>
            </w:r>
            <w:r>
              <w:rPr>
                <w:b/>
                <w:i/>
              </w:rPr>
              <w:t>kahetsusväärseks, et muudetud käsiraamatu rakendamist ei jälgita, rõhutab vajadust pakkuda konsulaatidele ja riiklikele viisakeskustele sihipärast koolitust; peab</w:t>
            </w:r>
            <w:r>
              <w:t xml:space="preserve"> kahetsusväärseks, et menetlused, millega võimaldatakse inimõiguste kaitsjatele juurdepääs rahvusvahelisele või humanitaarkaitsele, nagu viisamenetlused, on sageli liiga vaevalised ega ole kohandatud nende konkreetsete vajadustega, eelkõige inimõiguste alase töö jätkamiseks välismaal, ning viisade väljastamisel on esinenud tõsiseid ja kahjustavaid viivitusi;</w:t>
            </w:r>
          </w:p>
        </w:tc>
      </w:tr>
    </w:tbl>
    <w:p w14:paraId="3930B25A"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1C370BC7" w14:textId="77777777" w:rsidR="00281EDF" w:rsidRPr="009E6D65" w:rsidRDefault="00281EDF" w:rsidP="00281EDF">
      <w:r w:rsidRPr="006864F5">
        <w:rPr>
          <w:rStyle w:val="HideTWBExt"/>
        </w:rPr>
        <w:t>&lt;/Amend&gt;</w:t>
      </w:r>
    </w:p>
    <w:p w14:paraId="7A426A91"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279</w:t>
      </w:r>
      <w:r w:rsidRPr="006864F5">
        <w:rPr>
          <w:rStyle w:val="HideTWBExt"/>
          <w:b w:val="0"/>
          <w:szCs w:val="20"/>
          <w:lang w:eastAsia="en-GB"/>
        </w:rPr>
        <w:t>&lt;/NumAm&gt;</w:t>
      </w:r>
    </w:p>
    <w:p w14:paraId="60FF2B31" w14:textId="77777777" w:rsidR="00281EDF" w:rsidRPr="009E6D65" w:rsidRDefault="00281EDF" w:rsidP="00281EDF">
      <w:pPr>
        <w:pStyle w:val="NormalBold"/>
      </w:pPr>
      <w:r w:rsidRPr="006864F5">
        <w:rPr>
          <w:rStyle w:val="HideTWBExt"/>
          <w:b w:val="0"/>
          <w:szCs w:val="20"/>
          <w:lang w:eastAsia="en-GB"/>
        </w:rPr>
        <w:t>&lt;RepeatBlock-By&gt;&lt;Members&gt;</w:t>
      </w:r>
      <w:r>
        <w:t>Cristian Terheş</w:t>
      </w:r>
      <w:r w:rsidRPr="006864F5">
        <w:rPr>
          <w:rStyle w:val="HideTWBExt"/>
          <w:b w:val="0"/>
          <w:szCs w:val="20"/>
          <w:lang w:eastAsia="en-GB"/>
        </w:rPr>
        <w:t>&lt;/Members&gt;</w:t>
      </w:r>
    </w:p>
    <w:p w14:paraId="3828F402" w14:textId="77777777" w:rsidR="00281EDF" w:rsidRPr="009E6D65" w:rsidRDefault="00281EDF" w:rsidP="00281EDF">
      <w:pPr>
        <w:pStyle w:val="NormalBold"/>
      </w:pPr>
      <w:r w:rsidRPr="006864F5">
        <w:rPr>
          <w:rStyle w:val="HideTWBExt"/>
          <w:b w:val="0"/>
          <w:szCs w:val="20"/>
          <w:lang w:eastAsia="en-GB"/>
        </w:rPr>
        <w:t>&lt;/RepeatBlock-By&gt;</w:t>
      </w:r>
    </w:p>
    <w:p w14:paraId="1625B836"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4018AE08" w14:textId="77777777" w:rsidR="00281EDF" w:rsidRPr="009E6D65" w:rsidRDefault="00281EDF" w:rsidP="00281EDF">
      <w:pPr>
        <w:pStyle w:val="NormalBold"/>
      </w:pPr>
      <w:r w:rsidRPr="006864F5">
        <w:rPr>
          <w:rStyle w:val="HideTWBExt"/>
          <w:b w:val="0"/>
          <w:szCs w:val="20"/>
          <w:lang w:eastAsia="en-GB"/>
        </w:rPr>
        <w:t>&lt;Article&gt;</w:t>
      </w:r>
      <w:r>
        <w:t>Punkt 19 a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4A5B6C1" w14:textId="77777777" w:rsidTr="00C8224F">
        <w:trPr>
          <w:trHeight w:hRule="exact" w:val="240"/>
          <w:jc w:val="center"/>
        </w:trPr>
        <w:tc>
          <w:tcPr>
            <w:tcW w:w="9752" w:type="dxa"/>
            <w:gridSpan w:val="2"/>
            <w:tcBorders>
              <w:top w:val="nil"/>
              <w:left w:val="nil"/>
              <w:bottom w:val="nil"/>
              <w:right w:val="nil"/>
            </w:tcBorders>
          </w:tcPr>
          <w:p w14:paraId="0DD94E83" w14:textId="77777777" w:rsidR="00281EDF" w:rsidRPr="009E6D65" w:rsidRDefault="00281EDF" w:rsidP="00C8224F"/>
        </w:tc>
      </w:tr>
      <w:tr w:rsidR="00281EDF" w14:paraId="0892BA91" w14:textId="77777777" w:rsidTr="00C8224F">
        <w:trPr>
          <w:trHeight w:val="240"/>
          <w:jc w:val="center"/>
        </w:trPr>
        <w:tc>
          <w:tcPr>
            <w:tcW w:w="4876" w:type="dxa"/>
            <w:tcBorders>
              <w:top w:val="nil"/>
              <w:left w:val="nil"/>
              <w:bottom w:val="nil"/>
              <w:right w:val="nil"/>
            </w:tcBorders>
          </w:tcPr>
          <w:p w14:paraId="4460E8AC"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4CAF12A" w14:textId="77777777" w:rsidR="00281EDF" w:rsidRPr="009E6D65" w:rsidRDefault="00281EDF" w:rsidP="00C8224F">
            <w:pPr>
              <w:pStyle w:val="AmColumnHeading"/>
            </w:pPr>
            <w:r>
              <w:t>Muudatusettepanek</w:t>
            </w:r>
          </w:p>
        </w:tc>
      </w:tr>
      <w:tr w:rsidR="00281EDF" w14:paraId="0778A502" w14:textId="77777777" w:rsidTr="00C8224F">
        <w:trPr>
          <w:jc w:val="center"/>
        </w:trPr>
        <w:tc>
          <w:tcPr>
            <w:tcW w:w="4876" w:type="dxa"/>
            <w:tcBorders>
              <w:top w:val="nil"/>
              <w:left w:val="nil"/>
              <w:bottom w:val="nil"/>
              <w:right w:val="nil"/>
            </w:tcBorders>
          </w:tcPr>
          <w:p w14:paraId="000C0C25" w14:textId="77777777" w:rsidR="00281EDF" w:rsidRPr="009E6D65" w:rsidRDefault="00281EDF" w:rsidP="00C8224F">
            <w:pPr>
              <w:pStyle w:val="Normal6a"/>
            </w:pPr>
          </w:p>
        </w:tc>
        <w:tc>
          <w:tcPr>
            <w:tcW w:w="4876" w:type="dxa"/>
            <w:tcBorders>
              <w:top w:val="nil"/>
              <w:left w:val="nil"/>
              <w:bottom w:val="nil"/>
              <w:right w:val="nil"/>
            </w:tcBorders>
          </w:tcPr>
          <w:p w14:paraId="693A9525" w14:textId="77777777" w:rsidR="00281EDF" w:rsidRPr="009E6D65" w:rsidRDefault="00281EDF" w:rsidP="00C8224F">
            <w:pPr>
              <w:pStyle w:val="Normal6a"/>
            </w:pPr>
            <w:r>
              <w:rPr>
                <w:b/>
                <w:i/>
              </w:rPr>
              <w:t>19a.</w:t>
            </w:r>
            <w:r>
              <w:tab/>
            </w:r>
            <w:r>
              <w:rPr>
                <w:b/>
                <w:i/>
              </w:rPr>
              <w:t>rõhutab, kui oluline on koostöö usujuhtidega kui peamiste inimõiguste kaitsjatega, tunnistades, et neil on sageli aktiivne roll konfliktide vahendamisel, humanitaarabi andmisel ja sotsiaalse ühtekuuluvuse edendamisel; toonitab, et mitmesugused usuorganisatsioonid on üha teadlikumad vajadusest luua usutraditsioonideüleseid partnerlusi, keskendudes ühistele väärtustele, mis pigem ühendavad kui lõhestavad; tuletab meelde, et enamiku religioonide keskmes on armastuse, kaastunde ja väärikuse õpetamine; rõhutab seetõttu, kui oluline on tugevdada dialoogi ja partnerlust ilmalike ja usuliste inimõiguste kaitsjate vahel, et edendada inimõiguste kaitset kogu maailmas;</w:t>
            </w:r>
          </w:p>
        </w:tc>
      </w:tr>
    </w:tbl>
    <w:p w14:paraId="3A5EE271"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6521E30A" w14:textId="77777777" w:rsidR="00281EDF" w:rsidRPr="009E6D65" w:rsidRDefault="00281EDF" w:rsidP="00281EDF">
      <w:r w:rsidRPr="006864F5">
        <w:rPr>
          <w:rStyle w:val="HideTWBExt"/>
        </w:rPr>
        <w:t>&lt;/Amend&gt;</w:t>
      </w:r>
    </w:p>
    <w:p w14:paraId="4FF7BE06" w14:textId="77777777" w:rsidR="00281EDF" w:rsidRPr="009E6D65" w:rsidRDefault="00281EDF" w:rsidP="00281EDF">
      <w:pPr>
        <w:pStyle w:val="AmNumberTabs"/>
      </w:pPr>
      <w:r w:rsidRPr="000C6716">
        <w:rPr>
          <w:rStyle w:val="HideTWBExt"/>
          <w:b w:val="0"/>
          <w:szCs w:val="20"/>
          <w:lang w:eastAsia="en-GB"/>
        </w:rPr>
        <w:t>&lt;Amend&gt;</w:t>
      </w:r>
      <w:r>
        <w:t>Muudatusettepanek</w:t>
      </w:r>
      <w:r>
        <w:tab/>
      </w:r>
      <w:r>
        <w:tab/>
      </w:r>
      <w:r w:rsidRPr="000C6716">
        <w:rPr>
          <w:rStyle w:val="HideTWBExt"/>
          <w:b w:val="0"/>
          <w:szCs w:val="20"/>
          <w:lang w:eastAsia="en-GB"/>
        </w:rPr>
        <w:t>&lt;NumAm&gt;</w:t>
      </w:r>
      <w:r>
        <w:t>280</w:t>
      </w:r>
      <w:r w:rsidRPr="000C6716">
        <w:rPr>
          <w:rStyle w:val="HideTWBExt"/>
          <w:b w:val="0"/>
          <w:szCs w:val="20"/>
          <w:lang w:eastAsia="en-GB"/>
        </w:rPr>
        <w:t>&lt;/NumAm&gt;</w:t>
      </w:r>
    </w:p>
    <w:p w14:paraId="6E41BD66" w14:textId="77777777" w:rsidR="00281EDF" w:rsidRPr="009E6D65" w:rsidRDefault="00281EDF" w:rsidP="00281EDF">
      <w:pPr>
        <w:pStyle w:val="NormalBold"/>
      </w:pPr>
      <w:r w:rsidRPr="000C6716">
        <w:rPr>
          <w:rStyle w:val="HideTWBExt"/>
          <w:b w:val="0"/>
          <w:szCs w:val="20"/>
          <w:lang w:eastAsia="en-GB"/>
        </w:rPr>
        <w:t>&lt;RepeatBlock-By&gt;&lt;Members&gt;</w:t>
      </w:r>
      <w:r>
        <w:t>Jorge Martín Frías, Hermann Tertsch</w:t>
      </w:r>
      <w:r w:rsidRPr="000C6716">
        <w:rPr>
          <w:rStyle w:val="HideTWBExt"/>
          <w:b w:val="0"/>
          <w:szCs w:val="20"/>
          <w:lang w:eastAsia="en-GB"/>
        </w:rPr>
        <w:t>&lt;/Members&gt;</w:t>
      </w:r>
    </w:p>
    <w:p w14:paraId="6B0BEE5C" w14:textId="77777777" w:rsidR="00281EDF" w:rsidRPr="009E6D65" w:rsidRDefault="00281EDF" w:rsidP="00281EDF">
      <w:pPr>
        <w:pStyle w:val="NormalBold"/>
      </w:pPr>
      <w:r w:rsidRPr="000C6716">
        <w:rPr>
          <w:rStyle w:val="HideTWBExt"/>
          <w:b w:val="0"/>
          <w:szCs w:val="20"/>
          <w:lang w:eastAsia="en-GB"/>
        </w:rPr>
        <w:t>&lt;/RepeatBlock-By&gt;</w:t>
      </w:r>
    </w:p>
    <w:p w14:paraId="43C42673" w14:textId="77777777" w:rsidR="00281EDF" w:rsidRPr="009E6D65" w:rsidRDefault="00281EDF" w:rsidP="00281EDF">
      <w:pPr>
        <w:pStyle w:val="NormalBold"/>
      </w:pPr>
      <w:r w:rsidRPr="000C6716">
        <w:rPr>
          <w:rStyle w:val="HideTWBExt"/>
          <w:b w:val="0"/>
          <w:szCs w:val="20"/>
          <w:lang w:eastAsia="en-GB"/>
        </w:rPr>
        <w:t>&lt;DocAmend&gt;</w:t>
      </w:r>
      <w:r>
        <w:t>Resolutsiooni ettepanek</w:t>
      </w:r>
      <w:r w:rsidRPr="000C6716">
        <w:rPr>
          <w:rStyle w:val="HideTWBExt"/>
          <w:b w:val="0"/>
          <w:szCs w:val="20"/>
          <w:lang w:eastAsia="en-GB"/>
        </w:rPr>
        <w:t>&lt;/DocAmend&gt;</w:t>
      </w:r>
    </w:p>
    <w:p w14:paraId="5703DA53" w14:textId="77777777" w:rsidR="00281EDF" w:rsidRPr="009E6D65" w:rsidRDefault="00281EDF" w:rsidP="00281EDF">
      <w:pPr>
        <w:pStyle w:val="NormalBold"/>
      </w:pPr>
      <w:r w:rsidRPr="000C6716">
        <w:rPr>
          <w:rStyle w:val="HideTWBExt"/>
          <w:b w:val="0"/>
          <w:szCs w:val="20"/>
          <w:lang w:eastAsia="en-GB"/>
        </w:rPr>
        <w:t>&lt;Article&gt;</w:t>
      </w:r>
      <w:r>
        <w:t>Punkt 19 a (uus)</w:t>
      </w:r>
      <w:r w:rsidRPr="000C671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5B49F7D" w14:textId="77777777" w:rsidTr="00C8224F">
        <w:trPr>
          <w:trHeight w:hRule="exact" w:val="240"/>
          <w:jc w:val="center"/>
        </w:trPr>
        <w:tc>
          <w:tcPr>
            <w:tcW w:w="9752" w:type="dxa"/>
            <w:gridSpan w:val="2"/>
            <w:tcBorders>
              <w:top w:val="nil"/>
              <w:left w:val="nil"/>
              <w:bottom w:val="nil"/>
              <w:right w:val="nil"/>
            </w:tcBorders>
          </w:tcPr>
          <w:p w14:paraId="49DB861B" w14:textId="77777777" w:rsidR="00281EDF" w:rsidRPr="009E6D65" w:rsidRDefault="00281EDF" w:rsidP="00C8224F"/>
        </w:tc>
      </w:tr>
      <w:tr w:rsidR="00281EDF" w14:paraId="08F94DF5" w14:textId="77777777" w:rsidTr="00C8224F">
        <w:trPr>
          <w:trHeight w:val="240"/>
          <w:jc w:val="center"/>
        </w:trPr>
        <w:tc>
          <w:tcPr>
            <w:tcW w:w="4876" w:type="dxa"/>
            <w:tcBorders>
              <w:top w:val="nil"/>
              <w:left w:val="nil"/>
              <w:bottom w:val="nil"/>
              <w:right w:val="nil"/>
            </w:tcBorders>
          </w:tcPr>
          <w:p w14:paraId="7D57448A"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7ED62F0" w14:textId="77777777" w:rsidR="00281EDF" w:rsidRPr="009E6D65" w:rsidRDefault="00281EDF" w:rsidP="00C8224F">
            <w:pPr>
              <w:pStyle w:val="AmColumnHeading"/>
            </w:pPr>
            <w:r>
              <w:t>Muudatusettepanek</w:t>
            </w:r>
          </w:p>
        </w:tc>
      </w:tr>
      <w:tr w:rsidR="00281EDF" w14:paraId="69C53C10" w14:textId="77777777" w:rsidTr="00C8224F">
        <w:trPr>
          <w:jc w:val="center"/>
        </w:trPr>
        <w:tc>
          <w:tcPr>
            <w:tcW w:w="4876" w:type="dxa"/>
            <w:tcBorders>
              <w:top w:val="nil"/>
              <w:left w:val="nil"/>
              <w:bottom w:val="nil"/>
              <w:right w:val="nil"/>
            </w:tcBorders>
          </w:tcPr>
          <w:p w14:paraId="5F306F64" w14:textId="77777777" w:rsidR="00281EDF" w:rsidRPr="009E6D65" w:rsidRDefault="00281EDF" w:rsidP="00C8224F">
            <w:pPr>
              <w:pStyle w:val="Normal6a"/>
            </w:pPr>
          </w:p>
        </w:tc>
        <w:tc>
          <w:tcPr>
            <w:tcW w:w="4876" w:type="dxa"/>
            <w:tcBorders>
              <w:top w:val="nil"/>
              <w:left w:val="nil"/>
              <w:bottom w:val="nil"/>
              <w:right w:val="nil"/>
            </w:tcBorders>
          </w:tcPr>
          <w:p w14:paraId="602E42CA" w14:textId="77777777" w:rsidR="00281EDF" w:rsidRPr="009E6D65" w:rsidRDefault="00281EDF" w:rsidP="00C8224F">
            <w:pPr>
              <w:pStyle w:val="Normal6a"/>
            </w:pPr>
            <w:r>
              <w:rPr>
                <w:b/>
                <w:i/>
              </w:rPr>
              <w:t>19a.</w:t>
            </w:r>
            <w:r>
              <w:tab/>
            </w:r>
            <w:r>
              <w:rPr>
                <w:b/>
                <w:i/>
              </w:rPr>
              <w:t>on sügavalt mures vasakpoolsete ja vasakäärmuslaste vägivaldse retoorika pärast, mis on ajendanud rünnakuid sõnavabaduse eest võitlevate aktivistide ja konservatiivsete poliitikute vastu kogu maailmas; tuletab sellega seoses meelde 7. juunil 2025 toimunud surmaga lõppenud rünnakut Colombia senaatori Miguel Uribe Turbay vastu ja 10. septembril 2025 toimunud USA kodaniku Charlie Kirki mõrva;</w:t>
            </w:r>
          </w:p>
        </w:tc>
      </w:tr>
    </w:tbl>
    <w:p w14:paraId="4E9E153E" w14:textId="77777777" w:rsidR="00281EDF" w:rsidRPr="009E6D65" w:rsidRDefault="00281EDF" w:rsidP="00281EDF">
      <w:pPr>
        <w:pStyle w:val="AmOrLang"/>
      </w:pPr>
      <w:r w:rsidRPr="009E6D65">
        <w:t xml:space="preserve">Or. </w:t>
      </w:r>
      <w:r w:rsidRPr="000C6716">
        <w:rPr>
          <w:rStyle w:val="HideTWBExt"/>
        </w:rPr>
        <w:t>&lt;Original&gt;</w:t>
      </w:r>
      <w:r w:rsidRPr="000C6716">
        <w:rPr>
          <w:rStyle w:val="HideTWBInt"/>
        </w:rPr>
        <w:t>{ES}</w:t>
      </w:r>
      <w:r w:rsidRPr="009E6D65">
        <w:t>es</w:t>
      </w:r>
      <w:r w:rsidRPr="000C6716">
        <w:rPr>
          <w:rStyle w:val="HideTWBExt"/>
        </w:rPr>
        <w:t>&lt;/Original&gt;</w:t>
      </w:r>
    </w:p>
    <w:p w14:paraId="21A1C6CA" w14:textId="77777777" w:rsidR="00281EDF" w:rsidRPr="009E6D65" w:rsidRDefault="00281EDF" w:rsidP="00281EDF">
      <w:r w:rsidRPr="000C6716">
        <w:rPr>
          <w:rStyle w:val="HideTWBExt"/>
        </w:rPr>
        <w:t>&lt;/Amend&gt;</w:t>
      </w:r>
    </w:p>
    <w:p w14:paraId="11456EB8"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281</w:t>
      </w:r>
      <w:r w:rsidRPr="006864F5">
        <w:rPr>
          <w:rStyle w:val="HideTWBExt"/>
          <w:b w:val="0"/>
          <w:szCs w:val="20"/>
          <w:lang w:eastAsia="en-GB"/>
        </w:rPr>
        <w:t>&lt;/NumAm&gt;</w:t>
      </w:r>
    </w:p>
    <w:p w14:paraId="2FB53DAB" w14:textId="77777777" w:rsidR="00281EDF" w:rsidRPr="009E6D65" w:rsidRDefault="00281EDF" w:rsidP="00281EDF">
      <w:pPr>
        <w:pStyle w:val="NormalBold"/>
      </w:pPr>
      <w:r w:rsidRPr="006864F5">
        <w:rPr>
          <w:rStyle w:val="HideTWBExt"/>
          <w:b w:val="0"/>
          <w:szCs w:val="20"/>
          <w:lang w:eastAsia="en-GB"/>
        </w:rPr>
        <w:t>&lt;RepeatBlock-By&gt;&lt;Members&gt;</w:t>
      </w:r>
      <w:r>
        <w:t>Dan Barna, Bernard Guetta, Lucia Yar, Hilde Vautmans, Michał Kobosko</w:t>
      </w:r>
      <w:r w:rsidRPr="006864F5">
        <w:rPr>
          <w:rStyle w:val="HideTWBExt"/>
          <w:b w:val="0"/>
          <w:szCs w:val="20"/>
          <w:lang w:eastAsia="en-GB"/>
        </w:rPr>
        <w:t>&lt;/Members&gt;</w:t>
      </w:r>
    </w:p>
    <w:p w14:paraId="570BA522" w14:textId="77777777" w:rsidR="00281EDF" w:rsidRPr="009E6D65" w:rsidRDefault="00281EDF" w:rsidP="00281EDF">
      <w:pPr>
        <w:pStyle w:val="NormalBold"/>
      </w:pPr>
      <w:r w:rsidRPr="006864F5">
        <w:rPr>
          <w:rStyle w:val="HideTWBExt"/>
          <w:b w:val="0"/>
          <w:szCs w:val="20"/>
          <w:lang w:eastAsia="en-GB"/>
        </w:rPr>
        <w:t>&lt;/RepeatBlock-By&gt;</w:t>
      </w:r>
    </w:p>
    <w:p w14:paraId="74CAE549"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26CB1CDA" w14:textId="77777777" w:rsidR="00281EDF" w:rsidRPr="009E6D65" w:rsidRDefault="00281EDF" w:rsidP="00281EDF">
      <w:pPr>
        <w:pStyle w:val="NormalBold"/>
      </w:pPr>
      <w:r w:rsidRPr="006864F5">
        <w:rPr>
          <w:rStyle w:val="HideTWBExt"/>
          <w:b w:val="0"/>
          <w:szCs w:val="20"/>
          <w:lang w:eastAsia="en-GB"/>
        </w:rPr>
        <w:t>&lt;Article&gt;</w:t>
      </w:r>
      <w:r>
        <w:t>Punkt 19 a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96378FB" w14:textId="77777777" w:rsidTr="00C8224F">
        <w:trPr>
          <w:trHeight w:hRule="exact" w:val="240"/>
          <w:jc w:val="center"/>
        </w:trPr>
        <w:tc>
          <w:tcPr>
            <w:tcW w:w="9752" w:type="dxa"/>
            <w:gridSpan w:val="2"/>
            <w:tcBorders>
              <w:top w:val="nil"/>
              <w:left w:val="nil"/>
              <w:bottom w:val="nil"/>
              <w:right w:val="nil"/>
            </w:tcBorders>
          </w:tcPr>
          <w:p w14:paraId="591EB06F" w14:textId="77777777" w:rsidR="00281EDF" w:rsidRPr="009E6D65" w:rsidRDefault="00281EDF" w:rsidP="00C8224F"/>
        </w:tc>
      </w:tr>
      <w:tr w:rsidR="00281EDF" w14:paraId="0436BB19" w14:textId="77777777" w:rsidTr="00C8224F">
        <w:trPr>
          <w:trHeight w:val="240"/>
          <w:jc w:val="center"/>
        </w:trPr>
        <w:tc>
          <w:tcPr>
            <w:tcW w:w="4876" w:type="dxa"/>
            <w:tcBorders>
              <w:top w:val="nil"/>
              <w:left w:val="nil"/>
              <w:bottom w:val="nil"/>
              <w:right w:val="nil"/>
            </w:tcBorders>
          </w:tcPr>
          <w:p w14:paraId="4824E2D1"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A1E3727" w14:textId="77777777" w:rsidR="00281EDF" w:rsidRPr="009E6D65" w:rsidRDefault="00281EDF" w:rsidP="00C8224F">
            <w:pPr>
              <w:pStyle w:val="AmColumnHeading"/>
            </w:pPr>
            <w:r>
              <w:t>Muudatusettepanek</w:t>
            </w:r>
          </w:p>
        </w:tc>
      </w:tr>
      <w:tr w:rsidR="00281EDF" w14:paraId="3F1912C2" w14:textId="77777777" w:rsidTr="00C8224F">
        <w:trPr>
          <w:jc w:val="center"/>
        </w:trPr>
        <w:tc>
          <w:tcPr>
            <w:tcW w:w="4876" w:type="dxa"/>
            <w:tcBorders>
              <w:top w:val="nil"/>
              <w:left w:val="nil"/>
              <w:bottom w:val="nil"/>
              <w:right w:val="nil"/>
            </w:tcBorders>
          </w:tcPr>
          <w:p w14:paraId="42B45F16" w14:textId="77777777" w:rsidR="00281EDF" w:rsidRPr="009E6D65" w:rsidRDefault="00281EDF" w:rsidP="00C8224F">
            <w:pPr>
              <w:pStyle w:val="Normal6a"/>
            </w:pPr>
          </w:p>
        </w:tc>
        <w:tc>
          <w:tcPr>
            <w:tcW w:w="4876" w:type="dxa"/>
            <w:tcBorders>
              <w:top w:val="nil"/>
              <w:left w:val="nil"/>
              <w:bottom w:val="nil"/>
              <w:right w:val="nil"/>
            </w:tcBorders>
          </w:tcPr>
          <w:p w14:paraId="1CB0A0E4" w14:textId="77777777" w:rsidR="00281EDF" w:rsidRPr="009E6D65" w:rsidRDefault="00281EDF" w:rsidP="00C8224F">
            <w:pPr>
              <w:pStyle w:val="Normal6a"/>
            </w:pPr>
            <w:r>
              <w:rPr>
                <w:b/>
                <w:i/>
              </w:rPr>
              <w:t>19a.</w:t>
            </w:r>
            <w:r>
              <w:tab/>
            </w:r>
            <w:r>
              <w:rPr>
                <w:b/>
                <w:i/>
              </w:rPr>
              <w:t>toonitab Sahharovi auhinna kogukonna väärtuslikku rolli, sealhulgas Sahharovi stipendiumiprogrammi kaudu, et aidata paremini mõista inimõiguste kaitsjate vastu suunatud repressioonide nähtust, selle erinevat mõju ja võimalikke viise selle vastu võitlemiseks, sealhulgas riikidevahelisel tasandil;</w:t>
            </w:r>
          </w:p>
        </w:tc>
      </w:tr>
    </w:tbl>
    <w:p w14:paraId="3FF184B4"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2F7CBA45" w14:textId="77777777" w:rsidR="00281EDF" w:rsidRPr="009E6D65" w:rsidRDefault="00281EDF" w:rsidP="00281EDF">
      <w:r w:rsidRPr="006864F5">
        <w:rPr>
          <w:rStyle w:val="HideTWBExt"/>
        </w:rPr>
        <w:t>&lt;/Amend&gt;</w:t>
      </w:r>
    </w:p>
    <w:p w14:paraId="61793F41"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282</w:t>
      </w:r>
      <w:r w:rsidRPr="006864F5">
        <w:rPr>
          <w:rStyle w:val="HideTWBExt"/>
          <w:b w:val="0"/>
          <w:szCs w:val="20"/>
          <w:lang w:eastAsia="en-GB"/>
        </w:rPr>
        <w:t>&lt;/NumAm&gt;</w:t>
      </w:r>
    </w:p>
    <w:p w14:paraId="037C9E59" w14:textId="77777777" w:rsidR="00281EDF" w:rsidRPr="009E6D65" w:rsidRDefault="00281EDF" w:rsidP="00281EDF">
      <w:pPr>
        <w:pStyle w:val="NormalBold"/>
      </w:pPr>
      <w:r w:rsidRPr="006864F5">
        <w:rPr>
          <w:rStyle w:val="HideTWBExt"/>
          <w:b w:val="0"/>
          <w:szCs w:val="20"/>
          <w:lang w:eastAsia="en-GB"/>
        </w:rPr>
        <w:t>&lt;RepeatBlock-By&gt;&lt;Members&gt;</w:t>
      </w:r>
      <w:r>
        <w:t>Catarina Vieira</w:t>
      </w:r>
      <w:r w:rsidRPr="006864F5">
        <w:rPr>
          <w:rStyle w:val="HideTWBExt"/>
          <w:b w:val="0"/>
          <w:szCs w:val="20"/>
          <w:lang w:eastAsia="en-GB"/>
        </w:rPr>
        <w:t>&lt;/Members&gt;</w:t>
      </w:r>
    </w:p>
    <w:p w14:paraId="5ED367DD" w14:textId="77777777" w:rsidR="00281EDF" w:rsidRPr="009E6D65" w:rsidRDefault="00281EDF" w:rsidP="00281EDF">
      <w:r w:rsidRPr="006864F5">
        <w:rPr>
          <w:rStyle w:val="HideTWBExt"/>
        </w:rPr>
        <w:t>&lt;AuNomDe&gt;</w:t>
      </w:r>
      <w:r w:rsidRPr="006864F5">
        <w:rPr>
          <w:rStyle w:val="HideTWBInt"/>
        </w:rPr>
        <w:t>{Verts/ALE}</w:t>
      </w:r>
      <w:r>
        <w:t>fraktsiooni Verts/ALE nimel</w:t>
      </w:r>
      <w:r w:rsidRPr="006864F5">
        <w:rPr>
          <w:rStyle w:val="HideTWBExt"/>
        </w:rPr>
        <w:t>&lt;/AuNomDe&gt;</w:t>
      </w:r>
    </w:p>
    <w:p w14:paraId="6F447794" w14:textId="77777777" w:rsidR="00281EDF" w:rsidRPr="009E6D65" w:rsidRDefault="00281EDF" w:rsidP="00281EDF">
      <w:pPr>
        <w:pStyle w:val="NormalBold"/>
      </w:pPr>
      <w:r w:rsidRPr="006864F5">
        <w:rPr>
          <w:rStyle w:val="HideTWBExt"/>
          <w:b w:val="0"/>
          <w:szCs w:val="20"/>
          <w:lang w:eastAsia="en-GB"/>
        </w:rPr>
        <w:t>&lt;/RepeatBlock-By&gt;</w:t>
      </w:r>
    </w:p>
    <w:p w14:paraId="30AC50FE"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5DABED39" w14:textId="77777777" w:rsidR="00281EDF" w:rsidRPr="009E6D65" w:rsidRDefault="00281EDF" w:rsidP="00281EDF">
      <w:pPr>
        <w:pStyle w:val="NormalBold"/>
      </w:pPr>
      <w:r w:rsidRPr="006864F5">
        <w:rPr>
          <w:rStyle w:val="HideTWBExt"/>
          <w:b w:val="0"/>
          <w:szCs w:val="20"/>
          <w:lang w:eastAsia="en-GB"/>
        </w:rPr>
        <w:t>&lt;Article&gt;</w:t>
      </w:r>
      <w:r>
        <w:t>Punkt 19 a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ED73172" w14:textId="77777777" w:rsidTr="00C8224F">
        <w:trPr>
          <w:trHeight w:hRule="exact" w:val="240"/>
          <w:jc w:val="center"/>
        </w:trPr>
        <w:tc>
          <w:tcPr>
            <w:tcW w:w="9752" w:type="dxa"/>
            <w:gridSpan w:val="2"/>
            <w:tcBorders>
              <w:top w:val="nil"/>
              <w:left w:val="nil"/>
              <w:bottom w:val="nil"/>
              <w:right w:val="nil"/>
            </w:tcBorders>
          </w:tcPr>
          <w:p w14:paraId="27B89274" w14:textId="77777777" w:rsidR="00281EDF" w:rsidRPr="009E6D65" w:rsidRDefault="00281EDF" w:rsidP="00C8224F"/>
        </w:tc>
      </w:tr>
      <w:tr w:rsidR="00281EDF" w14:paraId="1940D9F2" w14:textId="77777777" w:rsidTr="00C8224F">
        <w:trPr>
          <w:trHeight w:val="240"/>
          <w:jc w:val="center"/>
        </w:trPr>
        <w:tc>
          <w:tcPr>
            <w:tcW w:w="4876" w:type="dxa"/>
            <w:tcBorders>
              <w:top w:val="nil"/>
              <w:left w:val="nil"/>
              <w:bottom w:val="nil"/>
              <w:right w:val="nil"/>
            </w:tcBorders>
          </w:tcPr>
          <w:p w14:paraId="5090E34A"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16C77E8" w14:textId="77777777" w:rsidR="00281EDF" w:rsidRPr="009E6D65" w:rsidRDefault="00281EDF" w:rsidP="00C8224F">
            <w:pPr>
              <w:pStyle w:val="AmColumnHeading"/>
            </w:pPr>
            <w:r>
              <w:t>Muudatusettepanek</w:t>
            </w:r>
          </w:p>
        </w:tc>
      </w:tr>
      <w:tr w:rsidR="00281EDF" w14:paraId="0AE62371" w14:textId="77777777" w:rsidTr="00C8224F">
        <w:trPr>
          <w:jc w:val="center"/>
        </w:trPr>
        <w:tc>
          <w:tcPr>
            <w:tcW w:w="4876" w:type="dxa"/>
            <w:tcBorders>
              <w:top w:val="nil"/>
              <w:left w:val="nil"/>
              <w:bottom w:val="nil"/>
              <w:right w:val="nil"/>
            </w:tcBorders>
          </w:tcPr>
          <w:p w14:paraId="67F5EA82" w14:textId="77777777" w:rsidR="00281EDF" w:rsidRPr="009E6D65" w:rsidRDefault="00281EDF" w:rsidP="00C8224F">
            <w:pPr>
              <w:pStyle w:val="Normal6a"/>
            </w:pPr>
          </w:p>
        </w:tc>
        <w:tc>
          <w:tcPr>
            <w:tcW w:w="4876" w:type="dxa"/>
            <w:tcBorders>
              <w:top w:val="nil"/>
              <w:left w:val="nil"/>
              <w:bottom w:val="nil"/>
              <w:right w:val="nil"/>
            </w:tcBorders>
          </w:tcPr>
          <w:p w14:paraId="60327602" w14:textId="77777777" w:rsidR="00281EDF" w:rsidRPr="009E6D65" w:rsidRDefault="00281EDF" w:rsidP="00C8224F">
            <w:pPr>
              <w:pStyle w:val="Normal6a"/>
            </w:pPr>
            <w:r>
              <w:rPr>
                <w:b/>
                <w:i/>
              </w:rPr>
              <w:t>19a.</w:t>
            </w:r>
            <w:r>
              <w:tab/>
            </w:r>
            <w:r>
              <w:rPr>
                <w:b/>
                <w:i/>
              </w:rPr>
              <w:t>peab kahetsusväärseks, et inimõiguste kaitsjate kaitsmise mehhanismidel võib olla ebapiisavalt vahendeid või neid võidakse ebapiisavalt rakendada, ning rõhutab terviklike, kollektiivsete ja ennetavate lähenemisviiside tähtsust igasuguses suhtluses kolmandate riikidega;</w:t>
            </w:r>
          </w:p>
        </w:tc>
      </w:tr>
    </w:tbl>
    <w:p w14:paraId="39EA4B11"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6C4E9AAC" w14:textId="77777777" w:rsidR="00281EDF" w:rsidRPr="009E6D65" w:rsidRDefault="00281EDF" w:rsidP="00281EDF">
      <w:r w:rsidRPr="006864F5">
        <w:rPr>
          <w:rStyle w:val="HideTWBExt"/>
        </w:rPr>
        <w:t>&lt;/Amend&gt;</w:t>
      </w:r>
    </w:p>
    <w:p w14:paraId="0E93244D"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283</w:t>
      </w:r>
      <w:r w:rsidRPr="006864F5">
        <w:rPr>
          <w:rStyle w:val="HideTWBExt"/>
          <w:b w:val="0"/>
          <w:szCs w:val="20"/>
          <w:lang w:eastAsia="en-GB"/>
        </w:rPr>
        <w:t>&lt;/NumAm&gt;</w:t>
      </w:r>
    </w:p>
    <w:p w14:paraId="3DE464DB" w14:textId="77777777" w:rsidR="00281EDF" w:rsidRPr="009E6D65" w:rsidRDefault="00281EDF" w:rsidP="00281EDF">
      <w:pPr>
        <w:pStyle w:val="NormalBold"/>
      </w:pPr>
      <w:r w:rsidRPr="006864F5">
        <w:rPr>
          <w:rStyle w:val="HideTWBExt"/>
          <w:b w:val="0"/>
          <w:szCs w:val="20"/>
          <w:lang w:eastAsia="en-GB"/>
        </w:rPr>
        <w:t>&lt;RepeatBlock-By&gt;&lt;Members&gt;</w:t>
      </w:r>
      <w:r>
        <w:t>Francisco Assis, Nacho Sánchez Amor, Chloé Ridel, Marco Tarquinio</w:t>
      </w:r>
      <w:r w:rsidRPr="006864F5">
        <w:rPr>
          <w:rStyle w:val="HideTWBExt"/>
          <w:b w:val="0"/>
          <w:szCs w:val="20"/>
          <w:lang w:eastAsia="en-GB"/>
        </w:rPr>
        <w:t>&lt;/Members&gt;</w:t>
      </w:r>
    </w:p>
    <w:p w14:paraId="7DFDF8F3" w14:textId="77777777" w:rsidR="00281EDF" w:rsidRPr="009E6D65" w:rsidRDefault="00281EDF" w:rsidP="00281EDF">
      <w:pPr>
        <w:pStyle w:val="NormalBold"/>
      </w:pPr>
      <w:r w:rsidRPr="006864F5">
        <w:rPr>
          <w:rStyle w:val="HideTWBExt"/>
          <w:b w:val="0"/>
          <w:szCs w:val="20"/>
          <w:lang w:eastAsia="en-GB"/>
        </w:rPr>
        <w:t>&lt;/RepeatBlock-By&gt;</w:t>
      </w:r>
    </w:p>
    <w:p w14:paraId="134488DA"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4742CF5D" w14:textId="77777777" w:rsidR="00281EDF" w:rsidRPr="009E6D65" w:rsidRDefault="00281EDF" w:rsidP="00281EDF">
      <w:pPr>
        <w:pStyle w:val="NormalBold"/>
      </w:pPr>
      <w:r w:rsidRPr="006864F5">
        <w:rPr>
          <w:rStyle w:val="HideTWBExt"/>
          <w:b w:val="0"/>
          <w:szCs w:val="20"/>
          <w:lang w:eastAsia="en-GB"/>
        </w:rPr>
        <w:t>&lt;Article&gt;</w:t>
      </w:r>
      <w:r>
        <w:t>Punkt 19 a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42B813D" w14:textId="77777777" w:rsidTr="00C8224F">
        <w:trPr>
          <w:trHeight w:hRule="exact" w:val="240"/>
          <w:jc w:val="center"/>
        </w:trPr>
        <w:tc>
          <w:tcPr>
            <w:tcW w:w="9752" w:type="dxa"/>
            <w:gridSpan w:val="2"/>
            <w:tcBorders>
              <w:top w:val="nil"/>
              <w:left w:val="nil"/>
              <w:bottom w:val="nil"/>
              <w:right w:val="nil"/>
            </w:tcBorders>
          </w:tcPr>
          <w:p w14:paraId="6919F727" w14:textId="77777777" w:rsidR="00281EDF" w:rsidRPr="009E6D65" w:rsidRDefault="00281EDF" w:rsidP="00C8224F"/>
        </w:tc>
      </w:tr>
      <w:tr w:rsidR="00281EDF" w14:paraId="63528362" w14:textId="77777777" w:rsidTr="00C8224F">
        <w:trPr>
          <w:trHeight w:val="240"/>
          <w:jc w:val="center"/>
        </w:trPr>
        <w:tc>
          <w:tcPr>
            <w:tcW w:w="4876" w:type="dxa"/>
            <w:tcBorders>
              <w:top w:val="nil"/>
              <w:left w:val="nil"/>
              <w:bottom w:val="nil"/>
              <w:right w:val="nil"/>
            </w:tcBorders>
          </w:tcPr>
          <w:p w14:paraId="3409D47B"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8294BEC" w14:textId="77777777" w:rsidR="00281EDF" w:rsidRPr="009E6D65" w:rsidRDefault="00281EDF" w:rsidP="00C8224F">
            <w:pPr>
              <w:pStyle w:val="AmColumnHeading"/>
            </w:pPr>
            <w:r>
              <w:t>Muudatusettepanek</w:t>
            </w:r>
          </w:p>
        </w:tc>
      </w:tr>
      <w:tr w:rsidR="00281EDF" w14:paraId="631BCB13" w14:textId="77777777" w:rsidTr="00C8224F">
        <w:trPr>
          <w:jc w:val="center"/>
        </w:trPr>
        <w:tc>
          <w:tcPr>
            <w:tcW w:w="4876" w:type="dxa"/>
            <w:tcBorders>
              <w:top w:val="nil"/>
              <w:left w:val="nil"/>
              <w:bottom w:val="nil"/>
              <w:right w:val="nil"/>
            </w:tcBorders>
          </w:tcPr>
          <w:p w14:paraId="6F87411B" w14:textId="77777777" w:rsidR="00281EDF" w:rsidRPr="009E6D65" w:rsidRDefault="00281EDF" w:rsidP="00C8224F">
            <w:pPr>
              <w:pStyle w:val="Normal6a"/>
            </w:pPr>
          </w:p>
        </w:tc>
        <w:tc>
          <w:tcPr>
            <w:tcW w:w="4876" w:type="dxa"/>
            <w:tcBorders>
              <w:top w:val="nil"/>
              <w:left w:val="nil"/>
              <w:bottom w:val="nil"/>
              <w:right w:val="nil"/>
            </w:tcBorders>
          </w:tcPr>
          <w:p w14:paraId="32D9A856" w14:textId="77777777" w:rsidR="00281EDF" w:rsidRPr="009E6D65" w:rsidRDefault="00281EDF" w:rsidP="00C8224F">
            <w:pPr>
              <w:pStyle w:val="Normal6a"/>
            </w:pPr>
            <w:r>
              <w:rPr>
                <w:b/>
                <w:i/>
              </w:rPr>
              <w:t>19a.</w:t>
            </w:r>
            <w:r>
              <w:tab/>
            </w:r>
            <w:r>
              <w:rPr>
                <w:b/>
                <w:i/>
              </w:rPr>
              <w:t>rõhutab ELi delegatsioonide ja liikmesriikide esinduste kriitilise tähtsusega rolli kohtuprotsesside vaatlemisel, kinnipeetute külastamisel ning tagakiusatud inimõiguste kaitsjate perekondade ja juristide toetamisel;</w:t>
            </w:r>
          </w:p>
        </w:tc>
      </w:tr>
    </w:tbl>
    <w:p w14:paraId="3C4A7DF5"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10CEE29E" w14:textId="77777777" w:rsidR="00281EDF" w:rsidRPr="009E6D65" w:rsidRDefault="00281EDF" w:rsidP="00281EDF">
      <w:r w:rsidRPr="006864F5">
        <w:rPr>
          <w:rStyle w:val="HideTWBExt"/>
        </w:rPr>
        <w:t>&lt;/Amend&gt;</w:t>
      </w:r>
    </w:p>
    <w:p w14:paraId="46CA6CA8"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284</w:t>
      </w:r>
      <w:r w:rsidRPr="006864F5">
        <w:rPr>
          <w:rStyle w:val="HideTWBExt"/>
          <w:b w:val="0"/>
          <w:szCs w:val="20"/>
          <w:lang w:eastAsia="en-GB"/>
        </w:rPr>
        <w:t>&lt;/NumAm&gt;</w:t>
      </w:r>
    </w:p>
    <w:p w14:paraId="5EB74F88" w14:textId="77777777" w:rsidR="00281EDF" w:rsidRPr="009E6D65" w:rsidRDefault="00281EDF" w:rsidP="00281EDF">
      <w:pPr>
        <w:pStyle w:val="NormalBold"/>
      </w:pPr>
      <w:r w:rsidRPr="006864F5">
        <w:rPr>
          <w:rStyle w:val="HideTWBExt"/>
          <w:b w:val="0"/>
          <w:szCs w:val="20"/>
          <w:lang w:eastAsia="en-GB"/>
        </w:rPr>
        <w:t>&lt;RepeatBlock-By&gt;&lt;Members&gt;</w:t>
      </w:r>
      <w:r>
        <w:t>Cristian Terheş</w:t>
      </w:r>
      <w:r w:rsidRPr="006864F5">
        <w:rPr>
          <w:rStyle w:val="HideTWBExt"/>
          <w:b w:val="0"/>
          <w:szCs w:val="20"/>
          <w:lang w:eastAsia="en-GB"/>
        </w:rPr>
        <w:t>&lt;/Members&gt;</w:t>
      </w:r>
    </w:p>
    <w:p w14:paraId="39730F37" w14:textId="77777777" w:rsidR="00281EDF" w:rsidRPr="009E6D65" w:rsidRDefault="00281EDF" w:rsidP="00281EDF">
      <w:pPr>
        <w:pStyle w:val="NormalBold"/>
      </w:pPr>
      <w:r w:rsidRPr="006864F5">
        <w:rPr>
          <w:rStyle w:val="HideTWBExt"/>
          <w:b w:val="0"/>
          <w:szCs w:val="20"/>
          <w:lang w:eastAsia="en-GB"/>
        </w:rPr>
        <w:t>&lt;/RepeatBlock-By&gt;</w:t>
      </w:r>
    </w:p>
    <w:p w14:paraId="0E1B7FA9"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4FFD1F3B" w14:textId="77777777" w:rsidR="00281EDF" w:rsidRPr="009E6D65" w:rsidRDefault="00281EDF" w:rsidP="00281EDF">
      <w:pPr>
        <w:pStyle w:val="NormalBold"/>
      </w:pPr>
      <w:r w:rsidRPr="006864F5">
        <w:rPr>
          <w:rStyle w:val="HideTWBExt"/>
          <w:b w:val="0"/>
          <w:szCs w:val="20"/>
          <w:lang w:eastAsia="en-GB"/>
        </w:rPr>
        <w:t>&lt;Article&gt;</w:t>
      </w:r>
      <w:r>
        <w:t>Punkt 19 b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8D6537D" w14:textId="77777777" w:rsidTr="00C8224F">
        <w:trPr>
          <w:trHeight w:hRule="exact" w:val="240"/>
          <w:jc w:val="center"/>
        </w:trPr>
        <w:tc>
          <w:tcPr>
            <w:tcW w:w="9752" w:type="dxa"/>
            <w:gridSpan w:val="2"/>
            <w:tcBorders>
              <w:top w:val="nil"/>
              <w:left w:val="nil"/>
              <w:bottom w:val="nil"/>
              <w:right w:val="nil"/>
            </w:tcBorders>
          </w:tcPr>
          <w:p w14:paraId="3CA3F40C" w14:textId="77777777" w:rsidR="00281EDF" w:rsidRPr="009E6D65" w:rsidRDefault="00281EDF" w:rsidP="00C8224F"/>
        </w:tc>
      </w:tr>
      <w:tr w:rsidR="00281EDF" w14:paraId="415A1F7B" w14:textId="77777777" w:rsidTr="00C8224F">
        <w:trPr>
          <w:trHeight w:val="240"/>
          <w:jc w:val="center"/>
        </w:trPr>
        <w:tc>
          <w:tcPr>
            <w:tcW w:w="4876" w:type="dxa"/>
            <w:tcBorders>
              <w:top w:val="nil"/>
              <w:left w:val="nil"/>
              <w:bottom w:val="nil"/>
              <w:right w:val="nil"/>
            </w:tcBorders>
          </w:tcPr>
          <w:p w14:paraId="514DC829"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004C083" w14:textId="77777777" w:rsidR="00281EDF" w:rsidRPr="009E6D65" w:rsidRDefault="00281EDF" w:rsidP="00C8224F">
            <w:pPr>
              <w:pStyle w:val="AmColumnHeading"/>
            </w:pPr>
            <w:r>
              <w:t>Muudatusettepanek</w:t>
            </w:r>
          </w:p>
        </w:tc>
      </w:tr>
      <w:tr w:rsidR="00281EDF" w14:paraId="70D7791D" w14:textId="77777777" w:rsidTr="00C8224F">
        <w:trPr>
          <w:jc w:val="center"/>
        </w:trPr>
        <w:tc>
          <w:tcPr>
            <w:tcW w:w="4876" w:type="dxa"/>
            <w:tcBorders>
              <w:top w:val="nil"/>
              <w:left w:val="nil"/>
              <w:bottom w:val="nil"/>
              <w:right w:val="nil"/>
            </w:tcBorders>
          </w:tcPr>
          <w:p w14:paraId="39768CDF" w14:textId="77777777" w:rsidR="00281EDF" w:rsidRPr="009E6D65" w:rsidRDefault="00281EDF" w:rsidP="00C8224F">
            <w:pPr>
              <w:pStyle w:val="Normal6a"/>
            </w:pPr>
          </w:p>
        </w:tc>
        <w:tc>
          <w:tcPr>
            <w:tcW w:w="4876" w:type="dxa"/>
            <w:tcBorders>
              <w:top w:val="nil"/>
              <w:left w:val="nil"/>
              <w:bottom w:val="nil"/>
              <w:right w:val="nil"/>
            </w:tcBorders>
          </w:tcPr>
          <w:p w14:paraId="14072307" w14:textId="77777777" w:rsidR="00281EDF" w:rsidRPr="009E6D65" w:rsidRDefault="00281EDF" w:rsidP="00C8224F">
            <w:pPr>
              <w:pStyle w:val="Normal6a"/>
            </w:pPr>
            <w:r>
              <w:rPr>
                <w:b/>
                <w:i/>
              </w:rPr>
              <w:t>19b.</w:t>
            </w:r>
            <w:r>
              <w:tab/>
            </w:r>
            <w:r>
              <w:rPr>
                <w:b/>
                <w:i/>
              </w:rPr>
              <w:t>rõhutab, kui oluline on tugevdada koordineerimist ELi inimõigustealase poliitika ning Püha Tooli diplomaatiliste jõupingutuste vahel, eelkõige rahu, religioonidevahelise dialoogi, konfliktide lahendamise toetamise, humanitaarabi andmise ja inimõiguste kaitse edendamisel;</w:t>
            </w:r>
          </w:p>
        </w:tc>
      </w:tr>
    </w:tbl>
    <w:p w14:paraId="154E48DF"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774E45E3" w14:textId="77777777" w:rsidR="00281EDF" w:rsidRPr="009E6D65" w:rsidRDefault="00281EDF" w:rsidP="00281EDF">
      <w:r w:rsidRPr="006864F5">
        <w:rPr>
          <w:rStyle w:val="HideTWBExt"/>
        </w:rPr>
        <w:t>&lt;/Amend&gt;</w:t>
      </w:r>
    </w:p>
    <w:p w14:paraId="2A81DFEB"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285</w:t>
      </w:r>
      <w:r w:rsidRPr="006864F5">
        <w:rPr>
          <w:rStyle w:val="HideTWBExt"/>
          <w:b w:val="0"/>
          <w:szCs w:val="20"/>
          <w:lang w:eastAsia="en-GB"/>
        </w:rPr>
        <w:t>&lt;/NumAm&gt;</w:t>
      </w:r>
    </w:p>
    <w:p w14:paraId="5377F4E4" w14:textId="77777777" w:rsidR="00281EDF" w:rsidRPr="009E6D65" w:rsidRDefault="00281EDF" w:rsidP="00281EDF">
      <w:pPr>
        <w:pStyle w:val="NormalBold"/>
      </w:pPr>
      <w:r w:rsidRPr="006864F5">
        <w:rPr>
          <w:rStyle w:val="HideTWBExt"/>
          <w:b w:val="0"/>
          <w:szCs w:val="20"/>
          <w:lang w:eastAsia="en-GB"/>
        </w:rPr>
        <w:t>&lt;RepeatBlock-By&gt;&lt;Members&gt;</w:t>
      </w:r>
      <w:r>
        <w:t>Catarina Vieira</w:t>
      </w:r>
      <w:r w:rsidRPr="006864F5">
        <w:rPr>
          <w:rStyle w:val="HideTWBExt"/>
          <w:b w:val="0"/>
          <w:szCs w:val="20"/>
          <w:lang w:eastAsia="en-GB"/>
        </w:rPr>
        <w:t>&lt;/Members&gt;</w:t>
      </w:r>
    </w:p>
    <w:p w14:paraId="3BFAA359" w14:textId="77777777" w:rsidR="00281EDF" w:rsidRPr="009E6D65" w:rsidRDefault="00281EDF" w:rsidP="00281EDF">
      <w:r w:rsidRPr="006864F5">
        <w:rPr>
          <w:rStyle w:val="HideTWBExt"/>
        </w:rPr>
        <w:t>&lt;AuNomDe&gt;</w:t>
      </w:r>
      <w:r w:rsidRPr="006864F5">
        <w:rPr>
          <w:rStyle w:val="HideTWBInt"/>
        </w:rPr>
        <w:t>{Verts/ALE}</w:t>
      </w:r>
      <w:r>
        <w:t>fraktsiooni Verts/ALE nimel</w:t>
      </w:r>
      <w:r w:rsidRPr="006864F5">
        <w:rPr>
          <w:rStyle w:val="HideTWBExt"/>
        </w:rPr>
        <w:t>&lt;/AuNomDe&gt;</w:t>
      </w:r>
    </w:p>
    <w:p w14:paraId="195962FA" w14:textId="77777777" w:rsidR="00281EDF" w:rsidRPr="009E6D65" w:rsidRDefault="00281EDF" w:rsidP="00281EDF">
      <w:pPr>
        <w:pStyle w:val="NormalBold"/>
      </w:pPr>
      <w:r w:rsidRPr="006864F5">
        <w:rPr>
          <w:rStyle w:val="HideTWBExt"/>
          <w:b w:val="0"/>
          <w:szCs w:val="20"/>
          <w:lang w:eastAsia="en-GB"/>
        </w:rPr>
        <w:t>&lt;/RepeatBlock-By&gt;</w:t>
      </w:r>
    </w:p>
    <w:p w14:paraId="1536DBE7"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749EE08A" w14:textId="77777777" w:rsidR="00281EDF" w:rsidRPr="009E6D65" w:rsidRDefault="00281EDF" w:rsidP="00281EDF">
      <w:pPr>
        <w:pStyle w:val="NormalBold"/>
      </w:pPr>
      <w:r w:rsidRPr="006864F5">
        <w:rPr>
          <w:rStyle w:val="HideTWBExt"/>
          <w:b w:val="0"/>
          <w:szCs w:val="20"/>
          <w:lang w:eastAsia="en-GB"/>
        </w:rPr>
        <w:t>&lt;Article&gt;</w:t>
      </w:r>
      <w:r>
        <w:t>Punkt 19 b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32520F4" w14:textId="77777777" w:rsidTr="00C8224F">
        <w:trPr>
          <w:trHeight w:hRule="exact" w:val="240"/>
          <w:jc w:val="center"/>
        </w:trPr>
        <w:tc>
          <w:tcPr>
            <w:tcW w:w="9752" w:type="dxa"/>
            <w:gridSpan w:val="2"/>
            <w:tcBorders>
              <w:top w:val="nil"/>
              <w:left w:val="nil"/>
              <w:bottom w:val="nil"/>
              <w:right w:val="nil"/>
            </w:tcBorders>
          </w:tcPr>
          <w:p w14:paraId="0E19141C" w14:textId="77777777" w:rsidR="00281EDF" w:rsidRPr="009E6D65" w:rsidRDefault="00281EDF" w:rsidP="00C8224F"/>
        </w:tc>
      </w:tr>
      <w:tr w:rsidR="00281EDF" w14:paraId="3BB42423" w14:textId="77777777" w:rsidTr="00C8224F">
        <w:trPr>
          <w:trHeight w:val="240"/>
          <w:jc w:val="center"/>
        </w:trPr>
        <w:tc>
          <w:tcPr>
            <w:tcW w:w="4876" w:type="dxa"/>
            <w:tcBorders>
              <w:top w:val="nil"/>
              <w:left w:val="nil"/>
              <w:bottom w:val="nil"/>
              <w:right w:val="nil"/>
            </w:tcBorders>
          </w:tcPr>
          <w:p w14:paraId="726E25FA"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6B3D30C" w14:textId="77777777" w:rsidR="00281EDF" w:rsidRPr="009E6D65" w:rsidRDefault="00281EDF" w:rsidP="00C8224F">
            <w:pPr>
              <w:pStyle w:val="AmColumnHeading"/>
            </w:pPr>
            <w:r>
              <w:t>Muudatusettepanek</w:t>
            </w:r>
          </w:p>
        </w:tc>
      </w:tr>
      <w:tr w:rsidR="00281EDF" w14:paraId="52AFE67B" w14:textId="77777777" w:rsidTr="00C8224F">
        <w:trPr>
          <w:jc w:val="center"/>
        </w:trPr>
        <w:tc>
          <w:tcPr>
            <w:tcW w:w="4876" w:type="dxa"/>
            <w:tcBorders>
              <w:top w:val="nil"/>
              <w:left w:val="nil"/>
              <w:bottom w:val="nil"/>
              <w:right w:val="nil"/>
            </w:tcBorders>
          </w:tcPr>
          <w:p w14:paraId="08DB3613" w14:textId="77777777" w:rsidR="00281EDF" w:rsidRPr="009E6D65" w:rsidRDefault="00281EDF" w:rsidP="00C8224F">
            <w:pPr>
              <w:pStyle w:val="Normal6a"/>
            </w:pPr>
          </w:p>
        </w:tc>
        <w:tc>
          <w:tcPr>
            <w:tcW w:w="4876" w:type="dxa"/>
            <w:tcBorders>
              <w:top w:val="nil"/>
              <w:left w:val="nil"/>
              <w:bottom w:val="nil"/>
              <w:right w:val="nil"/>
            </w:tcBorders>
          </w:tcPr>
          <w:p w14:paraId="5CB624D5" w14:textId="77777777" w:rsidR="00281EDF" w:rsidRPr="009E6D65" w:rsidRDefault="00281EDF" w:rsidP="00C8224F">
            <w:pPr>
              <w:pStyle w:val="Normal6a"/>
            </w:pPr>
            <w:r>
              <w:rPr>
                <w:b/>
                <w:i/>
              </w:rPr>
              <w:t>19b.</w:t>
            </w:r>
            <w:r>
              <w:tab/>
            </w:r>
            <w:r>
              <w:rPr>
                <w:b/>
                <w:i/>
              </w:rPr>
              <w:t>väljendab muret inimõiguste kaitsjate ebakindla rahastamise pärast kogu maailmas ning nõuab tungivalt, et EL ja liikmesriigid suurendaksid eelarvetoetust, tagades paindliku, kättesaadava ja pikaajalise rahastamise, et võimaldada inimõiguste kaitsjatel jätkata oma elutähtsat tööd üha kasvavate repressioonide tingimustes;</w:t>
            </w:r>
          </w:p>
        </w:tc>
      </w:tr>
    </w:tbl>
    <w:p w14:paraId="4129D420"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7CBBA87D" w14:textId="77777777" w:rsidR="00281EDF" w:rsidRPr="009E6D65" w:rsidRDefault="00281EDF" w:rsidP="00281EDF">
      <w:r w:rsidRPr="006864F5">
        <w:rPr>
          <w:rStyle w:val="HideTWBExt"/>
        </w:rPr>
        <w:t>&lt;/Amend&gt;</w:t>
      </w:r>
    </w:p>
    <w:p w14:paraId="1560004B"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286</w:t>
      </w:r>
      <w:r w:rsidRPr="006864F5">
        <w:rPr>
          <w:rStyle w:val="HideTWBExt"/>
          <w:b w:val="0"/>
          <w:szCs w:val="20"/>
          <w:lang w:eastAsia="en-GB"/>
        </w:rPr>
        <w:t>&lt;/NumAm&gt;</w:t>
      </w:r>
    </w:p>
    <w:p w14:paraId="1EF7F43F" w14:textId="77777777" w:rsidR="00281EDF" w:rsidRPr="009E6D65" w:rsidRDefault="00281EDF" w:rsidP="00281EDF">
      <w:pPr>
        <w:pStyle w:val="NormalBold"/>
      </w:pPr>
      <w:r w:rsidRPr="006864F5">
        <w:rPr>
          <w:rStyle w:val="HideTWBExt"/>
          <w:b w:val="0"/>
          <w:szCs w:val="20"/>
          <w:lang w:eastAsia="en-GB"/>
        </w:rPr>
        <w:t>&lt;RepeatBlock-By&gt;&lt;Members&gt;</w:t>
      </w:r>
      <w:r>
        <w:t>Cristian Terheş</w:t>
      </w:r>
      <w:r w:rsidRPr="006864F5">
        <w:rPr>
          <w:rStyle w:val="HideTWBExt"/>
          <w:b w:val="0"/>
          <w:szCs w:val="20"/>
          <w:lang w:eastAsia="en-GB"/>
        </w:rPr>
        <w:t>&lt;/Members&gt;</w:t>
      </w:r>
    </w:p>
    <w:p w14:paraId="2961D4CD" w14:textId="77777777" w:rsidR="00281EDF" w:rsidRPr="009E6D65" w:rsidRDefault="00281EDF" w:rsidP="00281EDF">
      <w:pPr>
        <w:pStyle w:val="NormalBold"/>
      </w:pPr>
      <w:r w:rsidRPr="006864F5">
        <w:rPr>
          <w:rStyle w:val="HideTWBExt"/>
          <w:b w:val="0"/>
          <w:szCs w:val="20"/>
          <w:lang w:eastAsia="en-GB"/>
        </w:rPr>
        <w:t>&lt;/RepeatBlock-By&gt;</w:t>
      </w:r>
    </w:p>
    <w:p w14:paraId="292D93FE"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549330BE" w14:textId="77777777" w:rsidR="00281EDF" w:rsidRPr="009E6D65" w:rsidRDefault="00281EDF" w:rsidP="00281EDF">
      <w:pPr>
        <w:pStyle w:val="NormalBold"/>
      </w:pPr>
      <w:r w:rsidRPr="006864F5">
        <w:rPr>
          <w:rStyle w:val="HideTWBExt"/>
          <w:b w:val="0"/>
          <w:szCs w:val="20"/>
          <w:lang w:eastAsia="en-GB"/>
        </w:rPr>
        <w:t>&lt;Article&gt;</w:t>
      </w:r>
      <w:r>
        <w:t>Punkt 19 c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F31F4E0" w14:textId="77777777" w:rsidTr="00C8224F">
        <w:trPr>
          <w:trHeight w:hRule="exact" w:val="240"/>
          <w:jc w:val="center"/>
        </w:trPr>
        <w:tc>
          <w:tcPr>
            <w:tcW w:w="9752" w:type="dxa"/>
            <w:gridSpan w:val="2"/>
            <w:tcBorders>
              <w:top w:val="nil"/>
              <w:left w:val="nil"/>
              <w:bottom w:val="nil"/>
              <w:right w:val="nil"/>
            </w:tcBorders>
          </w:tcPr>
          <w:p w14:paraId="2DC1CF14" w14:textId="77777777" w:rsidR="00281EDF" w:rsidRPr="009E6D65" w:rsidRDefault="00281EDF" w:rsidP="00C8224F"/>
        </w:tc>
      </w:tr>
      <w:tr w:rsidR="00281EDF" w14:paraId="2B747145" w14:textId="77777777" w:rsidTr="00C8224F">
        <w:trPr>
          <w:trHeight w:val="240"/>
          <w:jc w:val="center"/>
        </w:trPr>
        <w:tc>
          <w:tcPr>
            <w:tcW w:w="4876" w:type="dxa"/>
            <w:tcBorders>
              <w:top w:val="nil"/>
              <w:left w:val="nil"/>
              <w:bottom w:val="nil"/>
              <w:right w:val="nil"/>
            </w:tcBorders>
          </w:tcPr>
          <w:p w14:paraId="3A8C219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CF0C2F8" w14:textId="77777777" w:rsidR="00281EDF" w:rsidRPr="009E6D65" w:rsidRDefault="00281EDF" w:rsidP="00C8224F">
            <w:pPr>
              <w:pStyle w:val="AmColumnHeading"/>
            </w:pPr>
            <w:r>
              <w:t>Muudatusettepanek</w:t>
            </w:r>
          </w:p>
        </w:tc>
      </w:tr>
      <w:tr w:rsidR="00281EDF" w14:paraId="04727701" w14:textId="77777777" w:rsidTr="00C8224F">
        <w:trPr>
          <w:jc w:val="center"/>
        </w:trPr>
        <w:tc>
          <w:tcPr>
            <w:tcW w:w="4876" w:type="dxa"/>
            <w:tcBorders>
              <w:top w:val="nil"/>
              <w:left w:val="nil"/>
              <w:bottom w:val="nil"/>
              <w:right w:val="nil"/>
            </w:tcBorders>
          </w:tcPr>
          <w:p w14:paraId="2D2A415B" w14:textId="77777777" w:rsidR="00281EDF" w:rsidRPr="009E6D65" w:rsidRDefault="00281EDF" w:rsidP="00C8224F">
            <w:pPr>
              <w:pStyle w:val="Normal6a"/>
            </w:pPr>
          </w:p>
        </w:tc>
        <w:tc>
          <w:tcPr>
            <w:tcW w:w="4876" w:type="dxa"/>
            <w:tcBorders>
              <w:top w:val="nil"/>
              <w:left w:val="nil"/>
              <w:bottom w:val="nil"/>
              <w:right w:val="nil"/>
            </w:tcBorders>
          </w:tcPr>
          <w:p w14:paraId="4919F901" w14:textId="77777777" w:rsidR="00281EDF" w:rsidRPr="009E6D65" w:rsidRDefault="00281EDF" w:rsidP="00C8224F">
            <w:pPr>
              <w:pStyle w:val="Normal6a"/>
            </w:pPr>
            <w:r>
              <w:rPr>
                <w:b/>
                <w:i/>
              </w:rPr>
              <w:t>19c.</w:t>
            </w:r>
            <w:r>
              <w:tab/>
            </w:r>
            <w:r>
              <w:rPr>
                <w:b/>
                <w:i/>
              </w:rPr>
              <w:t>kutsub Euroopa Liitu üles tugevdama dialoogi ja struktureeritud koostööd Konstantinoopoli oikumeenilise patriarhaadi ja Jeruusalemma patriarhaadiga kui ülemaailmse ja piirkondliku tähtsusega tunnustatud usuvõimudega, märkides, et selline institutsiooniline suhtlemine aitab edendada rahu Lähis-Idas ning kaitsta usuvabadust ja inimõigusi;</w:t>
            </w:r>
          </w:p>
        </w:tc>
      </w:tr>
    </w:tbl>
    <w:p w14:paraId="364C1A76"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209FE415" w14:textId="77777777" w:rsidR="00281EDF" w:rsidRPr="009E6D65" w:rsidRDefault="00281EDF" w:rsidP="00281EDF">
      <w:r w:rsidRPr="006864F5">
        <w:rPr>
          <w:rStyle w:val="HideTWBExt"/>
        </w:rPr>
        <w:t>&lt;/Amend&gt;</w:t>
      </w:r>
    </w:p>
    <w:p w14:paraId="19361C48"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287</w:t>
      </w:r>
      <w:r w:rsidRPr="006864F5">
        <w:rPr>
          <w:rStyle w:val="HideTWBExt"/>
          <w:b w:val="0"/>
          <w:szCs w:val="20"/>
          <w:lang w:eastAsia="en-GB"/>
        </w:rPr>
        <w:t>&lt;/NumAm&gt;</w:t>
      </w:r>
    </w:p>
    <w:p w14:paraId="4BE7A31D" w14:textId="77777777" w:rsidR="00281EDF" w:rsidRPr="009E6D65" w:rsidRDefault="00281EDF" w:rsidP="00281EDF">
      <w:pPr>
        <w:pStyle w:val="NormalBold"/>
      </w:pPr>
      <w:r w:rsidRPr="006864F5">
        <w:rPr>
          <w:rStyle w:val="HideTWBExt"/>
          <w:b w:val="0"/>
          <w:szCs w:val="20"/>
          <w:lang w:eastAsia="en-GB"/>
        </w:rPr>
        <w:t>&lt;RepeatBlock-By&gt;&lt;Members&gt;</w:t>
      </w:r>
      <w:r>
        <w:t>Catarina Vieira</w:t>
      </w:r>
      <w:r w:rsidRPr="006864F5">
        <w:rPr>
          <w:rStyle w:val="HideTWBExt"/>
          <w:b w:val="0"/>
          <w:szCs w:val="20"/>
          <w:lang w:eastAsia="en-GB"/>
        </w:rPr>
        <w:t>&lt;/Members&gt;</w:t>
      </w:r>
    </w:p>
    <w:p w14:paraId="106968C7" w14:textId="77777777" w:rsidR="00281EDF" w:rsidRPr="009E6D65" w:rsidRDefault="00281EDF" w:rsidP="00281EDF">
      <w:r w:rsidRPr="006864F5">
        <w:rPr>
          <w:rStyle w:val="HideTWBExt"/>
        </w:rPr>
        <w:t>&lt;AuNomDe&gt;</w:t>
      </w:r>
      <w:r w:rsidRPr="006864F5">
        <w:rPr>
          <w:rStyle w:val="HideTWBInt"/>
        </w:rPr>
        <w:t>{Verts/ALE}</w:t>
      </w:r>
      <w:r>
        <w:t>fraktsiooni Verts/ALE nimel</w:t>
      </w:r>
      <w:r w:rsidRPr="006864F5">
        <w:rPr>
          <w:rStyle w:val="HideTWBExt"/>
        </w:rPr>
        <w:t>&lt;/AuNomDe&gt;</w:t>
      </w:r>
    </w:p>
    <w:p w14:paraId="36E55A95" w14:textId="77777777" w:rsidR="00281EDF" w:rsidRPr="009E6D65" w:rsidRDefault="00281EDF" w:rsidP="00281EDF">
      <w:pPr>
        <w:pStyle w:val="NormalBold"/>
      </w:pPr>
      <w:r w:rsidRPr="006864F5">
        <w:rPr>
          <w:rStyle w:val="HideTWBExt"/>
          <w:b w:val="0"/>
          <w:szCs w:val="20"/>
          <w:lang w:eastAsia="en-GB"/>
        </w:rPr>
        <w:t>&lt;/RepeatBlock-By&gt;</w:t>
      </w:r>
    </w:p>
    <w:p w14:paraId="17D0DA20"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424CC8DA" w14:textId="77777777" w:rsidR="00281EDF" w:rsidRPr="009E6D65" w:rsidRDefault="00281EDF" w:rsidP="00281EDF">
      <w:pPr>
        <w:pStyle w:val="NormalBold"/>
      </w:pPr>
      <w:r w:rsidRPr="006864F5">
        <w:rPr>
          <w:rStyle w:val="HideTWBExt"/>
          <w:b w:val="0"/>
          <w:szCs w:val="20"/>
          <w:lang w:eastAsia="en-GB"/>
        </w:rPr>
        <w:t>&lt;Article&gt;</w:t>
      </w:r>
      <w:r>
        <w:t>Punkt 19 c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462EBA1" w14:textId="77777777" w:rsidTr="00C8224F">
        <w:trPr>
          <w:trHeight w:hRule="exact" w:val="240"/>
          <w:jc w:val="center"/>
        </w:trPr>
        <w:tc>
          <w:tcPr>
            <w:tcW w:w="9752" w:type="dxa"/>
            <w:gridSpan w:val="2"/>
            <w:tcBorders>
              <w:top w:val="nil"/>
              <w:left w:val="nil"/>
              <w:bottom w:val="nil"/>
              <w:right w:val="nil"/>
            </w:tcBorders>
          </w:tcPr>
          <w:p w14:paraId="16C23B20" w14:textId="77777777" w:rsidR="00281EDF" w:rsidRPr="009E6D65" w:rsidRDefault="00281EDF" w:rsidP="00C8224F"/>
        </w:tc>
      </w:tr>
      <w:tr w:rsidR="00281EDF" w14:paraId="30B7DB6B" w14:textId="77777777" w:rsidTr="00C8224F">
        <w:trPr>
          <w:trHeight w:val="240"/>
          <w:jc w:val="center"/>
        </w:trPr>
        <w:tc>
          <w:tcPr>
            <w:tcW w:w="4876" w:type="dxa"/>
            <w:tcBorders>
              <w:top w:val="nil"/>
              <w:left w:val="nil"/>
              <w:bottom w:val="nil"/>
              <w:right w:val="nil"/>
            </w:tcBorders>
          </w:tcPr>
          <w:p w14:paraId="51F6516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19D0AE5" w14:textId="77777777" w:rsidR="00281EDF" w:rsidRPr="009E6D65" w:rsidRDefault="00281EDF" w:rsidP="00C8224F">
            <w:pPr>
              <w:pStyle w:val="AmColumnHeading"/>
            </w:pPr>
            <w:r>
              <w:t>Muudatusettepanek</w:t>
            </w:r>
          </w:p>
        </w:tc>
      </w:tr>
      <w:tr w:rsidR="00281EDF" w14:paraId="270D0D94" w14:textId="77777777" w:rsidTr="00C8224F">
        <w:trPr>
          <w:jc w:val="center"/>
        </w:trPr>
        <w:tc>
          <w:tcPr>
            <w:tcW w:w="4876" w:type="dxa"/>
            <w:tcBorders>
              <w:top w:val="nil"/>
              <w:left w:val="nil"/>
              <w:bottom w:val="nil"/>
              <w:right w:val="nil"/>
            </w:tcBorders>
          </w:tcPr>
          <w:p w14:paraId="186964D3" w14:textId="77777777" w:rsidR="00281EDF" w:rsidRPr="009E6D65" w:rsidRDefault="00281EDF" w:rsidP="00C8224F">
            <w:pPr>
              <w:pStyle w:val="Normal6a"/>
            </w:pPr>
          </w:p>
        </w:tc>
        <w:tc>
          <w:tcPr>
            <w:tcW w:w="4876" w:type="dxa"/>
            <w:tcBorders>
              <w:top w:val="nil"/>
              <w:left w:val="nil"/>
              <w:bottom w:val="nil"/>
              <w:right w:val="nil"/>
            </w:tcBorders>
          </w:tcPr>
          <w:p w14:paraId="1E4DBB09" w14:textId="77777777" w:rsidR="00281EDF" w:rsidRPr="009E6D65" w:rsidRDefault="00281EDF" w:rsidP="00C8224F">
            <w:pPr>
              <w:pStyle w:val="Normal6a"/>
            </w:pPr>
            <w:r>
              <w:rPr>
                <w:b/>
                <w:i/>
              </w:rPr>
              <w:t>19c.</w:t>
            </w:r>
            <w:r>
              <w:tab/>
            </w:r>
            <w:r>
              <w:rPr>
                <w:b/>
                <w:i/>
              </w:rPr>
              <w:t>rõhutab inimõiguste kaitsjate, ajakirjanike, kodanikuühiskonna aktivistide ja poliitiliste oponentide vastu suunatud rahvusvaheliste ähvarduste sagenemist, sealhulgas liikmesriikides riiklike ametiasutuste või esindajate poolt;</w:t>
            </w:r>
          </w:p>
        </w:tc>
      </w:tr>
    </w:tbl>
    <w:p w14:paraId="3ACEC148"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28D9AAD1" w14:textId="77777777" w:rsidR="00281EDF" w:rsidRPr="009E6D65" w:rsidRDefault="00281EDF" w:rsidP="00281EDF">
      <w:r w:rsidRPr="006864F5">
        <w:rPr>
          <w:rStyle w:val="HideTWBExt"/>
        </w:rPr>
        <w:t>&lt;/Amend&gt;</w:t>
      </w:r>
    </w:p>
    <w:p w14:paraId="12E73DCA"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288</w:t>
      </w:r>
      <w:r w:rsidRPr="006864F5">
        <w:rPr>
          <w:rStyle w:val="HideTWBExt"/>
          <w:b w:val="0"/>
          <w:szCs w:val="20"/>
          <w:lang w:eastAsia="en-GB"/>
        </w:rPr>
        <w:t>&lt;/NumAm&gt;</w:t>
      </w:r>
    </w:p>
    <w:p w14:paraId="4C3A3CD5" w14:textId="77777777" w:rsidR="00281EDF" w:rsidRPr="009E6D65" w:rsidRDefault="00281EDF" w:rsidP="00281EDF">
      <w:pPr>
        <w:pStyle w:val="NormalBold"/>
      </w:pPr>
      <w:r w:rsidRPr="006864F5">
        <w:rPr>
          <w:rStyle w:val="HideTWBExt"/>
          <w:b w:val="0"/>
          <w:szCs w:val="20"/>
          <w:lang w:eastAsia="en-GB"/>
        </w:rPr>
        <w:t>&lt;RepeatBlock-By&gt;&lt;Members&gt;</w:t>
      </w:r>
      <w:r>
        <w:t>Cristian Terheş</w:t>
      </w:r>
      <w:r w:rsidRPr="006864F5">
        <w:rPr>
          <w:rStyle w:val="HideTWBExt"/>
          <w:b w:val="0"/>
          <w:szCs w:val="20"/>
          <w:lang w:eastAsia="en-GB"/>
        </w:rPr>
        <w:t>&lt;/Members&gt;</w:t>
      </w:r>
    </w:p>
    <w:p w14:paraId="713C9809" w14:textId="77777777" w:rsidR="00281EDF" w:rsidRPr="009E6D65" w:rsidRDefault="00281EDF" w:rsidP="00281EDF">
      <w:pPr>
        <w:pStyle w:val="NormalBold"/>
      </w:pPr>
      <w:r w:rsidRPr="006864F5">
        <w:rPr>
          <w:rStyle w:val="HideTWBExt"/>
          <w:b w:val="0"/>
          <w:szCs w:val="20"/>
          <w:lang w:eastAsia="en-GB"/>
        </w:rPr>
        <w:t>&lt;/RepeatBlock-By&gt;</w:t>
      </w:r>
    </w:p>
    <w:p w14:paraId="3CA1773F"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19688DF8" w14:textId="77777777" w:rsidR="00281EDF" w:rsidRPr="009E6D65" w:rsidRDefault="00281EDF" w:rsidP="00281EDF">
      <w:pPr>
        <w:pStyle w:val="NormalBold"/>
      </w:pPr>
      <w:r w:rsidRPr="006864F5">
        <w:rPr>
          <w:rStyle w:val="HideTWBExt"/>
          <w:b w:val="0"/>
          <w:szCs w:val="20"/>
          <w:lang w:eastAsia="en-GB"/>
        </w:rPr>
        <w:t>&lt;Article&gt;</w:t>
      </w:r>
      <w:r>
        <w:t>Punkt 19 d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DA75DE3" w14:textId="77777777" w:rsidTr="00C8224F">
        <w:trPr>
          <w:trHeight w:hRule="exact" w:val="240"/>
          <w:jc w:val="center"/>
        </w:trPr>
        <w:tc>
          <w:tcPr>
            <w:tcW w:w="9752" w:type="dxa"/>
            <w:gridSpan w:val="2"/>
            <w:tcBorders>
              <w:top w:val="nil"/>
              <w:left w:val="nil"/>
              <w:bottom w:val="nil"/>
              <w:right w:val="nil"/>
            </w:tcBorders>
          </w:tcPr>
          <w:p w14:paraId="5B1B3404" w14:textId="77777777" w:rsidR="00281EDF" w:rsidRPr="009E6D65" w:rsidRDefault="00281EDF" w:rsidP="00C8224F"/>
        </w:tc>
      </w:tr>
      <w:tr w:rsidR="00281EDF" w14:paraId="5FB119E8" w14:textId="77777777" w:rsidTr="00C8224F">
        <w:trPr>
          <w:trHeight w:val="240"/>
          <w:jc w:val="center"/>
        </w:trPr>
        <w:tc>
          <w:tcPr>
            <w:tcW w:w="4876" w:type="dxa"/>
            <w:tcBorders>
              <w:top w:val="nil"/>
              <w:left w:val="nil"/>
              <w:bottom w:val="nil"/>
              <w:right w:val="nil"/>
            </w:tcBorders>
          </w:tcPr>
          <w:p w14:paraId="58C99E89"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9D3DC23" w14:textId="77777777" w:rsidR="00281EDF" w:rsidRPr="009E6D65" w:rsidRDefault="00281EDF" w:rsidP="00C8224F">
            <w:pPr>
              <w:pStyle w:val="AmColumnHeading"/>
            </w:pPr>
            <w:r>
              <w:t>Muudatusettepanek</w:t>
            </w:r>
          </w:p>
        </w:tc>
      </w:tr>
      <w:tr w:rsidR="00281EDF" w14:paraId="15308C2A" w14:textId="77777777" w:rsidTr="00C8224F">
        <w:trPr>
          <w:jc w:val="center"/>
        </w:trPr>
        <w:tc>
          <w:tcPr>
            <w:tcW w:w="4876" w:type="dxa"/>
            <w:tcBorders>
              <w:top w:val="nil"/>
              <w:left w:val="nil"/>
              <w:bottom w:val="nil"/>
              <w:right w:val="nil"/>
            </w:tcBorders>
          </w:tcPr>
          <w:p w14:paraId="283BC867" w14:textId="77777777" w:rsidR="00281EDF" w:rsidRPr="009E6D65" w:rsidRDefault="00281EDF" w:rsidP="00C8224F">
            <w:pPr>
              <w:pStyle w:val="Normal6a"/>
            </w:pPr>
          </w:p>
        </w:tc>
        <w:tc>
          <w:tcPr>
            <w:tcW w:w="4876" w:type="dxa"/>
            <w:tcBorders>
              <w:top w:val="nil"/>
              <w:left w:val="nil"/>
              <w:bottom w:val="nil"/>
              <w:right w:val="nil"/>
            </w:tcBorders>
          </w:tcPr>
          <w:p w14:paraId="1883D935" w14:textId="77777777" w:rsidR="00281EDF" w:rsidRPr="009E6D65" w:rsidRDefault="00281EDF" w:rsidP="00C8224F">
            <w:pPr>
              <w:pStyle w:val="Normal6a"/>
            </w:pPr>
            <w:r>
              <w:rPr>
                <w:b/>
                <w:i/>
              </w:rPr>
              <w:t>19d.</w:t>
            </w:r>
            <w:r>
              <w:tab/>
            </w:r>
            <w:r>
              <w:rPr>
                <w:b/>
                <w:i/>
              </w:rPr>
              <w:t>rõhutab, et Bessaraabia metropoolia on järjekindlalt ja ühemõtteliselt väljendanud oma toetust Moldova Vabariigi Euroopa integratsioonile ning inimõiguste ja Euroopa väärtuste kaitsele</w:t>
            </w:r>
            <w:r>
              <w:rPr>
                <w:b/>
                <w:i/>
                <w:vertAlign w:val="superscript"/>
              </w:rPr>
              <w:t>2a</w:t>
            </w:r>
            <w:r>
              <w:rPr>
                <w:b/>
                <w:i/>
              </w:rPr>
              <w:t>; rõhutab sügava murega tõsist vägivalda ja inimõiguste rikkumisi, millega Bessaraabia metropoolia oma põhivabaduste kasutamisel ja nende põhimõtete järgimisel kokku puutub; tuletab eelkõige meelde 15. juuli 2025. aasta vahejuhtumit Rîșcani piirkonnas Grinăuțis asuvas Nașterea Maicii Domnului kirikus, kus preestrit Constantin Turtureanut, tema abikaasat ja poega rünnati vägivaldselt pärast seda, kui kirik oli liitunud Bessaraabia metropoolia kirikuga, ning nad pagendati oma kogudusest; väidetavalt oli rünnaku korraldanud venemeelne Șori rühmitus, keda esindas liikumise „Victory“ juht Victoria Furtună, samas kui kohal viibinud preestrid ja politseiametnikud sellesse ei sekkunud</w:t>
            </w:r>
            <w:r>
              <w:rPr>
                <w:b/>
                <w:i/>
                <w:vertAlign w:val="superscript"/>
              </w:rPr>
              <w:t>3a</w:t>
            </w:r>
            <w:r>
              <w:rPr>
                <w:b/>
                <w:i/>
              </w:rPr>
              <w:t>; rõhutab lisaks, et inimõiguste kaitsjatena tuleb tunnustada ja kaitsta kõiki vaimulikke, kes kaitsevad inimõigusi ning usu- ja veendumusvabadust;</w:t>
            </w:r>
          </w:p>
        </w:tc>
      </w:tr>
      <w:tr w:rsidR="00281EDF" w14:paraId="63AFC622" w14:textId="77777777" w:rsidTr="00C8224F">
        <w:trPr>
          <w:jc w:val="center"/>
        </w:trPr>
        <w:tc>
          <w:tcPr>
            <w:tcW w:w="4876" w:type="dxa"/>
            <w:tcBorders>
              <w:top w:val="nil"/>
              <w:left w:val="nil"/>
              <w:bottom w:val="nil"/>
              <w:right w:val="nil"/>
            </w:tcBorders>
          </w:tcPr>
          <w:p w14:paraId="027DECCC" w14:textId="77777777" w:rsidR="00281EDF" w:rsidRPr="009E6D65" w:rsidRDefault="00281EDF" w:rsidP="00C8224F"/>
        </w:tc>
        <w:tc>
          <w:tcPr>
            <w:tcW w:w="4876" w:type="dxa"/>
            <w:tcBorders>
              <w:top w:val="nil"/>
              <w:left w:val="nil"/>
              <w:bottom w:val="nil"/>
              <w:right w:val="nil"/>
            </w:tcBorders>
          </w:tcPr>
          <w:p w14:paraId="33F1F0CD" w14:textId="77777777" w:rsidR="00281EDF" w:rsidRPr="009E6D65" w:rsidRDefault="00281EDF" w:rsidP="00C8224F">
            <w:pPr>
              <w:pStyle w:val="Normal6a"/>
            </w:pPr>
            <w:r>
              <w:rPr>
                <w:b/>
                <w:i/>
              </w:rPr>
              <w:t>_________________</w:t>
            </w:r>
          </w:p>
        </w:tc>
      </w:tr>
      <w:tr w:rsidR="00281EDF" w14:paraId="66FF7DEF" w14:textId="77777777" w:rsidTr="00C8224F">
        <w:trPr>
          <w:jc w:val="center"/>
        </w:trPr>
        <w:tc>
          <w:tcPr>
            <w:tcW w:w="4876" w:type="dxa"/>
            <w:tcBorders>
              <w:top w:val="nil"/>
              <w:left w:val="nil"/>
              <w:bottom w:val="nil"/>
              <w:right w:val="nil"/>
            </w:tcBorders>
          </w:tcPr>
          <w:p w14:paraId="6950F924" w14:textId="77777777" w:rsidR="00281EDF" w:rsidRPr="009E6D65" w:rsidRDefault="00281EDF" w:rsidP="00C8224F"/>
        </w:tc>
        <w:tc>
          <w:tcPr>
            <w:tcW w:w="4876" w:type="dxa"/>
            <w:tcBorders>
              <w:top w:val="nil"/>
              <w:left w:val="nil"/>
              <w:bottom w:val="nil"/>
              <w:right w:val="nil"/>
            </w:tcBorders>
          </w:tcPr>
          <w:p w14:paraId="6272BE68" w14:textId="77777777" w:rsidR="00281EDF" w:rsidRPr="009E6D65" w:rsidRDefault="00281EDF" w:rsidP="00C8224F">
            <w:pPr>
              <w:pStyle w:val="Normal6a"/>
            </w:pPr>
            <w:r>
              <w:rPr>
                <w:b/>
                <w:i/>
                <w:vertAlign w:val="superscript"/>
              </w:rPr>
              <w:t>2a</w:t>
            </w:r>
            <w:r>
              <w:t xml:space="preserve"> </w:t>
            </w:r>
            <w:r>
              <w:rPr>
                <w:b/>
                <w:i/>
              </w:rPr>
              <w:t>https://www.moldpres.md/eng/society/metropolitan-see-of-bessarabia-reaffirms-support-for-moldova-s-european-path-metropolitan-petru-meets-with-european-commissioner-for-enlargement</w:t>
            </w:r>
          </w:p>
        </w:tc>
      </w:tr>
      <w:tr w:rsidR="00281EDF" w14:paraId="41328637" w14:textId="77777777" w:rsidTr="00C8224F">
        <w:trPr>
          <w:jc w:val="center"/>
        </w:trPr>
        <w:tc>
          <w:tcPr>
            <w:tcW w:w="4876" w:type="dxa"/>
            <w:tcBorders>
              <w:top w:val="nil"/>
              <w:left w:val="nil"/>
              <w:bottom w:val="nil"/>
              <w:right w:val="nil"/>
            </w:tcBorders>
          </w:tcPr>
          <w:p w14:paraId="728F3813" w14:textId="77777777" w:rsidR="00281EDF" w:rsidRPr="009E6D65" w:rsidRDefault="00281EDF" w:rsidP="00C8224F"/>
        </w:tc>
        <w:tc>
          <w:tcPr>
            <w:tcW w:w="4876" w:type="dxa"/>
            <w:tcBorders>
              <w:top w:val="nil"/>
              <w:left w:val="nil"/>
              <w:bottom w:val="nil"/>
              <w:right w:val="nil"/>
            </w:tcBorders>
          </w:tcPr>
          <w:p w14:paraId="7B673393" w14:textId="77777777" w:rsidR="00281EDF" w:rsidRPr="009E6D65" w:rsidRDefault="00281EDF" w:rsidP="00C8224F">
            <w:pPr>
              <w:pStyle w:val="Normal6a"/>
            </w:pPr>
            <w:r>
              <w:rPr>
                <w:b/>
                <w:i/>
                <w:vertAlign w:val="superscript"/>
              </w:rPr>
              <w:t>3a</w:t>
            </w:r>
            <w:r>
              <w:t xml:space="preserve"> </w:t>
            </w:r>
            <w:r>
              <w:rPr>
                <w:b/>
                <w:i/>
              </w:rPr>
              <w:t xml:space="preserve">https://cotidianul.md/en/9021/Scandal-in-Grinauti%3A-Priests-of-the-Metropolitanate-of-Moldova-resorted-to-bribery-and-refuse-to-cede-the-church-in-the-village-that-recently-passed-to-the-Metropolitanate-of-Bessarabia/ </w:t>
            </w:r>
          </w:p>
        </w:tc>
      </w:tr>
    </w:tbl>
    <w:p w14:paraId="4A53B08A"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07A87FB1" w14:textId="77777777" w:rsidR="00281EDF" w:rsidRPr="009E6D65" w:rsidRDefault="00281EDF" w:rsidP="00281EDF">
      <w:r w:rsidRPr="006864F5">
        <w:rPr>
          <w:rStyle w:val="HideTWBExt"/>
        </w:rPr>
        <w:t>&lt;/Amend&gt;</w:t>
      </w:r>
    </w:p>
    <w:p w14:paraId="6A7C43A3"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289</w:t>
      </w:r>
      <w:r w:rsidRPr="006864F5">
        <w:rPr>
          <w:rStyle w:val="HideTWBExt"/>
          <w:b w:val="0"/>
          <w:szCs w:val="20"/>
          <w:lang w:eastAsia="en-GB"/>
        </w:rPr>
        <w:t>&lt;/NumAm&gt;</w:t>
      </w:r>
    </w:p>
    <w:p w14:paraId="3C3BA639" w14:textId="77777777" w:rsidR="00281EDF" w:rsidRPr="009E6D65" w:rsidRDefault="00281EDF" w:rsidP="00281EDF">
      <w:pPr>
        <w:pStyle w:val="NormalBold"/>
      </w:pPr>
      <w:r w:rsidRPr="006864F5">
        <w:rPr>
          <w:rStyle w:val="HideTWBExt"/>
          <w:b w:val="0"/>
          <w:szCs w:val="20"/>
          <w:lang w:eastAsia="en-GB"/>
        </w:rPr>
        <w:t>&lt;RepeatBlock-By&gt;&lt;Members&gt;</w:t>
      </w:r>
      <w:r>
        <w:t>Catarina Vieira</w:t>
      </w:r>
      <w:r w:rsidRPr="006864F5">
        <w:rPr>
          <w:rStyle w:val="HideTWBExt"/>
          <w:b w:val="0"/>
          <w:szCs w:val="20"/>
          <w:lang w:eastAsia="en-GB"/>
        </w:rPr>
        <w:t>&lt;/Members&gt;</w:t>
      </w:r>
    </w:p>
    <w:p w14:paraId="5764A2A9" w14:textId="77777777" w:rsidR="00281EDF" w:rsidRPr="009E6D65" w:rsidRDefault="00281EDF" w:rsidP="00281EDF">
      <w:r w:rsidRPr="006864F5">
        <w:rPr>
          <w:rStyle w:val="HideTWBExt"/>
        </w:rPr>
        <w:t>&lt;AuNomDe&gt;</w:t>
      </w:r>
      <w:r w:rsidRPr="006864F5">
        <w:rPr>
          <w:rStyle w:val="HideTWBInt"/>
        </w:rPr>
        <w:t>{Verts/ALE}</w:t>
      </w:r>
      <w:r>
        <w:t>fraktsiooni Verts/ALE nimel</w:t>
      </w:r>
      <w:r w:rsidRPr="006864F5">
        <w:rPr>
          <w:rStyle w:val="HideTWBExt"/>
        </w:rPr>
        <w:t>&lt;/AuNomDe&gt;</w:t>
      </w:r>
    </w:p>
    <w:p w14:paraId="4AC111F3" w14:textId="77777777" w:rsidR="00281EDF" w:rsidRPr="009E6D65" w:rsidRDefault="00281EDF" w:rsidP="00281EDF">
      <w:pPr>
        <w:pStyle w:val="NormalBold"/>
      </w:pPr>
      <w:r w:rsidRPr="006864F5">
        <w:rPr>
          <w:rStyle w:val="HideTWBExt"/>
          <w:b w:val="0"/>
          <w:szCs w:val="20"/>
          <w:lang w:eastAsia="en-GB"/>
        </w:rPr>
        <w:t>&lt;/RepeatBlock-By&gt;</w:t>
      </w:r>
    </w:p>
    <w:p w14:paraId="6BDA67F9"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34D3AD59" w14:textId="77777777" w:rsidR="00281EDF" w:rsidRPr="009E6D65" w:rsidRDefault="00281EDF" w:rsidP="00281EDF">
      <w:pPr>
        <w:pStyle w:val="NormalBold"/>
      </w:pPr>
      <w:r w:rsidRPr="006864F5">
        <w:rPr>
          <w:rStyle w:val="HideTWBExt"/>
          <w:b w:val="0"/>
          <w:szCs w:val="20"/>
          <w:lang w:eastAsia="en-GB"/>
        </w:rPr>
        <w:t>&lt;Article&gt;</w:t>
      </w:r>
      <w:r>
        <w:t>Punkt 19 d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B2CA873" w14:textId="77777777" w:rsidTr="00C8224F">
        <w:trPr>
          <w:trHeight w:hRule="exact" w:val="240"/>
          <w:jc w:val="center"/>
        </w:trPr>
        <w:tc>
          <w:tcPr>
            <w:tcW w:w="9752" w:type="dxa"/>
            <w:gridSpan w:val="2"/>
            <w:tcBorders>
              <w:top w:val="nil"/>
              <w:left w:val="nil"/>
              <w:bottom w:val="nil"/>
              <w:right w:val="nil"/>
            </w:tcBorders>
          </w:tcPr>
          <w:p w14:paraId="37AE0CC5" w14:textId="77777777" w:rsidR="00281EDF" w:rsidRPr="009E6D65" w:rsidRDefault="00281EDF" w:rsidP="00C8224F"/>
        </w:tc>
      </w:tr>
      <w:tr w:rsidR="00281EDF" w14:paraId="34C2E155" w14:textId="77777777" w:rsidTr="00C8224F">
        <w:trPr>
          <w:trHeight w:val="240"/>
          <w:jc w:val="center"/>
        </w:trPr>
        <w:tc>
          <w:tcPr>
            <w:tcW w:w="4876" w:type="dxa"/>
            <w:tcBorders>
              <w:top w:val="nil"/>
              <w:left w:val="nil"/>
              <w:bottom w:val="nil"/>
              <w:right w:val="nil"/>
            </w:tcBorders>
          </w:tcPr>
          <w:p w14:paraId="6B47172C"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150D332" w14:textId="77777777" w:rsidR="00281EDF" w:rsidRPr="009E6D65" w:rsidRDefault="00281EDF" w:rsidP="00C8224F">
            <w:pPr>
              <w:pStyle w:val="AmColumnHeading"/>
            </w:pPr>
            <w:r>
              <w:t>Muudatusettepanek</w:t>
            </w:r>
          </w:p>
        </w:tc>
      </w:tr>
      <w:tr w:rsidR="00281EDF" w14:paraId="54FBEE53" w14:textId="77777777" w:rsidTr="00C8224F">
        <w:trPr>
          <w:jc w:val="center"/>
        </w:trPr>
        <w:tc>
          <w:tcPr>
            <w:tcW w:w="4876" w:type="dxa"/>
            <w:tcBorders>
              <w:top w:val="nil"/>
              <w:left w:val="nil"/>
              <w:bottom w:val="nil"/>
              <w:right w:val="nil"/>
            </w:tcBorders>
          </w:tcPr>
          <w:p w14:paraId="334B4E40" w14:textId="77777777" w:rsidR="00281EDF" w:rsidRPr="009E6D65" w:rsidRDefault="00281EDF" w:rsidP="00C8224F">
            <w:pPr>
              <w:pStyle w:val="Normal6a"/>
            </w:pPr>
          </w:p>
        </w:tc>
        <w:tc>
          <w:tcPr>
            <w:tcW w:w="4876" w:type="dxa"/>
            <w:tcBorders>
              <w:top w:val="nil"/>
              <w:left w:val="nil"/>
              <w:bottom w:val="nil"/>
              <w:right w:val="nil"/>
            </w:tcBorders>
          </w:tcPr>
          <w:p w14:paraId="6B05B4F4" w14:textId="77777777" w:rsidR="00281EDF" w:rsidRPr="009E6D65" w:rsidRDefault="00281EDF" w:rsidP="00C8224F">
            <w:pPr>
              <w:pStyle w:val="Normal6a"/>
            </w:pPr>
            <w:r>
              <w:rPr>
                <w:b/>
                <w:i/>
              </w:rPr>
              <w:t>19d.</w:t>
            </w:r>
            <w:r>
              <w:tab/>
            </w:r>
            <w:r>
              <w:rPr>
                <w:b/>
                <w:i/>
              </w:rPr>
              <w:t>taunib jätkuvaid ja keerukaid rünnakuid naissoost inimõiguste kaitsjate vastu, sealhulgas tapmisi, ahistamist, laimukampaaniaid ja hirmutamist, mille eesmärk on nende hääl vaigistada; märgib poliitiliste liidrite suutmatust neid kaitsta ja et nad mõnikord propageerivad soolise võrdõiguslikkuse vastaseid liikumisi; kutsub ELi ja liikmesriike üles tugevdama toetust ja looma sihtotstarbelise rahastamise naiste õiguste, feministlike ja rohujuure tasandi organisatsioonide jaoks;</w:t>
            </w:r>
          </w:p>
        </w:tc>
      </w:tr>
    </w:tbl>
    <w:p w14:paraId="5FF2BF64"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7EA545FA" w14:textId="77777777" w:rsidR="00281EDF" w:rsidRPr="009E6D65" w:rsidRDefault="00281EDF" w:rsidP="00281EDF">
      <w:r w:rsidRPr="006864F5">
        <w:rPr>
          <w:rStyle w:val="HideTWBExt"/>
        </w:rPr>
        <w:t>&lt;/Amend&gt;</w:t>
      </w:r>
    </w:p>
    <w:p w14:paraId="1115B391"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290</w:t>
      </w:r>
      <w:r w:rsidRPr="006864F5">
        <w:rPr>
          <w:rStyle w:val="HideTWBExt"/>
          <w:b w:val="0"/>
          <w:szCs w:val="20"/>
          <w:lang w:eastAsia="en-GB"/>
        </w:rPr>
        <w:t>&lt;/NumAm&gt;</w:t>
      </w:r>
    </w:p>
    <w:p w14:paraId="0896827E" w14:textId="77777777" w:rsidR="00281EDF" w:rsidRPr="009E6D65" w:rsidRDefault="00281EDF" w:rsidP="00281EDF">
      <w:pPr>
        <w:pStyle w:val="NormalBold"/>
      </w:pPr>
      <w:r w:rsidRPr="006864F5">
        <w:rPr>
          <w:rStyle w:val="HideTWBExt"/>
          <w:b w:val="0"/>
          <w:szCs w:val="20"/>
          <w:lang w:eastAsia="en-GB"/>
        </w:rPr>
        <w:t>&lt;RepeatBlock-By&gt;&lt;Members&gt;</w:t>
      </w:r>
      <w:r>
        <w:t>Silvia Sardone, Roberto Vannacci, Susanna Ceccardi, António Tânger Corrêa, Jorge Martín Frías</w:t>
      </w:r>
      <w:r w:rsidRPr="006864F5">
        <w:rPr>
          <w:rStyle w:val="HideTWBExt"/>
          <w:b w:val="0"/>
          <w:szCs w:val="20"/>
          <w:lang w:eastAsia="en-GB"/>
        </w:rPr>
        <w:t>&lt;/Members&gt;</w:t>
      </w:r>
    </w:p>
    <w:p w14:paraId="1118D3D3" w14:textId="77777777" w:rsidR="00281EDF" w:rsidRPr="009E6D65" w:rsidRDefault="00281EDF" w:rsidP="00281EDF">
      <w:pPr>
        <w:pStyle w:val="NormalBold"/>
      </w:pPr>
      <w:r w:rsidRPr="006864F5">
        <w:rPr>
          <w:rStyle w:val="HideTWBExt"/>
          <w:b w:val="0"/>
          <w:szCs w:val="20"/>
          <w:lang w:eastAsia="en-GB"/>
        </w:rPr>
        <w:t>&lt;/RepeatBlock-By&gt;</w:t>
      </w:r>
    </w:p>
    <w:p w14:paraId="0082F40A"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3AD8C174" w14:textId="77777777" w:rsidR="00281EDF" w:rsidRPr="009E6D65" w:rsidRDefault="00281EDF" w:rsidP="00281EDF">
      <w:pPr>
        <w:pStyle w:val="NormalBold"/>
      </w:pPr>
      <w:r w:rsidRPr="006864F5">
        <w:rPr>
          <w:rStyle w:val="HideTWBExt"/>
          <w:b w:val="0"/>
          <w:szCs w:val="20"/>
          <w:lang w:eastAsia="en-GB"/>
        </w:rPr>
        <w:t>&lt;Article&gt;</w:t>
      </w:r>
      <w:r>
        <w:t>Punkt 20</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D4B9EEC" w14:textId="77777777" w:rsidTr="00C8224F">
        <w:trPr>
          <w:trHeight w:hRule="exact" w:val="240"/>
          <w:jc w:val="center"/>
        </w:trPr>
        <w:tc>
          <w:tcPr>
            <w:tcW w:w="9752" w:type="dxa"/>
            <w:gridSpan w:val="2"/>
            <w:tcBorders>
              <w:top w:val="nil"/>
              <w:left w:val="nil"/>
              <w:bottom w:val="nil"/>
              <w:right w:val="nil"/>
            </w:tcBorders>
          </w:tcPr>
          <w:p w14:paraId="28826439" w14:textId="77777777" w:rsidR="00281EDF" w:rsidRPr="009E6D65" w:rsidRDefault="00281EDF" w:rsidP="00C8224F"/>
        </w:tc>
      </w:tr>
      <w:tr w:rsidR="00281EDF" w14:paraId="244610FE" w14:textId="77777777" w:rsidTr="00C8224F">
        <w:trPr>
          <w:trHeight w:val="240"/>
          <w:jc w:val="center"/>
        </w:trPr>
        <w:tc>
          <w:tcPr>
            <w:tcW w:w="4876" w:type="dxa"/>
            <w:tcBorders>
              <w:top w:val="nil"/>
              <w:left w:val="nil"/>
              <w:bottom w:val="nil"/>
              <w:right w:val="nil"/>
            </w:tcBorders>
          </w:tcPr>
          <w:p w14:paraId="491C90C3"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7EA5830" w14:textId="77777777" w:rsidR="00281EDF" w:rsidRPr="009E6D65" w:rsidRDefault="00281EDF" w:rsidP="00C8224F">
            <w:pPr>
              <w:pStyle w:val="AmColumnHeading"/>
            </w:pPr>
            <w:r>
              <w:t>Muudatusettepanek</w:t>
            </w:r>
          </w:p>
        </w:tc>
      </w:tr>
      <w:tr w:rsidR="00281EDF" w14:paraId="212D1918" w14:textId="77777777" w:rsidTr="00C8224F">
        <w:trPr>
          <w:jc w:val="center"/>
        </w:trPr>
        <w:tc>
          <w:tcPr>
            <w:tcW w:w="4876" w:type="dxa"/>
            <w:tcBorders>
              <w:top w:val="nil"/>
              <w:left w:val="nil"/>
              <w:bottom w:val="nil"/>
              <w:right w:val="nil"/>
            </w:tcBorders>
          </w:tcPr>
          <w:p w14:paraId="2F0694CD" w14:textId="77777777" w:rsidR="00281EDF" w:rsidRPr="009E6D65" w:rsidRDefault="00281EDF" w:rsidP="00C8224F">
            <w:pPr>
              <w:pStyle w:val="Normal6a"/>
            </w:pPr>
            <w:r>
              <w:rPr>
                <w:b/>
                <w:i/>
              </w:rPr>
              <w:t>20.</w:t>
            </w:r>
            <w:r>
              <w:tab/>
            </w:r>
            <w:r>
              <w:rPr>
                <w:b/>
                <w:i/>
              </w:rPr>
              <w:t>väljendab heameelt ELi jõupingutuste üle ÜRO Inimõiguste Nõukogus ja ÜRO Peaassamblees resolutsioonide patroneerimisel või toetamisel; tunneb muret selle pärast, et ELi mittekuuluvate riikide hiljutistel otsustel vähendada Inimõiguste Nõukogu rahastamist on juba käegakatsutav mõju selle suutlikkusele oma ülesandeid täita;</w:t>
            </w:r>
          </w:p>
        </w:tc>
        <w:tc>
          <w:tcPr>
            <w:tcW w:w="4876" w:type="dxa"/>
            <w:tcBorders>
              <w:top w:val="nil"/>
              <w:left w:val="nil"/>
              <w:bottom w:val="nil"/>
              <w:right w:val="nil"/>
            </w:tcBorders>
          </w:tcPr>
          <w:p w14:paraId="2A873C9D" w14:textId="77777777" w:rsidR="00281EDF" w:rsidRPr="009E6D65" w:rsidRDefault="00281EDF" w:rsidP="00C8224F">
            <w:pPr>
              <w:pStyle w:val="Normal6a"/>
            </w:pPr>
            <w:r>
              <w:rPr>
                <w:b/>
                <w:i/>
              </w:rPr>
              <w:t>välja jäetud</w:t>
            </w:r>
          </w:p>
        </w:tc>
      </w:tr>
    </w:tbl>
    <w:p w14:paraId="5A288130"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5EF0F59D" w14:textId="77777777" w:rsidR="00281EDF" w:rsidRPr="009E6D65" w:rsidRDefault="00281EDF" w:rsidP="00281EDF">
      <w:r w:rsidRPr="006864F5">
        <w:rPr>
          <w:rStyle w:val="HideTWBExt"/>
        </w:rPr>
        <w:t>&lt;/Amend&gt;</w:t>
      </w:r>
    </w:p>
    <w:p w14:paraId="71231985"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291</w:t>
      </w:r>
      <w:r w:rsidRPr="006864F5">
        <w:rPr>
          <w:rStyle w:val="HideTWBExt"/>
          <w:b w:val="0"/>
          <w:szCs w:val="20"/>
          <w:lang w:eastAsia="en-GB"/>
        </w:rPr>
        <w:t>&lt;/NumAm&gt;</w:t>
      </w:r>
    </w:p>
    <w:p w14:paraId="6A970145" w14:textId="77777777" w:rsidR="00281EDF" w:rsidRPr="009E6D65" w:rsidRDefault="00281EDF" w:rsidP="00281EDF">
      <w:pPr>
        <w:pStyle w:val="NormalBold"/>
      </w:pPr>
      <w:r w:rsidRPr="006864F5">
        <w:rPr>
          <w:rStyle w:val="HideTWBExt"/>
          <w:b w:val="0"/>
          <w:szCs w:val="20"/>
          <w:lang w:eastAsia="en-GB"/>
        </w:rPr>
        <w:t>&lt;RepeatBlock-By&gt;&lt;Members&gt;</w:t>
      </w:r>
      <w:r>
        <w:t>Arkadiusz Mularczyk, Marion Maréchal, Emmanouil Fragkos</w:t>
      </w:r>
      <w:r w:rsidRPr="006864F5">
        <w:rPr>
          <w:rStyle w:val="HideTWBExt"/>
          <w:b w:val="0"/>
          <w:szCs w:val="20"/>
          <w:lang w:eastAsia="en-GB"/>
        </w:rPr>
        <w:t>&lt;/Members&gt;</w:t>
      </w:r>
    </w:p>
    <w:p w14:paraId="3E189AF2" w14:textId="77777777" w:rsidR="00281EDF" w:rsidRPr="009E6D65" w:rsidRDefault="00281EDF" w:rsidP="00281EDF">
      <w:pPr>
        <w:pStyle w:val="NormalBold"/>
      </w:pPr>
      <w:r w:rsidRPr="006864F5">
        <w:rPr>
          <w:rStyle w:val="HideTWBExt"/>
          <w:b w:val="0"/>
          <w:szCs w:val="20"/>
          <w:lang w:eastAsia="en-GB"/>
        </w:rPr>
        <w:t>&lt;/RepeatBlock-By&gt;</w:t>
      </w:r>
    </w:p>
    <w:p w14:paraId="50FCF873"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13D43902" w14:textId="77777777" w:rsidR="00281EDF" w:rsidRPr="009E6D65" w:rsidRDefault="00281EDF" w:rsidP="00281EDF">
      <w:pPr>
        <w:pStyle w:val="NormalBold"/>
      </w:pPr>
      <w:r w:rsidRPr="006864F5">
        <w:rPr>
          <w:rStyle w:val="HideTWBExt"/>
          <w:b w:val="0"/>
          <w:szCs w:val="20"/>
          <w:lang w:eastAsia="en-GB"/>
        </w:rPr>
        <w:t>&lt;Article&gt;</w:t>
      </w:r>
      <w:r>
        <w:t>Punkt 20</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5CAE350" w14:textId="77777777" w:rsidTr="00C8224F">
        <w:trPr>
          <w:trHeight w:hRule="exact" w:val="240"/>
          <w:jc w:val="center"/>
        </w:trPr>
        <w:tc>
          <w:tcPr>
            <w:tcW w:w="9752" w:type="dxa"/>
            <w:gridSpan w:val="2"/>
            <w:tcBorders>
              <w:top w:val="nil"/>
              <w:left w:val="nil"/>
              <w:bottom w:val="nil"/>
              <w:right w:val="nil"/>
            </w:tcBorders>
          </w:tcPr>
          <w:p w14:paraId="4F9BC46A" w14:textId="77777777" w:rsidR="00281EDF" w:rsidRPr="009E6D65" w:rsidRDefault="00281EDF" w:rsidP="00C8224F"/>
        </w:tc>
      </w:tr>
      <w:tr w:rsidR="00281EDF" w14:paraId="2665F222" w14:textId="77777777" w:rsidTr="00C8224F">
        <w:trPr>
          <w:trHeight w:val="240"/>
          <w:jc w:val="center"/>
        </w:trPr>
        <w:tc>
          <w:tcPr>
            <w:tcW w:w="4876" w:type="dxa"/>
            <w:tcBorders>
              <w:top w:val="nil"/>
              <w:left w:val="nil"/>
              <w:bottom w:val="nil"/>
              <w:right w:val="nil"/>
            </w:tcBorders>
          </w:tcPr>
          <w:p w14:paraId="737F2E81"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127FEC6" w14:textId="77777777" w:rsidR="00281EDF" w:rsidRPr="009E6D65" w:rsidRDefault="00281EDF" w:rsidP="00C8224F">
            <w:pPr>
              <w:pStyle w:val="AmColumnHeading"/>
            </w:pPr>
            <w:r>
              <w:t>Muudatusettepanek</w:t>
            </w:r>
          </w:p>
        </w:tc>
      </w:tr>
      <w:tr w:rsidR="00281EDF" w14:paraId="53A1F027" w14:textId="77777777" w:rsidTr="00C8224F">
        <w:trPr>
          <w:jc w:val="center"/>
        </w:trPr>
        <w:tc>
          <w:tcPr>
            <w:tcW w:w="4876" w:type="dxa"/>
            <w:tcBorders>
              <w:top w:val="nil"/>
              <w:left w:val="nil"/>
              <w:bottom w:val="nil"/>
              <w:right w:val="nil"/>
            </w:tcBorders>
          </w:tcPr>
          <w:p w14:paraId="3006D41A" w14:textId="77777777" w:rsidR="00281EDF" w:rsidRPr="009E6D65" w:rsidRDefault="00281EDF" w:rsidP="00C8224F">
            <w:pPr>
              <w:pStyle w:val="Normal6a"/>
            </w:pPr>
            <w:r>
              <w:t>20.</w:t>
            </w:r>
            <w:r>
              <w:tab/>
              <w:t xml:space="preserve">väljendab heameelt ELi jõupingutuste üle ÜRO Inimõiguste Nõukogus ja ÜRO Peaassamblees resolutsioonide patroneerimisel või toetamisel; </w:t>
            </w:r>
            <w:r>
              <w:rPr>
                <w:b/>
                <w:i/>
              </w:rPr>
              <w:t>tunneb muret selle pärast, et ELi mittekuuluvate riikide hiljutistel otsustel vähendada Inimõiguste Nõukogu rahastamist on juba käegakatsutav mõju selle suutlikkusele oma ülesandeid täita;</w:t>
            </w:r>
          </w:p>
        </w:tc>
        <w:tc>
          <w:tcPr>
            <w:tcW w:w="4876" w:type="dxa"/>
            <w:tcBorders>
              <w:top w:val="nil"/>
              <w:left w:val="nil"/>
              <w:bottom w:val="nil"/>
              <w:right w:val="nil"/>
            </w:tcBorders>
          </w:tcPr>
          <w:p w14:paraId="1103A371" w14:textId="77777777" w:rsidR="00281EDF" w:rsidRPr="009E6D65" w:rsidRDefault="00281EDF" w:rsidP="00C8224F">
            <w:pPr>
              <w:pStyle w:val="Normal6a"/>
            </w:pPr>
            <w:r>
              <w:t>20.</w:t>
            </w:r>
            <w:r>
              <w:tab/>
              <w:t>väljendab heameelt ELi jõupingutuste üle ÜRO Inimõiguste Nõukogus ja ÜRO Peaassamblees resolutsioonide patroneerimisel või toetamisel;</w:t>
            </w:r>
          </w:p>
        </w:tc>
      </w:tr>
    </w:tbl>
    <w:p w14:paraId="0686FAAA"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034AEDDB" w14:textId="77777777" w:rsidR="00281EDF" w:rsidRPr="009E6D65" w:rsidRDefault="00281EDF" w:rsidP="00281EDF">
      <w:r w:rsidRPr="006864F5">
        <w:rPr>
          <w:rStyle w:val="HideTWBExt"/>
        </w:rPr>
        <w:t>&lt;/Amend&gt;</w:t>
      </w:r>
    </w:p>
    <w:p w14:paraId="410ACFD1"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292</w:t>
      </w:r>
      <w:r w:rsidRPr="006864F5">
        <w:rPr>
          <w:rStyle w:val="HideTWBExt"/>
          <w:b w:val="0"/>
          <w:szCs w:val="20"/>
          <w:lang w:eastAsia="en-GB"/>
        </w:rPr>
        <w:t>&lt;/NumAm&gt;</w:t>
      </w:r>
    </w:p>
    <w:p w14:paraId="56D355C6" w14:textId="77777777" w:rsidR="00281EDF" w:rsidRPr="009E6D65" w:rsidRDefault="00281EDF" w:rsidP="00281EDF">
      <w:pPr>
        <w:pStyle w:val="NormalBold"/>
      </w:pPr>
      <w:r w:rsidRPr="006864F5">
        <w:rPr>
          <w:rStyle w:val="HideTWBExt"/>
          <w:b w:val="0"/>
          <w:szCs w:val="20"/>
          <w:lang w:eastAsia="en-GB"/>
        </w:rPr>
        <w:t>&lt;RepeatBlock-By&gt;&lt;Members&gt;</w:t>
      </w:r>
      <w:r>
        <w:t>Tomasz Froelich</w:t>
      </w:r>
      <w:r w:rsidRPr="006864F5">
        <w:rPr>
          <w:rStyle w:val="HideTWBExt"/>
          <w:b w:val="0"/>
          <w:szCs w:val="20"/>
          <w:lang w:eastAsia="en-GB"/>
        </w:rPr>
        <w:t>&lt;/Members&gt;</w:t>
      </w:r>
    </w:p>
    <w:p w14:paraId="048E6666" w14:textId="77777777" w:rsidR="00281EDF" w:rsidRPr="009E6D65" w:rsidRDefault="00281EDF" w:rsidP="00281EDF">
      <w:pPr>
        <w:pStyle w:val="NormalBold"/>
      </w:pPr>
      <w:r w:rsidRPr="006864F5">
        <w:rPr>
          <w:rStyle w:val="HideTWBExt"/>
          <w:b w:val="0"/>
          <w:szCs w:val="20"/>
          <w:lang w:eastAsia="en-GB"/>
        </w:rPr>
        <w:t>&lt;/RepeatBlock-By&gt;</w:t>
      </w:r>
    </w:p>
    <w:p w14:paraId="65FB05E2"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6A1D9D18" w14:textId="77777777" w:rsidR="00281EDF" w:rsidRPr="009E6D65" w:rsidRDefault="00281EDF" w:rsidP="00281EDF">
      <w:pPr>
        <w:pStyle w:val="NormalBold"/>
      </w:pPr>
      <w:r w:rsidRPr="006864F5">
        <w:rPr>
          <w:rStyle w:val="HideTWBExt"/>
          <w:b w:val="0"/>
          <w:szCs w:val="20"/>
          <w:lang w:eastAsia="en-GB"/>
        </w:rPr>
        <w:t>&lt;Article&gt;</w:t>
      </w:r>
      <w:r>
        <w:t>Punkt 20</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5EB43B0" w14:textId="77777777" w:rsidTr="00C8224F">
        <w:trPr>
          <w:trHeight w:hRule="exact" w:val="240"/>
          <w:jc w:val="center"/>
        </w:trPr>
        <w:tc>
          <w:tcPr>
            <w:tcW w:w="9752" w:type="dxa"/>
            <w:gridSpan w:val="2"/>
            <w:tcBorders>
              <w:top w:val="nil"/>
              <w:left w:val="nil"/>
              <w:bottom w:val="nil"/>
              <w:right w:val="nil"/>
            </w:tcBorders>
          </w:tcPr>
          <w:p w14:paraId="0D209470" w14:textId="77777777" w:rsidR="00281EDF" w:rsidRPr="009E6D65" w:rsidRDefault="00281EDF" w:rsidP="00C8224F"/>
        </w:tc>
      </w:tr>
      <w:tr w:rsidR="00281EDF" w14:paraId="238705F4" w14:textId="77777777" w:rsidTr="00C8224F">
        <w:trPr>
          <w:trHeight w:val="240"/>
          <w:jc w:val="center"/>
        </w:trPr>
        <w:tc>
          <w:tcPr>
            <w:tcW w:w="4876" w:type="dxa"/>
            <w:tcBorders>
              <w:top w:val="nil"/>
              <w:left w:val="nil"/>
              <w:bottom w:val="nil"/>
              <w:right w:val="nil"/>
            </w:tcBorders>
          </w:tcPr>
          <w:p w14:paraId="1D9076DB"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A2C60B6" w14:textId="77777777" w:rsidR="00281EDF" w:rsidRPr="009E6D65" w:rsidRDefault="00281EDF" w:rsidP="00C8224F">
            <w:pPr>
              <w:pStyle w:val="AmColumnHeading"/>
            </w:pPr>
            <w:r>
              <w:t>Muudatusettepanek</w:t>
            </w:r>
          </w:p>
        </w:tc>
      </w:tr>
      <w:tr w:rsidR="00281EDF" w14:paraId="7A8FB39A" w14:textId="77777777" w:rsidTr="00C8224F">
        <w:trPr>
          <w:jc w:val="center"/>
        </w:trPr>
        <w:tc>
          <w:tcPr>
            <w:tcW w:w="4876" w:type="dxa"/>
            <w:tcBorders>
              <w:top w:val="nil"/>
              <w:left w:val="nil"/>
              <w:bottom w:val="nil"/>
              <w:right w:val="nil"/>
            </w:tcBorders>
          </w:tcPr>
          <w:p w14:paraId="0DFC2155" w14:textId="77777777" w:rsidR="00281EDF" w:rsidRPr="009E6D65" w:rsidRDefault="00281EDF" w:rsidP="00C8224F">
            <w:pPr>
              <w:pStyle w:val="Normal6a"/>
            </w:pPr>
            <w:r>
              <w:t>20.</w:t>
            </w:r>
            <w:r>
              <w:tab/>
              <w:t xml:space="preserve">väljendab heameelt ELi jõupingutuste üle ÜRO Inimõiguste Nõukogus ja ÜRO Peaassamblees resolutsioonide patroneerimisel või toetamisel; </w:t>
            </w:r>
            <w:r>
              <w:rPr>
                <w:b/>
                <w:i/>
              </w:rPr>
              <w:t>tunneb muret selle pärast, et ELi mittekuuluvate riikide hiljutistel otsustel vähendada Inimõiguste Nõukogu rahastamist on juba käegakatsutav mõju selle suutlikkusele oma ülesandeid täita;</w:t>
            </w:r>
          </w:p>
        </w:tc>
        <w:tc>
          <w:tcPr>
            <w:tcW w:w="4876" w:type="dxa"/>
            <w:tcBorders>
              <w:top w:val="nil"/>
              <w:left w:val="nil"/>
              <w:bottom w:val="nil"/>
              <w:right w:val="nil"/>
            </w:tcBorders>
          </w:tcPr>
          <w:p w14:paraId="1C977C7E" w14:textId="77777777" w:rsidR="00281EDF" w:rsidRPr="009E6D65" w:rsidRDefault="00281EDF" w:rsidP="00C8224F">
            <w:pPr>
              <w:pStyle w:val="Normal6a"/>
            </w:pPr>
            <w:r>
              <w:t>20.</w:t>
            </w:r>
            <w:r>
              <w:tab/>
              <w:t>väljendab heameelt ELi jõupingutuste üle ÜRO Inimõiguste Nõukogus ja ÜRO Peaassamblees resolutsioonide patroneerimisel või toetamisel;</w:t>
            </w:r>
          </w:p>
        </w:tc>
      </w:tr>
    </w:tbl>
    <w:p w14:paraId="75EA263C"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32C9BF6A" w14:textId="77777777" w:rsidR="00281EDF" w:rsidRPr="009E6D65" w:rsidRDefault="00281EDF" w:rsidP="00281EDF">
      <w:r w:rsidRPr="006864F5">
        <w:rPr>
          <w:rStyle w:val="HideTWBExt"/>
        </w:rPr>
        <w:t>&lt;/Amend&gt;</w:t>
      </w:r>
    </w:p>
    <w:p w14:paraId="3B17B0FE"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293</w:t>
      </w:r>
      <w:r w:rsidRPr="006864F5">
        <w:rPr>
          <w:rStyle w:val="HideTWBExt"/>
          <w:b w:val="0"/>
          <w:szCs w:val="20"/>
          <w:lang w:eastAsia="en-GB"/>
        </w:rPr>
        <w:t>&lt;/NumAm&gt;</w:t>
      </w:r>
    </w:p>
    <w:p w14:paraId="16EDDCE3" w14:textId="77777777" w:rsidR="00281EDF" w:rsidRPr="009E6D65" w:rsidRDefault="00281EDF" w:rsidP="00281EDF">
      <w:pPr>
        <w:pStyle w:val="NormalBold"/>
      </w:pPr>
      <w:r w:rsidRPr="006864F5">
        <w:rPr>
          <w:rStyle w:val="HideTWBExt"/>
          <w:b w:val="0"/>
          <w:szCs w:val="20"/>
          <w:lang w:eastAsia="en-GB"/>
        </w:rPr>
        <w:t>&lt;RepeatBlock-By&gt;&lt;Members&gt;</w:t>
      </w:r>
      <w:r>
        <w:t>Rima Hassan, Danilo Della Valle</w:t>
      </w:r>
      <w:r w:rsidRPr="006864F5">
        <w:rPr>
          <w:rStyle w:val="HideTWBExt"/>
          <w:b w:val="0"/>
          <w:szCs w:val="20"/>
          <w:lang w:eastAsia="en-GB"/>
        </w:rPr>
        <w:t>&lt;/Members&gt;</w:t>
      </w:r>
    </w:p>
    <w:p w14:paraId="3E3FB76C" w14:textId="77777777" w:rsidR="00281EDF" w:rsidRPr="009E6D65" w:rsidRDefault="00281EDF" w:rsidP="00281EDF">
      <w:pPr>
        <w:pStyle w:val="NormalBold"/>
      </w:pPr>
      <w:r w:rsidRPr="006864F5">
        <w:rPr>
          <w:rStyle w:val="HideTWBExt"/>
          <w:b w:val="0"/>
          <w:szCs w:val="20"/>
          <w:lang w:eastAsia="en-GB"/>
        </w:rPr>
        <w:t>&lt;/RepeatBlock-By&gt;</w:t>
      </w:r>
    </w:p>
    <w:p w14:paraId="2D6C8499"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3727BDAB" w14:textId="77777777" w:rsidR="00281EDF" w:rsidRPr="009E6D65" w:rsidRDefault="00281EDF" w:rsidP="00281EDF">
      <w:pPr>
        <w:pStyle w:val="NormalBold"/>
      </w:pPr>
      <w:r w:rsidRPr="006864F5">
        <w:rPr>
          <w:rStyle w:val="HideTWBExt"/>
          <w:b w:val="0"/>
          <w:szCs w:val="20"/>
          <w:lang w:eastAsia="en-GB"/>
        </w:rPr>
        <w:t>&lt;Article&gt;</w:t>
      </w:r>
      <w:r>
        <w:t>Punkt 20</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5739D964" w14:textId="77777777" w:rsidTr="00C8224F">
        <w:trPr>
          <w:trHeight w:hRule="exact" w:val="240"/>
          <w:jc w:val="center"/>
        </w:trPr>
        <w:tc>
          <w:tcPr>
            <w:tcW w:w="9752" w:type="dxa"/>
            <w:gridSpan w:val="2"/>
            <w:tcBorders>
              <w:top w:val="nil"/>
              <w:left w:val="nil"/>
              <w:bottom w:val="nil"/>
              <w:right w:val="nil"/>
            </w:tcBorders>
          </w:tcPr>
          <w:p w14:paraId="0AA42C08" w14:textId="77777777" w:rsidR="00281EDF" w:rsidRPr="009E6D65" w:rsidRDefault="00281EDF" w:rsidP="00C8224F"/>
        </w:tc>
      </w:tr>
      <w:tr w:rsidR="00281EDF" w14:paraId="662B9F2E" w14:textId="77777777" w:rsidTr="00C8224F">
        <w:trPr>
          <w:trHeight w:val="240"/>
          <w:jc w:val="center"/>
        </w:trPr>
        <w:tc>
          <w:tcPr>
            <w:tcW w:w="4876" w:type="dxa"/>
            <w:tcBorders>
              <w:top w:val="nil"/>
              <w:left w:val="nil"/>
              <w:bottom w:val="nil"/>
              <w:right w:val="nil"/>
            </w:tcBorders>
          </w:tcPr>
          <w:p w14:paraId="6155AACA"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E8602F1" w14:textId="77777777" w:rsidR="00281EDF" w:rsidRPr="009E6D65" w:rsidRDefault="00281EDF" w:rsidP="00C8224F">
            <w:pPr>
              <w:pStyle w:val="AmColumnHeading"/>
            </w:pPr>
            <w:r>
              <w:t>Muudatusettepanek</w:t>
            </w:r>
          </w:p>
        </w:tc>
      </w:tr>
      <w:tr w:rsidR="00281EDF" w14:paraId="3B99B148" w14:textId="77777777" w:rsidTr="00C8224F">
        <w:trPr>
          <w:jc w:val="center"/>
        </w:trPr>
        <w:tc>
          <w:tcPr>
            <w:tcW w:w="4876" w:type="dxa"/>
            <w:tcBorders>
              <w:top w:val="nil"/>
              <w:left w:val="nil"/>
              <w:bottom w:val="nil"/>
              <w:right w:val="nil"/>
            </w:tcBorders>
          </w:tcPr>
          <w:p w14:paraId="32869A6D" w14:textId="77777777" w:rsidR="00281EDF" w:rsidRPr="009E6D65" w:rsidRDefault="00281EDF" w:rsidP="00C8224F">
            <w:pPr>
              <w:pStyle w:val="Normal6a"/>
            </w:pPr>
            <w:r>
              <w:t>20.</w:t>
            </w:r>
            <w:r>
              <w:tab/>
              <w:t xml:space="preserve">väljendab heameelt ELi jõupingutuste üle ÜRO Inimõiguste Nõukogus ja ÜRO Peaassamblees resolutsioonide patroneerimisel või toetamisel; tunneb muret selle pärast, et ELi mittekuuluvate riikide hiljutistel otsustel vähendada Inimõiguste Nõukogu rahastamist on juba käegakatsutav mõju </w:t>
            </w:r>
            <w:r>
              <w:rPr>
                <w:b/>
                <w:i/>
              </w:rPr>
              <w:t>selle</w:t>
            </w:r>
            <w:r>
              <w:t xml:space="preserve"> suutlikkusele oma ülesandeid täita;</w:t>
            </w:r>
          </w:p>
        </w:tc>
        <w:tc>
          <w:tcPr>
            <w:tcW w:w="4876" w:type="dxa"/>
            <w:tcBorders>
              <w:top w:val="nil"/>
              <w:left w:val="nil"/>
              <w:bottom w:val="nil"/>
              <w:right w:val="nil"/>
            </w:tcBorders>
          </w:tcPr>
          <w:p w14:paraId="70DF24F5" w14:textId="77777777" w:rsidR="00281EDF" w:rsidRPr="009E6D65" w:rsidRDefault="00281EDF" w:rsidP="00C8224F">
            <w:pPr>
              <w:pStyle w:val="Normal6a"/>
            </w:pPr>
            <w:r>
              <w:t>20.</w:t>
            </w:r>
            <w:r>
              <w:tab/>
              <w:t xml:space="preserve">väljendab heameelt ELi jõupingutuste üle ÜRO Inimõiguste Nõukogus ja ÜRO Peaassamblees resolutsioonide patroneerimisel või toetamisel; tunneb muret selle pärast, et ELi mittekuuluvate riikide hiljutistel otsustel vähendada Inimõiguste Nõukogu </w:t>
            </w:r>
            <w:r>
              <w:rPr>
                <w:b/>
                <w:i/>
              </w:rPr>
              <w:t xml:space="preserve">ja ÜRO süsteemi </w:t>
            </w:r>
            <w:r>
              <w:t xml:space="preserve">rahastamist on juba käegakatsutav mõju </w:t>
            </w:r>
            <w:r>
              <w:rPr>
                <w:b/>
                <w:i/>
              </w:rPr>
              <w:t>nende</w:t>
            </w:r>
            <w:r>
              <w:t xml:space="preserve"> suutlikkusele oma ülesandeid täita;</w:t>
            </w:r>
          </w:p>
        </w:tc>
      </w:tr>
    </w:tbl>
    <w:p w14:paraId="1232EEC0"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46FDFC30" w14:textId="77777777" w:rsidR="00281EDF" w:rsidRPr="009E6D65" w:rsidRDefault="00281EDF" w:rsidP="00281EDF">
      <w:r w:rsidRPr="006864F5">
        <w:rPr>
          <w:rStyle w:val="HideTWBExt"/>
        </w:rPr>
        <w:t>&lt;/Amend&gt;</w:t>
      </w:r>
    </w:p>
    <w:p w14:paraId="2433D2A4"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294</w:t>
      </w:r>
      <w:r w:rsidRPr="006864F5">
        <w:rPr>
          <w:rStyle w:val="HideTWBExt"/>
          <w:b w:val="0"/>
          <w:szCs w:val="20"/>
          <w:lang w:eastAsia="en-GB"/>
        </w:rPr>
        <w:t>&lt;/NumAm&gt;</w:t>
      </w:r>
    </w:p>
    <w:p w14:paraId="732491A7" w14:textId="77777777" w:rsidR="00281EDF" w:rsidRPr="009E6D65" w:rsidRDefault="00281EDF" w:rsidP="00281EDF">
      <w:pPr>
        <w:pStyle w:val="NormalBold"/>
      </w:pPr>
      <w:r w:rsidRPr="006864F5">
        <w:rPr>
          <w:rStyle w:val="HideTWBExt"/>
          <w:b w:val="0"/>
          <w:szCs w:val="20"/>
          <w:lang w:eastAsia="en-GB"/>
        </w:rPr>
        <w:t>&lt;RepeatBlock-By&gt;&lt;Members&gt;</w:t>
      </w:r>
      <w:r>
        <w:t>Cristian Terheş</w:t>
      </w:r>
      <w:r w:rsidRPr="006864F5">
        <w:rPr>
          <w:rStyle w:val="HideTWBExt"/>
          <w:b w:val="0"/>
          <w:szCs w:val="20"/>
          <w:lang w:eastAsia="en-GB"/>
        </w:rPr>
        <w:t>&lt;/Members&gt;</w:t>
      </w:r>
    </w:p>
    <w:p w14:paraId="5CF496B9" w14:textId="77777777" w:rsidR="00281EDF" w:rsidRPr="009E6D65" w:rsidRDefault="00281EDF" w:rsidP="00281EDF">
      <w:pPr>
        <w:pStyle w:val="NormalBold"/>
      </w:pPr>
      <w:r w:rsidRPr="006864F5">
        <w:rPr>
          <w:rStyle w:val="HideTWBExt"/>
          <w:b w:val="0"/>
          <w:szCs w:val="20"/>
          <w:lang w:eastAsia="en-GB"/>
        </w:rPr>
        <w:t>&lt;/RepeatBlock-By&gt;</w:t>
      </w:r>
    </w:p>
    <w:p w14:paraId="2E471625"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7829423C" w14:textId="77777777" w:rsidR="00281EDF" w:rsidRPr="009E6D65" w:rsidRDefault="00281EDF" w:rsidP="00281EDF">
      <w:pPr>
        <w:pStyle w:val="NormalBold"/>
      </w:pPr>
      <w:r w:rsidRPr="006864F5">
        <w:rPr>
          <w:rStyle w:val="HideTWBExt"/>
          <w:b w:val="0"/>
          <w:szCs w:val="20"/>
          <w:lang w:eastAsia="en-GB"/>
        </w:rPr>
        <w:t>&lt;Article&gt;</w:t>
      </w:r>
      <w:r>
        <w:t>Punkt 20 a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00B3EB3" w14:textId="77777777" w:rsidTr="00C8224F">
        <w:trPr>
          <w:trHeight w:hRule="exact" w:val="240"/>
          <w:jc w:val="center"/>
        </w:trPr>
        <w:tc>
          <w:tcPr>
            <w:tcW w:w="9752" w:type="dxa"/>
            <w:gridSpan w:val="2"/>
            <w:tcBorders>
              <w:top w:val="nil"/>
              <w:left w:val="nil"/>
              <w:bottom w:val="nil"/>
              <w:right w:val="nil"/>
            </w:tcBorders>
          </w:tcPr>
          <w:p w14:paraId="61DEEBDC" w14:textId="77777777" w:rsidR="00281EDF" w:rsidRPr="009E6D65" w:rsidRDefault="00281EDF" w:rsidP="00C8224F"/>
        </w:tc>
      </w:tr>
      <w:tr w:rsidR="00281EDF" w14:paraId="0EA8CD20" w14:textId="77777777" w:rsidTr="00C8224F">
        <w:trPr>
          <w:trHeight w:val="240"/>
          <w:jc w:val="center"/>
        </w:trPr>
        <w:tc>
          <w:tcPr>
            <w:tcW w:w="4876" w:type="dxa"/>
            <w:tcBorders>
              <w:top w:val="nil"/>
              <w:left w:val="nil"/>
              <w:bottom w:val="nil"/>
              <w:right w:val="nil"/>
            </w:tcBorders>
          </w:tcPr>
          <w:p w14:paraId="0A712276"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143BCA5" w14:textId="77777777" w:rsidR="00281EDF" w:rsidRPr="009E6D65" w:rsidRDefault="00281EDF" w:rsidP="00C8224F">
            <w:pPr>
              <w:pStyle w:val="AmColumnHeading"/>
            </w:pPr>
            <w:r>
              <w:t>Muudatusettepanek</w:t>
            </w:r>
          </w:p>
        </w:tc>
      </w:tr>
      <w:tr w:rsidR="00281EDF" w14:paraId="2AEBD805" w14:textId="77777777" w:rsidTr="00C8224F">
        <w:trPr>
          <w:jc w:val="center"/>
        </w:trPr>
        <w:tc>
          <w:tcPr>
            <w:tcW w:w="4876" w:type="dxa"/>
            <w:tcBorders>
              <w:top w:val="nil"/>
              <w:left w:val="nil"/>
              <w:bottom w:val="nil"/>
              <w:right w:val="nil"/>
            </w:tcBorders>
          </w:tcPr>
          <w:p w14:paraId="7CD20D87" w14:textId="77777777" w:rsidR="00281EDF" w:rsidRPr="009E6D65" w:rsidRDefault="00281EDF" w:rsidP="00C8224F">
            <w:pPr>
              <w:pStyle w:val="Normal6a"/>
            </w:pPr>
          </w:p>
        </w:tc>
        <w:tc>
          <w:tcPr>
            <w:tcW w:w="4876" w:type="dxa"/>
            <w:tcBorders>
              <w:top w:val="nil"/>
              <w:left w:val="nil"/>
              <w:bottom w:val="nil"/>
              <w:right w:val="nil"/>
            </w:tcBorders>
          </w:tcPr>
          <w:p w14:paraId="215DEA22" w14:textId="77777777" w:rsidR="00281EDF" w:rsidRPr="009E6D65" w:rsidRDefault="00281EDF" w:rsidP="00C8224F">
            <w:pPr>
              <w:pStyle w:val="Normal6a"/>
            </w:pPr>
            <w:r>
              <w:rPr>
                <w:b/>
                <w:i/>
              </w:rPr>
              <w:t>20a.</w:t>
            </w:r>
            <w:r>
              <w:tab/>
            </w:r>
            <w:r>
              <w:rPr>
                <w:b/>
                <w:i/>
              </w:rPr>
              <w:t>kutsub Venemaa Föderatsiooni kui Nõukogude Liidu õigusjärglast üles tunnistama Nõukogude Liidu režiimi ajal toime pandud ulatuslikke inimõiguste rikkumisi ja võtma nende eest täieliku vastutuse, sealhulgas massiline küüditamine, sunniviisiline töö, ebaseaduslik natsionaliseerimine ja süsteemsed repressioonid; rõhutab, et Venemaa Föderatsioon kannab nii juriidilist kui ka moraalset kohustust maksta hüvitist mitte ainult ohvritele ja nende järeltulijatele, vaid ka endiste Nõukogude Liidu vabariikide õigusjärglastele nõukogude poliitika tõttu tekkinud kollektiivse kahju eest; kutsub endisi Nõukogude Liidu vabariike üles tagastama ebaseaduslikult konfiskeeritud vara või, kui mitterahaline hüvitamine ei ole võimalik, maksma õiguspärastele omanikele ja nende järeltulijatele õiglast ja piisavat hüvitist ning esitama oma legaalsed kahju hüvitamise nõuded Venemaa Föderatsiooni vastu; nõuab tungivalt, et Euroopa Liit ja selle liikmesriigid toetaksid seda protsessi aktiivselt ja tõstataksid selle küsimuse kõigil asjakohastel rahvusvahelistel foorumitel, sealhulgas ÜROs ja muudes pädevates rahvusvahelistes institutsioonides;</w:t>
            </w:r>
          </w:p>
        </w:tc>
      </w:tr>
    </w:tbl>
    <w:p w14:paraId="34CAFE1A"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6A82ED74" w14:textId="77777777" w:rsidR="00281EDF" w:rsidRPr="009E6D65" w:rsidRDefault="00281EDF" w:rsidP="00281EDF">
      <w:r w:rsidRPr="006864F5">
        <w:rPr>
          <w:rStyle w:val="HideTWBExt"/>
        </w:rPr>
        <w:t>&lt;/Amend&gt;</w:t>
      </w:r>
    </w:p>
    <w:p w14:paraId="591E9D1C"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295</w:t>
      </w:r>
      <w:r w:rsidRPr="006864F5">
        <w:rPr>
          <w:rStyle w:val="HideTWBExt"/>
          <w:b w:val="0"/>
          <w:szCs w:val="20"/>
          <w:lang w:eastAsia="en-GB"/>
        </w:rPr>
        <w:t>&lt;/NumAm&gt;</w:t>
      </w:r>
    </w:p>
    <w:p w14:paraId="067E202E" w14:textId="77777777" w:rsidR="00281EDF" w:rsidRPr="009E6D65" w:rsidRDefault="00281EDF" w:rsidP="00281EDF">
      <w:pPr>
        <w:pStyle w:val="NormalBold"/>
      </w:pPr>
      <w:r w:rsidRPr="006864F5">
        <w:rPr>
          <w:rStyle w:val="HideTWBExt"/>
          <w:b w:val="0"/>
          <w:szCs w:val="20"/>
          <w:lang w:eastAsia="en-GB"/>
        </w:rPr>
        <w:t>&lt;RepeatBlock-By&gt;&lt;Members&gt;</w:t>
      </w:r>
      <w:r>
        <w:t>Arkadiusz Mularczyk, Emmanouil Fragkos</w:t>
      </w:r>
      <w:r w:rsidRPr="006864F5">
        <w:rPr>
          <w:rStyle w:val="HideTWBExt"/>
          <w:b w:val="0"/>
          <w:szCs w:val="20"/>
          <w:lang w:eastAsia="en-GB"/>
        </w:rPr>
        <w:t>&lt;/Members&gt;</w:t>
      </w:r>
    </w:p>
    <w:p w14:paraId="2FA5327E" w14:textId="77777777" w:rsidR="00281EDF" w:rsidRPr="009E6D65" w:rsidRDefault="00281EDF" w:rsidP="00281EDF">
      <w:pPr>
        <w:pStyle w:val="NormalBold"/>
      </w:pPr>
      <w:r w:rsidRPr="006864F5">
        <w:rPr>
          <w:rStyle w:val="HideTWBExt"/>
          <w:b w:val="0"/>
          <w:szCs w:val="20"/>
          <w:lang w:eastAsia="en-GB"/>
        </w:rPr>
        <w:t>&lt;/RepeatBlock-By&gt;</w:t>
      </w:r>
    </w:p>
    <w:p w14:paraId="6F8EE4EF"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57F1AADF" w14:textId="77777777" w:rsidR="00281EDF" w:rsidRPr="009E6D65" w:rsidRDefault="00281EDF" w:rsidP="00281EDF">
      <w:pPr>
        <w:pStyle w:val="NormalBold"/>
      </w:pPr>
      <w:r w:rsidRPr="006864F5">
        <w:rPr>
          <w:rStyle w:val="HideTWBExt"/>
          <w:b w:val="0"/>
          <w:szCs w:val="20"/>
          <w:lang w:eastAsia="en-GB"/>
        </w:rPr>
        <w:t>&lt;Article&gt;</w:t>
      </w:r>
      <w:r>
        <w:t>Punkt 21</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6156DB7" w14:textId="77777777" w:rsidTr="00C8224F">
        <w:trPr>
          <w:trHeight w:hRule="exact" w:val="240"/>
          <w:jc w:val="center"/>
        </w:trPr>
        <w:tc>
          <w:tcPr>
            <w:tcW w:w="9752" w:type="dxa"/>
            <w:gridSpan w:val="2"/>
            <w:tcBorders>
              <w:top w:val="nil"/>
              <w:left w:val="nil"/>
              <w:bottom w:val="nil"/>
              <w:right w:val="nil"/>
            </w:tcBorders>
          </w:tcPr>
          <w:p w14:paraId="6D350533" w14:textId="77777777" w:rsidR="00281EDF" w:rsidRPr="009E6D65" w:rsidRDefault="00281EDF" w:rsidP="00C8224F"/>
        </w:tc>
      </w:tr>
      <w:tr w:rsidR="00281EDF" w14:paraId="44CE1A8E" w14:textId="77777777" w:rsidTr="00C8224F">
        <w:trPr>
          <w:trHeight w:val="240"/>
          <w:jc w:val="center"/>
        </w:trPr>
        <w:tc>
          <w:tcPr>
            <w:tcW w:w="4876" w:type="dxa"/>
            <w:tcBorders>
              <w:top w:val="nil"/>
              <w:left w:val="nil"/>
              <w:bottom w:val="nil"/>
              <w:right w:val="nil"/>
            </w:tcBorders>
          </w:tcPr>
          <w:p w14:paraId="1F1EC67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AAFC965" w14:textId="77777777" w:rsidR="00281EDF" w:rsidRPr="009E6D65" w:rsidRDefault="00281EDF" w:rsidP="00C8224F">
            <w:pPr>
              <w:pStyle w:val="AmColumnHeading"/>
            </w:pPr>
            <w:r>
              <w:t>Muudatusettepanek</w:t>
            </w:r>
          </w:p>
        </w:tc>
      </w:tr>
      <w:tr w:rsidR="00281EDF" w14:paraId="7E5490DE" w14:textId="77777777" w:rsidTr="00C8224F">
        <w:trPr>
          <w:jc w:val="center"/>
        </w:trPr>
        <w:tc>
          <w:tcPr>
            <w:tcW w:w="4876" w:type="dxa"/>
            <w:tcBorders>
              <w:top w:val="nil"/>
              <w:left w:val="nil"/>
              <w:bottom w:val="nil"/>
              <w:right w:val="nil"/>
            </w:tcBorders>
          </w:tcPr>
          <w:p w14:paraId="31DDA4F6" w14:textId="77777777" w:rsidR="00281EDF" w:rsidRPr="009E6D65" w:rsidRDefault="00281EDF" w:rsidP="00C8224F">
            <w:pPr>
              <w:pStyle w:val="Normal6a"/>
            </w:pPr>
            <w:r>
              <w:t>21.</w:t>
            </w:r>
            <w:r>
              <w:tab/>
              <w:t>väljendab heameelt asjaolu üle, et Euroopa Nõukogu on olnud juhtrollis, et lahendada probleeme ning edendada ülemaailmsete normide ja standardite kehtestamist mitmes inimõigustega seotud valdkonnas, nagu akadeemiline vabadus, juristide ja ajakirjanike kaitse, tehisintellekt ja inimõigused;</w:t>
            </w:r>
          </w:p>
        </w:tc>
        <w:tc>
          <w:tcPr>
            <w:tcW w:w="4876" w:type="dxa"/>
            <w:tcBorders>
              <w:top w:val="nil"/>
              <w:left w:val="nil"/>
              <w:bottom w:val="nil"/>
              <w:right w:val="nil"/>
            </w:tcBorders>
          </w:tcPr>
          <w:p w14:paraId="1F0E3002" w14:textId="77777777" w:rsidR="00281EDF" w:rsidRPr="009E6D65" w:rsidRDefault="00281EDF" w:rsidP="00C8224F">
            <w:pPr>
              <w:pStyle w:val="Normal6a"/>
            </w:pPr>
            <w:r>
              <w:t>21.</w:t>
            </w:r>
            <w:r>
              <w:tab/>
              <w:t xml:space="preserve">väljendab heameelt asjaolu üle, et Euroopa Nõukogu on olnud juhtrollis, et lahendada probleeme ning edendada ülemaailmsete normide ja standardite kehtestamist mitmes inimõigustega seotud valdkonnas, nagu akadeemiline vabadus, juristide ja ajakirjanike kaitse, </w:t>
            </w:r>
            <w:r>
              <w:rPr>
                <w:b/>
                <w:i/>
              </w:rPr>
              <w:t xml:space="preserve">sõjakahju hüvitamine ja lepitamine (sealhulgas II maailmasõjaga seotud lahendamata hüvitised), </w:t>
            </w:r>
            <w:r>
              <w:t>tehisintellekt ja inimõigused;</w:t>
            </w:r>
          </w:p>
        </w:tc>
      </w:tr>
    </w:tbl>
    <w:p w14:paraId="0D46942E"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67AF622E" w14:textId="77777777" w:rsidR="00281EDF" w:rsidRPr="009E6D65" w:rsidRDefault="00281EDF" w:rsidP="00281EDF">
      <w:r w:rsidRPr="006864F5">
        <w:rPr>
          <w:rStyle w:val="HideTWBExt"/>
        </w:rPr>
        <w:t>&lt;/Amend&gt;</w:t>
      </w:r>
    </w:p>
    <w:p w14:paraId="197A8B53"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296</w:t>
      </w:r>
      <w:r w:rsidRPr="006864F5">
        <w:rPr>
          <w:rStyle w:val="HideTWBExt"/>
          <w:b w:val="0"/>
          <w:szCs w:val="20"/>
          <w:lang w:eastAsia="en-GB"/>
        </w:rPr>
        <w:t>&lt;/NumAm&gt;</w:t>
      </w:r>
    </w:p>
    <w:p w14:paraId="0D3FB1FC" w14:textId="77777777" w:rsidR="00281EDF" w:rsidRPr="009E6D65" w:rsidRDefault="00281EDF" w:rsidP="00281EDF">
      <w:pPr>
        <w:pStyle w:val="NormalBold"/>
      </w:pPr>
      <w:r w:rsidRPr="006864F5">
        <w:rPr>
          <w:rStyle w:val="HideTWBExt"/>
          <w:b w:val="0"/>
          <w:szCs w:val="20"/>
          <w:lang w:eastAsia="en-GB"/>
        </w:rPr>
        <w:t>&lt;RepeatBlock-By&gt;&lt;Members&gt;</w:t>
      </w:r>
      <w:r>
        <w:t>Francisco Assis, Nacho Sánchez Amor, Chloé Ridel, Marco Tarquinio</w:t>
      </w:r>
      <w:r w:rsidRPr="006864F5">
        <w:rPr>
          <w:rStyle w:val="HideTWBExt"/>
          <w:b w:val="0"/>
          <w:szCs w:val="20"/>
          <w:lang w:eastAsia="en-GB"/>
        </w:rPr>
        <w:t>&lt;/Members&gt;</w:t>
      </w:r>
    </w:p>
    <w:p w14:paraId="5F9BB5AC" w14:textId="77777777" w:rsidR="00281EDF" w:rsidRPr="009E6D65" w:rsidRDefault="00281EDF" w:rsidP="00281EDF">
      <w:pPr>
        <w:pStyle w:val="NormalBold"/>
      </w:pPr>
      <w:r w:rsidRPr="006864F5">
        <w:rPr>
          <w:rStyle w:val="HideTWBExt"/>
          <w:b w:val="0"/>
          <w:szCs w:val="20"/>
          <w:lang w:eastAsia="en-GB"/>
        </w:rPr>
        <w:t>&lt;/RepeatBlock-By&gt;</w:t>
      </w:r>
    </w:p>
    <w:p w14:paraId="7395749D"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47A7AD8F" w14:textId="77777777" w:rsidR="00281EDF" w:rsidRPr="009E6D65" w:rsidRDefault="00281EDF" w:rsidP="00281EDF">
      <w:pPr>
        <w:pStyle w:val="NormalBold"/>
      </w:pPr>
      <w:r w:rsidRPr="006864F5">
        <w:rPr>
          <w:rStyle w:val="HideTWBExt"/>
          <w:b w:val="0"/>
          <w:szCs w:val="20"/>
          <w:lang w:eastAsia="en-GB"/>
        </w:rPr>
        <w:t>&lt;Article&gt;</w:t>
      </w:r>
      <w:r>
        <w:t>Punkt 21</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FF59B1F" w14:textId="77777777" w:rsidTr="00C8224F">
        <w:trPr>
          <w:trHeight w:hRule="exact" w:val="240"/>
          <w:jc w:val="center"/>
        </w:trPr>
        <w:tc>
          <w:tcPr>
            <w:tcW w:w="9752" w:type="dxa"/>
            <w:gridSpan w:val="2"/>
            <w:tcBorders>
              <w:top w:val="nil"/>
              <w:left w:val="nil"/>
              <w:bottom w:val="nil"/>
              <w:right w:val="nil"/>
            </w:tcBorders>
          </w:tcPr>
          <w:p w14:paraId="06BA30FA" w14:textId="77777777" w:rsidR="00281EDF" w:rsidRPr="009E6D65" w:rsidRDefault="00281EDF" w:rsidP="00C8224F"/>
        </w:tc>
      </w:tr>
      <w:tr w:rsidR="00281EDF" w14:paraId="07701152" w14:textId="77777777" w:rsidTr="00C8224F">
        <w:trPr>
          <w:trHeight w:val="240"/>
          <w:jc w:val="center"/>
        </w:trPr>
        <w:tc>
          <w:tcPr>
            <w:tcW w:w="4876" w:type="dxa"/>
            <w:tcBorders>
              <w:top w:val="nil"/>
              <w:left w:val="nil"/>
              <w:bottom w:val="nil"/>
              <w:right w:val="nil"/>
            </w:tcBorders>
          </w:tcPr>
          <w:p w14:paraId="7C4CC5DB"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84F5B58" w14:textId="77777777" w:rsidR="00281EDF" w:rsidRPr="009E6D65" w:rsidRDefault="00281EDF" w:rsidP="00C8224F">
            <w:pPr>
              <w:pStyle w:val="AmColumnHeading"/>
            </w:pPr>
            <w:r>
              <w:t>Muudatusettepanek</w:t>
            </w:r>
          </w:p>
        </w:tc>
      </w:tr>
      <w:tr w:rsidR="00281EDF" w14:paraId="6B8D1B70" w14:textId="77777777" w:rsidTr="00C8224F">
        <w:trPr>
          <w:jc w:val="center"/>
        </w:trPr>
        <w:tc>
          <w:tcPr>
            <w:tcW w:w="4876" w:type="dxa"/>
            <w:tcBorders>
              <w:top w:val="nil"/>
              <w:left w:val="nil"/>
              <w:bottom w:val="nil"/>
              <w:right w:val="nil"/>
            </w:tcBorders>
          </w:tcPr>
          <w:p w14:paraId="71551BCD" w14:textId="77777777" w:rsidR="00281EDF" w:rsidRPr="009E6D65" w:rsidRDefault="00281EDF" w:rsidP="00C8224F">
            <w:pPr>
              <w:pStyle w:val="Normal6a"/>
            </w:pPr>
            <w:r>
              <w:t>21.</w:t>
            </w:r>
            <w:r>
              <w:tab/>
              <w:t>väljendab heameelt asjaolu üle, et Euroopa Nõukogu on olnud juhtrollis, et lahendada probleeme ning edendada ülemaailmsete normide ja standardite kehtestamist mitmes inimõigustega seotud valdkonnas, nagu akadeemiline vabadus, juristide ja ajakirjanike kaitse, tehisintellekt ja inimõigused;</w:t>
            </w:r>
          </w:p>
        </w:tc>
        <w:tc>
          <w:tcPr>
            <w:tcW w:w="4876" w:type="dxa"/>
            <w:tcBorders>
              <w:top w:val="nil"/>
              <w:left w:val="nil"/>
              <w:bottom w:val="nil"/>
              <w:right w:val="nil"/>
            </w:tcBorders>
          </w:tcPr>
          <w:p w14:paraId="69187D55" w14:textId="77777777" w:rsidR="00281EDF" w:rsidRPr="009E6D65" w:rsidRDefault="00281EDF" w:rsidP="00C8224F">
            <w:pPr>
              <w:pStyle w:val="Normal6a"/>
            </w:pPr>
            <w:r>
              <w:t>21.</w:t>
            </w:r>
            <w:r>
              <w:tab/>
              <w:t xml:space="preserve">väljendab heameelt asjaolu üle, et Euroopa Nõukogu on olnud juhtrollis, et lahendada probleeme ning edendada ülemaailmsete normide ja standardite kehtestamist mitmes inimõigustega seotud valdkonnas, nagu </w:t>
            </w:r>
            <w:r>
              <w:rPr>
                <w:b/>
                <w:i/>
              </w:rPr>
              <w:t xml:space="preserve">soopõhise vägivalla likvideerimine, </w:t>
            </w:r>
            <w:r>
              <w:t>akadeemiline vabadus, juristide ja ajakirjanike kaitse, tehisintellekt ja inimõigused;</w:t>
            </w:r>
          </w:p>
        </w:tc>
      </w:tr>
    </w:tbl>
    <w:p w14:paraId="1F6297AB"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246137E4" w14:textId="77777777" w:rsidR="00281EDF" w:rsidRPr="009E6D65" w:rsidRDefault="00281EDF" w:rsidP="00281EDF">
      <w:r w:rsidRPr="006864F5">
        <w:rPr>
          <w:rStyle w:val="HideTWBExt"/>
        </w:rPr>
        <w:t>&lt;/Amend&gt;</w:t>
      </w:r>
    </w:p>
    <w:p w14:paraId="702D1A70"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297</w:t>
      </w:r>
      <w:r w:rsidRPr="006864F5">
        <w:rPr>
          <w:rStyle w:val="HideTWBExt"/>
          <w:b w:val="0"/>
          <w:szCs w:val="20"/>
          <w:lang w:eastAsia="en-GB"/>
        </w:rPr>
        <w:t>&lt;/NumAm&gt;</w:t>
      </w:r>
    </w:p>
    <w:p w14:paraId="0D5C1BB9" w14:textId="77777777" w:rsidR="00281EDF" w:rsidRPr="009E6D65" w:rsidRDefault="00281EDF" w:rsidP="00281EDF">
      <w:pPr>
        <w:pStyle w:val="NormalBold"/>
      </w:pPr>
      <w:r w:rsidRPr="006864F5">
        <w:rPr>
          <w:rStyle w:val="HideTWBExt"/>
          <w:b w:val="0"/>
          <w:szCs w:val="20"/>
          <w:lang w:eastAsia="en-GB"/>
        </w:rPr>
        <w:t>&lt;RepeatBlock-By&gt;&lt;Members&gt;</w:t>
      </w:r>
      <w:r>
        <w:t>Silvia Sardone, Roberto Vannacci, Susanna Ceccardi, Jorge Martín Frías</w:t>
      </w:r>
      <w:r w:rsidRPr="006864F5">
        <w:rPr>
          <w:rStyle w:val="HideTWBExt"/>
          <w:b w:val="0"/>
          <w:szCs w:val="20"/>
          <w:lang w:eastAsia="en-GB"/>
        </w:rPr>
        <w:t>&lt;/Members&gt;</w:t>
      </w:r>
    </w:p>
    <w:p w14:paraId="21A04460" w14:textId="77777777" w:rsidR="00281EDF" w:rsidRPr="009E6D65" w:rsidRDefault="00281EDF" w:rsidP="00281EDF">
      <w:pPr>
        <w:pStyle w:val="NormalBold"/>
      </w:pPr>
      <w:r w:rsidRPr="006864F5">
        <w:rPr>
          <w:rStyle w:val="HideTWBExt"/>
          <w:b w:val="0"/>
          <w:szCs w:val="20"/>
          <w:lang w:eastAsia="en-GB"/>
        </w:rPr>
        <w:t>&lt;/RepeatBlock-By&gt;</w:t>
      </w:r>
    </w:p>
    <w:p w14:paraId="1C6BEB3F"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732C9797" w14:textId="77777777" w:rsidR="00281EDF" w:rsidRPr="009E6D65" w:rsidRDefault="00281EDF" w:rsidP="00281EDF">
      <w:pPr>
        <w:pStyle w:val="NormalBold"/>
      </w:pPr>
      <w:r w:rsidRPr="006864F5">
        <w:rPr>
          <w:rStyle w:val="HideTWBExt"/>
          <w:b w:val="0"/>
          <w:szCs w:val="20"/>
          <w:lang w:eastAsia="en-GB"/>
        </w:rPr>
        <w:t>&lt;Article&gt;</w:t>
      </w:r>
      <w:r>
        <w:t>Punkt 21</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26A085F" w14:textId="77777777" w:rsidTr="00C8224F">
        <w:trPr>
          <w:trHeight w:hRule="exact" w:val="240"/>
          <w:jc w:val="center"/>
        </w:trPr>
        <w:tc>
          <w:tcPr>
            <w:tcW w:w="9752" w:type="dxa"/>
            <w:gridSpan w:val="2"/>
            <w:tcBorders>
              <w:top w:val="nil"/>
              <w:left w:val="nil"/>
              <w:bottom w:val="nil"/>
              <w:right w:val="nil"/>
            </w:tcBorders>
          </w:tcPr>
          <w:p w14:paraId="10C0758B" w14:textId="77777777" w:rsidR="00281EDF" w:rsidRPr="009E6D65" w:rsidRDefault="00281EDF" w:rsidP="00C8224F"/>
        </w:tc>
      </w:tr>
      <w:tr w:rsidR="00281EDF" w14:paraId="701A6EEA" w14:textId="77777777" w:rsidTr="00C8224F">
        <w:trPr>
          <w:trHeight w:val="240"/>
          <w:jc w:val="center"/>
        </w:trPr>
        <w:tc>
          <w:tcPr>
            <w:tcW w:w="4876" w:type="dxa"/>
            <w:tcBorders>
              <w:top w:val="nil"/>
              <w:left w:val="nil"/>
              <w:bottom w:val="nil"/>
              <w:right w:val="nil"/>
            </w:tcBorders>
          </w:tcPr>
          <w:p w14:paraId="78D00B29"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0491E40" w14:textId="77777777" w:rsidR="00281EDF" w:rsidRPr="009E6D65" w:rsidRDefault="00281EDF" w:rsidP="00C8224F">
            <w:pPr>
              <w:pStyle w:val="AmColumnHeading"/>
            </w:pPr>
            <w:r>
              <w:t>Muudatusettepanek</w:t>
            </w:r>
          </w:p>
        </w:tc>
      </w:tr>
      <w:tr w:rsidR="00281EDF" w14:paraId="0F7B8788" w14:textId="77777777" w:rsidTr="00C8224F">
        <w:trPr>
          <w:jc w:val="center"/>
        </w:trPr>
        <w:tc>
          <w:tcPr>
            <w:tcW w:w="4876" w:type="dxa"/>
            <w:tcBorders>
              <w:top w:val="nil"/>
              <w:left w:val="nil"/>
              <w:bottom w:val="nil"/>
              <w:right w:val="nil"/>
            </w:tcBorders>
          </w:tcPr>
          <w:p w14:paraId="411DF5E7" w14:textId="77777777" w:rsidR="00281EDF" w:rsidRPr="009E6D65" w:rsidRDefault="00281EDF" w:rsidP="00C8224F">
            <w:pPr>
              <w:pStyle w:val="Normal6a"/>
            </w:pPr>
            <w:r>
              <w:t>21.</w:t>
            </w:r>
            <w:r>
              <w:tab/>
            </w:r>
            <w:r>
              <w:rPr>
                <w:b/>
                <w:i/>
              </w:rPr>
              <w:t>väljendab heameelt asjaolu üle</w:t>
            </w:r>
            <w:r>
              <w:t>, et Euroopa Nõukogu on olnud juhtrollis, et lahendada probleeme ning edendada ülemaailmsete normide ja standardite kehtestamist mitmes inimõigustega seotud valdkonnas, nagu akadeemiline vabadus, juristide ja ajakirjanike kaitse, tehisintellekt ja inimõigused;</w:t>
            </w:r>
          </w:p>
        </w:tc>
        <w:tc>
          <w:tcPr>
            <w:tcW w:w="4876" w:type="dxa"/>
            <w:tcBorders>
              <w:top w:val="nil"/>
              <w:left w:val="nil"/>
              <w:bottom w:val="nil"/>
              <w:right w:val="nil"/>
            </w:tcBorders>
          </w:tcPr>
          <w:p w14:paraId="356F722A" w14:textId="77777777" w:rsidR="00281EDF" w:rsidRPr="009E6D65" w:rsidRDefault="00281EDF" w:rsidP="00C8224F">
            <w:pPr>
              <w:pStyle w:val="Normal6a"/>
            </w:pPr>
            <w:r>
              <w:t>21.</w:t>
            </w:r>
            <w:r>
              <w:tab/>
            </w:r>
            <w:r>
              <w:rPr>
                <w:b/>
                <w:i/>
              </w:rPr>
              <w:t>võtab teadmiseks</w:t>
            </w:r>
            <w:r>
              <w:t>, et Euroopa Nõukogu on olnud juhtrollis, et lahendada probleeme ning edendada ülemaailmsete normide ja standardite kehtestamist mitmes inimõigustega seotud valdkonnas, nagu akadeemiline vabadus, juristide ja ajakirjanike kaitse, tehisintellekt ja inimõigused;</w:t>
            </w:r>
          </w:p>
        </w:tc>
      </w:tr>
    </w:tbl>
    <w:p w14:paraId="110B30D2"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755C958B" w14:textId="77777777" w:rsidR="00281EDF" w:rsidRPr="009E6D65" w:rsidRDefault="00281EDF" w:rsidP="00281EDF">
      <w:r w:rsidRPr="006864F5">
        <w:rPr>
          <w:rStyle w:val="HideTWBExt"/>
        </w:rPr>
        <w:t>&lt;/Amend&gt;</w:t>
      </w:r>
    </w:p>
    <w:p w14:paraId="0C1A1E25"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298</w:t>
      </w:r>
      <w:r w:rsidRPr="006864F5">
        <w:rPr>
          <w:rStyle w:val="HideTWBExt"/>
          <w:b w:val="0"/>
          <w:szCs w:val="20"/>
          <w:lang w:eastAsia="en-GB"/>
        </w:rPr>
        <w:t>&lt;/NumAm&gt;</w:t>
      </w:r>
    </w:p>
    <w:p w14:paraId="61033B18" w14:textId="77777777" w:rsidR="00281EDF" w:rsidRPr="009E6D65" w:rsidRDefault="00281EDF" w:rsidP="00281EDF">
      <w:pPr>
        <w:pStyle w:val="NormalBold"/>
      </w:pPr>
      <w:r w:rsidRPr="006864F5">
        <w:rPr>
          <w:rStyle w:val="HideTWBExt"/>
          <w:b w:val="0"/>
          <w:szCs w:val="20"/>
          <w:lang w:eastAsia="en-GB"/>
        </w:rPr>
        <w:t>&lt;RepeatBlock-By&gt;&lt;Members&gt;</w:t>
      </w:r>
      <w:r>
        <w:t>Isabel Wiseler-Lima</w:t>
      </w:r>
      <w:r w:rsidRPr="006864F5">
        <w:rPr>
          <w:rStyle w:val="HideTWBExt"/>
          <w:b w:val="0"/>
          <w:szCs w:val="20"/>
          <w:lang w:eastAsia="en-GB"/>
        </w:rPr>
        <w:t>&lt;/Members&gt;</w:t>
      </w:r>
    </w:p>
    <w:p w14:paraId="53FEF6C3" w14:textId="77777777" w:rsidR="00281EDF" w:rsidRPr="009E6D65" w:rsidRDefault="00281EDF" w:rsidP="00281EDF">
      <w:pPr>
        <w:pStyle w:val="NormalBold"/>
      </w:pPr>
      <w:r w:rsidRPr="006864F5">
        <w:rPr>
          <w:rStyle w:val="HideTWBExt"/>
          <w:b w:val="0"/>
          <w:szCs w:val="20"/>
          <w:lang w:eastAsia="en-GB"/>
        </w:rPr>
        <w:t>&lt;/RepeatBlock-By&gt;</w:t>
      </w:r>
    </w:p>
    <w:p w14:paraId="774D7805"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72024835" w14:textId="77777777" w:rsidR="00281EDF" w:rsidRPr="009E6D65" w:rsidRDefault="00281EDF" w:rsidP="00281EDF">
      <w:pPr>
        <w:pStyle w:val="NormalBold"/>
      </w:pPr>
      <w:r w:rsidRPr="006864F5">
        <w:rPr>
          <w:rStyle w:val="HideTWBExt"/>
          <w:b w:val="0"/>
          <w:szCs w:val="20"/>
          <w:lang w:eastAsia="en-GB"/>
        </w:rPr>
        <w:t>&lt;Article&gt;</w:t>
      </w:r>
      <w:r>
        <w:t>Punkt 21 a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55912F1" w14:textId="77777777" w:rsidTr="00C8224F">
        <w:trPr>
          <w:trHeight w:hRule="exact" w:val="240"/>
          <w:jc w:val="center"/>
        </w:trPr>
        <w:tc>
          <w:tcPr>
            <w:tcW w:w="9752" w:type="dxa"/>
            <w:gridSpan w:val="2"/>
            <w:tcBorders>
              <w:top w:val="nil"/>
              <w:left w:val="nil"/>
              <w:bottom w:val="nil"/>
              <w:right w:val="nil"/>
            </w:tcBorders>
          </w:tcPr>
          <w:p w14:paraId="5C9904C6" w14:textId="77777777" w:rsidR="00281EDF" w:rsidRPr="009E6D65" w:rsidRDefault="00281EDF" w:rsidP="00C8224F"/>
        </w:tc>
      </w:tr>
      <w:tr w:rsidR="00281EDF" w14:paraId="119A0866" w14:textId="77777777" w:rsidTr="00C8224F">
        <w:trPr>
          <w:trHeight w:val="240"/>
          <w:jc w:val="center"/>
        </w:trPr>
        <w:tc>
          <w:tcPr>
            <w:tcW w:w="4876" w:type="dxa"/>
            <w:tcBorders>
              <w:top w:val="nil"/>
              <w:left w:val="nil"/>
              <w:bottom w:val="nil"/>
              <w:right w:val="nil"/>
            </w:tcBorders>
          </w:tcPr>
          <w:p w14:paraId="7538A0C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87D14F7" w14:textId="77777777" w:rsidR="00281EDF" w:rsidRPr="009E6D65" w:rsidRDefault="00281EDF" w:rsidP="00C8224F">
            <w:pPr>
              <w:pStyle w:val="AmColumnHeading"/>
            </w:pPr>
            <w:r>
              <w:t>Muudatusettepanek</w:t>
            </w:r>
          </w:p>
        </w:tc>
      </w:tr>
      <w:tr w:rsidR="00281EDF" w14:paraId="4796AF52" w14:textId="77777777" w:rsidTr="00C8224F">
        <w:trPr>
          <w:jc w:val="center"/>
        </w:trPr>
        <w:tc>
          <w:tcPr>
            <w:tcW w:w="4876" w:type="dxa"/>
            <w:tcBorders>
              <w:top w:val="nil"/>
              <w:left w:val="nil"/>
              <w:bottom w:val="nil"/>
              <w:right w:val="nil"/>
            </w:tcBorders>
          </w:tcPr>
          <w:p w14:paraId="5D40DB2A" w14:textId="77777777" w:rsidR="00281EDF" w:rsidRPr="009E6D65" w:rsidRDefault="00281EDF" w:rsidP="00C8224F">
            <w:pPr>
              <w:pStyle w:val="Normal6a"/>
            </w:pPr>
          </w:p>
        </w:tc>
        <w:tc>
          <w:tcPr>
            <w:tcW w:w="4876" w:type="dxa"/>
            <w:tcBorders>
              <w:top w:val="nil"/>
              <w:left w:val="nil"/>
              <w:bottom w:val="nil"/>
              <w:right w:val="nil"/>
            </w:tcBorders>
          </w:tcPr>
          <w:p w14:paraId="1C24B73F" w14:textId="77777777" w:rsidR="00281EDF" w:rsidRPr="009E6D65" w:rsidRDefault="00281EDF" w:rsidP="00C8224F">
            <w:pPr>
              <w:pStyle w:val="Normal6a"/>
            </w:pPr>
            <w:r>
              <w:rPr>
                <w:b/>
                <w:i/>
              </w:rPr>
              <w:t>21a.</w:t>
            </w:r>
            <w:r>
              <w:tab/>
            </w:r>
            <w:r>
              <w:rPr>
                <w:b/>
                <w:i/>
              </w:rPr>
              <w:t>kordab, et EL toetab kindlalt Rahvusvahelist Kohut ja Rahvusvahelist Kriminaalkohut kui olulisi, sõltumatuid ja erapooletuid kohtuasutusi rahvusvahelise õigusemõistmise seisukohalt eriti keerulisel ajal;</w:t>
            </w:r>
          </w:p>
        </w:tc>
      </w:tr>
    </w:tbl>
    <w:p w14:paraId="7AD0C8E8"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36B8709B" w14:textId="77777777" w:rsidR="00281EDF" w:rsidRPr="009E6D65" w:rsidRDefault="00281EDF" w:rsidP="00281EDF">
      <w:r w:rsidRPr="006864F5">
        <w:rPr>
          <w:rStyle w:val="HideTWBExt"/>
        </w:rPr>
        <w:t>&lt;/Amend&gt;</w:t>
      </w:r>
    </w:p>
    <w:p w14:paraId="18EEE357"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299</w:t>
      </w:r>
      <w:r w:rsidRPr="006864F5">
        <w:rPr>
          <w:rStyle w:val="HideTWBExt"/>
          <w:b w:val="0"/>
          <w:szCs w:val="20"/>
          <w:lang w:eastAsia="en-GB"/>
        </w:rPr>
        <w:t>&lt;/NumAm&gt;</w:t>
      </w:r>
    </w:p>
    <w:p w14:paraId="1F94313C" w14:textId="77777777" w:rsidR="00281EDF" w:rsidRPr="009E6D65" w:rsidRDefault="00281EDF" w:rsidP="00281EDF">
      <w:pPr>
        <w:pStyle w:val="NormalBold"/>
      </w:pPr>
      <w:r w:rsidRPr="006864F5">
        <w:rPr>
          <w:rStyle w:val="HideTWBExt"/>
          <w:b w:val="0"/>
          <w:szCs w:val="20"/>
          <w:lang w:eastAsia="en-GB"/>
        </w:rPr>
        <w:t>&lt;RepeatBlock-By&gt;&lt;Members&gt;</w:t>
      </w:r>
      <w:r>
        <w:t>Catarina Vieira</w:t>
      </w:r>
      <w:r w:rsidRPr="006864F5">
        <w:rPr>
          <w:rStyle w:val="HideTWBExt"/>
          <w:b w:val="0"/>
          <w:szCs w:val="20"/>
          <w:lang w:eastAsia="en-GB"/>
        </w:rPr>
        <w:t>&lt;/Members&gt;</w:t>
      </w:r>
    </w:p>
    <w:p w14:paraId="1331A038" w14:textId="77777777" w:rsidR="00281EDF" w:rsidRPr="009E6D65" w:rsidRDefault="00281EDF" w:rsidP="00281EDF">
      <w:r w:rsidRPr="006864F5">
        <w:rPr>
          <w:rStyle w:val="HideTWBExt"/>
        </w:rPr>
        <w:t>&lt;AuNomDe&gt;</w:t>
      </w:r>
      <w:r w:rsidRPr="006864F5">
        <w:rPr>
          <w:rStyle w:val="HideTWBInt"/>
        </w:rPr>
        <w:t>{Verts/ALE}</w:t>
      </w:r>
      <w:r>
        <w:t>fraktsiooni Verts/ALE nimel</w:t>
      </w:r>
      <w:r w:rsidRPr="006864F5">
        <w:rPr>
          <w:rStyle w:val="HideTWBExt"/>
        </w:rPr>
        <w:t>&lt;/AuNomDe&gt;</w:t>
      </w:r>
    </w:p>
    <w:p w14:paraId="71DC3A84" w14:textId="77777777" w:rsidR="00281EDF" w:rsidRPr="009E6D65" w:rsidRDefault="00281EDF" w:rsidP="00281EDF">
      <w:pPr>
        <w:pStyle w:val="NormalBold"/>
      </w:pPr>
      <w:r w:rsidRPr="006864F5">
        <w:rPr>
          <w:rStyle w:val="HideTWBExt"/>
          <w:b w:val="0"/>
          <w:szCs w:val="20"/>
          <w:lang w:eastAsia="en-GB"/>
        </w:rPr>
        <w:t>&lt;/RepeatBlock-By&gt;</w:t>
      </w:r>
    </w:p>
    <w:p w14:paraId="28BDC04F"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12874EF9" w14:textId="77777777" w:rsidR="00281EDF" w:rsidRPr="009E6D65" w:rsidRDefault="00281EDF" w:rsidP="00281EDF">
      <w:pPr>
        <w:pStyle w:val="NormalBold"/>
      </w:pPr>
      <w:r w:rsidRPr="006864F5">
        <w:rPr>
          <w:rStyle w:val="HideTWBExt"/>
          <w:b w:val="0"/>
          <w:szCs w:val="20"/>
          <w:lang w:eastAsia="en-GB"/>
        </w:rPr>
        <w:t>&lt;Article&gt;</w:t>
      </w:r>
      <w:r>
        <w:t>Punkt 22</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DFE7C36" w14:textId="77777777" w:rsidTr="00C8224F">
        <w:trPr>
          <w:trHeight w:hRule="exact" w:val="240"/>
          <w:jc w:val="center"/>
        </w:trPr>
        <w:tc>
          <w:tcPr>
            <w:tcW w:w="9752" w:type="dxa"/>
            <w:gridSpan w:val="2"/>
            <w:tcBorders>
              <w:top w:val="nil"/>
              <w:left w:val="nil"/>
              <w:bottom w:val="nil"/>
              <w:right w:val="nil"/>
            </w:tcBorders>
          </w:tcPr>
          <w:p w14:paraId="6BED69BE" w14:textId="77777777" w:rsidR="00281EDF" w:rsidRPr="009E6D65" w:rsidRDefault="00281EDF" w:rsidP="00C8224F"/>
        </w:tc>
      </w:tr>
      <w:tr w:rsidR="00281EDF" w14:paraId="3E81D091" w14:textId="77777777" w:rsidTr="00C8224F">
        <w:trPr>
          <w:trHeight w:val="240"/>
          <w:jc w:val="center"/>
        </w:trPr>
        <w:tc>
          <w:tcPr>
            <w:tcW w:w="4876" w:type="dxa"/>
            <w:tcBorders>
              <w:top w:val="nil"/>
              <w:left w:val="nil"/>
              <w:bottom w:val="nil"/>
              <w:right w:val="nil"/>
            </w:tcBorders>
          </w:tcPr>
          <w:p w14:paraId="76EFE387"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BF8AFEC" w14:textId="77777777" w:rsidR="00281EDF" w:rsidRPr="009E6D65" w:rsidRDefault="00281EDF" w:rsidP="00C8224F">
            <w:pPr>
              <w:pStyle w:val="AmColumnHeading"/>
            </w:pPr>
            <w:r>
              <w:t>Muudatusettepanek</w:t>
            </w:r>
          </w:p>
        </w:tc>
      </w:tr>
      <w:tr w:rsidR="00281EDF" w14:paraId="46418295" w14:textId="77777777" w:rsidTr="00C8224F">
        <w:trPr>
          <w:jc w:val="center"/>
        </w:trPr>
        <w:tc>
          <w:tcPr>
            <w:tcW w:w="4876" w:type="dxa"/>
            <w:tcBorders>
              <w:top w:val="nil"/>
              <w:left w:val="nil"/>
              <w:bottom w:val="nil"/>
              <w:right w:val="nil"/>
            </w:tcBorders>
          </w:tcPr>
          <w:p w14:paraId="152B30CE" w14:textId="77777777" w:rsidR="00281EDF" w:rsidRPr="009E6D65" w:rsidRDefault="00281EDF" w:rsidP="00C8224F">
            <w:pPr>
              <w:pStyle w:val="Normal6a"/>
            </w:pPr>
            <w:r>
              <w:t>22.</w:t>
            </w:r>
            <w:r>
              <w:tab/>
              <w:t>väljendab heameelt ELi jätkuva rahalise toetuse üle Rahvusvahelisele Kriminaalkohtule ajal, mil rahvusvahelises õigusemõistmises valitseb eriti keeruline aeg; peab kahetsusväärseks, et jätkuvalt ei ole suudetud aktiveerida ELi blokeerimisseadust, et kaitsta Rahvusvahelist Kriminaalkohut sanktsioonide eksterritoriaalse mõju eest;</w:t>
            </w:r>
          </w:p>
        </w:tc>
        <w:tc>
          <w:tcPr>
            <w:tcW w:w="4876" w:type="dxa"/>
            <w:tcBorders>
              <w:top w:val="nil"/>
              <w:left w:val="nil"/>
              <w:bottom w:val="nil"/>
              <w:right w:val="nil"/>
            </w:tcBorders>
          </w:tcPr>
          <w:p w14:paraId="34FC186B" w14:textId="77777777" w:rsidR="00281EDF" w:rsidRPr="009E6D65" w:rsidRDefault="00281EDF" w:rsidP="00C8224F">
            <w:pPr>
              <w:pStyle w:val="Normal6a"/>
            </w:pPr>
            <w:r>
              <w:t>22.</w:t>
            </w:r>
            <w:r>
              <w:tab/>
              <w:t xml:space="preserve">väljendab heameelt ELi jätkuva rahalise toetuse üle Rahvusvahelisele Kriminaalkohtule ajal, mil rahvusvahelises õigusemõistmises valitseb eriti keeruline aeg; peab kahetsusväärseks, et jätkuvalt ei ole suudetud aktiveerida ELi blokeerimisseadust, et kaitsta Rahvusvahelist Kriminaalkohut sanktsioonide eksterritoriaalse mõju eest; </w:t>
            </w:r>
            <w:r>
              <w:rPr>
                <w:b/>
                <w:i/>
              </w:rPr>
              <w:t>on sügavalt mures selle pärast, et Rahvusvaheline Kriminaalkohus, selle ametnikud ja koostööd tegevad partnerid seisavad silmitsi ähvarduste või rünnakutega, ning mõistab hukka kõik riigiametnike või teiste katsed selle kohtu otsuseid õõnestada; rõhutab, kui oluline on praegusel keerulisel ajal ELi jätkuv toetus Rahvusvahelisele Kriminaalkohtule ja Rahvusvahelisele Kohtule;</w:t>
            </w:r>
          </w:p>
        </w:tc>
      </w:tr>
    </w:tbl>
    <w:p w14:paraId="5A3B736E"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35C832FB" w14:textId="77777777" w:rsidR="00281EDF" w:rsidRPr="009E6D65" w:rsidRDefault="00281EDF" w:rsidP="00281EDF">
      <w:r w:rsidRPr="006864F5">
        <w:rPr>
          <w:rStyle w:val="HideTWBExt"/>
        </w:rPr>
        <w:t>&lt;/Amend&gt;</w:t>
      </w:r>
    </w:p>
    <w:p w14:paraId="6AD03AE0"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300</w:t>
      </w:r>
      <w:r w:rsidRPr="006864F5">
        <w:rPr>
          <w:rStyle w:val="HideTWBExt"/>
          <w:b w:val="0"/>
          <w:szCs w:val="20"/>
          <w:lang w:eastAsia="en-GB"/>
        </w:rPr>
        <w:t>&lt;/NumAm&gt;</w:t>
      </w:r>
    </w:p>
    <w:p w14:paraId="516F90C5" w14:textId="77777777" w:rsidR="00281EDF" w:rsidRPr="009E6D65" w:rsidRDefault="00281EDF" w:rsidP="00281EDF">
      <w:pPr>
        <w:pStyle w:val="NormalBold"/>
      </w:pPr>
      <w:r w:rsidRPr="006864F5">
        <w:rPr>
          <w:rStyle w:val="HideTWBExt"/>
          <w:b w:val="0"/>
          <w:szCs w:val="20"/>
          <w:lang w:eastAsia="en-GB"/>
        </w:rPr>
        <w:t>&lt;RepeatBlock-By&gt;&lt;Members&gt;</w:t>
      </w:r>
      <w:r>
        <w:t>Isabel Wiseler-Lima</w:t>
      </w:r>
      <w:r w:rsidRPr="006864F5">
        <w:rPr>
          <w:rStyle w:val="HideTWBExt"/>
          <w:b w:val="0"/>
          <w:szCs w:val="20"/>
          <w:lang w:eastAsia="en-GB"/>
        </w:rPr>
        <w:t>&lt;/Members&gt;</w:t>
      </w:r>
    </w:p>
    <w:p w14:paraId="4011B6E6" w14:textId="77777777" w:rsidR="00281EDF" w:rsidRPr="009E6D65" w:rsidRDefault="00281EDF" w:rsidP="00281EDF">
      <w:pPr>
        <w:pStyle w:val="NormalBold"/>
      </w:pPr>
      <w:r w:rsidRPr="006864F5">
        <w:rPr>
          <w:rStyle w:val="HideTWBExt"/>
          <w:b w:val="0"/>
          <w:szCs w:val="20"/>
          <w:lang w:eastAsia="en-GB"/>
        </w:rPr>
        <w:t>&lt;/RepeatBlock-By&gt;</w:t>
      </w:r>
    </w:p>
    <w:p w14:paraId="02A26D86"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2C506A99" w14:textId="77777777" w:rsidR="00281EDF" w:rsidRPr="009E6D65" w:rsidRDefault="00281EDF" w:rsidP="00281EDF">
      <w:pPr>
        <w:pStyle w:val="NormalBold"/>
      </w:pPr>
      <w:r w:rsidRPr="006864F5">
        <w:rPr>
          <w:rStyle w:val="HideTWBExt"/>
          <w:b w:val="0"/>
          <w:szCs w:val="20"/>
          <w:lang w:eastAsia="en-GB"/>
        </w:rPr>
        <w:t>&lt;Article&gt;</w:t>
      </w:r>
      <w:r>
        <w:t>Punkt 22</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42B9283" w14:textId="77777777" w:rsidTr="00C8224F">
        <w:trPr>
          <w:trHeight w:hRule="exact" w:val="240"/>
          <w:jc w:val="center"/>
        </w:trPr>
        <w:tc>
          <w:tcPr>
            <w:tcW w:w="9752" w:type="dxa"/>
            <w:gridSpan w:val="2"/>
            <w:tcBorders>
              <w:top w:val="nil"/>
              <w:left w:val="nil"/>
              <w:bottom w:val="nil"/>
              <w:right w:val="nil"/>
            </w:tcBorders>
          </w:tcPr>
          <w:p w14:paraId="24163CEA" w14:textId="77777777" w:rsidR="00281EDF" w:rsidRPr="009E6D65" w:rsidRDefault="00281EDF" w:rsidP="00C8224F"/>
        </w:tc>
      </w:tr>
      <w:tr w:rsidR="00281EDF" w14:paraId="3328637F" w14:textId="77777777" w:rsidTr="00C8224F">
        <w:trPr>
          <w:trHeight w:val="240"/>
          <w:jc w:val="center"/>
        </w:trPr>
        <w:tc>
          <w:tcPr>
            <w:tcW w:w="4876" w:type="dxa"/>
            <w:tcBorders>
              <w:top w:val="nil"/>
              <w:left w:val="nil"/>
              <w:bottom w:val="nil"/>
              <w:right w:val="nil"/>
            </w:tcBorders>
          </w:tcPr>
          <w:p w14:paraId="16A0533B"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FA5B549" w14:textId="77777777" w:rsidR="00281EDF" w:rsidRPr="009E6D65" w:rsidRDefault="00281EDF" w:rsidP="00C8224F">
            <w:pPr>
              <w:pStyle w:val="AmColumnHeading"/>
            </w:pPr>
            <w:r>
              <w:t>Muudatusettepanek</w:t>
            </w:r>
          </w:p>
        </w:tc>
      </w:tr>
      <w:tr w:rsidR="00281EDF" w14:paraId="55152886" w14:textId="77777777" w:rsidTr="00C8224F">
        <w:trPr>
          <w:jc w:val="center"/>
        </w:trPr>
        <w:tc>
          <w:tcPr>
            <w:tcW w:w="4876" w:type="dxa"/>
            <w:tcBorders>
              <w:top w:val="nil"/>
              <w:left w:val="nil"/>
              <w:bottom w:val="nil"/>
              <w:right w:val="nil"/>
            </w:tcBorders>
          </w:tcPr>
          <w:p w14:paraId="2F7DDEE5" w14:textId="77777777" w:rsidR="00281EDF" w:rsidRPr="009E6D65" w:rsidRDefault="00281EDF" w:rsidP="00C8224F">
            <w:pPr>
              <w:pStyle w:val="Normal6a"/>
            </w:pPr>
            <w:r>
              <w:t>22.</w:t>
            </w:r>
            <w:r>
              <w:tab/>
              <w:t>väljendab heameelt ELi jätkuva rahalise toetuse üle Rahvusvahelisele Kriminaalkohtule ajal, mil rahvusvahelises õigusemõistmises valitseb eriti keeruline aeg; peab kahetsusväärseks, et jätkuvalt ei ole suudetud aktiveerida ELi blokeerimisseadust, et kaitsta Rahvusvahelist Kriminaalkohut sanktsioonide eksterritoriaalse mõju eest;</w:t>
            </w:r>
          </w:p>
        </w:tc>
        <w:tc>
          <w:tcPr>
            <w:tcW w:w="4876" w:type="dxa"/>
            <w:tcBorders>
              <w:top w:val="nil"/>
              <w:left w:val="nil"/>
              <w:bottom w:val="nil"/>
              <w:right w:val="nil"/>
            </w:tcBorders>
          </w:tcPr>
          <w:p w14:paraId="0ADCD647" w14:textId="77777777" w:rsidR="00281EDF" w:rsidRPr="009E6D65" w:rsidRDefault="00281EDF" w:rsidP="00C8224F">
            <w:pPr>
              <w:pStyle w:val="Normal6a"/>
            </w:pPr>
            <w:r>
              <w:t>22.</w:t>
            </w:r>
            <w:r>
              <w:tab/>
              <w:t xml:space="preserve">väljendab heameelt ELi jätkuva rahalise toetuse üle Rahvusvahelisele Kriminaalkohtule ajal, mil rahvusvahelises õigusemõistmises valitseb eriti keeruline aeg; peab kahetsusväärseks, et jätkuvalt ei ole suudetud aktiveerida ELi blokeerimisseadust, et kaitsta Rahvusvahelist Kriminaalkohut sanktsioonide eksterritoriaalse mõju eest; </w:t>
            </w:r>
            <w:r>
              <w:rPr>
                <w:b/>
                <w:i/>
              </w:rPr>
              <w:t>nõuab, et EL ja selle liikmesriigid kaitseksid Rahvusvahelist Kriminaalkohut, tema ametnikke ja temaga koostööd tegevaid isikuid ähvarduste ja rünnakute eest;</w:t>
            </w:r>
          </w:p>
        </w:tc>
      </w:tr>
    </w:tbl>
    <w:p w14:paraId="27C08881"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20417EF4" w14:textId="77777777" w:rsidR="00281EDF" w:rsidRPr="009E6D65" w:rsidRDefault="00281EDF" w:rsidP="00281EDF">
      <w:r w:rsidRPr="006864F5">
        <w:rPr>
          <w:rStyle w:val="HideTWBExt"/>
        </w:rPr>
        <w:t>&lt;/Amend&gt;</w:t>
      </w:r>
    </w:p>
    <w:p w14:paraId="02FA76C6"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301</w:t>
      </w:r>
      <w:r w:rsidRPr="006864F5">
        <w:rPr>
          <w:rStyle w:val="HideTWBExt"/>
          <w:b w:val="0"/>
          <w:szCs w:val="20"/>
          <w:lang w:eastAsia="en-GB"/>
        </w:rPr>
        <w:t>&lt;/NumAm&gt;</w:t>
      </w:r>
    </w:p>
    <w:p w14:paraId="5DAB3324" w14:textId="77777777" w:rsidR="00281EDF" w:rsidRPr="009E6D65" w:rsidRDefault="00281EDF" w:rsidP="00281EDF">
      <w:pPr>
        <w:pStyle w:val="NormalBold"/>
      </w:pPr>
      <w:r w:rsidRPr="006864F5">
        <w:rPr>
          <w:rStyle w:val="HideTWBExt"/>
          <w:b w:val="0"/>
          <w:szCs w:val="20"/>
          <w:lang w:eastAsia="en-GB"/>
        </w:rPr>
        <w:t>&lt;RepeatBlock-By&gt;&lt;Members&gt;</w:t>
      </w:r>
      <w:r>
        <w:t>Arkadiusz Mularczyk, Sebastian Tynkkynen</w:t>
      </w:r>
      <w:r w:rsidRPr="006864F5">
        <w:rPr>
          <w:rStyle w:val="HideTWBExt"/>
          <w:b w:val="0"/>
          <w:szCs w:val="20"/>
          <w:lang w:eastAsia="en-GB"/>
        </w:rPr>
        <w:t>&lt;/Members&gt;</w:t>
      </w:r>
    </w:p>
    <w:p w14:paraId="0BD5C22D" w14:textId="77777777" w:rsidR="00281EDF" w:rsidRPr="009E6D65" w:rsidRDefault="00281EDF" w:rsidP="00281EDF">
      <w:pPr>
        <w:pStyle w:val="NormalBold"/>
      </w:pPr>
      <w:r w:rsidRPr="006864F5">
        <w:rPr>
          <w:rStyle w:val="HideTWBExt"/>
          <w:b w:val="0"/>
          <w:szCs w:val="20"/>
          <w:lang w:eastAsia="en-GB"/>
        </w:rPr>
        <w:t>&lt;/RepeatBlock-By&gt;</w:t>
      </w:r>
    </w:p>
    <w:p w14:paraId="2286F784"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2ED23B27" w14:textId="77777777" w:rsidR="00281EDF" w:rsidRPr="009E6D65" w:rsidRDefault="00281EDF" w:rsidP="00281EDF">
      <w:pPr>
        <w:pStyle w:val="NormalBold"/>
      </w:pPr>
      <w:r w:rsidRPr="006864F5">
        <w:rPr>
          <w:rStyle w:val="HideTWBExt"/>
          <w:b w:val="0"/>
          <w:szCs w:val="20"/>
          <w:lang w:eastAsia="en-GB"/>
        </w:rPr>
        <w:t>&lt;Article&gt;</w:t>
      </w:r>
      <w:r>
        <w:t>Punkt 22</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0768E5B" w14:textId="77777777" w:rsidTr="00C8224F">
        <w:trPr>
          <w:trHeight w:hRule="exact" w:val="240"/>
          <w:jc w:val="center"/>
        </w:trPr>
        <w:tc>
          <w:tcPr>
            <w:tcW w:w="9752" w:type="dxa"/>
            <w:gridSpan w:val="2"/>
            <w:tcBorders>
              <w:top w:val="nil"/>
              <w:left w:val="nil"/>
              <w:bottom w:val="nil"/>
              <w:right w:val="nil"/>
            </w:tcBorders>
          </w:tcPr>
          <w:p w14:paraId="5234037C" w14:textId="77777777" w:rsidR="00281EDF" w:rsidRPr="009E6D65" w:rsidRDefault="00281EDF" w:rsidP="00C8224F"/>
        </w:tc>
      </w:tr>
      <w:tr w:rsidR="00281EDF" w14:paraId="53DF97F2" w14:textId="77777777" w:rsidTr="00C8224F">
        <w:trPr>
          <w:trHeight w:val="240"/>
          <w:jc w:val="center"/>
        </w:trPr>
        <w:tc>
          <w:tcPr>
            <w:tcW w:w="4876" w:type="dxa"/>
            <w:tcBorders>
              <w:top w:val="nil"/>
              <w:left w:val="nil"/>
              <w:bottom w:val="nil"/>
              <w:right w:val="nil"/>
            </w:tcBorders>
          </w:tcPr>
          <w:p w14:paraId="4F3FF886"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42E00BF" w14:textId="77777777" w:rsidR="00281EDF" w:rsidRPr="009E6D65" w:rsidRDefault="00281EDF" w:rsidP="00C8224F">
            <w:pPr>
              <w:pStyle w:val="AmColumnHeading"/>
            </w:pPr>
            <w:r>
              <w:t>Muudatusettepanek</w:t>
            </w:r>
          </w:p>
        </w:tc>
      </w:tr>
      <w:tr w:rsidR="00281EDF" w14:paraId="7B465CDD" w14:textId="77777777" w:rsidTr="00C8224F">
        <w:trPr>
          <w:jc w:val="center"/>
        </w:trPr>
        <w:tc>
          <w:tcPr>
            <w:tcW w:w="4876" w:type="dxa"/>
            <w:tcBorders>
              <w:top w:val="nil"/>
              <w:left w:val="nil"/>
              <w:bottom w:val="nil"/>
              <w:right w:val="nil"/>
            </w:tcBorders>
          </w:tcPr>
          <w:p w14:paraId="43D502B8" w14:textId="77777777" w:rsidR="00281EDF" w:rsidRPr="009E6D65" w:rsidRDefault="00281EDF" w:rsidP="00C8224F">
            <w:pPr>
              <w:pStyle w:val="Normal6a"/>
            </w:pPr>
            <w:r>
              <w:t>22.</w:t>
            </w:r>
            <w:r>
              <w:tab/>
              <w:t xml:space="preserve">väljendab heameelt ELi jätkuva rahalise toetuse üle Rahvusvahelisele Kriminaalkohtule ajal, mil rahvusvahelises õigusemõistmises valitseb eriti keeruline aeg; </w:t>
            </w:r>
            <w:r>
              <w:rPr>
                <w:b/>
                <w:i/>
              </w:rPr>
              <w:t>peab kahetsusväärseks, et jätkuvalt ei ole suudetud aktiveerida ELi blokeerimisseadust, et kaitsta Rahvusvahelist Kriminaalkohut sanktsioonide eksterritoriaalse mõju eest;</w:t>
            </w:r>
          </w:p>
        </w:tc>
        <w:tc>
          <w:tcPr>
            <w:tcW w:w="4876" w:type="dxa"/>
            <w:tcBorders>
              <w:top w:val="nil"/>
              <w:left w:val="nil"/>
              <w:bottom w:val="nil"/>
              <w:right w:val="nil"/>
            </w:tcBorders>
          </w:tcPr>
          <w:p w14:paraId="5DD62495" w14:textId="77777777" w:rsidR="00281EDF" w:rsidRPr="009E6D65" w:rsidRDefault="00281EDF" w:rsidP="00C8224F">
            <w:pPr>
              <w:pStyle w:val="Normal6a"/>
            </w:pPr>
            <w:r>
              <w:t>22.</w:t>
            </w:r>
            <w:r>
              <w:tab/>
              <w:t>väljendab heameelt ELi jätkuva rahalise toetuse üle Rahvusvahelisele Kriminaalkohtule ajal, mil rahvusvahelises õigusemõistmises valitseb eriti keeruline aeg;</w:t>
            </w:r>
          </w:p>
        </w:tc>
      </w:tr>
    </w:tbl>
    <w:p w14:paraId="55658A56"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3378EF6B" w14:textId="77777777" w:rsidR="00281EDF" w:rsidRPr="009E6D65" w:rsidRDefault="00281EDF" w:rsidP="00281EDF">
      <w:r w:rsidRPr="006864F5">
        <w:rPr>
          <w:rStyle w:val="HideTWBExt"/>
        </w:rPr>
        <w:t>&lt;/Amend&gt;</w:t>
      </w:r>
    </w:p>
    <w:p w14:paraId="1CACCD35"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302</w:t>
      </w:r>
      <w:r w:rsidRPr="006864F5">
        <w:rPr>
          <w:rStyle w:val="HideTWBExt"/>
          <w:b w:val="0"/>
          <w:szCs w:val="20"/>
          <w:lang w:eastAsia="en-GB"/>
        </w:rPr>
        <w:t>&lt;/NumAm&gt;</w:t>
      </w:r>
    </w:p>
    <w:p w14:paraId="2C492D51" w14:textId="77777777" w:rsidR="00281EDF" w:rsidRPr="009E6D65" w:rsidRDefault="00281EDF" w:rsidP="00281EDF">
      <w:pPr>
        <w:pStyle w:val="NormalBold"/>
      </w:pPr>
      <w:r w:rsidRPr="006864F5">
        <w:rPr>
          <w:rStyle w:val="HideTWBExt"/>
          <w:b w:val="0"/>
          <w:szCs w:val="20"/>
          <w:lang w:eastAsia="en-GB"/>
        </w:rPr>
        <w:t>&lt;RepeatBlock-By&gt;&lt;Members&gt;</w:t>
      </w:r>
      <w:r>
        <w:t>Alice Teodorescu Måwe</w:t>
      </w:r>
      <w:r w:rsidRPr="006864F5">
        <w:rPr>
          <w:rStyle w:val="HideTWBExt"/>
          <w:b w:val="0"/>
          <w:szCs w:val="20"/>
          <w:lang w:eastAsia="en-GB"/>
        </w:rPr>
        <w:t>&lt;/Members&gt;</w:t>
      </w:r>
    </w:p>
    <w:p w14:paraId="0E5C45B6" w14:textId="77777777" w:rsidR="00281EDF" w:rsidRPr="009E6D65" w:rsidRDefault="00281EDF" w:rsidP="00281EDF">
      <w:pPr>
        <w:pStyle w:val="NormalBold"/>
      </w:pPr>
      <w:r w:rsidRPr="006864F5">
        <w:rPr>
          <w:rStyle w:val="HideTWBExt"/>
          <w:b w:val="0"/>
          <w:szCs w:val="20"/>
          <w:lang w:eastAsia="en-GB"/>
        </w:rPr>
        <w:t>&lt;/RepeatBlock-By&gt;</w:t>
      </w:r>
    </w:p>
    <w:p w14:paraId="04EAFCF6"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45F7126E" w14:textId="77777777" w:rsidR="00281EDF" w:rsidRPr="009E6D65" w:rsidRDefault="00281EDF" w:rsidP="00281EDF">
      <w:pPr>
        <w:pStyle w:val="NormalBold"/>
      </w:pPr>
      <w:r w:rsidRPr="006864F5">
        <w:rPr>
          <w:rStyle w:val="HideTWBExt"/>
          <w:b w:val="0"/>
          <w:szCs w:val="20"/>
          <w:lang w:eastAsia="en-GB"/>
        </w:rPr>
        <w:t>&lt;Article&gt;</w:t>
      </w:r>
      <w:r>
        <w:t>Punkt 22</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2122BAB" w14:textId="77777777" w:rsidTr="00C8224F">
        <w:trPr>
          <w:trHeight w:hRule="exact" w:val="240"/>
          <w:jc w:val="center"/>
        </w:trPr>
        <w:tc>
          <w:tcPr>
            <w:tcW w:w="9752" w:type="dxa"/>
            <w:gridSpan w:val="2"/>
            <w:tcBorders>
              <w:top w:val="nil"/>
              <w:left w:val="nil"/>
              <w:bottom w:val="nil"/>
              <w:right w:val="nil"/>
            </w:tcBorders>
          </w:tcPr>
          <w:p w14:paraId="328ACE1E" w14:textId="77777777" w:rsidR="00281EDF" w:rsidRPr="009E6D65" w:rsidRDefault="00281EDF" w:rsidP="00C8224F"/>
        </w:tc>
      </w:tr>
      <w:tr w:rsidR="00281EDF" w14:paraId="3F99F4FA" w14:textId="77777777" w:rsidTr="00C8224F">
        <w:trPr>
          <w:trHeight w:val="240"/>
          <w:jc w:val="center"/>
        </w:trPr>
        <w:tc>
          <w:tcPr>
            <w:tcW w:w="4876" w:type="dxa"/>
            <w:tcBorders>
              <w:top w:val="nil"/>
              <w:left w:val="nil"/>
              <w:bottom w:val="nil"/>
              <w:right w:val="nil"/>
            </w:tcBorders>
          </w:tcPr>
          <w:p w14:paraId="5E21FFA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958D2C0" w14:textId="77777777" w:rsidR="00281EDF" w:rsidRPr="009E6D65" w:rsidRDefault="00281EDF" w:rsidP="00C8224F">
            <w:pPr>
              <w:pStyle w:val="AmColumnHeading"/>
            </w:pPr>
            <w:r>
              <w:t>Muudatusettepanek</w:t>
            </w:r>
          </w:p>
        </w:tc>
      </w:tr>
      <w:tr w:rsidR="00281EDF" w14:paraId="6371625E" w14:textId="77777777" w:rsidTr="00C8224F">
        <w:trPr>
          <w:jc w:val="center"/>
        </w:trPr>
        <w:tc>
          <w:tcPr>
            <w:tcW w:w="4876" w:type="dxa"/>
            <w:tcBorders>
              <w:top w:val="nil"/>
              <w:left w:val="nil"/>
              <w:bottom w:val="nil"/>
              <w:right w:val="nil"/>
            </w:tcBorders>
          </w:tcPr>
          <w:p w14:paraId="105803DF" w14:textId="77777777" w:rsidR="00281EDF" w:rsidRPr="009E6D65" w:rsidRDefault="00281EDF" w:rsidP="00C8224F">
            <w:pPr>
              <w:pStyle w:val="Normal6a"/>
            </w:pPr>
            <w:r>
              <w:t>22.</w:t>
            </w:r>
            <w:r>
              <w:tab/>
              <w:t>väljendab heameelt ELi jätkuva rahalise toetuse üle Rahvusvahelisele Kriminaalkohtule ajal, mil rahvusvahelises õigusemõistmises valitseb eriti keeruline aeg; peab kahetsusväärseks, et jätkuvalt ei ole suudetud aktiveerida ELi blokeerimisseadust, et kaitsta Rahvusvahelist Kriminaalkohut sanktsioonide eksterritoriaalse mõju eest;</w:t>
            </w:r>
          </w:p>
        </w:tc>
        <w:tc>
          <w:tcPr>
            <w:tcW w:w="4876" w:type="dxa"/>
            <w:tcBorders>
              <w:top w:val="nil"/>
              <w:left w:val="nil"/>
              <w:bottom w:val="nil"/>
              <w:right w:val="nil"/>
            </w:tcBorders>
          </w:tcPr>
          <w:p w14:paraId="1B994ED1" w14:textId="77777777" w:rsidR="00281EDF" w:rsidRPr="009E6D65" w:rsidRDefault="00281EDF" w:rsidP="00C8224F">
            <w:pPr>
              <w:pStyle w:val="Normal6a"/>
            </w:pPr>
            <w:r>
              <w:t>22.</w:t>
            </w:r>
            <w:r>
              <w:tab/>
              <w:t xml:space="preserve">väljendab heameelt ELi jätkuva rahalise toetuse üle Rahvusvahelisele Kriminaalkohtule ajal, mil rahvusvahelises õigusemõistmises valitseb eriti keeruline aeg; peab kahetsusväärseks, et jätkuvalt ei ole suudetud aktiveerida ELi blokeerimisseadust, et kaitsta Rahvusvahelist Kriminaalkohut sanktsioonide eksterritoriaalse mõju eest; </w:t>
            </w:r>
            <w:r>
              <w:rPr>
                <w:b/>
                <w:i/>
              </w:rPr>
              <w:t>on sügavalt mures Rahvusvahelise Kriminaalkohtu politiseerimise pärast, kuna see õõnestaks usaldust Rahvusvahelise Kriminaalkohtu kui toimiva institutsiooni vastu;</w:t>
            </w:r>
          </w:p>
        </w:tc>
      </w:tr>
    </w:tbl>
    <w:p w14:paraId="0FD7A411"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5EBDD393" w14:textId="77777777" w:rsidR="00281EDF" w:rsidRPr="009E6D65" w:rsidRDefault="00281EDF" w:rsidP="00281EDF">
      <w:r w:rsidRPr="006864F5">
        <w:rPr>
          <w:rStyle w:val="HideTWBExt"/>
        </w:rPr>
        <w:t>&lt;/Amend&gt;</w:t>
      </w:r>
    </w:p>
    <w:p w14:paraId="1F27316F"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303</w:t>
      </w:r>
      <w:r w:rsidRPr="006864F5">
        <w:rPr>
          <w:rStyle w:val="HideTWBExt"/>
          <w:b w:val="0"/>
          <w:szCs w:val="20"/>
          <w:lang w:eastAsia="en-GB"/>
        </w:rPr>
        <w:t>&lt;/NumAm&gt;</w:t>
      </w:r>
    </w:p>
    <w:p w14:paraId="3DA03156" w14:textId="77777777" w:rsidR="00281EDF" w:rsidRPr="009E6D65" w:rsidRDefault="00281EDF" w:rsidP="00281EDF">
      <w:pPr>
        <w:pStyle w:val="NormalBold"/>
      </w:pPr>
      <w:r w:rsidRPr="006864F5">
        <w:rPr>
          <w:rStyle w:val="HideTWBExt"/>
          <w:b w:val="0"/>
          <w:szCs w:val="20"/>
          <w:lang w:eastAsia="en-GB"/>
        </w:rPr>
        <w:t>&lt;RepeatBlock-By&gt;&lt;Members&gt;</w:t>
      </w:r>
      <w:r>
        <w:t>Silvia Sardone, Roberto Vannacci, Susanna Ceccardi, Jorge Martín Frías</w:t>
      </w:r>
      <w:r w:rsidRPr="006864F5">
        <w:rPr>
          <w:rStyle w:val="HideTWBExt"/>
          <w:b w:val="0"/>
          <w:szCs w:val="20"/>
          <w:lang w:eastAsia="en-GB"/>
        </w:rPr>
        <w:t>&lt;/Members&gt;</w:t>
      </w:r>
    </w:p>
    <w:p w14:paraId="45918B0E" w14:textId="77777777" w:rsidR="00281EDF" w:rsidRPr="009E6D65" w:rsidRDefault="00281EDF" w:rsidP="00281EDF">
      <w:pPr>
        <w:pStyle w:val="NormalBold"/>
      </w:pPr>
      <w:r w:rsidRPr="006864F5">
        <w:rPr>
          <w:rStyle w:val="HideTWBExt"/>
          <w:b w:val="0"/>
          <w:szCs w:val="20"/>
          <w:lang w:eastAsia="en-GB"/>
        </w:rPr>
        <w:t>&lt;/RepeatBlock-By&gt;</w:t>
      </w:r>
    </w:p>
    <w:p w14:paraId="7B90779E"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7049D8F0" w14:textId="77777777" w:rsidR="00281EDF" w:rsidRPr="009E6D65" w:rsidRDefault="00281EDF" w:rsidP="00281EDF">
      <w:pPr>
        <w:pStyle w:val="NormalBold"/>
      </w:pPr>
      <w:r w:rsidRPr="006864F5">
        <w:rPr>
          <w:rStyle w:val="HideTWBExt"/>
          <w:b w:val="0"/>
          <w:szCs w:val="20"/>
          <w:lang w:eastAsia="en-GB"/>
        </w:rPr>
        <w:t>&lt;Article&gt;</w:t>
      </w:r>
      <w:r>
        <w:t>Punkt 22</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6052C75" w14:textId="77777777" w:rsidTr="00C8224F">
        <w:trPr>
          <w:trHeight w:hRule="exact" w:val="240"/>
          <w:jc w:val="center"/>
        </w:trPr>
        <w:tc>
          <w:tcPr>
            <w:tcW w:w="9752" w:type="dxa"/>
            <w:gridSpan w:val="2"/>
            <w:tcBorders>
              <w:top w:val="nil"/>
              <w:left w:val="nil"/>
              <w:bottom w:val="nil"/>
              <w:right w:val="nil"/>
            </w:tcBorders>
          </w:tcPr>
          <w:p w14:paraId="5C1468CB" w14:textId="77777777" w:rsidR="00281EDF" w:rsidRPr="009E6D65" w:rsidRDefault="00281EDF" w:rsidP="00C8224F"/>
        </w:tc>
      </w:tr>
      <w:tr w:rsidR="00281EDF" w14:paraId="4056C312" w14:textId="77777777" w:rsidTr="00C8224F">
        <w:trPr>
          <w:trHeight w:val="240"/>
          <w:jc w:val="center"/>
        </w:trPr>
        <w:tc>
          <w:tcPr>
            <w:tcW w:w="4876" w:type="dxa"/>
            <w:tcBorders>
              <w:top w:val="nil"/>
              <w:left w:val="nil"/>
              <w:bottom w:val="nil"/>
              <w:right w:val="nil"/>
            </w:tcBorders>
          </w:tcPr>
          <w:p w14:paraId="5F874FE1"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5106099" w14:textId="77777777" w:rsidR="00281EDF" w:rsidRPr="009E6D65" w:rsidRDefault="00281EDF" w:rsidP="00C8224F">
            <w:pPr>
              <w:pStyle w:val="AmColumnHeading"/>
            </w:pPr>
            <w:r>
              <w:t>Muudatusettepanek</w:t>
            </w:r>
          </w:p>
        </w:tc>
      </w:tr>
      <w:tr w:rsidR="00281EDF" w14:paraId="19AE7B88" w14:textId="77777777" w:rsidTr="00C8224F">
        <w:trPr>
          <w:jc w:val="center"/>
        </w:trPr>
        <w:tc>
          <w:tcPr>
            <w:tcW w:w="4876" w:type="dxa"/>
            <w:tcBorders>
              <w:top w:val="nil"/>
              <w:left w:val="nil"/>
              <w:bottom w:val="nil"/>
              <w:right w:val="nil"/>
            </w:tcBorders>
          </w:tcPr>
          <w:p w14:paraId="5B865C2F" w14:textId="77777777" w:rsidR="00281EDF" w:rsidRPr="009E6D65" w:rsidRDefault="00281EDF" w:rsidP="00C8224F">
            <w:pPr>
              <w:pStyle w:val="Normal6a"/>
            </w:pPr>
            <w:r>
              <w:t>22.</w:t>
            </w:r>
            <w:r>
              <w:tab/>
            </w:r>
            <w:r>
              <w:rPr>
                <w:b/>
                <w:i/>
              </w:rPr>
              <w:t>väljendab heameelt</w:t>
            </w:r>
            <w:r>
              <w:t xml:space="preserve"> ELi jätkuva rahalise toetuse</w:t>
            </w:r>
            <w:r>
              <w:rPr>
                <w:b/>
                <w:i/>
              </w:rPr>
              <w:t xml:space="preserve"> üle</w:t>
            </w:r>
            <w:r>
              <w:t xml:space="preserve"> Rahvusvahelisele Kriminaalkohtule ajal, mil rahvusvahelises õigusemõistmises valitseb eriti keeruline aeg; </w:t>
            </w:r>
            <w:r>
              <w:rPr>
                <w:b/>
                <w:i/>
              </w:rPr>
              <w:t>peab kahetsusväärseks, et jätkuvalt ei ole suudetud aktiveerida ELi blokeerimisseadust, et kaitsta Rahvusvahelist Kriminaalkohut sanktsioonide eksterritoriaalse mõju eest;</w:t>
            </w:r>
          </w:p>
        </w:tc>
        <w:tc>
          <w:tcPr>
            <w:tcW w:w="4876" w:type="dxa"/>
            <w:tcBorders>
              <w:top w:val="nil"/>
              <w:left w:val="nil"/>
              <w:bottom w:val="nil"/>
              <w:right w:val="nil"/>
            </w:tcBorders>
          </w:tcPr>
          <w:p w14:paraId="4C8B5E53" w14:textId="77777777" w:rsidR="00281EDF" w:rsidRPr="009E6D65" w:rsidRDefault="00281EDF" w:rsidP="00C8224F">
            <w:pPr>
              <w:pStyle w:val="Normal6a"/>
            </w:pPr>
            <w:r>
              <w:t>22.</w:t>
            </w:r>
            <w:r>
              <w:tab/>
            </w:r>
            <w:r>
              <w:rPr>
                <w:b/>
                <w:i/>
              </w:rPr>
              <w:t>võtab teadmiseks</w:t>
            </w:r>
            <w:r>
              <w:t xml:space="preserve"> ELi jätkuva rahalise toetuse Rahvusvahelisele Kriminaalkohtule ajal, mil rahvusvahelises õigusemõistmises valitseb eriti keeruline aeg;</w:t>
            </w:r>
          </w:p>
        </w:tc>
      </w:tr>
    </w:tbl>
    <w:p w14:paraId="55C5E107"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2356B478" w14:textId="77777777" w:rsidR="00281EDF" w:rsidRPr="009E6D65" w:rsidRDefault="00281EDF" w:rsidP="00281EDF">
      <w:r w:rsidRPr="006864F5">
        <w:rPr>
          <w:rStyle w:val="HideTWBExt"/>
        </w:rPr>
        <w:t>&lt;/Amend&gt;</w:t>
      </w:r>
    </w:p>
    <w:p w14:paraId="6A009F46" w14:textId="77777777" w:rsidR="00281EDF" w:rsidRPr="009E6D65" w:rsidRDefault="00281EDF" w:rsidP="00281EDF">
      <w:pPr>
        <w:pStyle w:val="AmNumberTabs"/>
      </w:pPr>
      <w:r w:rsidRPr="000C6716">
        <w:rPr>
          <w:rStyle w:val="HideTWBExt"/>
          <w:b w:val="0"/>
          <w:szCs w:val="20"/>
          <w:lang w:eastAsia="en-GB"/>
        </w:rPr>
        <w:t>&lt;Amend&gt;</w:t>
      </w:r>
      <w:r>
        <w:t>Muudatusettepanek</w:t>
      </w:r>
      <w:r>
        <w:tab/>
      </w:r>
      <w:r>
        <w:tab/>
      </w:r>
      <w:r w:rsidRPr="000C6716">
        <w:rPr>
          <w:rStyle w:val="HideTWBExt"/>
          <w:b w:val="0"/>
          <w:szCs w:val="20"/>
          <w:lang w:eastAsia="en-GB"/>
        </w:rPr>
        <w:t>&lt;NumAm&gt;</w:t>
      </w:r>
      <w:r>
        <w:t>304</w:t>
      </w:r>
      <w:r w:rsidRPr="000C6716">
        <w:rPr>
          <w:rStyle w:val="HideTWBExt"/>
          <w:b w:val="0"/>
          <w:szCs w:val="20"/>
          <w:lang w:eastAsia="en-GB"/>
        </w:rPr>
        <w:t>&lt;/NumAm&gt;</w:t>
      </w:r>
    </w:p>
    <w:p w14:paraId="34EB408F" w14:textId="77777777" w:rsidR="00281EDF" w:rsidRPr="009E6D65" w:rsidRDefault="00281EDF" w:rsidP="00281EDF">
      <w:pPr>
        <w:pStyle w:val="NormalBold"/>
      </w:pPr>
      <w:r w:rsidRPr="000C6716">
        <w:rPr>
          <w:rStyle w:val="HideTWBExt"/>
          <w:b w:val="0"/>
          <w:szCs w:val="20"/>
          <w:lang w:eastAsia="en-GB"/>
        </w:rPr>
        <w:t>&lt;RepeatBlock-By&gt;&lt;Members&gt;</w:t>
      </w:r>
      <w:r>
        <w:t>Jorge Martín Frías, Hermann Tertsch</w:t>
      </w:r>
      <w:r w:rsidRPr="000C6716">
        <w:rPr>
          <w:rStyle w:val="HideTWBExt"/>
          <w:b w:val="0"/>
          <w:szCs w:val="20"/>
          <w:lang w:eastAsia="en-GB"/>
        </w:rPr>
        <w:t>&lt;/Members&gt;</w:t>
      </w:r>
    </w:p>
    <w:p w14:paraId="401878A7" w14:textId="77777777" w:rsidR="00281EDF" w:rsidRPr="009E6D65" w:rsidRDefault="00281EDF" w:rsidP="00281EDF">
      <w:pPr>
        <w:pStyle w:val="NormalBold"/>
      </w:pPr>
      <w:r w:rsidRPr="000C6716">
        <w:rPr>
          <w:rStyle w:val="HideTWBExt"/>
          <w:b w:val="0"/>
          <w:szCs w:val="20"/>
          <w:lang w:eastAsia="en-GB"/>
        </w:rPr>
        <w:t>&lt;/RepeatBlock-By&gt;</w:t>
      </w:r>
    </w:p>
    <w:p w14:paraId="05D97C2F" w14:textId="77777777" w:rsidR="00281EDF" w:rsidRPr="009E6D65" w:rsidRDefault="00281EDF" w:rsidP="00281EDF">
      <w:pPr>
        <w:pStyle w:val="NormalBold"/>
      </w:pPr>
      <w:r w:rsidRPr="000C6716">
        <w:rPr>
          <w:rStyle w:val="HideTWBExt"/>
          <w:b w:val="0"/>
          <w:szCs w:val="20"/>
          <w:lang w:eastAsia="en-GB"/>
        </w:rPr>
        <w:t>&lt;DocAmend&gt;</w:t>
      </w:r>
      <w:r>
        <w:t>Resolutsiooni ettepanek</w:t>
      </w:r>
      <w:r w:rsidRPr="000C6716">
        <w:rPr>
          <w:rStyle w:val="HideTWBExt"/>
          <w:b w:val="0"/>
          <w:szCs w:val="20"/>
          <w:lang w:eastAsia="en-GB"/>
        </w:rPr>
        <w:t>&lt;/DocAmend&gt;</w:t>
      </w:r>
    </w:p>
    <w:p w14:paraId="037DBE91" w14:textId="77777777" w:rsidR="00281EDF" w:rsidRPr="009E6D65" w:rsidRDefault="00281EDF" w:rsidP="00281EDF">
      <w:pPr>
        <w:pStyle w:val="NormalBold"/>
      </w:pPr>
      <w:r w:rsidRPr="000C6716">
        <w:rPr>
          <w:rStyle w:val="HideTWBExt"/>
          <w:b w:val="0"/>
          <w:szCs w:val="20"/>
          <w:lang w:eastAsia="en-GB"/>
        </w:rPr>
        <w:t>&lt;Article&gt;</w:t>
      </w:r>
      <w:r>
        <w:t>Punkt 22 a (uus)</w:t>
      </w:r>
      <w:r w:rsidRPr="000C671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6538013" w14:textId="77777777" w:rsidTr="00C8224F">
        <w:trPr>
          <w:trHeight w:hRule="exact" w:val="240"/>
          <w:jc w:val="center"/>
        </w:trPr>
        <w:tc>
          <w:tcPr>
            <w:tcW w:w="9752" w:type="dxa"/>
            <w:gridSpan w:val="2"/>
            <w:tcBorders>
              <w:top w:val="nil"/>
              <w:left w:val="nil"/>
              <w:bottom w:val="nil"/>
              <w:right w:val="nil"/>
            </w:tcBorders>
          </w:tcPr>
          <w:p w14:paraId="0A046997" w14:textId="77777777" w:rsidR="00281EDF" w:rsidRPr="009E6D65" w:rsidRDefault="00281EDF" w:rsidP="00C8224F"/>
        </w:tc>
      </w:tr>
      <w:tr w:rsidR="00281EDF" w14:paraId="327C3483" w14:textId="77777777" w:rsidTr="00C8224F">
        <w:trPr>
          <w:trHeight w:val="240"/>
          <w:jc w:val="center"/>
        </w:trPr>
        <w:tc>
          <w:tcPr>
            <w:tcW w:w="4876" w:type="dxa"/>
            <w:tcBorders>
              <w:top w:val="nil"/>
              <w:left w:val="nil"/>
              <w:bottom w:val="nil"/>
              <w:right w:val="nil"/>
            </w:tcBorders>
          </w:tcPr>
          <w:p w14:paraId="2C6537EA"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21ECBC6" w14:textId="77777777" w:rsidR="00281EDF" w:rsidRPr="009E6D65" w:rsidRDefault="00281EDF" w:rsidP="00C8224F">
            <w:pPr>
              <w:pStyle w:val="AmColumnHeading"/>
            </w:pPr>
            <w:r>
              <w:t>Muudatusettepanek</w:t>
            </w:r>
          </w:p>
        </w:tc>
      </w:tr>
      <w:tr w:rsidR="00281EDF" w14:paraId="07037F74" w14:textId="77777777" w:rsidTr="00C8224F">
        <w:trPr>
          <w:jc w:val="center"/>
        </w:trPr>
        <w:tc>
          <w:tcPr>
            <w:tcW w:w="4876" w:type="dxa"/>
            <w:tcBorders>
              <w:top w:val="nil"/>
              <w:left w:val="nil"/>
              <w:bottom w:val="nil"/>
              <w:right w:val="nil"/>
            </w:tcBorders>
          </w:tcPr>
          <w:p w14:paraId="61F7474D" w14:textId="77777777" w:rsidR="00281EDF" w:rsidRPr="009E6D65" w:rsidRDefault="00281EDF" w:rsidP="00C8224F">
            <w:pPr>
              <w:pStyle w:val="Normal6a"/>
            </w:pPr>
          </w:p>
        </w:tc>
        <w:tc>
          <w:tcPr>
            <w:tcW w:w="4876" w:type="dxa"/>
            <w:tcBorders>
              <w:top w:val="nil"/>
              <w:left w:val="nil"/>
              <w:bottom w:val="nil"/>
              <w:right w:val="nil"/>
            </w:tcBorders>
          </w:tcPr>
          <w:p w14:paraId="66773A46" w14:textId="77777777" w:rsidR="00281EDF" w:rsidRPr="009E6D65" w:rsidRDefault="00281EDF" w:rsidP="00C8224F">
            <w:pPr>
              <w:pStyle w:val="Normal6a"/>
            </w:pPr>
            <w:r>
              <w:rPr>
                <w:b/>
                <w:i/>
              </w:rPr>
              <w:t>22a.</w:t>
            </w:r>
            <w:r>
              <w:tab/>
            </w:r>
            <w:r>
              <w:rPr>
                <w:b/>
                <w:i/>
              </w:rPr>
              <w:t>märgib murega, et Rahvusvaheline Kriminaalkohus ei ole erapooletu, mis on suurendanud eri riikide ja rahvusvaheliste osalejate kahtlusi ja kriitikat seoses võrdse kohtlemise ja õiguse ühetaolise kohaldamisega;</w:t>
            </w:r>
          </w:p>
        </w:tc>
      </w:tr>
    </w:tbl>
    <w:p w14:paraId="2C3D2776" w14:textId="77777777" w:rsidR="00281EDF" w:rsidRPr="009E6D65" w:rsidRDefault="00281EDF" w:rsidP="00281EDF">
      <w:pPr>
        <w:pStyle w:val="AmOrLang"/>
      </w:pPr>
      <w:r w:rsidRPr="009E6D65">
        <w:t xml:space="preserve">Or. </w:t>
      </w:r>
      <w:r w:rsidRPr="000C6716">
        <w:rPr>
          <w:rStyle w:val="HideTWBExt"/>
        </w:rPr>
        <w:t>&lt;Original&gt;</w:t>
      </w:r>
      <w:r w:rsidRPr="000C6716">
        <w:rPr>
          <w:rStyle w:val="HideTWBInt"/>
        </w:rPr>
        <w:t>{ES}</w:t>
      </w:r>
      <w:r w:rsidRPr="009E6D65">
        <w:t>es</w:t>
      </w:r>
      <w:r w:rsidRPr="000C6716">
        <w:rPr>
          <w:rStyle w:val="HideTWBExt"/>
        </w:rPr>
        <w:t>&lt;/Original&gt;</w:t>
      </w:r>
    </w:p>
    <w:p w14:paraId="411F94B0" w14:textId="77777777" w:rsidR="00281EDF" w:rsidRPr="009E6D65" w:rsidRDefault="00281EDF" w:rsidP="00281EDF">
      <w:r w:rsidRPr="000C6716">
        <w:rPr>
          <w:rStyle w:val="HideTWBExt"/>
        </w:rPr>
        <w:t>&lt;/Amend&gt;</w:t>
      </w:r>
    </w:p>
    <w:p w14:paraId="5C25CA85"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305</w:t>
      </w:r>
      <w:r w:rsidRPr="006864F5">
        <w:rPr>
          <w:rStyle w:val="HideTWBExt"/>
          <w:b w:val="0"/>
          <w:szCs w:val="20"/>
          <w:lang w:eastAsia="en-GB"/>
        </w:rPr>
        <w:t>&lt;/NumAm&gt;</w:t>
      </w:r>
    </w:p>
    <w:p w14:paraId="30D72C7B" w14:textId="77777777" w:rsidR="00281EDF" w:rsidRPr="009E6D65" w:rsidRDefault="00281EDF" w:rsidP="00281EDF">
      <w:pPr>
        <w:pStyle w:val="NormalBold"/>
      </w:pPr>
      <w:r w:rsidRPr="006864F5">
        <w:rPr>
          <w:rStyle w:val="HideTWBExt"/>
          <w:b w:val="0"/>
          <w:szCs w:val="20"/>
          <w:lang w:eastAsia="en-GB"/>
        </w:rPr>
        <w:t>&lt;RepeatBlock-By&gt;&lt;Members&gt;</w:t>
      </w:r>
      <w:r>
        <w:t>Isabel Wiseler-Lima</w:t>
      </w:r>
      <w:r w:rsidRPr="006864F5">
        <w:rPr>
          <w:rStyle w:val="HideTWBExt"/>
          <w:b w:val="0"/>
          <w:szCs w:val="20"/>
          <w:lang w:eastAsia="en-GB"/>
        </w:rPr>
        <w:t>&lt;/Members&gt;</w:t>
      </w:r>
    </w:p>
    <w:p w14:paraId="49D24532" w14:textId="77777777" w:rsidR="00281EDF" w:rsidRPr="009E6D65" w:rsidRDefault="00281EDF" w:rsidP="00281EDF">
      <w:pPr>
        <w:pStyle w:val="NormalBold"/>
      </w:pPr>
      <w:r w:rsidRPr="006864F5">
        <w:rPr>
          <w:rStyle w:val="HideTWBExt"/>
          <w:b w:val="0"/>
          <w:szCs w:val="20"/>
          <w:lang w:eastAsia="en-GB"/>
        </w:rPr>
        <w:t>&lt;/RepeatBlock-By&gt;</w:t>
      </w:r>
    </w:p>
    <w:p w14:paraId="22B57931"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26F7011A" w14:textId="77777777" w:rsidR="00281EDF" w:rsidRPr="009E6D65" w:rsidRDefault="00281EDF" w:rsidP="00281EDF">
      <w:pPr>
        <w:pStyle w:val="NormalBold"/>
      </w:pPr>
      <w:r w:rsidRPr="006864F5">
        <w:rPr>
          <w:rStyle w:val="HideTWBExt"/>
          <w:b w:val="0"/>
          <w:szCs w:val="20"/>
          <w:lang w:eastAsia="en-GB"/>
        </w:rPr>
        <w:t>&lt;Article&gt;</w:t>
      </w:r>
      <w:r>
        <w:t>Punkt 23</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DF7BC6B" w14:textId="77777777" w:rsidTr="00C8224F">
        <w:trPr>
          <w:trHeight w:hRule="exact" w:val="240"/>
          <w:jc w:val="center"/>
        </w:trPr>
        <w:tc>
          <w:tcPr>
            <w:tcW w:w="9752" w:type="dxa"/>
            <w:gridSpan w:val="2"/>
            <w:tcBorders>
              <w:top w:val="nil"/>
              <w:left w:val="nil"/>
              <w:bottom w:val="nil"/>
              <w:right w:val="nil"/>
            </w:tcBorders>
          </w:tcPr>
          <w:p w14:paraId="6CF2140A" w14:textId="77777777" w:rsidR="00281EDF" w:rsidRPr="009E6D65" w:rsidRDefault="00281EDF" w:rsidP="00C8224F"/>
        </w:tc>
      </w:tr>
      <w:tr w:rsidR="00281EDF" w14:paraId="27E23AB5" w14:textId="77777777" w:rsidTr="00C8224F">
        <w:trPr>
          <w:trHeight w:val="240"/>
          <w:jc w:val="center"/>
        </w:trPr>
        <w:tc>
          <w:tcPr>
            <w:tcW w:w="4876" w:type="dxa"/>
            <w:tcBorders>
              <w:top w:val="nil"/>
              <w:left w:val="nil"/>
              <w:bottom w:val="nil"/>
              <w:right w:val="nil"/>
            </w:tcBorders>
          </w:tcPr>
          <w:p w14:paraId="4404273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E615AB8" w14:textId="77777777" w:rsidR="00281EDF" w:rsidRPr="009E6D65" w:rsidRDefault="00281EDF" w:rsidP="00C8224F">
            <w:pPr>
              <w:pStyle w:val="AmColumnHeading"/>
            </w:pPr>
            <w:r>
              <w:t>Muudatusettepanek</w:t>
            </w:r>
          </w:p>
        </w:tc>
      </w:tr>
      <w:tr w:rsidR="00281EDF" w14:paraId="039122BF" w14:textId="77777777" w:rsidTr="00C8224F">
        <w:trPr>
          <w:jc w:val="center"/>
        </w:trPr>
        <w:tc>
          <w:tcPr>
            <w:tcW w:w="4876" w:type="dxa"/>
            <w:tcBorders>
              <w:top w:val="nil"/>
              <w:left w:val="nil"/>
              <w:bottom w:val="nil"/>
              <w:right w:val="nil"/>
            </w:tcBorders>
          </w:tcPr>
          <w:p w14:paraId="2CF300F4" w14:textId="77777777" w:rsidR="00281EDF" w:rsidRPr="009E6D65" w:rsidRDefault="00281EDF" w:rsidP="00C8224F">
            <w:pPr>
              <w:pStyle w:val="Normal6a"/>
            </w:pPr>
            <w:r>
              <w:t>23.</w:t>
            </w:r>
            <w:r>
              <w:tab/>
              <w:t>tõdeb, kui oluline on ühtlustada inimõiguste kaitset ja edendamist käsitlevaid lähenemisviise kõigis välistegevuses osalevates ELi institutsioonides, organites ja liikmesriikide esindustes, eelkõige kolmandates riikides asuvates liikmesriikide saatkondades ja ELi delegatsioonides, kuid kasutada ära ka Euroopa Parlamendi täielikku potentsiaali; rõhutab, et paindlikud ja kooskõlastatud lähenemisviisid peaksid jääma kaasavaks, et võimaldada ELi institutsioonide kontrolli- ja tasakaalustussüsteemi täielikku toimimist; rõhutab, et Euroopa Parlamendil on oluline roll ELi väärtuste ja inimõiguste kaitsmisel, näiteks parlamentaarse diplomaatia, parlamentidevaheliste dialoogide ja resolutsioonide kaudu; võtab teadmiseks Euroopa tiimi demokraatia algatusega seotud käimasoleva tegevuse mitmes riigis; on seisukohal, et tõhustatud koostöö Euroopa Parlamendi demokraatia toetamise ja valimiste koordineerimise rühma, asjaomaste komisjoni peadirektoraatide ja Euroopa välisteenistuse vahel aitaks oluliselt kaasa demokraatia toetamisele ELi-välistes riikides;</w:t>
            </w:r>
          </w:p>
        </w:tc>
        <w:tc>
          <w:tcPr>
            <w:tcW w:w="4876" w:type="dxa"/>
            <w:tcBorders>
              <w:top w:val="nil"/>
              <w:left w:val="nil"/>
              <w:bottom w:val="nil"/>
              <w:right w:val="nil"/>
            </w:tcBorders>
          </w:tcPr>
          <w:p w14:paraId="01786A42" w14:textId="77777777" w:rsidR="00281EDF" w:rsidRPr="009E6D65" w:rsidRDefault="00281EDF" w:rsidP="00C8224F">
            <w:pPr>
              <w:pStyle w:val="Normal6a"/>
            </w:pPr>
            <w:r>
              <w:t>23.</w:t>
            </w:r>
            <w:r>
              <w:tab/>
              <w:t xml:space="preserve">tõdeb, kui oluline on ühtlustada inimõiguste kaitset ja edendamist käsitlevaid lähenemisviise kõigis välistegevuses osalevates ELi institutsioonides, organites ja liikmesriikide esindustes, eelkõige kolmandates riikides asuvates liikmesriikide saatkondades ja ELi delegatsioonides, kuid kasutada ära ka Euroopa Parlamendi täielikku potentsiaali; rõhutab, et paindlikud ja kooskõlastatud lähenemisviisid peaksid jääma kaasavaks, et võimaldada ELi institutsioonide kontrolli- ja tasakaalustussüsteemi täielikku toimimist; rõhutab, et Euroopa Parlamendil on oluline roll ELi väärtuste ja inimõiguste kaitsmisel, näiteks parlamentaarse diplomaatia, parlamentidevaheliste dialoogide ja resolutsioonide kaudu; </w:t>
            </w:r>
            <w:r>
              <w:rPr>
                <w:b/>
                <w:i/>
              </w:rPr>
              <w:t>vahendamise ning dialoogi- ja kompromissikultuuri edendamisel, eelkõige noorte juhtpoliitikute seas, ning naissoost parlamendiliikmete, inimõiguste kaitsjate ning kodanikuühiskonna ja sõltumatu meedia esindajate võimestamisel; kordab oma üleskutset komisjonile jätkata ja laiendada oma tegevust nendes valdkondades, suurendades toetust ELi organitele;</w:t>
            </w:r>
            <w:r>
              <w:t xml:space="preserve"> võtab teadmiseks Euroopa tiimi demokraatia algatusega seotud käimasoleva tegevuse mitmes riigis; on seisukohal, et tõhustatud koostöö Euroopa Parlamendi demokraatia toetamise ja valimiste koordineerimise rühma, asjaomaste komisjoni peadirektoraatide ja Euroopa välisteenistuse vahel aitaks oluliselt kaasa demokraatia toetamisele ELi-välistes riikides;</w:t>
            </w:r>
          </w:p>
        </w:tc>
      </w:tr>
    </w:tbl>
    <w:p w14:paraId="71EEB8C6"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6E3382E3" w14:textId="77777777" w:rsidR="00281EDF" w:rsidRPr="009E6D65" w:rsidRDefault="00281EDF" w:rsidP="00281EDF">
      <w:r w:rsidRPr="006864F5">
        <w:rPr>
          <w:rStyle w:val="HideTWBExt"/>
        </w:rPr>
        <w:t>&lt;/Amend&gt;</w:t>
      </w:r>
    </w:p>
    <w:p w14:paraId="5EE368AC"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306</w:t>
      </w:r>
      <w:r w:rsidRPr="006864F5">
        <w:rPr>
          <w:rStyle w:val="HideTWBExt"/>
          <w:b w:val="0"/>
          <w:szCs w:val="20"/>
          <w:lang w:eastAsia="en-GB"/>
        </w:rPr>
        <w:t>&lt;/NumAm&gt;</w:t>
      </w:r>
    </w:p>
    <w:p w14:paraId="55336D7E" w14:textId="77777777" w:rsidR="00281EDF" w:rsidRPr="009E6D65" w:rsidRDefault="00281EDF" w:rsidP="00281EDF">
      <w:pPr>
        <w:pStyle w:val="NormalBold"/>
      </w:pPr>
      <w:r w:rsidRPr="006864F5">
        <w:rPr>
          <w:rStyle w:val="HideTWBExt"/>
          <w:b w:val="0"/>
          <w:szCs w:val="20"/>
          <w:lang w:eastAsia="en-GB"/>
        </w:rPr>
        <w:t>&lt;RepeatBlock-By&gt;&lt;Members&gt;</w:t>
      </w:r>
      <w:r>
        <w:t>Nacho Sánchez Amor, Francisco Assis</w:t>
      </w:r>
      <w:r w:rsidRPr="006864F5">
        <w:rPr>
          <w:rStyle w:val="HideTWBExt"/>
          <w:b w:val="0"/>
          <w:szCs w:val="20"/>
          <w:lang w:eastAsia="en-GB"/>
        </w:rPr>
        <w:t>&lt;/Members&gt;</w:t>
      </w:r>
    </w:p>
    <w:p w14:paraId="30FC60E7" w14:textId="77777777" w:rsidR="00281EDF" w:rsidRPr="009E6D65" w:rsidRDefault="00281EDF" w:rsidP="00281EDF">
      <w:pPr>
        <w:pStyle w:val="NormalBold"/>
      </w:pPr>
      <w:r w:rsidRPr="006864F5">
        <w:rPr>
          <w:rStyle w:val="HideTWBExt"/>
          <w:b w:val="0"/>
          <w:szCs w:val="20"/>
          <w:lang w:eastAsia="en-GB"/>
        </w:rPr>
        <w:t>&lt;/RepeatBlock-By&gt;</w:t>
      </w:r>
    </w:p>
    <w:p w14:paraId="5D1E477F"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6DA9BB36" w14:textId="77777777" w:rsidR="00281EDF" w:rsidRPr="009E6D65" w:rsidRDefault="00281EDF" w:rsidP="00281EDF">
      <w:pPr>
        <w:pStyle w:val="NormalBold"/>
      </w:pPr>
      <w:r w:rsidRPr="006864F5">
        <w:rPr>
          <w:rStyle w:val="HideTWBExt"/>
          <w:b w:val="0"/>
          <w:szCs w:val="20"/>
          <w:lang w:eastAsia="en-GB"/>
        </w:rPr>
        <w:t>&lt;Article&gt;</w:t>
      </w:r>
      <w:r>
        <w:t>Punkt 23</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D8A8663" w14:textId="77777777" w:rsidTr="00C8224F">
        <w:trPr>
          <w:trHeight w:hRule="exact" w:val="240"/>
          <w:jc w:val="center"/>
        </w:trPr>
        <w:tc>
          <w:tcPr>
            <w:tcW w:w="9752" w:type="dxa"/>
            <w:gridSpan w:val="2"/>
            <w:tcBorders>
              <w:top w:val="nil"/>
              <w:left w:val="nil"/>
              <w:bottom w:val="nil"/>
              <w:right w:val="nil"/>
            </w:tcBorders>
          </w:tcPr>
          <w:p w14:paraId="237FEBEC" w14:textId="77777777" w:rsidR="00281EDF" w:rsidRPr="009E6D65" w:rsidRDefault="00281EDF" w:rsidP="00C8224F"/>
        </w:tc>
      </w:tr>
      <w:tr w:rsidR="00281EDF" w14:paraId="4650186A" w14:textId="77777777" w:rsidTr="00C8224F">
        <w:trPr>
          <w:trHeight w:val="240"/>
          <w:jc w:val="center"/>
        </w:trPr>
        <w:tc>
          <w:tcPr>
            <w:tcW w:w="4876" w:type="dxa"/>
            <w:tcBorders>
              <w:top w:val="nil"/>
              <w:left w:val="nil"/>
              <w:bottom w:val="nil"/>
              <w:right w:val="nil"/>
            </w:tcBorders>
          </w:tcPr>
          <w:p w14:paraId="4652730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412F50E" w14:textId="77777777" w:rsidR="00281EDF" w:rsidRPr="009E6D65" w:rsidRDefault="00281EDF" w:rsidP="00C8224F">
            <w:pPr>
              <w:pStyle w:val="AmColumnHeading"/>
            </w:pPr>
            <w:r>
              <w:t>Muudatusettepanek</w:t>
            </w:r>
          </w:p>
        </w:tc>
      </w:tr>
      <w:tr w:rsidR="00281EDF" w14:paraId="1AD1B9FB" w14:textId="77777777" w:rsidTr="00C8224F">
        <w:trPr>
          <w:jc w:val="center"/>
        </w:trPr>
        <w:tc>
          <w:tcPr>
            <w:tcW w:w="4876" w:type="dxa"/>
            <w:tcBorders>
              <w:top w:val="nil"/>
              <w:left w:val="nil"/>
              <w:bottom w:val="nil"/>
              <w:right w:val="nil"/>
            </w:tcBorders>
          </w:tcPr>
          <w:p w14:paraId="09C57DCB" w14:textId="77777777" w:rsidR="00281EDF" w:rsidRPr="009E6D65" w:rsidRDefault="00281EDF" w:rsidP="00C8224F">
            <w:pPr>
              <w:pStyle w:val="Normal6a"/>
            </w:pPr>
            <w:r>
              <w:t>23.</w:t>
            </w:r>
            <w:r>
              <w:tab/>
              <w:t>tõdeb, kui oluline on ühtlustada inimõiguste kaitset ja edendamist käsitlevaid lähenemisviise kõigis välistegevuses osalevates ELi institutsioonides, organites ja liikmesriikide esindustes, eelkõige kolmandates riikides asuvates liikmesriikide saatkondades ja ELi delegatsioonides, kuid kasutada ära ka Euroopa Parlamendi täielikku potentsiaali; rõhutab, et paindlikud ja kooskõlastatud lähenemisviisid peaksid jääma kaasavaks, et võimaldada ELi institutsioonide kontrolli- ja tasakaalustussüsteemi täielikku toimimist; rõhutab, et Euroopa Parlamendil on oluline roll ELi väärtuste ja inimõiguste kaitsmisel, näiteks parlamentaarse diplomaatia, parlamentidevaheliste dialoogide ja resolutsioonide kaudu; võtab teadmiseks Euroopa tiimi demokraatia algatusega seotud käimasoleva tegevuse mitmes riigis; on seisukohal, et tõhustatud koostöö Euroopa Parlamendi demokraatia toetamise ja valimiste koordineerimise rühma, asjaomaste komisjoni peadirektoraatide ja Euroopa välisteenistuse vahel aitaks oluliselt kaasa demokraatia toetamisele ELi-välistes riikides;</w:t>
            </w:r>
          </w:p>
        </w:tc>
        <w:tc>
          <w:tcPr>
            <w:tcW w:w="4876" w:type="dxa"/>
            <w:tcBorders>
              <w:top w:val="nil"/>
              <w:left w:val="nil"/>
              <w:bottom w:val="nil"/>
              <w:right w:val="nil"/>
            </w:tcBorders>
          </w:tcPr>
          <w:p w14:paraId="78777BB5" w14:textId="77777777" w:rsidR="00281EDF" w:rsidRPr="009E6D65" w:rsidRDefault="00281EDF" w:rsidP="00C8224F">
            <w:pPr>
              <w:pStyle w:val="Normal6a"/>
            </w:pPr>
            <w:r>
              <w:t>23.</w:t>
            </w:r>
            <w:r>
              <w:tab/>
              <w:t>tõdeb, kui oluline on ühtlustada inimõiguste kaitset ja edendamist käsitlevaid lähenemisviise kõigis välistegevuses osalevates ELi institutsioonides, organites ja liikmesriikide esindustes, eelkõige kolmandates riikides asuvates liikmesriikide saatkondades ja ELi delegatsioonides, kuid kasutada ära ka Euroopa Parlamendi täielikku potentsiaali;</w:t>
            </w:r>
            <w:r>
              <w:rPr>
                <w:b/>
                <w:i/>
              </w:rPr>
              <w:t xml:space="preserve"> nõuab, et liikmesriikide saatkonnad tegeleksid inimõiguste kaitsmise ja edendamisega kolmandates riikides häälekamalt, allutamata seda äri- või kaubandushuvide edendamisele, toetades aktiivselt ELi delegatsioonide rolli;</w:t>
            </w:r>
            <w:r>
              <w:t xml:space="preserve"> rõhutab, et paindlikud ja kooskõlastatud lähenemisviisid peaksid jääma kaasavaks, et võimaldada ELi institutsioonide kontrolli- ja tasakaalustussüsteemi täielikku toimimist; rõhutab, et Euroopa Parlamendil on oluline roll ELi väärtuste ja inimõiguste kaitsmisel, näiteks parlamentaarse diplomaatia, parlamentidevaheliste dialoogide ja resolutsioonide kaudu; võtab teadmiseks Euroopa tiimi demokraatia algatusega seotud käimasoleva tegevuse mitmes riigis; on seisukohal, et tõhustatud koostöö Euroopa Parlamendi demokraatia toetamise ja valimiste koordineerimise rühma, asjaomaste komisjoni peadirektoraatide ja Euroopa välisteenistuse vahel aitaks oluliselt kaasa demokraatia toetamisele ELi-välistes riikides;</w:t>
            </w:r>
          </w:p>
        </w:tc>
      </w:tr>
    </w:tbl>
    <w:p w14:paraId="7AD882F5"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5F24FAB8" w14:textId="77777777" w:rsidR="00281EDF" w:rsidRPr="009E6D65" w:rsidRDefault="00281EDF" w:rsidP="00281EDF">
      <w:r w:rsidRPr="006864F5">
        <w:rPr>
          <w:rStyle w:val="HideTWBExt"/>
        </w:rPr>
        <w:t>&lt;/Amend&gt;</w:t>
      </w:r>
    </w:p>
    <w:p w14:paraId="6FE63788"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307</w:t>
      </w:r>
      <w:r w:rsidRPr="006864F5">
        <w:rPr>
          <w:rStyle w:val="HideTWBExt"/>
          <w:b w:val="0"/>
          <w:szCs w:val="20"/>
          <w:lang w:eastAsia="en-GB"/>
        </w:rPr>
        <w:t>&lt;/NumAm&gt;</w:t>
      </w:r>
    </w:p>
    <w:p w14:paraId="6DED400F" w14:textId="77777777" w:rsidR="00281EDF" w:rsidRPr="009E6D65" w:rsidRDefault="00281EDF" w:rsidP="00281EDF">
      <w:pPr>
        <w:pStyle w:val="NormalBold"/>
      </w:pPr>
      <w:r w:rsidRPr="006864F5">
        <w:rPr>
          <w:rStyle w:val="HideTWBExt"/>
          <w:b w:val="0"/>
          <w:szCs w:val="20"/>
          <w:lang w:eastAsia="en-GB"/>
        </w:rPr>
        <w:t>&lt;RepeatBlock-By&gt;&lt;Members&gt;</w:t>
      </w:r>
      <w:r>
        <w:t>Rima Hassan, Danilo Della Valle</w:t>
      </w:r>
      <w:r w:rsidRPr="006864F5">
        <w:rPr>
          <w:rStyle w:val="HideTWBExt"/>
          <w:b w:val="0"/>
          <w:szCs w:val="20"/>
          <w:lang w:eastAsia="en-GB"/>
        </w:rPr>
        <w:t>&lt;/Members&gt;</w:t>
      </w:r>
    </w:p>
    <w:p w14:paraId="41BF6FC4" w14:textId="77777777" w:rsidR="00281EDF" w:rsidRPr="009E6D65" w:rsidRDefault="00281EDF" w:rsidP="00281EDF">
      <w:pPr>
        <w:pStyle w:val="NormalBold"/>
      </w:pPr>
      <w:r w:rsidRPr="006864F5">
        <w:rPr>
          <w:rStyle w:val="HideTWBExt"/>
          <w:b w:val="0"/>
          <w:szCs w:val="20"/>
          <w:lang w:eastAsia="en-GB"/>
        </w:rPr>
        <w:t>&lt;/RepeatBlock-By&gt;</w:t>
      </w:r>
    </w:p>
    <w:p w14:paraId="682F96D4"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04BA410D" w14:textId="77777777" w:rsidR="00281EDF" w:rsidRPr="009E6D65" w:rsidRDefault="00281EDF" w:rsidP="00281EDF">
      <w:pPr>
        <w:pStyle w:val="NormalBold"/>
      </w:pPr>
      <w:r w:rsidRPr="006864F5">
        <w:rPr>
          <w:rStyle w:val="HideTWBExt"/>
          <w:b w:val="0"/>
          <w:szCs w:val="20"/>
          <w:lang w:eastAsia="en-GB"/>
        </w:rPr>
        <w:t>&lt;Article&gt;</w:t>
      </w:r>
      <w:r>
        <w:t>Punkt 23</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5081AD03" w14:textId="77777777" w:rsidTr="00C8224F">
        <w:trPr>
          <w:trHeight w:hRule="exact" w:val="240"/>
          <w:jc w:val="center"/>
        </w:trPr>
        <w:tc>
          <w:tcPr>
            <w:tcW w:w="9752" w:type="dxa"/>
            <w:gridSpan w:val="2"/>
            <w:tcBorders>
              <w:top w:val="nil"/>
              <w:left w:val="nil"/>
              <w:bottom w:val="nil"/>
              <w:right w:val="nil"/>
            </w:tcBorders>
          </w:tcPr>
          <w:p w14:paraId="785E30C3" w14:textId="77777777" w:rsidR="00281EDF" w:rsidRPr="009E6D65" w:rsidRDefault="00281EDF" w:rsidP="00C8224F"/>
        </w:tc>
      </w:tr>
      <w:tr w:rsidR="00281EDF" w14:paraId="3BA3BB90" w14:textId="77777777" w:rsidTr="00C8224F">
        <w:trPr>
          <w:trHeight w:val="240"/>
          <w:jc w:val="center"/>
        </w:trPr>
        <w:tc>
          <w:tcPr>
            <w:tcW w:w="4876" w:type="dxa"/>
            <w:tcBorders>
              <w:top w:val="nil"/>
              <w:left w:val="nil"/>
              <w:bottom w:val="nil"/>
              <w:right w:val="nil"/>
            </w:tcBorders>
          </w:tcPr>
          <w:p w14:paraId="19D735D1"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03851B7" w14:textId="77777777" w:rsidR="00281EDF" w:rsidRPr="009E6D65" w:rsidRDefault="00281EDF" w:rsidP="00C8224F">
            <w:pPr>
              <w:pStyle w:val="AmColumnHeading"/>
            </w:pPr>
            <w:r>
              <w:t>Muudatusettepanek</w:t>
            </w:r>
          </w:p>
        </w:tc>
      </w:tr>
      <w:tr w:rsidR="00281EDF" w14:paraId="621EAC65" w14:textId="77777777" w:rsidTr="00C8224F">
        <w:trPr>
          <w:jc w:val="center"/>
        </w:trPr>
        <w:tc>
          <w:tcPr>
            <w:tcW w:w="4876" w:type="dxa"/>
            <w:tcBorders>
              <w:top w:val="nil"/>
              <w:left w:val="nil"/>
              <w:bottom w:val="nil"/>
              <w:right w:val="nil"/>
            </w:tcBorders>
          </w:tcPr>
          <w:p w14:paraId="135F5450" w14:textId="77777777" w:rsidR="00281EDF" w:rsidRPr="009E6D65" w:rsidRDefault="00281EDF" w:rsidP="00C8224F">
            <w:pPr>
              <w:pStyle w:val="Normal6a"/>
            </w:pPr>
            <w:r>
              <w:t>23.</w:t>
            </w:r>
            <w:r>
              <w:tab/>
              <w:t>tõdeb, kui oluline on ühtlustada inimõiguste kaitset ja edendamist käsitlevaid lähenemisviise kõigis välistegevuses osalevates ELi institutsioonides, organites ja liikmesriikide esindustes, eelkõige kolmandates riikides asuvates liikmesriikide saatkondades ja ELi delegatsioonides, kuid kasutada ära ka Euroopa Parlamendi täielikku potentsiaali; rõhutab, et paindlikud ja kooskõlastatud lähenemisviisid peaksid jääma kaasavaks, et võimaldada ELi institutsioonide kontrolli- ja tasakaalustussüsteemi täielikku toimimist; rõhutab, et Euroopa Parlamendil on oluline roll ELi väärtuste ja inimõiguste kaitsmisel, näiteks parlamentaarse diplomaatia, parlamentidevaheliste dialoogide ja resolutsioonide kaudu; võtab teadmiseks Euroopa tiimi demokraatia algatusega seotud käimasoleva tegevuse mitmes riigis; on seisukohal, et tõhustatud koostöö Euroopa Parlamendi demokraatia toetamise ja valimiste koordineerimise rühma, asjaomaste komisjoni peadirektoraatide ja Euroopa välisteenistuse vahel aitaks oluliselt kaasa demokraatia toetamisele ELi-välistes riikides;</w:t>
            </w:r>
          </w:p>
        </w:tc>
        <w:tc>
          <w:tcPr>
            <w:tcW w:w="4876" w:type="dxa"/>
            <w:tcBorders>
              <w:top w:val="nil"/>
              <w:left w:val="nil"/>
              <w:bottom w:val="nil"/>
              <w:right w:val="nil"/>
            </w:tcBorders>
          </w:tcPr>
          <w:p w14:paraId="4B32421A" w14:textId="77777777" w:rsidR="00281EDF" w:rsidRPr="009E6D65" w:rsidRDefault="00281EDF" w:rsidP="00C8224F">
            <w:pPr>
              <w:pStyle w:val="Normal6a"/>
            </w:pPr>
            <w:r>
              <w:t>23.</w:t>
            </w:r>
            <w:r>
              <w:tab/>
            </w:r>
            <w:r>
              <w:rPr>
                <w:b/>
                <w:i/>
              </w:rPr>
              <w:t>märgib murega, et ELi inimõiguste alases välistegevuses puudub järjepidevus ning et ELi aruteludes ja tegevuses on inimõigused üha enam killustunud;</w:t>
            </w:r>
            <w:r>
              <w:t xml:space="preserve"> tõdeb, kui oluline on ühtlustada inimõiguste kaitset ja edendamist käsitlevaid lähenemisviise kõigis välistegevuses osalevates ELi institutsioonides, organites ja liikmesriikide esindustes, eelkõige kolmandates riikides asuvates liikmesriikide saatkondades ja ELi delegatsioonides, kuid kasutada ära ka Euroopa Parlamendi täielikku potentsiaali; rõhutab, et paindlikud ja kooskõlastatud lähenemisviisid peaksid jääma kaasavaks, et võimaldada ELi institutsioonide kontrolli- ja tasakaalustussüsteemi täielikku toimimist; rõhutab, et Euroopa Parlamendil on oluline roll ELi väärtuste ja inimõiguste kaitsmisel, näiteks parlamentaarse diplomaatia, parlamentidevaheliste dialoogide ja resolutsioonide kaudu; võtab teadmiseks Euroopa tiimi demokraatia algatusega seotud käimasoleva tegevuse mitmes riigis; on seisukohal, et tõhustatud koostöö Euroopa Parlamendi demokraatia toetamise ja valimiste koordineerimise rühma, asjaomaste komisjoni peadirektoraatide ja Euroopa välisteenistuse vahel aitaks oluliselt kaasa demokraatia toetamisele ELi-välistes riikides;</w:t>
            </w:r>
          </w:p>
        </w:tc>
      </w:tr>
    </w:tbl>
    <w:p w14:paraId="4DC88D6F"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21E6C700" w14:textId="77777777" w:rsidR="00281EDF" w:rsidRPr="009E6D65" w:rsidRDefault="00281EDF" w:rsidP="00281EDF">
      <w:r w:rsidRPr="006864F5">
        <w:rPr>
          <w:rStyle w:val="HideTWBExt"/>
        </w:rPr>
        <w:t>&lt;/Amend&gt;</w:t>
      </w:r>
    </w:p>
    <w:p w14:paraId="31F0270A"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308</w:t>
      </w:r>
      <w:r w:rsidRPr="006864F5">
        <w:rPr>
          <w:rStyle w:val="HideTWBExt"/>
          <w:b w:val="0"/>
          <w:szCs w:val="20"/>
          <w:lang w:eastAsia="en-GB"/>
        </w:rPr>
        <w:t>&lt;/NumAm&gt;</w:t>
      </w:r>
    </w:p>
    <w:p w14:paraId="65168585" w14:textId="77777777" w:rsidR="00281EDF" w:rsidRPr="009E6D65" w:rsidRDefault="00281EDF" w:rsidP="00281EDF">
      <w:pPr>
        <w:pStyle w:val="NormalBold"/>
      </w:pPr>
      <w:r w:rsidRPr="006864F5">
        <w:rPr>
          <w:rStyle w:val="HideTWBExt"/>
          <w:b w:val="0"/>
          <w:szCs w:val="20"/>
          <w:lang w:eastAsia="en-GB"/>
        </w:rPr>
        <w:t>&lt;RepeatBlock-By&gt;&lt;Members&gt;</w:t>
      </w:r>
      <w:r>
        <w:t>Nacho Sánchez Amor, Francisco Assis</w:t>
      </w:r>
      <w:r w:rsidRPr="006864F5">
        <w:rPr>
          <w:rStyle w:val="HideTWBExt"/>
          <w:b w:val="0"/>
          <w:szCs w:val="20"/>
          <w:lang w:eastAsia="en-GB"/>
        </w:rPr>
        <w:t>&lt;/Members&gt;</w:t>
      </w:r>
    </w:p>
    <w:p w14:paraId="2C0D25D2" w14:textId="77777777" w:rsidR="00281EDF" w:rsidRPr="009E6D65" w:rsidRDefault="00281EDF" w:rsidP="00281EDF">
      <w:pPr>
        <w:pStyle w:val="NormalBold"/>
      </w:pPr>
      <w:r w:rsidRPr="006864F5">
        <w:rPr>
          <w:rStyle w:val="HideTWBExt"/>
          <w:b w:val="0"/>
          <w:szCs w:val="20"/>
          <w:lang w:eastAsia="en-GB"/>
        </w:rPr>
        <w:t>&lt;/RepeatBlock-By&gt;</w:t>
      </w:r>
    </w:p>
    <w:p w14:paraId="0F70AF5A"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7103BCCD" w14:textId="77777777" w:rsidR="00281EDF" w:rsidRPr="009E6D65" w:rsidRDefault="00281EDF" w:rsidP="00281EDF">
      <w:pPr>
        <w:pStyle w:val="NormalBold"/>
      </w:pPr>
      <w:r w:rsidRPr="006864F5">
        <w:rPr>
          <w:rStyle w:val="HideTWBExt"/>
          <w:b w:val="0"/>
          <w:szCs w:val="20"/>
          <w:lang w:eastAsia="en-GB"/>
        </w:rPr>
        <w:t>&lt;Article&gt;</w:t>
      </w:r>
      <w:r>
        <w:t>Punkt 23 a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5531DCA" w14:textId="77777777" w:rsidTr="00C8224F">
        <w:trPr>
          <w:trHeight w:hRule="exact" w:val="240"/>
          <w:jc w:val="center"/>
        </w:trPr>
        <w:tc>
          <w:tcPr>
            <w:tcW w:w="9752" w:type="dxa"/>
            <w:gridSpan w:val="2"/>
            <w:tcBorders>
              <w:top w:val="nil"/>
              <w:left w:val="nil"/>
              <w:bottom w:val="nil"/>
              <w:right w:val="nil"/>
            </w:tcBorders>
          </w:tcPr>
          <w:p w14:paraId="376EEBA6" w14:textId="77777777" w:rsidR="00281EDF" w:rsidRPr="009E6D65" w:rsidRDefault="00281EDF" w:rsidP="00C8224F"/>
        </w:tc>
      </w:tr>
      <w:tr w:rsidR="00281EDF" w14:paraId="0E6C0DE6" w14:textId="77777777" w:rsidTr="00C8224F">
        <w:trPr>
          <w:trHeight w:val="240"/>
          <w:jc w:val="center"/>
        </w:trPr>
        <w:tc>
          <w:tcPr>
            <w:tcW w:w="4876" w:type="dxa"/>
            <w:tcBorders>
              <w:top w:val="nil"/>
              <w:left w:val="nil"/>
              <w:bottom w:val="nil"/>
              <w:right w:val="nil"/>
            </w:tcBorders>
          </w:tcPr>
          <w:p w14:paraId="50AAAA1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E4C4125" w14:textId="77777777" w:rsidR="00281EDF" w:rsidRPr="009E6D65" w:rsidRDefault="00281EDF" w:rsidP="00C8224F">
            <w:pPr>
              <w:pStyle w:val="AmColumnHeading"/>
            </w:pPr>
            <w:r>
              <w:t>Muudatusettepanek</w:t>
            </w:r>
          </w:p>
        </w:tc>
      </w:tr>
      <w:tr w:rsidR="00281EDF" w14:paraId="409E166F" w14:textId="77777777" w:rsidTr="00C8224F">
        <w:trPr>
          <w:jc w:val="center"/>
        </w:trPr>
        <w:tc>
          <w:tcPr>
            <w:tcW w:w="4876" w:type="dxa"/>
            <w:tcBorders>
              <w:top w:val="nil"/>
              <w:left w:val="nil"/>
              <w:bottom w:val="nil"/>
              <w:right w:val="nil"/>
            </w:tcBorders>
          </w:tcPr>
          <w:p w14:paraId="625DE1C8" w14:textId="77777777" w:rsidR="00281EDF" w:rsidRPr="009E6D65" w:rsidRDefault="00281EDF" w:rsidP="00C8224F">
            <w:pPr>
              <w:pStyle w:val="Normal6a"/>
            </w:pPr>
          </w:p>
        </w:tc>
        <w:tc>
          <w:tcPr>
            <w:tcW w:w="4876" w:type="dxa"/>
            <w:tcBorders>
              <w:top w:val="nil"/>
              <w:left w:val="nil"/>
              <w:bottom w:val="nil"/>
              <w:right w:val="nil"/>
            </w:tcBorders>
          </w:tcPr>
          <w:p w14:paraId="46AB9C75" w14:textId="77777777" w:rsidR="00281EDF" w:rsidRPr="009E6D65" w:rsidRDefault="00281EDF" w:rsidP="00C8224F">
            <w:pPr>
              <w:pStyle w:val="Normal6a"/>
            </w:pPr>
            <w:r>
              <w:rPr>
                <w:b/>
                <w:i/>
              </w:rPr>
              <w:t>23a.</w:t>
            </w:r>
            <w:r>
              <w:tab/>
            </w:r>
            <w:r>
              <w:rPr>
                <w:b/>
                <w:i/>
              </w:rPr>
              <w:t>kordab, kui tähtis on Euroopa Liidu valimisvaatlusmissioonide roll nende jälgitavate valimisprotsesside sõltumatul ja erapooletul hindamisel; nõuab rahvusvaheliste valimisvaatlejate kaitset; nõuab kolmandates riikides läbiviidavate valimisvaatlusmissioonide soovituste vastuvõtmise ja rakendamise järelmeetmeid ning nende lisamist ELi ja asjaomase kolmanda riigi vaheliste suhete raamistikku põhielemendina; toonitab parlamendi panust nendesse missioonidesse välistegevuse olulise mõõtmena ning panust nende metoodika väljatöötamisse ja tõhustamisse; märgib, et üha sagedasem on olukord, kus riigid keelduvad kutsumast ELi vaatlema oma valimisi, ning kutsub Euroopa välisteenistust üles olukorda käsitlema; väljendab heameelt Euroopa demokraatia rahastu töö üle ja kordab vajadust jätkata selle tegevuse ja ressursside tugevdamist;</w:t>
            </w:r>
          </w:p>
        </w:tc>
      </w:tr>
    </w:tbl>
    <w:p w14:paraId="0BCF89AD"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33E17429" w14:textId="77777777" w:rsidR="00281EDF" w:rsidRPr="009E6D65" w:rsidRDefault="00281EDF" w:rsidP="00281EDF">
      <w:r w:rsidRPr="006864F5">
        <w:rPr>
          <w:rStyle w:val="HideTWBExt"/>
        </w:rPr>
        <w:t>&lt;/Amend&gt;</w:t>
      </w:r>
    </w:p>
    <w:p w14:paraId="2BA3A856"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309</w:t>
      </w:r>
      <w:r w:rsidRPr="006864F5">
        <w:rPr>
          <w:rStyle w:val="HideTWBExt"/>
          <w:b w:val="0"/>
          <w:szCs w:val="20"/>
          <w:lang w:eastAsia="en-GB"/>
        </w:rPr>
        <w:t>&lt;/NumAm&gt;</w:t>
      </w:r>
    </w:p>
    <w:p w14:paraId="407DB293" w14:textId="77777777" w:rsidR="00281EDF" w:rsidRPr="009E6D65" w:rsidRDefault="00281EDF" w:rsidP="00281EDF">
      <w:pPr>
        <w:pStyle w:val="NormalBold"/>
      </w:pPr>
      <w:r w:rsidRPr="006864F5">
        <w:rPr>
          <w:rStyle w:val="HideTWBExt"/>
          <w:b w:val="0"/>
          <w:szCs w:val="20"/>
          <w:lang w:eastAsia="en-GB"/>
        </w:rPr>
        <w:t>&lt;RepeatBlock-By&gt;&lt;Members&gt;</w:t>
      </w:r>
      <w:r>
        <w:t>Viktória Ferenc</w:t>
      </w:r>
      <w:r w:rsidRPr="006864F5">
        <w:rPr>
          <w:rStyle w:val="HideTWBExt"/>
          <w:b w:val="0"/>
          <w:szCs w:val="20"/>
          <w:lang w:eastAsia="en-GB"/>
        </w:rPr>
        <w:t>&lt;/Members&gt;</w:t>
      </w:r>
    </w:p>
    <w:p w14:paraId="3138883F" w14:textId="77777777" w:rsidR="00281EDF" w:rsidRPr="009E6D65" w:rsidRDefault="00281EDF" w:rsidP="00281EDF">
      <w:pPr>
        <w:pStyle w:val="NormalBold"/>
      </w:pPr>
      <w:r w:rsidRPr="006864F5">
        <w:rPr>
          <w:rStyle w:val="HideTWBExt"/>
          <w:b w:val="0"/>
          <w:szCs w:val="20"/>
          <w:lang w:eastAsia="en-GB"/>
        </w:rPr>
        <w:t>&lt;/RepeatBlock-By&gt;</w:t>
      </w:r>
    </w:p>
    <w:p w14:paraId="60CFA05E"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18481AEE" w14:textId="77777777" w:rsidR="00281EDF" w:rsidRPr="009E6D65" w:rsidRDefault="00281EDF" w:rsidP="00281EDF">
      <w:pPr>
        <w:pStyle w:val="NormalBold"/>
      </w:pPr>
      <w:r w:rsidRPr="006864F5">
        <w:rPr>
          <w:rStyle w:val="HideTWBExt"/>
          <w:b w:val="0"/>
          <w:szCs w:val="20"/>
          <w:lang w:eastAsia="en-GB"/>
        </w:rPr>
        <w:t>&lt;Article&gt;</w:t>
      </w:r>
      <w:r>
        <w:t>Punkt 23 a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5D22478E" w14:textId="77777777" w:rsidTr="00C8224F">
        <w:trPr>
          <w:trHeight w:hRule="exact" w:val="240"/>
          <w:jc w:val="center"/>
        </w:trPr>
        <w:tc>
          <w:tcPr>
            <w:tcW w:w="9752" w:type="dxa"/>
            <w:gridSpan w:val="2"/>
            <w:tcBorders>
              <w:top w:val="nil"/>
              <w:left w:val="nil"/>
              <w:bottom w:val="nil"/>
              <w:right w:val="nil"/>
            </w:tcBorders>
          </w:tcPr>
          <w:p w14:paraId="213DDBB4" w14:textId="77777777" w:rsidR="00281EDF" w:rsidRPr="009E6D65" w:rsidRDefault="00281EDF" w:rsidP="00C8224F"/>
        </w:tc>
      </w:tr>
      <w:tr w:rsidR="00281EDF" w14:paraId="2918B692" w14:textId="77777777" w:rsidTr="00C8224F">
        <w:trPr>
          <w:trHeight w:val="240"/>
          <w:jc w:val="center"/>
        </w:trPr>
        <w:tc>
          <w:tcPr>
            <w:tcW w:w="4876" w:type="dxa"/>
            <w:tcBorders>
              <w:top w:val="nil"/>
              <w:left w:val="nil"/>
              <w:bottom w:val="nil"/>
              <w:right w:val="nil"/>
            </w:tcBorders>
          </w:tcPr>
          <w:p w14:paraId="071FF126"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F72FB1F" w14:textId="77777777" w:rsidR="00281EDF" w:rsidRPr="009E6D65" w:rsidRDefault="00281EDF" w:rsidP="00C8224F">
            <w:pPr>
              <w:pStyle w:val="AmColumnHeading"/>
            </w:pPr>
            <w:r>
              <w:t>Muudatusettepanek</w:t>
            </w:r>
          </w:p>
        </w:tc>
      </w:tr>
      <w:tr w:rsidR="00281EDF" w14:paraId="17CA5906" w14:textId="77777777" w:rsidTr="00C8224F">
        <w:trPr>
          <w:jc w:val="center"/>
        </w:trPr>
        <w:tc>
          <w:tcPr>
            <w:tcW w:w="4876" w:type="dxa"/>
            <w:tcBorders>
              <w:top w:val="nil"/>
              <w:left w:val="nil"/>
              <w:bottom w:val="nil"/>
              <w:right w:val="nil"/>
            </w:tcBorders>
          </w:tcPr>
          <w:p w14:paraId="3420BE81" w14:textId="77777777" w:rsidR="00281EDF" w:rsidRPr="009E6D65" w:rsidRDefault="00281EDF" w:rsidP="00C8224F">
            <w:pPr>
              <w:pStyle w:val="Normal6a"/>
            </w:pPr>
          </w:p>
        </w:tc>
        <w:tc>
          <w:tcPr>
            <w:tcW w:w="4876" w:type="dxa"/>
            <w:tcBorders>
              <w:top w:val="nil"/>
              <w:left w:val="nil"/>
              <w:bottom w:val="nil"/>
              <w:right w:val="nil"/>
            </w:tcBorders>
          </w:tcPr>
          <w:p w14:paraId="67392EEE" w14:textId="77777777" w:rsidR="00281EDF" w:rsidRPr="009E6D65" w:rsidRDefault="00281EDF" w:rsidP="00C8224F">
            <w:pPr>
              <w:pStyle w:val="Normal6a"/>
            </w:pPr>
            <w:r>
              <w:rPr>
                <w:b/>
                <w:i/>
              </w:rPr>
              <w:t>23a.</w:t>
            </w:r>
            <w:r>
              <w:tab/>
            </w:r>
            <w:r>
              <w:rPr>
                <w:b/>
                <w:i/>
              </w:rPr>
              <w:t>väljendab sügavat kahetsust ELi ametnike avalduste pärast, mille kohaselt tuleks vähemuste õigusi kaitsta ainult Euroopa Liidus, mitte väljaspool liitu, või alles pärast esimese teemavaldkonna avamist ühinemisläbirääkimiste ajal; märgib, et Kopenhaageni kriteeriumides nõutakse selgelt, et kandidaatriigid tagaksid vähemuste õiguste täieliku austamise läbirääkimiste algusest peale; lisaks tugevdab seda kohustust Euroopa Liidu leping, mille artiklis 2 sätestatakse liidu põhiväärtused, sealhulgas vähemuste õiguste kaitse, ning mille artiklis 49 sätestatakse ühinemise eeltingimusena nende tõhus rakendamine;</w:t>
            </w:r>
          </w:p>
        </w:tc>
      </w:tr>
    </w:tbl>
    <w:p w14:paraId="48C5F89F"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6DDFC380" w14:textId="77777777" w:rsidR="00281EDF" w:rsidRPr="009E6D65" w:rsidRDefault="00281EDF" w:rsidP="00281EDF">
      <w:r w:rsidRPr="006864F5">
        <w:rPr>
          <w:rStyle w:val="HideTWBExt"/>
        </w:rPr>
        <w:t>&lt;/Amend&gt;</w:t>
      </w:r>
    </w:p>
    <w:p w14:paraId="548409E1"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310</w:t>
      </w:r>
      <w:r w:rsidRPr="006864F5">
        <w:rPr>
          <w:rStyle w:val="HideTWBExt"/>
          <w:b w:val="0"/>
          <w:szCs w:val="20"/>
          <w:lang w:eastAsia="en-GB"/>
        </w:rPr>
        <w:t>&lt;/NumAm&gt;</w:t>
      </w:r>
    </w:p>
    <w:p w14:paraId="687BE483" w14:textId="77777777" w:rsidR="00281EDF" w:rsidRPr="009E6D65" w:rsidRDefault="00281EDF" w:rsidP="00281EDF">
      <w:pPr>
        <w:pStyle w:val="NormalBold"/>
      </w:pPr>
      <w:r w:rsidRPr="006864F5">
        <w:rPr>
          <w:rStyle w:val="HideTWBExt"/>
          <w:b w:val="0"/>
          <w:szCs w:val="20"/>
          <w:lang w:eastAsia="en-GB"/>
        </w:rPr>
        <w:t>&lt;RepeatBlock-By&gt;&lt;Members&gt;</w:t>
      </w:r>
      <w:r>
        <w:t>Bernard Guetta, Hilde Vautmans, Dan Barna, Michał Kobosko</w:t>
      </w:r>
      <w:r w:rsidRPr="006864F5">
        <w:rPr>
          <w:rStyle w:val="HideTWBExt"/>
          <w:b w:val="0"/>
          <w:szCs w:val="20"/>
          <w:lang w:eastAsia="en-GB"/>
        </w:rPr>
        <w:t>&lt;/Members&gt;</w:t>
      </w:r>
    </w:p>
    <w:p w14:paraId="73FA6561" w14:textId="77777777" w:rsidR="00281EDF" w:rsidRPr="009E6D65" w:rsidRDefault="00281EDF" w:rsidP="00281EDF">
      <w:pPr>
        <w:pStyle w:val="NormalBold"/>
      </w:pPr>
      <w:r w:rsidRPr="006864F5">
        <w:rPr>
          <w:rStyle w:val="HideTWBExt"/>
          <w:b w:val="0"/>
          <w:szCs w:val="20"/>
          <w:lang w:eastAsia="en-GB"/>
        </w:rPr>
        <w:t>&lt;/RepeatBlock-By&gt;</w:t>
      </w:r>
    </w:p>
    <w:p w14:paraId="68103ABD"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51AA5248" w14:textId="77777777" w:rsidR="00281EDF" w:rsidRPr="009E6D65" w:rsidRDefault="00281EDF" w:rsidP="00281EDF">
      <w:pPr>
        <w:pStyle w:val="NormalBold"/>
      </w:pPr>
      <w:r w:rsidRPr="006864F5">
        <w:rPr>
          <w:rStyle w:val="HideTWBExt"/>
          <w:b w:val="0"/>
          <w:szCs w:val="20"/>
          <w:lang w:eastAsia="en-GB"/>
        </w:rPr>
        <w:t>&lt;Article&gt;</w:t>
      </w:r>
      <w:r>
        <w:t>Punkt 23 a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EC15281" w14:textId="77777777" w:rsidTr="00C8224F">
        <w:trPr>
          <w:trHeight w:hRule="exact" w:val="240"/>
          <w:jc w:val="center"/>
        </w:trPr>
        <w:tc>
          <w:tcPr>
            <w:tcW w:w="9752" w:type="dxa"/>
            <w:gridSpan w:val="2"/>
            <w:tcBorders>
              <w:top w:val="nil"/>
              <w:left w:val="nil"/>
              <w:bottom w:val="nil"/>
              <w:right w:val="nil"/>
            </w:tcBorders>
          </w:tcPr>
          <w:p w14:paraId="0E236408" w14:textId="77777777" w:rsidR="00281EDF" w:rsidRPr="009E6D65" w:rsidRDefault="00281EDF" w:rsidP="00C8224F"/>
        </w:tc>
      </w:tr>
      <w:tr w:rsidR="00281EDF" w14:paraId="2252D0CF" w14:textId="77777777" w:rsidTr="00C8224F">
        <w:trPr>
          <w:trHeight w:val="240"/>
          <w:jc w:val="center"/>
        </w:trPr>
        <w:tc>
          <w:tcPr>
            <w:tcW w:w="4876" w:type="dxa"/>
            <w:tcBorders>
              <w:top w:val="nil"/>
              <w:left w:val="nil"/>
              <w:bottom w:val="nil"/>
              <w:right w:val="nil"/>
            </w:tcBorders>
          </w:tcPr>
          <w:p w14:paraId="598729A1"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154EE9D" w14:textId="77777777" w:rsidR="00281EDF" w:rsidRPr="009E6D65" w:rsidRDefault="00281EDF" w:rsidP="00C8224F">
            <w:pPr>
              <w:pStyle w:val="AmColumnHeading"/>
            </w:pPr>
            <w:r>
              <w:t>Muudatusettepanek</w:t>
            </w:r>
          </w:p>
        </w:tc>
      </w:tr>
      <w:tr w:rsidR="00281EDF" w14:paraId="49250D8D" w14:textId="77777777" w:rsidTr="00C8224F">
        <w:trPr>
          <w:jc w:val="center"/>
        </w:trPr>
        <w:tc>
          <w:tcPr>
            <w:tcW w:w="4876" w:type="dxa"/>
            <w:tcBorders>
              <w:top w:val="nil"/>
              <w:left w:val="nil"/>
              <w:bottom w:val="nil"/>
              <w:right w:val="nil"/>
            </w:tcBorders>
          </w:tcPr>
          <w:p w14:paraId="5E214B85" w14:textId="77777777" w:rsidR="00281EDF" w:rsidRPr="009E6D65" w:rsidRDefault="00281EDF" w:rsidP="00C8224F">
            <w:pPr>
              <w:pStyle w:val="Normal6a"/>
            </w:pPr>
          </w:p>
        </w:tc>
        <w:tc>
          <w:tcPr>
            <w:tcW w:w="4876" w:type="dxa"/>
            <w:tcBorders>
              <w:top w:val="nil"/>
              <w:left w:val="nil"/>
              <w:bottom w:val="nil"/>
              <w:right w:val="nil"/>
            </w:tcBorders>
          </w:tcPr>
          <w:p w14:paraId="3E5B219B" w14:textId="77777777" w:rsidR="00281EDF" w:rsidRPr="009E6D65" w:rsidRDefault="00281EDF" w:rsidP="00C8224F">
            <w:pPr>
              <w:pStyle w:val="Normal6a"/>
            </w:pPr>
            <w:r>
              <w:rPr>
                <w:b/>
                <w:i/>
              </w:rPr>
              <w:t>23a.</w:t>
            </w:r>
            <w:r>
              <w:tab/>
            </w:r>
            <w:r>
              <w:rPr>
                <w:b/>
                <w:i/>
              </w:rPr>
              <w:t>mõistab hukka igasuguse tegevuse või katse eesmärgiga piinamist või muu julma, ebainimlikku või inimväärikust alandavat kohtlemist või karistamise meetodeid õhutada, lubada või nendega nõustuda mis tahes asjaoludel; mõistab hukka sagenevad teated selle kohta, et riiklikud osalejad kasutavad muu hulgas poliitvangide piinamist paljudes erinevates kontekstides, sealhulgas seadusliku ja ebaseadusliku kinnipidamise korral ja konfliktiolukordades kogu maailmas, rikkudes seega sõjavangide kohtlemise Genfi konventsiooni;</w:t>
            </w:r>
          </w:p>
        </w:tc>
      </w:tr>
    </w:tbl>
    <w:p w14:paraId="2D85B6B0"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7DBE36F4" w14:textId="77777777" w:rsidR="00281EDF" w:rsidRPr="009E6D65" w:rsidRDefault="00281EDF" w:rsidP="00281EDF">
      <w:r w:rsidRPr="006864F5">
        <w:rPr>
          <w:rStyle w:val="HideTWBExt"/>
        </w:rPr>
        <w:t>&lt;/Amend&gt;</w:t>
      </w:r>
    </w:p>
    <w:p w14:paraId="7A6BC6B2"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311</w:t>
      </w:r>
      <w:r w:rsidRPr="006864F5">
        <w:rPr>
          <w:rStyle w:val="HideTWBExt"/>
          <w:b w:val="0"/>
          <w:szCs w:val="20"/>
          <w:lang w:eastAsia="en-GB"/>
        </w:rPr>
        <w:t>&lt;/NumAm&gt;</w:t>
      </w:r>
    </w:p>
    <w:p w14:paraId="13B29DCB" w14:textId="77777777" w:rsidR="00281EDF" w:rsidRPr="009E6D65" w:rsidRDefault="00281EDF" w:rsidP="00281EDF">
      <w:pPr>
        <w:pStyle w:val="NormalBold"/>
      </w:pPr>
      <w:r w:rsidRPr="006864F5">
        <w:rPr>
          <w:rStyle w:val="HideTWBExt"/>
          <w:b w:val="0"/>
          <w:szCs w:val="20"/>
          <w:lang w:eastAsia="en-GB"/>
        </w:rPr>
        <w:t>&lt;RepeatBlock-By&gt;&lt;Members&gt;</w:t>
      </w:r>
      <w:r>
        <w:t>Bert-Jan Ruissen</w:t>
      </w:r>
      <w:r w:rsidRPr="006864F5">
        <w:rPr>
          <w:rStyle w:val="HideTWBExt"/>
          <w:b w:val="0"/>
          <w:szCs w:val="20"/>
          <w:lang w:eastAsia="en-GB"/>
        </w:rPr>
        <w:t>&lt;/Members&gt;</w:t>
      </w:r>
    </w:p>
    <w:p w14:paraId="465C236D" w14:textId="77777777" w:rsidR="00281EDF" w:rsidRPr="009E6D65" w:rsidRDefault="00281EDF" w:rsidP="00281EDF">
      <w:pPr>
        <w:pStyle w:val="NormalBold"/>
      </w:pPr>
      <w:r w:rsidRPr="006864F5">
        <w:rPr>
          <w:rStyle w:val="HideTWBExt"/>
          <w:b w:val="0"/>
          <w:szCs w:val="20"/>
          <w:lang w:eastAsia="en-GB"/>
        </w:rPr>
        <w:t>&lt;/RepeatBlock-By&gt;</w:t>
      </w:r>
    </w:p>
    <w:p w14:paraId="57C7ECA8"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2BCEBDA0" w14:textId="77777777" w:rsidR="00281EDF" w:rsidRPr="009E6D65" w:rsidRDefault="00281EDF" w:rsidP="00281EDF">
      <w:pPr>
        <w:pStyle w:val="NormalBold"/>
      </w:pPr>
      <w:r w:rsidRPr="006864F5">
        <w:rPr>
          <w:rStyle w:val="HideTWBExt"/>
          <w:b w:val="0"/>
          <w:szCs w:val="20"/>
          <w:lang w:eastAsia="en-GB"/>
        </w:rPr>
        <w:t>&lt;Article&gt;</w:t>
      </w:r>
      <w:r>
        <w:t>Punkt 23 a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92A3C9D" w14:textId="77777777" w:rsidTr="00C8224F">
        <w:trPr>
          <w:trHeight w:hRule="exact" w:val="240"/>
          <w:jc w:val="center"/>
        </w:trPr>
        <w:tc>
          <w:tcPr>
            <w:tcW w:w="9752" w:type="dxa"/>
            <w:gridSpan w:val="2"/>
            <w:tcBorders>
              <w:top w:val="nil"/>
              <w:left w:val="nil"/>
              <w:bottom w:val="nil"/>
              <w:right w:val="nil"/>
            </w:tcBorders>
          </w:tcPr>
          <w:p w14:paraId="354D7FBD" w14:textId="77777777" w:rsidR="00281EDF" w:rsidRPr="009E6D65" w:rsidRDefault="00281EDF" w:rsidP="00C8224F"/>
        </w:tc>
      </w:tr>
      <w:tr w:rsidR="00281EDF" w14:paraId="098395BF" w14:textId="77777777" w:rsidTr="00C8224F">
        <w:trPr>
          <w:trHeight w:val="240"/>
          <w:jc w:val="center"/>
        </w:trPr>
        <w:tc>
          <w:tcPr>
            <w:tcW w:w="4876" w:type="dxa"/>
            <w:tcBorders>
              <w:top w:val="nil"/>
              <w:left w:val="nil"/>
              <w:bottom w:val="nil"/>
              <w:right w:val="nil"/>
            </w:tcBorders>
          </w:tcPr>
          <w:p w14:paraId="646453C3"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7EE3C13" w14:textId="77777777" w:rsidR="00281EDF" w:rsidRPr="009E6D65" w:rsidRDefault="00281EDF" w:rsidP="00C8224F">
            <w:pPr>
              <w:pStyle w:val="AmColumnHeading"/>
            </w:pPr>
            <w:r>
              <w:t>Muudatusettepanek</w:t>
            </w:r>
          </w:p>
        </w:tc>
      </w:tr>
      <w:tr w:rsidR="00281EDF" w14:paraId="706E2757" w14:textId="77777777" w:rsidTr="00C8224F">
        <w:trPr>
          <w:jc w:val="center"/>
        </w:trPr>
        <w:tc>
          <w:tcPr>
            <w:tcW w:w="4876" w:type="dxa"/>
            <w:tcBorders>
              <w:top w:val="nil"/>
              <w:left w:val="nil"/>
              <w:bottom w:val="nil"/>
              <w:right w:val="nil"/>
            </w:tcBorders>
          </w:tcPr>
          <w:p w14:paraId="18148925" w14:textId="77777777" w:rsidR="00281EDF" w:rsidRPr="009E6D65" w:rsidRDefault="00281EDF" w:rsidP="00C8224F">
            <w:pPr>
              <w:pStyle w:val="Normal6a"/>
            </w:pPr>
          </w:p>
        </w:tc>
        <w:tc>
          <w:tcPr>
            <w:tcW w:w="4876" w:type="dxa"/>
            <w:tcBorders>
              <w:top w:val="nil"/>
              <w:left w:val="nil"/>
              <w:bottom w:val="nil"/>
              <w:right w:val="nil"/>
            </w:tcBorders>
          </w:tcPr>
          <w:p w14:paraId="66DE123A" w14:textId="77777777" w:rsidR="00281EDF" w:rsidRPr="009E6D65" w:rsidRDefault="00281EDF" w:rsidP="00C8224F">
            <w:pPr>
              <w:pStyle w:val="Normal6a"/>
            </w:pPr>
            <w:r>
              <w:rPr>
                <w:b/>
                <w:i/>
              </w:rPr>
              <w:t>23a.</w:t>
            </w:r>
            <w:r>
              <w:tab/>
            </w:r>
            <w:r>
              <w:rPr>
                <w:b/>
                <w:i/>
              </w:rPr>
              <w:t>julgustab hoolikalt jälgima ja hindama ELi delegatsioonide suutlikkust tagada, et igal ELi delegatsioonil on inimõiguste rikkumise juhtumite jaoks määratud kontaktpunkt ning et selliste volituste täitmiseks eraldatakse piisavalt vahendeid, et reageerida tõhusalt ja aegsasti; soovitab samuti, et ELi delegatsioonide personali koolitataks korrapäraselt konkreetsete inimõigustega seotud ELi suuniste alal;</w:t>
            </w:r>
          </w:p>
        </w:tc>
      </w:tr>
    </w:tbl>
    <w:p w14:paraId="4CE82080"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0033BDEC" w14:textId="77777777" w:rsidR="00281EDF" w:rsidRPr="009E6D65" w:rsidRDefault="00281EDF" w:rsidP="00281EDF">
      <w:r w:rsidRPr="006864F5">
        <w:rPr>
          <w:rStyle w:val="HideTWBExt"/>
        </w:rPr>
        <w:t>&lt;/Amend&gt;</w:t>
      </w:r>
    </w:p>
    <w:p w14:paraId="4BD8D003"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312</w:t>
      </w:r>
      <w:r w:rsidRPr="006864F5">
        <w:rPr>
          <w:rStyle w:val="HideTWBExt"/>
          <w:b w:val="0"/>
          <w:szCs w:val="20"/>
          <w:lang w:eastAsia="en-GB"/>
        </w:rPr>
        <w:t>&lt;/NumAm&gt;</w:t>
      </w:r>
    </w:p>
    <w:p w14:paraId="57B0D4C3" w14:textId="77777777" w:rsidR="00281EDF" w:rsidRPr="009E6D65" w:rsidRDefault="00281EDF" w:rsidP="00281EDF">
      <w:pPr>
        <w:pStyle w:val="NormalBold"/>
      </w:pPr>
      <w:r w:rsidRPr="006864F5">
        <w:rPr>
          <w:rStyle w:val="HideTWBExt"/>
          <w:b w:val="0"/>
          <w:szCs w:val="20"/>
          <w:lang w:eastAsia="en-GB"/>
        </w:rPr>
        <w:t>&lt;RepeatBlock-By&gt;&lt;Members&gt;</w:t>
      </w:r>
      <w:r>
        <w:t>Bernard Guetta, Hilde Vautmans, Dan Barna, Michał Kobosko</w:t>
      </w:r>
      <w:r w:rsidRPr="006864F5">
        <w:rPr>
          <w:rStyle w:val="HideTWBExt"/>
          <w:b w:val="0"/>
          <w:szCs w:val="20"/>
          <w:lang w:eastAsia="en-GB"/>
        </w:rPr>
        <w:t>&lt;/Members&gt;</w:t>
      </w:r>
    </w:p>
    <w:p w14:paraId="35DF163B" w14:textId="77777777" w:rsidR="00281EDF" w:rsidRPr="009E6D65" w:rsidRDefault="00281EDF" w:rsidP="00281EDF">
      <w:pPr>
        <w:pStyle w:val="NormalBold"/>
      </w:pPr>
      <w:r w:rsidRPr="006864F5">
        <w:rPr>
          <w:rStyle w:val="HideTWBExt"/>
          <w:b w:val="0"/>
          <w:szCs w:val="20"/>
          <w:lang w:eastAsia="en-GB"/>
        </w:rPr>
        <w:t>&lt;/RepeatBlock-By&gt;</w:t>
      </w:r>
    </w:p>
    <w:p w14:paraId="4A64A3A9"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11E75626" w14:textId="77777777" w:rsidR="00281EDF" w:rsidRPr="009E6D65" w:rsidRDefault="00281EDF" w:rsidP="00281EDF">
      <w:pPr>
        <w:pStyle w:val="NormalBold"/>
      </w:pPr>
      <w:r w:rsidRPr="006864F5">
        <w:rPr>
          <w:rStyle w:val="HideTWBExt"/>
          <w:b w:val="0"/>
          <w:szCs w:val="20"/>
          <w:lang w:eastAsia="en-GB"/>
        </w:rPr>
        <w:t>&lt;Article&gt;</w:t>
      </w:r>
      <w:r>
        <w:t>Punkt 23 b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290C88A" w14:textId="77777777" w:rsidTr="00C8224F">
        <w:trPr>
          <w:trHeight w:hRule="exact" w:val="240"/>
          <w:jc w:val="center"/>
        </w:trPr>
        <w:tc>
          <w:tcPr>
            <w:tcW w:w="9752" w:type="dxa"/>
            <w:gridSpan w:val="2"/>
            <w:tcBorders>
              <w:top w:val="nil"/>
              <w:left w:val="nil"/>
              <w:bottom w:val="nil"/>
              <w:right w:val="nil"/>
            </w:tcBorders>
          </w:tcPr>
          <w:p w14:paraId="72E0BBC7" w14:textId="77777777" w:rsidR="00281EDF" w:rsidRPr="009E6D65" w:rsidRDefault="00281EDF" w:rsidP="00C8224F"/>
        </w:tc>
      </w:tr>
      <w:tr w:rsidR="00281EDF" w14:paraId="7E251807" w14:textId="77777777" w:rsidTr="00C8224F">
        <w:trPr>
          <w:trHeight w:val="240"/>
          <w:jc w:val="center"/>
        </w:trPr>
        <w:tc>
          <w:tcPr>
            <w:tcW w:w="4876" w:type="dxa"/>
            <w:tcBorders>
              <w:top w:val="nil"/>
              <w:left w:val="nil"/>
              <w:bottom w:val="nil"/>
              <w:right w:val="nil"/>
            </w:tcBorders>
          </w:tcPr>
          <w:p w14:paraId="776A2AB9"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EF5FE2F" w14:textId="77777777" w:rsidR="00281EDF" w:rsidRPr="009E6D65" w:rsidRDefault="00281EDF" w:rsidP="00C8224F">
            <w:pPr>
              <w:pStyle w:val="AmColumnHeading"/>
            </w:pPr>
            <w:r>
              <w:t>Muudatusettepanek</w:t>
            </w:r>
          </w:p>
        </w:tc>
      </w:tr>
      <w:tr w:rsidR="00281EDF" w14:paraId="6E32AEE3" w14:textId="77777777" w:rsidTr="00C8224F">
        <w:trPr>
          <w:jc w:val="center"/>
        </w:trPr>
        <w:tc>
          <w:tcPr>
            <w:tcW w:w="4876" w:type="dxa"/>
            <w:tcBorders>
              <w:top w:val="nil"/>
              <w:left w:val="nil"/>
              <w:bottom w:val="nil"/>
              <w:right w:val="nil"/>
            </w:tcBorders>
          </w:tcPr>
          <w:p w14:paraId="7017C544" w14:textId="77777777" w:rsidR="00281EDF" w:rsidRPr="009E6D65" w:rsidRDefault="00281EDF" w:rsidP="00C8224F">
            <w:pPr>
              <w:pStyle w:val="Normal6a"/>
            </w:pPr>
          </w:p>
        </w:tc>
        <w:tc>
          <w:tcPr>
            <w:tcW w:w="4876" w:type="dxa"/>
            <w:tcBorders>
              <w:top w:val="nil"/>
              <w:left w:val="nil"/>
              <w:bottom w:val="nil"/>
              <w:right w:val="nil"/>
            </w:tcBorders>
          </w:tcPr>
          <w:p w14:paraId="5AF7C44D" w14:textId="77777777" w:rsidR="00281EDF" w:rsidRPr="009E6D65" w:rsidRDefault="00281EDF" w:rsidP="00C8224F">
            <w:pPr>
              <w:pStyle w:val="Normal6a"/>
            </w:pPr>
            <w:r>
              <w:rPr>
                <w:b/>
                <w:i/>
              </w:rPr>
              <w:t>23b.</w:t>
            </w:r>
            <w:r>
              <w:tab/>
            </w:r>
            <w:r>
              <w:rPr>
                <w:b/>
                <w:i/>
              </w:rPr>
              <w:t>kordab vajadust kaitsta ELi demokraatlikku ruumi ja põhivabaduste, eelkõige kogunemis- ja ühinemisvabaduse kasutamist; rõhutab meeleavalduste ja rahumeelsete kogunemiste kasvavat vägivaldset mahasurumist ELi kodanikuühiskonna tegutsemisruumis ning piinamise ja väärkohtlemise juhtumeid, mille tulemuseks on surmad ja muud tõsised rikkumised;</w:t>
            </w:r>
          </w:p>
        </w:tc>
      </w:tr>
    </w:tbl>
    <w:p w14:paraId="296C3067"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3689B5A9" w14:textId="77777777" w:rsidR="00281EDF" w:rsidRPr="009E6D65" w:rsidRDefault="00281EDF" w:rsidP="00281EDF">
      <w:r w:rsidRPr="006864F5">
        <w:rPr>
          <w:rStyle w:val="HideTWBExt"/>
        </w:rPr>
        <w:t>&lt;/Amend&gt;</w:t>
      </w:r>
    </w:p>
    <w:p w14:paraId="72C5C760"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313</w:t>
      </w:r>
      <w:r w:rsidRPr="006864F5">
        <w:rPr>
          <w:rStyle w:val="HideTWBExt"/>
          <w:b w:val="0"/>
          <w:szCs w:val="20"/>
          <w:lang w:eastAsia="en-GB"/>
        </w:rPr>
        <w:t>&lt;/NumAm&gt;</w:t>
      </w:r>
    </w:p>
    <w:p w14:paraId="287EA4A3" w14:textId="77777777" w:rsidR="00281EDF" w:rsidRPr="009E6D65" w:rsidRDefault="00281EDF" w:rsidP="00281EDF">
      <w:pPr>
        <w:pStyle w:val="NormalBold"/>
      </w:pPr>
      <w:r w:rsidRPr="006864F5">
        <w:rPr>
          <w:rStyle w:val="HideTWBExt"/>
          <w:b w:val="0"/>
          <w:szCs w:val="20"/>
          <w:lang w:eastAsia="en-GB"/>
        </w:rPr>
        <w:t>&lt;RepeatBlock-By&gt;&lt;Members&gt;</w:t>
      </w:r>
      <w:r>
        <w:t>Viktória Ferenc</w:t>
      </w:r>
      <w:r w:rsidRPr="006864F5">
        <w:rPr>
          <w:rStyle w:val="HideTWBExt"/>
          <w:b w:val="0"/>
          <w:szCs w:val="20"/>
          <w:lang w:eastAsia="en-GB"/>
        </w:rPr>
        <w:t>&lt;/Members&gt;</w:t>
      </w:r>
    </w:p>
    <w:p w14:paraId="1D7ED74F" w14:textId="77777777" w:rsidR="00281EDF" w:rsidRPr="009E6D65" w:rsidRDefault="00281EDF" w:rsidP="00281EDF">
      <w:pPr>
        <w:pStyle w:val="NormalBold"/>
      </w:pPr>
      <w:r w:rsidRPr="006864F5">
        <w:rPr>
          <w:rStyle w:val="HideTWBExt"/>
          <w:b w:val="0"/>
          <w:szCs w:val="20"/>
          <w:lang w:eastAsia="en-GB"/>
        </w:rPr>
        <w:t>&lt;/RepeatBlock-By&gt;</w:t>
      </w:r>
    </w:p>
    <w:p w14:paraId="2616C03A"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51D93255" w14:textId="77777777" w:rsidR="00281EDF" w:rsidRPr="009E6D65" w:rsidRDefault="00281EDF" w:rsidP="00281EDF">
      <w:pPr>
        <w:pStyle w:val="NormalBold"/>
      </w:pPr>
      <w:r w:rsidRPr="006864F5">
        <w:rPr>
          <w:rStyle w:val="HideTWBExt"/>
          <w:b w:val="0"/>
          <w:szCs w:val="20"/>
          <w:lang w:eastAsia="en-GB"/>
        </w:rPr>
        <w:t>&lt;Article&gt;</w:t>
      </w:r>
      <w:r>
        <w:t>Punkt 23 b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C5DB6AE" w14:textId="77777777" w:rsidTr="00C8224F">
        <w:trPr>
          <w:trHeight w:hRule="exact" w:val="240"/>
          <w:jc w:val="center"/>
        </w:trPr>
        <w:tc>
          <w:tcPr>
            <w:tcW w:w="9752" w:type="dxa"/>
            <w:gridSpan w:val="2"/>
            <w:tcBorders>
              <w:top w:val="nil"/>
              <w:left w:val="nil"/>
              <w:bottom w:val="nil"/>
              <w:right w:val="nil"/>
            </w:tcBorders>
          </w:tcPr>
          <w:p w14:paraId="146CC8BD" w14:textId="77777777" w:rsidR="00281EDF" w:rsidRPr="009E6D65" w:rsidRDefault="00281EDF" w:rsidP="00C8224F"/>
        </w:tc>
      </w:tr>
      <w:tr w:rsidR="00281EDF" w14:paraId="06E1B167" w14:textId="77777777" w:rsidTr="00C8224F">
        <w:trPr>
          <w:trHeight w:val="240"/>
          <w:jc w:val="center"/>
        </w:trPr>
        <w:tc>
          <w:tcPr>
            <w:tcW w:w="4876" w:type="dxa"/>
            <w:tcBorders>
              <w:top w:val="nil"/>
              <w:left w:val="nil"/>
              <w:bottom w:val="nil"/>
              <w:right w:val="nil"/>
            </w:tcBorders>
          </w:tcPr>
          <w:p w14:paraId="2235F7A5"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B6A44E5" w14:textId="77777777" w:rsidR="00281EDF" w:rsidRPr="009E6D65" w:rsidRDefault="00281EDF" w:rsidP="00C8224F">
            <w:pPr>
              <w:pStyle w:val="AmColumnHeading"/>
            </w:pPr>
            <w:r>
              <w:t>Muudatusettepanek</w:t>
            </w:r>
          </w:p>
        </w:tc>
      </w:tr>
      <w:tr w:rsidR="00281EDF" w14:paraId="49E20B45" w14:textId="77777777" w:rsidTr="00C8224F">
        <w:trPr>
          <w:jc w:val="center"/>
        </w:trPr>
        <w:tc>
          <w:tcPr>
            <w:tcW w:w="4876" w:type="dxa"/>
            <w:tcBorders>
              <w:top w:val="nil"/>
              <w:left w:val="nil"/>
              <w:bottom w:val="nil"/>
              <w:right w:val="nil"/>
            </w:tcBorders>
          </w:tcPr>
          <w:p w14:paraId="1B5F7657" w14:textId="77777777" w:rsidR="00281EDF" w:rsidRPr="009E6D65" w:rsidRDefault="00281EDF" w:rsidP="00C8224F">
            <w:pPr>
              <w:pStyle w:val="Normal6a"/>
            </w:pPr>
          </w:p>
        </w:tc>
        <w:tc>
          <w:tcPr>
            <w:tcW w:w="4876" w:type="dxa"/>
            <w:tcBorders>
              <w:top w:val="nil"/>
              <w:left w:val="nil"/>
              <w:bottom w:val="nil"/>
              <w:right w:val="nil"/>
            </w:tcBorders>
          </w:tcPr>
          <w:p w14:paraId="384BAABE" w14:textId="77777777" w:rsidR="00281EDF" w:rsidRPr="009E6D65" w:rsidRDefault="00281EDF" w:rsidP="00C8224F">
            <w:pPr>
              <w:pStyle w:val="Normal6a"/>
            </w:pPr>
            <w:r>
              <w:rPr>
                <w:b/>
                <w:i/>
              </w:rPr>
              <w:t>23b.</w:t>
            </w:r>
            <w:r>
              <w:tab/>
            </w:r>
            <w:r>
              <w:rPr>
                <w:b/>
                <w:i/>
              </w:rPr>
              <w:t>märgib murega, et sellised avaldused mitte ainult ei õõnesta Euroopa Liidu usaldusväärsust, vaid saadavad ka kahjuliku signaali partnerriikidele, kus rikutakse süstemaatiliselt traditsiooniliste rahvus-, etniliste ja keelevähemuste õigusi;</w:t>
            </w:r>
          </w:p>
        </w:tc>
      </w:tr>
    </w:tbl>
    <w:p w14:paraId="7FD74482"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006C2565" w14:textId="77777777" w:rsidR="00281EDF" w:rsidRPr="009E6D65" w:rsidRDefault="00281EDF" w:rsidP="00281EDF">
      <w:r w:rsidRPr="006864F5">
        <w:rPr>
          <w:rStyle w:val="HideTWBExt"/>
        </w:rPr>
        <w:t>&lt;/Amend&gt;</w:t>
      </w:r>
    </w:p>
    <w:p w14:paraId="38B9F6CE"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314</w:t>
      </w:r>
      <w:r w:rsidRPr="006864F5">
        <w:rPr>
          <w:rStyle w:val="HideTWBExt"/>
          <w:b w:val="0"/>
          <w:szCs w:val="20"/>
          <w:lang w:eastAsia="en-GB"/>
        </w:rPr>
        <w:t>&lt;/NumAm&gt;</w:t>
      </w:r>
    </w:p>
    <w:p w14:paraId="513E0EE2" w14:textId="77777777" w:rsidR="00281EDF" w:rsidRPr="009E6D65" w:rsidRDefault="00281EDF" w:rsidP="00281EDF">
      <w:pPr>
        <w:pStyle w:val="NormalBold"/>
      </w:pPr>
      <w:r w:rsidRPr="006864F5">
        <w:rPr>
          <w:rStyle w:val="HideTWBExt"/>
          <w:b w:val="0"/>
          <w:szCs w:val="20"/>
          <w:lang w:eastAsia="en-GB"/>
        </w:rPr>
        <w:t>&lt;RepeatBlock-By&gt;&lt;Members&gt;</w:t>
      </w:r>
      <w:r>
        <w:t>Bernard Guetta, Hilde Vautmans, Dan Barna, Michał Kobosko</w:t>
      </w:r>
      <w:r w:rsidRPr="006864F5">
        <w:rPr>
          <w:rStyle w:val="HideTWBExt"/>
          <w:b w:val="0"/>
          <w:szCs w:val="20"/>
          <w:lang w:eastAsia="en-GB"/>
        </w:rPr>
        <w:t>&lt;/Members&gt;</w:t>
      </w:r>
    </w:p>
    <w:p w14:paraId="54CDC9F8" w14:textId="77777777" w:rsidR="00281EDF" w:rsidRPr="009E6D65" w:rsidRDefault="00281EDF" w:rsidP="00281EDF">
      <w:pPr>
        <w:pStyle w:val="NormalBold"/>
      </w:pPr>
      <w:r w:rsidRPr="006864F5">
        <w:rPr>
          <w:rStyle w:val="HideTWBExt"/>
          <w:b w:val="0"/>
          <w:szCs w:val="20"/>
          <w:lang w:eastAsia="en-GB"/>
        </w:rPr>
        <w:t>&lt;/RepeatBlock-By&gt;</w:t>
      </w:r>
    </w:p>
    <w:p w14:paraId="75CA0F13"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63B13FE4" w14:textId="77777777" w:rsidR="00281EDF" w:rsidRPr="009E6D65" w:rsidRDefault="00281EDF" w:rsidP="00281EDF">
      <w:pPr>
        <w:pStyle w:val="NormalBold"/>
      </w:pPr>
      <w:r w:rsidRPr="006864F5">
        <w:rPr>
          <w:rStyle w:val="HideTWBExt"/>
          <w:b w:val="0"/>
          <w:szCs w:val="20"/>
          <w:lang w:eastAsia="en-GB"/>
        </w:rPr>
        <w:t>&lt;Article&gt;</w:t>
      </w:r>
      <w:r>
        <w:t>Punkt 23 c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988D0E6" w14:textId="77777777" w:rsidTr="00C8224F">
        <w:trPr>
          <w:trHeight w:hRule="exact" w:val="240"/>
          <w:jc w:val="center"/>
        </w:trPr>
        <w:tc>
          <w:tcPr>
            <w:tcW w:w="9752" w:type="dxa"/>
            <w:gridSpan w:val="2"/>
            <w:tcBorders>
              <w:top w:val="nil"/>
              <w:left w:val="nil"/>
              <w:bottom w:val="nil"/>
              <w:right w:val="nil"/>
            </w:tcBorders>
          </w:tcPr>
          <w:p w14:paraId="21ECEE90" w14:textId="77777777" w:rsidR="00281EDF" w:rsidRPr="009E6D65" w:rsidRDefault="00281EDF" w:rsidP="00C8224F"/>
        </w:tc>
      </w:tr>
      <w:tr w:rsidR="00281EDF" w14:paraId="58A0A440" w14:textId="77777777" w:rsidTr="00C8224F">
        <w:trPr>
          <w:trHeight w:val="240"/>
          <w:jc w:val="center"/>
        </w:trPr>
        <w:tc>
          <w:tcPr>
            <w:tcW w:w="4876" w:type="dxa"/>
            <w:tcBorders>
              <w:top w:val="nil"/>
              <w:left w:val="nil"/>
              <w:bottom w:val="nil"/>
              <w:right w:val="nil"/>
            </w:tcBorders>
          </w:tcPr>
          <w:p w14:paraId="30C2BF14"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A292C98" w14:textId="77777777" w:rsidR="00281EDF" w:rsidRPr="009E6D65" w:rsidRDefault="00281EDF" w:rsidP="00C8224F">
            <w:pPr>
              <w:pStyle w:val="AmColumnHeading"/>
            </w:pPr>
            <w:r>
              <w:t>Muudatusettepanek</w:t>
            </w:r>
          </w:p>
        </w:tc>
      </w:tr>
      <w:tr w:rsidR="00281EDF" w14:paraId="6FFF185B" w14:textId="77777777" w:rsidTr="00C8224F">
        <w:trPr>
          <w:jc w:val="center"/>
        </w:trPr>
        <w:tc>
          <w:tcPr>
            <w:tcW w:w="4876" w:type="dxa"/>
            <w:tcBorders>
              <w:top w:val="nil"/>
              <w:left w:val="nil"/>
              <w:bottom w:val="nil"/>
              <w:right w:val="nil"/>
            </w:tcBorders>
          </w:tcPr>
          <w:p w14:paraId="25CA0DB5" w14:textId="77777777" w:rsidR="00281EDF" w:rsidRPr="009E6D65" w:rsidRDefault="00281EDF" w:rsidP="00C8224F">
            <w:pPr>
              <w:pStyle w:val="Normal6a"/>
            </w:pPr>
          </w:p>
        </w:tc>
        <w:tc>
          <w:tcPr>
            <w:tcW w:w="4876" w:type="dxa"/>
            <w:tcBorders>
              <w:top w:val="nil"/>
              <w:left w:val="nil"/>
              <w:bottom w:val="nil"/>
              <w:right w:val="nil"/>
            </w:tcBorders>
          </w:tcPr>
          <w:p w14:paraId="537CA627" w14:textId="77777777" w:rsidR="00281EDF" w:rsidRPr="009E6D65" w:rsidRDefault="00281EDF" w:rsidP="00C8224F">
            <w:pPr>
              <w:pStyle w:val="Normal6a"/>
            </w:pPr>
            <w:r>
              <w:rPr>
                <w:b/>
                <w:i/>
              </w:rPr>
              <w:t>23c.</w:t>
            </w:r>
            <w:r>
              <w:tab/>
            </w:r>
            <w:r>
              <w:rPr>
                <w:b/>
                <w:i/>
              </w:rPr>
              <w:t>kordab oma põhimõttelist vastuseisu surmanuhtlusele, mis on pöördumatu ja vastuolus õigusega elule ning julma, ebainimliku ja alandava karistuse keeluga; nõuab sellega seoses tungivalt, et EL tõhustaks diplomaatilist koostööd riikidega, kes jätkavad surmanuhtluse rakendamist, ergutaks dialoogi ja koostööd inimõiguste küsimustes ning toetaks kohtureformide väljatöötamist, mis võiksid viia surmanuhtluse kaotamiseni;</w:t>
            </w:r>
          </w:p>
        </w:tc>
      </w:tr>
    </w:tbl>
    <w:p w14:paraId="2856545F"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12EF76FD" w14:textId="77777777" w:rsidR="00281EDF" w:rsidRPr="009E6D65" w:rsidRDefault="00281EDF" w:rsidP="00281EDF">
      <w:r w:rsidRPr="006864F5">
        <w:rPr>
          <w:rStyle w:val="HideTWBExt"/>
        </w:rPr>
        <w:t>&lt;/Amend&gt;</w:t>
      </w:r>
    </w:p>
    <w:p w14:paraId="256AA068"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315</w:t>
      </w:r>
      <w:r w:rsidRPr="006864F5">
        <w:rPr>
          <w:rStyle w:val="HideTWBExt"/>
          <w:b w:val="0"/>
          <w:szCs w:val="20"/>
          <w:lang w:eastAsia="en-GB"/>
        </w:rPr>
        <w:t>&lt;/NumAm&gt;</w:t>
      </w:r>
    </w:p>
    <w:p w14:paraId="069878EC" w14:textId="77777777" w:rsidR="00281EDF" w:rsidRPr="009E6D65" w:rsidRDefault="00281EDF" w:rsidP="00281EDF">
      <w:pPr>
        <w:pStyle w:val="NormalBold"/>
      </w:pPr>
      <w:r w:rsidRPr="006864F5">
        <w:rPr>
          <w:rStyle w:val="HideTWBExt"/>
          <w:b w:val="0"/>
          <w:szCs w:val="20"/>
          <w:lang w:eastAsia="en-GB"/>
        </w:rPr>
        <w:t>&lt;RepeatBlock-By&gt;&lt;Members&gt;</w:t>
      </w:r>
      <w:r>
        <w:t>Bernard Guetta, Hilde Vautmans, Dan Barna, Michał Kobosko</w:t>
      </w:r>
      <w:r w:rsidRPr="006864F5">
        <w:rPr>
          <w:rStyle w:val="HideTWBExt"/>
          <w:b w:val="0"/>
          <w:szCs w:val="20"/>
          <w:lang w:eastAsia="en-GB"/>
        </w:rPr>
        <w:t>&lt;/Members&gt;</w:t>
      </w:r>
    </w:p>
    <w:p w14:paraId="22639F9F" w14:textId="77777777" w:rsidR="00281EDF" w:rsidRPr="009E6D65" w:rsidRDefault="00281EDF" w:rsidP="00281EDF">
      <w:pPr>
        <w:pStyle w:val="NormalBold"/>
      </w:pPr>
      <w:r w:rsidRPr="006864F5">
        <w:rPr>
          <w:rStyle w:val="HideTWBExt"/>
          <w:b w:val="0"/>
          <w:szCs w:val="20"/>
          <w:lang w:eastAsia="en-GB"/>
        </w:rPr>
        <w:t>&lt;/RepeatBlock-By&gt;</w:t>
      </w:r>
    </w:p>
    <w:p w14:paraId="62EF5ED7"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14165445" w14:textId="77777777" w:rsidR="00281EDF" w:rsidRPr="009E6D65" w:rsidRDefault="00281EDF" w:rsidP="00281EDF">
      <w:pPr>
        <w:pStyle w:val="NormalBold"/>
      </w:pPr>
      <w:r w:rsidRPr="006864F5">
        <w:rPr>
          <w:rStyle w:val="HideTWBExt"/>
          <w:b w:val="0"/>
          <w:szCs w:val="20"/>
          <w:lang w:eastAsia="en-GB"/>
        </w:rPr>
        <w:t>&lt;Article&gt;</w:t>
      </w:r>
      <w:r>
        <w:t>Punkt 23 d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E1A7E8D" w14:textId="77777777" w:rsidTr="00C8224F">
        <w:trPr>
          <w:trHeight w:hRule="exact" w:val="240"/>
          <w:jc w:val="center"/>
        </w:trPr>
        <w:tc>
          <w:tcPr>
            <w:tcW w:w="9752" w:type="dxa"/>
            <w:gridSpan w:val="2"/>
            <w:tcBorders>
              <w:top w:val="nil"/>
              <w:left w:val="nil"/>
              <w:bottom w:val="nil"/>
              <w:right w:val="nil"/>
            </w:tcBorders>
          </w:tcPr>
          <w:p w14:paraId="37AB9FB4" w14:textId="77777777" w:rsidR="00281EDF" w:rsidRPr="009E6D65" w:rsidRDefault="00281EDF" w:rsidP="00C8224F"/>
        </w:tc>
      </w:tr>
      <w:tr w:rsidR="00281EDF" w14:paraId="267E42AE" w14:textId="77777777" w:rsidTr="00C8224F">
        <w:trPr>
          <w:trHeight w:val="240"/>
          <w:jc w:val="center"/>
        </w:trPr>
        <w:tc>
          <w:tcPr>
            <w:tcW w:w="4876" w:type="dxa"/>
            <w:tcBorders>
              <w:top w:val="nil"/>
              <w:left w:val="nil"/>
              <w:bottom w:val="nil"/>
              <w:right w:val="nil"/>
            </w:tcBorders>
          </w:tcPr>
          <w:p w14:paraId="6975CFF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7B85ABF" w14:textId="77777777" w:rsidR="00281EDF" w:rsidRPr="009E6D65" w:rsidRDefault="00281EDF" w:rsidP="00C8224F">
            <w:pPr>
              <w:pStyle w:val="AmColumnHeading"/>
            </w:pPr>
            <w:r>
              <w:t>Muudatusettepanek</w:t>
            </w:r>
          </w:p>
        </w:tc>
      </w:tr>
      <w:tr w:rsidR="00281EDF" w14:paraId="09857334" w14:textId="77777777" w:rsidTr="00C8224F">
        <w:trPr>
          <w:jc w:val="center"/>
        </w:trPr>
        <w:tc>
          <w:tcPr>
            <w:tcW w:w="4876" w:type="dxa"/>
            <w:tcBorders>
              <w:top w:val="nil"/>
              <w:left w:val="nil"/>
              <w:bottom w:val="nil"/>
              <w:right w:val="nil"/>
            </w:tcBorders>
          </w:tcPr>
          <w:p w14:paraId="54D0D943" w14:textId="77777777" w:rsidR="00281EDF" w:rsidRPr="009E6D65" w:rsidRDefault="00281EDF" w:rsidP="00C8224F">
            <w:pPr>
              <w:pStyle w:val="Normal6a"/>
            </w:pPr>
          </w:p>
        </w:tc>
        <w:tc>
          <w:tcPr>
            <w:tcW w:w="4876" w:type="dxa"/>
            <w:tcBorders>
              <w:top w:val="nil"/>
              <w:left w:val="nil"/>
              <w:bottom w:val="nil"/>
              <w:right w:val="nil"/>
            </w:tcBorders>
          </w:tcPr>
          <w:p w14:paraId="6B2BC730" w14:textId="77777777" w:rsidR="00281EDF" w:rsidRPr="009E6D65" w:rsidRDefault="00281EDF" w:rsidP="00C8224F">
            <w:pPr>
              <w:pStyle w:val="Normal6a"/>
            </w:pPr>
            <w:r>
              <w:rPr>
                <w:b/>
                <w:i/>
              </w:rPr>
              <w:t>23d.</w:t>
            </w:r>
            <w:r>
              <w:tab/>
            </w:r>
            <w:r>
              <w:rPr>
                <w:b/>
                <w:i/>
              </w:rPr>
              <w:t>on tõsiselt mures, et paljudes maailma riikides piiratakse aina rohkem väljendusvabadust, eriti ajakirjanike väljendusvabadust tsensuuri või sunnitud enesetsensuuri, nn välisagentide seaduste ning terrorismi- või korruptsioonivastaste seaduste kuritarvitamise kaudu, et ajakirjanikke ja kodanikuühiskonna organisatsioone alla suruda; nõuab tungivalt, et EL toetaks usaldusväärseid meedia- ja teabekanaleid, mis edendavad ametiasutuste vastutust ja toetavad demokraatiale üleminekut, rõhutades vajadust järgida pluralismi, läbipaistvuse ja sõltumatuse põhimõtteid;</w:t>
            </w:r>
          </w:p>
        </w:tc>
      </w:tr>
    </w:tbl>
    <w:p w14:paraId="5FA1419E"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485F3F49" w14:textId="77777777" w:rsidR="00281EDF" w:rsidRPr="009E6D65" w:rsidRDefault="00281EDF" w:rsidP="00281EDF">
      <w:r w:rsidRPr="006864F5">
        <w:rPr>
          <w:rStyle w:val="HideTWBExt"/>
        </w:rPr>
        <w:t>&lt;/Amend&gt;</w:t>
      </w:r>
    </w:p>
    <w:p w14:paraId="6224C14C"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316</w:t>
      </w:r>
      <w:r w:rsidRPr="006864F5">
        <w:rPr>
          <w:rStyle w:val="HideTWBExt"/>
          <w:b w:val="0"/>
          <w:szCs w:val="20"/>
          <w:lang w:eastAsia="en-GB"/>
        </w:rPr>
        <w:t>&lt;/NumAm&gt;</w:t>
      </w:r>
    </w:p>
    <w:p w14:paraId="371873B3" w14:textId="77777777" w:rsidR="00281EDF" w:rsidRPr="009E6D65" w:rsidRDefault="00281EDF" w:rsidP="00281EDF">
      <w:pPr>
        <w:pStyle w:val="NormalBold"/>
      </w:pPr>
      <w:r w:rsidRPr="006864F5">
        <w:rPr>
          <w:rStyle w:val="HideTWBExt"/>
          <w:b w:val="0"/>
          <w:szCs w:val="20"/>
          <w:lang w:eastAsia="en-GB"/>
        </w:rPr>
        <w:t>&lt;RepeatBlock-By&gt;&lt;Members&gt;</w:t>
      </w:r>
      <w:r>
        <w:t>Bernard Guetta, Hilde Vautmans, Dan Barna, Michał Kobosko</w:t>
      </w:r>
      <w:r w:rsidRPr="006864F5">
        <w:rPr>
          <w:rStyle w:val="HideTWBExt"/>
          <w:b w:val="0"/>
          <w:szCs w:val="20"/>
          <w:lang w:eastAsia="en-GB"/>
        </w:rPr>
        <w:t>&lt;/Members&gt;</w:t>
      </w:r>
    </w:p>
    <w:p w14:paraId="401B73DE" w14:textId="77777777" w:rsidR="00281EDF" w:rsidRPr="009E6D65" w:rsidRDefault="00281EDF" w:rsidP="00281EDF">
      <w:pPr>
        <w:pStyle w:val="NormalBold"/>
      </w:pPr>
      <w:r w:rsidRPr="006864F5">
        <w:rPr>
          <w:rStyle w:val="HideTWBExt"/>
          <w:b w:val="0"/>
          <w:szCs w:val="20"/>
          <w:lang w:eastAsia="en-GB"/>
        </w:rPr>
        <w:t>&lt;/RepeatBlock-By&gt;</w:t>
      </w:r>
    </w:p>
    <w:p w14:paraId="7838DD51"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388F6C2E" w14:textId="77777777" w:rsidR="00281EDF" w:rsidRPr="009E6D65" w:rsidRDefault="00281EDF" w:rsidP="00281EDF">
      <w:pPr>
        <w:pStyle w:val="NormalBold"/>
      </w:pPr>
      <w:r w:rsidRPr="006864F5">
        <w:rPr>
          <w:rStyle w:val="HideTWBExt"/>
          <w:b w:val="0"/>
          <w:szCs w:val="20"/>
          <w:lang w:eastAsia="en-GB"/>
        </w:rPr>
        <w:t>&lt;Article&gt;</w:t>
      </w:r>
      <w:r>
        <w:t>Punkt 23 e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D1F18D0" w14:textId="77777777" w:rsidTr="00C8224F">
        <w:trPr>
          <w:trHeight w:hRule="exact" w:val="240"/>
          <w:jc w:val="center"/>
        </w:trPr>
        <w:tc>
          <w:tcPr>
            <w:tcW w:w="9752" w:type="dxa"/>
            <w:gridSpan w:val="2"/>
            <w:tcBorders>
              <w:top w:val="nil"/>
              <w:left w:val="nil"/>
              <w:bottom w:val="nil"/>
              <w:right w:val="nil"/>
            </w:tcBorders>
          </w:tcPr>
          <w:p w14:paraId="7135EF02" w14:textId="77777777" w:rsidR="00281EDF" w:rsidRPr="009E6D65" w:rsidRDefault="00281EDF" w:rsidP="00C8224F"/>
        </w:tc>
      </w:tr>
      <w:tr w:rsidR="00281EDF" w14:paraId="18930823" w14:textId="77777777" w:rsidTr="00C8224F">
        <w:trPr>
          <w:trHeight w:val="240"/>
          <w:jc w:val="center"/>
        </w:trPr>
        <w:tc>
          <w:tcPr>
            <w:tcW w:w="4876" w:type="dxa"/>
            <w:tcBorders>
              <w:top w:val="nil"/>
              <w:left w:val="nil"/>
              <w:bottom w:val="nil"/>
              <w:right w:val="nil"/>
            </w:tcBorders>
          </w:tcPr>
          <w:p w14:paraId="6D07AB6B"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A480920" w14:textId="77777777" w:rsidR="00281EDF" w:rsidRPr="009E6D65" w:rsidRDefault="00281EDF" w:rsidP="00C8224F">
            <w:pPr>
              <w:pStyle w:val="AmColumnHeading"/>
            </w:pPr>
            <w:r>
              <w:t>Muudatusettepanek</w:t>
            </w:r>
          </w:p>
        </w:tc>
      </w:tr>
      <w:tr w:rsidR="00281EDF" w14:paraId="0659D839" w14:textId="77777777" w:rsidTr="00C8224F">
        <w:trPr>
          <w:jc w:val="center"/>
        </w:trPr>
        <w:tc>
          <w:tcPr>
            <w:tcW w:w="4876" w:type="dxa"/>
            <w:tcBorders>
              <w:top w:val="nil"/>
              <w:left w:val="nil"/>
              <w:bottom w:val="nil"/>
              <w:right w:val="nil"/>
            </w:tcBorders>
          </w:tcPr>
          <w:p w14:paraId="5BABF5B0" w14:textId="77777777" w:rsidR="00281EDF" w:rsidRPr="009E6D65" w:rsidRDefault="00281EDF" w:rsidP="00C8224F">
            <w:pPr>
              <w:pStyle w:val="Normal6a"/>
            </w:pPr>
          </w:p>
        </w:tc>
        <w:tc>
          <w:tcPr>
            <w:tcW w:w="4876" w:type="dxa"/>
            <w:tcBorders>
              <w:top w:val="nil"/>
              <w:left w:val="nil"/>
              <w:bottom w:val="nil"/>
              <w:right w:val="nil"/>
            </w:tcBorders>
          </w:tcPr>
          <w:p w14:paraId="6EFD4C02" w14:textId="77777777" w:rsidR="00281EDF" w:rsidRPr="009E6D65" w:rsidRDefault="00281EDF" w:rsidP="00C8224F">
            <w:pPr>
              <w:pStyle w:val="Normal6a"/>
            </w:pPr>
            <w:r>
              <w:rPr>
                <w:b/>
                <w:i/>
              </w:rPr>
              <w:t>23e.</w:t>
            </w:r>
            <w:r>
              <w:tab/>
            </w:r>
            <w:r>
              <w:rPr>
                <w:b/>
                <w:i/>
              </w:rPr>
              <w:t>kinnitab veel kord, et peab oluliseks kaitsta ja edendada akadeemilist vabadust kui avatud ja demokraatliku ühiskonna põhikomponenti; rõhutab mitte ainult autoritaarsete ja totalitaarsete režiimide, vaid ka äärmuslike ja populistlike jõudude rünnakuid akadeemilise vabaduse vastu kogu maailmas; nõuab akadeemilise vabaduse võrdlusaluste väljatöötamist ja nende arvessevõtmist ülikoolisisestes kvaliteeditagamise süsteemides, samuti ülikoolide pingeridade ning akadeemiliste menetluste ja kriteeriumide koostamisel;</w:t>
            </w:r>
          </w:p>
        </w:tc>
      </w:tr>
    </w:tbl>
    <w:p w14:paraId="3FC8C0F9"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139FE820" w14:textId="77777777" w:rsidR="00281EDF" w:rsidRPr="009E6D65" w:rsidRDefault="00281EDF" w:rsidP="00281EDF">
      <w:r w:rsidRPr="006864F5">
        <w:rPr>
          <w:rStyle w:val="HideTWBExt"/>
        </w:rPr>
        <w:t>&lt;/Amend&gt;</w:t>
      </w:r>
    </w:p>
    <w:p w14:paraId="49002B82"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317</w:t>
      </w:r>
      <w:r w:rsidRPr="006864F5">
        <w:rPr>
          <w:rStyle w:val="HideTWBExt"/>
          <w:b w:val="0"/>
          <w:szCs w:val="20"/>
          <w:lang w:eastAsia="en-GB"/>
        </w:rPr>
        <w:t>&lt;/NumAm&gt;</w:t>
      </w:r>
    </w:p>
    <w:p w14:paraId="2691EC20" w14:textId="77777777" w:rsidR="00281EDF" w:rsidRPr="009E6D65" w:rsidRDefault="00281EDF" w:rsidP="00281EDF">
      <w:pPr>
        <w:pStyle w:val="NormalBold"/>
      </w:pPr>
      <w:r w:rsidRPr="006864F5">
        <w:rPr>
          <w:rStyle w:val="HideTWBExt"/>
          <w:b w:val="0"/>
          <w:szCs w:val="20"/>
          <w:lang w:eastAsia="en-GB"/>
        </w:rPr>
        <w:t>&lt;RepeatBlock-By&gt;&lt;Members&gt;</w:t>
      </w:r>
      <w:r>
        <w:t>Arkadiusz Mularczyk, Sebastian Tynkkynen, Emmanouil Fragkos, Marion Maréchal</w:t>
      </w:r>
      <w:r w:rsidRPr="006864F5">
        <w:rPr>
          <w:rStyle w:val="HideTWBExt"/>
          <w:b w:val="0"/>
          <w:szCs w:val="20"/>
          <w:lang w:eastAsia="en-GB"/>
        </w:rPr>
        <w:t>&lt;/Members&gt;</w:t>
      </w:r>
    </w:p>
    <w:p w14:paraId="471C4F8E" w14:textId="77777777" w:rsidR="00281EDF" w:rsidRPr="009E6D65" w:rsidRDefault="00281EDF" w:rsidP="00281EDF">
      <w:pPr>
        <w:pStyle w:val="NormalBold"/>
      </w:pPr>
      <w:r w:rsidRPr="006864F5">
        <w:rPr>
          <w:rStyle w:val="HideTWBExt"/>
          <w:b w:val="0"/>
          <w:szCs w:val="20"/>
          <w:lang w:eastAsia="en-GB"/>
        </w:rPr>
        <w:t>&lt;/RepeatBlock-By&gt;</w:t>
      </w:r>
    </w:p>
    <w:p w14:paraId="2424E2D0"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361E1271" w14:textId="77777777" w:rsidR="00281EDF" w:rsidRPr="009E6D65" w:rsidRDefault="00281EDF" w:rsidP="00281EDF">
      <w:pPr>
        <w:pStyle w:val="NormalBold"/>
      </w:pPr>
      <w:r w:rsidRPr="006864F5">
        <w:rPr>
          <w:rStyle w:val="HideTWBExt"/>
          <w:b w:val="0"/>
          <w:szCs w:val="20"/>
          <w:lang w:eastAsia="en-GB"/>
        </w:rPr>
        <w:t>&lt;Article&gt;</w:t>
      </w:r>
      <w:r>
        <w:t>Punkt 23 a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BEDB0A8" w14:textId="77777777" w:rsidTr="00C8224F">
        <w:trPr>
          <w:trHeight w:hRule="exact" w:val="240"/>
          <w:jc w:val="center"/>
        </w:trPr>
        <w:tc>
          <w:tcPr>
            <w:tcW w:w="9752" w:type="dxa"/>
            <w:gridSpan w:val="2"/>
            <w:tcBorders>
              <w:top w:val="nil"/>
              <w:left w:val="nil"/>
              <w:bottom w:val="nil"/>
              <w:right w:val="nil"/>
            </w:tcBorders>
          </w:tcPr>
          <w:p w14:paraId="3AB63A77" w14:textId="77777777" w:rsidR="00281EDF" w:rsidRPr="009E6D65" w:rsidRDefault="00281EDF" w:rsidP="00C8224F"/>
        </w:tc>
      </w:tr>
      <w:tr w:rsidR="00281EDF" w14:paraId="2838546B" w14:textId="77777777" w:rsidTr="00C8224F">
        <w:trPr>
          <w:trHeight w:val="240"/>
          <w:jc w:val="center"/>
        </w:trPr>
        <w:tc>
          <w:tcPr>
            <w:tcW w:w="4876" w:type="dxa"/>
            <w:tcBorders>
              <w:top w:val="nil"/>
              <w:left w:val="nil"/>
              <w:bottom w:val="nil"/>
              <w:right w:val="nil"/>
            </w:tcBorders>
          </w:tcPr>
          <w:p w14:paraId="689F1D8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B3CD807" w14:textId="77777777" w:rsidR="00281EDF" w:rsidRPr="009E6D65" w:rsidRDefault="00281EDF" w:rsidP="00C8224F">
            <w:pPr>
              <w:pStyle w:val="AmColumnHeading"/>
            </w:pPr>
            <w:r>
              <w:t>Muudatusettepanek</w:t>
            </w:r>
          </w:p>
        </w:tc>
      </w:tr>
      <w:tr w:rsidR="00281EDF" w14:paraId="5523F88C" w14:textId="77777777" w:rsidTr="00C8224F">
        <w:trPr>
          <w:jc w:val="center"/>
        </w:trPr>
        <w:tc>
          <w:tcPr>
            <w:tcW w:w="4876" w:type="dxa"/>
            <w:tcBorders>
              <w:top w:val="nil"/>
              <w:left w:val="nil"/>
              <w:bottom w:val="nil"/>
              <w:right w:val="nil"/>
            </w:tcBorders>
          </w:tcPr>
          <w:p w14:paraId="140B587A" w14:textId="77777777" w:rsidR="00281EDF" w:rsidRPr="009E6D65" w:rsidRDefault="00281EDF" w:rsidP="00C8224F">
            <w:pPr>
              <w:pStyle w:val="Normal6a"/>
            </w:pPr>
          </w:p>
        </w:tc>
        <w:tc>
          <w:tcPr>
            <w:tcW w:w="4876" w:type="dxa"/>
            <w:tcBorders>
              <w:top w:val="nil"/>
              <w:left w:val="nil"/>
              <w:bottom w:val="nil"/>
              <w:right w:val="nil"/>
            </w:tcBorders>
          </w:tcPr>
          <w:p w14:paraId="124DFE5D" w14:textId="77777777" w:rsidR="00281EDF" w:rsidRPr="009E6D65" w:rsidRDefault="00281EDF" w:rsidP="00C8224F">
            <w:pPr>
              <w:pStyle w:val="Normal6a"/>
            </w:pPr>
            <w:r>
              <w:rPr>
                <w:b/>
                <w:i/>
              </w:rPr>
              <w:t>23a.</w:t>
            </w:r>
            <w:r>
              <w:tab/>
            </w:r>
            <w:r>
              <w:rPr>
                <w:b/>
                <w:i/>
              </w:rPr>
              <w:t>kutsub komisjoni üles lõpetama täielikult islamistlike organisatsioonide ja islamismiga seotud mis tahes üksuste ning hidžaabi ülistavate või legitimeerivate kampaaniate rahastamist;</w:t>
            </w:r>
          </w:p>
        </w:tc>
      </w:tr>
    </w:tbl>
    <w:p w14:paraId="6002E6A1"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6A568B2C" w14:textId="77777777" w:rsidR="00281EDF" w:rsidRPr="009E6D65" w:rsidRDefault="00281EDF" w:rsidP="00281EDF">
      <w:r w:rsidRPr="006864F5">
        <w:rPr>
          <w:rStyle w:val="HideTWBExt"/>
        </w:rPr>
        <w:t>&lt;/Amend&gt;</w:t>
      </w:r>
    </w:p>
    <w:p w14:paraId="08D08221"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318</w:t>
      </w:r>
      <w:r w:rsidRPr="006864F5">
        <w:rPr>
          <w:rStyle w:val="HideTWBExt"/>
          <w:b w:val="0"/>
          <w:szCs w:val="20"/>
          <w:lang w:eastAsia="en-GB"/>
        </w:rPr>
        <w:t>&lt;/NumAm&gt;</w:t>
      </w:r>
    </w:p>
    <w:p w14:paraId="421CF425" w14:textId="77777777" w:rsidR="00281EDF" w:rsidRPr="009E6D65" w:rsidRDefault="00281EDF" w:rsidP="00281EDF">
      <w:pPr>
        <w:pStyle w:val="NormalBold"/>
      </w:pPr>
      <w:r w:rsidRPr="006864F5">
        <w:rPr>
          <w:rStyle w:val="HideTWBExt"/>
          <w:b w:val="0"/>
          <w:szCs w:val="20"/>
          <w:lang w:eastAsia="en-GB"/>
        </w:rPr>
        <w:t>&lt;RepeatBlock-By&gt;&lt;Members&gt;</w:t>
      </w:r>
      <w:r>
        <w:t>Arkadiusz Mularczyk, Sebastian Tynkkynen, Marion Maréchal, Emmanouil Fragkos</w:t>
      </w:r>
      <w:r w:rsidRPr="006864F5">
        <w:rPr>
          <w:rStyle w:val="HideTWBExt"/>
          <w:b w:val="0"/>
          <w:szCs w:val="20"/>
          <w:lang w:eastAsia="en-GB"/>
        </w:rPr>
        <w:t>&lt;/Members&gt;</w:t>
      </w:r>
    </w:p>
    <w:p w14:paraId="6BCF0635" w14:textId="77777777" w:rsidR="00281EDF" w:rsidRPr="009E6D65" w:rsidRDefault="00281EDF" w:rsidP="00281EDF">
      <w:pPr>
        <w:pStyle w:val="NormalBold"/>
      </w:pPr>
      <w:r w:rsidRPr="006864F5">
        <w:rPr>
          <w:rStyle w:val="HideTWBExt"/>
          <w:b w:val="0"/>
          <w:szCs w:val="20"/>
          <w:lang w:eastAsia="en-GB"/>
        </w:rPr>
        <w:t>&lt;/RepeatBlock-By&gt;</w:t>
      </w:r>
    </w:p>
    <w:p w14:paraId="002E0622"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00AE08F8" w14:textId="77777777" w:rsidR="00281EDF" w:rsidRPr="009E6D65" w:rsidRDefault="00281EDF" w:rsidP="00281EDF">
      <w:pPr>
        <w:pStyle w:val="NormalBold"/>
      </w:pPr>
      <w:r w:rsidRPr="006864F5">
        <w:rPr>
          <w:rStyle w:val="HideTWBExt"/>
          <w:b w:val="0"/>
          <w:szCs w:val="20"/>
          <w:lang w:eastAsia="en-GB"/>
        </w:rPr>
        <w:t>&lt;Article&gt;</w:t>
      </w:r>
      <w:r>
        <w:t>Punkt 23 b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5C9AD49D" w14:textId="77777777" w:rsidTr="00C8224F">
        <w:trPr>
          <w:trHeight w:hRule="exact" w:val="240"/>
          <w:jc w:val="center"/>
        </w:trPr>
        <w:tc>
          <w:tcPr>
            <w:tcW w:w="9752" w:type="dxa"/>
            <w:gridSpan w:val="2"/>
            <w:tcBorders>
              <w:top w:val="nil"/>
              <w:left w:val="nil"/>
              <w:bottom w:val="nil"/>
              <w:right w:val="nil"/>
            </w:tcBorders>
          </w:tcPr>
          <w:p w14:paraId="2F9AB191" w14:textId="77777777" w:rsidR="00281EDF" w:rsidRPr="009E6D65" w:rsidRDefault="00281EDF" w:rsidP="00C8224F"/>
        </w:tc>
      </w:tr>
      <w:tr w:rsidR="00281EDF" w14:paraId="5D9EA8DD" w14:textId="77777777" w:rsidTr="00C8224F">
        <w:trPr>
          <w:trHeight w:val="240"/>
          <w:jc w:val="center"/>
        </w:trPr>
        <w:tc>
          <w:tcPr>
            <w:tcW w:w="4876" w:type="dxa"/>
            <w:tcBorders>
              <w:top w:val="nil"/>
              <w:left w:val="nil"/>
              <w:bottom w:val="nil"/>
              <w:right w:val="nil"/>
            </w:tcBorders>
          </w:tcPr>
          <w:p w14:paraId="3ADB6E64"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F26C6A0" w14:textId="77777777" w:rsidR="00281EDF" w:rsidRPr="009E6D65" w:rsidRDefault="00281EDF" w:rsidP="00C8224F">
            <w:pPr>
              <w:pStyle w:val="AmColumnHeading"/>
            </w:pPr>
            <w:r>
              <w:t>Muudatusettepanek</w:t>
            </w:r>
          </w:p>
        </w:tc>
      </w:tr>
      <w:tr w:rsidR="00281EDF" w14:paraId="5388097F" w14:textId="77777777" w:rsidTr="00C8224F">
        <w:trPr>
          <w:jc w:val="center"/>
        </w:trPr>
        <w:tc>
          <w:tcPr>
            <w:tcW w:w="4876" w:type="dxa"/>
            <w:tcBorders>
              <w:top w:val="nil"/>
              <w:left w:val="nil"/>
              <w:bottom w:val="nil"/>
              <w:right w:val="nil"/>
            </w:tcBorders>
          </w:tcPr>
          <w:p w14:paraId="2AC0FDBA" w14:textId="77777777" w:rsidR="00281EDF" w:rsidRPr="009E6D65" w:rsidRDefault="00281EDF" w:rsidP="00C8224F">
            <w:pPr>
              <w:pStyle w:val="Normal6a"/>
            </w:pPr>
          </w:p>
        </w:tc>
        <w:tc>
          <w:tcPr>
            <w:tcW w:w="4876" w:type="dxa"/>
            <w:tcBorders>
              <w:top w:val="nil"/>
              <w:left w:val="nil"/>
              <w:bottom w:val="nil"/>
              <w:right w:val="nil"/>
            </w:tcBorders>
          </w:tcPr>
          <w:p w14:paraId="48D2A16F" w14:textId="77777777" w:rsidR="00281EDF" w:rsidRPr="009E6D65" w:rsidRDefault="00281EDF" w:rsidP="00C8224F">
            <w:pPr>
              <w:pStyle w:val="Normal6a"/>
            </w:pPr>
            <w:r>
              <w:rPr>
                <w:b/>
                <w:i/>
              </w:rPr>
              <w:t>23b.</w:t>
            </w:r>
            <w:r>
              <w:tab/>
            </w:r>
            <w:r>
              <w:rPr>
                <w:b/>
                <w:i/>
              </w:rPr>
              <w:t>kutsub ELi ja selle liikmesriike üles piirama nende riikide kodanike sisenemist ELi ja Schengeni liikmesriikidesse, kelle ametiasutused keelduvad tegemast koostööd või ei suuda teha koostööd sisserändega seotud küsimustes, nagu oma kodanike puhul karistusregistri kaudu tehtava taustakontrolli tagamine ja oma väljasaadetud kodanike tagasivõtmine; sellised meetmed kehtivad seni, kuni on saavutatud rahuldav koostöö asjaomaste asutustega, ning neid kohaldatakse järgmiste riikide suhtes: Afganistan, Birma, Burundi, Tšaad, Kongo Vabariik, Kuuba, Ekvatoriaal-Guinea, Eritrea, Haiti, Iraan, Laos, Liibüa, Sierra Leone, Somaalia, Sudaan, Togo, Türkmenistan, Venezuela ja Jeemen; kutsub samuti ELi ja Schengeni ala liikmesriike üles koostama ja avalikustama oma nimekirja riikidest, kelle ametiasutused ei tee rändega seotud küsimustes koostööd; selline nimekiri vaadatakse läbi ja seda ajakohastatakse korrapäraselt;</w:t>
            </w:r>
          </w:p>
        </w:tc>
      </w:tr>
    </w:tbl>
    <w:p w14:paraId="24E135BD"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6ED75D03" w14:textId="77777777" w:rsidR="00281EDF" w:rsidRPr="009E6D65" w:rsidRDefault="00281EDF" w:rsidP="00281EDF">
      <w:r w:rsidRPr="006864F5">
        <w:rPr>
          <w:rStyle w:val="HideTWBExt"/>
        </w:rPr>
        <w:t>&lt;/Amend&gt;</w:t>
      </w:r>
    </w:p>
    <w:p w14:paraId="0EF25D18"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319</w:t>
      </w:r>
      <w:r w:rsidRPr="006864F5">
        <w:rPr>
          <w:rStyle w:val="HideTWBExt"/>
          <w:b w:val="0"/>
          <w:szCs w:val="20"/>
          <w:lang w:eastAsia="en-GB"/>
        </w:rPr>
        <w:t>&lt;/NumAm&gt;</w:t>
      </w:r>
    </w:p>
    <w:p w14:paraId="02EA29A7" w14:textId="77777777" w:rsidR="00281EDF" w:rsidRPr="009E6D65" w:rsidRDefault="00281EDF" w:rsidP="00281EDF">
      <w:pPr>
        <w:pStyle w:val="NormalBold"/>
      </w:pPr>
      <w:r w:rsidRPr="006864F5">
        <w:rPr>
          <w:rStyle w:val="HideTWBExt"/>
          <w:b w:val="0"/>
          <w:szCs w:val="20"/>
          <w:lang w:eastAsia="en-GB"/>
        </w:rPr>
        <w:t>&lt;RepeatBlock-By&gt;&lt;Members&gt;</w:t>
      </w:r>
      <w:r>
        <w:t>Arkadiusz Mularczyk, Sebastian Tynkkynen, Marion Maréchal, Emmanouil Fragkos</w:t>
      </w:r>
      <w:r w:rsidRPr="006864F5">
        <w:rPr>
          <w:rStyle w:val="HideTWBExt"/>
          <w:b w:val="0"/>
          <w:szCs w:val="20"/>
          <w:lang w:eastAsia="en-GB"/>
        </w:rPr>
        <w:t>&lt;/Members&gt;</w:t>
      </w:r>
    </w:p>
    <w:p w14:paraId="6C4CAD87" w14:textId="77777777" w:rsidR="00281EDF" w:rsidRPr="009E6D65" w:rsidRDefault="00281EDF" w:rsidP="00281EDF">
      <w:pPr>
        <w:pStyle w:val="NormalBold"/>
      </w:pPr>
      <w:r w:rsidRPr="006864F5">
        <w:rPr>
          <w:rStyle w:val="HideTWBExt"/>
          <w:b w:val="0"/>
          <w:szCs w:val="20"/>
          <w:lang w:eastAsia="en-GB"/>
        </w:rPr>
        <w:t>&lt;/RepeatBlock-By&gt;</w:t>
      </w:r>
    </w:p>
    <w:p w14:paraId="54AA0749"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19E65403" w14:textId="77777777" w:rsidR="00281EDF" w:rsidRPr="009E6D65" w:rsidRDefault="00281EDF" w:rsidP="00281EDF">
      <w:pPr>
        <w:pStyle w:val="NormalBold"/>
      </w:pPr>
      <w:r w:rsidRPr="006864F5">
        <w:rPr>
          <w:rStyle w:val="HideTWBExt"/>
          <w:b w:val="0"/>
          <w:szCs w:val="20"/>
          <w:lang w:eastAsia="en-GB"/>
        </w:rPr>
        <w:t>&lt;Article&gt;</w:t>
      </w:r>
      <w:r>
        <w:t>Punkt 23 b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3630C13" w14:textId="77777777" w:rsidTr="00C8224F">
        <w:trPr>
          <w:trHeight w:hRule="exact" w:val="240"/>
          <w:jc w:val="center"/>
        </w:trPr>
        <w:tc>
          <w:tcPr>
            <w:tcW w:w="9752" w:type="dxa"/>
            <w:gridSpan w:val="2"/>
            <w:tcBorders>
              <w:top w:val="nil"/>
              <w:left w:val="nil"/>
              <w:bottom w:val="nil"/>
              <w:right w:val="nil"/>
            </w:tcBorders>
          </w:tcPr>
          <w:p w14:paraId="3431BE6C" w14:textId="77777777" w:rsidR="00281EDF" w:rsidRPr="009E6D65" w:rsidRDefault="00281EDF" w:rsidP="00C8224F"/>
        </w:tc>
      </w:tr>
      <w:tr w:rsidR="00281EDF" w14:paraId="47A5969A" w14:textId="77777777" w:rsidTr="00C8224F">
        <w:trPr>
          <w:trHeight w:val="240"/>
          <w:jc w:val="center"/>
        </w:trPr>
        <w:tc>
          <w:tcPr>
            <w:tcW w:w="4876" w:type="dxa"/>
            <w:tcBorders>
              <w:top w:val="nil"/>
              <w:left w:val="nil"/>
              <w:bottom w:val="nil"/>
              <w:right w:val="nil"/>
            </w:tcBorders>
          </w:tcPr>
          <w:p w14:paraId="39D322BF"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3E8DE50" w14:textId="77777777" w:rsidR="00281EDF" w:rsidRPr="009E6D65" w:rsidRDefault="00281EDF" w:rsidP="00C8224F">
            <w:pPr>
              <w:pStyle w:val="AmColumnHeading"/>
            </w:pPr>
            <w:r>
              <w:t>Muudatusettepanek</w:t>
            </w:r>
          </w:p>
        </w:tc>
      </w:tr>
      <w:tr w:rsidR="00281EDF" w14:paraId="142E6D72" w14:textId="77777777" w:rsidTr="00C8224F">
        <w:trPr>
          <w:jc w:val="center"/>
        </w:trPr>
        <w:tc>
          <w:tcPr>
            <w:tcW w:w="4876" w:type="dxa"/>
            <w:tcBorders>
              <w:top w:val="nil"/>
              <w:left w:val="nil"/>
              <w:bottom w:val="nil"/>
              <w:right w:val="nil"/>
            </w:tcBorders>
          </w:tcPr>
          <w:p w14:paraId="368F6F62" w14:textId="77777777" w:rsidR="00281EDF" w:rsidRPr="009E6D65" w:rsidRDefault="00281EDF" w:rsidP="00C8224F">
            <w:pPr>
              <w:pStyle w:val="Normal6a"/>
            </w:pPr>
          </w:p>
        </w:tc>
        <w:tc>
          <w:tcPr>
            <w:tcW w:w="4876" w:type="dxa"/>
            <w:tcBorders>
              <w:top w:val="nil"/>
              <w:left w:val="nil"/>
              <w:bottom w:val="nil"/>
              <w:right w:val="nil"/>
            </w:tcBorders>
          </w:tcPr>
          <w:p w14:paraId="37B0C97C" w14:textId="77777777" w:rsidR="00281EDF" w:rsidRPr="009E6D65" w:rsidRDefault="00281EDF" w:rsidP="00C8224F">
            <w:pPr>
              <w:pStyle w:val="Normal6a"/>
            </w:pPr>
            <w:r>
              <w:rPr>
                <w:b/>
                <w:i/>
              </w:rPr>
              <w:t>23b.</w:t>
            </w:r>
            <w:r>
              <w:tab/>
            </w:r>
            <w:r>
              <w:rPr>
                <w:b/>
                <w:i/>
              </w:rPr>
              <w:t>nõuab, et suhetes kolmandate riikidega seataks prioriteediks ebaseaduslike rändajate tagasivõtmine, ning rõhutab arenguabi tingimuslikkuse põhimõtte kohaldamist;</w:t>
            </w:r>
          </w:p>
        </w:tc>
      </w:tr>
    </w:tbl>
    <w:p w14:paraId="54296842"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53918E82" w14:textId="77777777" w:rsidR="00281EDF" w:rsidRPr="009E6D65" w:rsidRDefault="00281EDF" w:rsidP="00281EDF">
      <w:r w:rsidRPr="006864F5">
        <w:rPr>
          <w:rStyle w:val="HideTWBExt"/>
        </w:rPr>
        <w:t>&lt;/Amend&gt;</w:t>
      </w:r>
    </w:p>
    <w:p w14:paraId="69E75AB1"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320</w:t>
      </w:r>
      <w:r w:rsidRPr="006864F5">
        <w:rPr>
          <w:rStyle w:val="HideTWBExt"/>
          <w:b w:val="0"/>
          <w:szCs w:val="20"/>
          <w:lang w:eastAsia="en-GB"/>
        </w:rPr>
        <w:t>&lt;/NumAm&gt;</w:t>
      </w:r>
    </w:p>
    <w:p w14:paraId="6B8F34FB" w14:textId="77777777" w:rsidR="00281EDF" w:rsidRPr="009E6D65" w:rsidRDefault="00281EDF" w:rsidP="00281EDF">
      <w:pPr>
        <w:pStyle w:val="NormalBold"/>
      </w:pPr>
      <w:r w:rsidRPr="006864F5">
        <w:rPr>
          <w:rStyle w:val="HideTWBExt"/>
          <w:b w:val="0"/>
          <w:szCs w:val="20"/>
          <w:lang w:eastAsia="en-GB"/>
        </w:rPr>
        <w:t>&lt;RepeatBlock-By&gt;&lt;Members&gt;</w:t>
      </w:r>
      <w:r>
        <w:t>Tomasz Froelich</w:t>
      </w:r>
      <w:r w:rsidRPr="006864F5">
        <w:rPr>
          <w:rStyle w:val="HideTWBExt"/>
          <w:b w:val="0"/>
          <w:szCs w:val="20"/>
          <w:lang w:eastAsia="en-GB"/>
        </w:rPr>
        <w:t>&lt;/Members&gt;</w:t>
      </w:r>
    </w:p>
    <w:p w14:paraId="6FF0649C" w14:textId="77777777" w:rsidR="00281EDF" w:rsidRPr="009E6D65" w:rsidRDefault="00281EDF" w:rsidP="00281EDF">
      <w:pPr>
        <w:pStyle w:val="NormalBold"/>
      </w:pPr>
      <w:r w:rsidRPr="006864F5">
        <w:rPr>
          <w:rStyle w:val="HideTWBExt"/>
          <w:b w:val="0"/>
          <w:szCs w:val="20"/>
          <w:lang w:eastAsia="en-GB"/>
        </w:rPr>
        <w:t>&lt;/RepeatBlock-By&gt;</w:t>
      </w:r>
    </w:p>
    <w:p w14:paraId="7450B65F"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57714489" w14:textId="77777777" w:rsidR="00281EDF" w:rsidRPr="009E6D65" w:rsidRDefault="00281EDF" w:rsidP="00281EDF">
      <w:pPr>
        <w:pStyle w:val="NormalBold"/>
      </w:pPr>
      <w:r w:rsidRPr="006864F5">
        <w:rPr>
          <w:rStyle w:val="HideTWBExt"/>
          <w:b w:val="0"/>
          <w:szCs w:val="20"/>
          <w:lang w:eastAsia="en-GB"/>
        </w:rPr>
        <w:t>&lt;Article&gt;</w:t>
      </w:r>
      <w:r>
        <w:t>Punkt 24</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DEF51CA" w14:textId="77777777" w:rsidTr="00C8224F">
        <w:trPr>
          <w:trHeight w:hRule="exact" w:val="240"/>
          <w:jc w:val="center"/>
        </w:trPr>
        <w:tc>
          <w:tcPr>
            <w:tcW w:w="9752" w:type="dxa"/>
            <w:gridSpan w:val="2"/>
            <w:tcBorders>
              <w:top w:val="nil"/>
              <w:left w:val="nil"/>
              <w:bottom w:val="nil"/>
              <w:right w:val="nil"/>
            </w:tcBorders>
          </w:tcPr>
          <w:p w14:paraId="2F5F1682" w14:textId="77777777" w:rsidR="00281EDF" w:rsidRPr="009E6D65" w:rsidRDefault="00281EDF" w:rsidP="00C8224F"/>
        </w:tc>
      </w:tr>
      <w:tr w:rsidR="00281EDF" w14:paraId="7FB3AF5A" w14:textId="77777777" w:rsidTr="00C8224F">
        <w:trPr>
          <w:trHeight w:val="240"/>
          <w:jc w:val="center"/>
        </w:trPr>
        <w:tc>
          <w:tcPr>
            <w:tcW w:w="4876" w:type="dxa"/>
            <w:tcBorders>
              <w:top w:val="nil"/>
              <w:left w:val="nil"/>
              <w:bottom w:val="nil"/>
              <w:right w:val="nil"/>
            </w:tcBorders>
          </w:tcPr>
          <w:p w14:paraId="1121A70D"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3124A28" w14:textId="77777777" w:rsidR="00281EDF" w:rsidRPr="009E6D65" w:rsidRDefault="00281EDF" w:rsidP="00C8224F">
            <w:pPr>
              <w:pStyle w:val="AmColumnHeading"/>
            </w:pPr>
            <w:r>
              <w:t>Muudatusettepanek</w:t>
            </w:r>
          </w:p>
        </w:tc>
      </w:tr>
      <w:tr w:rsidR="00281EDF" w14:paraId="69C7E984" w14:textId="77777777" w:rsidTr="00C8224F">
        <w:trPr>
          <w:jc w:val="center"/>
        </w:trPr>
        <w:tc>
          <w:tcPr>
            <w:tcW w:w="4876" w:type="dxa"/>
            <w:tcBorders>
              <w:top w:val="nil"/>
              <w:left w:val="nil"/>
              <w:bottom w:val="nil"/>
              <w:right w:val="nil"/>
            </w:tcBorders>
          </w:tcPr>
          <w:p w14:paraId="2B5B1332" w14:textId="77777777" w:rsidR="00281EDF" w:rsidRPr="009E6D65" w:rsidRDefault="00281EDF" w:rsidP="00C8224F">
            <w:pPr>
              <w:pStyle w:val="Normal6a"/>
            </w:pPr>
            <w:r>
              <w:t>24.</w:t>
            </w:r>
            <w:r>
              <w:tab/>
              <w:t xml:space="preserve">nõuab, et EL kasutaks oma käsutuses olevaid vahendeid mitmepoolsust ähvardavate kasvavate probleemide lahendamiseks, et oleks tagatud rahvusvaheliste institutsioonide töö jätkuv austamine; nõuab, et EL ja </w:t>
            </w:r>
            <w:r>
              <w:rPr>
                <w:b/>
                <w:i/>
              </w:rPr>
              <w:t>selle</w:t>
            </w:r>
            <w:r>
              <w:t xml:space="preserve"> liikmesriigid </w:t>
            </w:r>
            <w:r>
              <w:rPr>
                <w:b/>
                <w:i/>
              </w:rPr>
              <w:t>suurendaksid toetust</w:t>
            </w:r>
            <w:r>
              <w:t xml:space="preserve"> ÜRO </w:t>
            </w:r>
            <w:r>
              <w:rPr>
                <w:b/>
                <w:i/>
              </w:rPr>
              <w:t>tegevusele nii poliitiliselt kui ka rahaliselt</w:t>
            </w:r>
            <w:r>
              <w:t>;</w:t>
            </w:r>
            <w:r>
              <w:rPr>
                <w:b/>
                <w:i/>
              </w:rPr>
              <w:t xml:space="preserve"> kordab</w:t>
            </w:r>
            <w:r>
              <w:t xml:space="preserve">, et EL </w:t>
            </w:r>
            <w:r>
              <w:rPr>
                <w:b/>
                <w:i/>
              </w:rPr>
              <w:t>ja liikmesriigid peavad kõnelema mitmepoolsetel foorumitel ühel häälel</w:t>
            </w:r>
            <w:r>
              <w:t xml:space="preserve">; nõuab, </w:t>
            </w:r>
            <w:r>
              <w:rPr>
                <w:b/>
                <w:i/>
              </w:rPr>
              <w:t>et</w:t>
            </w:r>
            <w:r>
              <w:t xml:space="preserve"> ELi </w:t>
            </w:r>
            <w:r>
              <w:rPr>
                <w:b/>
                <w:i/>
              </w:rPr>
              <w:t>delegatsioonidel oleks mitmepoolsetel foorumitel suurem roll, mille jaoks tuleks neile tagada asjakohased vahendid</w:t>
            </w:r>
            <w:r>
              <w:t>;</w:t>
            </w:r>
          </w:p>
        </w:tc>
        <w:tc>
          <w:tcPr>
            <w:tcW w:w="4876" w:type="dxa"/>
            <w:tcBorders>
              <w:top w:val="nil"/>
              <w:left w:val="nil"/>
              <w:bottom w:val="nil"/>
              <w:right w:val="nil"/>
            </w:tcBorders>
          </w:tcPr>
          <w:p w14:paraId="5FFC369C" w14:textId="77777777" w:rsidR="00281EDF" w:rsidRPr="009E6D65" w:rsidRDefault="00281EDF" w:rsidP="00C8224F">
            <w:pPr>
              <w:pStyle w:val="Normal6a"/>
            </w:pPr>
            <w:r>
              <w:t>24.</w:t>
            </w:r>
            <w:r>
              <w:tab/>
              <w:t xml:space="preserve">nõuab, et EL kasutaks oma käsutuses olevaid vahendeid mitmepoolsust ähvardavate kasvavate probleemide lahendamiseks, et oleks tagatud rahvusvaheliste institutsioonide töö jätkuv austamine; </w:t>
            </w:r>
            <w:r>
              <w:rPr>
                <w:b/>
                <w:i/>
              </w:rPr>
              <w:t>julgustab ELi ja selle liikmesriike tegema koostööd mitmepoolsetel foorumitel;</w:t>
            </w:r>
            <w:r>
              <w:t xml:space="preserve"> nõuab, et </w:t>
            </w:r>
            <w:r>
              <w:rPr>
                <w:b/>
                <w:i/>
              </w:rPr>
              <w:t xml:space="preserve">ELi delegatsioonidel oleks mitmepoolsetel foorumitel suurem roll; märgib, et EL ja ELi liikmesriigid annavad ühiselt ÜRO süsteemi suurima rahalise panuse ning see moodustab üle kolmandiku kogu ÜRO asutustele, fondidele ja programmidele antavast rahalisest toetusest; märgib, et 2024. aastal tegi EL ÜRO-le vabatahtlikke makseid ligikaudu 3,9 miljardi euro ulatuses, mis on seni suurim summa; </w:t>
            </w:r>
            <w:r>
              <w:t>nõuab</w:t>
            </w:r>
            <w:r>
              <w:rPr>
                <w:b/>
                <w:i/>
              </w:rPr>
              <w:t xml:space="preserve"> põhjalikku arutelu selle üle</w:t>
            </w:r>
            <w:r>
              <w:t xml:space="preserve">, </w:t>
            </w:r>
            <w:r>
              <w:rPr>
                <w:b/>
                <w:i/>
              </w:rPr>
              <w:t>kuidas ÜRO kulutab</w:t>
            </w:r>
            <w:r>
              <w:t xml:space="preserve"> ELi </w:t>
            </w:r>
            <w:r>
              <w:rPr>
                <w:b/>
                <w:i/>
              </w:rPr>
              <w:t>kodanikest maksumaksjate raha ja kas EL peaks ÜRO sellises ulatuses rahastamist jätkama</w:t>
            </w:r>
            <w:r>
              <w:t>;</w:t>
            </w:r>
          </w:p>
        </w:tc>
      </w:tr>
    </w:tbl>
    <w:p w14:paraId="35566DE8"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4FC327E9" w14:textId="77777777" w:rsidR="00281EDF" w:rsidRPr="009E6D65" w:rsidRDefault="00281EDF" w:rsidP="00281EDF">
      <w:r w:rsidRPr="006864F5">
        <w:rPr>
          <w:rStyle w:val="HideTWBExt"/>
        </w:rPr>
        <w:t>&lt;/Amend&gt;</w:t>
      </w:r>
    </w:p>
    <w:p w14:paraId="148DBDDF"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321</w:t>
      </w:r>
      <w:r w:rsidRPr="006864F5">
        <w:rPr>
          <w:rStyle w:val="HideTWBExt"/>
          <w:b w:val="0"/>
          <w:szCs w:val="20"/>
          <w:lang w:eastAsia="en-GB"/>
        </w:rPr>
        <w:t>&lt;/NumAm&gt;</w:t>
      </w:r>
    </w:p>
    <w:p w14:paraId="1CB9E084" w14:textId="77777777" w:rsidR="00281EDF" w:rsidRPr="009E6D65" w:rsidRDefault="00281EDF" w:rsidP="00281EDF">
      <w:pPr>
        <w:pStyle w:val="NormalBold"/>
      </w:pPr>
      <w:r w:rsidRPr="006864F5">
        <w:rPr>
          <w:rStyle w:val="HideTWBExt"/>
          <w:b w:val="0"/>
          <w:szCs w:val="20"/>
          <w:lang w:eastAsia="en-GB"/>
        </w:rPr>
        <w:t>&lt;RepeatBlock-By&gt;&lt;Members&gt;</w:t>
      </w:r>
      <w:r>
        <w:t>Bernard Guetta, Hilde Vautmans, Dan Barna, Michał Kobosko</w:t>
      </w:r>
      <w:r w:rsidRPr="006864F5">
        <w:rPr>
          <w:rStyle w:val="HideTWBExt"/>
          <w:b w:val="0"/>
          <w:szCs w:val="20"/>
          <w:lang w:eastAsia="en-GB"/>
        </w:rPr>
        <w:t>&lt;/Members&gt;</w:t>
      </w:r>
    </w:p>
    <w:p w14:paraId="21E6ECE4" w14:textId="77777777" w:rsidR="00281EDF" w:rsidRPr="009E6D65" w:rsidRDefault="00281EDF" w:rsidP="00281EDF">
      <w:pPr>
        <w:pStyle w:val="NormalBold"/>
      </w:pPr>
      <w:r w:rsidRPr="006864F5">
        <w:rPr>
          <w:rStyle w:val="HideTWBExt"/>
          <w:b w:val="0"/>
          <w:szCs w:val="20"/>
          <w:lang w:eastAsia="en-GB"/>
        </w:rPr>
        <w:t>&lt;/RepeatBlock-By&gt;</w:t>
      </w:r>
    </w:p>
    <w:p w14:paraId="331A9E80"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1F3F6CC5" w14:textId="77777777" w:rsidR="00281EDF" w:rsidRPr="009E6D65" w:rsidRDefault="00281EDF" w:rsidP="00281EDF">
      <w:pPr>
        <w:pStyle w:val="NormalBold"/>
      </w:pPr>
      <w:r w:rsidRPr="006864F5">
        <w:rPr>
          <w:rStyle w:val="HideTWBExt"/>
          <w:b w:val="0"/>
          <w:szCs w:val="20"/>
          <w:lang w:eastAsia="en-GB"/>
        </w:rPr>
        <w:t>&lt;Article&gt;</w:t>
      </w:r>
      <w:r>
        <w:t>Punkt 24</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D3ABA7B" w14:textId="77777777" w:rsidTr="00C8224F">
        <w:trPr>
          <w:trHeight w:hRule="exact" w:val="240"/>
          <w:jc w:val="center"/>
        </w:trPr>
        <w:tc>
          <w:tcPr>
            <w:tcW w:w="9752" w:type="dxa"/>
            <w:gridSpan w:val="2"/>
            <w:tcBorders>
              <w:top w:val="nil"/>
              <w:left w:val="nil"/>
              <w:bottom w:val="nil"/>
              <w:right w:val="nil"/>
            </w:tcBorders>
          </w:tcPr>
          <w:p w14:paraId="5F3C73FE" w14:textId="77777777" w:rsidR="00281EDF" w:rsidRPr="009E6D65" w:rsidRDefault="00281EDF" w:rsidP="00C8224F"/>
        </w:tc>
      </w:tr>
      <w:tr w:rsidR="00281EDF" w14:paraId="05DB8284" w14:textId="77777777" w:rsidTr="00C8224F">
        <w:trPr>
          <w:trHeight w:val="240"/>
          <w:jc w:val="center"/>
        </w:trPr>
        <w:tc>
          <w:tcPr>
            <w:tcW w:w="4876" w:type="dxa"/>
            <w:tcBorders>
              <w:top w:val="nil"/>
              <w:left w:val="nil"/>
              <w:bottom w:val="nil"/>
              <w:right w:val="nil"/>
            </w:tcBorders>
          </w:tcPr>
          <w:p w14:paraId="4110C70B"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BB0B9FA" w14:textId="77777777" w:rsidR="00281EDF" w:rsidRPr="009E6D65" w:rsidRDefault="00281EDF" w:rsidP="00C8224F">
            <w:pPr>
              <w:pStyle w:val="AmColumnHeading"/>
            </w:pPr>
            <w:r>
              <w:t>Muudatusettepanek</w:t>
            </w:r>
          </w:p>
        </w:tc>
      </w:tr>
      <w:tr w:rsidR="00281EDF" w14:paraId="7FA8B762" w14:textId="77777777" w:rsidTr="00C8224F">
        <w:trPr>
          <w:jc w:val="center"/>
        </w:trPr>
        <w:tc>
          <w:tcPr>
            <w:tcW w:w="4876" w:type="dxa"/>
            <w:tcBorders>
              <w:top w:val="nil"/>
              <w:left w:val="nil"/>
              <w:bottom w:val="nil"/>
              <w:right w:val="nil"/>
            </w:tcBorders>
          </w:tcPr>
          <w:p w14:paraId="512ABB7F" w14:textId="77777777" w:rsidR="00281EDF" w:rsidRPr="009E6D65" w:rsidRDefault="00281EDF" w:rsidP="00C8224F">
            <w:pPr>
              <w:pStyle w:val="Normal6a"/>
            </w:pPr>
            <w:r>
              <w:t>24.</w:t>
            </w:r>
            <w:r>
              <w:tab/>
              <w:t>nõuab, et EL kasutaks oma käsutuses olevaid vahendeid mitmepoolsust ähvardavate kasvavate probleemide lahendamiseks, et oleks tagatud rahvusvaheliste institutsioonide töö jätkuv austamine; nõuab, et EL ja selle liikmesriigid suurendaksid toetust ÜRO tegevusele nii poliitiliselt kui ka rahaliselt; kordab, et EL ja liikmesriigid peavad kõnelema mitmepoolsetel foorumitel ühel häälel; nõuab, et ELi delegatsioonidel oleks mitmepoolsetel foorumitel suurem roll, mille jaoks tuleks neile tagada asjakohased vahendid;</w:t>
            </w:r>
          </w:p>
        </w:tc>
        <w:tc>
          <w:tcPr>
            <w:tcW w:w="4876" w:type="dxa"/>
            <w:tcBorders>
              <w:top w:val="nil"/>
              <w:left w:val="nil"/>
              <w:bottom w:val="nil"/>
              <w:right w:val="nil"/>
            </w:tcBorders>
          </w:tcPr>
          <w:p w14:paraId="6F67E428" w14:textId="77777777" w:rsidR="00281EDF" w:rsidRPr="009E6D65" w:rsidRDefault="00281EDF" w:rsidP="00C8224F">
            <w:pPr>
              <w:pStyle w:val="Normal6a"/>
            </w:pPr>
            <w:r>
              <w:t>24.</w:t>
            </w:r>
            <w:r>
              <w:tab/>
              <w:t xml:space="preserve">nõuab, et EL kasutaks oma käsutuses olevaid vahendeid mitmepoolsust ähvardavate kasvavate probleemide lahendamiseks, et oleks tagatud rahvusvaheliste institutsioonide töö jätkuv austamine; nõuab, et EL ja selle liikmesriigid suurendaksid toetust ÜRO </w:t>
            </w:r>
            <w:r>
              <w:rPr>
                <w:b/>
                <w:i/>
              </w:rPr>
              <w:t xml:space="preserve">ja kõigi selle ametite </w:t>
            </w:r>
            <w:r>
              <w:t>tegevusele nii poliitiliselt kui ka rahaliselt</w:t>
            </w:r>
            <w:r>
              <w:rPr>
                <w:b/>
                <w:i/>
              </w:rPr>
              <w:t>, et tagada selle sobivus eesmärgi saavutamiseks ning võidelda autoritaarsete ja totalitaarsete režiimide mõju vastu</w:t>
            </w:r>
            <w:r>
              <w:t>; kordab, et EL ja liikmesriigid peavad kõnelema mitmepoolsetel foorumitel ühel häälel; nõuab, et ELi delegatsioonidel oleks mitmepoolsetel foorumitel suurem roll, mille jaoks tuleks neile tagada asjakohased vahendid;</w:t>
            </w:r>
          </w:p>
        </w:tc>
      </w:tr>
    </w:tbl>
    <w:p w14:paraId="06901754"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60DB9435" w14:textId="77777777" w:rsidR="00281EDF" w:rsidRPr="009E6D65" w:rsidRDefault="00281EDF" w:rsidP="00281EDF">
      <w:r w:rsidRPr="006864F5">
        <w:rPr>
          <w:rStyle w:val="HideTWBExt"/>
        </w:rPr>
        <w:t>&lt;/Amend&gt;</w:t>
      </w:r>
    </w:p>
    <w:p w14:paraId="7F018505"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322</w:t>
      </w:r>
      <w:r w:rsidRPr="006864F5">
        <w:rPr>
          <w:rStyle w:val="HideTWBExt"/>
          <w:b w:val="0"/>
          <w:szCs w:val="20"/>
          <w:lang w:eastAsia="en-GB"/>
        </w:rPr>
        <w:t>&lt;/NumAm&gt;</w:t>
      </w:r>
    </w:p>
    <w:p w14:paraId="7858FAE9" w14:textId="77777777" w:rsidR="00281EDF" w:rsidRPr="009E6D65" w:rsidRDefault="00281EDF" w:rsidP="00281EDF">
      <w:pPr>
        <w:pStyle w:val="NormalBold"/>
      </w:pPr>
      <w:r w:rsidRPr="006864F5">
        <w:rPr>
          <w:rStyle w:val="HideTWBExt"/>
          <w:b w:val="0"/>
          <w:szCs w:val="20"/>
          <w:lang w:eastAsia="en-GB"/>
        </w:rPr>
        <w:t>&lt;RepeatBlock-By&gt;&lt;Members&gt;</w:t>
      </w:r>
      <w:r>
        <w:t>Matthieu Valet, Pierre-Romain Thionnet, Jordan Bardella, Susanna Ceccardi, Silvia Sardone, Thierry Mariani</w:t>
      </w:r>
      <w:r w:rsidRPr="006864F5">
        <w:rPr>
          <w:rStyle w:val="HideTWBExt"/>
          <w:b w:val="0"/>
          <w:szCs w:val="20"/>
          <w:lang w:eastAsia="en-GB"/>
        </w:rPr>
        <w:t>&lt;/Members&gt;</w:t>
      </w:r>
    </w:p>
    <w:p w14:paraId="089EC4A5" w14:textId="77777777" w:rsidR="00281EDF" w:rsidRPr="009E6D65" w:rsidRDefault="00281EDF" w:rsidP="00281EDF">
      <w:pPr>
        <w:pStyle w:val="NormalBold"/>
      </w:pPr>
      <w:r w:rsidRPr="006864F5">
        <w:rPr>
          <w:rStyle w:val="HideTWBExt"/>
          <w:b w:val="0"/>
          <w:szCs w:val="20"/>
          <w:lang w:eastAsia="en-GB"/>
        </w:rPr>
        <w:t>&lt;/RepeatBlock-By&gt;</w:t>
      </w:r>
    </w:p>
    <w:p w14:paraId="4DEA9521"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3B67ECC1" w14:textId="77777777" w:rsidR="00281EDF" w:rsidRPr="009E6D65" w:rsidRDefault="00281EDF" w:rsidP="00281EDF">
      <w:pPr>
        <w:pStyle w:val="NormalBold"/>
      </w:pPr>
      <w:r w:rsidRPr="006864F5">
        <w:rPr>
          <w:rStyle w:val="HideTWBExt"/>
          <w:b w:val="0"/>
          <w:szCs w:val="20"/>
          <w:lang w:eastAsia="en-GB"/>
        </w:rPr>
        <w:t>&lt;Article&gt;</w:t>
      </w:r>
      <w:r>
        <w:t>Punkt 24</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C2B9970" w14:textId="77777777" w:rsidTr="00C8224F">
        <w:trPr>
          <w:trHeight w:hRule="exact" w:val="240"/>
          <w:jc w:val="center"/>
        </w:trPr>
        <w:tc>
          <w:tcPr>
            <w:tcW w:w="9752" w:type="dxa"/>
            <w:gridSpan w:val="2"/>
            <w:tcBorders>
              <w:top w:val="nil"/>
              <w:left w:val="nil"/>
              <w:bottom w:val="nil"/>
              <w:right w:val="nil"/>
            </w:tcBorders>
          </w:tcPr>
          <w:p w14:paraId="1CF272D2" w14:textId="77777777" w:rsidR="00281EDF" w:rsidRPr="009E6D65" w:rsidRDefault="00281EDF" w:rsidP="00C8224F"/>
        </w:tc>
      </w:tr>
      <w:tr w:rsidR="00281EDF" w14:paraId="322FA25D" w14:textId="77777777" w:rsidTr="00C8224F">
        <w:trPr>
          <w:trHeight w:val="240"/>
          <w:jc w:val="center"/>
        </w:trPr>
        <w:tc>
          <w:tcPr>
            <w:tcW w:w="4876" w:type="dxa"/>
            <w:tcBorders>
              <w:top w:val="nil"/>
              <w:left w:val="nil"/>
              <w:bottom w:val="nil"/>
              <w:right w:val="nil"/>
            </w:tcBorders>
          </w:tcPr>
          <w:p w14:paraId="4FAA2B8A"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E551C68" w14:textId="77777777" w:rsidR="00281EDF" w:rsidRPr="009E6D65" w:rsidRDefault="00281EDF" w:rsidP="00C8224F">
            <w:pPr>
              <w:pStyle w:val="AmColumnHeading"/>
            </w:pPr>
            <w:r>
              <w:t>Muudatusettepanek</w:t>
            </w:r>
          </w:p>
        </w:tc>
      </w:tr>
      <w:tr w:rsidR="00281EDF" w14:paraId="6390AFF4" w14:textId="77777777" w:rsidTr="00C8224F">
        <w:trPr>
          <w:jc w:val="center"/>
        </w:trPr>
        <w:tc>
          <w:tcPr>
            <w:tcW w:w="4876" w:type="dxa"/>
            <w:tcBorders>
              <w:top w:val="nil"/>
              <w:left w:val="nil"/>
              <w:bottom w:val="nil"/>
              <w:right w:val="nil"/>
            </w:tcBorders>
          </w:tcPr>
          <w:p w14:paraId="6874A8CB" w14:textId="77777777" w:rsidR="00281EDF" w:rsidRPr="009E6D65" w:rsidRDefault="00281EDF" w:rsidP="00C8224F">
            <w:pPr>
              <w:pStyle w:val="Normal6a"/>
            </w:pPr>
            <w:r>
              <w:t>24.</w:t>
            </w:r>
            <w:r>
              <w:tab/>
              <w:t xml:space="preserve">nõuab, et EL kasutaks oma käsutuses olevaid vahendeid mitmepoolsust ähvardavate kasvavate probleemide lahendamiseks, et oleks tagatud rahvusvaheliste institutsioonide töö jätkuv austamine; nõuab, et EL ja selle liikmesriigid suurendaksid toetust ÜRO tegevusele </w:t>
            </w:r>
            <w:r>
              <w:rPr>
                <w:b/>
                <w:i/>
              </w:rPr>
              <w:t xml:space="preserve">nii </w:t>
            </w:r>
            <w:r>
              <w:t>poliitiliselt</w:t>
            </w:r>
            <w:r>
              <w:rPr>
                <w:b/>
                <w:i/>
              </w:rPr>
              <w:t xml:space="preserve"> kui ka rahaliselt; kordab, et EL ja liikmesriigid peavad kõnelema mitmepoolsetel foorumitel ühel häälel; nõuab, et ELi delegatsioonidel oleks mitmepoolsetel foorumitel suurem roll, mille jaoks tuleks neile tagada asjakohased vahendid;</w:t>
            </w:r>
          </w:p>
        </w:tc>
        <w:tc>
          <w:tcPr>
            <w:tcW w:w="4876" w:type="dxa"/>
            <w:tcBorders>
              <w:top w:val="nil"/>
              <w:left w:val="nil"/>
              <w:bottom w:val="nil"/>
              <w:right w:val="nil"/>
            </w:tcBorders>
          </w:tcPr>
          <w:p w14:paraId="5E7C59DF" w14:textId="77777777" w:rsidR="00281EDF" w:rsidRPr="009E6D65" w:rsidRDefault="00281EDF" w:rsidP="00C8224F">
            <w:pPr>
              <w:pStyle w:val="Normal6a"/>
            </w:pPr>
            <w:r>
              <w:t>24.</w:t>
            </w:r>
            <w:r>
              <w:tab/>
              <w:t>nõuab, et EL kasutaks oma käsutuses olevaid vahendeid mitmepoolsust ähvardavate kasvavate probleemide lahendamiseks, et oleks tagatud rahvusvaheliste institutsioonide töö jätkuv austamine; nõuab, et EL ja selle liikmesriigid suurendaksid toetust ÜRO tegevusele poliitiliselt;</w:t>
            </w:r>
          </w:p>
        </w:tc>
      </w:tr>
    </w:tbl>
    <w:p w14:paraId="40BB0BB7"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62BD50C8" w14:textId="77777777" w:rsidR="00281EDF" w:rsidRPr="009E6D65" w:rsidRDefault="00281EDF" w:rsidP="00281EDF">
      <w:r w:rsidRPr="006864F5">
        <w:rPr>
          <w:rStyle w:val="HideTWBExt"/>
        </w:rPr>
        <w:t>&lt;/Amend&gt;</w:t>
      </w:r>
    </w:p>
    <w:p w14:paraId="59ACF720"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323</w:t>
      </w:r>
      <w:r w:rsidRPr="006864F5">
        <w:rPr>
          <w:rStyle w:val="HideTWBExt"/>
          <w:b w:val="0"/>
          <w:szCs w:val="20"/>
          <w:lang w:eastAsia="en-GB"/>
        </w:rPr>
        <w:t>&lt;/NumAm&gt;</w:t>
      </w:r>
    </w:p>
    <w:p w14:paraId="5B916230" w14:textId="77777777" w:rsidR="00281EDF" w:rsidRPr="009E6D65" w:rsidRDefault="00281EDF" w:rsidP="00281EDF">
      <w:pPr>
        <w:pStyle w:val="NormalBold"/>
      </w:pPr>
      <w:r w:rsidRPr="006864F5">
        <w:rPr>
          <w:rStyle w:val="HideTWBExt"/>
          <w:b w:val="0"/>
          <w:szCs w:val="20"/>
          <w:lang w:eastAsia="en-GB"/>
        </w:rPr>
        <w:t>&lt;RepeatBlock-By&gt;&lt;Members&gt;</w:t>
      </w:r>
      <w:r>
        <w:t>Catarina Vieira</w:t>
      </w:r>
      <w:r w:rsidRPr="006864F5">
        <w:rPr>
          <w:rStyle w:val="HideTWBExt"/>
          <w:b w:val="0"/>
          <w:szCs w:val="20"/>
          <w:lang w:eastAsia="en-GB"/>
        </w:rPr>
        <w:t>&lt;/Members&gt;</w:t>
      </w:r>
    </w:p>
    <w:p w14:paraId="7370A3ED" w14:textId="77777777" w:rsidR="00281EDF" w:rsidRPr="009E6D65" w:rsidRDefault="00281EDF" w:rsidP="00281EDF">
      <w:r w:rsidRPr="006864F5">
        <w:rPr>
          <w:rStyle w:val="HideTWBExt"/>
        </w:rPr>
        <w:t>&lt;AuNomDe&gt;</w:t>
      </w:r>
      <w:r w:rsidRPr="006864F5">
        <w:rPr>
          <w:rStyle w:val="HideTWBInt"/>
        </w:rPr>
        <w:t>{Verts/ALE}</w:t>
      </w:r>
      <w:r>
        <w:t>fraktsiooni Verts/ALE nimel</w:t>
      </w:r>
      <w:r w:rsidRPr="006864F5">
        <w:rPr>
          <w:rStyle w:val="HideTWBExt"/>
        </w:rPr>
        <w:t>&lt;/AuNomDe&gt;</w:t>
      </w:r>
    </w:p>
    <w:p w14:paraId="434DA8CB" w14:textId="77777777" w:rsidR="00281EDF" w:rsidRPr="009E6D65" w:rsidRDefault="00281EDF" w:rsidP="00281EDF">
      <w:pPr>
        <w:pStyle w:val="NormalBold"/>
      </w:pPr>
      <w:r w:rsidRPr="006864F5">
        <w:rPr>
          <w:rStyle w:val="HideTWBExt"/>
          <w:b w:val="0"/>
          <w:szCs w:val="20"/>
          <w:lang w:eastAsia="en-GB"/>
        </w:rPr>
        <w:t>&lt;/RepeatBlock-By&gt;</w:t>
      </w:r>
    </w:p>
    <w:p w14:paraId="15514A97"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6AA74A56" w14:textId="77777777" w:rsidR="00281EDF" w:rsidRPr="009E6D65" w:rsidRDefault="00281EDF" w:rsidP="00281EDF">
      <w:pPr>
        <w:pStyle w:val="NormalBold"/>
      </w:pPr>
      <w:r w:rsidRPr="006864F5">
        <w:rPr>
          <w:rStyle w:val="HideTWBExt"/>
          <w:b w:val="0"/>
          <w:szCs w:val="20"/>
          <w:lang w:eastAsia="en-GB"/>
        </w:rPr>
        <w:t>&lt;Article&gt;</w:t>
      </w:r>
      <w:r>
        <w:t>Punkt 24</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C16676B" w14:textId="77777777" w:rsidTr="00C8224F">
        <w:trPr>
          <w:trHeight w:hRule="exact" w:val="240"/>
          <w:jc w:val="center"/>
        </w:trPr>
        <w:tc>
          <w:tcPr>
            <w:tcW w:w="9752" w:type="dxa"/>
            <w:gridSpan w:val="2"/>
            <w:tcBorders>
              <w:top w:val="nil"/>
              <w:left w:val="nil"/>
              <w:bottom w:val="nil"/>
              <w:right w:val="nil"/>
            </w:tcBorders>
          </w:tcPr>
          <w:p w14:paraId="2EDBAA06" w14:textId="77777777" w:rsidR="00281EDF" w:rsidRPr="009E6D65" w:rsidRDefault="00281EDF" w:rsidP="00C8224F"/>
        </w:tc>
      </w:tr>
      <w:tr w:rsidR="00281EDF" w14:paraId="6B7D75B7" w14:textId="77777777" w:rsidTr="00C8224F">
        <w:trPr>
          <w:trHeight w:val="240"/>
          <w:jc w:val="center"/>
        </w:trPr>
        <w:tc>
          <w:tcPr>
            <w:tcW w:w="4876" w:type="dxa"/>
            <w:tcBorders>
              <w:top w:val="nil"/>
              <w:left w:val="nil"/>
              <w:bottom w:val="nil"/>
              <w:right w:val="nil"/>
            </w:tcBorders>
          </w:tcPr>
          <w:p w14:paraId="428A5966"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0947C9D" w14:textId="77777777" w:rsidR="00281EDF" w:rsidRPr="009E6D65" w:rsidRDefault="00281EDF" w:rsidP="00C8224F">
            <w:pPr>
              <w:pStyle w:val="AmColumnHeading"/>
            </w:pPr>
            <w:r>
              <w:t>Muudatusettepanek</w:t>
            </w:r>
          </w:p>
        </w:tc>
      </w:tr>
      <w:tr w:rsidR="00281EDF" w14:paraId="2E7C53E7" w14:textId="77777777" w:rsidTr="00C8224F">
        <w:trPr>
          <w:jc w:val="center"/>
        </w:trPr>
        <w:tc>
          <w:tcPr>
            <w:tcW w:w="4876" w:type="dxa"/>
            <w:tcBorders>
              <w:top w:val="nil"/>
              <w:left w:val="nil"/>
              <w:bottom w:val="nil"/>
              <w:right w:val="nil"/>
            </w:tcBorders>
          </w:tcPr>
          <w:p w14:paraId="4719CFC9" w14:textId="77777777" w:rsidR="00281EDF" w:rsidRPr="009E6D65" w:rsidRDefault="00281EDF" w:rsidP="00C8224F">
            <w:pPr>
              <w:pStyle w:val="Normal6a"/>
            </w:pPr>
            <w:r>
              <w:t>24.</w:t>
            </w:r>
            <w:r>
              <w:tab/>
              <w:t>nõuab, et EL kasutaks oma käsutuses olevaid vahendeid mitmepoolsust ähvardavate kasvavate probleemide lahendamiseks, et oleks tagatud rahvusvaheliste institutsioonide töö jätkuv austamine; nõuab, et EL ja selle liikmesriigid suurendaksid toetust ÜRO tegevusele nii poliitiliselt kui ka rahaliselt; kordab, et EL ja liikmesriigid peavad kõnelema mitmepoolsetel foorumitel ühel häälel; nõuab, et ELi delegatsioonidel oleks mitmepoolsetel foorumitel suurem roll, mille jaoks tuleks neile tagada asjakohased vahendid;</w:t>
            </w:r>
          </w:p>
        </w:tc>
        <w:tc>
          <w:tcPr>
            <w:tcW w:w="4876" w:type="dxa"/>
            <w:tcBorders>
              <w:top w:val="nil"/>
              <w:left w:val="nil"/>
              <w:bottom w:val="nil"/>
              <w:right w:val="nil"/>
            </w:tcBorders>
          </w:tcPr>
          <w:p w14:paraId="444537D9" w14:textId="77777777" w:rsidR="00281EDF" w:rsidRPr="009E6D65" w:rsidRDefault="00281EDF" w:rsidP="00C8224F">
            <w:pPr>
              <w:pStyle w:val="Normal6a"/>
            </w:pPr>
            <w:r>
              <w:t>24.</w:t>
            </w:r>
            <w:r>
              <w:tab/>
              <w:t>nõuab, et EL kasutaks oma käsutuses olevaid vahendeid mitmepoolsust ähvardavate kasvavate probleemide lahendamiseks, et oleks tagatud rahvusvaheliste institutsioonide töö jätkuv austamine; nõuab, et EL ja selle liikmesriigid suurendaksid toetust ÜRO tegevusele nii poliitiliselt kui ka rahaliselt</w:t>
            </w:r>
            <w:r>
              <w:rPr>
                <w:b/>
                <w:i/>
              </w:rPr>
              <w:t>, et tagada mitmepoolsuse kui üleilmse juhtimise aluse jätkumine</w:t>
            </w:r>
            <w:r>
              <w:t>; kordab, et EL ja liikmesriigid peavad kõnelema mitmepoolsetel foorumitel ühel häälel; nõuab, et ELi delegatsioonidel oleks mitmepoolsetel foorumitel suurem roll, mille jaoks tuleks neile tagada asjakohased vahendid;</w:t>
            </w:r>
          </w:p>
        </w:tc>
      </w:tr>
    </w:tbl>
    <w:p w14:paraId="72AB971D"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3BD11757" w14:textId="77777777" w:rsidR="00281EDF" w:rsidRPr="009E6D65" w:rsidRDefault="00281EDF" w:rsidP="00281EDF">
      <w:r w:rsidRPr="006864F5">
        <w:rPr>
          <w:rStyle w:val="HideTWBExt"/>
        </w:rPr>
        <w:t>&lt;/Amend&gt;</w:t>
      </w:r>
    </w:p>
    <w:p w14:paraId="7A111A23"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324</w:t>
      </w:r>
      <w:r w:rsidRPr="006864F5">
        <w:rPr>
          <w:rStyle w:val="HideTWBExt"/>
          <w:b w:val="0"/>
          <w:szCs w:val="20"/>
          <w:lang w:eastAsia="en-GB"/>
        </w:rPr>
        <w:t>&lt;/NumAm&gt;</w:t>
      </w:r>
    </w:p>
    <w:p w14:paraId="7D24B21D" w14:textId="77777777" w:rsidR="00281EDF" w:rsidRPr="009E6D65" w:rsidRDefault="00281EDF" w:rsidP="00281EDF">
      <w:pPr>
        <w:pStyle w:val="NormalBold"/>
      </w:pPr>
      <w:r w:rsidRPr="006864F5">
        <w:rPr>
          <w:rStyle w:val="HideTWBExt"/>
          <w:b w:val="0"/>
          <w:szCs w:val="20"/>
          <w:lang w:eastAsia="en-GB"/>
        </w:rPr>
        <w:t>&lt;RepeatBlock-By&gt;&lt;Members&gt;</w:t>
      </w:r>
      <w:r>
        <w:t>Silvia Sardone, Roberto Vannacci, Susanna Ceccardi, António Tânger Corrêa, Jorge Martín Frías</w:t>
      </w:r>
      <w:r w:rsidRPr="006864F5">
        <w:rPr>
          <w:rStyle w:val="HideTWBExt"/>
          <w:b w:val="0"/>
          <w:szCs w:val="20"/>
          <w:lang w:eastAsia="en-GB"/>
        </w:rPr>
        <w:t>&lt;/Members&gt;</w:t>
      </w:r>
    </w:p>
    <w:p w14:paraId="03D1F70D" w14:textId="77777777" w:rsidR="00281EDF" w:rsidRPr="009E6D65" w:rsidRDefault="00281EDF" w:rsidP="00281EDF">
      <w:pPr>
        <w:pStyle w:val="NormalBold"/>
      </w:pPr>
      <w:r w:rsidRPr="006864F5">
        <w:rPr>
          <w:rStyle w:val="HideTWBExt"/>
          <w:b w:val="0"/>
          <w:szCs w:val="20"/>
          <w:lang w:eastAsia="en-GB"/>
        </w:rPr>
        <w:t>&lt;/RepeatBlock-By&gt;</w:t>
      </w:r>
    </w:p>
    <w:p w14:paraId="28FF7295"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6ADB9531" w14:textId="77777777" w:rsidR="00281EDF" w:rsidRPr="009E6D65" w:rsidRDefault="00281EDF" w:rsidP="00281EDF">
      <w:pPr>
        <w:pStyle w:val="NormalBold"/>
      </w:pPr>
      <w:r w:rsidRPr="006864F5">
        <w:rPr>
          <w:rStyle w:val="HideTWBExt"/>
          <w:b w:val="0"/>
          <w:szCs w:val="20"/>
          <w:lang w:eastAsia="en-GB"/>
        </w:rPr>
        <w:t>&lt;Article&gt;</w:t>
      </w:r>
      <w:r>
        <w:t>Punkt 24</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54BA8B7" w14:textId="77777777" w:rsidTr="00C8224F">
        <w:trPr>
          <w:trHeight w:hRule="exact" w:val="240"/>
          <w:jc w:val="center"/>
        </w:trPr>
        <w:tc>
          <w:tcPr>
            <w:tcW w:w="9752" w:type="dxa"/>
            <w:gridSpan w:val="2"/>
            <w:tcBorders>
              <w:top w:val="nil"/>
              <w:left w:val="nil"/>
              <w:bottom w:val="nil"/>
              <w:right w:val="nil"/>
            </w:tcBorders>
          </w:tcPr>
          <w:p w14:paraId="04F77B8E" w14:textId="77777777" w:rsidR="00281EDF" w:rsidRPr="009E6D65" w:rsidRDefault="00281EDF" w:rsidP="00C8224F"/>
        </w:tc>
      </w:tr>
      <w:tr w:rsidR="00281EDF" w14:paraId="5D566A43" w14:textId="77777777" w:rsidTr="00C8224F">
        <w:trPr>
          <w:trHeight w:val="240"/>
          <w:jc w:val="center"/>
        </w:trPr>
        <w:tc>
          <w:tcPr>
            <w:tcW w:w="4876" w:type="dxa"/>
            <w:tcBorders>
              <w:top w:val="nil"/>
              <w:left w:val="nil"/>
              <w:bottom w:val="nil"/>
              <w:right w:val="nil"/>
            </w:tcBorders>
          </w:tcPr>
          <w:p w14:paraId="62943BCF"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BC77167" w14:textId="77777777" w:rsidR="00281EDF" w:rsidRPr="009E6D65" w:rsidRDefault="00281EDF" w:rsidP="00C8224F">
            <w:pPr>
              <w:pStyle w:val="AmColumnHeading"/>
            </w:pPr>
            <w:r>
              <w:t>Muudatusettepanek</w:t>
            </w:r>
          </w:p>
        </w:tc>
      </w:tr>
      <w:tr w:rsidR="00281EDF" w14:paraId="19CAF4D0" w14:textId="77777777" w:rsidTr="00C8224F">
        <w:trPr>
          <w:jc w:val="center"/>
        </w:trPr>
        <w:tc>
          <w:tcPr>
            <w:tcW w:w="4876" w:type="dxa"/>
            <w:tcBorders>
              <w:top w:val="nil"/>
              <w:left w:val="nil"/>
              <w:bottom w:val="nil"/>
              <w:right w:val="nil"/>
            </w:tcBorders>
          </w:tcPr>
          <w:p w14:paraId="57377144" w14:textId="77777777" w:rsidR="00281EDF" w:rsidRPr="009E6D65" w:rsidRDefault="00281EDF" w:rsidP="00C8224F">
            <w:pPr>
              <w:pStyle w:val="Normal6a"/>
            </w:pPr>
            <w:r>
              <w:t>24.</w:t>
            </w:r>
            <w:r>
              <w:tab/>
              <w:t>nõuab, et EL kasutaks oma käsutuses olevaid vahendeid mitmepoolsust ähvardavate kasvavate probleemide lahendamiseks, et oleks tagatud rahvusvaheliste institutsioonide töö jätkuv austamine;</w:t>
            </w:r>
            <w:r>
              <w:rPr>
                <w:b/>
                <w:i/>
              </w:rPr>
              <w:t xml:space="preserve"> nõuab, et EL ja selle liikmesriigid suurendaksid toetust ÜRO tegevusele nii poliitiliselt kui ka rahaliselt;</w:t>
            </w:r>
            <w:r>
              <w:t xml:space="preserve"> kordab, et EL ja liikmesriigid peavad kõnelema mitmepoolsetel foorumitel ühel häälel; nõuab, et ELi delegatsioonidel oleks mitmepoolsetel foorumitel suurem roll, mille jaoks tuleks neile tagada asjakohased vahendid;</w:t>
            </w:r>
          </w:p>
        </w:tc>
        <w:tc>
          <w:tcPr>
            <w:tcW w:w="4876" w:type="dxa"/>
            <w:tcBorders>
              <w:top w:val="nil"/>
              <w:left w:val="nil"/>
              <w:bottom w:val="nil"/>
              <w:right w:val="nil"/>
            </w:tcBorders>
          </w:tcPr>
          <w:p w14:paraId="0501313F" w14:textId="77777777" w:rsidR="00281EDF" w:rsidRPr="009E6D65" w:rsidRDefault="00281EDF" w:rsidP="00C8224F">
            <w:pPr>
              <w:pStyle w:val="Normal6a"/>
            </w:pPr>
            <w:r>
              <w:t>24.</w:t>
            </w:r>
            <w:r>
              <w:tab/>
              <w:t>nõuab, et EL kasutaks oma käsutuses olevaid vahendeid mitmepoolsust ähvardavate kasvavate probleemide lahendamiseks, et oleks tagatud rahvusvaheliste institutsioonide töö jätkuv austamine; kordab, et EL ja liikmesriigid peavad kõnelema mitmepoolsetel foorumitel ühel häälel; nõuab, et ELi delegatsioonidel oleks mitmepoolsetel foorumitel suurem roll, mille jaoks tuleks neile tagada asjakohased vahendid;</w:t>
            </w:r>
          </w:p>
        </w:tc>
      </w:tr>
    </w:tbl>
    <w:p w14:paraId="1A1E8883"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2067BEDE" w14:textId="77777777" w:rsidR="00281EDF" w:rsidRPr="009E6D65" w:rsidRDefault="00281EDF" w:rsidP="00281EDF">
      <w:r w:rsidRPr="006864F5">
        <w:rPr>
          <w:rStyle w:val="HideTWBExt"/>
        </w:rPr>
        <w:t>&lt;/Amend&gt;</w:t>
      </w:r>
    </w:p>
    <w:p w14:paraId="07230CB4"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325</w:t>
      </w:r>
      <w:r w:rsidRPr="006864F5">
        <w:rPr>
          <w:rStyle w:val="HideTWBExt"/>
          <w:b w:val="0"/>
          <w:szCs w:val="20"/>
          <w:lang w:eastAsia="en-GB"/>
        </w:rPr>
        <w:t>&lt;/NumAm&gt;</w:t>
      </w:r>
    </w:p>
    <w:p w14:paraId="66AB0066" w14:textId="77777777" w:rsidR="00281EDF" w:rsidRPr="009E6D65" w:rsidRDefault="00281EDF" w:rsidP="00281EDF">
      <w:pPr>
        <w:pStyle w:val="NormalBold"/>
      </w:pPr>
      <w:r w:rsidRPr="006864F5">
        <w:rPr>
          <w:rStyle w:val="HideTWBExt"/>
          <w:b w:val="0"/>
          <w:szCs w:val="20"/>
          <w:lang w:eastAsia="en-GB"/>
        </w:rPr>
        <w:t>&lt;RepeatBlock-By&gt;&lt;Members&gt;</w:t>
      </w:r>
      <w:r>
        <w:t>Alice Teodorescu Måwe</w:t>
      </w:r>
      <w:r w:rsidRPr="006864F5">
        <w:rPr>
          <w:rStyle w:val="HideTWBExt"/>
          <w:b w:val="0"/>
          <w:szCs w:val="20"/>
          <w:lang w:eastAsia="en-GB"/>
        </w:rPr>
        <w:t>&lt;/Members&gt;</w:t>
      </w:r>
    </w:p>
    <w:p w14:paraId="493B2CEF" w14:textId="77777777" w:rsidR="00281EDF" w:rsidRPr="009E6D65" w:rsidRDefault="00281EDF" w:rsidP="00281EDF">
      <w:pPr>
        <w:pStyle w:val="NormalBold"/>
      </w:pPr>
      <w:r w:rsidRPr="006864F5">
        <w:rPr>
          <w:rStyle w:val="HideTWBExt"/>
          <w:b w:val="0"/>
          <w:szCs w:val="20"/>
          <w:lang w:eastAsia="en-GB"/>
        </w:rPr>
        <w:t>&lt;/RepeatBlock-By&gt;</w:t>
      </w:r>
    </w:p>
    <w:p w14:paraId="7E37AB88"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38BC7106" w14:textId="77777777" w:rsidR="00281EDF" w:rsidRPr="009E6D65" w:rsidRDefault="00281EDF" w:rsidP="00281EDF">
      <w:pPr>
        <w:pStyle w:val="NormalBold"/>
      </w:pPr>
      <w:r w:rsidRPr="006864F5">
        <w:rPr>
          <w:rStyle w:val="HideTWBExt"/>
          <w:b w:val="0"/>
          <w:szCs w:val="20"/>
          <w:lang w:eastAsia="en-GB"/>
        </w:rPr>
        <w:t>&lt;Article&gt;</w:t>
      </w:r>
      <w:r>
        <w:t>Punkt 24</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3F989F8" w14:textId="77777777" w:rsidTr="00C8224F">
        <w:trPr>
          <w:trHeight w:hRule="exact" w:val="240"/>
          <w:jc w:val="center"/>
        </w:trPr>
        <w:tc>
          <w:tcPr>
            <w:tcW w:w="9752" w:type="dxa"/>
            <w:gridSpan w:val="2"/>
            <w:tcBorders>
              <w:top w:val="nil"/>
              <w:left w:val="nil"/>
              <w:bottom w:val="nil"/>
              <w:right w:val="nil"/>
            </w:tcBorders>
          </w:tcPr>
          <w:p w14:paraId="3048CD52" w14:textId="77777777" w:rsidR="00281EDF" w:rsidRPr="009E6D65" w:rsidRDefault="00281EDF" w:rsidP="00C8224F"/>
        </w:tc>
      </w:tr>
      <w:tr w:rsidR="00281EDF" w14:paraId="0BE6F021" w14:textId="77777777" w:rsidTr="00C8224F">
        <w:trPr>
          <w:trHeight w:val="240"/>
          <w:jc w:val="center"/>
        </w:trPr>
        <w:tc>
          <w:tcPr>
            <w:tcW w:w="4876" w:type="dxa"/>
            <w:tcBorders>
              <w:top w:val="nil"/>
              <w:left w:val="nil"/>
              <w:bottom w:val="nil"/>
              <w:right w:val="nil"/>
            </w:tcBorders>
          </w:tcPr>
          <w:p w14:paraId="472EDE5D"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C156595" w14:textId="77777777" w:rsidR="00281EDF" w:rsidRPr="009E6D65" w:rsidRDefault="00281EDF" w:rsidP="00C8224F">
            <w:pPr>
              <w:pStyle w:val="AmColumnHeading"/>
            </w:pPr>
            <w:r>
              <w:t>Muudatusettepanek</w:t>
            </w:r>
          </w:p>
        </w:tc>
      </w:tr>
      <w:tr w:rsidR="00281EDF" w14:paraId="498D14E1" w14:textId="77777777" w:rsidTr="00C8224F">
        <w:trPr>
          <w:jc w:val="center"/>
        </w:trPr>
        <w:tc>
          <w:tcPr>
            <w:tcW w:w="4876" w:type="dxa"/>
            <w:tcBorders>
              <w:top w:val="nil"/>
              <w:left w:val="nil"/>
              <w:bottom w:val="nil"/>
              <w:right w:val="nil"/>
            </w:tcBorders>
          </w:tcPr>
          <w:p w14:paraId="3596E427" w14:textId="77777777" w:rsidR="00281EDF" w:rsidRPr="009E6D65" w:rsidRDefault="00281EDF" w:rsidP="00C8224F">
            <w:pPr>
              <w:pStyle w:val="Normal6a"/>
            </w:pPr>
            <w:r>
              <w:t>24.</w:t>
            </w:r>
            <w:r>
              <w:tab/>
              <w:t>nõuab, et EL kasutaks oma käsutuses olevaid vahendeid mitmepoolsust ähvardavate kasvavate probleemide lahendamiseks, et oleks tagatud rahvusvaheliste institutsioonide töö jätkuv austamine; nõuab, et EL ja selle liikmesriigid suurendaksid toetust ÜRO tegevusele nii poliitiliselt kui ka rahaliselt; kordab, et EL ja liikmesriigid peavad kõnelema mitmepoolsetel foorumitel ühel häälel; nõuab, et ELi delegatsioonidel oleks mitmepoolsetel foorumitel suurem roll, mille jaoks tuleks neile tagada asjakohased vahendid;</w:t>
            </w:r>
          </w:p>
        </w:tc>
        <w:tc>
          <w:tcPr>
            <w:tcW w:w="4876" w:type="dxa"/>
            <w:tcBorders>
              <w:top w:val="nil"/>
              <w:left w:val="nil"/>
              <w:bottom w:val="nil"/>
              <w:right w:val="nil"/>
            </w:tcBorders>
          </w:tcPr>
          <w:p w14:paraId="78BB6E8D" w14:textId="77777777" w:rsidR="00281EDF" w:rsidRPr="009E6D65" w:rsidRDefault="00281EDF" w:rsidP="00C8224F">
            <w:pPr>
              <w:pStyle w:val="Normal6a"/>
            </w:pPr>
            <w:r>
              <w:t>24.</w:t>
            </w:r>
            <w:r>
              <w:tab/>
              <w:t xml:space="preserve">nõuab, et EL kasutaks oma käsutuses olevaid vahendeid mitmepoolsust ähvardavate kasvavate probleemide lahendamiseks, et oleks tagatud rahvusvaheliste institutsioonide töö jätkuv austamine; nõuab, et EL ja selle liikmesriigid suurendaksid toetust ÜRO tegevusele </w:t>
            </w:r>
            <w:r>
              <w:rPr>
                <w:b/>
                <w:i/>
              </w:rPr>
              <w:t xml:space="preserve">ja selle reformimisele </w:t>
            </w:r>
            <w:r>
              <w:t>nii poliitiliselt kui ka rahaliselt; kordab, et EL ja liikmesriigid peavad kõnelema mitmepoolsetel foorumitel ühel häälel; nõuab, et ELi delegatsioonidel oleks mitmepoolsetel foorumitel suurem roll, mille jaoks tuleks neile tagada asjakohased vahendid;</w:t>
            </w:r>
          </w:p>
        </w:tc>
      </w:tr>
    </w:tbl>
    <w:p w14:paraId="4466C6BE"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35E33A0C" w14:textId="77777777" w:rsidR="00281EDF" w:rsidRPr="009E6D65" w:rsidRDefault="00281EDF" w:rsidP="00281EDF">
      <w:r w:rsidRPr="006864F5">
        <w:rPr>
          <w:rStyle w:val="HideTWBExt"/>
        </w:rPr>
        <w:t>&lt;/Amend&gt;</w:t>
      </w:r>
    </w:p>
    <w:p w14:paraId="1344F8FA"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326</w:t>
      </w:r>
      <w:r w:rsidRPr="006864F5">
        <w:rPr>
          <w:rStyle w:val="HideTWBExt"/>
          <w:b w:val="0"/>
          <w:szCs w:val="20"/>
          <w:lang w:eastAsia="en-GB"/>
        </w:rPr>
        <w:t>&lt;/NumAm&gt;</w:t>
      </w:r>
    </w:p>
    <w:p w14:paraId="58103C9A" w14:textId="77777777" w:rsidR="00281EDF" w:rsidRPr="009E6D65" w:rsidRDefault="00281EDF" w:rsidP="00281EDF">
      <w:pPr>
        <w:pStyle w:val="NormalBold"/>
      </w:pPr>
      <w:r w:rsidRPr="006864F5">
        <w:rPr>
          <w:rStyle w:val="HideTWBExt"/>
          <w:b w:val="0"/>
          <w:szCs w:val="20"/>
          <w:lang w:eastAsia="en-GB"/>
        </w:rPr>
        <w:t>&lt;RepeatBlock-By&gt;&lt;Members&gt;</w:t>
      </w:r>
      <w:r>
        <w:t>Arkadiusz Mularczyk, Emmanouil Fragkos</w:t>
      </w:r>
      <w:r w:rsidRPr="006864F5">
        <w:rPr>
          <w:rStyle w:val="HideTWBExt"/>
          <w:b w:val="0"/>
          <w:szCs w:val="20"/>
          <w:lang w:eastAsia="en-GB"/>
        </w:rPr>
        <w:t>&lt;/Members&gt;</w:t>
      </w:r>
    </w:p>
    <w:p w14:paraId="01F1B91D" w14:textId="77777777" w:rsidR="00281EDF" w:rsidRPr="009E6D65" w:rsidRDefault="00281EDF" w:rsidP="00281EDF">
      <w:pPr>
        <w:pStyle w:val="NormalBold"/>
      </w:pPr>
      <w:r w:rsidRPr="006864F5">
        <w:rPr>
          <w:rStyle w:val="HideTWBExt"/>
          <w:b w:val="0"/>
          <w:szCs w:val="20"/>
          <w:lang w:eastAsia="en-GB"/>
        </w:rPr>
        <w:t>&lt;/RepeatBlock-By&gt;</w:t>
      </w:r>
    </w:p>
    <w:p w14:paraId="315746DB"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7C4617AC" w14:textId="77777777" w:rsidR="00281EDF" w:rsidRPr="009E6D65" w:rsidRDefault="00281EDF" w:rsidP="00281EDF">
      <w:pPr>
        <w:pStyle w:val="NormalBold"/>
      </w:pPr>
      <w:r w:rsidRPr="006864F5">
        <w:rPr>
          <w:rStyle w:val="HideTWBExt"/>
          <w:b w:val="0"/>
          <w:szCs w:val="20"/>
          <w:lang w:eastAsia="en-GB"/>
        </w:rPr>
        <w:t>&lt;Article&gt;</w:t>
      </w:r>
      <w:r>
        <w:t>Punkt 24</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5D7C0EC" w14:textId="77777777" w:rsidTr="00C8224F">
        <w:trPr>
          <w:trHeight w:hRule="exact" w:val="240"/>
          <w:jc w:val="center"/>
        </w:trPr>
        <w:tc>
          <w:tcPr>
            <w:tcW w:w="9752" w:type="dxa"/>
            <w:gridSpan w:val="2"/>
            <w:tcBorders>
              <w:top w:val="nil"/>
              <w:left w:val="nil"/>
              <w:bottom w:val="nil"/>
              <w:right w:val="nil"/>
            </w:tcBorders>
          </w:tcPr>
          <w:p w14:paraId="280729B5" w14:textId="77777777" w:rsidR="00281EDF" w:rsidRPr="009E6D65" w:rsidRDefault="00281EDF" w:rsidP="00C8224F"/>
        </w:tc>
      </w:tr>
      <w:tr w:rsidR="00281EDF" w14:paraId="06874447" w14:textId="77777777" w:rsidTr="00C8224F">
        <w:trPr>
          <w:trHeight w:val="240"/>
          <w:jc w:val="center"/>
        </w:trPr>
        <w:tc>
          <w:tcPr>
            <w:tcW w:w="4876" w:type="dxa"/>
            <w:tcBorders>
              <w:top w:val="nil"/>
              <w:left w:val="nil"/>
              <w:bottom w:val="nil"/>
              <w:right w:val="nil"/>
            </w:tcBorders>
          </w:tcPr>
          <w:p w14:paraId="3110F21B"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224BD83" w14:textId="77777777" w:rsidR="00281EDF" w:rsidRPr="009E6D65" w:rsidRDefault="00281EDF" w:rsidP="00C8224F">
            <w:pPr>
              <w:pStyle w:val="AmColumnHeading"/>
            </w:pPr>
            <w:r>
              <w:t>Muudatusettepanek</w:t>
            </w:r>
          </w:p>
        </w:tc>
      </w:tr>
      <w:tr w:rsidR="00281EDF" w14:paraId="33A207ED" w14:textId="77777777" w:rsidTr="00C8224F">
        <w:trPr>
          <w:jc w:val="center"/>
        </w:trPr>
        <w:tc>
          <w:tcPr>
            <w:tcW w:w="4876" w:type="dxa"/>
            <w:tcBorders>
              <w:top w:val="nil"/>
              <w:left w:val="nil"/>
              <w:bottom w:val="nil"/>
              <w:right w:val="nil"/>
            </w:tcBorders>
          </w:tcPr>
          <w:p w14:paraId="0E530AAC" w14:textId="77777777" w:rsidR="00281EDF" w:rsidRPr="009E6D65" w:rsidRDefault="00281EDF" w:rsidP="00C8224F">
            <w:pPr>
              <w:pStyle w:val="Normal6a"/>
            </w:pPr>
            <w:r>
              <w:t>24.</w:t>
            </w:r>
            <w:r>
              <w:tab/>
              <w:t>nõuab, et EL kasutaks oma käsutuses olevaid vahendeid mitmepoolsust ähvardavate kasvavate probleemide lahendamiseks, et oleks tagatud rahvusvaheliste institutsioonide töö jätkuv austamine; nõuab, et EL ja selle liikmesriigid suurendaksid toetust ÜRO tegevusele</w:t>
            </w:r>
            <w:r>
              <w:rPr>
                <w:b/>
                <w:i/>
              </w:rPr>
              <w:t xml:space="preserve"> nii poliitiliselt kui ka rahaliselt</w:t>
            </w:r>
            <w:r>
              <w:t>; kordab, et EL ja liikmesriigid peavad kõnelema mitmepoolsetel foorumitel ühel häälel; nõuab, et ELi delegatsioonidel oleks mitmepoolsetel foorumitel suurem roll, mille jaoks tuleks neile tagada asjakohased vahendid;</w:t>
            </w:r>
          </w:p>
        </w:tc>
        <w:tc>
          <w:tcPr>
            <w:tcW w:w="4876" w:type="dxa"/>
            <w:tcBorders>
              <w:top w:val="nil"/>
              <w:left w:val="nil"/>
              <w:bottom w:val="nil"/>
              <w:right w:val="nil"/>
            </w:tcBorders>
          </w:tcPr>
          <w:p w14:paraId="22CD28C6" w14:textId="77777777" w:rsidR="00281EDF" w:rsidRPr="009E6D65" w:rsidRDefault="00281EDF" w:rsidP="00C8224F">
            <w:pPr>
              <w:pStyle w:val="Normal6a"/>
            </w:pPr>
            <w:r>
              <w:t>24.</w:t>
            </w:r>
            <w:r>
              <w:tab/>
              <w:t>nõuab, et EL kasutaks oma käsutuses olevaid vahendeid mitmepoolsust ähvardavate kasvavate probleemide lahendamiseks, et oleks tagatud rahvusvaheliste institutsioonide töö jätkuv austamine; nõuab, et EL ja selle liikmesriigid suurendaksid toetust ÜRO tegevusele; kordab, et EL ja liikmesriigid peavad kõnelema mitmepoolsetel foorumitel ühel häälel; nõuab, et ELi delegatsioonidel oleks mitmepoolsetel foorumitel suurem roll, mille jaoks tuleks neile tagada asjakohased vahendid;</w:t>
            </w:r>
          </w:p>
        </w:tc>
      </w:tr>
    </w:tbl>
    <w:p w14:paraId="6A16DA53"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09C28A15" w14:textId="77777777" w:rsidR="00281EDF" w:rsidRPr="009E6D65" w:rsidRDefault="00281EDF" w:rsidP="00281EDF">
      <w:r w:rsidRPr="006864F5">
        <w:rPr>
          <w:rStyle w:val="HideTWBExt"/>
        </w:rPr>
        <w:t>&lt;/Amend&gt;</w:t>
      </w:r>
    </w:p>
    <w:p w14:paraId="1F9B9DA9"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327</w:t>
      </w:r>
      <w:r w:rsidRPr="006864F5">
        <w:rPr>
          <w:rStyle w:val="HideTWBExt"/>
          <w:b w:val="0"/>
          <w:szCs w:val="20"/>
          <w:lang w:eastAsia="en-GB"/>
        </w:rPr>
        <w:t>&lt;/NumAm&gt;</w:t>
      </w:r>
    </w:p>
    <w:p w14:paraId="2FFC2587" w14:textId="77777777" w:rsidR="00281EDF" w:rsidRPr="009E6D65" w:rsidRDefault="00281EDF" w:rsidP="00281EDF">
      <w:pPr>
        <w:pStyle w:val="NormalBold"/>
      </w:pPr>
      <w:r w:rsidRPr="006864F5">
        <w:rPr>
          <w:rStyle w:val="HideTWBExt"/>
          <w:b w:val="0"/>
          <w:szCs w:val="20"/>
          <w:lang w:eastAsia="en-GB"/>
        </w:rPr>
        <w:t>&lt;RepeatBlock-By&gt;&lt;Members&gt;</w:t>
      </w:r>
      <w:r>
        <w:t>Davor Ivo Stier</w:t>
      </w:r>
      <w:r w:rsidRPr="006864F5">
        <w:rPr>
          <w:rStyle w:val="HideTWBExt"/>
          <w:b w:val="0"/>
          <w:szCs w:val="20"/>
          <w:lang w:eastAsia="en-GB"/>
        </w:rPr>
        <w:t>&lt;/Members&gt;</w:t>
      </w:r>
    </w:p>
    <w:p w14:paraId="77386A4E" w14:textId="77777777" w:rsidR="00281EDF" w:rsidRPr="009E6D65" w:rsidRDefault="00281EDF" w:rsidP="00281EDF">
      <w:pPr>
        <w:pStyle w:val="NormalBold"/>
      </w:pPr>
      <w:r w:rsidRPr="006864F5">
        <w:rPr>
          <w:rStyle w:val="HideTWBExt"/>
          <w:b w:val="0"/>
          <w:szCs w:val="20"/>
          <w:lang w:eastAsia="en-GB"/>
        </w:rPr>
        <w:t>&lt;/RepeatBlock-By&gt;</w:t>
      </w:r>
    </w:p>
    <w:p w14:paraId="4A53305D"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74734DB4" w14:textId="77777777" w:rsidR="00281EDF" w:rsidRPr="009E6D65" w:rsidRDefault="00281EDF" w:rsidP="00281EDF">
      <w:pPr>
        <w:pStyle w:val="NormalBold"/>
      </w:pPr>
      <w:r w:rsidRPr="006864F5">
        <w:rPr>
          <w:rStyle w:val="HideTWBExt"/>
          <w:b w:val="0"/>
          <w:szCs w:val="20"/>
          <w:lang w:eastAsia="en-GB"/>
        </w:rPr>
        <w:t>&lt;Article&gt;</w:t>
      </w:r>
      <w:r>
        <w:t>Punkt 24 a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5EEC658" w14:textId="77777777" w:rsidTr="00C8224F">
        <w:trPr>
          <w:trHeight w:hRule="exact" w:val="240"/>
          <w:jc w:val="center"/>
        </w:trPr>
        <w:tc>
          <w:tcPr>
            <w:tcW w:w="9752" w:type="dxa"/>
            <w:gridSpan w:val="2"/>
            <w:tcBorders>
              <w:top w:val="nil"/>
              <w:left w:val="nil"/>
              <w:bottom w:val="nil"/>
              <w:right w:val="nil"/>
            </w:tcBorders>
          </w:tcPr>
          <w:p w14:paraId="0678DE24" w14:textId="77777777" w:rsidR="00281EDF" w:rsidRPr="009E6D65" w:rsidRDefault="00281EDF" w:rsidP="00C8224F"/>
        </w:tc>
      </w:tr>
      <w:tr w:rsidR="00281EDF" w14:paraId="66C07976" w14:textId="77777777" w:rsidTr="00C8224F">
        <w:trPr>
          <w:trHeight w:val="240"/>
          <w:jc w:val="center"/>
        </w:trPr>
        <w:tc>
          <w:tcPr>
            <w:tcW w:w="4876" w:type="dxa"/>
            <w:tcBorders>
              <w:top w:val="nil"/>
              <w:left w:val="nil"/>
              <w:bottom w:val="nil"/>
              <w:right w:val="nil"/>
            </w:tcBorders>
          </w:tcPr>
          <w:p w14:paraId="143C11D0"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F8404FE" w14:textId="77777777" w:rsidR="00281EDF" w:rsidRPr="009E6D65" w:rsidRDefault="00281EDF" w:rsidP="00C8224F">
            <w:pPr>
              <w:pStyle w:val="AmColumnHeading"/>
            </w:pPr>
            <w:r>
              <w:t>Muudatusettepanek</w:t>
            </w:r>
          </w:p>
        </w:tc>
      </w:tr>
      <w:tr w:rsidR="00281EDF" w14:paraId="432B142D" w14:textId="77777777" w:rsidTr="00C8224F">
        <w:trPr>
          <w:jc w:val="center"/>
        </w:trPr>
        <w:tc>
          <w:tcPr>
            <w:tcW w:w="4876" w:type="dxa"/>
            <w:tcBorders>
              <w:top w:val="nil"/>
              <w:left w:val="nil"/>
              <w:bottom w:val="nil"/>
              <w:right w:val="nil"/>
            </w:tcBorders>
          </w:tcPr>
          <w:p w14:paraId="01008102" w14:textId="77777777" w:rsidR="00281EDF" w:rsidRPr="009E6D65" w:rsidRDefault="00281EDF" w:rsidP="00C8224F">
            <w:pPr>
              <w:pStyle w:val="Normal6a"/>
            </w:pPr>
          </w:p>
        </w:tc>
        <w:tc>
          <w:tcPr>
            <w:tcW w:w="4876" w:type="dxa"/>
            <w:tcBorders>
              <w:top w:val="nil"/>
              <w:left w:val="nil"/>
              <w:bottom w:val="nil"/>
              <w:right w:val="nil"/>
            </w:tcBorders>
          </w:tcPr>
          <w:p w14:paraId="0B61D4BD" w14:textId="77777777" w:rsidR="00281EDF" w:rsidRPr="009E6D65" w:rsidRDefault="00281EDF" w:rsidP="00C8224F">
            <w:pPr>
              <w:pStyle w:val="Normal6a"/>
            </w:pPr>
            <w:r>
              <w:rPr>
                <w:b/>
                <w:i/>
              </w:rPr>
              <w:t>24a.</w:t>
            </w:r>
            <w:r>
              <w:tab/>
            </w:r>
            <w:r>
              <w:rPr>
                <w:b/>
                <w:i/>
              </w:rPr>
              <w:t>kutsub komisjoni üles looma tagakiusatud kristlastele spetsiaalse ELi stipendiumikava, mis võimaldaks esitada otseseid individuaalseid haridus- ja koolitustaotlusi; toonitab, et kava peaks ammutama inspiratsiooni Ukraina üliõpilaste suhtes programmi „Erasmus+“ raames kohaldatavast kohanduvast lähenemisviisist, mille puhul kehtestatakse erakorraline paindlikkus, et hõlbustada juurdepääsu sõjast tingitud häiretest hoolimata; nõuab, et tagakiusatud kristlaste jaoks kaalutaks võrreldavaid meetmeid;</w:t>
            </w:r>
          </w:p>
        </w:tc>
      </w:tr>
    </w:tbl>
    <w:p w14:paraId="66B1EC8E"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52CD02D0" w14:textId="77777777" w:rsidR="00281EDF" w:rsidRPr="009E6D65" w:rsidRDefault="00281EDF" w:rsidP="00281EDF">
      <w:r w:rsidRPr="006864F5">
        <w:rPr>
          <w:rStyle w:val="HideTWBExt"/>
        </w:rPr>
        <w:t>&lt;/Amend&gt;</w:t>
      </w:r>
    </w:p>
    <w:p w14:paraId="16D11F9C" w14:textId="77777777" w:rsidR="00281EDF" w:rsidRPr="009E6D65" w:rsidRDefault="00281EDF" w:rsidP="00281EDF">
      <w:pPr>
        <w:pStyle w:val="AmNumberTabs"/>
      </w:pPr>
      <w:r w:rsidRPr="006864F5">
        <w:rPr>
          <w:rStyle w:val="HideTWBExt"/>
          <w:b w:val="0"/>
          <w:szCs w:val="20"/>
          <w:lang w:eastAsia="en-GB"/>
        </w:rPr>
        <w:t>&lt;Amend&gt;</w:t>
      </w:r>
      <w:r>
        <w:t>Muudatusettepanek</w:t>
      </w:r>
      <w:r>
        <w:tab/>
      </w:r>
      <w:r>
        <w:tab/>
      </w:r>
      <w:r w:rsidRPr="006864F5">
        <w:rPr>
          <w:rStyle w:val="HideTWBExt"/>
          <w:b w:val="0"/>
          <w:szCs w:val="20"/>
          <w:lang w:eastAsia="en-GB"/>
        </w:rPr>
        <w:t>&lt;NumAm&gt;</w:t>
      </w:r>
      <w:r>
        <w:t>328</w:t>
      </w:r>
      <w:r w:rsidRPr="006864F5">
        <w:rPr>
          <w:rStyle w:val="HideTWBExt"/>
          <w:b w:val="0"/>
          <w:szCs w:val="20"/>
          <w:lang w:eastAsia="en-GB"/>
        </w:rPr>
        <w:t>&lt;/NumAm&gt;</w:t>
      </w:r>
    </w:p>
    <w:p w14:paraId="6FB66B9A" w14:textId="77777777" w:rsidR="00281EDF" w:rsidRPr="009E6D65" w:rsidRDefault="00281EDF" w:rsidP="00281EDF">
      <w:pPr>
        <w:pStyle w:val="NormalBold"/>
      </w:pPr>
      <w:r w:rsidRPr="006864F5">
        <w:rPr>
          <w:rStyle w:val="HideTWBExt"/>
          <w:b w:val="0"/>
          <w:szCs w:val="20"/>
          <w:lang w:eastAsia="en-GB"/>
        </w:rPr>
        <w:t>&lt;RepeatBlock-By&gt;&lt;Members&gt;</w:t>
      </w:r>
      <w:r>
        <w:t>Rima Hassan, Danilo Della Valle</w:t>
      </w:r>
      <w:r w:rsidRPr="006864F5">
        <w:rPr>
          <w:rStyle w:val="HideTWBExt"/>
          <w:b w:val="0"/>
          <w:szCs w:val="20"/>
          <w:lang w:eastAsia="en-GB"/>
        </w:rPr>
        <w:t>&lt;/Members&gt;</w:t>
      </w:r>
    </w:p>
    <w:p w14:paraId="444ADB2C" w14:textId="77777777" w:rsidR="00281EDF" w:rsidRPr="009E6D65" w:rsidRDefault="00281EDF" w:rsidP="00281EDF">
      <w:pPr>
        <w:pStyle w:val="NormalBold"/>
      </w:pPr>
      <w:r w:rsidRPr="006864F5">
        <w:rPr>
          <w:rStyle w:val="HideTWBExt"/>
          <w:b w:val="0"/>
          <w:szCs w:val="20"/>
          <w:lang w:eastAsia="en-GB"/>
        </w:rPr>
        <w:t>&lt;/RepeatBlock-By&gt;</w:t>
      </w:r>
    </w:p>
    <w:p w14:paraId="06C6F3F1" w14:textId="77777777" w:rsidR="00281EDF" w:rsidRPr="009E6D65" w:rsidRDefault="00281EDF" w:rsidP="00281EDF">
      <w:pPr>
        <w:pStyle w:val="NormalBold"/>
      </w:pPr>
      <w:r w:rsidRPr="006864F5">
        <w:rPr>
          <w:rStyle w:val="HideTWBExt"/>
          <w:b w:val="0"/>
          <w:szCs w:val="20"/>
          <w:lang w:eastAsia="en-GB"/>
        </w:rPr>
        <w:t>&lt;DocAmend&gt;</w:t>
      </w:r>
      <w:r>
        <w:t>Resolutsiooni ettepanek</w:t>
      </w:r>
      <w:r w:rsidRPr="006864F5">
        <w:rPr>
          <w:rStyle w:val="HideTWBExt"/>
          <w:b w:val="0"/>
          <w:szCs w:val="20"/>
          <w:lang w:eastAsia="en-GB"/>
        </w:rPr>
        <w:t>&lt;/DocAmend&gt;</w:t>
      </w:r>
    </w:p>
    <w:p w14:paraId="19890692" w14:textId="77777777" w:rsidR="00281EDF" w:rsidRPr="009E6D65" w:rsidRDefault="00281EDF" w:rsidP="00281EDF">
      <w:pPr>
        <w:pStyle w:val="NormalBold"/>
      </w:pPr>
      <w:r w:rsidRPr="006864F5">
        <w:rPr>
          <w:rStyle w:val="HideTWBExt"/>
          <w:b w:val="0"/>
          <w:szCs w:val="20"/>
          <w:lang w:eastAsia="en-GB"/>
        </w:rPr>
        <w:t>&lt;Article&gt;</w:t>
      </w:r>
      <w:r>
        <w:t>Punkt 24 a (uus)</w:t>
      </w:r>
      <w:r w:rsidRPr="006864F5">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B5834D8" w14:textId="77777777" w:rsidTr="00C8224F">
        <w:trPr>
          <w:trHeight w:hRule="exact" w:val="240"/>
          <w:jc w:val="center"/>
        </w:trPr>
        <w:tc>
          <w:tcPr>
            <w:tcW w:w="9752" w:type="dxa"/>
            <w:gridSpan w:val="2"/>
            <w:tcBorders>
              <w:top w:val="nil"/>
              <w:left w:val="nil"/>
              <w:bottom w:val="nil"/>
              <w:right w:val="nil"/>
            </w:tcBorders>
          </w:tcPr>
          <w:p w14:paraId="38CDD459" w14:textId="77777777" w:rsidR="00281EDF" w:rsidRPr="009E6D65" w:rsidRDefault="00281EDF" w:rsidP="00C8224F"/>
        </w:tc>
      </w:tr>
      <w:tr w:rsidR="00281EDF" w14:paraId="659B7248" w14:textId="77777777" w:rsidTr="00C8224F">
        <w:trPr>
          <w:trHeight w:val="240"/>
          <w:jc w:val="center"/>
        </w:trPr>
        <w:tc>
          <w:tcPr>
            <w:tcW w:w="4876" w:type="dxa"/>
            <w:tcBorders>
              <w:top w:val="nil"/>
              <w:left w:val="nil"/>
              <w:bottom w:val="nil"/>
              <w:right w:val="nil"/>
            </w:tcBorders>
          </w:tcPr>
          <w:p w14:paraId="11F02C7F"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5E7B870" w14:textId="77777777" w:rsidR="00281EDF" w:rsidRPr="009E6D65" w:rsidRDefault="00281EDF" w:rsidP="00C8224F">
            <w:pPr>
              <w:pStyle w:val="AmColumnHeading"/>
            </w:pPr>
            <w:r>
              <w:t>Muudatusettepanek</w:t>
            </w:r>
          </w:p>
        </w:tc>
      </w:tr>
      <w:tr w:rsidR="00281EDF" w14:paraId="306AA1EF" w14:textId="77777777" w:rsidTr="00C8224F">
        <w:trPr>
          <w:jc w:val="center"/>
        </w:trPr>
        <w:tc>
          <w:tcPr>
            <w:tcW w:w="4876" w:type="dxa"/>
            <w:tcBorders>
              <w:top w:val="nil"/>
              <w:left w:val="nil"/>
              <w:bottom w:val="nil"/>
              <w:right w:val="nil"/>
            </w:tcBorders>
          </w:tcPr>
          <w:p w14:paraId="177C2CF2" w14:textId="77777777" w:rsidR="00281EDF" w:rsidRPr="009E6D65" w:rsidRDefault="00281EDF" w:rsidP="00C8224F">
            <w:pPr>
              <w:pStyle w:val="Normal6a"/>
            </w:pPr>
          </w:p>
        </w:tc>
        <w:tc>
          <w:tcPr>
            <w:tcW w:w="4876" w:type="dxa"/>
            <w:tcBorders>
              <w:top w:val="nil"/>
              <w:left w:val="nil"/>
              <w:bottom w:val="nil"/>
              <w:right w:val="nil"/>
            </w:tcBorders>
          </w:tcPr>
          <w:p w14:paraId="11D4EBE6" w14:textId="77777777" w:rsidR="00281EDF" w:rsidRPr="009E6D65" w:rsidRDefault="00281EDF" w:rsidP="00C8224F">
            <w:pPr>
              <w:pStyle w:val="Normal6a"/>
            </w:pPr>
            <w:r>
              <w:rPr>
                <w:b/>
                <w:i/>
              </w:rPr>
              <w:t>24a.</w:t>
            </w:r>
            <w:r>
              <w:tab/>
            </w:r>
            <w:r>
              <w:rPr>
                <w:b/>
                <w:i/>
              </w:rPr>
              <w:t>taunib asjaolu, et Euroopa Liit ei ole võtnud meetmeid seoses Iisraeli valitsuse ja sõjaväe põhjendamatute rünnakutega ÜRO ja eelkõige ÜRO Palestiina Põgenike Abi- ja Tööorganisatsiooni Lähis-Idas (UNRWA), Palestiina aladel inimõiguste olukorraga tegeleva ÜRO eriraportööri ja isegi peasekretäri vastu, kes on kuulutatud persona non grata’ks;</w:t>
            </w:r>
          </w:p>
        </w:tc>
      </w:tr>
    </w:tbl>
    <w:p w14:paraId="05D31D54" w14:textId="77777777" w:rsidR="00281EDF" w:rsidRPr="009E6D65" w:rsidRDefault="00281EDF" w:rsidP="00281EDF">
      <w:pPr>
        <w:pStyle w:val="AmOrLang"/>
      </w:pPr>
      <w:r w:rsidRPr="009E6D65">
        <w:t xml:space="preserve">Or. </w:t>
      </w:r>
      <w:r w:rsidRPr="006864F5">
        <w:rPr>
          <w:rStyle w:val="HideTWBExt"/>
        </w:rPr>
        <w:t>&lt;Original&gt;</w:t>
      </w:r>
      <w:r w:rsidRPr="006864F5">
        <w:rPr>
          <w:rStyle w:val="HideTWBInt"/>
        </w:rPr>
        <w:t>{EN}</w:t>
      </w:r>
      <w:r w:rsidRPr="009E6D65">
        <w:t>en</w:t>
      </w:r>
      <w:r w:rsidRPr="006864F5">
        <w:rPr>
          <w:rStyle w:val="HideTWBExt"/>
        </w:rPr>
        <w:t>&lt;/Original&gt;</w:t>
      </w:r>
    </w:p>
    <w:p w14:paraId="0F18C848" w14:textId="77777777" w:rsidR="00281EDF" w:rsidRPr="009E6D65" w:rsidRDefault="00281EDF" w:rsidP="00281EDF">
      <w:r w:rsidRPr="006864F5">
        <w:rPr>
          <w:rStyle w:val="HideTWBExt"/>
        </w:rPr>
        <w:t>&lt;/Amend&gt;</w:t>
      </w:r>
    </w:p>
    <w:p w14:paraId="03DBACF8"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329</w:t>
      </w:r>
      <w:r w:rsidRPr="00B32FFD">
        <w:rPr>
          <w:rStyle w:val="HideTWBExt"/>
          <w:b w:val="0"/>
          <w:szCs w:val="20"/>
          <w:lang w:eastAsia="en-GB"/>
        </w:rPr>
        <w:t>&lt;/NumAm&gt;</w:t>
      </w:r>
    </w:p>
    <w:p w14:paraId="1D875BF8" w14:textId="77777777" w:rsidR="00281EDF" w:rsidRPr="009E6D65" w:rsidRDefault="00281EDF" w:rsidP="00281EDF">
      <w:pPr>
        <w:pStyle w:val="NormalBold"/>
      </w:pPr>
      <w:r w:rsidRPr="00B32FFD">
        <w:rPr>
          <w:rStyle w:val="HideTWBExt"/>
          <w:b w:val="0"/>
          <w:szCs w:val="20"/>
          <w:lang w:eastAsia="en-GB"/>
        </w:rPr>
        <w:t>&lt;RepeatBlock-By&gt;&lt;Members&gt;</w:t>
      </w:r>
      <w:r>
        <w:t>Loucas Fourlas</w:t>
      </w:r>
      <w:r w:rsidRPr="00B32FFD">
        <w:rPr>
          <w:rStyle w:val="HideTWBExt"/>
          <w:b w:val="0"/>
          <w:szCs w:val="20"/>
          <w:lang w:eastAsia="en-GB"/>
        </w:rPr>
        <w:t>&lt;/Members&gt;</w:t>
      </w:r>
    </w:p>
    <w:p w14:paraId="6CE00392" w14:textId="77777777" w:rsidR="00281EDF" w:rsidRPr="009E6D65" w:rsidRDefault="00281EDF" w:rsidP="00281EDF">
      <w:pPr>
        <w:pStyle w:val="NormalBold"/>
      </w:pPr>
      <w:r w:rsidRPr="00B32FFD">
        <w:rPr>
          <w:rStyle w:val="HideTWBExt"/>
          <w:b w:val="0"/>
          <w:szCs w:val="20"/>
          <w:lang w:eastAsia="en-GB"/>
        </w:rPr>
        <w:t>&lt;/RepeatBlock-By&gt;</w:t>
      </w:r>
    </w:p>
    <w:p w14:paraId="68F5E701"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3CAC1204" w14:textId="77777777" w:rsidR="00281EDF" w:rsidRPr="009E6D65" w:rsidRDefault="00281EDF" w:rsidP="00281EDF">
      <w:pPr>
        <w:pStyle w:val="NormalBold"/>
      </w:pPr>
      <w:r w:rsidRPr="00B32FFD">
        <w:rPr>
          <w:rStyle w:val="HideTWBExt"/>
          <w:b w:val="0"/>
          <w:szCs w:val="20"/>
          <w:lang w:eastAsia="en-GB"/>
        </w:rPr>
        <w:t>&lt;Article&gt;</w:t>
      </w:r>
      <w:r>
        <w:t>Punkt 24 a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7BBE012" w14:textId="77777777" w:rsidTr="00C8224F">
        <w:trPr>
          <w:trHeight w:hRule="exact" w:val="240"/>
          <w:jc w:val="center"/>
        </w:trPr>
        <w:tc>
          <w:tcPr>
            <w:tcW w:w="9752" w:type="dxa"/>
            <w:gridSpan w:val="2"/>
            <w:tcBorders>
              <w:top w:val="nil"/>
              <w:left w:val="nil"/>
              <w:bottom w:val="nil"/>
              <w:right w:val="nil"/>
            </w:tcBorders>
          </w:tcPr>
          <w:p w14:paraId="303BF893" w14:textId="77777777" w:rsidR="00281EDF" w:rsidRPr="009E6D65" w:rsidRDefault="00281EDF" w:rsidP="00C8224F"/>
        </w:tc>
      </w:tr>
      <w:tr w:rsidR="00281EDF" w14:paraId="598245AE" w14:textId="77777777" w:rsidTr="00C8224F">
        <w:trPr>
          <w:trHeight w:val="240"/>
          <w:jc w:val="center"/>
        </w:trPr>
        <w:tc>
          <w:tcPr>
            <w:tcW w:w="4876" w:type="dxa"/>
            <w:tcBorders>
              <w:top w:val="nil"/>
              <w:left w:val="nil"/>
              <w:bottom w:val="nil"/>
              <w:right w:val="nil"/>
            </w:tcBorders>
          </w:tcPr>
          <w:p w14:paraId="4D8FBCA6"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E45094B" w14:textId="77777777" w:rsidR="00281EDF" w:rsidRPr="009E6D65" w:rsidRDefault="00281EDF" w:rsidP="00C8224F">
            <w:pPr>
              <w:pStyle w:val="AmColumnHeading"/>
            </w:pPr>
            <w:r>
              <w:t>Muudatusettepanek</w:t>
            </w:r>
          </w:p>
        </w:tc>
      </w:tr>
      <w:tr w:rsidR="00281EDF" w14:paraId="01AA8B8F" w14:textId="77777777" w:rsidTr="00C8224F">
        <w:trPr>
          <w:jc w:val="center"/>
        </w:trPr>
        <w:tc>
          <w:tcPr>
            <w:tcW w:w="4876" w:type="dxa"/>
            <w:tcBorders>
              <w:top w:val="nil"/>
              <w:left w:val="nil"/>
              <w:bottom w:val="nil"/>
              <w:right w:val="nil"/>
            </w:tcBorders>
          </w:tcPr>
          <w:p w14:paraId="75B81054" w14:textId="77777777" w:rsidR="00281EDF" w:rsidRPr="009E6D65" w:rsidRDefault="00281EDF" w:rsidP="00C8224F">
            <w:pPr>
              <w:pStyle w:val="Normal6a"/>
            </w:pPr>
          </w:p>
        </w:tc>
        <w:tc>
          <w:tcPr>
            <w:tcW w:w="4876" w:type="dxa"/>
            <w:tcBorders>
              <w:top w:val="nil"/>
              <w:left w:val="nil"/>
              <w:bottom w:val="nil"/>
              <w:right w:val="nil"/>
            </w:tcBorders>
          </w:tcPr>
          <w:p w14:paraId="31576AD7" w14:textId="77777777" w:rsidR="00281EDF" w:rsidRPr="009E6D65" w:rsidRDefault="00281EDF" w:rsidP="00C8224F">
            <w:pPr>
              <w:pStyle w:val="Normal6a"/>
            </w:pPr>
            <w:r>
              <w:rPr>
                <w:b/>
                <w:i/>
              </w:rPr>
              <w:t>24a.</w:t>
            </w:r>
            <w:r>
              <w:tab/>
            </w:r>
            <w:r>
              <w:rPr>
                <w:b/>
                <w:i/>
              </w:rPr>
              <w:t>mõistab hukka jätkuvad rasked inimõiguste rikkumised Iraanis, sealhulgas hukkamiste sagenemise, naiste ja tütarlaste tagakiusamise ning pantvangidiplomaatia; nõuab, et kogu maailmas rakendatava inimõiguste rikkujate vastase sanktsioonirežiimi raames tehtaks pidevalt kandeid, toetataks ÜRO teabekogumismissiooni ja võetaks aruandlusmeetmeid; nõuab tungivalt kõigi meelevaldselt kinni peetud ELi kodanike vabastamist;</w:t>
            </w:r>
          </w:p>
        </w:tc>
      </w:tr>
    </w:tbl>
    <w:p w14:paraId="06B88B13"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70BC0C21" w14:textId="77777777" w:rsidR="00281EDF" w:rsidRPr="009E6D65" w:rsidRDefault="00281EDF" w:rsidP="00281EDF">
      <w:r w:rsidRPr="00B32FFD">
        <w:rPr>
          <w:rStyle w:val="HideTWBExt"/>
        </w:rPr>
        <w:t>&lt;/Amend&gt;</w:t>
      </w:r>
    </w:p>
    <w:p w14:paraId="0367B504" w14:textId="77777777" w:rsidR="00281EDF" w:rsidRPr="00983632" w:rsidRDefault="00281EDF" w:rsidP="00281EDF">
      <w:pPr>
        <w:pStyle w:val="AmNumberTabs"/>
      </w:pPr>
      <w:r w:rsidRPr="00D92CA3">
        <w:rPr>
          <w:rStyle w:val="HideTWBExt"/>
          <w:b w:val="0"/>
          <w:szCs w:val="20"/>
          <w:lang w:eastAsia="en-GB"/>
        </w:rPr>
        <w:t>&lt;Amend&gt;</w:t>
      </w:r>
      <w:r w:rsidRPr="00983632">
        <w:t>Muudatusettepanek</w:t>
      </w:r>
      <w:r w:rsidRPr="00983632">
        <w:tab/>
      </w:r>
      <w:r w:rsidRPr="00983632">
        <w:tab/>
      </w:r>
      <w:r w:rsidRPr="00D92CA3">
        <w:rPr>
          <w:rStyle w:val="HideTWBExt"/>
          <w:b w:val="0"/>
          <w:szCs w:val="20"/>
          <w:lang w:eastAsia="en-GB"/>
        </w:rPr>
        <w:t>&lt;NumAm&gt;</w:t>
      </w:r>
      <w:r w:rsidRPr="00983632">
        <w:t>330</w:t>
      </w:r>
      <w:r w:rsidRPr="00D92CA3">
        <w:rPr>
          <w:rStyle w:val="HideTWBExt"/>
          <w:b w:val="0"/>
          <w:szCs w:val="20"/>
          <w:lang w:eastAsia="en-GB"/>
        </w:rPr>
        <w:t>&lt;/NumAm&gt;</w:t>
      </w:r>
    </w:p>
    <w:p w14:paraId="3C980E01" w14:textId="77777777" w:rsidR="00281EDF" w:rsidRPr="00983632" w:rsidRDefault="00281EDF" w:rsidP="00281EDF">
      <w:pPr>
        <w:pStyle w:val="NormalBold"/>
      </w:pPr>
      <w:r w:rsidRPr="00D92CA3">
        <w:rPr>
          <w:rStyle w:val="HideTWBExt"/>
          <w:b w:val="0"/>
          <w:szCs w:val="20"/>
          <w:lang w:eastAsia="en-GB"/>
        </w:rPr>
        <w:t>&lt;RepeatBlock-By&gt;&lt;Members&gt;</w:t>
      </w:r>
      <w:r w:rsidRPr="00983632">
        <w:t>Emmanouil Fragkos, Galato Alexandraki, Geadis Geadi</w:t>
      </w:r>
      <w:r w:rsidRPr="00D92CA3">
        <w:rPr>
          <w:rStyle w:val="HideTWBExt"/>
          <w:b w:val="0"/>
          <w:szCs w:val="20"/>
          <w:lang w:eastAsia="en-GB"/>
        </w:rPr>
        <w:t>&lt;/Members&gt;</w:t>
      </w:r>
    </w:p>
    <w:p w14:paraId="305E1501" w14:textId="77777777" w:rsidR="00281EDF" w:rsidRPr="00983632" w:rsidRDefault="00281EDF" w:rsidP="00281EDF">
      <w:pPr>
        <w:pStyle w:val="NormalBold"/>
      </w:pPr>
      <w:r w:rsidRPr="00D92CA3">
        <w:rPr>
          <w:rStyle w:val="HideTWBExt"/>
          <w:b w:val="0"/>
          <w:szCs w:val="20"/>
          <w:lang w:eastAsia="en-GB"/>
        </w:rPr>
        <w:t>&lt;/RepeatBlock-By&gt;</w:t>
      </w:r>
    </w:p>
    <w:p w14:paraId="24589CA2" w14:textId="77777777" w:rsidR="00281EDF" w:rsidRPr="00983632" w:rsidRDefault="00281EDF" w:rsidP="00281EDF">
      <w:pPr>
        <w:pStyle w:val="NormalBold"/>
      </w:pPr>
      <w:r w:rsidRPr="00D92CA3">
        <w:rPr>
          <w:rStyle w:val="HideTWBExt"/>
          <w:b w:val="0"/>
          <w:szCs w:val="20"/>
          <w:lang w:eastAsia="en-GB"/>
        </w:rPr>
        <w:t>&lt;DocAmend&gt;</w:t>
      </w:r>
      <w:r w:rsidRPr="00983632">
        <w:t>Resolutsiooni ettepanek</w:t>
      </w:r>
      <w:r w:rsidRPr="00D92CA3">
        <w:rPr>
          <w:rStyle w:val="HideTWBExt"/>
          <w:b w:val="0"/>
          <w:szCs w:val="20"/>
          <w:lang w:eastAsia="en-GB"/>
        </w:rPr>
        <w:t>&lt;/DocAmend&gt;</w:t>
      </w:r>
    </w:p>
    <w:p w14:paraId="767DC173" w14:textId="77777777" w:rsidR="00281EDF" w:rsidRPr="00983632" w:rsidRDefault="00281EDF" w:rsidP="00281EDF">
      <w:pPr>
        <w:pStyle w:val="NormalBold"/>
      </w:pPr>
      <w:r w:rsidRPr="00D92CA3">
        <w:rPr>
          <w:rStyle w:val="HideTWBExt"/>
          <w:b w:val="0"/>
          <w:szCs w:val="20"/>
          <w:lang w:eastAsia="en-GB"/>
        </w:rPr>
        <w:t>&lt;Article&gt;</w:t>
      </w:r>
      <w:r w:rsidRPr="00983632">
        <w:t>Punkt 24 a (uus)</w:t>
      </w:r>
      <w:r w:rsidRPr="00D92CA3">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rsidRPr="00983632" w14:paraId="4E85E53F" w14:textId="77777777" w:rsidTr="00C8224F">
        <w:trPr>
          <w:trHeight w:hRule="exact" w:val="240"/>
          <w:jc w:val="center"/>
        </w:trPr>
        <w:tc>
          <w:tcPr>
            <w:tcW w:w="9752" w:type="dxa"/>
            <w:gridSpan w:val="2"/>
            <w:tcBorders>
              <w:top w:val="nil"/>
              <w:left w:val="nil"/>
              <w:bottom w:val="nil"/>
              <w:right w:val="nil"/>
            </w:tcBorders>
          </w:tcPr>
          <w:p w14:paraId="5173475F" w14:textId="77777777" w:rsidR="00281EDF" w:rsidRPr="00983632" w:rsidRDefault="00281EDF" w:rsidP="00C8224F"/>
        </w:tc>
      </w:tr>
      <w:tr w:rsidR="00281EDF" w:rsidRPr="00983632" w14:paraId="17873CE8" w14:textId="77777777" w:rsidTr="00C8224F">
        <w:trPr>
          <w:trHeight w:val="240"/>
          <w:jc w:val="center"/>
        </w:trPr>
        <w:tc>
          <w:tcPr>
            <w:tcW w:w="4876" w:type="dxa"/>
            <w:tcBorders>
              <w:top w:val="nil"/>
              <w:left w:val="nil"/>
              <w:bottom w:val="nil"/>
              <w:right w:val="nil"/>
            </w:tcBorders>
          </w:tcPr>
          <w:p w14:paraId="01B884A5" w14:textId="77777777" w:rsidR="00281EDF" w:rsidRPr="00983632" w:rsidRDefault="00281EDF" w:rsidP="00C8224F">
            <w:pPr>
              <w:pStyle w:val="AmColumnHeading"/>
            </w:pPr>
            <w:r w:rsidRPr="00983632">
              <w:t>Resolutsiooni ettepanek</w:t>
            </w:r>
          </w:p>
        </w:tc>
        <w:tc>
          <w:tcPr>
            <w:tcW w:w="4876" w:type="dxa"/>
            <w:tcBorders>
              <w:top w:val="nil"/>
              <w:left w:val="nil"/>
              <w:bottom w:val="nil"/>
              <w:right w:val="nil"/>
            </w:tcBorders>
          </w:tcPr>
          <w:p w14:paraId="1EC570DB" w14:textId="77777777" w:rsidR="00281EDF" w:rsidRPr="00983632" w:rsidRDefault="00281EDF" w:rsidP="00C8224F">
            <w:pPr>
              <w:pStyle w:val="AmColumnHeading"/>
            </w:pPr>
            <w:r w:rsidRPr="00983632">
              <w:t>Muudatusettepanek</w:t>
            </w:r>
          </w:p>
        </w:tc>
      </w:tr>
      <w:tr w:rsidR="00281EDF" w:rsidRPr="00983632" w14:paraId="28692E80" w14:textId="77777777" w:rsidTr="00C8224F">
        <w:trPr>
          <w:jc w:val="center"/>
        </w:trPr>
        <w:tc>
          <w:tcPr>
            <w:tcW w:w="4876" w:type="dxa"/>
            <w:tcBorders>
              <w:top w:val="nil"/>
              <w:left w:val="nil"/>
              <w:bottom w:val="nil"/>
              <w:right w:val="nil"/>
            </w:tcBorders>
          </w:tcPr>
          <w:p w14:paraId="3A38555E" w14:textId="77777777" w:rsidR="00281EDF" w:rsidRPr="00983632" w:rsidRDefault="00281EDF" w:rsidP="00C8224F">
            <w:pPr>
              <w:pStyle w:val="Normal6a"/>
            </w:pPr>
          </w:p>
        </w:tc>
        <w:tc>
          <w:tcPr>
            <w:tcW w:w="4876" w:type="dxa"/>
            <w:tcBorders>
              <w:top w:val="nil"/>
              <w:left w:val="nil"/>
              <w:bottom w:val="nil"/>
              <w:right w:val="nil"/>
            </w:tcBorders>
          </w:tcPr>
          <w:p w14:paraId="1E2FBCC2" w14:textId="77777777" w:rsidR="00281EDF" w:rsidRPr="00983632" w:rsidRDefault="00281EDF" w:rsidP="00C8224F">
            <w:pPr>
              <w:pStyle w:val="Normal6a"/>
            </w:pPr>
            <w:r w:rsidRPr="00983632">
              <w:rPr>
                <w:b/>
                <w:i/>
              </w:rPr>
              <w:t>24a.</w:t>
            </w:r>
            <w:r w:rsidRPr="00983632">
              <w:tab/>
            </w:r>
            <w:r w:rsidRPr="00983632">
              <w:rPr>
                <w:b/>
                <w:i/>
              </w:rPr>
              <w:t>on veendunud, et rahvusvahelist õigust ja kokkuleppeid tuleb järgida; on seetõttu seisukohal, et EL peaks alustama järk-järgult meetmete võtmist riikide vastu, kes on vastu rahvusvahelisele õigusele ja sellest tulenevatele Euroopa huvidele;</w:t>
            </w:r>
          </w:p>
        </w:tc>
      </w:tr>
    </w:tbl>
    <w:p w14:paraId="6629BE0A" w14:textId="77777777" w:rsidR="00281EDF" w:rsidRPr="00983632" w:rsidRDefault="00281EDF" w:rsidP="00281EDF">
      <w:pPr>
        <w:pStyle w:val="AmOrLang"/>
      </w:pPr>
      <w:r w:rsidRPr="00983632">
        <w:t xml:space="preserve">Or. </w:t>
      </w:r>
      <w:r w:rsidRPr="00D92CA3">
        <w:rPr>
          <w:rStyle w:val="HideTWBExt"/>
        </w:rPr>
        <w:t>&lt;Original&gt;</w:t>
      </w:r>
      <w:r w:rsidRPr="00D92CA3">
        <w:rPr>
          <w:rStyle w:val="HideTWBInt"/>
        </w:rPr>
        <w:t>{EL}</w:t>
      </w:r>
      <w:r w:rsidRPr="00983632">
        <w:t>el</w:t>
      </w:r>
      <w:r w:rsidRPr="00D92CA3">
        <w:rPr>
          <w:rStyle w:val="HideTWBExt"/>
        </w:rPr>
        <w:t>&lt;/Original&gt;</w:t>
      </w:r>
    </w:p>
    <w:p w14:paraId="6A6C61CB" w14:textId="77777777" w:rsidR="00281EDF" w:rsidRPr="00983632" w:rsidRDefault="00281EDF" w:rsidP="00281EDF">
      <w:r w:rsidRPr="00D92CA3">
        <w:rPr>
          <w:rStyle w:val="HideTWBExt"/>
        </w:rPr>
        <w:t>&lt;/Amend&gt;</w:t>
      </w:r>
    </w:p>
    <w:p w14:paraId="33B70A78"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331</w:t>
      </w:r>
      <w:r w:rsidRPr="00B32FFD">
        <w:rPr>
          <w:rStyle w:val="HideTWBExt"/>
          <w:b w:val="0"/>
          <w:szCs w:val="20"/>
          <w:lang w:eastAsia="en-GB"/>
        </w:rPr>
        <w:t>&lt;/NumAm&gt;</w:t>
      </w:r>
    </w:p>
    <w:p w14:paraId="101970B1" w14:textId="77777777" w:rsidR="00281EDF" w:rsidRPr="009E6D65" w:rsidRDefault="00281EDF" w:rsidP="00281EDF">
      <w:pPr>
        <w:pStyle w:val="NormalBold"/>
      </w:pPr>
      <w:r w:rsidRPr="00B32FFD">
        <w:rPr>
          <w:rStyle w:val="HideTWBExt"/>
          <w:b w:val="0"/>
          <w:szCs w:val="20"/>
          <w:lang w:eastAsia="en-GB"/>
        </w:rPr>
        <w:t>&lt;RepeatBlock-By&gt;&lt;Members&gt;</w:t>
      </w:r>
      <w:r>
        <w:t>Loucas Fourlas</w:t>
      </w:r>
      <w:r w:rsidRPr="00B32FFD">
        <w:rPr>
          <w:rStyle w:val="HideTWBExt"/>
          <w:b w:val="0"/>
          <w:szCs w:val="20"/>
          <w:lang w:eastAsia="en-GB"/>
        </w:rPr>
        <w:t>&lt;/Members&gt;</w:t>
      </w:r>
    </w:p>
    <w:p w14:paraId="3B04FAA3" w14:textId="77777777" w:rsidR="00281EDF" w:rsidRPr="009E6D65" w:rsidRDefault="00281EDF" w:rsidP="00281EDF">
      <w:pPr>
        <w:pStyle w:val="NormalBold"/>
      </w:pPr>
      <w:r w:rsidRPr="00B32FFD">
        <w:rPr>
          <w:rStyle w:val="HideTWBExt"/>
          <w:b w:val="0"/>
          <w:szCs w:val="20"/>
          <w:lang w:eastAsia="en-GB"/>
        </w:rPr>
        <w:t>&lt;/RepeatBlock-By&gt;</w:t>
      </w:r>
    </w:p>
    <w:p w14:paraId="49100BDE"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07A41686" w14:textId="77777777" w:rsidR="00281EDF" w:rsidRPr="009E6D65" w:rsidRDefault="00281EDF" w:rsidP="00281EDF">
      <w:pPr>
        <w:pStyle w:val="NormalBold"/>
      </w:pPr>
      <w:r w:rsidRPr="00B32FFD">
        <w:rPr>
          <w:rStyle w:val="HideTWBExt"/>
          <w:b w:val="0"/>
          <w:szCs w:val="20"/>
          <w:lang w:eastAsia="en-GB"/>
        </w:rPr>
        <w:t>&lt;Article&gt;</w:t>
      </w:r>
      <w:r>
        <w:t>Punkt 24 b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123852F" w14:textId="77777777" w:rsidTr="00C8224F">
        <w:trPr>
          <w:trHeight w:hRule="exact" w:val="240"/>
          <w:jc w:val="center"/>
        </w:trPr>
        <w:tc>
          <w:tcPr>
            <w:tcW w:w="9752" w:type="dxa"/>
            <w:gridSpan w:val="2"/>
            <w:tcBorders>
              <w:top w:val="nil"/>
              <w:left w:val="nil"/>
              <w:bottom w:val="nil"/>
              <w:right w:val="nil"/>
            </w:tcBorders>
          </w:tcPr>
          <w:p w14:paraId="3D00C21C" w14:textId="77777777" w:rsidR="00281EDF" w:rsidRPr="009E6D65" w:rsidRDefault="00281EDF" w:rsidP="00C8224F"/>
        </w:tc>
      </w:tr>
      <w:tr w:rsidR="00281EDF" w14:paraId="70C2BF6D" w14:textId="77777777" w:rsidTr="00C8224F">
        <w:trPr>
          <w:trHeight w:val="240"/>
          <w:jc w:val="center"/>
        </w:trPr>
        <w:tc>
          <w:tcPr>
            <w:tcW w:w="4876" w:type="dxa"/>
            <w:tcBorders>
              <w:top w:val="nil"/>
              <w:left w:val="nil"/>
              <w:bottom w:val="nil"/>
              <w:right w:val="nil"/>
            </w:tcBorders>
          </w:tcPr>
          <w:p w14:paraId="2AB95430"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2DF6F6F" w14:textId="77777777" w:rsidR="00281EDF" w:rsidRPr="009E6D65" w:rsidRDefault="00281EDF" w:rsidP="00C8224F">
            <w:pPr>
              <w:pStyle w:val="AmColumnHeading"/>
            </w:pPr>
            <w:r>
              <w:t>Muudatusettepanek</w:t>
            </w:r>
          </w:p>
        </w:tc>
      </w:tr>
      <w:tr w:rsidR="00281EDF" w14:paraId="3ED84CEA" w14:textId="77777777" w:rsidTr="00C8224F">
        <w:trPr>
          <w:jc w:val="center"/>
        </w:trPr>
        <w:tc>
          <w:tcPr>
            <w:tcW w:w="4876" w:type="dxa"/>
            <w:tcBorders>
              <w:top w:val="nil"/>
              <w:left w:val="nil"/>
              <w:bottom w:val="nil"/>
              <w:right w:val="nil"/>
            </w:tcBorders>
          </w:tcPr>
          <w:p w14:paraId="7A36AB16" w14:textId="77777777" w:rsidR="00281EDF" w:rsidRPr="009E6D65" w:rsidRDefault="00281EDF" w:rsidP="00C8224F">
            <w:pPr>
              <w:pStyle w:val="Normal6a"/>
            </w:pPr>
          </w:p>
        </w:tc>
        <w:tc>
          <w:tcPr>
            <w:tcW w:w="4876" w:type="dxa"/>
            <w:tcBorders>
              <w:top w:val="nil"/>
              <w:left w:val="nil"/>
              <w:bottom w:val="nil"/>
              <w:right w:val="nil"/>
            </w:tcBorders>
          </w:tcPr>
          <w:p w14:paraId="1E4E59D0" w14:textId="77777777" w:rsidR="00281EDF" w:rsidRPr="009E6D65" w:rsidRDefault="00281EDF" w:rsidP="00C8224F">
            <w:pPr>
              <w:pStyle w:val="Normal6a"/>
            </w:pPr>
            <w:r>
              <w:rPr>
                <w:b/>
                <w:i/>
              </w:rPr>
              <w:t>24b.</w:t>
            </w:r>
            <w:r>
              <w:tab/>
            </w:r>
            <w:r>
              <w:rPr>
                <w:b/>
                <w:i/>
              </w:rPr>
              <w:t>väljendab sügavat muret Mägi-Karabahhist ümberasustatud armeenlaste kuritarvitamiste pärast ning nõuab kõigi kinnipeetavate vabastamist, kultuuri- ja usupärandi säilitamist ning rahvusvaheliste organite takistamatut juurdepääsu;</w:t>
            </w:r>
          </w:p>
        </w:tc>
      </w:tr>
    </w:tbl>
    <w:p w14:paraId="0B0B8A5F"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54C81E6D" w14:textId="77777777" w:rsidR="00281EDF" w:rsidRPr="009E6D65" w:rsidRDefault="00281EDF" w:rsidP="00281EDF">
      <w:r w:rsidRPr="00B32FFD">
        <w:rPr>
          <w:rStyle w:val="HideTWBExt"/>
        </w:rPr>
        <w:t>&lt;/Amend&gt;</w:t>
      </w:r>
    </w:p>
    <w:p w14:paraId="25B3545B"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332</w:t>
      </w:r>
      <w:r w:rsidRPr="00B32FFD">
        <w:rPr>
          <w:rStyle w:val="HideTWBExt"/>
          <w:b w:val="0"/>
          <w:szCs w:val="20"/>
          <w:lang w:eastAsia="en-GB"/>
        </w:rPr>
        <w:t>&lt;/NumAm&gt;</w:t>
      </w:r>
    </w:p>
    <w:p w14:paraId="6BB7F4C2" w14:textId="77777777" w:rsidR="00281EDF" w:rsidRPr="009E6D65" w:rsidRDefault="00281EDF" w:rsidP="00281EDF">
      <w:pPr>
        <w:pStyle w:val="NormalBold"/>
      </w:pPr>
      <w:r w:rsidRPr="00B32FFD">
        <w:rPr>
          <w:rStyle w:val="HideTWBExt"/>
          <w:b w:val="0"/>
          <w:szCs w:val="20"/>
          <w:lang w:eastAsia="en-GB"/>
        </w:rPr>
        <w:t>&lt;RepeatBlock-By&gt;&lt;Members&gt;</w:t>
      </w:r>
      <w:r>
        <w:t>Arkadiusz Mularczyk, Marion Maréchal</w:t>
      </w:r>
      <w:r w:rsidRPr="00B32FFD">
        <w:rPr>
          <w:rStyle w:val="HideTWBExt"/>
          <w:b w:val="0"/>
          <w:szCs w:val="20"/>
          <w:lang w:eastAsia="en-GB"/>
        </w:rPr>
        <w:t>&lt;/Members&gt;</w:t>
      </w:r>
    </w:p>
    <w:p w14:paraId="0B359E2E" w14:textId="77777777" w:rsidR="00281EDF" w:rsidRPr="009E6D65" w:rsidRDefault="00281EDF" w:rsidP="00281EDF">
      <w:pPr>
        <w:pStyle w:val="NormalBold"/>
      </w:pPr>
      <w:r w:rsidRPr="00B32FFD">
        <w:rPr>
          <w:rStyle w:val="HideTWBExt"/>
          <w:b w:val="0"/>
          <w:szCs w:val="20"/>
          <w:lang w:eastAsia="en-GB"/>
        </w:rPr>
        <w:t>&lt;/RepeatBlock-By&gt;</w:t>
      </w:r>
    </w:p>
    <w:p w14:paraId="23020D2D"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20C02F3F" w14:textId="77777777" w:rsidR="00281EDF" w:rsidRPr="009E6D65" w:rsidRDefault="00281EDF" w:rsidP="00281EDF">
      <w:pPr>
        <w:pStyle w:val="NormalBold"/>
      </w:pPr>
      <w:r w:rsidRPr="00B32FFD">
        <w:rPr>
          <w:rStyle w:val="HideTWBExt"/>
          <w:b w:val="0"/>
          <w:szCs w:val="20"/>
          <w:lang w:eastAsia="en-GB"/>
        </w:rPr>
        <w:t>&lt;Article&gt;</w:t>
      </w:r>
      <w:r>
        <w:t>Punkt 25</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8FB5B17" w14:textId="77777777" w:rsidTr="00C8224F">
        <w:trPr>
          <w:trHeight w:hRule="exact" w:val="240"/>
          <w:jc w:val="center"/>
        </w:trPr>
        <w:tc>
          <w:tcPr>
            <w:tcW w:w="9752" w:type="dxa"/>
            <w:gridSpan w:val="2"/>
            <w:tcBorders>
              <w:top w:val="nil"/>
              <w:left w:val="nil"/>
              <w:bottom w:val="nil"/>
              <w:right w:val="nil"/>
            </w:tcBorders>
          </w:tcPr>
          <w:p w14:paraId="07E14AB3" w14:textId="77777777" w:rsidR="00281EDF" w:rsidRPr="009E6D65" w:rsidRDefault="00281EDF" w:rsidP="00C8224F"/>
        </w:tc>
      </w:tr>
      <w:tr w:rsidR="00281EDF" w14:paraId="2CB1F9D3" w14:textId="77777777" w:rsidTr="00C8224F">
        <w:trPr>
          <w:trHeight w:val="240"/>
          <w:jc w:val="center"/>
        </w:trPr>
        <w:tc>
          <w:tcPr>
            <w:tcW w:w="4876" w:type="dxa"/>
            <w:tcBorders>
              <w:top w:val="nil"/>
              <w:left w:val="nil"/>
              <w:bottom w:val="nil"/>
              <w:right w:val="nil"/>
            </w:tcBorders>
          </w:tcPr>
          <w:p w14:paraId="0DE265B0"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163CCBB" w14:textId="77777777" w:rsidR="00281EDF" w:rsidRPr="009E6D65" w:rsidRDefault="00281EDF" w:rsidP="00C8224F">
            <w:pPr>
              <w:pStyle w:val="AmColumnHeading"/>
            </w:pPr>
            <w:r>
              <w:t>Muudatusettepanek</w:t>
            </w:r>
          </w:p>
        </w:tc>
      </w:tr>
      <w:tr w:rsidR="00281EDF" w14:paraId="38CBB132" w14:textId="77777777" w:rsidTr="00C8224F">
        <w:trPr>
          <w:jc w:val="center"/>
        </w:trPr>
        <w:tc>
          <w:tcPr>
            <w:tcW w:w="4876" w:type="dxa"/>
            <w:tcBorders>
              <w:top w:val="nil"/>
              <w:left w:val="nil"/>
              <w:bottom w:val="nil"/>
              <w:right w:val="nil"/>
            </w:tcBorders>
          </w:tcPr>
          <w:p w14:paraId="42C9EFF7" w14:textId="77777777" w:rsidR="00281EDF" w:rsidRPr="009E6D65" w:rsidRDefault="00281EDF" w:rsidP="00C8224F">
            <w:pPr>
              <w:pStyle w:val="Normal6a"/>
            </w:pPr>
            <w:r>
              <w:rPr>
                <w:b/>
                <w:i/>
              </w:rPr>
              <w:t>25.</w:t>
            </w:r>
            <w:r>
              <w:tab/>
            </w:r>
            <w:r>
              <w:rPr>
                <w:b/>
                <w:i/>
              </w:rPr>
              <w:t>nõuab tungivalt, et kõik ELi liikmesriigid, sealhulgas ÜRO põhikirja, Rooma statuudi ja Euroopa inimõiguste konventsiooni osalisriigid, järgiksid täielikult pädevate rahvusvaheliste kohtute otsuseid; kutsub ELi üles nõudma, et kolmandad riigid, sealhulgas tema peamised partnerid, kandidaatriigid ja potentsiaalsed kandidaatriigid ühineksid Rooma statuudiga; kordab oma üleskutset komisjonile aktiveerida kiiresti blokeerimisseadus, et kaitsta Rahvusvahelist Kriminaalkohut sanktsioonide tagajärgede eest ja võimaldada kohtul tegevuse jätkamist täiesti sõltumatult; kutsub liikmesriike üles kohaldama karistamatuse vastases võitluses üldist kohtualluvust;</w:t>
            </w:r>
          </w:p>
        </w:tc>
        <w:tc>
          <w:tcPr>
            <w:tcW w:w="4876" w:type="dxa"/>
            <w:tcBorders>
              <w:top w:val="nil"/>
              <w:left w:val="nil"/>
              <w:bottom w:val="nil"/>
              <w:right w:val="nil"/>
            </w:tcBorders>
          </w:tcPr>
          <w:p w14:paraId="5807A82D" w14:textId="77777777" w:rsidR="00281EDF" w:rsidRPr="009E6D65" w:rsidRDefault="00281EDF" w:rsidP="00C8224F">
            <w:pPr>
              <w:pStyle w:val="Normal6a"/>
            </w:pPr>
            <w:r>
              <w:rPr>
                <w:b/>
                <w:i/>
              </w:rPr>
              <w:t>välja jäetud</w:t>
            </w:r>
          </w:p>
        </w:tc>
      </w:tr>
    </w:tbl>
    <w:p w14:paraId="7959A5C0"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7F38A7BD" w14:textId="77777777" w:rsidR="00281EDF" w:rsidRPr="009E6D65" w:rsidRDefault="00281EDF" w:rsidP="00281EDF">
      <w:r w:rsidRPr="00B32FFD">
        <w:rPr>
          <w:rStyle w:val="HideTWBExt"/>
        </w:rPr>
        <w:t>&lt;/Amend&gt;</w:t>
      </w:r>
    </w:p>
    <w:p w14:paraId="561132D3"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333</w:t>
      </w:r>
      <w:r w:rsidRPr="00B32FFD">
        <w:rPr>
          <w:rStyle w:val="HideTWBExt"/>
          <w:b w:val="0"/>
          <w:szCs w:val="20"/>
          <w:lang w:eastAsia="en-GB"/>
        </w:rPr>
        <w:t>&lt;/NumAm&gt;</w:t>
      </w:r>
    </w:p>
    <w:p w14:paraId="6CD7B7C5" w14:textId="77777777" w:rsidR="00281EDF" w:rsidRPr="009E6D65" w:rsidRDefault="00281EDF" w:rsidP="00281EDF">
      <w:pPr>
        <w:pStyle w:val="NormalBold"/>
      </w:pPr>
      <w:r w:rsidRPr="00B32FFD">
        <w:rPr>
          <w:rStyle w:val="HideTWBExt"/>
          <w:b w:val="0"/>
          <w:szCs w:val="20"/>
          <w:lang w:eastAsia="en-GB"/>
        </w:rPr>
        <w:t>&lt;RepeatBlock-By&gt;&lt;Members&gt;</w:t>
      </w:r>
      <w:r>
        <w:t>Silvia Sardone, Roberto Vannacci, Susanna Ceccardi, Jorge Martín Frías</w:t>
      </w:r>
      <w:r w:rsidRPr="00B32FFD">
        <w:rPr>
          <w:rStyle w:val="HideTWBExt"/>
          <w:b w:val="0"/>
          <w:szCs w:val="20"/>
          <w:lang w:eastAsia="en-GB"/>
        </w:rPr>
        <w:t>&lt;/Members&gt;</w:t>
      </w:r>
    </w:p>
    <w:p w14:paraId="2AB1E8B8" w14:textId="77777777" w:rsidR="00281EDF" w:rsidRPr="009E6D65" w:rsidRDefault="00281EDF" w:rsidP="00281EDF">
      <w:pPr>
        <w:pStyle w:val="NormalBold"/>
      </w:pPr>
      <w:r w:rsidRPr="00B32FFD">
        <w:rPr>
          <w:rStyle w:val="HideTWBExt"/>
          <w:b w:val="0"/>
          <w:szCs w:val="20"/>
          <w:lang w:eastAsia="en-GB"/>
        </w:rPr>
        <w:t>&lt;/RepeatBlock-By&gt;</w:t>
      </w:r>
    </w:p>
    <w:p w14:paraId="0639A0E8"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6BDE9163" w14:textId="77777777" w:rsidR="00281EDF" w:rsidRPr="009E6D65" w:rsidRDefault="00281EDF" w:rsidP="00281EDF">
      <w:pPr>
        <w:pStyle w:val="NormalBold"/>
      </w:pPr>
      <w:r w:rsidRPr="00B32FFD">
        <w:rPr>
          <w:rStyle w:val="HideTWBExt"/>
          <w:b w:val="0"/>
          <w:szCs w:val="20"/>
          <w:lang w:eastAsia="en-GB"/>
        </w:rPr>
        <w:t>&lt;Article&gt;</w:t>
      </w:r>
      <w:r>
        <w:t>Punkt 25</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400C590" w14:textId="77777777" w:rsidTr="00C8224F">
        <w:trPr>
          <w:trHeight w:hRule="exact" w:val="240"/>
          <w:jc w:val="center"/>
        </w:trPr>
        <w:tc>
          <w:tcPr>
            <w:tcW w:w="9752" w:type="dxa"/>
            <w:gridSpan w:val="2"/>
            <w:tcBorders>
              <w:top w:val="nil"/>
              <w:left w:val="nil"/>
              <w:bottom w:val="nil"/>
              <w:right w:val="nil"/>
            </w:tcBorders>
          </w:tcPr>
          <w:p w14:paraId="547C6A24" w14:textId="77777777" w:rsidR="00281EDF" w:rsidRPr="009E6D65" w:rsidRDefault="00281EDF" w:rsidP="00C8224F"/>
        </w:tc>
      </w:tr>
      <w:tr w:rsidR="00281EDF" w14:paraId="131504D7" w14:textId="77777777" w:rsidTr="00C8224F">
        <w:trPr>
          <w:trHeight w:val="240"/>
          <w:jc w:val="center"/>
        </w:trPr>
        <w:tc>
          <w:tcPr>
            <w:tcW w:w="4876" w:type="dxa"/>
            <w:tcBorders>
              <w:top w:val="nil"/>
              <w:left w:val="nil"/>
              <w:bottom w:val="nil"/>
              <w:right w:val="nil"/>
            </w:tcBorders>
          </w:tcPr>
          <w:p w14:paraId="6CA80106"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43C299C" w14:textId="77777777" w:rsidR="00281EDF" w:rsidRPr="009E6D65" w:rsidRDefault="00281EDF" w:rsidP="00C8224F">
            <w:pPr>
              <w:pStyle w:val="AmColumnHeading"/>
            </w:pPr>
            <w:r>
              <w:t>Muudatusettepanek</w:t>
            </w:r>
          </w:p>
        </w:tc>
      </w:tr>
      <w:tr w:rsidR="00281EDF" w14:paraId="3D0EA8F9" w14:textId="77777777" w:rsidTr="00C8224F">
        <w:trPr>
          <w:jc w:val="center"/>
        </w:trPr>
        <w:tc>
          <w:tcPr>
            <w:tcW w:w="4876" w:type="dxa"/>
            <w:tcBorders>
              <w:top w:val="nil"/>
              <w:left w:val="nil"/>
              <w:bottom w:val="nil"/>
              <w:right w:val="nil"/>
            </w:tcBorders>
          </w:tcPr>
          <w:p w14:paraId="2867644E" w14:textId="77777777" w:rsidR="00281EDF" w:rsidRPr="009E6D65" w:rsidRDefault="00281EDF" w:rsidP="00C8224F">
            <w:pPr>
              <w:pStyle w:val="Normal6a"/>
            </w:pPr>
            <w:r>
              <w:rPr>
                <w:b/>
                <w:i/>
              </w:rPr>
              <w:t>25.</w:t>
            </w:r>
            <w:r>
              <w:tab/>
            </w:r>
            <w:r>
              <w:rPr>
                <w:b/>
                <w:i/>
              </w:rPr>
              <w:t>nõuab tungivalt, et kõik ELi liikmesriigid, sealhulgas ÜRO põhikirja, Rooma statuudi ja Euroopa inimõiguste konventsiooni osalisriigid, järgiksid täielikult pädevate rahvusvaheliste kohtute otsuseid; kutsub ELi üles nõudma, et kolmandad riigid, sealhulgas tema peamised partnerid, kandidaatriigid ja potentsiaalsed kandidaatriigid ühineksid Rooma statuudiga; kordab oma üleskutset komisjonile aktiveerida kiiresti blokeerimisseadus, et kaitsta Rahvusvahelist Kriminaalkohut sanktsioonide tagajärgede eest ja võimaldada kohtul tegevuse jätkamist täiesti sõltumatult; kutsub liikmesriike üles kohaldama karistamatuse vastases võitluses üldist kohtualluvust;</w:t>
            </w:r>
          </w:p>
        </w:tc>
        <w:tc>
          <w:tcPr>
            <w:tcW w:w="4876" w:type="dxa"/>
            <w:tcBorders>
              <w:top w:val="nil"/>
              <w:left w:val="nil"/>
              <w:bottom w:val="nil"/>
              <w:right w:val="nil"/>
            </w:tcBorders>
          </w:tcPr>
          <w:p w14:paraId="217FC0A8" w14:textId="77777777" w:rsidR="00281EDF" w:rsidRPr="009E6D65" w:rsidRDefault="00281EDF" w:rsidP="00C8224F">
            <w:pPr>
              <w:pStyle w:val="Normal6a"/>
            </w:pPr>
            <w:r>
              <w:rPr>
                <w:b/>
                <w:i/>
              </w:rPr>
              <w:t>välja jäetud</w:t>
            </w:r>
          </w:p>
        </w:tc>
      </w:tr>
    </w:tbl>
    <w:p w14:paraId="76753E48"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0AE34A98" w14:textId="77777777" w:rsidR="00281EDF" w:rsidRPr="009E6D65" w:rsidRDefault="00281EDF" w:rsidP="00281EDF">
      <w:r w:rsidRPr="00B32FFD">
        <w:rPr>
          <w:rStyle w:val="HideTWBExt"/>
        </w:rPr>
        <w:t>&lt;/Amend&gt;</w:t>
      </w:r>
    </w:p>
    <w:p w14:paraId="2E08870F"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334</w:t>
      </w:r>
      <w:r w:rsidRPr="00B32FFD">
        <w:rPr>
          <w:rStyle w:val="HideTWBExt"/>
          <w:b w:val="0"/>
          <w:szCs w:val="20"/>
          <w:lang w:eastAsia="en-GB"/>
        </w:rPr>
        <w:t>&lt;/NumAm&gt;</w:t>
      </w:r>
    </w:p>
    <w:p w14:paraId="18321B26" w14:textId="77777777" w:rsidR="00281EDF" w:rsidRPr="009E6D65" w:rsidRDefault="00281EDF" w:rsidP="00281EDF">
      <w:pPr>
        <w:pStyle w:val="NormalBold"/>
      </w:pPr>
      <w:r w:rsidRPr="00B32FFD">
        <w:rPr>
          <w:rStyle w:val="HideTWBExt"/>
          <w:b w:val="0"/>
          <w:szCs w:val="20"/>
          <w:lang w:eastAsia="en-GB"/>
        </w:rPr>
        <w:t>&lt;RepeatBlock-By&gt;&lt;Members&gt;</w:t>
      </w:r>
      <w:r>
        <w:t>Rima Hassan, Danilo Della Valle</w:t>
      </w:r>
      <w:r w:rsidRPr="00B32FFD">
        <w:rPr>
          <w:rStyle w:val="HideTWBExt"/>
          <w:b w:val="0"/>
          <w:szCs w:val="20"/>
          <w:lang w:eastAsia="en-GB"/>
        </w:rPr>
        <w:t>&lt;/Members&gt;</w:t>
      </w:r>
    </w:p>
    <w:p w14:paraId="55484C55" w14:textId="77777777" w:rsidR="00281EDF" w:rsidRPr="009E6D65" w:rsidRDefault="00281EDF" w:rsidP="00281EDF">
      <w:pPr>
        <w:pStyle w:val="NormalBold"/>
      </w:pPr>
      <w:r w:rsidRPr="00B32FFD">
        <w:rPr>
          <w:rStyle w:val="HideTWBExt"/>
          <w:b w:val="0"/>
          <w:szCs w:val="20"/>
          <w:lang w:eastAsia="en-GB"/>
        </w:rPr>
        <w:t>&lt;/RepeatBlock-By&gt;</w:t>
      </w:r>
    </w:p>
    <w:p w14:paraId="51A53650"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4A21884F" w14:textId="77777777" w:rsidR="00281EDF" w:rsidRPr="009E6D65" w:rsidRDefault="00281EDF" w:rsidP="00281EDF">
      <w:pPr>
        <w:pStyle w:val="NormalBold"/>
      </w:pPr>
      <w:r w:rsidRPr="00B32FFD">
        <w:rPr>
          <w:rStyle w:val="HideTWBExt"/>
          <w:b w:val="0"/>
          <w:szCs w:val="20"/>
          <w:lang w:eastAsia="en-GB"/>
        </w:rPr>
        <w:t>&lt;Article&gt;</w:t>
      </w:r>
      <w:r>
        <w:t>Punkt 25</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9FE02EE" w14:textId="77777777" w:rsidTr="00C8224F">
        <w:trPr>
          <w:trHeight w:hRule="exact" w:val="240"/>
          <w:jc w:val="center"/>
        </w:trPr>
        <w:tc>
          <w:tcPr>
            <w:tcW w:w="9752" w:type="dxa"/>
            <w:gridSpan w:val="2"/>
            <w:tcBorders>
              <w:top w:val="nil"/>
              <w:left w:val="nil"/>
              <w:bottom w:val="nil"/>
              <w:right w:val="nil"/>
            </w:tcBorders>
          </w:tcPr>
          <w:p w14:paraId="03771219" w14:textId="77777777" w:rsidR="00281EDF" w:rsidRPr="009E6D65" w:rsidRDefault="00281EDF" w:rsidP="00C8224F"/>
        </w:tc>
      </w:tr>
      <w:tr w:rsidR="00281EDF" w14:paraId="6BA683C7" w14:textId="77777777" w:rsidTr="00C8224F">
        <w:trPr>
          <w:trHeight w:val="240"/>
          <w:jc w:val="center"/>
        </w:trPr>
        <w:tc>
          <w:tcPr>
            <w:tcW w:w="4876" w:type="dxa"/>
            <w:tcBorders>
              <w:top w:val="nil"/>
              <w:left w:val="nil"/>
              <w:bottom w:val="nil"/>
              <w:right w:val="nil"/>
            </w:tcBorders>
          </w:tcPr>
          <w:p w14:paraId="70C320A0"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8C794DC" w14:textId="77777777" w:rsidR="00281EDF" w:rsidRPr="009E6D65" w:rsidRDefault="00281EDF" w:rsidP="00C8224F">
            <w:pPr>
              <w:pStyle w:val="AmColumnHeading"/>
            </w:pPr>
            <w:r>
              <w:t>Muudatusettepanek</w:t>
            </w:r>
          </w:p>
        </w:tc>
      </w:tr>
      <w:tr w:rsidR="00281EDF" w14:paraId="11A20F90" w14:textId="77777777" w:rsidTr="00C8224F">
        <w:trPr>
          <w:jc w:val="center"/>
        </w:trPr>
        <w:tc>
          <w:tcPr>
            <w:tcW w:w="4876" w:type="dxa"/>
            <w:tcBorders>
              <w:top w:val="nil"/>
              <w:left w:val="nil"/>
              <w:bottom w:val="nil"/>
              <w:right w:val="nil"/>
            </w:tcBorders>
          </w:tcPr>
          <w:p w14:paraId="6E1A4A8C" w14:textId="77777777" w:rsidR="00281EDF" w:rsidRPr="009E6D65" w:rsidRDefault="00281EDF" w:rsidP="00C8224F">
            <w:pPr>
              <w:pStyle w:val="Normal6a"/>
            </w:pPr>
            <w:r>
              <w:t>25.</w:t>
            </w:r>
            <w:r>
              <w:tab/>
              <w:t>nõuab tungivalt, et kõik ELi liikmesriigid, sealhulgas ÜRO põhikirja, Rooma statuudi ja Euroopa inimõiguste konventsiooni osalisriigid, järgiksid täielikult pädevate rahvusvaheliste kohtute otsuseid; kutsub ELi üles nõudma, et kolmandad riigid, sealhulgas tema peamised partnerid, kandidaatriigid ja potentsiaalsed kandidaatriigid ühineksid Rooma statuudiga; kordab oma üleskutset komisjonile aktiveerida kiiresti blokeerimisseadus, et kaitsta Rahvusvahelist Kriminaalkohut sanktsioonide tagajärgede eest ja võimaldada kohtul tegevuse jätkamist täiesti sõltumatult; kutsub liikmesriike üles kohaldama karistamatuse vastases võitluses üldist kohtualluvust;</w:t>
            </w:r>
          </w:p>
        </w:tc>
        <w:tc>
          <w:tcPr>
            <w:tcW w:w="4876" w:type="dxa"/>
            <w:tcBorders>
              <w:top w:val="nil"/>
              <w:left w:val="nil"/>
              <w:bottom w:val="nil"/>
              <w:right w:val="nil"/>
            </w:tcBorders>
          </w:tcPr>
          <w:p w14:paraId="01AAD460" w14:textId="77777777" w:rsidR="00281EDF" w:rsidRPr="009E6D65" w:rsidRDefault="00281EDF" w:rsidP="00C8224F">
            <w:pPr>
              <w:pStyle w:val="Normal6a"/>
            </w:pPr>
            <w:r>
              <w:t>25.</w:t>
            </w:r>
            <w:r>
              <w:tab/>
              <w:t xml:space="preserve">nõuab tungivalt, et kõik ELi liikmesriigid, sealhulgas ÜRO põhikirja, Rooma statuudi ja Euroopa inimõiguste konventsiooni osalisriigid, järgiksid täielikult pädevate rahvusvaheliste kohtute otsuseid; kutsub ELi üles nõudma, et kolmandad riigid, sealhulgas tema peamised partnerid, kandidaatriigid ja potentsiaalsed kandidaatriigid ühineksid Rooma statuudiga; </w:t>
            </w:r>
            <w:r>
              <w:rPr>
                <w:b/>
                <w:i/>
              </w:rPr>
              <w:t xml:space="preserve">nõuab, et EL ja selle liikmesriigid jätkaksid ja suurendaksid oma toetust Rahvusvahelisele Kriminaalkohtule vajalike vahenditega, sealhulgas ressursside ja poliitilise toetusega; nõuab tungivalt, et kõik liikmesriigid austaksid ja toetaksid Rahvusvahelise Kriminaalkohtu kõigi organite tegevust ja otsuseid, sealhulgas Rahvusvahelise Kriminaalkohtu vahistamismääruste täitmise kaudu; nõuab Rahvusvahelise Kriminaalkohtu, selle ametnike ja sellega koostööd tegevate isikute kaitsmist ähvarduste ja rünnakute eest ning </w:t>
            </w:r>
            <w:r>
              <w:t>kordab oma üleskutset komisjonile aktiveerida kiiresti blokeerimisseadus, et kaitsta Rahvusvahelist Kriminaalkohut sanktsioonide tagajärgede eest ja võimaldada kohtul tegevuse jätkamist täiesti sõltumatult; kutsub liikmesriike üles kohaldama karistamatuse vastases võitluses üldist kohtualluvust;</w:t>
            </w:r>
          </w:p>
        </w:tc>
      </w:tr>
    </w:tbl>
    <w:p w14:paraId="113BD2FF"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3F1A3649" w14:textId="77777777" w:rsidR="00281EDF" w:rsidRPr="009E6D65" w:rsidRDefault="00281EDF" w:rsidP="00281EDF">
      <w:r w:rsidRPr="00B32FFD">
        <w:rPr>
          <w:rStyle w:val="HideTWBExt"/>
        </w:rPr>
        <w:t>&lt;/Amend&gt;</w:t>
      </w:r>
    </w:p>
    <w:p w14:paraId="384049B3" w14:textId="77777777" w:rsidR="00281EDF" w:rsidRPr="009E6D65" w:rsidRDefault="00281EDF" w:rsidP="00281EDF">
      <w:pPr>
        <w:pStyle w:val="AmNumberTabs"/>
      </w:pPr>
      <w:r w:rsidRPr="00AD6EE8">
        <w:rPr>
          <w:rStyle w:val="HideTWBExt"/>
          <w:b w:val="0"/>
          <w:szCs w:val="20"/>
          <w:lang w:eastAsia="en-GB"/>
        </w:rPr>
        <w:t>&lt;Amend&gt;</w:t>
      </w:r>
      <w:r>
        <w:t>Muudatusettepanek</w:t>
      </w:r>
      <w:r>
        <w:tab/>
      </w:r>
      <w:r>
        <w:tab/>
      </w:r>
      <w:r w:rsidRPr="00AD6EE8">
        <w:rPr>
          <w:rStyle w:val="HideTWBExt"/>
          <w:b w:val="0"/>
          <w:szCs w:val="20"/>
          <w:lang w:eastAsia="en-GB"/>
        </w:rPr>
        <w:t>&lt;NumAm&gt;</w:t>
      </w:r>
      <w:r>
        <w:t>335</w:t>
      </w:r>
      <w:r w:rsidRPr="00AD6EE8">
        <w:rPr>
          <w:rStyle w:val="HideTWBExt"/>
          <w:b w:val="0"/>
          <w:szCs w:val="20"/>
          <w:lang w:eastAsia="en-GB"/>
        </w:rPr>
        <w:t>&lt;/NumAm&gt;</w:t>
      </w:r>
    </w:p>
    <w:p w14:paraId="15581B8A" w14:textId="77777777" w:rsidR="00281EDF" w:rsidRPr="009E6D65" w:rsidRDefault="00281EDF" w:rsidP="00281EDF">
      <w:pPr>
        <w:pStyle w:val="NormalBold"/>
      </w:pPr>
      <w:r w:rsidRPr="00AD6EE8">
        <w:rPr>
          <w:rStyle w:val="HideTWBExt"/>
          <w:b w:val="0"/>
          <w:szCs w:val="20"/>
          <w:lang w:eastAsia="en-GB"/>
        </w:rPr>
        <w:t>&lt;RepeatBlock-By&gt;&lt;Members&gt;</w:t>
      </w:r>
      <w:r>
        <w:t>Sebastian Tynkkynen</w:t>
      </w:r>
      <w:r w:rsidRPr="00AD6EE8">
        <w:rPr>
          <w:rStyle w:val="HideTWBExt"/>
          <w:b w:val="0"/>
          <w:szCs w:val="20"/>
          <w:lang w:eastAsia="en-GB"/>
        </w:rPr>
        <w:t>&lt;/Members&gt;</w:t>
      </w:r>
    </w:p>
    <w:p w14:paraId="702549DB" w14:textId="77777777" w:rsidR="00281EDF" w:rsidRPr="009E6D65" w:rsidRDefault="00281EDF" w:rsidP="00281EDF">
      <w:pPr>
        <w:pStyle w:val="NormalBold"/>
      </w:pPr>
      <w:r w:rsidRPr="00AD6EE8">
        <w:rPr>
          <w:rStyle w:val="HideTWBExt"/>
          <w:b w:val="0"/>
          <w:szCs w:val="20"/>
          <w:lang w:eastAsia="en-GB"/>
        </w:rPr>
        <w:t>&lt;/RepeatBlock-By&gt;</w:t>
      </w:r>
    </w:p>
    <w:p w14:paraId="618F56C2" w14:textId="77777777" w:rsidR="00281EDF" w:rsidRPr="009E6D65" w:rsidRDefault="00281EDF" w:rsidP="00281EDF">
      <w:pPr>
        <w:pStyle w:val="NormalBold"/>
      </w:pPr>
      <w:r w:rsidRPr="00AD6EE8">
        <w:rPr>
          <w:rStyle w:val="HideTWBExt"/>
          <w:b w:val="0"/>
          <w:szCs w:val="20"/>
          <w:lang w:eastAsia="en-GB"/>
        </w:rPr>
        <w:t>&lt;DocAmend&gt;</w:t>
      </w:r>
      <w:r>
        <w:t>Resolutsiooni ettepanek</w:t>
      </w:r>
      <w:r w:rsidRPr="00AD6EE8">
        <w:rPr>
          <w:rStyle w:val="HideTWBExt"/>
          <w:b w:val="0"/>
          <w:szCs w:val="20"/>
          <w:lang w:eastAsia="en-GB"/>
        </w:rPr>
        <w:t>&lt;/DocAmend&gt;</w:t>
      </w:r>
    </w:p>
    <w:p w14:paraId="53004896" w14:textId="77777777" w:rsidR="00281EDF" w:rsidRPr="009E6D65" w:rsidRDefault="00281EDF" w:rsidP="00281EDF">
      <w:pPr>
        <w:pStyle w:val="NormalBold"/>
      </w:pPr>
      <w:r w:rsidRPr="00AD6EE8">
        <w:rPr>
          <w:rStyle w:val="HideTWBExt"/>
          <w:b w:val="0"/>
          <w:szCs w:val="20"/>
          <w:lang w:eastAsia="en-GB"/>
        </w:rPr>
        <w:t>&lt;Article&gt;</w:t>
      </w:r>
      <w:r>
        <w:t>Punkt 25</w:t>
      </w:r>
      <w:r w:rsidRPr="00AD6EE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EC1AF4C" w14:textId="77777777" w:rsidTr="00C8224F">
        <w:trPr>
          <w:trHeight w:hRule="exact" w:val="240"/>
          <w:jc w:val="center"/>
        </w:trPr>
        <w:tc>
          <w:tcPr>
            <w:tcW w:w="9752" w:type="dxa"/>
            <w:gridSpan w:val="2"/>
            <w:tcBorders>
              <w:top w:val="nil"/>
              <w:left w:val="nil"/>
              <w:bottom w:val="nil"/>
              <w:right w:val="nil"/>
            </w:tcBorders>
          </w:tcPr>
          <w:p w14:paraId="4CED82D9" w14:textId="77777777" w:rsidR="00281EDF" w:rsidRPr="009E6D65" w:rsidRDefault="00281EDF" w:rsidP="00C8224F"/>
        </w:tc>
      </w:tr>
      <w:tr w:rsidR="00281EDF" w14:paraId="69063445" w14:textId="77777777" w:rsidTr="00C8224F">
        <w:trPr>
          <w:trHeight w:val="240"/>
          <w:jc w:val="center"/>
        </w:trPr>
        <w:tc>
          <w:tcPr>
            <w:tcW w:w="4876" w:type="dxa"/>
            <w:tcBorders>
              <w:top w:val="nil"/>
              <w:left w:val="nil"/>
              <w:bottom w:val="nil"/>
              <w:right w:val="nil"/>
            </w:tcBorders>
          </w:tcPr>
          <w:p w14:paraId="776EE919"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4F152E6" w14:textId="77777777" w:rsidR="00281EDF" w:rsidRPr="009E6D65" w:rsidRDefault="00281EDF" w:rsidP="00C8224F">
            <w:pPr>
              <w:pStyle w:val="AmColumnHeading"/>
            </w:pPr>
            <w:r>
              <w:t>Muudatusettepanek</w:t>
            </w:r>
          </w:p>
        </w:tc>
      </w:tr>
      <w:tr w:rsidR="00281EDF" w14:paraId="2E3019C9" w14:textId="77777777" w:rsidTr="00C8224F">
        <w:trPr>
          <w:jc w:val="center"/>
        </w:trPr>
        <w:tc>
          <w:tcPr>
            <w:tcW w:w="4876" w:type="dxa"/>
            <w:tcBorders>
              <w:top w:val="nil"/>
              <w:left w:val="nil"/>
              <w:bottom w:val="nil"/>
              <w:right w:val="nil"/>
            </w:tcBorders>
          </w:tcPr>
          <w:p w14:paraId="2E101881" w14:textId="77777777" w:rsidR="00281EDF" w:rsidRPr="009E6D65" w:rsidRDefault="00281EDF" w:rsidP="00C8224F">
            <w:pPr>
              <w:pStyle w:val="Normal6a"/>
            </w:pPr>
            <w:r>
              <w:t>25.</w:t>
            </w:r>
            <w:r>
              <w:tab/>
              <w:t xml:space="preserve">nõuab tungivalt, et kõik ELi liikmesriigid, sealhulgas ÜRO põhikirja, Rooma statuudi ja Euroopa inimõiguste konventsiooni osalisriigid, järgiksid täielikult pädevate rahvusvaheliste kohtute otsuseid; kutsub ELi üles nõudma, et kolmandad riigid, sealhulgas tema peamised partnerid, kandidaatriigid ja potentsiaalsed kandidaatriigid ühineksid Rooma statuudiga; </w:t>
            </w:r>
            <w:r>
              <w:rPr>
                <w:b/>
                <w:i/>
              </w:rPr>
              <w:t>kordab oma üleskutset komisjonile aktiveerida kiiresti blokeerimisseadus, et kaitsta Rahvusvahelist Kriminaalkohut sanktsioonide tagajärgede eest ja võimaldada kohtul tegevuse jätkamist täiesti sõltumatult;</w:t>
            </w:r>
            <w:r>
              <w:t xml:space="preserve"> kutsub liikmesriike üles kohaldama karistamatuse vastases võitluses üldist kohtualluvust;</w:t>
            </w:r>
          </w:p>
        </w:tc>
        <w:tc>
          <w:tcPr>
            <w:tcW w:w="4876" w:type="dxa"/>
            <w:tcBorders>
              <w:top w:val="nil"/>
              <w:left w:val="nil"/>
              <w:bottom w:val="nil"/>
              <w:right w:val="nil"/>
            </w:tcBorders>
          </w:tcPr>
          <w:p w14:paraId="3A88D3BF" w14:textId="77777777" w:rsidR="00281EDF" w:rsidRPr="009E6D65" w:rsidRDefault="00281EDF" w:rsidP="00C8224F">
            <w:pPr>
              <w:pStyle w:val="Normal6a"/>
            </w:pPr>
            <w:r>
              <w:t>25.</w:t>
            </w:r>
            <w:r>
              <w:tab/>
              <w:t>nõuab tungivalt, et kõik ELi liikmesriigid, sealhulgas ÜRO põhikirja, Rooma statuudi ja Euroopa inimõiguste konventsiooni osalisriigid, järgiksid täielikult pädevate rahvusvaheliste kohtute otsuseid; kutsub ELi üles nõudma, et kolmandad riigid, sealhulgas tema peamised partnerid, kandidaatriigid ja potentsiaalsed kandidaatriigid ühineksid Rooma statuudiga; kutsub liikmesriike üles kohaldama karistamatuse vastases võitluses üldist kohtualluvust;</w:t>
            </w:r>
          </w:p>
        </w:tc>
      </w:tr>
    </w:tbl>
    <w:p w14:paraId="0659EDDE" w14:textId="77777777" w:rsidR="00281EDF" w:rsidRPr="009E6D65" w:rsidRDefault="00281EDF" w:rsidP="00281EDF">
      <w:pPr>
        <w:pStyle w:val="AmOrLang"/>
      </w:pPr>
      <w:r w:rsidRPr="009E6D65">
        <w:t xml:space="preserve">Or. </w:t>
      </w:r>
      <w:r w:rsidRPr="00AD6EE8">
        <w:rPr>
          <w:rStyle w:val="HideTWBExt"/>
        </w:rPr>
        <w:t>&lt;Original&gt;</w:t>
      </w:r>
      <w:r w:rsidRPr="00AD6EE8">
        <w:rPr>
          <w:rStyle w:val="HideTWBInt"/>
        </w:rPr>
        <w:t>{FI}</w:t>
      </w:r>
      <w:r w:rsidRPr="009E6D65">
        <w:t>fi</w:t>
      </w:r>
      <w:r w:rsidRPr="00AD6EE8">
        <w:rPr>
          <w:rStyle w:val="HideTWBExt"/>
        </w:rPr>
        <w:t>&lt;/Original&gt;</w:t>
      </w:r>
    </w:p>
    <w:p w14:paraId="430719D1" w14:textId="77777777" w:rsidR="00281EDF" w:rsidRPr="009E6D65" w:rsidRDefault="00281EDF" w:rsidP="00281EDF">
      <w:r w:rsidRPr="00AD6EE8">
        <w:rPr>
          <w:rStyle w:val="HideTWBExt"/>
        </w:rPr>
        <w:t>&lt;/Amend&gt;</w:t>
      </w:r>
    </w:p>
    <w:p w14:paraId="2CA88D79"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336</w:t>
      </w:r>
      <w:r w:rsidRPr="00B32FFD">
        <w:rPr>
          <w:rStyle w:val="HideTWBExt"/>
          <w:b w:val="0"/>
          <w:szCs w:val="20"/>
          <w:lang w:eastAsia="en-GB"/>
        </w:rPr>
        <w:t>&lt;/NumAm&gt;</w:t>
      </w:r>
    </w:p>
    <w:p w14:paraId="59481C5E" w14:textId="77777777" w:rsidR="00281EDF" w:rsidRPr="009E6D65" w:rsidRDefault="00281EDF" w:rsidP="00281EDF">
      <w:pPr>
        <w:pStyle w:val="NormalBold"/>
      </w:pPr>
      <w:r w:rsidRPr="00B32FFD">
        <w:rPr>
          <w:rStyle w:val="HideTWBExt"/>
          <w:b w:val="0"/>
          <w:szCs w:val="20"/>
          <w:lang w:eastAsia="en-GB"/>
        </w:rPr>
        <w:t>&lt;RepeatBlock-By&gt;&lt;Members&gt;</w:t>
      </w:r>
      <w:r>
        <w:t>Tomasz Froelich</w:t>
      </w:r>
      <w:r w:rsidRPr="00B32FFD">
        <w:rPr>
          <w:rStyle w:val="HideTWBExt"/>
          <w:b w:val="0"/>
          <w:szCs w:val="20"/>
          <w:lang w:eastAsia="en-GB"/>
        </w:rPr>
        <w:t>&lt;/Members&gt;</w:t>
      </w:r>
    </w:p>
    <w:p w14:paraId="3E7531F1" w14:textId="77777777" w:rsidR="00281EDF" w:rsidRPr="009E6D65" w:rsidRDefault="00281EDF" w:rsidP="00281EDF">
      <w:pPr>
        <w:pStyle w:val="NormalBold"/>
      </w:pPr>
      <w:r w:rsidRPr="00B32FFD">
        <w:rPr>
          <w:rStyle w:val="HideTWBExt"/>
          <w:b w:val="0"/>
          <w:szCs w:val="20"/>
          <w:lang w:eastAsia="en-GB"/>
        </w:rPr>
        <w:t>&lt;/RepeatBlock-By&gt;</w:t>
      </w:r>
    </w:p>
    <w:p w14:paraId="3109C4B1"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5ECB817B" w14:textId="77777777" w:rsidR="00281EDF" w:rsidRPr="009E6D65" w:rsidRDefault="00281EDF" w:rsidP="00281EDF">
      <w:pPr>
        <w:pStyle w:val="NormalBold"/>
      </w:pPr>
      <w:r w:rsidRPr="00B32FFD">
        <w:rPr>
          <w:rStyle w:val="HideTWBExt"/>
          <w:b w:val="0"/>
          <w:szCs w:val="20"/>
          <w:lang w:eastAsia="en-GB"/>
        </w:rPr>
        <w:t>&lt;Article&gt;</w:t>
      </w:r>
      <w:r>
        <w:t>Punkt 25</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869725E" w14:textId="77777777" w:rsidTr="00C8224F">
        <w:trPr>
          <w:trHeight w:hRule="exact" w:val="240"/>
          <w:jc w:val="center"/>
        </w:trPr>
        <w:tc>
          <w:tcPr>
            <w:tcW w:w="9752" w:type="dxa"/>
            <w:gridSpan w:val="2"/>
            <w:tcBorders>
              <w:top w:val="nil"/>
              <w:left w:val="nil"/>
              <w:bottom w:val="nil"/>
              <w:right w:val="nil"/>
            </w:tcBorders>
          </w:tcPr>
          <w:p w14:paraId="40333AF4" w14:textId="77777777" w:rsidR="00281EDF" w:rsidRPr="009E6D65" w:rsidRDefault="00281EDF" w:rsidP="00C8224F"/>
        </w:tc>
      </w:tr>
      <w:tr w:rsidR="00281EDF" w14:paraId="099F76A2" w14:textId="77777777" w:rsidTr="00C8224F">
        <w:trPr>
          <w:trHeight w:val="240"/>
          <w:jc w:val="center"/>
        </w:trPr>
        <w:tc>
          <w:tcPr>
            <w:tcW w:w="4876" w:type="dxa"/>
            <w:tcBorders>
              <w:top w:val="nil"/>
              <w:left w:val="nil"/>
              <w:bottom w:val="nil"/>
              <w:right w:val="nil"/>
            </w:tcBorders>
          </w:tcPr>
          <w:p w14:paraId="50553DD0"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1314135" w14:textId="77777777" w:rsidR="00281EDF" w:rsidRPr="009E6D65" w:rsidRDefault="00281EDF" w:rsidP="00C8224F">
            <w:pPr>
              <w:pStyle w:val="AmColumnHeading"/>
            </w:pPr>
            <w:r>
              <w:t>Muudatusettepanek</w:t>
            </w:r>
          </w:p>
        </w:tc>
      </w:tr>
      <w:tr w:rsidR="00281EDF" w14:paraId="6980354B" w14:textId="77777777" w:rsidTr="00C8224F">
        <w:trPr>
          <w:jc w:val="center"/>
        </w:trPr>
        <w:tc>
          <w:tcPr>
            <w:tcW w:w="4876" w:type="dxa"/>
            <w:tcBorders>
              <w:top w:val="nil"/>
              <w:left w:val="nil"/>
              <w:bottom w:val="nil"/>
              <w:right w:val="nil"/>
            </w:tcBorders>
          </w:tcPr>
          <w:p w14:paraId="4596D960" w14:textId="77777777" w:rsidR="00281EDF" w:rsidRPr="009E6D65" w:rsidRDefault="00281EDF" w:rsidP="00C8224F">
            <w:pPr>
              <w:pStyle w:val="Normal6a"/>
            </w:pPr>
            <w:r>
              <w:t>25.</w:t>
            </w:r>
            <w:r>
              <w:tab/>
            </w:r>
            <w:r>
              <w:rPr>
                <w:b/>
                <w:i/>
              </w:rPr>
              <w:t>nõuab tungivalt, et kõik ELi liikmesriigid, sealhulgas ÜRO põhikirja, Rooma statuudi ja</w:t>
            </w:r>
            <w:r>
              <w:t xml:space="preserve"> Euroopa inimõiguste </w:t>
            </w:r>
            <w:r>
              <w:rPr>
                <w:b/>
                <w:i/>
              </w:rPr>
              <w:t>konventsiooni osalisriigid</w:t>
            </w:r>
            <w:r>
              <w:t xml:space="preserve">, </w:t>
            </w:r>
            <w:r>
              <w:rPr>
                <w:b/>
                <w:i/>
              </w:rPr>
              <w:t>järgiksid täielikult pädevate rahvusvaheliste kohtute otsuseid</w:t>
            </w:r>
            <w:r>
              <w:t xml:space="preserve">; </w:t>
            </w:r>
            <w:r>
              <w:rPr>
                <w:b/>
                <w:i/>
              </w:rPr>
              <w:t>kutsub ELi üles nõudma</w:t>
            </w:r>
            <w:r>
              <w:t xml:space="preserve">, </w:t>
            </w:r>
            <w:r>
              <w:rPr>
                <w:b/>
                <w:i/>
              </w:rPr>
              <w:t>et kolmandad riigid</w:t>
            </w:r>
            <w:r>
              <w:t xml:space="preserve">, </w:t>
            </w:r>
            <w:r>
              <w:rPr>
                <w:b/>
                <w:i/>
              </w:rPr>
              <w:t>sealhulgas tema peamised partnerid</w:t>
            </w:r>
            <w:r>
              <w:t xml:space="preserve">, </w:t>
            </w:r>
            <w:r>
              <w:rPr>
                <w:b/>
                <w:i/>
              </w:rPr>
              <w:t>kandidaatriigid ja potentsiaalsed kandidaatriigid ühineksid</w:t>
            </w:r>
            <w:r>
              <w:t xml:space="preserve"> Rooma statuudiga; kordab oma üleskutset komisjonile aktiveerida kiiresti blokeerimisseadus, et kaitsta Rahvusvahelist Kriminaalkohut sanktsioonide tagajärgede eest ja võimaldada kohtul tegevuse jätkamist täiesti sõltumatult; kutsub liikmesriike üles kohaldama karistamatuse vastases võitluses üldist kohtualluvust;</w:t>
            </w:r>
          </w:p>
        </w:tc>
        <w:tc>
          <w:tcPr>
            <w:tcW w:w="4876" w:type="dxa"/>
            <w:tcBorders>
              <w:top w:val="nil"/>
              <w:left w:val="nil"/>
              <w:bottom w:val="nil"/>
              <w:right w:val="nil"/>
            </w:tcBorders>
          </w:tcPr>
          <w:p w14:paraId="471E1E60" w14:textId="77777777" w:rsidR="00281EDF" w:rsidRPr="009E6D65" w:rsidRDefault="00281EDF" w:rsidP="00C8224F">
            <w:pPr>
              <w:pStyle w:val="Normal6a"/>
            </w:pPr>
            <w:r>
              <w:t>25.</w:t>
            </w:r>
            <w:r>
              <w:tab/>
            </w:r>
            <w:r>
              <w:rPr>
                <w:b/>
                <w:i/>
              </w:rPr>
              <w:t>on mures rahvusvaheliste kohtute suureneva politiseerimise pärast;</w:t>
            </w:r>
            <w:r>
              <w:t xml:space="preserve"> </w:t>
            </w:r>
            <w:r>
              <w:rPr>
                <w:b/>
                <w:i/>
              </w:rPr>
              <w:t>tunneb sellega seoses muret Euroopa Inimõiguste Kohtu otsuste pärast, mis on jätnud vähe võimalusi tagasisaatmiseks ja muutnud tulemusliku võitluse massilise sisserände vastu võimatuks; rõhutab, et selle üle, kas välismaalased võivad riikide territooriumil elada, otsustavad riikide valitud valitsused; on arvamusel</w:t>
            </w:r>
            <w:r>
              <w:t xml:space="preserve">, </w:t>
            </w:r>
            <w:r>
              <w:rPr>
                <w:b/>
                <w:i/>
              </w:rPr>
              <w:t>et ELi mittekuuluvate riikide valitud valitsuste ülesanne on otsustada, kas</w:t>
            </w:r>
            <w:r>
              <w:t xml:space="preserve"> Rooma statuudiga</w:t>
            </w:r>
            <w:r>
              <w:rPr>
                <w:b/>
                <w:i/>
              </w:rPr>
              <w:t xml:space="preserve"> ühineda</w:t>
            </w:r>
            <w:r>
              <w:t>; kordab oma üleskutset komisjonile aktiveerida kiiresti blokeerimisseadus, et kaitsta Rahvusvahelist Kriminaalkohut sanktsioonide tagajärgede eest ja võimaldada kohtul tegevuse jätkamist täiesti sõltumatult; kutsub liikmesriike üles kohaldama karistamatuse vastases võitluses üldist kohtualluvust;</w:t>
            </w:r>
          </w:p>
        </w:tc>
      </w:tr>
    </w:tbl>
    <w:p w14:paraId="76897814"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12D07E72" w14:textId="77777777" w:rsidR="00281EDF" w:rsidRPr="009E6D65" w:rsidRDefault="00281EDF" w:rsidP="00281EDF">
      <w:r w:rsidRPr="00B32FFD">
        <w:rPr>
          <w:rStyle w:val="HideTWBExt"/>
        </w:rPr>
        <w:t>&lt;/Amend&gt;</w:t>
      </w:r>
    </w:p>
    <w:p w14:paraId="09A4CA6D"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337</w:t>
      </w:r>
      <w:r w:rsidRPr="00B32FFD">
        <w:rPr>
          <w:rStyle w:val="HideTWBExt"/>
          <w:b w:val="0"/>
          <w:szCs w:val="20"/>
          <w:lang w:eastAsia="en-GB"/>
        </w:rPr>
        <w:t>&lt;/NumAm&gt;</w:t>
      </w:r>
    </w:p>
    <w:p w14:paraId="11F66DB3" w14:textId="77777777" w:rsidR="00281EDF" w:rsidRPr="009E6D65" w:rsidRDefault="00281EDF" w:rsidP="00281EDF">
      <w:pPr>
        <w:pStyle w:val="NormalBold"/>
      </w:pPr>
      <w:r w:rsidRPr="00B32FFD">
        <w:rPr>
          <w:rStyle w:val="HideTWBExt"/>
          <w:b w:val="0"/>
          <w:szCs w:val="20"/>
          <w:lang w:eastAsia="en-GB"/>
        </w:rPr>
        <w:t>&lt;RepeatBlock-By&gt;&lt;Members&gt;</w:t>
      </w:r>
      <w:r>
        <w:t>Alice Teodorescu Måwe</w:t>
      </w:r>
      <w:r w:rsidRPr="00B32FFD">
        <w:rPr>
          <w:rStyle w:val="HideTWBExt"/>
          <w:b w:val="0"/>
          <w:szCs w:val="20"/>
          <w:lang w:eastAsia="en-GB"/>
        </w:rPr>
        <w:t>&lt;/Members&gt;</w:t>
      </w:r>
    </w:p>
    <w:p w14:paraId="35DB250C" w14:textId="77777777" w:rsidR="00281EDF" w:rsidRPr="009E6D65" w:rsidRDefault="00281EDF" w:rsidP="00281EDF">
      <w:pPr>
        <w:pStyle w:val="NormalBold"/>
      </w:pPr>
      <w:r w:rsidRPr="00B32FFD">
        <w:rPr>
          <w:rStyle w:val="HideTWBExt"/>
          <w:b w:val="0"/>
          <w:szCs w:val="20"/>
          <w:lang w:eastAsia="en-GB"/>
        </w:rPr>
        <w:t>&lt;/RepeatBlock-By&gt;</w:t>
      </w:r>
    </w:p>
    <w:p w14:paraId="33291FF7"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4BBC2211" w14:textId="77777777" w:rsidR="00281EDF" w:rsidRPr="009E6D65" w:rsidRDefault="00281EDF" w:rsidP="00281EDF">
      <w:pPr>
        <w:pStyle w:val="NormalBold"/>
      </w:pPr>
      <w:r w:rsidRPr="00B32FFD">
        <w:rPr>
          <w:rStyle w:val="HideTWBExt"/>
          <w:b w:val="0"/>
          <w:szCs w:val="20"/>
          <w:lang w:eastAsia="en-GB"/>
        </w:rPr>
        <w:t>&lt;Article&gt;</w:t>
      </w:r>
      <w:r>
        <w:t>Punkt 25</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5042F51" w14:textId="77777777" w:rsidTr="00C8224F">
        <w:trPr>
          <w:trHeight w:hRule="exact" w:val="240"/>
          <w:jc w:val="center"/>
        </w:trPr>
        <w:tc>
          <w:tcPr>
            <w:tcW w:w="9752" w:type="dxa"/>
            <w:gridSpan w:val="2"/>
            <w:tcBorders>
              <w:top w:val="nil"/>
              <w:left w:val="nil"/>
              <w:bottom w:val="nil"/>
              <w:right w:val="nil"/>
            </w:tcBorders>
          </w:tcPr>
          <w:p w14:paraId="0B73D021" w14:textId="77777777" w:rsidR="00281EDF" w:rsidRPr="009E6D65" w:rsidRDefault="00281EDF" w:rsidP="00C8224F"/>
        </w:tc>
      </w:tr>
      <w:tr w:rsidR="00281EDF" w14:paraId="7FAA8E4B" w14:textId="77777777" w:rsidTr="00C8224F">
        <w:trPr>
          <w:trHeight w:val="240"/>
          <w:jc w:val="center"/>
        </w:trPr>
        <w:tc>
          <w:tcPr>
            <w:tcW w:w="4876" w:type="dxa"/>
            <w:tcBorders>
              <w:top w:val="nil"/>
              <w:left w:val="nil"/>
              <w:bottom w:val="nil"/>
              <w:right w:val="nil"/>
            </w:tcBorders>
          </w:tcPr>
          <w:p w14:paraId="3C98328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5D67746" w14:textId="77777777" w:rsidR="00281EDF" w:rsidRPr="009E6D65" w:rsidRDefault="00281EDF" w:rsidP="00C8224F">
            <w:pPr>
              <w:pStyle w:val="AmColumnHeading"/>
            </w:pPr>
            <w:r>
              <w:t>Muudatusettepanek</w:t>
            </w:r>
          </w:p>
        </w:tc>
      </w:tr>
      <w:tr w:rsidR="00281EDF" w14:paraId="32DD4413" w14:textId="77777777" w:rsidTr="00C8224F">
        <w:trPr>
          <w:jc w:val="center"/>
        </w:trPr>
        <w:tc>
          <w:tcPr>
            <w:tcW w:w="4876" w:type="dxa"/>
            <w:tcBorders>
              <w:top w:val="nil"/>
              <w:left w:val="nil"/>
              <w:bottom w:val="nil"/>
              <w:right w:val="nil"/>
            </w:tcBorders>
          </w:tcPr>
          <w:p w14:paraId="4D21D998" w14:textId="77777777" w:rsidR="00281EDF" w:rsidRPr="009E6D65" w:rsidRDefault="00281EDF" w:rsidP="00C8224F">
            <w:pPr>
              <w:pStyle w:val="Normal6a"/>
            </w:pPr>
            <w:r>
              <w:t>25.</w:t>
            </w:r>
            <w:r>
              <w:tab/>
              <w:t xml:space="preserve">nõuab tungivalt, et kõik ELi liikmesriigid, sealhulgas ÜRO põhikirja, Rooma statuudi ja Euroopa inimõiguste konventsiooni osalisriigid, järgiksid täielikult pädevate rahvusvaheliste kohtute otsuseid; kutsub ELi üles nõudma, et kolmandad riigid, sealhulgas tema peamised partnerid, kandidaatriigid ja potentsiaalsed kandidaatriigid </w:t>
            </w:r>
            <w:r>
              <w:rPr>
                <w:b/>
                <w:i/>
              </w:rPr>
              <w:t>ühineksid</w:t>
            </w:r>
            <w:r>
              <w:t xml:space="preserve"> Rooma statuudiga; kordab oma üleskutset komisjonile aktiveerida kiiresti blokeerimisseadus, et kaitsta Rahvusvahelist Kriminaalkohut sanktsioonide tagajärgede eest ja võimaldada kohtul tegevuse jätkamist täiesti sõltumatult; kutsub liikmesriike üles kohaldama karistamatuse vastases võitluses üldist kohtualluvust;</w:t>
            </w:r>
          </w:p>
        </w:tc>
        <w:tc>
          <w:tcPr>
            <w:tcW w:w="4876" w:type="dxa"/>
            <w:tcBorders>
              <w:top w:val="nil"/>
              <w:left w:val="nil"/>
              <w:bottom w:val="nil"/>
              <w:right w:val="nil"/>
            </w:tcBorders>
          </w:tcPr>
          <w:p w14:paraId="26A569EC" w14:textId="77777777" w:rsidR="00281EDF" w:rsidRPr="009E6D65" w:rsidRDefault="00281EDF" w:rsidP="00C8224F">
            <w:pPr>
              <w:pStyle w:val="Normal6a"/>
            </w:pPr>
            <w:r>
              <w:t>25.</w:t>
            </w:r>
            <w:r>
              <w:tab/>
              <w:t xml:space="preserve">nõuab tungivalt, et kõik ELi liikmesriigid, sealhulgas ÜRO põhikirja, Rooma statuudi ja Euroopa inimõiguste konventsiooni osalisriigid, järgiksid täielikult pädevate rahvusvaheliste kohtute otsuseid; kutsub ELi üles nõudma, et kolmandad riigid, sealhulgas tema peamised partnerid, kandidaatriigid ja potentsiaalsed kandidaatriigid </w:t>
            </w:r>
            <w:r>
              <w:rPr>
                <w:b/>
                <w:i/>
              </w:rPr>
              <w:t>kaaluksid</w:t>
            </w:r>
            <w:r>
              <w:t xml:space="preserve"> Rooma statuudiga</w:t>
            </w:r>
            <w:r>
              <w:rPr>
                <w:b/>
                <w:i/>
              </w:rPr>
              <w:t xml:space="preserve"> ühinemist; kutsub komisjoni ja liikmesriike üles võtma meetmeid tagamaks, et Rahvusvaheline Kriminaalkohus ei oleks politiseeritud ja jääks sõltumatuks</w:t>
            </w:r>
            <w:r>
              <w:t>; kordab oma üleskutset komisjonile aktiveerida kiiresti blokeerimisseadus, et kaitsta Rahvusvahelist Kriminaalkohut sanktsioonide tagajärgede eest ja võimaldada kohtul tegevuse jätkamist täiesti sõltumatult; kutsub liikmesriike üles kohaldama karistamatuse vastases võitluses üldist kohtualluvust;</w:t>
            </w:r>
          </w:p>
        </w:tc>
      </w:tr>
    </w:tbl>
    <w:p w14:paraId="6D894F5C"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47B6810B" w14:textId="77777777" w:rsidR="00281EDF" w:rsidRPr="009E6D65" w:rsidRDefault="00281EDF" w:rsidP="00281EDF">
      <w:r w:rsidRPr="00B32FFD">
        <w:rPr>
          <w:rStyle w:val="HideTWBExt"/>
        </w:rPr>
        <w:t>&lt;/Amend&gt;</w:t>
      </w:r>
    </w:p>
    <w:p w14:paraId="47D8BA8A"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338</w:t>
      </w:r>
      <w:r w:rsidRPr="00B32FFD">
        <w:rPr>
          <w:rStyle w:val="HideTWBExt"/>
          <w:b w:val="0"/>
          <w:szCs w:val="20"/>
          <w:lang w:eastAsia="en-GB"/>
        </w:rPr>
        <w:t>&lt;/NumAm&gt;</w:t>
      </w:r>
    </w:p>
    <w:p w14:paraId="60790F8E" w14:textId="77777777" w:rsidR="00281EDF" w:rsidRPr="009E6D65" w:rsidRDefault="00281EDF" w:rsidP="00281EDF">
      <w:pPr>
        <w:pStyle w:val="NormalBold"/>
      </w:pPr>
      <w:r w:rsidRPr="00B32FFD">
        <w:rPr>
          <w:rStyle w:val="HideTWBExt"/>
          <w:b w:val="0"/>
          <w:szCs w:val="20"/>
          <w:lang w:eastAsia="en-GB"/>
        </w:rPr>
        <w:t>&lt;RepeatBlock-By&gt;&lt;Members&gt;</w:t>
      </w:r>
      <w:r>
        <w:t>Rima Hassan, Danilo Della Valle</w:t>
      </w:r>
      <w:r w:rsidRPr="00B32FFD">
        <w:rPr>
          <w:rStyle w:val="HideTWBExt"/>
          <w:b w:val="0"/>
          <w:szCs w:val="20"/>
          <w:lang w:eastAsia="en-GB"/>
        </w:rPr>
        <w:t>&lt;/Members&gt;</w:t>
      </w:r>
    </w:p>
    <w:p w14:paraId="1F56A91C" w14:textId="77777777" w:rsidR="00281EDF" w:rsidRPr="009E6D65" w:rsidRDefault="00281EDF" w:rsidP="00281EDF">
      <w:pPr>
        <w:pStyle w:val="NormalBold"/>
      </w:pPr>
      <w:r w:rsidRPr="00B32FFD">
        <w:rPr>
          <w:rStyle w:val="HideTWBExt"/>
          <w:b w:val="0"/>
          <w:szCs w:val="20"/>
          <w:lang w:eastAsia="en-GB"/>
        </w:rPr>
        <w:t>&lt;/RepeatBlock-By&gt;</w:t>
      </w:r>
    </w:p>
    <w:p w14:paraId="5AA24793"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1EA0B948" w14:textId="77777777" w:rsidR="00281EDF" w:rsidRPr="009E6D65" w:rsidRDefault="00281EDF" w:rsidP="00281EDF">
      <w:pPr>
        <w:pStyle w:val="NormalBold"/>
      </w:pPr>
      <w:r w:rsidRPr="00B32FFD">
        <w:rPr>
          <w:rStyle w:val="HideTWBExt"/>
          <w:b w:val="0"/>
          <w:szCs w:val="20"/>
          <w:lang w:eastAsia="en-GB"/>
        </w:rPr>
        <w:t>&lt;Article&gt;</w:t>
      </w:r>
      <w:r>
        <w:t>Punkt 25 a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D438888" w14:textId="77777777" w:rsidTr="00C8224F">
        <w:trPr>
          <w:trHeight w:hRule="exact" w:val="240"/>
          <w:jc w:val="center"/>
        </w:trPr>
        <w:tc>
          <w:tcPr>
            <w:tcW w:w="9752" w:type="dxa"/>
            <w:gridSpan w:val="2"/>
            <w:tcBorders>
              <w:top w:val="nil"/>
              <w:left w:val="nil"/>
              <w:bottom w:val="nil"/>
              <w:right w:val="nil"/>
            </w:tcBorders>
          </w:tcPr>
          <w:p w14:paraId="16F0C1B2" w14:textId="77777777" w:rsidR="00281EDF" w:rsidRPr="009E6D65" w:rsidRDefault="00281EDF" w:rsidP="00C8224F"/>
        </w:tc>
      </w:tr>
      <w:tr w:rsidR="00281EDF" w14:paraId="3C3E6C20" w14:textId="77777777" w:rsidTr="00C8224F">
        <w:trPr>
          <w:trHeight w:val="240"/>
          <w:jc w:val="center"/>
        </w:trPr>
        <w:tc>
          <w:tcPr>
            <w:tcW w:w="4876" w:type="dxa"/>
            <w:tcBorders>
              <w:top w:val="nil"/>
              <w:left w:val="nil"/>
              <w:bottom w:val="nil"/>
              <w:right w:val="nil"/>
            </w:tcBorders>
          </w:tcPr>
          <w:p w14:paraId="12D98C1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EE04185" w14:textId="77777777" w:rsidR="00281EDF" w:rsidRPr="009E6D65" w:rsidRDefault="00281EDF" w:rsidP="00C8224F">
            <w:pPr>
              <w:pStyle w:val="AmColumnHeading"/>
            </w:pPr>
            <w:r>
              <w:t>Muudatusettepanek</w:t>
            </w:r>
          </w:p>
        </w:tc>
      </w:tr>
      <w:tr w:rsidR="00281EDF" w14:paraId="351D983D" w14:textId="77777777" w:rsidTr="00C8224F">
        <w:trPr>
          <w:jc w:val="center"/>
        </w:trPr>
        <w:tc>
          <w:tcPr>
            <w:tcW w:w="4876" w:type="dxa"/>
            <w:tcBorders>
              <w:top w:val="nil"/>
              <w:left w:val="nil"/>
              <w:bottom w:val="nil"/>
              <w:right w:val="nil"/>
            </w:tcBorders>
          </w:tcPr>
          <w:p w14:paraId="41C6D52D" w14:textId="77777777" w:rsidR="00281EDF" w:rsidRPr="009E6D65" w:rsidRDefault="00281EDF" w:rsidP="00C8224F">
            <w:pPr>
              <w:pStyle w:val="Normal6a"/>
            </w:pPr>
          </w:p>
        </w:tc>
        <w:tc>
          <w:tcPr>
            <w:tcW w:w="4876" w:type="dxa"/>
            <w:tcBorders>
              <w:top w:val="nil"/>
              <w:left w:val="nil"/>
              <w:bottom w:val="nil"/>
              <w:right w:val="nil"/>
            </w:tcBorders>
          </w:tcPr>
          <w:p w14:paraId="03ECF91E" w14:textId="77777777" w:rsidR="00281EDF" w:rsidRPr="009E6D65" w:rsidRDefault="00281EDF" w:rsidP="00C8224F">
            <w:pPr>
              <w:pStyle w:val="Normal6a"/>
            </w:pPr>
            <w:r>
              <w:rPr>
                <w:b/>
                <w:i/>
              </w:rPr>
              <w:t>25a.</w:t>
            </w:r>
            <w:r>
              <w:tab/>
            </w:r>
            <w:r>
              <w:rPr>
                <w:b/>
                <w:i/>
              </w:rPr>
              <w:t>nõuab tungivalt, et EL ja selle liikmesriigid teeksid ettepaneku lisada sooline apartheid inimsusvastaste kuritegude hulka, et võtta selle kuriteo eest vastutavad isikud vastutusele; kutsub üles kindlalt toetama soolise apartheidi määratlust, nagu on välja pakkunud ÜRO naiste ja tütarlaste vastase diskrimineerimise töörühm, ning on seetõttu seisukohal, et sooline apartheid tähendab „lõikes 1 nimetatud ebainimlike kuritegudega sarnast kuritegu olukorras, kus üks grupp tavapäraselt ja süstemaatiliselt diskrimineerib soo alusel teist gruppi või teisi gruppe, avaldab neile survet ja domineerib nende üle eesmärgiga sellist olukorda säilitada“;</w:t>
            </w:r>
          </w:p>
        </w:tc>
      </w:tr>
    </w:tbl>
    <w:p w14:paraId="4B6639AC"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2BBF4956" w14:textId="77777777" w:rsidR="00281EDF" w:rsidRPr="009E6D65" w:rsidRDefault="00281EDF" w:rsidP="00281EDF">
      <w:r w:rsidRPr="00B32FFD">
        <w:rPr>
          <w:rStyle w:val="HideTWBExt"/>
        </w:rPr>
        <w:t>&lt;/Amend&gt;</w:t>
      </w:r>
    </w:p>
    <w:p w14:paraId="4955AA31"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339</w:t>
      </w:r>
      <w:r w:rsidRPr="00B32FFD">
        <w:rPr>
          <w:rStyle w:val="HideTWBExt"/>
          <w:b w:val="0"/>
          <w:szCs w:val="20"/>
          <w:lang w:eastAsia="en-GB"/>
        </w:rPr>
        <w:t>&lt;/NumAm&gt;</w:t>
      </w:r>
    </w:p>
    <w:p w14:paraId="766EF5A9" w14:textId="77777777" w:rsidR="00281EDF" w:rsidRPr="009E6D65" w:rsidRDefault="00281EDF" w:rsidP="00281EDF">
      <w:pPr>
        <w:pStyle w:val="NormalBold"/>
      </w:pPr>
      <w:r w:rsidRPr="00B32FFD">
        <w:rPr>
          <w:rStyle w:val="HideTWBExt"/>
          <w:b w:val="0"/>
          <w:szCs w:val="20"/>
          <w:lang w:eastAsia="en-GB"/>
        </w:rPr>
        <w:t>&lt;RepeatBlock-By&gt;&lt;Members&gt;</w:t>
      </w:r>
      <w:r>
        <w:t>Rima Hassan, Danilo Della Valle</w:t>
      </w:r>
      <w:r w:rsidRPr="00B32FFD">
        <w:rPr>
          <w:rStyle w:val="HideTWBExt"/>
          <w:b w:val="0"/>
          <w:szCs w:val="20"/>
          <w:lang w:eastAsia="en-GB"/>
        </w:rPr>
        <w:t>&lt;/Members&gt;</w:t>
      </w:r>
    </w:p>
    <w:p w14:paraId="19D348C3" w14:textId="77777777" w:rsidR="00281EDF" w:rsidRPr="009E6D65" w:rsidRDefault="00281EDF" w:rsidP="00281EDF">
      <w:pPr>
        <w:pStyle w:val="NormalBold"/>
      </w:pPr>
      <w:r w:rsidRPr="00B32FFD">
        <w:rPr>
          <w:rStyle w:val="HideTWBExt"/>
          <w:b w:val="0"/>
          <w:szCs w:val="20"/>
          <w:lang w:eastAsia="en-GB"/>
        </w:rPr>
        <w:t>&lt;/RepeatBlock-By&gt;</w:t>
      </w:r>
    </w:p>
    <w:p w14:paraId="599B17C3"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2DEB7326" w14:textId="77777777" w:rsidR="00281EDF" w:rsidRPr="009E6D65" w:rsidRDefault="00281EDF" w:rsidP="00281EDF">
      <w:pPr>
        <w:pStyle w:val="NormalBold"/>
      </w:pPr>
      <w:r w:rsidRPr="00B32FFD">
        <w:rPr>
          <w:rStyle w:val="HideTWBExt"/>
          <w:b w:val="0"/>
          <w:szCs w:val="20"/>
          <w:lang w:eastAsia="en-GB"/>
        </w:rPr>
        <w:t>&lt;Article&gt;</w:t>
      </w:r>
      <w:r>
        <w:t>Punkt 25 b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08D5282" w14:textId="77777777" w:rsidTr="00C8224F">
        <w:trPr>
          <w:trHeight w:hRule="exact" w:val="240"/>
          <w:jc w:val="center"/>
        </w:trPr>
        <w:tc>
          <w:tcPr>
            <w:tcW w:w="9752" w:type="dxa"/>
            <w:gridSpan w:val="2"/>
            <w:tcBorders>
              <w:top w:val="nil"/>
              <w:left w:val="nil"/>
              <w:bottom w:val="nil"/>
              <w:right w:val="nil"/>
            </w:tcBorders>
          </w:tcPr>
          <w:p w14:paraId="3CAD5471" w14:textId="77777777" w:rsidR="00281EDF" w:rsidRPr="009E6D65" w:rsidRDefault="00281EDF" w:rsidP="00C8224F"/>
        </w:tc>
      </w:tr>
      <w:tr w:rsidR="00281EDF" w14:paraId="24495B43" w14:textId="77777777" w:rsidTr="00C8224F">
        <w:trPr>
          <w:trHeight w:val="240"/>
          <w:jc w:val="center"/>
        </w:trPr>
        <w:tc>
          <w:tcPr>
            <w:tcW w:w="4876" w:type="dxa"/>
            <w:tcBorders>
              <w:top w:val="nil"/>
              <w:left w:val="nil"/>
              <w:bottom w:val="nil"/>
              <w:right w:val="nil"/>
            </w:tcBorders>
          </w:tcPr>
          <w:p w14:paraId="28A32ECD"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74745B1" w14:textId="77777777" w:rsidR="00281EDF" w:rsidRPr="009E6D65" w:rsidRDefault="00281EDF" w:rsidP="00C8224F">
            <w:pPr>
              <w:pStyle w:val="AmColumnHeading"/>
            </w:pPr>
            <w:r>
              <w:t>Muudatusettepanek</w:t>
            </w:r>
          </w:p>
        </w:tc>
      </w:tr>
      <w:tr w:rsidR="00281EDF" w14:paraId="19A11619" w14:textId="77777777" w:rsidTr="00C8224F">
        <w:trPr>
          <w:jc w:val="center"/>
        </w:trPr>
        <w:tc>
          <w:tcPr>
            <w:tcW w:w="4876" w:type="dxa"/>
            <w:tcBorders>
              <w:top w:val="nil"/>
              <w:left w:val="nil"/>
              <w:bottom w:val="nil"/>
              <w:right w:val="nil"/>
            </w:tcBorders>
          </w:tcPr>
          <w:p w14:paraId="2D3EE984" w14:textId="77777777" w:rsidR="00281EDF" w:rsidRPr="009E6D65" w:rsidRDefault="00281EDF" w:rsidP="00C8224F">
            <w:pPr>
              <w:pStyle w:val="Normal6a"/>
            </w:pPr>
          </w:p>
        </w:tc>
        <w:tc>
          <w:tcPr>
            <w:tcW w:w="4876" w:type="dxa"/>
            <w:tcBorders>
              <w:top w:val="nil"/>
              <w:left w:val="nil"/>
              <w:bottom w:val="nil"/>
              <w:right w:val="nil"/>
            </w:tcBorders>
          </w:tcPr>
          <w:p w14:paraId="61912E10" w14:textId="77777777" w:rsidR="00281EDF" w:rsidRPr="009E6D65" w:rsidRDefault="00281EDF" w:rsidP="00C8224F">
            <w:pPr>
              <w:pStyle w:val="Normal6a"/>
            </w:pPr>
            <w:r>
              <w:rPr>
                <w:b/>
                <w:i/>
              </w:rPr>
              <w:t>25b.</w:t>
            </w:r>
            <w:r>
              <w:tab/>
            </w:r>
            <w:r>
              <w:rPr>
                <w:b/>
                <w:i/>
              </w:rPr>
              <w:t>kutsub liikmesriike üles toetama Rahvusvahelist Kohut ja eelkõige Lõuna-Aafrika Vabariigi algatust esitada Iisraelile süüdistus sõjakuritegude ja genotsiidi eest Gazas; nõuab, et Iisrael täidaks viivitamata õiguslikult siduvad korraldused, mille kohus andis 2024. aasta jaanuaris, märtsis ja mais ning millega Rahvusvaheline Kohus kohustas Iisraeli hoidma ära palestiinlaste vastu suunatud genotsiidi ja lubama vajaliku abi viimist Gazasse;</w:t>
            </w:r>
          </w:p>
        </w:tc>
      </w:tr>
    </w:tbl>
    <w:p w14:paraId="53D98157"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5A43D2A7" w14:textId="77777777" w:rsidR="00281EDF" w:rsidRPr="009E6D65" w:rsidRDefault="00281EDF" w:rsidP="00281EDF">
      <w:r w:rsidRPr="00B32FFD">
        <w:rPr>
          <w:rStyle w:val="HideTWBExt"/>
        </w:rPr>
        <w:t>&lt;/Amend&gt;</w:t>
      </w:r>
    </w:p>
    <w:p w14:paraId="69C578D4"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340</w:t>
      </w:r>
      <w:r w:rsidRPr="00B32FFD">
        <w:rPr>
          <w:rStyle w:val="HideTWBExt"/>
          <w:b w:val="0"/>
          <w:szCs w:val="20"/>
          <w:lang w:eastAsia="en-GB"/>
        </w:rPr>
        <w:t>&lt;/NumAm&gt;</w:t>
      </w:r>
    </w:p>
    <w:p w14:paraId="57B9452A" w14:textId="77777777" w:rsidR="00281EDF" w:rsidRPr="009E6D65" w:rsidRDefault="00281EDF" w:rsidP="00281EDF">
      <w:pPr>
        <w:pStyle w:val="NormalBold"/>
      </w:pPr>
      <w:r w:rsidRPr="00B32FFD">
        <w:rPr>
          <w:rStyle w:val="HideTWBExt"/>
          <w:b w:val="0"/>
          <w:szCs w:val="20"/>
          <w:lang w:eastAsia="en-GB"/>
        </w:rPr>
        <w:t>&lt;RepeatBlock-By&gt;&lt;Members&gt;</w:t>
      </w:r>
      <w:r>
        <w:t>Matthieu Valet, Pierre-Romain Thionnet, Jordan Bardella, Susanna Ceccardi, Silvia Sardone, Thierry Mariani</w:t>
      </w:r>
      <w:r w:rsidRPr="00B32FFD">
        <w:rPr>
          <w:rStyle w:val="HideTWBExt"/>
          <w:b w:val="0"/>
          <w:szCs w:val="20"/>
          <w:lang w:eastAsia="en-GB"/>
        </w:rPr>
        <w:t>&lt;/Members&gt;</w:t>
      </w:r>
    </w:p>
    <w:p w14:paraId="799F4887" w14:textId="77777777" w:rsidR="00281EDF" w:rsidRPr="009E6D65" w:rsidRDefault="00281EDF" w:rsidP="00281EDF">
      <w:pPr>
        <w:pStyle w:val="NormalBold"/>
      </w:pPr>
      <w:r w:rsidRPr="00B32FFD">
        <w:rPr>
          <w:rStyle w:val="HideTWBExt"/>
          <w:b w:val="0"/>
          <w:szCs w:val="20"/>
          <w:lang w:eastAsia="en-GB"/>
        </w:rPr>
        <w:t>&lt;/RepeatBlock-By&gt;</w:t>
      </w:r>
    </w:p>
    <w:p w14:paraId="6EAE4EF0"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30173C9B" w14:textId="77777777" w:rsidR="00281EDF" w:rsidRPr="009E6D65" w:rsidRDefault="00281EDF" w:rsidP="00281EDF">
      <w:pPr>
        <w:pStyle w:val="NormalBold"/>
      </w:pPr>
      <w:r w:rsidRPr="00B32FFD">
        <w:rPr>
          <w:rStyle w:val="HideTWBExt"/>
          <w:b w:val="0"/>
          <w:szCs w:val="20"/>
          <w:lang w:eastAsia="en-GB"/>
        </w:rPr>
        <w:t>&lt;Article&gt;</w:t>
      </w:r>
      <w:r>
        <w:t>Punkt 26</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0455CC1" w14:textId="77777777" w:rsidTr="00C8224F">
        <w:trPr>
          <w:trHeight w:hRule="exact" w:val="240"/>
          <w:jc w:val="center"/>
        </w:trPr>
        <w:tc>
          <w:tcPr>
            <w:tcW w:w="9752" w:type="dxa"/>
            <w:gridSpan w:val="2"/>
            <w:tcBorders>
              <w:top w:val="nil"/>
              <w:left w:val="nil"/>
              <w:bottom w:val="nil"/>
              <w:right w:val="nil"/>
            </w:tcBorders>
          </w:tcPr>
          <w:p w14:paraId="067CE40C" w14:textId="77777777" w:rsidR="00281EDF" w:rsidRPr="009E6D65" w:rsidRDefault="00281EDF" w:rsidP="00C8224F"/>
        </w:tc>
      </w:tr>
      <w:tr w:rsidR="00281EDF" w14:paraId="2AE26549" w14:textId="77777777" w:rsidTr="00C8224F">
        <w:trPr>
          <w:trHeight w:val="240"/>
          <w:jc w:val="center"/>
        </w:trPr>
        <w:tc>
          <w:tcPr>
            <w:tcW w:w="4876" w:type="dxa"/>
            <w:tcBorders>
              <w:top w:val="nil"/>
              <w:left w:val="nil"/>
              <w:bottom w:val="nil"/>
              <w:right w:val="nil"/>
            </w:tcBorders>
          </w:tcPr>
          <w:p w14:paraId="00041B07"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88D96E3" w14:textId="77777777" w:rsidR="00281EDF" w:rsidRPr="009E6D65" w:rsidRDefault="00281EDF" w:rsidP="00C8224F">
            <w:pPr>
              <w:pStyle w:val="AmColumnHeading"/>
            </w:pPr>
            <w:r>
              <w:t>Muudatusettepanek</w:t>
            </w:r>
          </w:p>
        </w:tc>
      </w:tr>
      <w:tr w:rsidR="00281EDF" w14:paraId="53BC4E5D" w14:textId="77777777" w:rsidTr="00C8224F">
        <w:trPr>
          <w:jc w:val="center"/>
        </w:trPr>
        <w:tc>
          <w:tcPr>
            <w:tcW w:w="4876" w:type="dxa"/>
            <w:tcBorders>
              <w:top w:val="nil"/>
              <w:left w:val="nil"/>
              <w:bottom w:val="nil"/>
              <w:right w:val="nil"/>
            </w:tcBorders>
          </w:tcPr>
          <w:p w14:paraId="4A546541" w14:textId="77777777" w:rsidR="00281EDF" w:rsidRPr="009E6D65" w:rsidRDefault="00281EDF" w:rsidP="00C8224F">
            <w:pPr>
              <w:pStyle w:val="Normal6a"/>
            </w:pPr>
            <w:r>
              <w:t>26.</w:t>
            </w:r>
            <w:r>
              <w:tab/>
              <w:t>nõuab vajaduse korral humanitaarkoridoride süstemaatilist loomist sõja- ja lahingupiirkondades, et võimaldada ohus olevatel tsiviilisikutel konfliktidest pääseda, ning mõistab teravalt hukka kõik rünnakud tsiviilelanike vastu;</w:t>
            </w:r>
          </w:p>
        </w:tc>
        <w:tc>
          <w:tcPr>
            <w:tcW w:w="4876" w:type="dxa"/>
            <w:tcBorders>
              <w:top w:val="nil"/>
              <w:left w:val="nil"/>
              <w:bottom w:val="nil"/>
              <w:right w:val="nil"/>
            </w:tcBorders>
          </w:tcPr>
          <w:p w14:paraId="22BD503F" w14:textId="77777777" w:rsidR="00281EDF" w:rsidRPr="009E6D65" w:rsidRDefault="00281EDF" w:rsidP="00C8224F">
            <w:pPr>
              <w:pStyle w:val="Normal6a"/>
            </w:pPr>
            <w:r>
              <w:t>26.</w:t>
            </w:r>
            <w:r>
              <w:tab/>
              <w:t xml:space="preserve">nõuab vajaduse korral humanitaarkoridoride süstemaatilist loomist </w:t>
            </w:r>
            <w:r>
              <w:rPr>
                <w:b/>
                <w:i/>
              </w:rPr>
              <w:t xml:space="preserve">naaberriikide </w:t>
            </w:r>
            <w:r>
              <w:t xml:space="preserve">sõja- ja lahingupiirkondades, et võimaldada ohus olevatel tsiviilisikutel konfliktidest pääseda, </w:t>
            </w:r>
            <w:r>
              <w:rPr>
                <w:b/>
                <w:i/>
              </w:rPr>
              <w:t xml:space="preserve">kooskõlas rahvusvahelise humanitaarõiguse ja asjakohaste ÜRO suunistega, </w:t>
            </w:r>
            <w:r>
              <w:t>ning</w:t>
            </w:r>
            <w:r>
              <w:rPr>
                <w:b/>
                <w:i/>
              </w:rPr>
              <w:t xml:space="preserve"> tagada, et sellised mehhanismid ei tooks kaasa kuritarvitusi ega massilisi pagulasvooge Euroopa Liitu, kuna see võib soodustada edasisi massilisi rändelaineid;</w:t>
            </w:r>
            <w:r>
              <w:t xml:space="preserve"> mõistab teravalt hukka kõik rünnakud tsiviilelanike vastu;</w:t>
            </w:r>
          </w:p>
        </w:tc>
      </w:tr>
    </w:tbl>
    <w:p w14:paraId="7A171894"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6316DAF4" w14:textId="77777777" w:rsidR="00281EDF" w:rsidRPr="009E6D65" w:rsidRDefault="00281EDF" w:rsidP="00281EDF">
      <w:r w:rsidRPr="00B32FFD">
        <w:rPr>
          <w:rStyle w:val="HideTWBExt"/>
        </w:rPr>
        <w:t>&lt;/Amend&gt;</w:t>
      </w:r>
    </w:p>
    <w:p w14:paraId="33E98FF6"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341</w:t>
      </w:r>
      <w:r w:rsidRPr="00B32FFD">
        <w:rPr>
          <w:rStyle w:val="HideTWBExt"/>
          <w:b w:val="0"/>
          <w:szCs w:val="20"/>
          <w:lang w:eastAsia="en-GB"/>
        </w:rPr>
        <w:t>&lt;/NumAm&gt;</w:t>
      </w:r>
    </w:p>
    <w:p w14:paraId="2244A689" w14:textId="77777777" w:rsidR="00281EDF" w:rsidRPr="009E6D65" w:rsidRDefault="00281EDF" w:rsidP="00281EDF">
      <w:pPr>
        <w:pStyle w:val="NormalBold"/>
      </w:pPr>
      <w:r w:rsidRPr="00B32FFD">
        <w:rPr>
          <w:rStyle w:val="HideTWBExt"/>
          <w:b w:val="0"/>
          <w:szCs w:val="20"/>
          <w:lang w:eastAsia="en-GB"/>
        </w:rPr>
        <w:t>&lt;RepeatBlock-By&gt;&lt;Members&gt;</w:t>
      </w:r>
      <w:r>
        <w:t>Danilo Della Valle</w:t>
      </w:r>
      <w:r w:rsidRPr="00B32FFD">
        <w:rPr>
          <w:rStyle w:val="HideTWBExt"/>
          <w:b w:val="0"/>
          <w:szCs w:val="20"/>
          <w:lang w:eastAsia="en-GB"/>
        </w:rPr>
        <w:t>&lt;/Members&gt;</w:t>
      </w:r>
    </w:p>
    <w:p w14:paraId="3EB5AB43" w14:textId="77777777" w:rsidR="00281EDF" w:rsidRPr="009E6D65" w:rsidRDefault="00281EDF" w:rsidP="00281EDF">
      <w:r w:rsidRPr="00B32FFD">
        <w:rPr>
          <w:rStyle w:val="HideTWBExt"/>
        </w:rPr>
        <w:t>&lt;AuNomDe&gt;</w:t>
      </w:r>
      <w:r w:rsidRPr="00B32FFD">
        <w:rPr>
          <w:rStyle w:val="HideTWBInt"/>
        </w:rPr>
        <w:t>{The Left}</w:t>
      </w:r>
      <w:r>
        <w:t>fraktsiooni The Left nimel</w:t>
      </w:r>
      <w:r w:rsidRPr="00B32FFD">
        <w:rPr>
          <w:rStyle w:val="HideTWBExt"/>
        </w:rPr>
        <w:t>&lt;/AuNomDe&gt;</w:t>
      </w:r>
    </w:p>
    <w:p w14:paraId="5A780CD8" w14:textId="77777777" w:rsidR="00281EDF" w:rsidRPr="009E6D65" w:rsidRDefault="00281EDF" w:rsidP="00281EDF">
      <w:pPr>
        <w:pStyle w:val="NormalBold"/>
      </w:pPr>
      <w:r w:rsidRPr="00B32FFD">
        <w:rPr>
          <w:rStyle w:val="HideTWBExt"/>
          <w:b w:val="0"/>
          <w:szCs w:val="20"/>
          <w:lang w:eastAsia="en-GB"/>
        </w:rPr>
        <w:t>&lt;/RepeatBlock-By&gt;</w:t>
      </w:r>
    </w:p>
    <w:p w14:paraId="4A919CB3"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4F355DE3" w14:textId="77777777" w:rsidR="00281EDF" w:rsidRPr="009E6D65" w:rsidRDefault="00281EDF" w:rsidP="00281EDF">
      <w:pPr>
        <w:pStyle w:val="NormalBold"/>
      </w:pPr>
      <w:r w:rsidRPr="00B32FFD">
        <w:rPr>
          <w:rStyle w:val="HideTWBExt"/>
          <w:b w:val="0"/>
          <w:szCs w:val="20"/>
          <w:lang w:eastAsia="en-GB"/>
        </w:rPr>
        <w:t>&lt;Article&gt;</w:t>
      </w:r>
      <w:r>
        <w:t>Punkt 26</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962EFDA" w14:textId="77777777" w:rsidTr="00C8224F">
        <w:trPr>
          <w:trHeight w:hRule="exact" w:val="240"/>
          <w:jc w:val="center"/>
        </w:trPr>
        <w:tc>
          <w:tcPr>
            <w:tcW w:w="9752" w:type="dxa"/>
            <w:gridSpan w:val="2"/>
            <w:tcBorders>
              <w:top w:val="nil"/>
              <w:left w:val="nil"/>
              <w:bottom w:val="nil"/>
              <w:right w:val="nil"/>
            </w:tcBorders>
          </w:tcPr>
          <w:p w14:paraId="4D5FA5A8" w14:textId="77777777" w:rsidR="00281EDF" w:rsidRPr="009E6D65" w:rsidRDefault="00281EDF" w:rsidP="00C8224F"/>
        </w:tc>
      </w:tr>
      <w:tr w:rsidR="00281EDF" w14:paraId="16A9C543" w14:textId="77777777" w:rsidTr="00C8224F">
        <w:trPr>
          <w:trHeight w:val="240"/>
          <w:jc w:val="center"/>
        </w:trPr>
        <w:tc>
          <w:tcPr>
            <w:tcW w:w="4876" w:type="dxa"/>
            <w:tcBorders>
              <w:top w:val="nil"/>
              <w:left w:val="nil"/>
              <w:bottom w:val="nil"/>
              <w:right w:val="nil"/>
            </w:tcBorders>
          </w:tcPr>
          <w:p w14:paraId="13986586"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87B8BA9" w14:textId="77777777" w:rsidR="00281EDF" w:rsidRPr="009E6D65" w:rsidRDefault="00281EDF" w:rsidP="00C8224F">
            <w:pPr>
              <w:pStyle w:val="AmColumnHeading"/>
            </w:pPr>
            <w:r>
              <w:t>Muudatusettepanek</w:t>
            </w:r>
          </w:p>
        </w:tc>
      </w:tr>
      <w:tr w:rsidR="00281EDF" w14:paraId="69111C7E" w14:textId="77777777" w:rsidTr="00C8224F">
        <w:trPr>
          <w:jc w:val="center"/>
        </w:trPr>
        <w:tc>
          <w:tcPr>
            <w:tcW w:w="4876" w:type="dxa"/>
            <w:tcBorders>
              <w:top w:val="nil"/>
              <w:left w:val="nil"/>
              <w:bottom w:val="nil"/>
              <w:right w:val="nil"/>
            </w:tcBorders>
          </w:tcPr>
          <w:p w14:paraId="0A016047" w14:textId="77777777" w:rsidR="00281EDF" w:rsidRPr="009E6D65" w:rsidRDefault="00281EDF" w:rsidP="00C8224F">
            <w:pPr>
              <w:pStyle w:val="Normal6a"/>
            </w:pPr>
            <w:r>
              <w:t>26.</w:t>
            </w:r>
            <w:r>
              <w:tab/>
              <w:t>nõuab vajaduse korral humanitaarkoridoride süstemaatilist loomist sõja- ja lahingupiirkondades, et võimaldada ohus olevatel tsiviilisikutel konfliktidest pääseda, ning mõistab teravalt hukka kõik rünnakud tsiviilelanike vastu;</w:t>
            </w:r>
          </w:p>
        </w:tc>
        <w:tc>
          <w:tcPr>
            <w:tcW w:w="4876" w:type="dxa"/>
            <w:tcBorders>
              <w:top w:val="nil"/>
              <w:left w:val="nil"/>
              <w:bottom w:val="nil"/>
              <w:right w:val="nil"/>
            </w:tcBorders>
          </w:tcPr>
          <w:p w14:paraId="71D73B76" w14:textId="77777777" w:rsidR="00281EDF" w:rsidRPr="009E6D65" w:rsidRDefault="00281EDF" w:rsidP="00C8224F">
            <w:pPr>
              <w:pStyle w:val="Normal6a"/>
            </w:pPr>
            <w:r>
              <w:t>26.</w:t>
            </w:r>
            <w:r>
              <w:tab/>
              <w:t xml:space="preserve">nõuab vajaduse korral humanitaarkoridoride süstemaatilist loomist sõja- ja lahingupiirkondades, et võimaldada ohus olevatel tsiviilisikutel konfliktidest pääseda, ning mõistab teravalt hukka kõik rünnakud tsiviilelanike vastu; </w:t>
            </w:r>
            <w:r>
              <w:rPr>
                <w:b/>
                <w:i/>
              </w:rPr>
              <w:t>taunib ELi institutsioonide täielikku suutmatust hoida ära genotsiidi Gazas ja luua humanitaarkoridorid, et kaitsta Palestiina elanikkonda, keda Iisraeli Riik süsteemselt hävitab;</w:t>
            </w:r>
          </w:p>
        </w:tc>
      </w:tr>
    </w:tbl>
    <w:p w14:paraId="507F0D13"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3525830C" w14:textId="77777777" w:rsidR="00281EDF" w:rsidRPr="009E6D65" w:rsidRDefault="00281EDF" w:rsidP="00281EDF">
      <w:r w:rsidRPr="00B32FFD">
        <w:rPr>
          <w:rStyle w:val="HideTWBExt"/>
        </w:rPr>
        <w:t>&lt;/Amend&gt;</w:t>
      </w:r>
    </w:p>
    <w:p w14:paraId="5593A0B8"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342</w:t>
      </w:r>
      <w:r w:rsidRPr="00B32FFD">
        <w:rPr>
          <w:rStyle w:val="HideTWBExt"/>
          <w:b w:val="0"/>
          <w:szCs w:val="20"/>
          <w:lang w:eastAsia="en-GB"/>
        </w:rPr>
        <w:t>&lt;/NumAm&gt;</w:t>
      </w:r>
    </w:p>
    <w:p w14:paraId="1B8996A7" w14:textId="77777777" w:rsidR="00281EDF" w:rsidRPr="009E6D65" w:rsidRDefault="00281EDF" w:rsidP="00281EDF">
      <w:pPr>
        <w:pStyle w:val="NormalBold"/>
      </w:pPr>
      <w:r w:rsidRPr="00B32FFD">
        <w:rPr>
          <w:rStyle w:val="HideTWBExt"/>
          <w:b w:val="0"/>
          <w:szCs w:val="20"/>
          <w:lang w:eastAsia="en-GB"/>
        </w:rPr>
        <w:t>&lt;RepeatBlock-By&gt;&lt;Members&gt;</w:t>
      </w:r>
      <w:r>
        <w:t>Francisco Assis, Nacho Sánchez Amor, Chloé Ridel, Marco Tarquinio</w:t>
      </w:r>
      <w:r w:rsidRPr="00B32FFD">
        <w:rPr>
          <w:rStyle w:val="HideTWBExt"/>
          <w:b w:val="0"/>
          <w:szCs w:val="20"/>
          <w:lang w:eastAsia="en-GB"/>
        </w:rPr>
        <w:t>&lt;/Members&gt;</w:t>
      </w:r>
    </w:p>
    <w:p w14:paraId="0865360D" w14:textId="77777777" w:rsidR="00281EDF" w:rsidRPr="009E6D65" w:rsidRDefault="00281EDF" w:rsidP="00281EDF">
      <w:pPr>
        <w:pStyle w:val="NormalBold"/>
      </w:pPr>
      <w:r w:rsidRPr="00B32FFD">
        <w:rPr>
          <w:rStyle w:val="HideTWBExt"/>
          <w:b w:val="0"/>
          <w:szCs w:val="20"/>
          <w:lang w:eastAsia="en-GB"/>
        </w:rPr>
        <w:t>&lt;/RepeatBlock-By&gt;</w:t>
      </w:r>
    </w:p>
    <w:p w14:paraId="2DD738BC"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34A85DFD" w14:textId="77777777" w:rsidR="00281EDF" w:rsidRPr="009E6D65" w:rsidRDefault="00281EDF" w:rsidP="00281EDF">
      <w:pPr>
        <w:pStyle w:val="NormalBold"/>
      </w:pPr>
      <w:r w:rsidRPr="00B32FFD">
        <w:rPr>
          <w:rStyle w:val="HideTWBExt"/>
          <w:b w:val="0"/>
          <w:szCs w:val="20"/>
          <w:lang w:eastAsia="en-GB"/>
        </w:rPr>
        <w:t>&lt;Article&gt;</w:t>
      </w:r>
      <w:r>
        <w:t>Punkt 26</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A167994" w14:textId="77777777" w:rsidTr="00C8224F">
        <w:trPr>
          <w:trHeight w:hRule="exact" w:val="240"/>
          <w:jc w:val="center"/>
        </w:trPr>
        <w:tc>
          <w:tcPr>
            <w:tcW w:w="9752" w:type="dxa"/>
            <w:gridSpan w:val="2"/>
            <w:tcBorders>
              <w:top w:val="nil"/>
              <w:left w:val="nil"/>
              <w:bottom w:val="nil"/>
              <w:right w:val="nil"/>
            </w:tcBorders>
          </w:tcPr>
          <w:p w14:paraId="3A2A76A5" w14:textId="77777777" w:rsidR="00281EDF" w:rsidRPr="009E6D65" w:rsidRDefault="00281EDF" w:rsidP="00C8224F"/>
        </w:tc>
      </w:tr>
      <w:tr w:rsidR="00281EDF" w14:paraId="105A4999" w14:textId="77777777" w:rsidTr="00C8224F">
        <w:trPr>
          <w:trHeight w:val="240"/>
          <w:jc w:val="center"/>
        </w:trPr>
        <w:tc>
          <w:tcPr>
            <w:tcW w:w="4876" w:type="dxa"/>
            <w:tcBorders>
              <w:top w:val="nil"/>
              <w:left w:val="nil"/>
              <w:bottom w:val="nil"/>
              <w:right w:val="nil"/>
            </w:tcBorders>
          </w:tcPr>
          <w:p w14:paraId="1B42C9E1"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C478F88" w14:textId="77777777" w:rsidR="00281EDF" w:rsidRPr="009E6D65" w:rsidRDefault="00281EDF" w:rsidP="00C8224F">
            <w:pPr>
              <w:pStyle w:val="AmColumnHeading"/>
            </w:pPr>
            <w:r>
              <w:t>Muudatusettepanek</w:t>
            </w:r>
          </w:p>
        </w:tc>
      </w:tr>
      <w:tr w:rsidR="00281EDF" w14:paraId="61CCB4FD" w14:textId="77777777" w:rsidTr="00C8224F">
        <w:trPr>
          <w:jc w:val="center"/>
        </w:trPr>
        <w:tc>
          <w:tcPr>
            <w:tcW w:w="4876" w:type="dxa"/>
            <w:tcBorders>
              <w:top w:val="nil"/>
              <w:left w:val="nil"/>
              <w:bottom w:val="nil"/>
              <w:right w:val="nil"/>
            </w:tcBorders>
          </w:tcPr>
          <w:p w14:paraId="72C6295A" w14:textId="77777777" w:rsidR="00281EDF" w:rsidRPr="009E6D65" w:rsidRDefault="00281EDF" w:rsidP="00C8224F">
            <w:pPr>
              <w:pStyle w:val="Normal6a"/>
            </w:pPr>
            <w:r>
              <w:t>26.</w:t>
            </w:r>
            <w:r>
              <w:tab/>
              <w:t>nõuab vajaduse korral humanitaarkoridoride süstemaatilist loomist sõja- ja lahingupiirkondades, et võimaldada ohus olevatel tsiviilisikutel konfliktidest pääseda, ning mõistab teravalt hukka kõik rünnakud tsiviilelanike vastu;</w:t>
            </w:r>
          </w:p>
        </w:tc>
        <w:tc>
          <w:tcPr>
            <w:tcW w:w="4876" w:type="dxa"/>
            <w:tcBorders>
              <w:top w:val="nil"/>
              <w:left w:val="nil"/>
              <w:bottom w:val="nil"/>
              <w:right w:val="nil"/>
            </w:tcBorders>
          </w:tcPr>
          <w:p w14:paraId="372D596E" w14:textId="77777777" w:rsidR="00281EDF" w:rsidRPr="009E6D65" w:rsidRDefault="00281EDF" w:rsidP="00C8224F">
            <w:pPr>
              <w:pStyle w:val="Normal6a"/>
            </w:pPr>
            <w:r>
              <w:t>26.</w:t>
            </w:r>
            <w:r>
              <w:tab/>
              <w:t xml:space="preserve">nõuab vajaduse korral humanitaarkoridoride süstemaatilist loomist sõja- ja lahingupiirkondades, et võimaldada ohus olevatel tsiviilisikutel konfliktidest pääseda, ning mõistab teravalt hukka kõik rünnakud tsiviilelanike vastu; </w:t>
            </w:r>
            <w:r>
              <w:rPr>
                <w:b/>
                <w:i/>
              </w:rPr>
              <w:t>nõuab konfliktipiirkondade ajakirjanike ja inimõiguste kaitsjate mõjusamat kaitset, kuna oma töö tõttu inimõiguste rikkumiste dokumenteerimisel võetakse neid eriti palju sihikule;</w:t>
            </w:r>
          </w:p>
        </w:tc>
      </w:tr>
    </w:tbl>
    <w:p w14:paraId="05483A8F"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3EFB41F6" w14:textId="77777777" w:rsidR="00281EDF" w:rsidRPr="009E6D65" w:rsidRDefault="00281EDF" w:rsidP="00281EDF">
      <w:r w:rsidRPr="00B32FFD">
        <w:rPr>
          <w:rStyle w:val="HideTWBExt"/>
        </w:rPr>
        <w:t>&lt;/Amend&gt;</w:t>
      </w:r>
    </w:p>
    <w:p w14:paraId="6E930B96"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343</w:t>
      </w:r>
      <w:r w:rsidRPr="00B32FFD">
        <w:rPr>
          <w:rStyle w:val="HideTWBExt"/>
          <w:b w:val="0"/>
          <w:szCs w:val="20"/>
          <w:lang w:eastAsia="en-GB"/>
        </w:rPr>
        <w:t>&lt;/NumAm&gt;</w:t>
      </w:r>
    </w:p>
    <w:p w14:paraId="1A305CDA" w14:textId="77777777" w:rsidR="00281EDF" w:rsidRPr="009E6D65" w:rsidRDefault="00281EDF" w:rsidP="00281EDF">
      <w:pPr>
        <w:pStyle w:val="NormalBold"/>
      </w:pPr>
      <w:r w:rsidRPr="00B32FFD">
        <w:rPr>
          <w:rStyle w:val="HideTWBExt"/>
          <w:b w:val="0"/>
          <w:szCs w:val="20"/>
          <w:lang w:eastAsia="en-GB"/>
        </w:rPr>
        <w:t>&lt;RepeatBlock-By&gt;&lt;Members&gt;</w:t>
      </w:r>
      <w:r>
        <w:t>Alice Teodorescu Måwe</w:t>
      </w:r>
      <w:r w:rsidRPr="00B32FFD">
        <w:rPr>
          <w:rStyle w:val="HideTWBExt"/>
          <w:b w:val="0"/>
          <w:szCs w:val="20"/>
          <w:lang w:eastAsia="en-GB"/>
        </w:rPr>
        <w:t>&lt;/Members&gt;</w:t>
      </w:r>
    </w:p>
    <w:p w14:paraId="4C66C547" w14:textId="77777777" w:rsidR="00281EDF" w:rsidRPr="009E6D65" w:rsidRDefault="00281EDF" w:rsidP="00281EDF">
      <w:pPr>
        <w:pStyle w:val="NormalBold"/>
      </w:pPr>
      <w:r w:rsidRPr="00B32FFD">
        <w:rPr>
          <w:rStyle w:val="HideTWBExt"/>
          <w:b w:val="0"/>
          <w:szCs w:val="20"/>
          <w:lang w:eastAsia="en-GB"/>
        </w:rPr>
        <w:t>&lt;/RepeatBlock-By&gt;</w:t>
      </w:r>
    </w:p>
    <w:p w14:paraId="1DAB0378"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44B0E1CB" w14:textId="77777777" w:rsidR="00281EDF" w:rsidRPr="009E6D65" w:rsidRDefault="00281EDF" w:rsidP="00281EDF">
      <w:pPr>
        <w:pStyle w:val="NormalBold"/>
      </w:pPr>
      <w:r w:rsidRPr="00B32FFD">
        <w:rPr>
          <w:rStyle w:val="HideTWBExt"/>
          <w:b w:val="0"/>
          <w:szCs w:val="20"/>
          <w:lang w:eastAsia="en-GB"/>
        </w:rPr>
        <w:t>&lt;Article&gt;</w:t>
      </w:r>
      <w:r>
        <w:t>Punkt 26</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A0E668D" w14:textId="77777777" w:rsidTr="00C8224F">
        <w:trPr>
          <w:trHeight w:hRule="exact" w:val="240"/>
          <w:jc w:val="center"/>
        </w:trPr>
        <w:tc>
          <w:tcPr>
            <w:tcW w:w="9752" w:type="dxa"/>
            <w:gridSpan w:val="2"/>
            <w:tcBorders>
              <w:top w:val="nil"/>
              <w:left w:val="nil"/>
              <w:bottom w:val="nil"/>
              <w:right w:val="nil"/>
            </w:tcBorders>
          </w:tcPr>
          <w:p w14:paraId="50D3025C" w14:textId="77777777" w:rsidR="00281EDF" w:rsidRPr="009E6D65" w:rsidRDefault="00281EDF" w:rsidP="00C8224F"/>
        </w:tc>
      </w:tr>
      <w:tr w:rsidR="00281EDF" w14:paraId="1C813F0E" w14:textId="77777777" w:rsidTr="00C8224F">
        <w:trPr>
          <w:trHeight w:val="240"/>
          <w:jc w:val="center"/>
        </w:trPr>
        <w:tc>
          <w:tcPr>
            <w:tcW w:w="4876" w:type="dxa"/>
            <w:tcBorders>
              <w:top w:val="nil"/>
              <w:left w:val="nil"/>
              <w:bottom w:val="nil"/>
              <w:right w:val="nil"/>
            </w:tcBorders>
          </w:tcPr>
          <w:p w14:paraId="258114FA"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40E87EB" w14:textId="77777777" w:rsidR="00281EDF" w:rsidRPr="009E6D65" w:rsidRDefault="00281EDF" w:rsidP="00C8224F">
            <w:pPr>
              <w:pStyle w:val="AmColumnHeading"/>
            </w:pPr>
            <w:r>
              <w:t>Muudatusettepanek</w:t>
            </w:r>
          </w:p>
        </w:tc>
      </w:tr>
      <w:tr w:rsidR="00281EDF" w14:paraId="08DCA6F2" w14:textId="77777777" w:rsidTr="00C8224F">
        <w:trPr>
          <w:jc w:val="center"/>
        </w:trPr>
        <w:tc>
          <w:tcPr>
            <w:tcW w:w="4876" w:type="dxa"/>
            <w:tcBorders>
              <w:top w:val="nil"/>
              <w:left w:val="nil"/>
              <w:bottom w:val="nil"/>
              <w:right w:val="nil"/>
            </w:tcBorders>
          </w:tcPr>
          <w:p w14:paraId="255CB928" w14:textId="77777777" w:rsidR="00281EDF" w:rsidRPr="009E6D65" w:rsidRDefault="00281EDF" w:rsidP="00C8224F">
            <w:pPr>
              <w:pStyle w:val="Normal6a"/>
            </w:pPr>
            <w:r>
              <w:t>26.</w:t>
            </w:r>
            <w:r>
              <w:tab/>
              <w:t>nõuab vajaduse korral humanitaarkoridoride süstemaatilist loomist sõja- ja lahingupiirkondades, et võimaldada ohus olevatel tsiviilisikutel konfliktidest pääseda, ning mõistab teravalt hukka kõik rünnakud tsiviilelanike vastu;</w:t>
            </w:r>
          </w:p>
        </w:tc>
        <w:tc>
          <w:tcPr>
            <w:tcW w:w="4876" w:type="dxa"/>
            <w:tcBorders>
              <w:top w:val="nil"/>
              <w:left w:val="nil"/>
              <w:bottom w:val="nil"/>
              <w:right w:val="nil"/>
            </w:tcBorders>
          </w:tcPr>
          <w:p w14:paraId="7137E86E" w14:textId="77777777" w:rsidR="00281EDF" w:rsidRPr="009E6D65" w:rsidRDefault="00281EDF" w:rsidP="00C8224F">
            <w:pPr>
              <w:pStyle w:val="Normal6a"/>
            </w:pPr>
            <w:r>
              <w:t>26.</w:t>
            </w:r>
            <w:r>
              <w:tab/>
              <w:t xml:space="preserve">nõuab vajaduse korral humanitaarkoridoride süstemaatilist loomist sõja- ja lahingupiirkondades, et võimaldada ohus olevatel tsiviilisikutel konfliktidest pääseda, ning mõistab teravalt hukka kõik rünnakud tsiviilelanike vastu </w:t>
            </w:r>
            <w:r>
              <w:rPr>
                <w:b/>
                <w:i/>
              </w:rPr>
              <w:t>ning inimkilpide ja/või tsiviiltaristu kasutamine sõjas;</w:t>
            </w:r>
          </w:p>
        </w:tc>
      </w:tr>
    </w:tbl>
    <w:p w14:paraId="13FD4372"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7611225C" w14:textId="77777777" w:rsidR="00281EDF" w:rsidRPr="009E6D65" w:rsidRDefault="00281EDF" w:rsidP="00281EDF">
      <w:r w:rsidRPr="00B32FFD">
        <w:rPr>
          <w:rStyle w:val="HideTWBExt"/>
        </w:rPr>
        <w:t>&lt;/Amend&gt;</w:t>
      </w:r>
    </w:p>
    <w:p w14:paraId="1743164E" w14:textId="77777777" w:rsidR="00281EDF" w:rsidRPr="00983632" w:rsidRDefault="00281EDF" w:rsidP="00281EDF">
      <w:pPr>
        <w:pStyle w:val="AmNumberTabs"/>
      </w:pPr>
      <w:r w:rsidRPr="00D92CA3">
        <w:rPr>
          <w:rStyle w:val="HideTWBExt"/>
          <w:b w:val="0"/>
          <w:szCs w:val="20"/>
          <w:lang w:eastAsia="en-GB"/>
        </w:rPr>
        <w:t>&lt;Amend&gt;</w:t>
      </w:r>
      <w:r w:rsidRPr="00983632">
        <w:t>Muudatusettepanek</w:t>
      </w:r>
      <w:r w:rsidRPr="00983632">
        <w:tab/>
      </w:r>
      <w:r w:rsidRPr="00983632">
        <w:tab/>
      </w:r>
      <w:r w:rsidRPr="00D92CA3">
        <w:rPr>
          <w:rStyle w:val="HideTWBExt"/>
          <w:b w:val="0"/>
          <w:szCs w:val="20"/>
          <w:lang w:eastAsia="en-GB"/>
        </w:rPr>
        <w:t>&lt;NumAm&gt;</w:t>
      </w:r>
      <w:r w:rsidRPr="00983632">
        <w:t>344</w:t>
      </w:r>
      <w:r w:rsidRPr="00D92CA3">
        <w:rPr>
          <w:rStyle w:val="HideTWBExt"/>
          <w:b w:val="0"/>
          <w:szCs w:val="20"/>
          <w:lang w:eastAsia="en-GB"/>
        </w:rPr>
        <w:t>&lt;/NumAm&gt;</w:t>
      </w:r>
    </w:p>
    <w:p w14:paraId="03BB6676" w14:textId="77777777" w:rsidR="00281EDF" w:rsidRPr="00983632" w:rsidRDefault="00281EDF" w:rsidP="00281EDF">
      <w:pPr>
        <w:pStyle w:val="NormalBold"/>
      </w:pPr>
      <w:r w:rsidRPr="00D92CA3">
        <w:rPr>
          <w:rStyle w:val="HideTWBExt"/>
          <w:b w:val="0"/>
          <w:szCs w:val="20"/>
          <w:lang w:eastAsia="en-GB"/>
        </w:rPr>
        <w:t>&lt;RepeatBlock-By&gt;&lt;Members&gt;</w:t>
      </w:r>
      <w:r w:rsidRPr="00983632">
        <w:t>Emmanouil Fragkos, Galato Alexandraki, Geadis Geadi</w:t>
      </w:r>
      <w:r w:rsidRPr="00D92CA3">
        <w:rPr>
          <w:rStyle w:val="HideTWBExt"/>
          <w:b w:val="0"/>
          <w:szCs w:val="20"/>
          <w:lang w:eastAsia="en-GB"/>
        </w:rPr>
        <w:t>&lt;/Members&gt;</w:t>
      </w:r>
    </w:p>
    <w:p w14:paraId="47567237" w14:textId="77777777" w:rsidR="00281EDF" w:rsidRPr="00983632" w:rsidRDefault="00281EDF" w:rsidP="00281EDF">
      <w:pPr>
        <w:pStyle w:val="NormalBold"/>
      </w:pPr>
      <w:r w:rsidRPr="00D92CA3">
        <w:rPr>
          <w:rStyle w:val="HideTWBExt"/>
          <w:b w:val="0"/>
          <w:szCs w:val="20"/>
          <w:lang w:eastAsia="en-GB"/>
        </w:rPr>
        <w:t>&lt;/RepeatBlock-By&gt;</w:t>
      </w:r>
    </w:p>
    <w:p w14:paraId="5A688E68" w14:textId="77777777" w:rsidR="00281EDF" w:rsidRPr="00983632" w:rsidRDefault="00281EDF" w:rsidP="00281EDF">
      <w:pPr>
        <w:pStyle w:val="NormalBold"/>
      </w:pPr>
      <w:r w:rsidRPr="00D92CA3">
        <w:rPr>
          <w:rStyle w:val="HideTWBExt"/>
          <w:b w:val="0"/>
          <w:szCs w:val="20"/>
          <w:lang w:eastAsia="en-GB"/>
        </w:rPr>
        <w:t>&lt;DocAmend&gt;</w:t>
      </w:r>
      <w:r w:rsidRPr="00983632">
        <w:t>Resolutsiooni ettepanek</w:t>
      </w:r>
      <w:r w:rsidRPr="00D92CA3">
        <w:rPr>
          <w:rStyle w:val="HideTWBExt"/>
          <w:b w:val="0"/>
          <w:szCs w:val="20"/>
          <w:lang w:eastAsia="en-GB"/>
        </w:rPr>
        <w:t>&lt;/DocAmend&gt;</w:t>
      </w:r>
    </w:p>
    <w:p w14:paraId="782C113B" w14:textId="77777777" w:rsidR="00281EDF" w:rsidRPr="00983632" w:rsidRDefault="00281EDF" w:rsidP="00281EDF">
      <w:pPr>
        <w:pStyle w:val="NormalBold"/>
      </w:pPr>
      <w:r w:rsidRPr="00D92CA3">
        <w:rPr>
          <w:rStyle w:val="HideTWBExt"/>
          <w:b w:val="0"/>
          <w:szCs w:val="20"/>
          <w:lang w:eastAsia="en-GB"/>
        </w:rPr>
        <w:t>&lt;Article&gt;</w:t>
      </w:r>
      <w:r w:rsidRPr="00983632">
        <w:t>Punkt 26</w:t>
      </w:r>
      <w:r w:rsidRPr="00D92CA3">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rsidRPr="00983632" w14:paraId="41CE76D7" w14:textId="77777777" w:rsidTr="00C8224F">
        <w:trPr>
          <w:trHeight w:hRule="exact" w:val="240"/>
          <w:jc w:val="center"/>
        </w:trPr>
        <w:tc>
          <w:tcPr>
            <w:tcW w:w="9752" w:type="dxa"/>
            <w:gridSpan w:val="2"/>
            <w:tcBorders>
              <w:top w:val="nil"/>
              <w:left w:val="nil"/>
              <w:bottom w:val="nil"/>
              <w:right w:val="nil"/>
            </w:tcBorders>
          </w:tcPr>
          <w:p w14:paraId="4D9E0263" w14:textId="77777777" w:rsidR="00281EDF" w:rsidRPr="00983632" w:rsidRDefault="00281EDF" w:rsidP="00C8224F"/>
        </w:tc>
      </w:tr>
      <w:tr w:rsidR="00281EDF" w:rsidRPr="00983632" w14:paraId="7C86BFE7" w14:textId="77777777" w:rsidTr="00C8224F">
        <w:trPr>
          <w:trHeight w:val="240"/>
          <w:jc w:val="center"/>
        </w:trPr>
        <w:tc>
          <w:tcPr>
            <w:tcW w:w="4876" w:type="dxa"/>
            <w:tcBorders>
              <w:top w:val="nil"/>
              <w:left w:val="nil"/>
              <w:bottom w:val="nil"/>
              <w:right w:val="nil"/>
            </w:tcBorders>
          </w:tcPr>
          <w:p w14:paraId="28B1FF02" w14:textId="77777777" w:rsidR="00281EDF" w:rsidRPr="00983632" w:rsidRDefault="00281EDF" w:rsidP="00C8224F">
            <w:pPr>
              <w:pStyle w:val="AmColumnHeading"/>
            </w:pPr>
            <w:r w:rsidRPr="00983632">
              <w:t>Resolutsiooni ettepanek</w:t>
            </w:r>
          </w:p>
        </w:tc>
        <w:tc>
          <w:tcPr>
            <w:tcW w:w="4876" w:type="dxa"/>
            <w:tcBorders>
              <w:top w:val="nil"/>
              <w:left w:val="nil"/>
              <w:bottom w:val="nil"/>
              <w:right w:val="nil"/>
            </w:tcBorders>
          </w:tcPr>
          <w:p w14:paraId="4F90AE97" w14:textId="77777777" w:rsidR="00281EDF" w:rsidRPr="00983632" w:rsidRDefault="00281EDF" w:rsidP="00C8224F">
            <w:pPr>
              <w:pStyle w:val="AmColumnHeading"/>
            </w:pPr>
            <w:r w:rsidRPr="00983632">
              <w:t>Muudatusettepanek</w:t>
            </w:r>
          </w:p>
        </w:tc>
      </w:tr>
      <w:tr w:rsidR="00281EDF" w:rsidRPr="00983632" w14:paraId="1716381D" w14:textId="77777777" w:rsidTr="00C8224F">
        <w:trPr>
          <w:jc w:val="center"/>
        </w:trPr>
        <w:tc>
          <w:tcPr>
            <w:tcW w:w="4876" w:type="dxa"/>
            <w:tcBorders>
              <w:top w:val="nil"/>
              <w:left w:val="nil"/>
              <w:bottom w:val="nil"/>
              <w:right w:val="nil"/>
            </w:tcBorders>
          </w:tcPr>
          <w:p w14:paraId="587CF415" w14:textId="77777777" w:rsidR="00281EDF" w:rsidRPr="00983632" w:rsidRDefault="00281EDF" w:rsidP="00C8224F">
            <w:pPr>
              <w:pStyle w:val="Normal6a"/>
            </w:pPr>
            <w:r w:rsidRPr="00983632">
              <w:t>26.</w:t>
            </w:r>
            <w:r w:rsidRPr="00983632">
              <w:tab/>
              <w:t>nõuab vajaduse korral humanitaarkoridoride süstemaatilist loomist sõja- ja lahingupiirkondades, et võimaldada ohus olevatel tsiviilisikutel konfliktidest pääseda, ning mõistab teravalt hukka kõik rünnakud tsiviilelanike vastu;</w:t>
            </w:r>
          </w:p>
        </w:tc>
        <w:tc>
          <w:tcPr>
            <w:tcW w:w="4876" w:type="dxa"/>
            <w:tcBorders>
              <w:top w:val="nil"/>
              <w:left w:val="nil"/>
              <w:bottom w:val="nil"/>
              <w:right w:val="nil"/>
            </w:tcBorders>
          </w:tcPr>
          <w:p w14:paraId="4CACAA83" w14:textId="77777777" w:rsidR="00281EDF" w:rsidRPr="00983632" w:rsidRDefault="00281EDF" w:rsidP="00C8224F">
            <w:pPr>
              <w:pStyle w:val="Normal6a"/>
            </w:pPr>
            <w:r w:rsidRPr="00983632">
              <w:t>26.</w:t>
            </w:r>
            <w:r w:rsidRPr="00983632">
              <w:tab/>
              <w:t>nõuab vajaduse korral humanitaarkoridoride süstemaatilist loomist sõja- ja lahingupiirkondades, et võimaldada ohus olevatel tsiviilisikutel konfliktidest pääseda</w:t>
            </w:r>
            <w:r w:rsidRPr="00983632">
              <w:rPr>
                <w:b/>
                <w:i/>
              </w:rPr>
              <w:t xml:space="preserve"> ja põgeneda naaberriikidesse</w:t>
            </w:r>
            <w:r w:rsidRPr="00983632">
              <w:t>, ning mõistab teravalt hukka kõik rünnakud tsiviilelanike vastu;</w:t>
            </w:r>
          </w:p>
        </w:tc>
      </w:tr>
    </w:tbl>
    <w:p w14:paraId="4A735FD1" w14:textId="77777777" w:rsidR="00281EDF" w:rsidRPr="00983632" w:rsidRDefault="00281EDF" w:rsidP="00281EDF">
      <w:pPr>
        <w:pStyle w:val="AmOrLang"/>
      </w:pPr>
      <w:r w:rsidRPr="00983632">
        <w:t xml:space="preserve">Or. </w:t>
      </w:r>
      <w:r w:rsidRPr="00D92CA3">
        <w:rPr>
          <w:rStyle w:val="HideTWBExt"/>
        </w:rPr>
        <w:t>&lt;Original&gt;</w:t>
      </w:r>
      <w:r w:rsidRPr="00D92CA3">
        <w:rPr>
          <w:rStyle w:val="HideTWBInt"/>
        </w:rPr>
        <w:t>{EL}</w:t>
      </w:r>
      <w:r w:rsidRPr="00983632">
        <w:t>el</w:t>
      </w:r>
      <w:r w:rsidRPr="00D92CA3">
        <w:rPr>
          <w:rStyle w:val="HideTWBExt"/>
        </w:rPr>
        <w:t>&lt;/Original&gt;</w:t>
      </w:r>
    </w:p>
    <w:p w14:paraId="472FA001" w14:textId="77777777" w:rsidR="00281EDF" w:rsidRPr="00983632" w:rsidRDefault="00281EDF" w:rsidP="00281EDF">
      <w:r w:rsidRPr="00D92CA3">
        <w:rPr>
          <w:rStyle w:val="HideTWBExt"/>
        </w:rPr>
        <w:t>&lt;/Amend&gt;</w:t>
      </w:r>
    </w:p>
    <w:p w14:paraId="79A5972E"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345</w:t>
      </w:r>
      <w:r w:rsidRPr="00B32FFD">
        <w:rPr>
          <w:rStyle w:val="HideTWBExt"/>
          <w:b w:val="0"/>
          <w:szCs w:val="20"/>
          <w:lang w:eastAsia="en-GB"/>
        </w:rPr>
        <w:t>&lt;/NumAm&gt;</w:t>
      </w:r>
    </w:p>
    <w:p w14:paraId="60A5AAEF" w14:textId="77777777" w:rsidR="00281EDF" w:rsidRPr="009E6D65" w:rsidRDefault="00281EDF" w:rsidP="00281EDF">
      <w:pPr>
        <w:pStyle w:val="NormalBold"/>
      </w:pPr>
      <w:r w:rsidRPr="00B32FFD">
        <w:rPr>
          <w:rStyle w:val="HideTWBExt"/>
          <w:b w:val="0"/>
          <w:szCs w:val="20"/>
          <w:lang w:eastAsia="en-GB"/>
        </w:rPr>
        <w:t>&lt;RepeatBlock-By&gt;&lt;Members&gt;</w:t>
      </w:r>
      <w:r>
        <w:t>Arkadiusz Mularczyk, Sebastian Tynkkynen, Marion Maréchal, Emmanouil Fragkos</w:t>
      </w:r>
      <w:r w:rsidRPr="00B32FFD">
        <w:rPr>
          <w:rStyle w:val="HideTWBExt"/>
          <w:b w:val="0"/>
          <w:szCs w:val="20"/>
          <w:lang w:eastAsia="en-GB"/>
        </w:rPr>
        <w:t>&lt;/Members&gt;</w:t>
      </w:r>
    </w:p>
    <w:p w14:paraId="4E9B69F7" w14:textId="77777777" w:rsidR="00281EDF" w:rsidRPr="009E6D65" w:rsidRDefault="00281EDF" w:rsidP="00281EDF">
      <w:pPr>
        <w:pStyle w:val="NormalBold"/>
      </w:pPr>
      <w:r w:rsidRPr="00B32FFD">
        <w:rPr>
          <w:rStyle w:val="HideTWBExt"/>
          <w:b w:val="0"/>
          <w:szCs w:val="20"/>
          <w:lang w:eastAsia="en-GB"/>
        </w:rPr>
        <w:t>&lt;/RepeatBlock-By&gt;</w:t>
      </w:r>
    </w:p>
    <w:p w14:paraId="3B3D0C16"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30057C4A" w14:textId="77777777" w:rsidR="00281EDF" w:rsidRPr="009E6D65" w:rsidRDefault="00281EDF" w:rsidP="00281EDF">
      <w:pPr>
        <w:pStyle w:val="NormalBold"/>
      </w:pPr>
      <w:r w:rsidRPr="00B32FFD">
        <w:rPr>
          <w:rStyle w:val="HideTWBExt"/>
          <w:b w:val="0"/>
          <w:szCs w:val="20"/>
          <w:lang w:eastAsia="en-GB"/>
        </w:rPr>
        <w:t>&lt;Article&gt;</w:t>
      </w:r>
      <w:r>
        <w:t>Punkt 26</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1922234" w14:textId="77777777" w:rsidTr="00C8224F">
        <w:trPr>
          <w:trHeight w:hRule="exact" w:val="240"/>
          <w:jc w:val="center"/>
        </w:trPr>
        <w:tc>
          <w:tcPr>
            <w:tcW w:w="9752" w:type="dxa"/>
            <w:gridSpan w:val="2"/>
            <w:tcBorders>
              <w:top w:val="nil"/>
              <w:left w:val="nil"/>
              <w:bottom w:val="nil"/>
              <w:right w:val="nil"/>
            </w:tcBorders>
          </w:tcPr>
          <w:p w14:paraId="5D7DE39F" w14:textId="77777777" w:rsidR="00281EDF" w:rsidRPr="009E6D65" w:rsidRDefault="00281EDF" w:rsidP="00C8224F"/>
        </w:tc>
      </w:tr>
      <w:tr w:rsidR="00281EDF" w14:paraId="44043C1F" w14:textId="77777777" w:rsidTr="00C8224F">
        <w:trPr>
          <w:trHeight w:val="240"/>
          <w:jc w:val="center"/>
        </w:trPr>
        <w:tc>
          <w:tcPr>
            <w:tcW w:w="4876" w:type="dxa"/>
            <w:tcBorders>
              <w:top w:val="nil"/>
              <w:left w:val="nil"/>
              <w:bottom w:val="nil"/>
              <w:right w:val="nil"/>
            </w:tcBorders>
          </w:tcPr>
          <w:p w14:paraId="1E36FDC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EB1BF49" w14:textId="77777777" w:rsidR="00281EDF" w:rsidRPr="009E6D65" w:rsidRDefault="00281EDF" w:rsidP="00C8224F">
            <w:pPr>
              <w:pStyle w:val="AmColumnHeading"/>
            </w:pPr>
            <w:r>
              <w:t>Muudatusettepanek</w:t>
            </w:r>
          </w:p>
        </w:tc>
      </w:tr>
      <w:tr w:rsidR="00281EDF" w14:paraId="2A3FB67E" w14:textId="77777777" w:rsidTr="00C8224F">
        <w:trPr>
          <w:jc w:val="center"/>
        </w:trPr>
        <w:tc>
          <w:tcPr>
            <w:tcW w:w="4876" w:type="dxa"/>
            <w:tcBorders>
              <w:top w:val="nil"/>
              <w:left w:val="nil"/>
              <w:bottom w:val="nil"/>
              <w:right w:val="nil"/>
            </w:tcBorders>
          </w:tcPr>
          <w:p w14:paraId="71833A9D" w14:textId="77777777" w:rsidR="00281EDF" w:rsidRPr="009E6D65" w:rsidRDefault="00281EDF" w:rsidP="00C8224F">
            <w:pPr>
              <w:pStyle w:val="Normal6a"/>
            </w:pPr>
            <w:r>
              <w:t>26.</w:t>
            </w:r>
            <w:r>
              <w:tab/>
              <w:t xml:space="preserve">nõuab vajaduse korral humanitaarkoridoride süstemaatilist loomist sõja- ja lahingupiirkondades, et võimaldada ohus olevatel tsiviilisikutel konfliktidest </w:t>
            </w:r>
            <w:r>
              <w:rPr>
                <w:b/>
                <w:i/>
              </w:rPr>
              <w:t>pääseda</w:t>
            </w:r>
            <w:r>
              <w:t>, ning mõistab teravalt hukka kõik rünnakud tsiviilelanike vastu;</w:t>
            </w:r>
          </w:p>
        </w:tc>
        <w:tc>
          <w:tcPr>
            <w:tcW w:w="4876" w:type="dxa"/>
            <w:tcBorders>
              <w:top w:val="nil"/>
              <w:left w:val="nil"/>
              <w:bottom w:val="nil"/>
              <w:right w:val="nil"/>
            </w:tcBorders>
          </w:tcPr>
          <w:p w14:paraId="526C9291" w14:textId="77777777" w:rsidR="00281EDF" w:rsidRPr="009E6D65" w:rsidRDefault="00281EDF" w:rsidP="00C8224F">
            <w:pPr>
              <w:pStyle w:val="Normal6a"/>
            </w:pPr>
            <w:r>
              <w:t>26.</w:t>
            </w:r>
            <w:r>
              <w:tab/>
              <w:t xml:space="preserve">nõuab vajaduse korral humanitaarkoridoride süstemaatilist loomist sõja- ja lahingupiirkondades, et võimaldada ohus olevatel tsiviilisikutel konfliktidest </w:t>
            </w:r>
            <w:r>
              <w:rPr>
                <w:b/>
                <w:i/>
              </w:rPr>
              <w:t>põgeneda esimesse turvalisse riiki</w:t>
            </w:r>
            <w:r>
              <w:t>, ning mõistab teravalt hukka kõik rünnakud tsiviilelanike vastu;</w:t>
            </w:r>
          </w:p>
        </w:tc>
      </w:tr>
    </w:tbl>
    <w:p w14:paraId="6948D63D"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2A4FD387" w14:textId="77777777" w:rsidR="00281EDF" w:rsidRPr="009E6D65" w:rsidRDefault="00281EDF" w:rsidP="00281EDF">
      <w:r w:rsidRPr="00B32FFD">
        <w:rPr>
          <w:rStyle w:val="HideTWBExt"/>
        </w:rPr>
        <w:t>&lt;/Amend&gt;</w:t>
      </w:r>
    </w:p>
    <w:p w14:paraId="28D59F08"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346</w:t>
      </w:r>
      <w:r w:rsidRPr="00B32FFD">
        <w:rPr>
          <w:rStyle w:val="HideTWBExt"/>
          <w:b w:val="0"/>
          <w:szCs w:val="20"/>
          <w:lang w:eastAsia="en-GB"/>
        </w:rPr>
        <w:t>&lt;/NumAm&gt;</w:t>
      </w:r>
    </w:p>
    <w:p w14:paraId="2642B0F4" w14:textId="77777777" w:rsidR="00281EDF" w:rsidRPr="009E6D65" w:rsidRDefault="00281EDF" w:rsidP="00281EDF">
      <w:pPr>
        <w:pStyle w:val="NormalBold"/>
      </w:pPr>
      <w:r w:rsidRPr="00B32FFD">
        <w:rPr>
          <w:rStyle w:val="HideTWBExt"/>
          <w:b w:val="0"/>
          <w:szCs w:val="20"/>
          <w:lang w:eastAsia="en-GB"/>
        </w:rPr>
        <w:t>&lt;RepeatBlock-By&gt;&lt;Members&gt;</w:t>
      </w:r>
      <w:r>
        <w:t>Catarina Vieira</w:t>
      </w:r>
      <w:r w:rsidRPr="00B32FFD">
        <w:rPr>
          <w:rStyle w:val="HideTWBExt"/>
          <w:b w:val="0"/>
          <w:szCs w:val="20"/>
          <w:lang w:eastAsia="en-GB"/>
        </w:rPr>
        <w:t>&lt;/Members&gt;</w:t>
      </w:r>
    </w:p>
    <w:p w14:paraId="678B3936" w14:textId="77777777" w:rsidR="00281EDF" w:rsidRPr="009E6D65" w:rsidRDefault="00281EDF" w:rsidP="00281EDF">
      <w:r w:rsidRPr="00B32FFD">
        <w:rPr>
          <w:rStyle w:val="HideTWBExt"/>
        </w:rPr>
        <w:t>&lt;AuNomDe&gt;</w:t>
      </w:r>
      <w:r w:rsidRPr="00B32FFD">
        <w:rPr>
          <w:rStyle w:val="HideTWBInt"/>
        </w:rPr>
        <w:t>{Verts/ALE}</w:t>
      </w:r>
      <w:r>
        <w:t>fraktsiooni Verts/ALE nimel</w:t>
      </w:r>
      <w:r w:rsidRPr="00B32FFD">
        <w:rPr>
          <w:rStyle w:val="HideTWBExt"/>
        </w:rPr>
        <w:t>&lt;/AuNomDe&gt;</w:t>
      </w:r>
    </w:p>
    <w:p w14:paraId="631EABC6" w14:textId="77777777" w:rsidR="00281EDF" w:rsidRPr="009E6D65" w:rsidRDefault="00281EDF" w:rsidP="00281EDF">
      <w:pPr>
        <w:pStyle w:val="NormalBold"/>
      </w:pPr>
      <w:r w:rsidRPr="00B32FFD">
        <w:rPr>
          <w:rStyle w:val="HideTWBExt"/>
          <w:b w:val="0"/>
          <w:szCs w:val="20"/>
          <w:lang w:eastAsia="en-GB"/>
        </w:rPr>
        <w:t>&lt;/RepeatBlock-By&gt;</w:t>
      </w:r>
    </w:p>
    <w:p w14:paraId="2AB0BEFF"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599BFDF9" w14:textId="77777777" w:rsidR="00281EDF" w:rsidRPr="009E6D65" w:rsidRDefault="00281EDF" w:rsidP="00281EDF">
      <w:pPr>
        <w:pStyle w:val="NormalBold"/>
      </w:pPr>
      <w:r w:rsidRPr="00B32FFD">
        <w:rPr>
          <w:rStyle w:val="HideTWBExt"/>
          <w:b w:val="0"/>
          <w:szCs w:val="20"/>
          <w:lang w:eastAsia="en-GB"/>
        </w:rPr>
        <w:t>&lt;Article&gt;</w:t>
      </w:r>
      <w:r>
        <w:t>Punkt 26</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90F026B" w14:textId="77777777" w:rsidTr="00C8224F">
        <w:trPr>
          <w:trHeight w:hRule="exact" w:val="240"/>
          <w:jc w:val="center"/>
        </w:trPr>
        <w:tc>
          <w:tcPr>
            <w:tcW w:w="9752" w:type="dxa"/>
            <w:gridSpan w:val="2"/>
            <w:tcBorders>
              <w:top w:val="nil"/>
              <w:left w:val="nil"/>
              <w:bottom w:val="nil"/>
              <w:right w:val="nil"/>
            </w:tcBorders>
          </w:tcPr>
          <w:p w14:paraId="506B2248" w14:textId="77777777" w:rsidR="00281EDF" w:rsidRPr="009E6D65" w:rsidRDefault="00281EDF" w:rsidP="00C8224F"/>
        </w:tc>
      </w:tr>
      <w:tr w:rsidR="00281EDF" w14:paraId="39AAE58B" w14:textId="77777777" w:rsidTr="00C8224F">
        <w:trPr>
          <w:trHeight w:val="240"/>
          <w:jc w:val="center"/>
        </w:trPr>
        <w:tc>
          <w:tcPr>
            <w:tcW w:w="4876" w:type="dxa"/>
            <w:tcBorders>
              <w:top w:val="nil"/>
              <w:left w:val="nil"/>
              <w:bottom w:val="nil"/>
              <w:right w:val="nil"/>
            </w:tcBorders>
          </w:tcPr>
          <w:p w14:paraId="0FDC89AE"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A9AA4A4" w14:textId="77777777" w:rsidR="00281EDF" w:rsidRPr="009E6D65" w:rsidRDefault="00281EDF" w:rsidP="00C8224F">
            <w:pPr>
              <w:pStyle w:val="AmColumnHeading"/>
            </w:pPr>
            <w:r>
              <w:t>Muudatusettepanek</w:t>
            </w:r>
          </w:p>
        </w:tc>
      </w:tr>
      <w:tr w:rsidR="00281EDF" w14:paraId="73EC4F55" w14:textId="77777777" w:rsidTr="00C8224F">
        <w:trPr>
          <w:jc w:val="center"/>
        </w:trPr>
        <w:tc>
          <w:tcPr>
            <w:tcW w:w="4876" w:type="dxa"/>
            <w:tcBorders>
              <w:top w:val="nil"/>
              <w:left w:val="nil"/>
              <w:bottom w:val="nil"/>
              <w:right w:val="nil"/>
            </w:tcBorders>
          </w:tcPr>
          <w:p w14:paraId="6C34E7A6" w14:textId="77777777" w:rsidR="00281EDF" w:rsidRPr="009E6D65" w:rsidRDefault="00281EDF" w:rsidP="00C8224F">
            <w:pPr>
              <w:pStyle w:val="Normal6a"/>
            </w:pPr>
            <w:r>
              <w:t>26.</w:t>
            </w:r>
            <w:r>
              <w:tab/>
              <w:t xml:space="preserve">nõuab vajaduse korral humanitaarkoridoride süstemaatilist loomist sõja- ja </w:t>
            </w:r>
            <w:r>
              <w:rPr>
                <w:b/>
                <w:i/>
              </w:rPr>
              <w:t>lahingupiirkondades</w:t>
            </w:r>
            <w:r>
              <w:t>, et võimaldada ohus olevatel tsiviilisikutel konfliktidest pääseda, ning mõistab teravalt hukka kõik rünnakud tsiviilelanike vastu;</w:t>
            </w:r>
          </w:p>
        </w:tc>
        <w:tc>
          <w:tcPr>
            <w:tcW w:w="4876" w:type="dxa"/>
            <w:tcBorders>
              <w:top w:val="nil"/>
              <w:left w:val="nil"/>
              <w:bottom w:val="nil"/>
              <w:right w:val="nil"/>
            </w:tcBorders>
          </w:tcPr>
          <w:p w14:paraId="44A7C98F" w14:textId="77777777" w:rsidR="00281EDF" w:rsidRPr="009E6D65" w:rsidRDefault="00281EDF" w:rsidP="00C8224F">
            <w:pPr>
              <w:pStyle w:val="Normal6a"/>
            </w:pPr>
            <w:r>
              <w:t>26.</w:t>
            </w:r>
            <w:r>
              <w:tab/>
              <w:t>nõuab vajaduse korral humanitaarkoridoride süstemaatilist loomist sõja-</w:t>
            </w:r>
            <w:r>
              <w:rPr>
                <w:b/>
                <w:i/>
              </w:rPr>
              <w:t>, lahingu -</w:t>
            </w:r>
            <w:r>
              <w:t xml:space="preserve"> ja </w:t>
            </w:r>
            <w:r>
              <w:rPr>
                <w:b/>
                <w:i/>
              </w:rPr>
              <w:t>konfliktipiirkondades</w:t>
            </w:r>
            <w:r>
              <w:t>, et võimaldada ohus olevatel tsiviilisikutel konfliktidest pääseda, ning mõistab teravalt hukka kõik rünnakud tsiviilelanike vastu;</w:t>
            </w:r>
          </w:p>
        </w:tc>
      </w:tr>
    </w:tbl>
    <w:p w14:paraId="4BAC6EA8"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311E09C2" w14:textId="77777777" w:rsidR="00281EDF" w:rsidRPr="009E6D65" w:rsidRDefault="00281EDF" w:rsidP="00281EDF">
      <w:r w:rsidRPr="00B32FFD">
        <w:rPr>
          <w:rStyle w:val="HideTWBExt"/>
        </w:rPr>
        <w:t>&lt;/Amend&gt;</w:t>
      </w:r>
    </w:p>
    <w:p w14:paraId="0FE191C1"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347</w:t>
      </w:r>
      <w:r w:rsidRPr="00B32FFD">
        <w:rPr>
          <w:rStyle w:val="HideTWBExt"/>
          <w:b w:val="0"/>
          <w:szCs w:val="20"/>
          <w:lang w:eastAsia="en-GB"/>
        </w:rPr>
        <w:t>&lt;/NumAm&gt;</w:t>
      </w:r>
    </w:p>
    <w:p w14:paraId="5BA15FEB" w14:textId="77777777" w:rsidR="00281EDF" w:rsidRPr="009E6D65" w:rsidRDefault="00281EDF" w:rsidP="00281EDF">
      <w:pPr>
        <w:pStyle w:val="NormalBold"/>
      </w:pPr>
      <w:r w:rsidRPr="00B32FFD">
        <w:rPr>
          <w:rStyle w:val="HideTWBExt"/>
          <w:b w:val="0"/>
          <w:szCs w:val="20"/>
          <w:lang w:eastAsia="en-GB"/>
        </w:rPr>
        <w:t>&lt;RepeatBlock-By&gt;&lt;Members&gt;</w:t>
      </w:r>
      <w:r>
        <w:t>Rihards Kols</w:t>
      </w:r>
      <w:r w:rsidRPr="00B32FFD">
        <w:rPr>
          <w:rStyle w:val="HideTWBExt"/>
          <w:b w:val="0"/>
          <w:szCs w:val="20"/>
          <w:lang w:eastAsia="en-GB"/>
        </w:rPr>
        <w:t>&lt;/Members&gt;</w:t>
      </w:r>
    </w:p>
    <w:p w14:paraId="58E9AD29" w14:textId="77777777" w:rsidR="00281EDF" w:rsidRPr="009E6D65" w:rsidRDefault="00281EDF" w:rsidP="00281EDF">
      <w:pPr>
        <w:pStyle w:val="NormalBold"/>
      </w:pPr>
      <w:r w:rsidRPr="00B32FFD">
        <w:rPr>
          <w:rStyle w:val="HideTWBExt"/>
          <w:b w:val="0"/>
          <w:szCs w:val="20"/>
          <w:lang w:eastAsia="en-GB"/>
        </w:rPr>
        <w:t>&lt;/RepeatBlock-By&gt;</w:t>
      </w:r>
    </w:p>
    <w:p w14:paraId="17A4E23A"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2B8786DD" w14:textId="77777777" w:rsidR="00281EDF" w:rsidRPr="009E6D65" w:rsidRDefault="00281EDF" w:rsidP="00281EDF">
      <w:pPr>
        <w:pStyle w:val="NormalBold"/>
      </w:pPr>
      <w:r w:rsidRPr="00B32FFD">
        <w:rPr>
          <w:rStyle w:val="HideTWBExt"/>
          <w:b w:val="0"/>
          <w:szCs w:val="20"/>
          <w:lang w:eastAsia="en-GB"/>
        </w:rPr>
        <w:t>&lt;Article&gt;</w:t>
      </w:r>
      <w:r>
        <w:t>Punkt 26</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2A02EAA" w14:textId="77777777" w:rsidTr="00C8224F">
        <w:trPr>
          <w:trHeight w:hRule="exact" w:val="240"/>
          <w:jc w:val="center"/>
        </w:trPr>
        <w:tc>
          <w:tcPr>
            <w:tcW w:w="9752" w:type="dxa"/>
            <w:gridSpan w:val="2"/>
            <w:tcBorders>
              <w:top w:val="nil"/>
              <w:left w:val="nil"/>
              <w:bottom w:val="nil"/>
              <w:right w:val="nil"/>
            </w:tcBorders>
          </w:tcPr>
          <w:p w14:paraId="094DA42E" w14:textId="77777777" w:rsidR="00281EDF" w:rsidRPr="009E6D65" w:rsidRDefault="00281EDF" w:rsidP="00C8224F"/>
        </w:tc>
      </w:tr>
      <w:tr w:rsidR="00281EDF" w14:paraId="1E3A063C" w14:textId="77777777" w:rsidTr="00C8224F">
        <w:trPr>
          <w:trHeight w:val="240"/>
          <w:jc w:val="center"/>
        </w:trPr>
        <w:tc>
          <w:tcPr>
            <w:tcW w:w="4876" w:type="dxa"/>
            <w:tcBorders>
              <w:top w:val="nil"/>
              <w:left w:val="nil"/>
              <w:bottom w:val="nil"/>
              <w:right w:val="nil"/>
            </w:tcBorders>
          </w:tcPr>
          <w:p w14:paraId="562ADAD7"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51A54F5" w14:textId="77777777" w:rsidR="00281EDF" w:rsidRPr="009E6D65" w:rsidRDefault="00281EDF" w:rsidP="00C8224F">
            <w:pPr>
              <w:pStyle w:val="AmColumnHeading"/>
            </w:pPr>
            <w:r>
              <w:t>Muudatusettepanek</w:t>
            </w:r>
          </w:p>
        </w:tc>
      </w:tr>
      <w:tr w:rsidR="00281EDF" w14:paraId="187F4C48" w14:textId="77777777" w:rsidTr="00C8224F">
        <w:trPr>
          <w:jc w:val="center"/>
        </w:trPr>
        <w:tc>
          <w:tcPr>
            <w:tcW w:w="4876" w:type="dxa"/>
            <w:tcBorders>
              <w:top w:val="nil"/>
              <w:left w:val="nil"/>
              <w:bottom w:val="nil"/>
              <w:right w:val="nil"/>
            </w:tcBorders>
          </w:tcPr>
          <w:p w14:paraId="330DED5C" w14:textId="77777777" w:rsidR="00281EDF" w:rsidRPr="009E6D65" w:rsidRDefault="00281EDF" w:rsidP="00C8224F">
            <w:pPr>
              <w:pStyle w:val="Normal6a"/>
            </w:pPr>
            <w:r>
              <w:t>26.</w:t>
            </w:r>
            <w:r>
              <w:tab/>
              <w:t xml:space="preserve">nõuab vajaduse korral humanitaarkoridoride süstemaatilist loomist </w:t>
            </w:r>
            <w:r>
              <w:rPr>
                <w:b/>
                <w:i/>
              </w:rPr>
              <w:t>sõja- ja lahingupiirkondades</w:t>
            </w:r>
            <w:r>
              <w:t xml:space="preserve">, et </w:t>
            </w:r>
            <w:r>
              <w:rPr>
                <w:b/>
                <w:i/>
              </w:rPr>
              <w:t>võimaldada ohus olevatel tsiviilisikutel konfliktidest pääseda</w:t>
            </w:r>
            <w:r>
              <w:t xml:space="preserve">, ning mõistab teravalt hukka kõik rünnakud </w:t>
            </w:r>
            <w:r>
              <w:rPr>
                <w:b/>
                <w:i/>
              </w:rPr>
              <w:t>tsiviilelanike</w:t>
            </w:r>
            <w:r>
              <w:t xml:space="preserve"> vastu;</w:t>
            </w:r>
          </w:p>
        </w:tc>
        <w:tc>
          <w:tcPr>
            <w:tcW w:w="4876" w:type="dxa"/>
            <w:tcBorders>
              <w:top w:val="nil"/>
              <w:left w:val="nil"/>
              <w:bottom w:val="nil"/>
              <w:right w:val="nil"/>
            </w:tcBorders>
          </w:tcPr>
          <w:p w14:paraId="3857B9CA" w14:textId="77777777" w:rsidR="00281EDF" w:rsidRPr="009E6D65" w:rsidRDefault="00281EDF" w:rsidP="00C8224F">
            <w:pPr>
              <w:pStyle w:val="Normal6a"/>
            </w:pPr>
            <w:r>
              <w:t>26.</w:t>
            </w:r>
            <w:r>
              <w:tab/>
              <w:t xml:space="preserve">nõuab vajaduse korral humanitaarkoridoride süstemaatilist loomist </w:t>
            </w:r>
            <w:r>
              <w:rPr>
                <w:b/>
                <w:i/>
              </w:rPr>
              <w:t>relvastatud konfliktiga piirkondades</w:t>
            </w:r>
            <w:r>
              <w:t xml:space="preserve">, et </w:t>
            </w:r>
            <w:r>
              <w:rPr>
                <w:b/>
                <w:i/>
              </w:rPr>
              <w:t>tagada tsiviilisikute kaitse</w:t>
            </w:r>
            <w:r>
              <w:t xml:space="preserve">, ning mõistab teravalt hukka kõik rünnakud </w:t>
            </w:r>
            <w:r>
              <w:rPr>
                <w:b/>
                <w:i/>
              </w:rPr>
              <w:t>tsiviilelanikkonna</w:t>
            </w:r>
            <w:r>
              <w:t xml:space="preserve"> vastu;</w:t>
            </w:r>
          </w:p>
        </w:tc>
      </w:tr>
    </w:tbl>
    <w:p w14:paraId="669E2E16"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5D5AEA37" w14:textId="77777777" w:rsidR="00281EDF" w:rsidRPr="009E6D65" w:rsidRDefault="00281EDF" w:rsidP="00281EDF">
      <w:r w:rsidRPr="00B32FFD">
        <w:rPr>
          <w:rStyle w:val="HideTWBExt"/>
        </w:rPr>
        <w:t>&lt;/Amend&gt;</w:t>
      </w:r>
    </w:p>
    <w:p w14:paraId="551909F4"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348</w:t>
      </w:r>
      <w:r w:rsidRPr="00B32FFD">
        <w:rPr>
          <w:rStyle w:val="HideTWBExt"/>
          <w:b w:val="0"/>
          <w:szCs w:val="20"/>
          <w:lang w:eastAsia="en-GB"/>
        </w:rPr>
        <w:t>&lt;/NumAm&gt;</w:t>
      </w:r>
    </w:p>
    <w:p w14:paraId="3C9FB087" w14:textId="77777777" w:rsidR="00281EDF" w:rsidRPr="009E6D65" w:rsidRDefault="00281EDF" w:rsidP="00281EDF">
      <w:pPr>
        <w:pStyle w:val="NormalBold"/>
      </w:pPr>
      <w:r w:rsidRPr="00B32FFD">
        <w:rPr>
          <w:rStyle w:val="HideTWBExt"/>
          <w:b w:val="0"/>
          <w:szCs w:val="20"/>
          <w:lang w:eastAsia="en-GB"/>
        </w:rPr>
        <w:t>&lt;RepeatBlock-By&gt;&lt;Members&gt;</w:t>
      </w:r>
      <w:r>
        <w:t>Silvia Sardone, Roberto Vannacci, Susanna Ceccardi, Jorge Martín Frías</w:t>
      </w:r>
      <w:r w:rsidRPr="00B32FFD">
        <w:rPr>
          <w:rStyle w:val="HideTWBExt"/>
          <w:b w:val="0"/>
          <w:szCs w:val="20"/>
          <w:lang w:eastAsia="en-GB"/>
        </w:rPr>
        <w:t>&lt;/Members&gt;</w:t>
      </w:r>
    </w:p>
    <w:p w14:paraId="5544118B" w14:textId="77777777" w:rsidR="00281EDF" w:rsidRPr="009E6D65" w:rsidRDefault="00281EDF" w:rsidP="00281EDF">
      <w:pPr>
        <w:pStyle w:val="NormalBold"/>
      </w:pPr>
      <w:r w:rsidRPr="00B32FFD">
        <w:rPr>
          <w:rStyle w:val="HideTWBExt"/>
          <w:b w:val="0"/>
          <w:szCs w:val="20"/>
          <w:lang w:eastAsia="en-GB"/>
        </w:rPr>
        <w:t>&lt;/RepeatBlock-By&gt;</w:t>
      </w:r>
    </w:p>
    <w:p w14:paraId="2F61EDEB"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5AF123D7" w14:textId="77777777" w:rsidR="00281EDF" w:rsidRPr="009E6D65" w:rsidRDefault="00281EDF" w:rsidP="00281EDF">
      <w:pPr>
        <w:pStyle w:val="NormalBold"/>
      </w:pPr>
      <w:r w:rsidRPr="00B32FFD">
        <w:rPr>
          <w:rStyle w:val="HideTWBExt"/>
          <w:b w:val="0"/>
          <w:szCs w:val="20"/>
          <w:lang w:eastAsia="en-GB"/>
        </w:rPr>
        <w:t>&lt;Article&gt;</w:t>
      </w:r>
      <w:r>
        <w:t>Punkt 26</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8416691" w14:textId="77777777" w:rsidTr="00C8224F">
        <w:trPr>
          <w:trHeight w:hRule="exact" w:val="240"/>
          <w:jc w:val="center"/>
        </w:trPr>
        <w:tc>
          <w:tcPr>
            <w:tcW w:w="9752" w:type="dxa"/>
            <w:gridSpan w:val="2"/>
            <w:tcBorders>
              <w:top w:val="nil"/>
              <w:left w:val="nil"/>
              <w:bottom w:val="nil"/>
              <w:right w:val="nil"/>
            </w:tcBorders>
          </w:tcPr>
          <w:p w14:paraId="6FF8D647" w14:textId="77777777" w:rsidR="00281EDF" w:rsidRPr="009E6D65" w:rsidRDefault="00281EDF" w:rsidP="00C8224F"/>
        </w:tc>
      </w:tr>
      <w:tr w:rsidR="00281EDF" w14:paraId="065F79F4" w14:textId="77777777" w:rsidTr="00C8224F">
        <w:trPr>
          <w:trHeight w:val="240"/>
          <w:jc w:val="center"/>
        </w:trPr>
        <w:tc>
          <w:tcPr>
            <w:tcW w:w="4876" w:type="dxa"/>
            <w:tcBorders>
              <w:top w:val="nil"/>
              <w:left w:val="nil"/>
              <w:bottom w:val="nil"/>
              <w:right w:val="nil"/>
            </w:tcBorders>
          </w:tcPr>
          <w:p w14:paraId="40089D6C"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58BFC6C" w14:textId="77777777" w:rsidR="00281EDF" w:rsidRPr="009E6D65" w:rsidRDefault="00281EDF" w:rsidP="00C8224F">
            <w:pPr>
              <w:pStyle w:val="AmColumnHeading"/>
            </w:pPr>
            <w:r>
              <w:t>Muudatusettepanek</w:t>
            </w:r>
          </w:p>
        </w:tc>
      </w:tr>
      <w:tr w:rsidR="00281EDF" w14:paraId="3B419392" w14:textId="77777777" w:rsidTr="00C8224F">
        <w:trPr>
          <w:jc w:val="center"/>
        </w:trPr>
        <w:tc>
          <w:tcPr>
            <w:tcW w:w="4876" w:type="dxa"/>
            <w:tcBorders>
              <w:top w:val="nil"/>
              <w:left w:val="nil"/>
              <w:bottom w:val="nil"/>
              <w:right w:val="nil"/>
            </w:tcBorders>
          </w:tcPr>
          <w:p w14:paraId="17D63A65" w14:textId="77777777" w:rsidR="00281EDF" w:rsidRPr="009E6D65" w:rsidRDefault="00281EDF" w:rsidP="00C8224F">
            <w:pPr>
              <w:pStyle w:val="Normal6a"/>
            </w:pPr>
            <w:r>
              <w:t>26.</w:t>
            </w:r>
            <w:r>
              <w:tab/>
            </w:r>
            <w:r>
              <w:rPr>
                <w:b/>
                <w:i/>
              </w:rPr>
              <w:t>nõuab</w:t>
            </w:r>
            <w:r>
              <w:t xml:space="preserve"> vajaduse korral humanitaarkoridoride süstemaatilist loomist sõja- ja lahingupiirkondades, et võimaldada ohus olevatel tsiviilisikutel konfliktidest pääseda, ning mõistab teravalt hukka kõik rünnakud tsiviilelanike vastu;</w:t>
            </w:r>
          </w:p>
        </w:tc>
        <w:tc>
          <w:tcPr>
            <w:tcW w:w="4876" w:type="dxa"/>
            <w:tcBorders>
              <w:top w:val="nil"/>
              <w:left w:val="nil"/>
              <w:bottom w:val="nil"/>
              <w:right w:val="nil"/>
            </w:tcBorders>
          </w:tcPr>
          <w:p w14:paraId="108AE360" w14:textId="77777777" w:rsidR="00281EDF" w:rsidRPr="009E6D65" w:rsidRDefault="00281EDF" w:rsidP="00C8224F">
            <w:pPr>
              <w:pStyle w:val="Normal6a"/>
            </w:pPr>
            <w:r>
              <w:t>26.</w:t>
            </w:r>
            <w:r>
              <w:tab/>
            </w:r>
            <w:r>
              <w:rPr>
                <w:b/>
                <w:i/>
              </w:rPr>
              <w:t>tunnistab</w:t>
            </w:r>
            <w:r>
              <w:t xml:space="preserve"> vajaduse korral humanitaarkoridoride süstemaatilist loomist sõja- ja lahingupiirkondades, et võimaldada ohus olevatel tsiviilisikutel konfliktidest pääseda, ning mõistab teravalt hukka kõik rünnakud tsiviilelanike vastu;</w:t>
            </w:r>
          </w:p>
        </w:tc>
      </w:tr>
    </w:tbl>
    <w:p w14:paraId="5DC71CA2"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3AA24F77" w14:textId="77777777" w:rsidR="00281EDF" w:rsidRPr="009E6D65" w:rsidRDefault="00281EDF" w:rsidP="00281EDF">
      <w:r w:rsidRPr="00B32FFD">
        <w:rPr>
          <w:rStyle w:val="HideTWBExt"/>
        </w:rPr>
        <w:t>&lt;/Amend&gt;</w:t>
      </w:r>
    </w:p>
    <w:p w14:paraId="3803EE40"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349</w:t>
      </w:r>
      <w:r w:rsidRPr="00B32FFD">
        <w:rPr>
          <w:rStyle w:val="HideTWBExt"/>
          <w:b w:val="0"/>
          <w:szCs w:val="20"/>
          <w:lang w:eastAsia="en-GB"/>
        </w:rPr>
        <w:t>&lt;/NumAm&gt;</w:t>
      </w:r>
    </w:p>
    <w:p w14:paraId="09D7D03D" w14:textId="77777777" w:rsidR="00281EDF" w:rsidRPr="009E6D65" w:rsidRDefault="00281EDF" w:rsidP="00281EDF">
      <w:pPr>
        <w:pStyle w:val="NormalBold"/>
      </w:pPr>
      <w:r w:rsidRPr="00B32FFD">
        <w:rPr>
          <w:rStyle w:val="HideTWBExt"/>
          <w:b w:val="0"/>
          <w:szCs w:val="20"/>
          <w:lang w:eastAsia="en-GB"/>
        </w:rPr>
        <w:t>&lt;RepeatBlock-By&gt;&lt;Members&gt;</w:t>
      </w:r>
      <w:r>
        <w:t>Christophe Gomart, Lukas Mandl, Matej Tonin, Loránt Vincze, Miriam Lexmann</w:t>
      </w:r>
      <w:r w:rsidRPr="00B32FFD">
        <w:rPr>
          <w:rStyle w:val="HideTWBExt"/>
          <w:b w:val="0"/>
          <w:szCs w:val="20"/>
          <w:lang w:eastAsia="en-GB"/>
        </w:rPr>
        <w:t>&lt;/Members&gt;</w:t>
      </w:r>
    </w:p>
    <w:p w14:paraId="375C7679" w14:textId="77777777" w:rsidR="00281EDF" w:rsidRPr="009E6D65" w:rsidRDefault="00281EDF" w:rsidP="00281EDF">
      <w:pPr>
        <w:pStyle w:val="NormalBold"/>
      </w:pPr>
      <w:r w:rsidRPr="00B32FFD">
        <w:rPr>
          <w:rStyle w:val="HideTWBExt"/>
          <w:b w:val="0"/>
          <w:szCs w:val="20"/>
          <w:lang w:eastAsia="en-GB"/>
        </w:rPr>
        <w:t>&lt;/RepeatBlock-By&gt;</w:t>
      </w:r>
    </w:p>
    <w:p w14:paraId="7139D047"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51F82934" w14:textId="77777777" w:rsidR="00281EDF" w:rsidRPr="009E6D65" w:rsidRDefault="00281EDF" w:rsidP="00281EDF">
      <w:pPr>
        <w:pStyle w:val="NormalBold"/>
      </w:pPr>
      <w:r w:rsidRPr="00B32FFD">
        <w:rPr>
          <w:rStyle w:val="HideTWBExt"/>
          <w:b w:val="0"/>
          <w:szCs w:val="20"/>
          <w:lang w:eastAsia="en-GB"/>
        </w:rPr>
        <w:t>&lt;Article&gt;</w:t>
      </w:r>
      <w:r>
        <w:t>Punkt 26 – alapunkt a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EC0F2B5" w14:textId="77777777" w:rsidTr="00C8224F">
        <w:trPr>
          <w:trHeight w:hRule="exact" w:val="240"/>
          <w:jc w:val="center"/>
        </w:trPr>
        <w:tc>
          <w:tcPr>
            <w:tcW w:w="9752" w:type="dxa"/>
            <w:gridSpan w:val="2"/>
            <w:tcBorders>
              <w:top w:val="nil"/>
              <w:left w:val="nil"/>
              <w:bottom w:val="nil"/>
              <w:right w:val="nil"/>
            </w:tcBorders>
          </w:tcPr>
          <w:p w14:paraId="3851A202" w14:textId="77777777" w:rsidR="00281EDF" w:rsidRPr="009E6D65" w:rsidRDefault="00281EDF" w:rsidP="00C8224F"/>
        </w:tc>
      </w:tr>
      <w:tr w:rsidR="00281EDF" w14:paraId="69C090EB" w14:textId="77777777" w:rsidTr="00C8224F">
        <w:trPr>
          <w:trHeight w:val="240"/>
          <w:jc w:val="center"/>
        </w:trPr>
        <w:tc>
          <w:tcPr>
            <w:tcW w:w="4876" w:type="dxa"/>
            <w:tcBorders>
              <w:top w:val="nil"/>
              <w:left w:val="nil"/>
              <w:bottom w:val="nil"/>
              <w:right w:val="nil"/>
            </w:tcBorders>
          </w:tcPr>
          <w:p w14:paraId="3B2BC446"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91585F4" w14:textId="77777777" w:rsidR="00281EDF" w:rsidRPr="009E6D65" w:rsidRDefault="00281EDF" w:rsidP="00C8224F">
            <w:pPr>
              <w:pStyle w:val="AmColumnHeading"/>
            </w:pPr>
            <w:r>
              <w:t>Muudatusettepanek</w:t>
            </w:r>
          </w:p>
        </w:tc>
      </w:tr>
      <w:tr w:rsidR="00281EDF" w14:paraId="727809D4" w14:textId="77777777" w:rsidTr="00C8224F">
        <w:trPr>
          <w:jc w:val="center"/>
        </w:trPr>
        <w:tc>
          <w:tcPr>
            <w:tcW w:w="4876" w:type="dxa"/>
            <w:tcBorders>
              <w:top w:val="nil"/>
              <w:left w:val="nil"/>
              <w:bottom w:val="nil"/>
              <w:right w:val="nil"/>
            </w:tcBorders>
          </w:tcPr>
          <w:p w14:paraId="1B8478D1" w14:textId="77777777" w:rsidR="00281EDF" w:rsidRPr="009E6D65" w:rsidRDefault="00281EDF" w:rsidP="00C8224F">
            <w:pPr>
              <w:pStyle w:val="Normal6a"/>
            </w:pPr>
          </w:p>
        </w:tc>
        <w:tc>
          <w:tcPr>
            <w:tcW w:w="4876" w:type="dxa"/>
            <w:tcBorders>
              <w:top w:val="nil"/>
              <w:left w:val="nil"/>
              <w:bottom w:val="nil"/>
              <w:right w:val="nil"/>
            </w:tcBorders>
          </w:tcPr>
          <w:p w14:paraId="441B9D8D" w14:textId="77777777" w:rsidR="00281EDF" w:rsidRPr="009E6D65" w:rsidRDefault="00281EDF" w:rsidP="00C8224F">
            <w:pPr>
              <w:pStyle w:val="Normal6a"/>
            </w:pPr>
            <w:r>
              <w:rPr>
                <w:b/>
                <w:i/>
              </w:rPr>
              <w:t>a)</w:t>
            </w:r>
            <w:r>
              <w:tab/>
            </w:r>
            <w:r>
              <w:rPr>
                <w:b/>
                <w:i/>
              </w:rPr>
              <w:t>kinnitab veel kord oma kindlat vastuseisu inimkaubanduse ja naiste ärakasutamise eri vormidele, sealhulgas asendusemaduse, sundabielu ja ebaseadusliku lapsendamise eesmärgil toimuv ärakasutamine; kutsub liikmesriike üles neid tavasid hukka mõistma ja nende vastu võitlema ning väljendab heameelt selliste rahvusvaheliste algatuste üle nagu Casablanca deklaratsioon, milles nõutakse asendusemaduse ülemaailmset keelustamist;</w:t>
            </w:r>
          </w:p>
        </w:tc>
      </w:tr>
    </w:tbl>
    <w:p w14:paraId="021E0188"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542D6717" w14:textId="77777777" w:rsidR="00281EDF" w:rsidRPr="009E6D65" w:rsidRDefault="00281EDF" w:rsidP="00281EDF">
      <w:r w:rsidRPr="00B32FFD">
        <w:rPr>
          <w:rStyle w:val="HideTWBExt"/>
        </w:rPr>
        <w:t>&lt;/Amend&gt;</w:t>
      </w:r>
    </w:p>
    <w:p w14:paraId="19E2D7C1" w14:textId="77777777" w:rsidR="00281EDF" w:rsidRPr="009E6D65" w:rsidRDefault="00281EDF" w:rsidP="00281EDF">
      <w:pPr>
        <w:pStyle w:val="AmNumberTabs"/>
      </w:pPr>
      <w:r w:rsidRPr="00AD6EE8">
        <w:rPr>
          <w:rStyle w:val="HideTWBExt"/>
          <w:b w:val="0"/>
          <w:szCs w:val="20"/>
          <w:lang w:eastAsia="en-GB"/>
        </w:rPr>
        <w:t>&lt;Amend&gt;</w:t>
      </w:r>
      <w:r>
        <w:t>Muudatusettepanek</w:t>
      </w:r>
      <w:r>
        <w:tab/>
      </w:r>
      <w:r>
        <w:tab/>
      </w:r>
      <w:r w:rsidRPr="00AD6EE8">
        <w:rPr>
          <w:rStyle w:val="HideTWBExt"/>
          <w:b w:val="0"/>
          <w:szCs w:val="20"/>
          <w:lang w:eastAsia="en-GB"/>
        </w:rPr>
        <w:t>&lt;NumAm&gt;</w:t>
      </w:r>
      <w:r>
        <w:t>350</w:t>
      </w:r>
      <w:r w:rsidRPr="00AD6EE8">
        <w:rPr>
          <w:rStyle w:val="HideTWBExt"/>
          <w:b w:val="0"/>
          <w:szCs w:val="20"/>
          <w:lang w:eastAsia="en-GB"/>
        </w:rPr>
        <w:t>&lt;/NumAm&gt;</w:t>
      </w:r>
    </w:p>
    <w:p w14:paraId="2E7BD976" w14:textId="77777777" w:rsidR="00281EDF" w:rsidRPr="009E6D65" w:rsidRDefault="00281EDF" w:rsidP="00281EDF">
      <w:pPr>
        <w:pStyle w:val="NormalBold"/>
      </w:pPr>
      <w:r w:rsidRPr="00AD6EE8">
        <w:rPr>
          <w:rStyle w:val="HideTWBExt"/>
          <w:b w:val="0"/>
          <w:szCs w:val="20"/>
          <w:lang w:eastAsia="en-GB"/>
        </w:rPr>
        <w:t>&lt;RepeatBlock-By&gt;&lt;Members&gt;</w:t>
      </w:r>
      <w:r>
        <w:t>Sebastian Tynkkynen</w:t>
      </w:r>
      <w:r w:rsidRPr="00AD6EE8">
        <w:rPr>
          <w:rStyle w:val="HideTWBExt"/>
          <w:b w:val="0"/>
          <w:szCs w:val="20"/>
          <w:lang w:eastAsia="en-GB"/>
        </w:rPr>
        <w:t>&lt;/Members&gt;</w:t>
      </w:r>
    </w:p>
    <w:p w14:paraId="60524F3E" w14:textId="77777777" w:rsidR="00281EDF" w:rsidRPr="009E6D65" w:rsidRDefault="00281EDF" w:rsidP="00281EDF">
      <w:pPr>
        <w:pStyle w:val="NormalBold"/>
      </w:pPr>
      <w:r w:rsidRPr="00AD6EE8">
        <w:rPr>
          <w:rStyle w:val="HideTWBExt"/>
          <w:b w:val="0"/>
          <w:szCs w:val="20"/>
          <w:lang w:eastAsia="en-GB"/>
        </w:rPr>
        <w:t>&lt;/RepeatBlock-By&gt;</w:t>
      </w:r>
    </w:p>
    <w:p w14:paraId="50B6F363" w14:textId="77777777" w:rsidR="00281EDF" w:rsidRPr="009E6D65" w:rsidRDefault="00281EDF" w:rsidP="00281EDF">
      <w:pPr>
        <w:pStyle w:val="NormalBold"/>
      </w:pPr>
      <w:r w:rsidRPr="00AD6EE8">
        <w:rPr>
          <w:rStyle w:val="HideTWBExt"/>
          <w:b w:val="0"/>
          <w:szCs w:val="20"/>
          <w:lang w:eastAsia="en-GB"/>
        </w:rPr>
        <w:t>&lt;DocAmend&gt;</w:t>
      </w:r>
      <w:r>
        <w:t>Resolutsiooni ettepanek</w:t>
      </w:r>
      <w:r w:rsidRPr="00AD6EE8">
        <w:rPr>
          <w:rStyle w:val="HideTWBExt"/>
          <w:b w:val="0"/>
          <w:szCs w:val="20"/>
          <w:lang w:eastAsia="en-GB"/>
        </w:rPr>
        <w:t>&lt;/DocAmend&gt;</w:t>
      </w:r>
    </w:p>
    <w:p w14:paraId="15A3EC18" w14:textId="77777777" w:rsidR="00281EDF" w:rsidRPr="009E6D65" w:rsidRDefault="00281EDF" w:rsidP="00281EDF">
      <w:pPr>
        <w:pStyle w:val="NormalBold"/>
      </w:pPr>
      <w:r w:rsidRPr="00AD6EE8">
        <w:rPr>
          <w:rStyle w:val="HideTWBExt"/>
          <w:b w:val="0"/>
          <w:szCs w:val="20"/>
          <w:lang w:eastAsia="en-GB"/>
        </w:rPr>
        <w:t>&lt;Article&gt;</w:t>
      </w:r>
      <w:r>
        <w:t>Punkt 26 a (uus)</w:t>
      </w:r>
      <w:r w:rsidRPr="00AD6EE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1244440" w14:textId="77777777" w:rsidTr="00C8224F">
        <w:trPr>
          <w:trHeight w:hRule="exact" w:val="240"/>
          <w:jc w:val="center"/>
        </w:trPr>
        <w:tc>
          <w:tcPr>
            <w:tcW w:w="9752" w:type="dxa"/>
            <w:gridSpan w:val="2"/>
            <w:tcBorders>
              <w:top w:val="nil"/>
              <w:left w:val="nil"/>
              <w:bottom w:val="nil"/>
              <w:right w:val="nil"/>
            </w:tcBorders>
          </w:tcPr>
          <w:p w14:paraId="4CA50100" w14:textId="77777777" w:rsidR="00281EDF" w:rsidRPr="009E6D65" w:rsidRDefault="00281EDF" w:rsidP="00C8224F"/>
        </w:tc>
      </w:tr>
      <w:tr w:rsidR="00281EDF" w14:paraId="6C4E39F6" w14:textId="77777777" w:rsidTr="00C8224F">
        <w:trPr>
          <w:trHeight w:val="240"/>
          <w:jc w:val="center"/>
        </w:trPr>
        <w:tc>
          <w:tcPr>
            <w:tcW w:w="4876" w:type="dxa"/>
            <w:tcBorders>
              <w:top w:val="nil"/>
              <w:left w:val="nil"/>
              <w:bottom w:val="nil"/>
              <w:right w:val="nil"/>
            </w:tcBorders>
          </w:tcPr>
          <w:p w14:paraId="175B30A1"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0656130" w14:textId="77777777" w:rsidR="00281EDF" w:rsidRPr="009E6D65" w:rsidRDefault="00281EDF" w:rsidP="00C8224F">
            <w:pPr>
              <w:pStyle w:val="AmColumnHeading"/>
            </w:pPr>
            <w:r>
              <w:t>Muudatusettepanek</w:t>
            </w:r>
          </w:p>
        </w:tc>
      </w:tr>
      <w:tr w:rsidR="00281EDF" w14:paraId="0CC42622" w14:textId="77777777" w:rsidTr="00C8224F">
        <w:trPr>
          <w:jc w:val="center"/>
        </w:trPr>
        <w:tc>
          <w:tcPr>
            <w:tcW w:w="4876" w:type="dxa"/>
            <w:tcBorders>
              <w:top w:val="nil"/>
              <w:left w:val="nil"/>
              <w:bottom w:val="nil"/>
              <w:right w:val="nil"/>
            </w:tcBorders>
          </w:tcPr>
          <w:p w14:paraId="1012962B" w14:textId="77777777" w:rsidR="00281EDF" w:rsidRPr="009E6D65" w:rsidRDefault="00281EDF" w:rsidP="00C8224F">
            <w:pPr>
              <w:pStyle w:val="Normal6a"/>
            </w:pPr>
          </w:p>
        </w:tc>
        <w:tc>
          <w:tcPr>
            <w:tcW w:w="4876" w:type="dxa"/>
            <w:tcBorders>
              <w:top w:val="nil"/>
              <w:left w:val="nil"/>
              <w:bottom w:val="nil"/>
              <w:right w:val="nil"/>
            </w:tcBorders>
          </w:tcPr>
          <w:p w14:paraId="3417B694" w14:textId="77777777" w:rsidR="00281EDF" w:rsidRPr="009E6D65" w:rsidRDefault="00281EDF" w:rsidP="00C8224F">
            <w:pPr>
              <w:pStyle w:val="Normal6a"/>
            </w:pPr>
            <w:r>
              <w:rPr>
                <w:b/>
                <w:i/>
              </w:rPr>
              <w:t>26a.</w:t>
            </w:r>
            <w:r>
              <w:tab/>
            </w:r>
            <w:r>
              <w:rPr>
                <w:b/>
                <w:i/>
              </w:rPr>
              <w:t>toonitab, et agressioonisõja algatamine on kõige tõsisem võimalik rahvusvaheline kuritegu, mis põhjustab kujuteldamatuid inim-, materiaalseid ja majanduslikke kannatusi; tuletab meelde, et Venemaa Ukraina-vastase agressioonisõja ajal on Venemaa väed pannud toime arvukalt sõjakuritegusid, sealhulgas tsiviilsihtmärkide pommitamine, meelevaldsed hukkamised, sõjavangide piinamine, lapseröövid, kultuuripärandi hävitamine ja elanikkonna sundümberasustamine; rõhutab, et Venemaa agressioonisõda on olemuselt genotsiid; väljendab täielikku toetust agressioonikuritegude erikohtu loomisele, mille eesmärk on võtta Venemaa poliitiline ja sõjaline juhtkond algatatud agressioonisõja eest vastutusele, ning hüvitusmehhanismi loomisele, mis võimaldab ohvritel saada Venemaa agressioonisõja tõttu kantud kahju eest hüvitist; rõhutab, et vastutus, agressioonikuritegude eest vastutavate isikute ja sõjakuritegude toimepanijate süüdimõistmine ning ohvritele hüvitise maksmine on õiglase rahu vältimatud eeltingimused; rõhutab, et ka Venemaa konstitutsioonikohut, mis tegutseb poliitilise juhtkonna juhtimisel ja millel on olnud keskne roll Ukraina territooriumide ebaseaduslikul annekteerimisel – mis on agressioonikuritegu, ei tohiks vastutusest vabastada;</w:t>
            </w:r>
          </w:p>
        </w:tc>
      </w:tr>
    </w:tbl>
    <w:p w14:paraId="5BF79C13" w14:textId="77777777" w:rsidR="00281EDF" w:rsidRPr="009E6D65" w:rsidRDefault="00281EDF" w:rsidP="00281EDF">
      <w:pPr>
        <w:pStyle w:val="AmOrLang"/>
      </w:pPr>
      <w:r w:rsidRPr="009E6D65">
        <w:t xml:space="preserve">Or. </w:t>
      </w:r>
      <w:r w:rsidRPr="00AD6EE8">
        <w:rPr>
          <w:rStyle w:val="HideTWBExt"/>
        </w:rPr>
        <w:t>&lt;Original&gt;</w:t>
      </w:r>
      <w:r w:rsidRPr="00AD6EE8">
        <w:rPr>
          <w:rStyle w:val="HideTWBInt"/>
        </w:rPr>
        <w:t>{FI}</w:t>
      </w:r>
      <w:r w:rsidRPr="009E6D65">
        <w:t>fi</w:t>
      </w:r>
      <w:r w:rsidRPr="00AD6EE8">
        <w:rPr>
          <w:rStyle w:val="HideTWBExt"/>
        </w:rPr>
        <w:t>&lt;/Original&gt;</w:t>
      </w:r>
    </w:p>
    <w:p w14:paraId="452B67CF" w14:textId="77777777" w:rsidR="00281EDF" w:rsidRPr="009E6D65" w:rsidRDefault="00281EDF" w:rsidP="00281EDF">
      <w:r w:rsidRPr="00AD6EE8">
        <w:rPr>
          <w:rStyle w:val="HideTWBExt"/>
        </w:rPr>
        <w:t>&lt;/Amend&gt;</w:t>
      </w:r>
    </w:p>
    <w:p w14:paraId="7C84C2B1"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351</w:t>
      </w:r>
      <w:r w:rsidRPr="00B32FFD">
        <w:rPr>
          <w:rStyle w:val="HideTWBExt"/>
          <w:b w:val="0"/>
          <w:szCs w:val="20"/>
          <w:lang w:eastAsia="en-GB"/>
        </w:rPr>
        <w:t>&lt;/NumAm&gt;</w:t>
      </w:r>
    </w:p>
    <w:p w14:paraId="0C2DFE42" w14:textId="77777777" w:rsidR="00281EDF" w:rsidRPr="009E6D65" w:rsidRDefault="00281EDF" w:rsidP="00281EDF">
      <w:pPr>
        <w:pStyle w:val="NormalBold"/>
      </w:pPr>
      <w:r w:rsidRPr="00B32FFD">
        <w:rPr>
          <w:rStyle w:val="HideTWBExt"/>
          <w:b w:val="0"/>
          <w:szCs w:val="20"/>
          <w:lang w:eastAsia="en-GB"/>
        </w:rPr>
        <w:t>&lt;RepeatBlock-By&gt;&lt;Members&gt;</w:t>
      </w:r>
      <w:r>
        <w:t>Cristian Terheş</w:t>
      </w:r>
      <w:r w:rsidRPr="00B32FFD">
        <w:rPr>
          <w:rStyle w:val="HideTWBExt"/>
          <w:b w:val="0"/>
          <w:szCs w:val="20"/>
          <w:lang w:eastAsia="en-GB"/>
        </w:rPr>
        <w:t>&lt;/Members&gt;</w:t>
      </w:r>
    </w:p>
    <w:p w14:paraId="5B7FEA7D" w14:textId="77777777" w:rsidR="00281EDF" w:rsidRPr="009E6D65" w:rsidRDefault="00281EDF" w:rsidP="00281EDF">
      <w:pPr>
        <w:pStyle w:val="NormalBold"/>
      </w:pPr>
      <w:r w:rsidRPr="00B32FFD">
        <w:rPr>
          <w:rStyle w:val="HideTWBExt"/>
          <w:b w:val="0"/>
          <w:szCs w:val="20"/>
          <w:lang w:eastAsia="en-GB"/>
        </w:rPr>
        <w:t>&lt;/RepeatBlock-By&gt;</w:t>
      </w:r>
    </w:p>
    <w:p w14:paraId="5553A64F"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052009EE" w14:textId="77777777" w:rsidR="00281EDF" w:rsidRPr="009E6D65" w:rsidRDefault="00281EDF" w:rsidP="00281EDF">
      <w:pPr>
        <w:pStyle w:val="NormalBold"/>
      </w:pPr>
      <w:r w:rsidRPr="00B32FFD">
        <w:rPr>
          <w:rStyle w:val="HideTWBExt"/>
          <w:b w:val="0"/>
          <w:szCs w:val="20"/>
          <w:lang w:eastAsia="en-GB"/>
        </w:rPr>
        <w:t>&lt;Article&gt;</w:t>
      </w:r>
      <w:r>
        <w:t>Punkt 26 a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FA4289C" w14:textId="77777777" w:rsidTr="00C8224F">
        <w:trPr>
          <w:trHeight w:hRule="exact" w:val="240"/>
          <w:jc w:val="center"/>
        </w:trPr>
        <w:tc>
          <w:tcPr>
            <w:tcW w:w="9752" w:type="dxa"/>
            <w:gridSpan w:val="2"/>
            <w:tcBorders>
              <w:top w:val="nil"/>
              <w:left w:val="nil"/>
              <w:bottom w:val="nil"/>
              <w:right w:val="nil"/>
            </w:tcBorders>
          </w:tcPr>
          <w:p w14:paraId="3929B226" w14:textId="77777777" w:rsidR="00281EDF" w:rsidRPr="009E6D65" w:rsidRDefault="00281EDF" w:rsidP="00C8224F"/>
        </w:tc>
      </w:tr>
      <w:tr w:rsidR="00281EDF" w14:paraId="236BAC8B" w14:textId="77777777" w:rsidTr="00C8224F">
        <w:trPr>
          <w:trHeight w:val="240"/>
          <w:jc w:val="center"/>
        </w:trPr>
        <w:tc>
          <w:tcPr>
            <w:tcW w:w="4876" w:type="dxa"/>
            <w:tcBorders>
              <w:top w:val="nil"/>
              <w:left w:val="nil"/>
              <w:bottom w:val="nil"/>
              <w:right w:val="nil"/>
            </w:tcBorders>
          </w:tcPr>
          <w:p w14:paraId="27B6A31E"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49C8374" w14:textId="77777777" w:rsidR="00281EDF" w:rsidRPr="009E6D65" w:rsidRDefault="00281EDF" w:rsidP="00C8224F">
            <w:pPr>
              <w:pStyle w:val="AmColumnHeading"/>
            </w:pPr>
            <w:r>
              <w:t>Muudatusettepanek</w:t>
            </w:r>
          </w:p>
        </w:tc>
      </w:tr>
      <w:tr w:rsidR="00281EDF" w14:paraId="5110BA7C" w14:textId="77777777" w:rsidTr="00C8224F">
        <w:trPr>
          <w:jc w:val="center"/>
        </w:trPr>
        <w:tc>
          <w:tcPr>
            <w:tcW w:w="4876" w:type="dxa"/>
            <w:tcBorders>
              <w:top w:val="nil"/>
              <w:left w:val="nil"/>
              <w:bottom w:val="nil"/>
              <w:right w:val="nil"/>
            </w:tcBorders>
          </w:tcPr>
          <w:p w14:paraId="74C71B32" w14:textId="77777777" w:rsidR="00281EDF" w:rsidRPr="009E6D65" w:rsidRDefault="00281EDF" w:rsidP="00C8224F">
            <w:pPr>
              <w:pStyle w:val="Normal6a"/>
            </w:pPr>
          </w:p>
        </w:tc>
        <w:tc>
          <w:tcPr>
            <w:tcW w:w="4876" w:type="dxa"/>
            <w:tcBorders>
              <w:top w:val="nil"/>
              <w:left w:val="nil"/>
              <w:bottom w:val="nil"/>
              <w:right w:val="nil"/>
            </w:tcBorders>
          </w:tcPr>
          <w:p w14:paraId="156B510A" w14:textId="77777777" w:rsidR="00281EDF" w:rsidRPr="009E6D65" w:rsidRDefault="00281EDF" w:rsidP="00C8224F">
            <w:pPr>
              <w:pStyle w:val="Normal6a"/>
            </w:pPr>
            <w:r>
              <w:rPr>
                <w:b/>
                <w:i/>
              </w:rPr>
              <w:t>26a.</w:t>
            </w:r>
            <w:r>
              <w:tab/>
            </w:r>
            <w:r>
              <w:rPr>
                <w:b/>
                <w:i/>
              </w:rPr>
              <w:t>tuletab meelde, et Euroopa Parlament võttis oma 9. septembri 2025. aasta resolutsioonis Ukrainat käsitlevate komisjoni 2023. ja 2024. aasta aruannete kohta teadmiseks sellise seaduse vastuvõtmise, mis võimaldab Ukraina õigeusu kogudustel loobuda Moskva patriarhaadi jurisdiktsioonist ja otsustada vabalt oma uue hierarhilise kuuluvuse üle</w:t>
            </w:r>
            <w:r>
              <w:rPr>
                <w:b/>
                <w:i/>
                <w:vertAlign w:val="superscript"/>
              </w:rPr>
              <w:t>1a</w:t>
            </w:r>
            <w:r>
              <w:rPr>
                <w:b/>
                <w:i/>
              </w:rPr>
              <w:t>; märgib, et Rumeenia õigeusu kogudused Ukrainas esitasid 2024. aasta augustis taotluse tunnustada usuühendust „Rumeenia õigeusu kirik Ukrainas“, millega võivad ühineda need, kes on Moskva patriarhaadi jurisdiktsioonist loobunud; kutsub Ukraina ametiasutusi üles registreerima viivitamata usuühenduse „Rumeenia õigeusu kirik Ukrainas“;</w:t>
            </w:r>
          </w:p>
        </w:tc>
      </w:tr>
      <w:tr w:rsidR="00281EDF" w14:paraId="38988386" w14:textId="77777777" w:rsidTr="00C8224F">
        <w:trPr>
          <w:jc w:val="center"/>
        </w:trPr>
        <w:tc>
          <w:tcPr>
            <w:tcW w:w="4876" w:type="dxa"/>
            <w:tcBorders>
              <w:top w:val="nil"/>
              <w:left w:val="nil"/>
              <w:bottom w:val="nil"/>
              <w:right w:val="nil"/>
            </w:tcBorders>
          </w:tcPr>
          <w:p w14:paraId="09CEF653" w14:textId="77777777" w:rsidR="00281EDF" w:rsidRPr="009E6D65" w:rsidRDefault="00281EDF" w:rsidP="00C8224F"/>
        </w:tc>
        <w:tc>
          <w:tcPr>
            <w:tcW w:w="4876" w:type="dxa"/>
            <w:tcBorders>
              <w:top w:val="nil"/>
              <w:left w:val="nil"/>
              <w:bottom w:val="nil"/>
              <w:right w:val="nil"/>
            </w:tcBorders>
          </w:tcPr>
          <w:p w14:paraId="63CC885F" w14:textId="77777777" w:rsidR="00281EDF" w:rsidRPr="009E6D65" w:rsidRDefault="00281EDF" w:rsidP="00C8224F">
            <w:pPr>
              <w:pStyle w:val="Normal6a"/>
            </w:pPr>
            <w:r>
              <w:rPr>
                <w:b/>
                <w:i/>
              </w:rPr>
              <w:t>_________________</w:t>
            </w:r>
          </w:p>
        </w:tc>
      </w:tr>
      <w:tr w:rsidR="00281EDF" w14:paraId="539DA159" w14:textId="77777777" w:rsidTr="00C8224F">
        <w:trPr>
          <w:jc w:val="center"/>
        </w:trPr>
        <w:tc>
          <w:tcPr>
            <w:tcW w:w="4876" w:type="dxa"/>
            <w:tcBorders>
              <w:top w:val="nil"/>
              <w:left w:val="nil"/>
              <w:bottom w:val="nil"/>
              <w:right w:val="nil"/>
            </w:tcBorders>
          </w:tcPr>
          <w:p w14:paraId="4DFA6B71" w14:textId="77777777" w:rsidR="00281EDF" w:rsidRPr="009E6D65" w:rsidRDefault="00281EDF" w:rsidP="00C8224F"/>
        </w:tc>
        <w:tc>
          <w:tcPr>
            <w:tcW w:w="4876" w:type="dxa"/>
            <w:tcBorders>
              <w:top w:val="nil"/>
              <w:left w:val="nil"/>
              <w:bottom w:val="nil"/>
              <w:right w:val="nil"/>
            </w:tcBorders>
          </w:tcPr>
          <w:p w14:paraId="1AF8BDFF" w14:textId="77777777" w:rsidR="00281EDF" w:rsidRPr="009E6D65" w:rsidRDefault="00281EDF" w:rsidP="00C8224F">
            <w:pPr>
              <w:pStyle w:val="Normal6a"/>
            </w:pPr>
            <w:r>
              <w:rPr>
                <w:b/>
                <w:i/>
                <w:vertAlign w:val="superscript"/>
              </w:rPr>
              <w:t>1a</w:t>
            </w:r>
            <w:r>
              <w:t xml:space="preserve"> </w:t>
            </w:r>
            <w:r>
              <w:rPr>
                <w:b/>
                <w:i/>
              </w:rPr>
              <w:t>https://www.europarl.europa.eu/doceo/document/TA-10-2025-0175_ET.html</w:t>
            </w:r>
          </w:p>
        </w:tc>
      </w:tr>
    </w:tbl>
    <w:p w14:paraId="6143B8A2"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7E0F0EDE" w14:textId="77777777" w:rsidR="00281EDF" w:rsidRPr="009E6D65" w:rsidRDefault="00281EDF" w:rsidP="00281EDF">
      <w:r w:rsidRPr="00B32FFD">
        <w:rPr>
          <w:rStyle w:val="HideTWBExt"/>
        </w:rPr>
        <w:t>&lt;/Amend&gt;</w:t>
      </w:r>
    </w:p>
    <w:p w14:paraId="5146E118"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352</w:t>
      </w:r>
      <w:r w:rsidRPr="00B32FFD">
        <w:rPr>
          <w:rStyle w:val="HideTWBExt"/>
          <w:b w:val="0"/>
          <w:szCs w:val="20"/>
          <w:lang w:eastAsia="en-GB"/>
        </w:rPr>
        <w:t>&lt;/NumAm&gt;</w:t>
      </w:r>
    </w:p>
    <w:p w14:paraId="273637BA" w14:textId="77777777" w:rsidR="00281EDF" w:rsidRPr="009E6D65" w:rsidRDefault="00281EDF" w:rsidP="00281EDF">
      <w:pPr>
        <w:pStyle w:val="NormalBold"/>
      </w:pPr>
      <w:r w:rsidRPr="00B32FFD">
        <w:rPr>
          <w:rStyle w:val="HideTWBExt"/>
          <w:b w:val="0"/>
          <w:szCs w:val="20"/>
          <w:lang w:eastAsia="en-GB"/>
        </w:rPr>
        <w:t>&lt;RepeatBlock-By&gt;&lt;Members&gt;</w:t>
      </w:r>
      <w:r>
        <w:t>Arkadiusz Mularczyk</w:t>
      </w:r>
      <w:r w:rsidRPr="00B32FFD">
        <w:rPr>
          <w:rStyle w:val="HideTWBExt"/>
          <w:b w:val="0"/>
          <w:szCs w:val="20"/>
          <w:lang w:eastAsia="en-GB"/>
        </w:rPr>
        <w:t>&lt;/Members&gt;</w:t>
      </w:r>
    </w:p>
    <w:p w14:paraId="6604A486" w14:textId="77777777" w:rsidR="00281EDF" w:rsidRPr="009E6D65" w:rsidRDefault="00281EDF" w:rsidP="00281EDF">
      <w:pPr>
        <w:pStyle w:val="NormalBold"/>
      </w:pPr>
      <w:r w:rsidRPr="00B32FFD">
        <w:rPr>
          <w:rStyle w:val="HideTWBExt"/>
          <w:b w:val="0"/>
          <w:szCs w:val="20"/>
          <w:lang w:eastAsia="en-GB"/>
        </w:rPr>
        <w:t>&lt;/RepeatBlock-By&gt;</w:t>
      </w:r>
    </w:p>
    <w:p w14:paraId="5B288D3B"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3DBF077F" w14:textId="77777777" w:rsidR="00281EDF" w:rsidRPr="009E6D65" w:rsidRDefault="00281EDF" w:rsidP="00281EDF">
      <w:pPr>
        <w:pStyle w:val="NormalBold"/>
      </w:pPr>
      <w:r w:rsidRPr="00B32FFD">
        <w:rPr>
          <w:rStyle w:val="HideTWBExt"/>
          <w:b w:val="0"/>
          <w:szCs w:val="20"/>
          <w:lang w:eastAsia="en-GB"/>
        </w:rPr>
        <w:t>&lt;Article&gt;</w:t>
      </w:r>
      <w:r>
        <w:t>Punkt 26 a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B2F7D31" w14:textId="77777777" w:rsidTr="00C8224F">
        <w:trPr>
          <w:trHeight w:hRule="exact" w:val="240"/>
          <w:jc w:val="center"/>
        </w:trPr>
        <w:tc>
          <w:tcPr>
            <w:tcW w:w="9752" w:type="dxa"/>
            <w:gridSpan w:val="2"/>
            <w:tcBorders>
              <w:top w:val="nil"/>
              <w:left w:val="nil"/>
              <w:bottom w:val="nil"/>
              <w:right w:val="nil"/>
            </w:tcBorders>
          </w:tcPr>
          <w:p w14:paraId="648F5EAA" w14:textId="77777777" w:rsidR="00281EDF" w:rsidRPr="009E6D65" w:rsidRDefault="00281EDF" w:rsidP="00C8224F"/>
        </w:tc>
      </w:tr>
      <w:tr w:rsidR="00281EDF" w14:paraId="0889ED11" w14:textId="77777777" w:rsidTr="00C8224F">
        <w:trPr>
          <w:trHeight w:val="240"/>
          <w:jc w:val="center"/>
        </w:trPr>
        <w:tc>
          <w:tcPr>
            <w:tcW w:w="4876" w:type="dxa"/>
            <w:tcBorders>
              <w:top w:val="nil"/>
              <w:left w:val="nil"/>
              <w:bottom w:val="nil"/>
              <w:right w:val="nil"/>
            </w:tcBorders>
          </w:tcPr>
          <w:p w14:paraId="17E2AE0D"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E3BD5E7" w14:textId="77777777" w:rsidR="00281EDF" w:rsidRPr="009E6D65" w:rsidRDefault="00281EDF" w:rsidP="00C8224F">
            <w:pPr>
              <w:pStyle w:val="AmColumnHeading"/>
            </w:pPr>
            <w:r>
              <w:t>Muudatusettepanek</w:t>
            </w:r>
          </w:p>
        </w:tc>
      </w:tr>
      <w:tr w:rsidR="00281EDF" w14:paraId="4C71C21F" w14:textId="77777777" w:rsidTr="00C8224F">
        <w:trPr>
          <w:jc w:val="center"/>
        </w:trPr>
        <w:tc>
          <w:tcPr>
            <w:tcW w:w="4876" w:type="dxa"/>
            <w:tcBorders>
              <w:top w:val="nil"/>
              <w:left w:val="nil"/>
              <w:bottom w:val="nil"/>
              <w:right w:val="nil"/>
            </w:tcBorders>
          </w:tcPr>
          <w:p w14:paraId="2E585941" w14:textId="77777777" w:rsidR="00281EDF" w:rsidRPr="009E6D65" w:rsidRDefault="00281EDF" w:rsidP="00C8224F">
            <w:pPr>
              <w:pStyle w:val="Normal6a"/>
            </w:pPr>
          </w:p>
        </w:tc>
        <w:tc>
          <w:tcPr>
            <w:tcW w:w="4876" w:type="dxa"/>
            <w:tcBorders>
              <w:top w:val="nil"/>
              <w:left w:val="nil"/>
              <w:bottom w:val="nil"/>
              <w:right w:val="nil"/>
            </w:tcBorders>
          </w:tcPr>
          <w:p w14:paraId="0E64CF4F" w14:textId="77777777" w:rsidR="00281EDF" w:rsidRPr="009E6D65" w:rsidRDefault="00281EDF" w:rsidP="00C8224F">
            <w:pPr>
              <w:pStyle w:val="Normal6a"/>
            </w:pPr>
            <w:r>
              <w:rPr>
                <w:b/>
                <w:i/>
              </w:rPr>
              <w:t>26a.</w:t>
            </w:r>
            <w:r>
              <w:tab/>
            </w:r>
            <w:r>
              <w:rPr>
                <w:b/>
                <w:i/>
              </w:rPr>
              <w:t>toetab kindlalt Ukraina-vastaste agressioonikuritegude erikohtu loomist ja ohvritele mõjusa hüvitamismehhanismi loomist; rõhutab, et tuleb tagada vastutuse võtmine ning et on oluline, et kõik agressorid pakuksid ohvritele hüvitist, mis on õigusemõistmise, leppimise ja tulevaste rikkumiste ennetamise põhielement, ning varasem esinenud konfliktidest ja agressioonist mõjutatud inimestele ja kogukondadele juurdepääsu õigusmõistmisele ja mõjusale õiguskaitsele;</w:t>
            </w:r>
          </w:p>
        </w:tc>
      </w:tr>
    </w:tbl>
    <w:p w14:paraId="4330F07C"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47869AFD" w14:textId="77777777" w:rsidR="00281EDF" w:rsidRPr="009E6D65" w:rsidRDefault="00281EDF" w:rsidP="00281EDF">
      <w:r w:rsidRPr="00B32FFD">
        <w:rPr>
          <w:rStyle w:val="HideTWBExt"/>
        </w:rPr>
        <w:t>&lt;/Amend&gt;</w:t>
      </w:r>
    </w:p>
    <w:p w14:paraId="58F83461"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353</w:t>
      </w:r>
      <w:r w:rsidRPr="00B32FFD">
        <w:rPr>
          <w:rStyle w:val="HideTWBExt"/>
          <w:b w:val="0"/>
          <w:szCs w:val="20"/>
          <w:lang w:eastAsia="en-GB"/>
        </w:rPr>
        <w:t>&lt;/NumAm&gt;</w:t>
      </w:r>
    </w:p>
    <w:p w14:paraId="44FE523E" w14:textId="77777777" w:rsidR="00281EDF" w:rsidRPr="009E6D65" w:rsidRDefault="00281EDF" w:rsidP="00281EDF">
      <w:pPr>
        <w:pStyle w:val="NormalBold"/>
      </w:pPr>
      <w:r w:rsidRPr="00B32FFD">
        <w:rPr>
          <w:rStyle w:val="HideTWBExt"/>
          <w:b w:val="0"/>
          <w:szCs w:val="20"/>
          <w:lang w:eastAsia="en-GB"/>
        </w:rPr>
        <w:t>&lt;RepeatBlock-By&gt;&lt;Members&gt;</w:t>
      </w:r>
      <w:r>
        <w:t>Silvia Sardone, Roberto Vannacci, Susanna Ceccardi, António Tânger Corrêa, Jorge Martín Frías</w:t>
      </w:r>
      <w:r w:rsidRPr="00B32FFD">
        <w:rPr>
          <w:rStyle w:val="HideTWBExt"/>
          <w:b w:val="0"/>
          <w:szCs w:val="20"/>
          <w:lang w:eastAsia="en-GB"/>
        </w:rPr>
        <w:t>&lt;/Members&gt;</w:t>
      </w:r>
    </w:p>
    <w:p w14:paraId="6BA5E8AA" w14:textId="77777777" w:rsidR="00281EDF" w:rsidRPr="009E6D65" w:rsidRDefault="00281EDF" w:rsidP="00281EDF">
      <w:pPr>
        <w:pStyle w:val="NormalBold"/>
      </w:pPr>
      <w:r w:rsidRPr="00B32FFD">
        <w:rPr>
          <w:rStyle w:val="HideTWBExt"/>
          <w:b w:val="0"/>
          <w:szCs w:val="20"/>
          <w:lang w:eastAsia="en-GB"/>
        </w:rPr>
        <w:t>&lt;/RepeatBlock-By&gt;</w:t>
      </w:r>
    </w:p>
    <w:p w14:paraId="56DBC149"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4792ED5A" w14:textId="77777777" w:rsidR="00281EDF" w:rsidRPr="009E6D65" w:rsidRDefault="00281EDF" w:rsidP="00281EDF">
      <w:pPr>
        <w:pStyle w:val="NormalBold"/>
      </w:pPr>
      <w:r w:rsidRPr="00B32FFD">
        <w:rPr>
          <w:rStyle w:val="HideTWBExt"/>
          <w:b w:val="0"/>
          <w:szCs w:val="20"/>
          <w:lang w:eastAsia="en-GB"/>
        </w:rPr>
        <w:t>&lt;Article&gt;</w:t>
      </w:r>
      <w:r>
        <w:t>Punkt 26 a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5CA0375C" w14:textId="77777777" w:rsidTr="00C8224F">
        <w:trPr>
          <w:trHeight w:hRule="exact" w:val="240"/>
          <w:jc w:val="center"/>
        </w:trPr>
        <w:tc>
          <w:tcPr>
            <w:tcW w:w="9752" w:type="dxa"/>
            <w:gridSpan w:val="2"/>
            <w:tcBorders>
              <w:top w:val="nil"/>
              <w:left w:val="nil"/>
              <w:bottom w:val="nil"/>
              <w:right w:val="nil"/>
            </w:tcBorders>
          </w:tcPr>
          <w:p w14:paraId="6AA87BBF" w14:textId="77777777" w:rsidR="00281EDF" w:rsidRPr="009E6D65" w:rsidRDefault="00281EDF" w:rsidP="00C8224F"/>
        </w:tc>
      </w:tr>
      <w:tr w:rsidR="00281EDF" w14:paraId="3EC09DB1" w14:textId="77777777" w:rsidTr="00C8224F">
        <w:trPr>
          <w:trHeight w:val="240"/>
          <w:jc w:val="center"/>
        </w:trPr>
        <w:tc>
          <w:tcPr>
            <w:tcW w:w="4876" w:type="dxa"/>
            <w:tcBorders>
              <w:top w:val="nil"/>
              <w:left w:val="nil"/>
              <w:bottom w:val="nil"/>
              <w:right w:val="nil"/>
            </w:tcBorders>
          </w:tcPr>
          <w:p w14:paraId="0978B09F"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61C8253" w14:textId="77777777" w:rsidR="00281EDF" w:rsidRPr="009E6D65" w:rsidRDefault="00281EDF" w:rsidP="00C8224F">
            <w:pPr>
              <w:pStyle w:val="AmColumnHeading"/>
            </w:pPr>
            <w:r>
              <w:t>Muudatusettepanek</w:t>
            </w:r>
          </w:p>
        </w:tc>
      </w:tr>
      <w:tr w:rsidR="00281EDF" w14:paraId="7134890A" w14:textId="77777777" w:rsidTr="00C8224F">
        <w:trPr>
          <w:jc w:val="center"/>
        </w:trPr>
        <w:tc>
          <w:tcPr>
            <w:tcW w:w="4876" w:type="dxa"/>
            <w:tcBorders>
              <w:top w:val="nil"/>
              <w:left w:val="nil"/>
              <w:bottom w:val="nil"/>
              <w:right w:val="nil"/>
            </w:tcBorders>
          </w:tcPr>
          <w:p w14:paraId="7E6E6CBC" w14:textId="77777777" w:rsidR="00281EDF" w:rsidRPr="009E6D65" w:rsidRDefault="00281EDF" w:rsidP="00C8224F">
            <w:pPr>
              <w:pStyle w:val="Normal6a"/>
            </w:pPr>
          </w:p>
        </w:tc>
        <w:tc>
          <w:tcPr>
            <w:tcW w:w="4876" w:type="dxa"/>
            <w:tcBorders>
              <w:top w:val="nil"/>
              <w:left w:val="nil"/>
              <w:bottom w:val="nil"/>
              <w:right w:val="nil"/>
            </w:tcBorders>
          </w:tcPr>
          <w:p w14:paraId="6D4E558A" w14:textId="77777777" w:rsidR="00281EDF" w:rsidRPr="009E6D65" w:rsidRDefault="00281EDF" w:rsidP="00C8224F">
            <w:pPr>
              <w:pStyle w:val="Normal6a"/>
            </w:pPr>
            <w:r>
              <w:rPr>
                <w:b/>
                <w:i/>
              </w:rPr>
              <w:t>26a.</w:t>
            </w:r>
            <w:r>
              <w:tab/>
            </w:r>
            <w:r>
              <w:rPr>
                <w:b/>
                <w:i/>
              </w:rPr>
              <w:t>on kindlalt veendunud, et selleks, et liit suudaks tekkivatele kriisidele reageerida, on vaja suurendada humanitaarabi, millega kaasnevad selged õigusriigi ja valitsemistavaga seotud eesmärgid, ja meetmeid ebaseadusliku rände tõkestamiseks ja piiramiseks; nõuab, et sellise abi saajaid ja selle kasutamist tuleb hoolikalt jälgida ning et Euroopa Parlamenti tuleb nende kasutamisest pidevalt teavitada;</w:t>
            </w:r>
          </w:p>
        </w:tc>
      </w:tr>
    </w:tbl>
    <w:p w14:paraId="077A32DB"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75FDB686" w14:textId="77777777" w:rsidR="00281EDF" w:rsidRPr="009E6D65" w:rsidRDefault="00281EDF" w:rsidP="00281EDF">
      <w:r w:rsidRPr="00B32FFD">
        <w:rPr>
          <w:rStyle w:val="HideTWBExt"/>
        </w:rPr>
        <w:t>&lt;/Amend&gt;</w:t>
      </w:r>
    </w:p>
    <w:p w14:paraId="741939AE"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354</w:t>
      </w:r>
      <w:r w:rsidRPr="00B32FFD">
        <w:rPr>
          <w:rStyle w:val="HideTWBExt"/>
          <w:b w:val="0"/>
          <w:szCs w:val="20"/>
          <w:lang w:eastAsia="en-GB"/>
        </w:rPr>
        <w:t>&lt;/NumAm&gt;</w:t>
      </w:r>
    </w:p>
    <w:p w14:paraId="06C6C6C5" w14:textId="77777777" w:rsidR="00281EDF" w:rsidRPr="009E6D65" w:rsidRDefault="00281EDF" w:rsidP="00281EDF">
      <w:pPr>
        <w:pStyle w:val="NormalBold"/>
      </w:pPr>
      <w:r w:rsidRPr="00B32FFD">
        <w:rPr>
          <w:rStyle w:val="HideTWBExt"/>
          <w:b w:val="0"/>
          <w:szCs w:val="20"/>
          <w:lang w:eastAsia="en-GB"/>
        </w:rPr>
        <w:t>&lt;RepeatBlock-By&gt;&lt;Members&gt;</w:t>
      </w:r>
      <w:r>
        <w:t>Matthieu Valet, Pierre-Romain Thionnet, Jordan Bardella, Susanna Ceccardi, Silvia Sardone, Thierry Mariani</w:t>
      </w:r>
      <w:r w:rsidRPr="00B32FFD">
        <w:rPr>
          <w:rStyle w:val="HideTWBExt"/>
          <w:b w:val="0"/>
          <w:szCs w:val="20"/>
          <w:lang w:eastAsia="en-GB"/>
        </w:rPr>
        <w:t>&lt;/Members&gt;</w:t>
      </w:r>
    </w:p>
    <w:p w14:paraId="12C41F1A" w14:textId="77777777" w:rsidR="00281EDF" w:rsidRPr="009E6D65" w:rsidRDefault="00281EDF" w:rsidP="00281EDF">
      <w:pPr>
        <w:pStyle w:val="NormalBold"/>
      </w:pPr>
      <w:r w:rsidRPr="00B32FFD">
        <w:rPr>
          <w:rStyle w:val="HideTWBExt"/>
          <w:b w:val="0"/>
          <w:szCs w:val="20"/>
          <w:lang w:eastAsia="en-GB"/>
        </w:rPr>
        <w:t>&lt;/RepeatBlock-By&gt;</w:t>
      </w:r>
    </w:p>
    <w:p w14:paraId="08E9F061"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11B77B1A" w14:textId="77777777" w:rsidR="00281EDF" w:rsidRPr="009E6D65" w:rsidRDefault="00281EDF" w:rsidP="00281EDF">
      <w:pPr>
        <w:pStyle w:val="NormalBold"/>
      </w:pPr>
      <w:r w:rsidRPr="00B32FFD">
        <w:rPr>
          <w:rStyle w:val="HideTWBExt"/>
          <w:b w:val="0"/>
          <w:szCs w:val="20"/>
          <w:lang w:eastAsia="en-GB"/>
        </w:rPr>
        <w:t>&lt;Article&gt;</w:t>
      </w:r>
      <w:r>
        <w:t>Punkt 26 a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E746E91" w14:textId="77777777" w:rsidTr="00C8224F">
        <w:trPr>
          <w:trHeight w:hRule="exact" w:val="240"/>
          <w:jc w:val="center"/>
        </w:trPr>
        <w:tc>
          <w:tcPr>
            <w:tcW w:w="9752" w:type="dxa"/>
            <w:gridSpan w:val="2"/>
            <w:tcBorders>
              <w:top w:val="nil"/>
              <w:left w:val="nil"/>
              <w:bottom w:val="nil"/>
              <w:right w:val="nil"/>
            </w:tcBorders>
          </w:tcPr>
          <w:p w14:paraId="46FA6152" w14:textId="77777777" w:rsidR="00281EDF" w:rsidRPr="009E6D65" w:rsidRDefault="00281EDF" w:rsidP="00C8224F"/>
        </w:tc>
      </w:tr>
      <w:tr w:rsidR="00281EDF" w14:paraId="20162C76" w14:textId="77777777" w:rsidTr="00C8224F">
        <w:trPr>
          <w:trHeight w:val="240"/>
          <w:jc w:val="center"/>
        </w:trPr>
        <w:tc>
          <w:tcPr>
            <w:tcW w:w="4876" w:type="dxa"/>
            <w:tcBorders>
              <w:top w:val="nil"/>
              <w:left w:val="nil"/>
              <w:bottom w:val="nil"/>
              <w:right w:val="nil"/>
            </w:tcBorders>
          </w:tcPr>
          <w:p w14:paraId="23C27A1C"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6D337F2" w14:textId="77777777" w:rsidR="00281EDF" w:rsidRPr="009E6D65" w:rsidRDefault="00281EDF" w:rsidP="00C8224F">
            <w:pPr>
              <w:pStyle w:val="AmColumnHeading"/>
            </w:pPr>
            <w:r>
              <w:t>Muudatusettepanek</w:t>
            </w:r>
          </w:p>
        </w:tc>
      </w:tr>
      <w:tr w:rsidR="00281EDF" w14:paraId="6CF8B87A" w14:textId="77777777" w:rsidTr="00C8224F">
        <w:trPr>
          <w:jc w:val="center"/>
        </w:trPr>
        <w:tc>
          <w:tcPr>
            <w:tcW w:w="4876" w:type="dxa"/>
            <w:tcBorders>
              <w:top w:val="nil"/>
              <w:left w:val="nil"/>
              <w:bottom w:val="nil"/>
              <w:right w:val="nil"/>
            </w:tcBorders>
          </w:tcPr>
          <w:p w14:paraId="0DB473ED" w14:textId="77777777" w:rsidR="00281EDF" w:rsidRPr="009E6D65" w:rsidRDefault="00281EDF" w:rsidP="00C8224F">
            <w:pPr>
              <w:pStyle w:val="Normal6a"/>
            </w:pPr>
          </w:p>
        </w:tc>
        <w:tc>
          <w:tcPr>
            <w:tcW w:w="4876" w:type="dxa"/>
            <w:tcBorders>
              <w:top w:val="nil"/>
              <w:left w:val="nil"/>
              <w:bottom w:val="nil"/>
              <w:right w:val="nil"/>
            </w:tcBorders>
          </w:tcPr>
          <w:p w14:paraId="5ED00265" w14:textId="77777777" w:rsidR="00281EDF" w:rsidRPr="009E6D65" w:rsidRDefault="00281EDF" w:rsidP="00C8224F">
            <w:pPr>
              <w:pStyle w:val="Normal6a"/>
            </w:pPr>
            <w:r>
              <w:rPr>
                <w:b/>
                <w:i/>
              </w:rPr>
              <w:t>26a.</w:t>
            </w:r>
            <w:r>
              <w:tab/>
            </w:r>
            <w:r>
              <w:rPr>
                <w:b/>
                <w:i/>
              </w:rPr>
              <w:t>mõistab hukka kõik valitsusväliste organisatsioonide ja meediaorganisatsioonide algatused, millega rikutakse laste õigust tervislikule ja loomulikule arengule nn identiteeti toetava tervishoiu kaudu; kutsub ELi institutsioone üles kaitsma alaealiste tervislikku ja loomulikku arengut kogu maailmas;</w:t>
            </w:r>
          </w:p>
        </w:tc>
      </w:tr>
    </w:tbl>
    <w:p w14:paraId="1CCA0DB8"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0E7D06D1" w14:textId="77777777" w:rsidR="00281EDF" w:rsidRPr="009E6D65" w:rsidRDefault="00281EDF" w:rsidP="00281EDF">
      <w:r w:rsidRPr="00B32FFD">
        <w:rPr>
          <w:rStyle w:val="HideTWBExt"/>
        </w:rPr>
        <w:t>&lt;/Amend&gt;</w:t>
      </w:r>
    </w:p>
    <w:p w14:paraId="55A838AF"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355</w:t>
      </w:r>
      <w:r w:rsidRPr="00B32FFD">
        <w:rPr>
          <w:rStyle w:val="HideTWBExt"/>
          <w:b w:val="0"/>
          <w:szCs w:val="20"/>
          <w:lang w:eastAsia="en-GB"/>
        </w:rPr>
        <w:t>&lt;/NumAm&gt;</w:t>
      </w:r>
    </w:p>
    <w:p w14:paraId="319381BF" w14:textId="77777777" w:rsidR="00281EDF" w:rsidRPr="009E6D65" w:rsidRDefault="00281EDF" w:rsidP="00281EDF">
      <w:pPr>
        <w:pStyle w:val="NormalBold"/>
      </w:pPr>
      <w:r w:rsidRPr="00B32FFD">
        <w:rPr>
          <w:rStyle w:val="HideTWBExt"/>
          <w:b w:val="0"/>
          <w:szCs w:val="20"/>
          <w:lang w:eastAsia="en-GB"/>
        </w:rPr>
        <w:t>&lt;RepeatBlock-By&gt;&lt;Members&gt;</w:t>
      </w:r>
      <w:r>
        <w:t>Miriam Lexmann, Loránt Vincze, Karlo Ressler, Christophe Gomart, Matej Tonin, Davor Ivo Stier, Massimiliano Salini, Paulius Saudargas</w:t>
      </w:r>
      <w:r w:rsidRPr="00B32FFD">
        <w:rPr>
          <w:rStyle w:val="HideTWBExt"/>
          <w:b w:val="0"/>
          <w:szCs w:val="20"/>
          <w:lang w:eastAsia="en-GB"/>
        </w:rPr>
        <w:t>&lt;/Members&gt;</w:t>
      </w:r>
    </w:p>
    <w:p w14:paraId="02E543A6" w14:textId="77777777" w:rsidR="00281EDF" w:rsidRPr="009E6D65" w:rsidRDefault="00281EDF" w:rsidP="00281EDF">
      <w:pPr>
        <w:pStyle w:val="NormalBold"/>
      </w:pPr>
      <w:r w:rsidRPr="00B32FFD">
        <w:rPr>
          <w:rStyle w:val="HideTWBExt"/>
          <w:b w:val="0"/>
          <w:szCs w:val="20"/>
          <w:lang w:eastAsia="en-GB"/>
        </w:rPr>
        <w:t>&lt;/RepeatBlock-By&gt;</w:t>
      </w:r>
    </w:p>
    <w:p w14:paraId="3060E0D1"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0F9D7D89" w14:textId="77777777" w:rsidR="00281EDF" w:rsidRPr="009E6D65" w:rsidRDefault="00281EDF" w:rsidP="00281EDF">
      <w:pPr>
        <w:pStyle w:val="NormalBold"/>
      </w:pPr>
      <w:r w:rsidRPr="00B32FFD">
        <w:rPr>
          <w:rStyle w:val="HideTWBExt"/>
          <w:b w:val="0"/>
          <w:szCs w:val="20"/>
          <w:lang w:eastAsia="en-GB"/>
        </w:rPr>
        <w:t>&lt;Article&gt;</w:t>
      </w:r>
      <w:r>
        <w:t>Punkt 26 a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F22DED6" w14:textId="77777777" w:rsidTr="00C8224F">
        <w:trPr>
          <w:trHeight w:hRule="exact" w:val="240"/>
          <w:jc w:val="center"/>
        </w:trPr>
        <w:tc>
          <w:tcPr>
            <w:tcW w:w="9752" w:type="dxa"/>
            <w:gridSpan w:val="2"/>
            <w:tcBorders>
              <w:top w:val="nil"/>
              <w:left w:val="nil"/>
              <w:bottom w:val="nil"/>
              <w:right w:val="nil"/>
            </w:tcBorders>
          </w:tcPr>
          <w:p w14:paraId="27E59F74" w14:textId="77777777" w:rsidR="00281EDF" w:rsidRPr="009E6D65" w:rsidRDefault="00281EDF" w:rsidP="00C8224F"/>
        </w:tc>
      </w:tr>
      <w:tr w:rsidR="00281EDF" w14:paraId="7F0EE783" w14:textId="77777777" w:rsidTr="00C8224F">
        <w:trPr>
          <w:trHeight w:val="240"/>
          <w:jc w:val="center"/>
        </w:trPr>
        <w:tc>
          <w:tcPr>
            <w:tcW w:w="4876" w:type="dxa"/>
            <w:tcBorders>
              <w:top w:val="nil"/>
              <w:left w:val="nil"/>
              <w:bottom w:val="nil"/>
              <w:right w:val="nil"/>
            </w:tcBorders>
          </w:tcPr>
          <w:p w14:paraId="67CB8C56"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6D39BDB" w14:textId="77777777" w:rsidR="00281EDF" w:rsidRPr="009E6D65" w:rsidRDefault="00281EDF" w:rsidP="00C8224F">
            <w:pPr>
              <w:pStyle w:val="AmColumnHeading"/>
            </w:pPr>
            <w:r>
              <w:t>Muudatusettepanek</w:t>
            </w:r>
          </w:p>
        </w:tc>
      </w:tr>
      <w:tr w:rsidR="00281EDF" w14:paraId="70109C4F" w14:textId="77777777" w:rsidTr="00C8224F">
        <w:trPr>
          <w:jc w:val="center"/>
        </w:trPr>
        <w:tc>
          <w:tcPr>
            <w:tcW w:w="4876" w:type="dxa"/>
            <w:tcBorders>
              <w:top w:val="nil"/>
              <w:left w:val="nil"/>
              <w:bottom w:val="nil"/>
              <w:right w:val="nil"/>
            </w:tcBorders>
          </w:tcPr>
          <w:p w14:paraId="79D48D50" w14:textId="77777777" w:rsidR="00281EDF" w:rsidRPr="009E6D65" w:rsidRDefault="00281EDF" w:rsidP="00C8224F">
            <w:pPr>
              <w:pStyle w:val="Normal6a"/>
            </w:pPr>
          </w:p>
        </w:tc>
        <w:tc>
          <w:tcPr>
            <w:tcW w:w="4876" w:type="dxa"/>
            <w:tcBorders>
              <w:top w:val="nil"/>
              <w:left w:val="nil"/>
              <w:bottom w:val="nil"/>
              <w:right w:val="nil"/>
            </w:tcBorders>
          </w:tcPr>
          <w:p w14:paraId="6A3E38A9" w14:textId="77777777" w:rsidR="00281EDF" w:rsidRPr="009E6D65" w:rsidRDefault="00281EDF" w:rsidP="00C8224F">
            <w:pPr>
              <w:pStyle w:val="Normal6a"/>
            </w:pPr>
            <w:r>
              <w:rPr>
                <w:b/>
                <w:i/>
              </w:rPr>
              <w:t>26a.</w:t>
            </w:r>
            <w:r>
              <w:tab/>
            </w:r>
            <w:r>
              <w:rPr>
                <w:b/>
                <w:i/>
              </w:rPr>
              <w:t>tuletab meelde, et kooskõlas ELi soolise võrdõiguslikkuse strateegiaga (2021, punkt 32) on seksuaalne ärakasutamine reproduktiivsetel eesmärkidel vastuvõetamatu ning tähendab inimväärikuse ja inimõiguste rikkumist;</w:t>
            </w:r>
          </w:p>
        </w:tc>
      </w:tr>
    </w:tbl>
    <w:p w14:paraId="484978A3"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45A5DB75" w14:textId="77777777" w:rsidR="00281EDF" w:rsidRPr="009E6D65" w:rsidRDefault="00281EDF" w:rsidP="00281EDF">
      <w:r w:rsidRPr="00B32FFD">
        <w:rPr>
          <w:rStyle w:val="HideTWBExt"/>
        </w:rPr>
        <w:t>&lt;/Amend&gt;</w:t>
      </w:r>
    </w:p>
    <w:p w14:paraId="5C4F5BE3" w14:textId="77777777" w:rsidR="00281EDF" w:rsidRPr="009E6D65" w:rsidRDefault="00281EDF" w:rsidP="00281EDF">
      <w:pPr>
        <w:pStyle w:val="AmNumberTabs"/>
      </w:pPr>
      <w:r w:rsidRPr="00233CD8">
        <w:rPr>
          <w:rStyle w:val="HideTWBExt"/>
          <w:b w:val="0"/>
          <w:szCs w:val="20"/>
          <w:lang w:eastAsia="en-GB"/>
        </w:rPr>
        <w:t>&lt;Amend&gt;</w:t>
      </w:r>
      <w:r>
        <w:t>Muudatusettepanek</w:t>
      </w:r>
      <w:r>
        <w:tab/>
      </w:r>
      <w:r>
        <w:tab/>
      </w:r>
      <w:r w:rsidRPr="00233CD8">
        <w:rPr>
          <w:rStyle w:val="HideTWBExt"/>
          <w:b w:val="0"/>
          <w:szCs w:val="20"/>
          <w:lang w:eastAsia="en-GB"/>
        </w:rPr>
        <w:t>&lt;NumAm&gt;</w:t>
      </w:r>
      <w:r>
        <w:t>356</w:t>
      </w:r>
      <w:r w:rsidRPr="00233CD8">
        <w:rPr>
          <w:rStyle w:val="HideTWBExt"/>
          <w:b w:val="0"/>
          <w:szCs w:val="20"/>
          <w:lang w:eastAsia="en-GB"/>
        </w:rPr>
        <w:t>&lt;/NumAm&gt;</w:t>
      </w:r>
    </w:p>
    <w:p w14:paraId="6B84F41F" w14:textId="77777777" w:rsidR="00281EDF" w:rsidRPr="009E6D65" w:rsidRDefault="00281EDF" w:rsidP="00281EDF">
      <w:pPr>
        <w:pStyle w:val="NormalBold"/>
      </w:pPr>
      <w:r w:rsidRPr="00233CD8">
        <w:rPr>
          <w:rStyle w:val="HideTWBExt"/>
          <w:b w:val="0"/>
          <w:szCs w:val="20"/>
          <w:lang w:eastAsia="en-GB"/>
        </w:rPr>
        <w:t>&lt;RepeatBlock-By&gt;&lt;Members&gt;</w:t>
      </w:r>
      <w:r>
        <w:t>Marion Maréchal</w:t>
      </w:r>
      <w:r w:rsidRPr="00233CD8">
        <w:rPr>
          <w:rStyle w:val="HideTWBExt"/>
          <w:b w:val="0"/>
          <w:szCs w:val="20"/>
          <w:lang w:eastAsia="en-GB"/>
        </w:rPr>
        <w:t>&lt;/Members&gt;</w:t>
      </w:r>
    </w:p>
    <w:p w14:paraId="66962F3D" w14:textId="77777777" w:rsidR="00281EDF" w:rsidRPr="009E6D65" w:rsidRDefault="00281EDF" w:rsidP="00281EDF">
      <w:pPr>
        <w:pStyle w:val="NormalBold"/>
      </w:pPr>
      <w:r w:rsidRPr="00233CD8">
        <w:rPr>
          <w:rStyle w:val="HideTWBExt"/>
          <w:b w:val="0"/>
          <w:szCs w:val="20"/>
          <w:lang w:eastAsia="en-GB"/>
        </w:rPr>
        <w:t>&lt;/RepeatBlock-By&gt;</w:t>
      </w:r>
    </w:p>
    <w:p w14:paraId="2A9F193E" w14:textId="77777777" w:rsidR="00281EDF" w:rsidRPr="009E6D65" w:rsidRDefault="00281EDF" w:rsidP="00281EDF">
      <w:pPr>
        <w:pStyle w:val="NormalBold"/>
      </w:pPr>
      <w:r w:rsidRPr="00233CD8">
        <w:rPr>
          <w:rStyle w:val="HideTWBExt"/>
          <w:b w:val="0"/>
          <w:szCs w:val="20"/>
          <w:lang w:eastAsia="en-GB"/>
        </w:rPr>
        <w:t>&lt;DocAmend&gt;</w:t>
      </w:r>
      <w:r>
        <w:t>Resolutsiooni ettepanek</w:t>
      </w:r>
      <w:r w:rsidRPr="00233CD8">
        <w:rPr>
          <w:rStyle w:val="HideTWBExt"/>
          <w:b w:val="0"/>
          <w:szCs w:val="20"/>
          <w:lang w:eastAsia="en-GB"/>
        </w:rPr>
        <w:t>&lt;/DocAmend&gt;</w:t>
      </w:r>
    </w:p>
    <w:p w14:paraId="34983072" w14:textId="77777777" w:rsidR="00281EDF" w:rsidRPr="009E6D65" w:rsidRDefault="00281EDF" w:rsidP="00281EDF">
      <w:pPr>
        <w:pStyle w:val="NormalBold"/>
      </w:pPr>
      <w:r w:rsidRPr="00233CD8">
        <w:rPr>
          <w:rStyle w:val="HideTWBExt"/>
          <w:b w:val="0"/>
          <w:szCs w:val="20"/>
          <w:lang w:eastAsia="en-GB"/>
        </w:rPr>
        <w:t>&lt;Article&gt;</w:t>
      </w:r>
      <w:r>
        <w:t>Punkt 26 a (uus)</w:t>
      </w:r>
      <w:r w:rsidRPr="00233CD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5E5B06E7" w14:textId="77777777" w:rsidTr="00C8224F">
        <w:trPr>
          <w:trHeight w:hRule="exact" w:val="240"/>
          <w:jc w:val="center"/>
        </w:trPr>
        <w:tc>
          <w:tcPr>
            <w:tcW w:w="9752" w:type="dxa"/>
            <w:gridSpan w:val="2"/>
            <w:tcBorders>
              <w:top w:val="nil"/>
              <w:left w:val="nil"/>
              <w:bottom w:val="nil"/>
              <w:right w:val="nil"/>
            </w:tcBorders>
          </w:tcPr>
          <w:p w14:paraId="4D8765D9" w14:textId="77777777" w:rsidR="00281EDF" w:rsidRPr="009E6D65" w:rsidRDefault="00281EDF" w:rsidP="00C8224F"/>
        </w:tc>
      </w:tr>
      <w:tr w:rsidR="00281EDF" w14:paraId="4B16423C" w14:textId="77777777" w:rsidTr="00C8224F">
        <w:trPr>
          <w:trHeight w:val="240"/>
          <w:jc w:val="center"/>
        </w:trPr>
        <w:tc>
          <w:tcPr>
            <w:tcW w:w="4876" w:type="dxa"/>
            <w:tcBorders>
              <w:top w:val="nil"/>
              <w:left w:val="nil"/>
              <w:bottom w:val="nil"/>
              <w:right w:val="nil"/>
            </w:tcBorders>
          </w:tcPr>
          <w:p w14:paraId="6524BA49"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D0B71B6" w14:textId="77777777" w:rsidR="00281EDF" w:rsidRPr="009E6D65" w:rsidRDefault="00281EDF" w:rsidP="00C8224F">
            <w:pPr>
              <w:pStyle w:val="AmColumnHeading"/>
            </w:pPr>
            <w:r>
              <w:t>Muudatusettepanek</w:t>
            </w:r>
          </w:p>
        </w:tc>
      </w:tr>
      <w:tr w:rsidR="00281EDF" w14:paraId="53537DF8" w14:textId="77777777" w:rsidTr="00C8224F">
        <w:trPr>
          <w:jc w:val="center"/>
        </w:trPr>
        <w:tc>
          <w:tcPr>
            <w:tcW w:w="4876" w:type="dxa"/>
            <w:tcBorders>
              <w:top w:val="nil"/>
              <w:left w:val="nil"/>
              <w:bottom w:val="nil"/>
              <w:right w:val="nil"/>
            </w:tcBorders>
          </w:tcPr>
          <w:p w14:paraId="2FF7DFF3" w14:textId="77777777" w:rsidR="00281EDF" w:rsidRPr="009E6D65" w:rsidRDefault="00281EDF" w:rsidP="00C8224F">
            <w:pPr>
              <w:pStyle w:val="Normal6a"/>
            </w:pPr>
          </w:p>
        </w:tc>
        <w:tc>
          <w:tcPr>
            <w:tcW w:w="4876" w:type="dxa"/>
            <w:tcBorders>
              <w:top w:val="nil"/>
              <w:left w:val="nil"/>
              <w:bottom w:val="nil"/>
              <w:right w:val="nil"/>
            </w:tcBorders>
          </w:tcPr>
          <w:p w14:paraId="5357332F" w14:textId="77777777" w:rsidR="00281EDF" w:rsidRPr="009E6D65" w:rsidRDefault="00281EDF" w:rsidP="00C8224F">
            <w:pPr>
              <w:pStyle w:val="Normal6a"/>
            </w:pPr>
            <w:r>
              <w:rPr>
                <w:b/>
                <w:i/>
              </w:rPr>
              <w:t>26a.</w:t>
            </w:r>
            <w:r>
              <w:tab/>
            </w:r>
            <w:r>
              <w:rPr>
                <w:b/>
                <w:i/>
              </w:rPr>
              <w:t>nõuab, et võideldaks naiste ja laste ärakasutamise ja kaubaks muutmise vastu; nõuab tungivalt, et EL ja selle liikmesriigid edendaksid asendusemaduse üldist kaotamist;</w:t>
            </w:r>
          </w:p>
        </w:tc>
      </w:tr>
    </w:tbl>
    <w:p w14:paraId="45148283" w14:textId="77777777" w:rsidR="00281EDF" w:rsidRPr="009E6D65" w:rsidRDefault="00281EDF" w:rsidP="00281EDF">
      <w:pPr>
        <w:pStyle w:val="AmOrLang"/>
      </w:pPr>
      <w:r w:rsidRPr="009E6D65">
        <w:t xml:space="preserve">Or. </w:t>
      </w:r>
      <w:r w:rsidRPr="00233CD8">
        <w:rPr>
          <w:rStyle w:val="HideTWBExt"/>
        </w:rPr>
        <w:t>&lt;Original&gt;</w:t>
      </w:r>
      <w:r w:rsidRPr="00233CD8">
        <w:rPr>
          <w:rStyle w:val="HideTWBInt"/>
        </w:rPr>
        <w:t>{FR}</w:t>
      </w:r>
      <w:r w:rsidRPr="009E6D65">
        <w:t>fr</w:t>
      </w:r>
      <w:r w:rsidRPr="00233CD8">
        <w:rPr>
          <w:rStyle w:val="HideTWBExt"/>
        </w:rPr>
        <w:t>&lt;/Original&gt;</w:t>
      </w:r>
    </w:p>
    <w:p w14:paraId="3EDFB940" w14:textId="77777777" w:rsidR="00281EDF" w:rsidRPr="009E6D65" w:rsidRDefault="00281EDF" w:rsidP="00281EDF">
      <w:r w:rsidRPr="00233CD8">
        <w:rPr>
          <w:rStyle w:val="HideTWBExt"/>
        </w:rPr>
        <w:t>&lt;/Amend&gt;</w:t>
      </w:r>
    </w:p>
    <w:p w14:paraId="27B7D7D6"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357</w:t>
      </w:r>
      <w:r w:rsidRPr="00B32FFD">
        <w:rPr>
          <w:rStyle w:val="HideTWBExt"/>
          <w:b w:val="0"/>
          <w:szCs w:val="20"/>
          <w:lang w:eastAsia="en-GB"/>
        </w:rPr>
        <w:t>&lt;/NumAm&gt;</w:t>
      </w:r>
    </w:p>
    <w:p w14:paraId="52DFEFA7" w14:textId="77777777" w:rsidR="00281EDF" w:rsidRPr="009E6D65" w:rsidRDefault="00281EDF" w:rsidP="00281EDF">
      <w:pPr>
        <w:pStyle w:val="NormalBold"/>
      </w:pPr>
      <w:r w:rsidRPr="00B32FFD">
        <w:rPr>
          <w:rStyle w:val="HideTWBExt"/>
          <w:b w:val="0"/>
          <w:szCs w:val="20"/>
          <w:lang w:eastAsia="en-GB"/>
        </w:rPr>
        <w:t>&lt;RepeatBlock-By&gt;&lt;Members&gt;</w:t>
      </w:r>
      <w:r>
        <w:t>Miriam Lexmann, Loránt Vincze, Karlo Ressler, Christophe Gomart, Matej Tonin, Davor Ivo Stier, Massimiliano Salini, Paulius Saudargas</w:t>
      </w:r>
      <w:r w:rsidRPr="00B32FFD">
        <w:rPr>
          <w:rStyle w:val="HideTWBExt"/>
          <w:b w:val="0"/>
          <w:szCs w:val="20"/>
          <w:lang w:eastAsia="en-GB"/>
        </w:rPr>
        <w:t>&lt;/Members&gt;</w:t>
      </w:r>
    </w:p>
    <w:p w14:paraId="73F9BB5F" w14:textId="77777777" w:rsidR="00281EDF" w:rsidRPr="009E6D65" w:rsidRDefault="00281EDF" w:rsidP="00281EDF">
      <w:pPr>
        <w:pStyle w:val="NormalBold"/>
      </w:pPr>
      <w:r w:rsidRPr="00B32FFD">
        <w:rPr>
          <w:rStyle w:val="HideTWBExt"/>
          <w:b w:val="0"/>
          <w:szCs w:val="20"/>
          <w:lang w:eastAsia="en-GB"/>
        </w:rPr>
        <w:t>&lt;/RepeatBlock-By&gt;</w:t>
      </w:r>
    </w:p>
    <w:p w14:paraId="4E962652"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7148E689" w14:textId="77777777" w:rsidR="00281EDF" w:rsidRPr="009E6D65" w:rsidRDefault="00281EDF" w:rsidP="00281EDF">
      <w:pPr>
        <w:pStyle w:val="NormalBold"/>
      </w:pPr>
      <w:r w:rsidRPr="00B32FFD">
        <w:rPr>
          <w:rStyle w:val="HideTWBExt"/>
          <w:b w:val="0"/>
          <w:szCs w:val="20"/>
          <w:lang w:eastAsia="en-GB"/>
        </w:rPr>
        <w:t>&lt;Article&gt;</w:t>
      </w:r>
      <w:r>
        <w:t>Punkt 26 b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DE7E99D" w14:textId="77777777" w:rsidTr="00C8224F">
        <w:trPr>
          <w:trHeight w:hRule="exact" w:val="240"/>
          <w:jc w:val="center"/>
        </w:trPr>
        <w:tc>
          <w:tcPr>
            <w:tcW w:w="9752" w:type="dxa"/>
            <w:gridSpan w:val="2"/>
            <w:tcBorders>
              <w:top w:val="nil"/>
              <w:left w:val="nil"/>
              <w:bottom w:val="nil"/>
              <w:right w:val="nil"/>
            </w:tcBorders>
          </w:tcPr>
          <w:p w14:paraId="14C1124E" w14:textId="77777777" w:rsidR="00281EDF" w:rsidRPr="009E6D65" w:rsidRDefault="00281EDF" w:rsidP="00C8224F"/>
        </w:tc>
      </w:tr>
      <w:tr w:rsidR="00281EDF" w14:paraId="173DD54F" w14:textId="77777777" w:rsidTr="00C8224F">
        <w:trPr>
          <w:trHeight w:val="240"/>
          <w:jc w:val="center"/>
        </w:trPr>
        <w:tc>
          <w:tcPr>
            <w:tcW w:w="4876" w:type="dxa"/>
            <w:tcBorders>
              <w:top w:val="nil"/>
              <w:left w:val="nil"/>
              <w:bottom w:val="nil"/>
              <w:right w:val="nil"/>
            </w:tcBorders>
          </w:tcPr>
          <w:p w14:paraId="54FA1D7A"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A49AB50" w14:textId="77777777" w:rsidR="00281EDF" w:rsidRPr="009E6D65" w:rsidRDefault="00281EDF" w:rsidP="00C8224F">
            <w:pPr>
              <w:pStyle w:val="AmColumnHeading"/>
            </w:pPr>
            <w:r>
              <w:t>Muudatusettepanek</w:t>
            </w:r>
          </w:p>
        </w:tc>
      </w:tr>
      <w:tr w:rsidR="00281EDF" w14:paraId="193838E9" w14:textId="77777777" w:rsidTr="00C8224F">
        <w:trPr>
          <w:jc w:val="center"/>
        </w:trPr>
        <w:tc>
          <w:tcPr>
            <w:tcW w:w="4876" w:type="dxa"/>
            <w:tcBorders>
              <w:top w:val="nil"/>
              <w:left w:val="nil"/>
              <w:bottom w:val="nil"/>
              <w:right w:val="nil"/>
            </w:tcBorders>
          </w:tcPr>
          <w:p w14:paraId="3A2D08D9" w14:textId="77777777" w:rsidR="00281EDF" w:rsidRPr="009E6D65" w:rsidRDefault="00281EDF" w:rsidP="00C8224F">
            <w:pPr>
              <w:pStyle w:val="Normal6a"/>
            </w:pPr>
          </w:p>
        </w:tc>
        <w:tc>
          <w:tcPr>
            <w:tcW w:w="4876" w:type="dxa"/>
            <w:tcBorders>
              <w:top w:val="nil"/>
              <w:left w:val="nil"/>
              <w:bottom w:val="nil"/>
              <w:right w:val="nil"/>
            </w:tcBorders>
          </w:tcPr>
          <w:p w14:paraId="6CB93BCE" w14:textId="77777777" w:rsidR="00281EDF" w:rsidRPr="009E6D65" w:rsidRDefault="00281EDF" w:rsidP="00C8224F">
            <w:pPr>
              <w:pStyle w:val="Normal6a"/>
            </w:pPr>
            <w:r>
              <w:rPr>
                <w:b/>
                <w:i/>
              </w:rPr>
              <w:t>26b.</w:t>
            </w:r>
            <w:r>
              <w:tab/>
            </w:r>
            <w:r>
              <w:rPr>
                <w:b/>
                <w:i/>
              </w:rPr>
              <w:t>mõistab hukka asendusemaduse, mis kahjustab nii laste kui ka naiste inimväärikust, sest naiste keha ja paljunemisfunktsioone kasutatakse kaubana; on arvamusel, et rasedusega seotud asendusemadus, mis hõlmab paljunemiseesmärgil inimkeha kasutamist – eelkõige arengumaade haavatavate naiste puhul – tuleb keelata ja seda tuleb kiiremas korras käsitleda kõigis inimõigustealastes õigusaktides;</w:t>
            </w:r>
          </w:p>
        </w:tc>
      </w:tr>
    </w:tbl>
    <w:p w14:paraId="1CEC0BDA"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268F6F6E" w14:textId="77777777" w:rsidR="00281EDF" w:rsidRPr="009E6D65" w:rsidRDefault="00281EDF" w:rsidP="00281EDF">
      <w:r w:rsidRPr="00B32FFD">
        <w:rPr>
          <w:rStyle w:val="HideTWBExt"/>
        </w:rPr>
        <w:t>&lt;/Amend&gt;</w:t>
      </w:r>
    </w:p>
    <w:p w14:paraId="7EF1BE86"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358</w:t>
      </w:r>
      <w:r w:rsidRPr="00B32FFD">
        <w:rPr>
          <w:rStyle w:val="HideTWBExt"/>
          <w:b w:val="0"/>
          <w:szCs w:val="20"/>
          <w:lang w:eastAsia="en-GB"/>
        </w:rPr>
        <w:t>&lt;/NumAm&gt;</w:t>
      </w:r>
    </w:p>
    <w:p w14:paraId="1B2704C8" w14:textId="77777777" w:rsidR="00281EDF" w:rsidRPr="009E6D65" w:rsidRDefault="00281EDF" w:rsidP="00281EDF">
      <w:pPr>
        <w:pStyle w:val="NormalBold"/>
      </w:pPr>
      <w:r w:rsidRPr="00B32FFD">
        <w:rPr>
          <w:rStyle w:val="HideTWBExt"/>
          <w:b w:val="0"/>
          <w:szCs w:val="20"/>
          <w:lang w:eastAsia="en-GB"/>
        </w:rPr>
        <w:t>&lt;RepeatBlock-By&gt;&lt;Members&gt;</w:t>
      </w:r>
      <w:r>
        <w:t>Miriam Lexmann, Loránt Vincze, Karlo Ressler, Christophe Gomart, Matej Tonin, Davor Ivo Stier, Massimiliano Salini, Paulius Saudargas</w:t>
      </w:r>
      <w:r w:rsidRPr="00B32FFD">
        <w:rPr>
          <w:rStyle w:val="HideTWBExt"/>
          <w:b w:val="0"/>
          <w:szCs w:val="20"/>
          <w:lang w:eastAsia="en-GB"/>
        </w:rPr>
        <w:t>&lt;/Members&gt;</w:t>
      </w:r>
    </w:p>
    <w:p w14:paraId="42EF27ED" w14:textId="77777777" w:rsidR="00281EDF" w:rsidRPr="009E6D65" w:rsidRDefault="00281EDF" w:rsidP="00281EDF">
      <w:pPr>
        <w:pStyle w:val="NormalBold"/>
      </w:pPr>
      <w:r w:rsidRPr="00B32FFD">
        <w:rPr>
          <w:rStyle w:val="HideTWBExt"/>
          <w:b w:val="0"/>
          <w:szCs w:val="20"/>
          <w:lang w:eastAsia="en-GB"/>
        </w:rPr>
        <w:t>&lt;/RepeatBlock-By&gt;</w:t>
      </w:r>
    </w:p>
    <w:p w14:paraId="6BDB7C92"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5E46E632" w14:textId="77777777" w:rsidR="00281EDF" w:rsidRPr="009E6D65" w:rsidRDefault="00281EDF" w:rsidP="00281EDF">
      <w:pPr>
        <w:pStyle w:val="NormalBold"/>
      </w:pPr>
      <w:r w:rsidRPr="00B32FFD">
        <w:rPr>
          <w:rStyle w:val="HideTWBExt"/>
          <w:b w:val="0"/>
          <w:szCs w:val="20"/>
          <w:lang w:eastAsia="en-GB"/>
        </w:rPr>
        <w:t>&lt;Article&gt;</w:t>
      </w:r>
      <w:r>
        <w:t>Punkt 26 c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21596B3" w14:textId="77777777" w:rsidTr="00C8224F">
        <w:trPr>
          <w:trHeight w:hRule="exact" w:val="240"/>
          <w:jc w:val="center"/>
        </w:trPr>
        <w:tc>
          <w:tcPr>
            <w:tcW w:w="9752" w:type="dxa"/>
            <w:gridSpan w:val="2"/>
            <w:tcBorders>
              <w:top w:val="nil"/>
              <w:left w:val="nil"/>
              <w:bottom w:val="nil"/>
              <w:right w:val="nil"/>
            </w:tcBorders>
          </w:tcPr>
          <w:p w14:paraId="60FA016D" w14:textId="77777777" w:rsidR="00281EDF" w:rsidRPr="009E6D65" w:rsidRDefault="00281EDF" w:rsidP="00C8224F"/>
        </w:tc>
      </w:tr>
      <w:tr w:rsidR="00281EDF" w14:paraId="2A7A4570" w14:textId="77777777" w:rsidTr="00C8224F">
        <w:trPr>
          <w:trHeight w:val="240"/>
          <w:jc w:val="center"/>
        </w:trPr>
        <w:tc>
          <w:tcPr>
            <w:tcW w:w="4876" w:type="dxa"/>
            <w:tcBorders>
              <w:top w:val="nil"/>
              <w:left w:val="nil"/>
              <w:bottom w:val="nil"/>
              <w:right w:val="nil"/>
            </w:tcBorders>
          </w:tcPr>
          <w:p w14:paraId="414344A4"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CAD2BE8" w14:textId="77777777" w:rsidR="00281EDF" w:rsidRPr="009E6D65" w:rsidRDefault="00281EDF" w:rsidP="00C8224F">
            <w:pPr>
              <w:pStyle w:val="AmColumnHeading"/>
            </w:pPr>
            <w:r>
              <w:t>Muudatusettepanek</w:t>
            </w:r>
          </w:p>
        </w:tc>
      </w:tr>
      <w:tr w:rsidR="00281EDF" w14:paraId="6CF46BB6" w14:textId="77777777" w:rsidTr="00C8224F">
        <w:trPr>
          <w:jc w:val="center"/>
        </w:trPr>
        <w:tc>
          <w:tcPr>
            <w:tcW w:w="4876" w:type="dxa"/>
            <w:tcBorders>
              <w:top w:val="nil"/>
              <w:left w:val="nil"/>
              <w:bottom w:val="nil"/>
              <w:right w:val="nil"/>
            </w:tcBorders>
          </w:tcPr>
          <w:p w14:paraId="2FC6B194" w14:textId="77777777" w:rsidR="00281EDF" w:rsidRPr="009E6D65" w:rsidRDefault="00281EDF" w:rsidP="00C8224F">
            <w:pPr>
              <w:pStyle w:val="Normal6a"/>
            </w:pPr>
          </w:p>
        </w:tc>
        <w:tc>
          <w:tcPr>
            <w:tcW w:w="4876" w:type="dxa"/>
            <w:tcBorders>
              <w:top w:val="nil"/>
              <w:left w:val="nil"/>
              <w:bottom w:val="nil"/>
              <w:right w:val="nil"/>
            </w:tcBorders>
          </w:tcPr>
          <w:p w14:paraId="74975713" w14:textId="77777777" w:rsidR="00281EDF" w:rsidRPr="009E6D65" w:rsidRDefault="00281EDF" w:rsidP="00C8224F">
            <w:pPr>
              <w:pStyle w:val="Normal6a"/>
            </w:pPr>
            <w:r>
              <w:rPr>
                <w:b/>
                <w:i/>
              </w:rPr>
              <w:t>26c.</w:t>
            </w:r>
            <w:r>
              <w:tab/>
            </w:r>
            <w:r>
              <w:rPr>
                <w:b/>
                <w:i/>
              </w:rPr>
              <w:t>märgib, et 18 % inimkaubanduse ohvritest moodustasid inimesed, kellega kaubitseti muu ärakasutamise eesmärgil, sealhulgas kerjama sundimine, sunniviisiline kuritegevus, imikutega äritsemine, elundikaubandus, ebaseaduslik lapsendamine, rahaline ärakasutamine pettuse teel ning asendusemaduse kaudu toimuv inimkaubandus;</w:t>
            </w:r>
          </w:p>
        </w:tc>
      </w:tr>
    </w:tbl>
    <w:p w14:paraId="77D51009"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43D53144" w14:textId="77777777" w:rsidR="00281EDF" w:rsidRPr="009E6D65" w:rsidRDefault="00281EDF" w:rsidP="00281EDF">
      <w:r w:rsidRPr="00B32FFD">
        <w:rPr>
          <w:rStyle w:val="HideTWBExt"/>
        </w:rPr>
        <w:t>&lt;/Amend&gt;</w:t>
      </w:r>
    </w:p>
    <w:p w14:paraId="63343695"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359</w:t>
      </w:r>
      <w:r w:rsidRPr="00B32FFD">
        <w:rPr>
          <w:rStyle w:val="HideTWBExt"/>
          <w:b w:val="0"/>
          <w:szCs w:val="20"/>
          <w:lang w:eastAsia="en-GB"/>
        </w:rPr>
        <w:t>&lt;/NumAm&gt;</w:t>
      </w:r>
    </w:p>
    <w:p w14:paraId="651EEB5C" w14:textId="77777777" w:rsidR="00281EDF" w:rsidRPr="009E6D65" w:rsidRDefault="00281EDF" w:rsidP="00281EDF">
      <w:pPr>
        <w:pStyle w:val="NormalBold"/>
      </w:pPr>
      <w:r w:rsidRPr="00B32FFD">
        <w:rPr>
          <w:rStyle w:val="HideTWBExt"/>
          <w:b w:val="0"/>
          <w:szCs w:val="20"/>
          <w:lang w:eastAsia="en-GB"/>
        </w:rPr>
        <w:t>&lt;RepeatBlock-By&gt;&lt;Members&gt;</w:t>
      </w:r>
      <w:r>
        <w:t>Bert-Jan Ruissen, Arkadiusz Mularczyk, Carlo Fidanza, Paolo Inselvini, Lukas Mandl, Miriam Lexmann, Matej Tonin</w:t>
      </w:r>
      <w:r w:rsidRPr="00B32FFD">
        <w:rPr>
          <w:rStyle w:val="HideTWBExt"/>
          <w:b w:val="0"/>
          <w:szCs w:val="20"/>
          <w:lang w:eastAsia="en-GB"/>
        </w:rPr>
        <w:t>&lt;/Members&gt;</w:t>
      </w:r>
    </w:p>
    <w:p w14:paraId="6E382493" w14:textId="77777777" w:rsidR="00281EDF" w:rsidRPr="009E6D65" w:rsidRDefault="00281EDF" w:rsidP="00281EDF">
      <w:pPr>
        <w:pStyle w:val="NormalBold"/>
      </w:pPr>
      <w:r w:rsidRPr="00B32FFD">
        <w:rPr>
          <w:rStyle w:val="HideTWBExt"/>
          <w:b w:val="0"/>
          <w:szCs w:val="20"/>
          <w:lang w:eastAsia="en-GB"/>
        </w:rPr>
        <w:t>&lt;/RepeatBlock-By&gt;</w:t>
      </w:r>
    </w:p>
    <w:p w14:paraId="7AE01AC7"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02703C68" w14:textId="77777777" w:rsidR="00281EDF" w:rsidRPr="009E6D65" w:rsidRDefault="00281EDF" w:rsidP="00281EDF">
      <w:pPr>
        <w:pStyle w:val="NormalBold"/>
      </w:pPr>
      <w:r w:rsidRPr="00B32FFD">
        <w:rPr>
          <w:rStyle w:val="HideTWBExt"/>
          <w:b w:val="0"/>
          <w:szCs w:val="20"/>
          <w:lang w:eastAsia="en-GB"/>
        </w:rPr>
        <w:t>&lt;Article&gt;</w:t>
      </w:r>
      <w:r>
        <w:t>Punkt 27 a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29B4B45" w14:textId="77777777" w:rsidTr="00C8224F">
        <w:trPr>
          <w:trHeight w:hRule="exact" w:val="240"/>
          <w:jc w:val="center"/>
        </w:trPr>
        <w:tc>
          <w:tcPr>
            <w:tcW w:w="9752" w:type="dxa"/>
            <w:gridSpan w:val="2"/>
            <w:tcBorders>
              <w:top w:val="nil"/>
              <w:left w:val="nil"/>
              <w:bottom w:val="nil"/>
              <w:right w:val="nil"/>
            </w:tcBorders>
          </w:tcPr>
          <w:p w14:paraId="26CA1BDA" w14:textId="77777777" w:rsidR="00281EDF" w:rsidRPr="009E6D65" w:rsidRDefault="00281EDF" w:rsidP="00C8224F"/>
        </w:tc>
      </w:tr>
      <w:tr w:rsidR="00281EDF" w14:paraId="18D83C7D" w14:textId="77777777" w:rsidTr="00C8224F">
        <w:trPr>
          <w:trHeight w:val="240"/>
          <w:jc w:val="center"/>
        </w:trPr>
        <w:tc>
          <w:tcPr>
            <w:tcW w:w="4876" w:type="dxa"/>
            <w:tcBorders>
              <w:top w:val="nil"/>
              <w:left w:val="nil"/>
              <w:bottom w:val="nil"/>
              <w:right w:val="nil"/>
            </w:tcBorders>
          </w:tcPr>
          <w:p w14:paraId="0AA37514"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BCF4008" w14:textId="77777777" w:rsidR="00281EDF" w:rsidRPr="009E6D65" w:rsidRDefault="00281EDF" w:rsidP="00C8224F">
            <w:pPr>
              <w:pStyle w:val="AmColumnHeading"/>
            </w:pPr>
            <w:r>
              <w:t>Muudatusettepanek</w:t>
            </w:r>
          </w:p>
        </w:tc>
      </w:tr>
      <w:tr w:rsidR="00281EDF" w14:paraId="3818F755" w14:textId="77777777" w:rsidTr="00C8224F">
        <w:trPr>
          <w:jc w:val="center"/>
        </w:trPr>
        <w:tc>
          <w:tcPr>
            <w:tcW w:w="4876" w:type="dxa"/>
            <w:tcBorders>
              <w:top w:val="nil"/>
              <w:left w:val="nil"/>
              <w:bottom w:val="nil"/>
              <w:right w:val="nil"/>
            </w:tcBorders>
          </w:tcPr>
          <w:p w14:paraId="3A95491F" w14:textId="77777777" w:rsidR="00281EDF" w:rsidRPr="009E6D65" w:rsidRDefault="00281EDF" w:rsidP="00C8224F">
            <w:pPr>
              <w:pStyle w:val="Normal6a"/>
            </w:pPr>
          </w:p>
        </w:tc>
        <w:tc>
          <w:tcPr>
            <w:tcW w:w="4876" w:type="dxa"/>
            <w:tcBorders>
              <w:top w:val="nil"/>
              <w:left w:val="nil"/>
              <w:bottom w:val="nil"/>
              <w:right w:val="nil"/>
            </w:tcBorders>
          </w:tcPr>
          <w:p w14:paraId="0C230F91" w14:textId="77777777" w:rsidR="00281EDF" w:rsidRPr="009E6D65" w:rsidRDefault="00281EDF" w:rsidP="00C8224F">
            <w:pPr>
              <w:pStyle w:val="Normal6a"/>
            </w:pPr>
            <w:r>
              <w:rPr>
                <w:b/>
                <w:i/>
              </w:rPr>
              <w:t>27a.</w:t>
            </w:r>
            <w:r>
              <w:tab/>
            </w:r>
            <w:r>
              <w:rPr>
                <w:b/>
                <w:i/>
              </w:rPr>
              <w:t>kordab oma muret mõtte-, südametunnistuse-, usu- ja veendumusvabaduse õiguse rikkumise pärast; mõistab hukka inimeste vastu suunatud vägivalla ning nende ahistamise ja tapmise usuvahetust keelustavate ja pühaduseteotust käsitlevate seaduste olemasolu ja nende täitmise tõttu paljudes riikides; mõistab hukka asjaolu, et selliste seaduste alusel piiratakse usuvähemuste ja mitteusuliste vähemuste õigust usu- ja veendumusvabadusele ning nad jäetakse sellest isegi ilma;</w:t>
            </w:r>
          </w:p>
        </w:tc>
      </w:tr>
    </w:tbl>
    <w:p w14:paraId="30D54090"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001A8F23" w14:textId="77777777" w:rsidR="00281EDF" w:rsidRPr="009E6D65" w:rsidRDefault="00281EDF" w:rsidP="00281EDF">
      <w:r w:rsidRPr="00B32FFD">
        <w:rPr>
          <w:rStyle w:val="HideTWBExt"/>
        </w:rPr>
        <w:t>&lt;/Amend&gt;</w:t>
      </w:r>
    </w:p>
    <w:p w14:paraId="1E81056D"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360</w:t>
      </w:r>
      <w:r w:rsidRPr="00B32FFD">
        <w:rPr>
          <w:rStyle w:val="HideTWBExt"/>
          <w:b w:val="0"/>
          <w:szCs w:val="20"/>
          <w:lang w:eastAsia="en-GB"/>
        </w:rPr>
        <w:t>&lt;/NumAm&gt;</w:t>
      </w:r>
    </w:p>
    <w:p w14:paraId="56B9F366" w14:textId="77777777" w:rsidR="00281EDF" w:rsidRPr="009E6D65" w:rsidRDefault="00281EDF" w:rsidP="00281EDF">
      <w:pPr>
        <w:pStyle w:val="NormalBold"/>
      </w:pPr>
      <w:r w:rsidRPr="00B32FFD">
        <w:rPr>
          <w:rStyle w:val="HideTWBExt"/>
          <w:b w:val="0"/>
          <w:szCs w:val="20"/>
          <w:lang w:eastAsia="en-GB"/>
        </w:rPr>
        <w:t>&lt;RepeatBlock-By&gt;&lt;Members&gt;</w:t>
      </w:r>
      <w:r>
        <w:t>Francisco Assis, Nacho Sánchez Amor, Chloé Ridel, Marco Tarquinio</w:t>
      </w:r>
      <w:r w:rsidRPr="00B32FFD">
        <w:rPr>
          <w:rStyle w:val="HideTWBExt"/>
          <w:b w:val="0"/>
          <w:szCs w:val="20"/>
          <w:lang w:eastAsia="en-GB"/>
        </w:rPr>
        <w:t>&lt;/Members&gt;</w:t>
      </w:r>
    </w:p>
    <w:p w14:paraId="36BB70DD" w14:textId="77777777" w:rsidR="00281EDF" w:rsidRPr="009E6D65" w:rsidRDefault="00281EDF" w:rsidP="00281EDF">
      <w:pPr>
        <w:pStyle w:val="NormalBold"/>
      </w:pPr>
      <w:r w:rsidRPr="00B32FFD">
        <w:rPr>
          <w:rStyle w:val="HideTWBExt"/>
          <w:b w:val="0"/>
          <w:szCs w:val="20"/>
          <w:lang w:eastAsia="en-GB"/>
        </w:rPr>
        <w:t>&lt;/RepeatBlock-By&gt;</w:t>
      </w:r>
    </w:p>
    <w:p w14:paraId="4FE59BD6"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36983A82" w14:textId="77777777" w:rsidR="00281EDF" w:rsidRPr="009E6D65" w:rsidRDefault="00281EDF" w:rsidP="00281EDF">
      <w:pPr>
        <w:pStyle w:val="NormalBold"/>
      </w:pPr>
      <w:r w:rsidRPr="00B32FFD">
        <w:rPr>
          <w:rStyle w:val="HideTWBExt"/>
          <w:b w:val="0"/>
          <w:szCs w:val="20"/>
          <w:lang w:eastAsia="en-GB"/>
        </w:rPr>
        <w:t>&lt;Article&gt;</w:t>
      </w:r>
      <w:r>
        <w:t>Punkt 27 a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67F22F9" w14:textId="77777777" w:rsidTr="00C8224F">
        <w:trPr>
          <w:trHeight w:hRule="exact" w:val="240"/>
          <w:jc w:val="center"/>
        </w:trPr>
        <w:tc>
          <w:tcPr>
            <w:tcW w:w="9752" w:type="dxa"/>
            <w:gridSpan w:val="2"/>
            <w:tcBorders>
              <w:top w:val="nil"/>
              <w:left w:val="nil"/>
              <w:bottom w:val="nil"/>
              <w:right w:val="nil"/>
            </w:tcBorders>
          </w:tcPr>
          <w:p w14:paraId="090957EF" w14:textId="77777777" w:rsidR="00281EDF" w:rsidRPr="009E6D65" w:rsidRDefault="00281EDF" w:rsidP="00C8224F"/>
        </w:tc>
      </w:tr>
      <w:tr w:rsidR="00281EDF" w14:paraId="112F5A0B" w14:textId="77777777" w:rsidTr="00C8224F">
        <w:trPr>
          <w:trHeight w:val="240"/>
          <w:jc w:val="center"/>
        </w:trPr>
        <w:tc>
          <w:tcPr>
            <w:tcW w:w="4876" w:type="dxa"/>
            <w:tcBorders>
              <w:top w:val="nil"/>
              <w:left w:val="nil"/>
              <w:bottom w:val="nil"/>
              <w:right w:val="nil"/>
            </w:tcBorders>
          </w:tcPr>
          <w:p w14:paraId="166D784F"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0AD3DFA" w14:textId="77777777" w:rsidR="00281EDF" w:rsidRPr="009E6D65" w:rsidRDefault="00281EDF" w:rsidP="00C8224F">
            <w:pPr>
              <w:pStyle w:val="AmColumnHeading"/>
            </w:pPr>
            <w:r>
              <w:t>Muudatusettepanek</w:t>
            </w:r>
          </w:p>
        </w:tc>
      </w:tr>
      <w:tr w:rsidR="00281EDF" w14:paraId="075EAA86" w14:textId="77777777" w:rsidTr="00C8224F">
        <w:trPr>
          <w:jc w:val="center"/>
        </w:trPr>
        <w:tc>
          <w:tcPr>
            <w:tcW w:w="4876" w:type="dxa"/>
            <w:tcBorders>
              <w:top w:val="nil"/>
              <w:left w:val="nil"/>
              <w:bottom w:val="nil"/>
              <w:right w:val="nil"/>
            </w:tcBorders>
          </w:tcPr>
          <w:p w14:paraId="609E10A4" w14:textId="77777777" w:rsidR="00281EDF" w:rsidRPr="009E6D65" w:rsidRDefault="00281EDF" w:rsidP="00C8224F">
            <w:pPr>
              <w:pStyle w:val="Normal6a"/>
            </w:pPr>
          </w:p>
        </w:tc>
        <w:tc>
          <w:tcPr>
            <w:tcW w:w="4876" w:type="dxa"/>
            <w:tcBorders>
              <w:top w:val="nil"/>
              <w:left w:val="nil"/>
              <w:bottom w:val="nil"/>
              <w:right w:val="nil"/>
            </w:tcBorders>
          </w:tcPr>
          <w:p w14:paraId="2AF15535" w14:textId="77777777" w:rsidR="00281EDF" w:rsidRPr="009E6D65" w:rsidRDefault="00281EDF" w:rsidP="00C8224F">
            <w:pPr>
              <w:pStyle w:val="Normal6a"/>
            </w:pPr>
            <w:r>
              <w:rPr>
                <w:b/>
                <w:i/>
              </w:rPr>
              <w:t>27a.</w:t>
            </w:r>
            <w:r>
              <w:tab/>
            </w:r>
            <w:r>
              <w:rPr>
                <w:b/>
                <w:i/>
              </w:rPr>
              <w:t>kutsub komisjoni ja Euroopa välisteenistust üles võtma vastu uue, 2027. aasta järgse soolise võrdõiguslikkuse tegevuskava, milles käsitletakse vajadust lisatoetuse järele soolisele võrdõiguslikkusele ja naiste õigustele ning millega võideldakse konkreetselt soolise vägivalla vastu;</w:t>
            </w:r>
          </w:p>
        </w:tc>
      </w:tr>
    </w:tbl>
    <w:p w14:paraId="55C0891B"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5658B403" w14:textId="77777777" w:rsidR="00281EDF" w:rsidRPr="009E6D65" w:rsidRDefault="00281EDF" w:rsidP="00281EDF">
      <w:r w:rsidRPr="00B32FFD">
        <w:rPr>
          <w:rStyle w:val="HideTWBExt"/>
        </w:rPr>
        <w:t>&lt;/Amend&gt;</w:t>
      </w:r>
    </w:p>
    <w:p w14:paraId="52B52E06"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361</w:t>
      </w:r>
      <w:r w:rsidRPr="00B32FFD">
        <w:rPr>
          <w:rStyle w:val="HideTWBExt"/>
          <w:b w:val="0"/>
          <w:szCs w:val="20"/>
          <w:lang w:eastAsia="en-GB"/>
        </w:rPr>
        <w:t>&lt;/NumAm&gt;</w:t>
      </w:r>
    </w:p>
    <w:p w14:paraId="0BB380E3" w14:textId="77777777" w:rsidR="00281EDF" w:rsidRPr="009E6D65" w:rsidRDefault="00281EDF" w:rsidP="00281EDF">
      <w:pPr>
        <w:pStyle w:val="NormalBold"/>
      </w:pPr>
      <w:r w:rsidRPr="00B32FFD">
        <w:rPr>
          <w:rStyle w:val="HideTWBExt"/>
          <w:b w:val="0"/>
          <w:szCs w:val="20"/>
          <w:lang w:eastAsia="en-GB"/>
        </w:rPr>
        <w:t>&lt;RepeatBlock-By&gt;&lt;Members&gt;</w:t>
      </w:r>
      <w:r>
        <w:t>Bert-Jan Ruissen, Arkadiusz Mularczyk, Carlo Fidanza, Paolo Inselvini, Lukas Mandl, Miriam Lexmann, Matej Tonin</w:t>
      </w:r>
      <w:r w:rsidRPr="00B32FFD">
        <w:rPr>
          <w:rStyle w:val="HideTWBExt"/>
          <w:b w:val="0"/>
          <w:szCs w:val="20"/>
          <w:lang w:eastAsia="en-GB"/>
        </w:rPr>
        <w:t>&lt;/Members&gt;</w:t>
      </w:r>
    </w:p>
    <w:p w14:paraId="00643CBD" w14:textId="77777777" w:rsidR="00281EDF" w:rsidRPr="009E6D65" w:rsidRDefault="00281EDF" w:rsidP="00281EDF">
      <w:pPr>
        <w:pStyle w:val="NormalBold"/>
      </w:pPr>
      <w:r w:rsidRPr="00B32FFD">
        <w:rPr>
          <w:rStyle w:val="HideTWBExt"/>
          <w:b w:val="0"/>
          <w:szCs w:val="20"/>
          <w:lang w:eastAsia="en-GB"/>
        </w:rPr>
        <w:t>&lt;/RepeatBlock-By&gt;</w:t>
      </w:r>
    </w:p>
    <w:p w14:paraId="207AE1F3"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253ADF1A" w14:textId="77777777" w:rsidR="00281EDF" w:rsidRPr="009E6D65" w:rsidRDefault="00281EDF" w:rsidP="00281EDF">
      <w:pPr>
        <w:pStyle w:val="NormalBold"/>
      </w:pPr>
      <w:r w:rsidRPr="00B32FFD">
        <w:rPr>
          <w:rStyle w:val="HideTWBExt"/>
          <w:b w:val="0"/>
          <w:szCs w:val="20"/>
          <w:lang w:eastAsia="en-GB"/>
        </w:rPr>
        <w:t>&lt;Article&gt;</w:t>
      </w:r>
      <w:r>
        <w:t>Punkt 27 b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DA5B03C" w14:textId="77777777" w:rsidTr="00C8224F">
        <w:trPr>
          <w:trHeight w:hRule="exact" w:val="240"/>
          <w:jc w:val="center"/>
        </w:trPr>
        <w:tc>
          <w:tcPr>
            <w:tcW w:w="9752" w:type="dxa"/>
            <w:gridSpan w:val="2"/>
            <w:tcBorders>
              <w:top w:val="nil"/>
              <w:left w:val="nil"/>
              <w:bottom w:val="nil"/>
              <w:right w:val="nil"/>
            </w:tcBorders>
          </w:tcPr>
          <w:p w14:paraId="5E8DB6AB" w14:textId="77777777" w:rsidR="00281EDF" w:rsidRPr="009E6D65" w:rsidRDefault="00281EDF" w:rsidP="00C8224F"/>
        </w:tc>
      </w:tr>
      <w:tr w:rsidR="00281EDF" w14:paraId="1D7EA4D8" w14:textId="77777777" w:rsidTr="00C8224F">
        <w:trPr>
          <w:trHeight w:val="240"/>
          <w:jc w:val="center"/>
        </w:trPr>
        <w:tc>
          <w:tcPr>
            <w:tcW w:w="4876" w:type="dxa"/>
            <w:tcBorders>
              <w:top w:val="nil"/>
              <w:left w:val="nil"/>
              <w:bottom w:val="nil"/>
              <w:right w:val="nil"/>
            </w:tcBorders>
          </w:tcPr>
          <w:p w14:paraId="5866E023"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DB17FBE" w14:textId="77777777" w:rsidR="00281EDF" w:rsidRPr="009E6D65" w:rsidRDefault="00281EDF" w:rsidP="00C8224F">
            <w:pPr>
              <w:pStyle w:val="AmColumnHeading"/>
            </w:pPr>
            <w:r>
              <w:t>Muudatusettepanek</w:t>
            </w:r>
          </w:p>
        </w:tc>
      </w:tr>
      <w:tr w:rsidR="00281EDF" w14:paraId="275673D6" w14:textId="77777777" w:rsidTr="00C8224F">
        <w:trPr>
          <w:jc w:val="center"/>
        </w:trPr>
        <w:tc>
          <w:tcPr>
            <w:tcW w:w="4876" w:type="dxa"/>
            <w:tcBorders>
              <w:top w:val="nil"/>
              <w:left w:val="nil"/>
              <w:bottom w:val="nil"/>
              <w:right w:val="nil"/>
            </w:tcBorders>
          </w:tcPr>
          <w:p w14:paraId="1E86C006" w14:textId="77777777" w:rsidR="00281EDF" w:rsidRPr="009E6D65" w:rsidRDefault="00281EDF" w:rsidP="00C8224F">
            <w:pPr>
              <w:pStyle w:val="Normal6a"/>
            </w:pPr>
          </w:p>
        </w:tc>
        <w:tc>
          <w:tcPr>
            <w:tcW w:w="4876" w:type="dxa"/>
            <w:tcBorders>
              <w:top w:val="nil"/>
              <w:left w:val="nil"/>
              <w:bottom w:val="nil"/>
              <w:right w:val="nil"/>
            </w:tcBorders>
          </w:tcPr>
          <w:p w14:paraId="32815995" w14:textId="77777777" w:rsidR="00281EDF" w:rsidRPr="009E6D65" w:rsidRDefault="00281EDF" w:rsidP="00C8224F">
            <w:pPr>
              <w:pStyle w:val="Normal6a"/>
            </w:pPr>
            <w:r>
              <w:rPr>
                <w:b/>
                <w:i/>
              </w:rPr>
              <w:t>27b.</w:t>
            </w:r>
            <w:r>
              <w:tab/>
            </w:r>
            <w:r>
              <w:rPr>
                <w:b/>
                <w:i/>
              </w:rPr>
              <w:t>kordab oma muret mõtte-, südametunnistuse-, usu- ja veendumusvabaduse õiguse rikkumise pärast; taunib usu- või veendumusidentiteedi ärakasutamist poliitilistel eesmärkidel ning usu- ja veendumusvähemuste hulka kuuluvate inimeste ja usukogukondade tõrjumist teatavates kolmandates riikides; nõuab usu- ja veendumusvabaduse edendamise ja kaitsmisega väljaspool ELi tegeleva erisaadiku volituste pikendamist ning erisaadiku ametisse nimetamist põhjendamatu viivituseta; soovitab, et erisaadikule antaks rohkem personali ning materiaalseid ja rahalisi vahendeid, et ta saaks oma ülesandeid ja kohustusi korralikult ja tulemuslikult täita; nõuab, et EL ja selle liikmesriigid suurendaksid pingutusi, et kaitsta õigust mõtte-, südametunnistuse-, usu- ja veendumusvabadusele, tõstataksid need küsimused ÜRO inimõiguste foorumitel ning jätkaksid koostööd asjaomaste ÜRO mehhanismide ja komiteedega; kutsub nõukogu ja inimõiguste töörühma üles hindama usu- ja veendumusvabaduse edendamist ja kaitsmist käsitlevate ELi suuniste rakendamist, nagu on sätestatud suuniste punktis 70;</w:t>
            </w:r>
          </w:p>
        </w:tc>
      </w:tr>
    </w:tbl>
    <w:p w14:paraId="3AA68FE4"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22EAEBAE" w14:textId="77777777" w:rsidR="00281EDF" w:rsidRPr="009E6D65" w:rsidRDefault="00281EDF" w:rsidP="00281EDF">
      <w:r w:rsidRPr="00B32FFD">
        <w:rPr>
          <w:rStyle w:val="HideTWBExt"/>
        </w:rPr>
        <w:t>&lt;/Amend&gt;</w:t>
      </w:r>
    </w:p>
    <w:p w14:paraId="75EEAE5B"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362</w:t>
      </w:r>
      <w:r w:rsidRPr="00B32FFD">
        <w:rPr>
          <w:rStyle w:val="HideTWBExt"/>
          <w:b w:val="0"/>
          <w:szCs w:val="20"/>
          <w:lang w:eastAsia="en-GB"/>
        </w:rPr>
        <w:t>&lt;/NumAm&gt;</w:t>
      </w:r>
    </w:p>
    <w:p w14:paraId="60A3CB8C" w14:textId="77777777" w:rsidR="00281EDF" w:rsidRPr="009E6D65" w:rsidRDefault="00281EDF" w:rsidP="00281EDF">
      <w:pPr>
        <w:pStyle w:val="NormalBold"/>
      </w:pPr>
      <w:r w:rsidRPr="00B32FFD">
        <w:rPr>
          <w:rStyle w:val="HideTWBExt"/>
          <w:b w:val="0"/>
          <w:szCs w:val="20"/>
          <w:lang w:eastAsia="en-GB"/>
        </w:rPr>
        <w:t>&lt;RepeatBlock-By&gt;&lt;Members&gt;</w:t>
      </w:r>
      <w:r>
        <w:t>Rima Hassan, Danilo Della Valle</w:t>
      </w:r>
      <w:r w:rsidRPr="00B32FFD">
        <w:rPr>
          <w:rStyle w:val="HideTWBExt"/>
          <w:b w:val="0"/>
          <w:szCs w:val="20"/>
          <w:lang w:eastAsia="en-GB"/>
        </w:rPr>
        <w:t>&lt;/Members&gt;</w:t>
      </w:r>
    </w:p>
    <w:p w14:paraId="06C4A8AF" w14:textId="77777777" w:rsidR="00281EDF" w:rsidRPr="009E6D65" w:rsidRDefault="00281EDF" w:rsidP="00281EDF">
      <w:pPr>
        <w:pStyle w:val="NormalBold"/>
      </w:pPr>
      <w:r w:rsidRPr="00B32FFD">
        <w:rPr>
          <w:rStyle w:val="HideTWBExt"/>
          <w:b w:val="0"/>
          <w:szCs w:val="20"/>
          <w:lang w:eastAsia="en-GB"/>
        </w:rPr>
        <w:t>&lt;/RepeatBlock-By&gt;</w:t>
      </w:r>
    </w:p>
    <w:p w14:paraId="4187E77D"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15C87CCE" w14:textId="77777777" w:rsidR="00281EDF" w:rsidRPr="009E6D65" w:rsidRDefault="00281EDF" w:rsidP="00281EDF">
      <w:pPr>
        <w:pStyle w:val="NormalBold"/>
      </w:pPr>
      <w:r w:rsidRPr="00B32FFD">
        <w:rPr>
          <w:rStyle w:val="HideTWBExt"/>
          <w:b w:val="0"/>
          <w:szCs w:val="20"/>
          <w:lang w:eastAsia="en-GB"/>
        </w:rPr>
        <w:t>&lt;Article&gt;</w:t>
      </w:r>
      <w:r>
        <w:t>Punkt 28</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6097828" w14:textId="77777777" w:rsidTr="00C8224F">
        <w:trPr>
          <w:trHeight w:hRule="exact" w:val="240"/>
          <w:jc w:val="center"/>
        </w:trPr>
        <w:tc>
          <w:tcPr>
            <w:tcW w:w="9752" w:type="dxa"/>
            <w:gridSpan w:val="2"/>
            <w:tcBorders>
              <w:top w:val="nil"/>
              <w:left w:val="nil"/>
              <w:bottom w:val="nil"/>
              <w:right w:val="nil"/>
            </w:tcBorders>
          </w:tcPr>
          <w:p w14:paraId="4768AEDF" w14:textId="77777777" w:rsidR="00281EDF" w:rsidRPr="009E6D65" w:rsidRDefault="00281EDF" w:rsidP="00C8224F"/>
        </w:tc>
      </w:tr>
      <w:tr w:rsidR="00281EDF" w14:paraId="2F49AA8F" w14:textId="77777777" w:rsidTr="00C8224F">
        <w:trPr>
          <w:trHeight w:val="240"/>
          <w:jc w:val="center"/>
        </w:trPr>
        <w:tc>
          <w:tcPr>
            <w:tcW w:w="4876" w:type="dxa"/>
            <w:tcBorders>
              <w:top w:val="nil"/>
              <w:left w:val="nil"/>
              <w:bottom w:val="nil"/>
              <w:right w:val="nil"/>
            </w:tcBorders>
          </w:tcPr>
          <w:p w14:paraId="04535387"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BB80FFA" w14:textId="77777777" w:rsidR="00281EDF" w:rsidRPr="009E6D65" w:rsidRDefault="00281EDF" w:rsidP="00C8224F">
            <w:pPr>
              <w:pStyle w:val="AmColumnHeading"/>
            </w:pPr>
            <w:r>
              <w:t>Muudatusettepanek</w:t>
            </w:r>
          </w:p>
        </w:tc>
      </w:tr>
      <w:tr w:rsidR="00281EDF" w14:paraId="42E821F9" w14:textId="77777777" w:rsidTr="00C8224F">
        <w:trPr>
          <w:jc w:val="center"/>
        </w:trPr>
        <w:tc>
          <w:tcPr>
            <w:tcW w:w="4876" w:type="dxa"/>
            <w:tcBorders>
              <w:top w:val="nil"/>
              <w:left w:val="nil"/>
              <w:bottom w:val="nil"/>
              <w:right w:val="nil"/>
            </w:tcBorders>
          </w:tcPr>
          <w:p w14:paraId="38210764" w14:textId="77777777" w:rsidR="00281EDF" w:rsidRPr="009E6D65" w:rsidRDefault="00281EDF" w:rsidP="00C8224F">
            <w:pPr>
              <w:pStyle w:val="Normal6a"/>
            </w:pPr>
            <w:r>
              <w:t>28.</w:t>
            </w:r>
            <w:r>
              <w:tab/>
              <w:t>kutsub komisjoni ja Euroopa välisteenistust üles kaasama kodanikuühiskonda täielikumalt ja võtma oma inimõigustealase välispoliitika väljatöötamisel ja rakendamisel paremini arvesse konsultatsioonide tulemusi, sealhulgas konsultatsioone kohalike esindajatega, kes on rakendamise tasandile võimalikult lähedal;</w:t>
            </w:r>
          </w:p>
        </w:tc>
        <w:tc>
          <w:tcPr>
            <w:tcW w:w="4876" w:type="dxa"/>
            <w:tcBorders>
              <w:top w:val="nil"/>
              <w:left w:val="nil"/>
              <w:bottom w:val="nil"/>
              <w:right w:val="nil"/>
            </w:tcBorders>
          </w:tcPr>
          <w:p w14:paraId="66256031" w14:textId="77777777" w:rsidR="00281EDF" w:rsidRPr="009E6D65" w:rsidRDefault="00281EDF" w:rsidP="00C8224F">
            <w:pPr>
              <w:pStyle w:val="Normal6a"/>
            </w:pPr>
            <w:r>
              <w:t>28.</w:t>
            </w:r>
            <w:r>
              <w:tab/>
              <w:t xml:space="preserve">kutsub komisjoni ja Euroopa välisteenistust üles kaasama kodanikuühiskonda täielikumalt ja võtma oma inimõigustealase välispoliitika väljatöötamisel ja rakendamisel paremini arvesse konsultatsioonide tulemusi, sealhulgas konsultatsioone kohalike esindajatega, kes on rakendamise tasandile võimalikult lähedal; </w:t>
            </w:r>
            <w:r>
              <w:rPr>
                <w:b/>
                <w:i/>
              </w:rPr>
              <w:t>kutsub komisjoni ja Euroopa välisteenistust üles kestlikkusele ja inimõigustele avalduva mõju hindamisel pidama kaasavamaid konsultatsioone kodanikuühiskonna organisatsioonidega, eelkõige nendega, mis asuvad vähemus- ja tõrjutud piirkondades;</w:t>
            </w:r>
          </w:p>
        </w:tc>
      </w:tr>
    </w:tbl>
    <w:p w14:paraId="5E6C360E"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7862A6CD" w14:textId="77777777" w:rsidR="00281EDF" w:rsidRPr="009E6D65" w:rsidRDefault="00281EDF" w:rsidP="00281EDF">
      <w:r w:rsidRPr="00B32FFD">
        <w:rPr>
          <w:rStyle w:val="HideTWBExt"/>
        </w:rPr>
        <w:t>&lt;/Amend&gt;</w:t>
      </w:r>
    </w:p>
    <w:p w14:paraId="09FB1588"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363</w:t>
      </w:r>
      <w:r w:rsidRPr="00B32FFD">
        <w:rPr>
          <w:rStyle w:val="HideTWBExt"/>
          <w:b w:val="0"/>
          <w:szCs w:val="20"/>
          <w:lang w:eastAsia="en-GB"/>
        </w:rPr>
        <w:t>&lt;/NumAm&gt;</w:t>
      </w:r>
    </w:p>
    <w:p w14:paraId="0075AC98" w14:textId="77777777" w:rsidR="00281EDF" w:rsidRPr="009E6D65" w:rsidRDefault="00281EDF" w:rsidP="00281EDF">
      <w:pPr>
        <w:pStyle w:val="NormalBold"/>
      </w:pPr>
      <w:r w:rsidRPr="00B32FFD">
        <w:rPr>
          <w:rStyle w:val="HideTWBExt"/>
          <w:b w:val="0"/>
          <w:szCs w:val="20"/>
          <w:lang w:eastAsia="en-GB"/>
        </w:rPr>
        <w:t>&lt;RepeatBlock-By&gt;&lt;Members&gt;</w:t>
      </w:r>
      <w:r>
        <w:t>Tomasz Froelich</w:t>
      </w:r>
      <w:r w:rsidRPr="00B32FFD">
        <w:rPr>
          <w:rStyle w:val="HideTWBExt"/>
          <w:b w:val="0"/>
          <w:szCs w:val="20"/>
          <w:lang w:eastAsia="en-GB"/>
        </w:rPr>
        <w:t>&lt;/Members&gt;</w:t>
      </w:r>
    </w:p>
    <w:p w14:paraId="3D6B00CF" w14:textId="77777777" w:rsidR="00281EDF" w:rsidRPr="009E6D65" w:rsidRDefault="00281EDF" w:rsidP="00281EDF">
      <w:pPr>
        <w:pStyle w:val="NormalBold"/>
      </w:pPr>
      <w:r w:rsidRPr="00B32FFD">
        <w:rPr>
          <w:rStyle w:val="HideTWBExt"/>
          <w:b w:val="0"/>
          <w:szCs w:val="20"/>
          <w:lang w:eastAsia="en-GB"/>
        </w:rPr>
        <w:t>&lt;/RepeatBlock-By&gt;</w:t>
      </w:r>
    </w:p>
    <w:p w14:paraId="4D0AEAE1"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36E18B56" w14:textId="77777777" w:rsidR="00281EDF" w:rsidRPr="009E6D65" w:rsidRDefault="00281EDF" w:rsidP="00281EDF">
      <w:pPr>
        <w:pStyle w:val="NormalBold"/>
      </w:pPr>
      <w:r w:rsidRPr="00B32FFD">
        <w:rPr>
          <w:rStyle w:val="HideTWBExt"/>
          <w:b w:val="0"/>
          <w:szCs w:val="20"/>
          <w:lang w:eastAsia="en-GB"/>
        </w:rPr>
        <w:t>&lt;Article&gt;</w:t>
      </w:r>
      <w:r>
        <w:t>Punkt 28</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410301B" w14:textId="77777777" w:rsidTr="00C8224F">
        <w:trPr>
          <w:trHeight w:hRule="exact" w:val="240"/>
          <w:jc w:val="center"/>
        </w:trPr>
        <w:tc>
          <w:tcPr>
            <w:tcW w:w="9752" w:type="dxa"/>
            <w:gridSpan w:val="2"/>
            <w:tcBorders>
              <w:top w:val="nil"/>
              <w:left w:val="nil"/>
              <w:bottom w:val="nil"/>
              <w:right w:val="nil"/>
            </w:tcBorders>
          </w:tcPr>
          <w:p w14:paraId="05AB34AB" w14:textId="77777777" w:rsidR="00281EDF" w:rsidRPr="009E6D65" w:rsidRDefault="00281EDF" w:rsidP="00C8224F"/>
        </w:tc>
      </w:tr>
      <w:tr w:rsidR="00281EDF" w14:paraId="1B398550" w14:textId="77777777" w:rsidTr="00C8224F">
        <w:trPr>
          <w:trHeight w:val="240"/>
          <w:jc w:val="center"/>
        </w:trPr>
        <w:tc>
          <w:tcPr>
            <w:tcW w:w="4876" w:type="dxa"/>
            <w:tcBorders>
              <w:top w:val="nil"/>
              <w:left w:val="nil"/>
              <w:bottom w:val="nil"/>
              <w:right w:val="nil"/>
            </w:tcBorders>
          </w:tcPr>
          <w:p w14:paraId="4C124730"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441CBEF" w14:textId="77777777" w:rsidR="00281EDF" w:rsidRPr="009E6D65" w:rsidRDefault="00281EDF" w:rsidP="00C8224F">
            <w:pPr>
              <w:pStyle w:val="AmColumnHeading"/>
            </w:pPr>
            <w:r>
              <w:t>Muudatusettepanek</w:t>
            </w:r>
          </w:p>
        </w:tc>
      </w:tr>
      <w:tr w:rsidR="00281EDF" w14:paraId="08F6B6BF" w14:textId="77777777" w:rsidTr="00C8224F">
        <w:trPr>
          <w:jc w:val="center"/>
        </w:trPr>
        <w:tc>
          <w:tcPr>
            <w:tcW w:w="4876" w:type="dxa"/>
            <w:tcBorders>
              <w:top w:val="nil"/>
              <w:left w:val="nil"/>
              <w:bottom w:val="nil"/>
              <w:right w:val="nil"/>
            </w:tcBorders>
          </w:tcPr>
          <w:p w14:paraId="08BC20B6" w14:textId="77777777" w:rsidR="00281EDF" w:rsidRPr="009E6D65" w:rsidRDefault="00281EDF" w:rsidP="00C8224F">
            <w:pPr>
              <w:pStyle w:val="Normal6a"/>
            </w:pPr>
            <w:r>
              <w:t>28.</w:t>
            </w:r>
            <w:r>
              <w:tab/>
              <w:t xml:space="preserve">kutsub komisjoni ja Euroopa välisteenistust üles </w:t>
            </w:r>
            <w:r>
              <w:rPr>
                <w:b/>
                <w:i/>
              </w:rPr>
              <w:t>kaasama kodanikuühiskonda täielikumalt ja võtma oma inimõigustealase välispoliitika väljatöötamisel</w:t>
            </w:r>
            <w:r>
              <w:t xml:space="preserve"> ja </w:t>
            </w:r>
            <w:r>
              <w:rPr>
                <w:b/>
                <w:i/>
              </w:rPr>
              <w:t>rakendamisel paremini arvesse konsultatsioonide tulemusi</w:t>
            </w:r>
            <w:r>
              <w:t xml:space="preserve">, </w:t>
            </w:r>
            <w:r>
              <w:rPr>
                <w:b/>
                <w:i/>
              </w:rPr>
              <w:t>sealhulgas konsultatsioone kohalike esindajatega, kes on rakendamise tasandile võimalikult lähedal</w:t>
            </w:r>
            <w:r>
              <w:t>;</w:t>
            </w:r>
          </w:p>
        </w:tc>
        <w:tc>
          <w:tcPr>
            <w:tcW w:w="4876" w:type="dxa"/>
            <w:tcBorders>
              <w:top w:val="nil"/>
              <w:left w:val="nil"/>
              <w:bottom w:val="nil"/>
              <w:right w:val="nil"/>
            </w:tcBorders>
          </w:tcPr>
          <w:p w14:paraId="343FA702" w14:textId="77777777" w:rsidR="00281EDF" w:rsidRPr="009E6D65" w:rsidRDefault="00281EDF" w:rsidP="00C8224F">
            <w:pPr>
              <w:pStyle w:val="Normal6a"/>
            </w:pPr>
            <w:r>
              <w:t>28.</w:t>
            </w:r>
            <w:r>
              <w:tab/>
            </w:r>
            <w:r>
              <w:rPr>
                <w:b/>
                <w:i/>
              </w:rPr>
              <w:t>märgib, et mõnes riigis juhivad kodanikuühiskonna organisatsioone välised osalejad;</w:t>
            </w:r>
            <w:r>
              <w:t xml:space="preserve"> kutsub komisjoni ja Euroopa välisteenistust üles </w:t>
            </w:r>
            <w:r>
              <w:rPr>
                <w:b/>
                <w:i/>
              </w:rPr>
              <w:t>mitte sekkuma kolmandate riikide siseasjadesse</w:t>
            </w:r>
            <w:r>
              <w:t xml:space="preserve"> ja </w:t>
            </w:r>
            <w:r>
              <w:rPr>
                <w:b/>
                <w:i/>
              </w:rPr>
              <w:t>hoiatama selliste organisatsioonide toetamise eest</w:t>
            </w:r>
            <w:r>
              <w:t xml:space="preserve">, </w:t>
            </w:r>
            <w:r>
              <w:rPr>
                <w:b/>
                <w:i/>
              </w:rPr>
              <w:t>kes püüavad tänavale tuleku ja põhiseaduseväliste vahendite abil valitud valitsust aktiivselt kukutada</w:t>
            </w:r>
            <w:r>
              <w:t>;</w:t>
            </w:r>
          </w:p>
        </w:tc>
      </w:tr>
    </w:tbl>
    <w:p w14:paraId="7BCD67A5"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120E0FDE" w14:textId="77777777" w:rsidR="00281EDF" w:rsidRPr="009E6D65" w:rsidRDefault="00281EDF" w:rsidP="00281EDF">
      <w:r w:rsidRPr="00B32FFD">
        <w:rPr>
          <w:rStyle w:val="HideTWBExt"/>
        </w:rPr>
        <w:t>&lt;/Amend&gt;</w:t>
      </w:r>
    </w:p>
    <w:p w14:paraId="17A8D174"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364</w:t>
      </w:r>
      <w:r w:rsidRPr="00B32FFD">
        <w:rPr>
          <w:rStyle w:val="HideTWBExt"/>
          <w:b w:val="0"/>
          <w:szCs w:val="20"/>
          <w:lang w:eastAsia="en-GB"/>
        </w:rPr>
        <w:t>&lt;/NumAm&gt;</w:t>
      </w:r>
    </w:p>
    <w:p w14:paraId="42780863" w14:textId="77777777" w:rsidR="00281EDF" w:rsidRPr="009E6D65" w:rsidRDefault="00281EDF" w:rsidP="00281EDF">
      <w:pPr>
        <w:pStyle w:val="NormalBold"/>
      </w:pPr>
      <w:r w:rsidRPr="00B32FFD">
        <w:rPr>
          <w:rStyle w:val="HideTWBExt"/>
          <w:b w:val="0"/>
          <w:szCs w:val="20"/>
          <w:lang w:eastAsia="en-GB"/>
        </w:rPr>
        <w:t>&lt;RepeatBlock-By&gt;&lt;Members&gt;</w:t>
      </w:r>
      <w:r>
        <w:t>Rihards Kols</w:t>
      </w:r>
      <w:r w:rsidRPr="00B32FFD">
        <w:rPr>
          <w:rStyle w:val="HideTWBExt"/>
          <w:b w:val="0"/>
          <w:szCs w:val="20"/>
          <w:lang w:eastAsia="en-GB"/>
        </w:rPr>
        <w:t>&lt;/Members&gt;</w:t>
      </w:r>
    </w:p>
    <w:p w14:paraId="11E68F1E" w14:textId="77777777" w:rsidR="00281EDF" w:rsidRPr="009E6D65" w:rsidRDefault="00281EDF" w:rsidP="00281EDF">
      <w:pPr>
        <w:pStyle w:val="NormalBold"/>
      </w:pPr>
      <w:r w:rsidRPr="00B32FFD">
        <w:rPr>
          <w:rStyle w:val="HideTWBExt"/>
          <w:b w:val="0"/>
          <w:szCs w:val="20"/>
          <w:lang w:eastAsia="en-GB"/>
        </w:rPr>
        <w:t>&lt;/RepeatBlock-By&gt;</w:t>
      </w:r>
    </w:p>
    <w:p w14:paraId="550D1A82"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72BED84C" w14:textId="77777777" w:rsidR="00281EDF" w:rsidRPr="009E6D65" w:rsidRDefault="00281EDF" w:rsidP="00281EDF">
      <w:pPr>
        <w:pStyle w:val="NormalBold"/>
      </w:pPr>
      <w:r w:rsidRPr="00B32FFD">
        <w:rPr>
          <w:rStyle w:val="HideTWBExt"/>
          <w:b w:val="0"/>
          <w:szCs w:val="20"/>
          <w:lang w:eastAsia="en-GB"/>
        </w:rPr>
        <w:t>&lt;Article&gt;</w:t>
      </w:r>
      <w:r>
        <w:t>Punkt 28</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4888913" w14:textId="77777777" w:rsidTr="00C8224F">
        <w:trPr>
          <w:trHeight w:hRule="exact" w:val="240"/>
          <w:jc w:val="center"/>
        </w:trPr>
        <w:tc>
          <w:tcPr>
            <w:tcW w:w="9752" w:type="dxa"/>
            <w:gridSpan w:val="2"/>
            <w:tcBorders>
              <w:top w:val="nil"/>
              <w:left w:val="nil"/>
              <w:bottom w:val="nil"/>
              <w:right w:val="nil"/>
            </w:tcBorders>
          </w:tcPr>
          <w:p w14:paraId="1E7CCB1B" w14:textId="77777777" w:rsidR="00281EDF" w:rsidRPr="009E6D65" w:rsidRDefault="00281EDF" w:rsidP="00C8224F"/>
        </w:tc>
      </w:tr>
      <w:tr w:rsidR="00281EDF" w14:paraId="5C98D84C" w14:textId="77777777" w:rsidTr="00C8224F">
        <w:trPr>
          <w:trHeight w:val="240"/>
          <w:jc w:val="center"/>
        </w:trPr>
        <w:tc>
          <w:tcPr>
            <w:tcW w:w="4876" w:type="dxa"/>
            <w:tcBorders>
              <w:top w:val="nil"/>
              <w:left w:val="nil"/>
              <w:bottom w:val="nil"/>
              <w:right w:val="nil"/>
            </w:tcBorders>
          </w:tcPr>
          <w:p w14:paraId="74FF7591"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74E2973" w14:textId="77777777" w:rsidR="00281EDF" w:rsidRPr="009E6D65" w:rsidRDefault="00281EDF" w:rsidP="00C8224F">
            <w:pPr>
              <w:pStyle w:val="AmColumnHeading"/>
            </w:pPr>
            <w:r>
              <w:t>Muudatusettepanek</w:t>
            </w:r>
          </w:p>
        </w:tc>
      </w:tr>
      <w:tr w:rsidR="00281EDF" w14:paraId="3AA813E5" w14:textId="77777777" w:rsidTr="00C8224F">
        <w:trPr>
          <w:jc w:val="center"/>
        </w:trPr>
        <w:tc>
          <w:tcPr>
            <w:tcW w:w="4876" w:type="dxa"/>
            <w:tcBorders>
              <w:top w:val="nil"/>
              <w:left w:val="nil"/>
              <w:bottom w:val="nil"/>
              <w:right w:val="nil"/>
            </w:tcBorders>
          </w:tcPr>
          <w:p w14:paraId="6EAECC4D" w14:textId="77777777" w:rsidR="00281EDF" w:rsidRPr="009E6D65" w:rsidRDefault="00281EDF" w:rsidP="00C8224F">
            <w:pPr>
              <w:pStyle w:val="Normal6a"/>
            </w:pPr>
            <w:r>
              <w:t>28.</w:t>
            </w:r>
            <w:r>
              <w:tab/>
              <w:t>kutsub komisjoni ja Euroopa välisteenistust üles kaasama kodanikuühiskonda täielikumalt ja võtma oma inimõigustealase välispoliitika väljatöötamisel ja rakendamisel paremini arvesse konsultatsioonide tulemusi, sealhulgas konsultatsioone kohalike esindajatega, kes on rakendamise tasandile võimalikult lähedal;</w:t>
            </w:r>
          </w:p>
        </w:tc>
        <w:tc>
          <w:tcPr>
            <w:tcW w:w="4876" w:type="dxa"/>
            <w:tcBorders>
              <w:top w:val="nil"/>
              <w:left w:val="nil"/>
              <w:bottom w:val="nil"/>
              <w:right w:val="nil"/>
            </w:tcBorders>
          </w:tcPr>
          <w:p w14:paraId="42E08701" w14:textId="77777777" w:rsidR="00281EDF" w:rsidRPr="009E6D65" w:rsidRDefault="00281EDF" w:rsidP="00C8224F">
            <w:pPr>
              <w:pStyle w:val="Normal6a"/>
            </w:pPr>
            <w:r>
              <w:t>28.</w:t>
            </w:r>
            <w:r>
              <w:tab/>
              <w:t xml:space="preserve">kutsub komisjoni ja Euroopa välisteenistust üles kaasama kodanikuühiskonda täielikumalt ja võtma oma inimõigustealase välispoliitika väljatöötamisel ja rakendamisel paremini arvesse konsultatsioonide tulemusi, sealhulgas konsultatsioone kohalike </w:t>
            </w:r>
            <w:r>
              <w:rPr>
                <w:b/>
                <w:i/>
              </w:rPr>
              <w:t xml:space="preserve">ühiskonna organisatsioonide </w:t>
            </w:r>
            <w:r>
              <w:t>esindajatega, kes on rakendamise tasandile võimalikult lähedal;</w:t>
            </w:r>
          </w:p>
        </w:tc>
      </w:tr>
    </w:tbl>
    <w:p w14:paraId="5D100C8F"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4BBEB805" w14:textId="77777777" w:rsidR="00281EDF" w:rsidRPr="009E6D65" w:rsidRDefault="00281EDF" w:rsidP="00281EDF">
      <w:r w:rsidRPr="00B32FFD">
        <w:rPr>
          <w:rStyle w:val="HideTWBExt"/>
        </w:rPr>
        <w:t>&lt;/Amend&gt;</w:t>
      </w:r>
    </w:p>
    <w:p w14:paraId="6C095CDF"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365</w:t>
      </w:r>
      <w:r w:rsidRPr="00B32FFD">
        <w:rPr>
          <w:rStyle w:val="HideTWBExt"/>
          <w:b w:val="0"/>
          <w:szCs w:val="20"/>
          <w:lang w:eastAsia="en-GB"/>
        </w:rPr>
        <w:t>&lt;/NumAm&gt;</w:t>
      </w:r>
    </w:p>
    <w:p w14:paraId="3E3CD724" w14:textId="77777777" w:rsidR="00281EDF" w:rsidRPr="009E6D65" w:rsidRDefault="00281EDF" w:rsidP="00281EDF">
      <w:pPr>
        <w:pStyle w:val="NormalBold"/>
      </w:pPr>
      <w:r w:rsidRPr="00B32FFD">
        <w:rPr>
          <w:rStyle w:val="HideTWBExt"/>
          <w:b w:val="0"/>
          <w:szCs w:val="20"/>
          <w:lang w:eastAsia="en-GB"/>
        </w:rPr>
        <w:t>&lt;RepeatBlock-By&gt;&lt;Members&gt;</w:t>
      </w:r>
      <w:r>
        <w:t>Catarina Vieira</w:t>
      </w:r>
      <w:r w:rsidRPr="00B32FFD">
        <w:rPr>
          <w:rStyle w:val="HideTWBExt"/>
          <w:b w:val="0"/>
          <w:szCs w:val="20"/>
          <w:lang w:eastAsia="en-GB"/>
        </w:rPr>
        <w:t>&lt;/Members&gt;</w:t>
      </w:r>
    </w:p>
    <w:p w14:paraId="3F164AEF" w14:textId="77777777" w:rsidR="00281EDF" w:rsidRPr="009E6D65" w:rsidRDefault="00281EDF" w:rsidP="00281EDF">
      <w:r w:rsidRPr="00B32FFD">
        <w:rPr>
          <w:rStyle w:val="HideTWBExt"/>
        </w:rPr>
        <w:t>&lt;AuNomDe&gt;</w:t>
      </w:r>
      <w:r w:rsidRPr="00B32FFD">
        <w:rPr>
          <w:rStyle w:val="HideTWBInt"/>
        </w:rPr>
        <w:t>{Verts/ALE}</w:t>
      </w:r>
      <w:r>
        <w:t>fraktsiooni Verts/ALE nimel</w:t>
      </w:r>
      <w:r w:rsidRPr="00B32FFD">
        <w:rPr>
          <w:rStyle w:val="HideTWBExt"/>
        </w:rPr>
        <w:t>&lt;/AuNomDe&gt;</w:t>
      </w:r>
    </w:p>
    <w:p w14:paraId="554577E8" w14:textId="77777777" w:rsidR="00281EDF" w:rsidRPr="009E6D65" w:rsidRDefault="00281EDF" w:rsidP="00281EDF">
      <w:pPr>
        <w:pStyle w:val="NormalBold"/>
      </w:pPr>
      <w:r w:rsidRPr="00B32FFD">
        <w:rPr>
          <w:rStyle w:val="HideTWBExt"/>
          <w:b w:val="0"/>
          <w:szCs w:val="20"/>
          <w:lang w:eastAsia="en-GB"/>
        </w:rPr>
        <w:t>&lt;/RepeatBlock-By&gt;</w:t>
      </w:r>
    </w:p>
    <w:p w14:paraId="6515EB40"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14EEECA4" w14:textId="77777777" w:rsidR="00281EDF" w:rsidRPr="009E6D65" w:rsidRDefault="00281EDF" w:rsidP="00281EDF">
      <w:pPr>
        <w:pStyle w:val="NormalBold"/>
      </w:pPr>
      <w:r w:rsidRPr="00B32FFD">
        <w:rPr>
          <w:rStyle w:val="HideTWBExt"/>
          <w:b w:val="0"/>
          <w:szCs w:val="20"/>
          <w:lang w:eastAsia="en-GB"/>
        </w:rPr>
        <w:t>&lt;Article&gt;</w:t>
      </w:r>
      <w:r>
        <w:t>Punkt 28</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7EB8246" w14:textId="77777777" w:rsidTr="00C8224F">
        <w:trPr>
          <w:trHeight w:hRule="exact" w:val="240"/>
          <w:jc w:val="center"/>
        </w:trPr>
        <w:tc>
          <w:tcPr>
            <w:tcW w:w="9752" w:type="dxa"/>
            <w:gridSpan w:val="2"/>
            <w:tcBorders>
              <w:top w:val="nil"/>
              <w:left w:val="nil"/>
              <w:bottom w:val="nil"/>
              <w:right w:val="nil"/>
            </w:tcBorders>
          </w:tcPr>
          <w:p w14:paraId="2CF902C1" w14:textId="77777777" w:rsidR="00281EDF" w:rsidRPr="009E6D65" w:rsidRDefault="00281EDF" w:rsidP="00C8224F"/>
        </w:tc>
      </w:tr>
      <w:tr w:rsidR="00281EDF" w14:paraId="261711A7" w14:textId="77777777" w:rsidTr="00C8224F">
        <w:trPr>
          <w:trHeight w:val="240"/>
          <w:jc w:val="center"/>
        </w:trPr>
        <w:tc>
          <w:tcPr>
            <w:tcW w:w="4876" w:type="dxa"/>
            <w:tcBorders>
              <w:top w:val="nil"/>
              <w:left w:val="nil"/>
              <w:bottom w:val="nil"/>
              <w:right w:val="nil"/>
            </w:tcBorders>
          </w:tcPr>
          <w:p w14:paraId="50F1A14D"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0C5FA10" w14:textId="77777777" w:rsidR="00281EDF" w:rsidRPr="009E6D65" w:rsidRDefault="00281EDF" w:rsidP="00C8224F">
            <w:pPr>
              <w:pStyle w:val="AmColumnHeading"/>
            </w:pPr>
            <w:r>
              <w:t>Muudatusettepanek</w:t>
            </w:r>
          </w:p>
        </w:tc>
      </w:tr>
      <w:tr w:rsidR="00281EDF" w14:paraId="7B100BDC" w14:textId="77777777" w:rsidTr="00C8224F">
        <w:trPr>
          <w:jc w:val="center"/>
        </w:trPr>
        <w:tc>
          <w:tcPr>
            <w:tcW w:w="4876" w:type="dxa"/>
            <w:tcBorders>
              <w:top w:val="nil"/>
              <w:left w:val="nil"/>
              <w:bottom w:val="nil"/>
              <w:right w:val="nil"/>
            </w:tcBorders>
          </w:tcPr>
          <w:p w14:paraId="5E0D0557" w14:textId="77777777" w:rsidR="00281EDF" w:rsidRPr="009E6D65" w:rsidRDefault="00281EDF" w:rsidP="00C8224F">
            <w:pPr>
              <w:pStyle w:val="Normal6a"/>
            </w:pPr>
            <w:r>
              <w:t>28.</w:t>
            </w:r>
            <w:r>
              <w:tab/>
              <w:t xml:space="preserve">kutsub komisjoni ja Euroopa välisteenistust üles kaasama kodanikuühiskonda täielikumalt ja võtma oma inimõigustealase välispoliitika väljatöötamisel ja rakendamisel </w:t>
            </w:r>
            <w:r>
              <w:rPr>
                <w:b/>
                <w:i/>
              </w:rPr>
              <w:t>paremini</w:t>
            </w:r>
            <w:r>
              <w:t xml:space="preserve"> arvesse konsultatsioonide tulemusi, sealhulgas konsultatsioone kohalike esindajatega, kes on rakendamise tasandile võimalikult lähedal;</w:t>
            </w:r>
          </w:p>
        </w:tc>
        <w:tc>
          <w:tcPr>
            <w:tcW w:w="4876" w:type="dxa"/>
            <w:tcBorders>
              <w:top w:val="nil"/>
              <w:left w:val="nil"/>
              <w:bottom w:val="nil"/>
              <w:right w:val="nil"/>
            </w:tcBorders>
          </w:tcPr>
          <w:p w14:paraId="3492B3FF" w14:textId="77777777" w:rsidR="00281EDF" w:rsidRPr="009E6D65" w:rsidRDefault="00281EDF" w:rsidP="00C8224F">
            <w:pPr>
              <w:pStyle w:val="Normal6a"/>
            </w:pPr>
            <w:r>
              <w:t>28.</w:t>
            </w:r>
            <w:r>
              <w:tab/>
              <w:t xml:space="preserve">kutsub komisjoni ja Euroopa välisteenistust üles kaasama kodanikuühiskonda täielikumalt ja võtma oma inimõigustealase välispoliitika väljatöötamisel ja rakendamisel </w:t>
            </w:r>
            <w:r>
              <w:rPr>
                <w:b/>
                <w:i/>
              </w:rPr>
              <w:t xml:space="preserve">süsteemselt </w:t>
            </w:r>
            <w:r>
              <w:t>arvesse konsultatsioonide tulemusi, sealhulgas konsultatsioone kohalike esindajatega, kes on rakendamise tasandile võimalikult lähedal;</w:t>
            </w:r>
          </w:p>
        </w:tc>
      </w:tr>
    </w:tbl>
    <w:p w14:paraId="31A3E90A"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782FF0AF" w14:textId="77777777" w:rsidR="00281EDF" w:rsidRPr="009E6D65" w:rsidRDefault="00281EDF" w:rsidP="00281EDF">
      <w:r w:rsidRPr="00B32FFD">
        <w:rPr>
          <w:rStyle w:val="HideTWBExt"/>
        </w:rPr>
        <w:t>&lt;/Amend&gt;</w:t>
      </w:r>
    </w:p>
    <w:p w14:paraId="40BDB744"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366</w:t>
      </w:r>
      <w:r w:rsidRPr="00B32FFD">
        <w:rPr>
          <w:rStyle w:val="HideTWBExt"/>
          <w:b w:val="0"/>
          <w:szCs w:val="20"/>
          <w:lang w:eastAsia="en-GB"/>
        </w:rPr>
        <w:t>&lt;/NumAm&gt;</w:t>
      </w:r>
    </w:p>
    <w:p w14:paraId="492C8278" w14:textId="77777777" w:rsidR="00281EDF" w:rsidRPr="009E6D65" w:rsidRDefault="00281EDF" w:rsidP="00281EDF">
      <w:pPr>
        <w:pStyle w:val="NormalBold"/>
      </w:pPr>
      <w:r w:rsidRPr="00B32FFD">
        <w:rPr>
          <w:rStyle w:val="HideTWBExt"/>
          <w:b w:val="0"/>
          <w:szCs w:val="20"/>
          <w:lang w:eastAsia="en-GB"/>
        </w:rPr>
        <w:t>&lt;RepeatBlock-By&gt;&lt;Members&gt;</w:t>
      </w:r>
      <w:r>
        <w:t>Silvia Sardone, Roberto Vannacci, Susanna Ceccardi, António Tânger Corrêa, Jorge Martín Frías</w:t>
      </w:r>
      <w:r w:rsidRPr="00B32FFD">
        <w:rPr>
          <w:rStyle w:val="HideTWBExt"/>
          <w:b w:val="0"/>
          <w:szCs w:val="20"/>
          <w:lang w:eastAsia="en-GB"/>
        </w:rPr>
        <w:t>&lt;/Members&gt;</w:t>
      </w:r>
    </w:p>
    <w:p w14:paraId="4B961C78" w14:textId="77777777" w:rsidR="00281EDF" w:rsidRPr="009E6D65" w:rsidRDefault="00281EDF" w:rsidP="00281EDF">
      <w:pPr>
        <w:pStyle w:val="NormalBold"/>
      </w:pPr>
      <w:r w:rsidRPr="00B32FFD">
        <w:rPr>
          <w:rStyle w:val="HideTWBExt"/>
          <w:b w:val="0"/>
          <w:szCs w:val="20"/>
          <w:lang w:eastAsia="en-GB"/>
        </w:rPr>
        <w:t>&lt;/RepeatBlock-By&gt;</w:t>
      </w:r>
    </w:p>
    <w:p w14:paraId="58CF107E"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1AB89701" w14:textId="77777777" w:rsidR="00281EDF" w:rsidRPr="009E6D65" w:rsidRDefault="00281EDF" w:rsidP="00281EDF">
      <w:pPr>
        <w:pStyle w:val="NormalBold"/>
      </w:pPr>
      <w:r w:rsidRPr="00B32FFD">
        <w:rPr>
          <w:rStyle w:val="HideTWBExt"/>
          <w:b w:val="0"/>
          <w:szCs w:val="20"/>
          <w:lang w:eastAsia="en-GB"/>
        </w:rPr>
        <w:t>&lt;Article&gt;</w:t>
      </w:r>
      <w:r>
        <w:t>Punkt 28 a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4BEF386" w14:textId="77777777" w:rsidTr="00C8224F">
        <w:trPr>
          <w:trHeight w:hRule="exact" w:val="240"/>
          <w:jc w:val="center"/>
        </w:trPr>
        <w:tc>
          <w:tcPr>
            <w:tcW w:w="9752" w:type="dxa"/>
            <w:gridSpan w:val="2"/>
            <w:tcBorders>
              <w:top w:val="nil"/>
              <w:left w:val="nil"/>
              <w:bottom w:val="nil"/>
              <w:right w:val="nil"/>
            </w:tcBorders>
          </w:tcPr>
          <w:p w14:paraId="3685C40D" w14:textId="77777777" w:rsidR="00281EDF" w:rsidRPr="009E6D65" w:rsidRDefault="00281EDF" w:rsidP="00C8224F"/>
        </w:tc>
      </w:tr>
      <w:tr w:rsidR="00281EDF" w14:paraId="5F2A3B34" w14:textId="77777777" w:rsidTr="00C8224F">
        <w:trPr>
          <w:trHeight w:val="240"/>
          <w:jc w:val="center"/>
        </w:trPr>
        <w:tc>
          <w:tcPr>
            <w:tcW w:w="4876" w:type="dxa"/>
            <w:tcBorders>
              <w:top w:val="nil"/>
              <w:left w:val="nil"/>
              <w:bottom w:val="nil"/>
              <w:right w:val="nil"/>
            </w:tcBorders>
          </w:tcPr>
          <w:p w14:paraId="6C913C7C"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ACA54F7" w14:textId="77777777" w:rsidR="00281EDF" w:rsidRPr="009E6D65" w:rsidRDefault="00281EDF" w:rsidP="00C8224F">
            <w:pPr>
              <w:pStyle w:val="AmColumnHeading"/>
            </w:pPr>
            <w:r>
              <w:t>Muudatusettepanek</w:t>
            </w:r>
          </w:p>
        </w:tc>
      </w:tr>
      <w:tr w:rsidR="00281EDF" w14:paraId="78F0CBB5" w14:textId="77777777" w:rsidTr="00C8224F">
        <w:trPr>
          <w:jc w:val="center"/>
        </w:trPr>
        <w:tc>
          <w:tcPr>
            <w:tcW w:w="4876" w:type="dxa"/>
            <w:tcBorders>
              <w:top w:val="nil"/>
              <w:left w:val="nil"/>
              <w:bottom w:val="nil"/>
              <w:right w:val="nil"/>
            </w:tcBorders>
          </w:tcPr>
          <w:p w14:paraId="722E31EC" w14:textId="77777777" w:rsidR="00281EDF" w:rsidRPr="009E6D65" w:rsidRDefault="00281EDF" w:rsidP="00C8224F">
            <w:pPr>
              <w:pStyle w:val="Normal6a"/>
            </w:pPr>
          </w:p>
        </w:tc>
        <w:tc>
          <w:tcPr>
            <w:tcW w:w="4876" w:type="dxa"/>
            <w:tcBorders>
              <w:top w:val="nil"/>
              <w:left w:val="nil"/>
              <w:bottom w:val="nil"/>
              <w:right w:val="nil"/>
            </w:tcBorders>
          </w:tcPr>
          <w:p w14:paraId="713E2A7C" w14:textId="77777777" w:rsidR="00281EDF" w:rsidRPr="009E6D65" w:rsidRDefault="00281EDF" w:rsidP="00C8224F">
            <w:pPr>
              <w:pStyle w:val="Normal6a"/>
            </w:pPr>
            <w:r>
              <w:rPr>
                <w:b/>
                <w:i/>
              </w:rPr>
              <w:t>28a.</w:t>
            </w:r>
            <w:r>
              <w:tab/>
            </w:r>
            <w:r>
              <w:rPr>
                <w:b/>
                <w:i/>
              </w:rPr>
              <w:t>märgib murega, et valitsusvälistel organisatsioonidel on oluline roll rändajate ebaseadusliku üle piiri toimetamise hõlbustamisel, kuna nad toimivad veoteenusena ja annavad rändajatele nõu, kuidas riigisisestest õigusaktidest kõrvale hoida, soovitades neil oma reisi- ja isikut tõendavad dokumendid hävitada; rõhutab, et ebaseaduslikku rännet hõlbustavad valitsusvälised organisatsioonid ei tohiks saada ELi rahalisi vahendeid, ning kordab, et valitsusväliste organisatsioonide ebaseaduslike otsingu- ja päästeoperatsioonide ning kogu muu tegevuse üle, millega toetatakse ebaseaduslikku sisenemist liikmesriikidesse, tuleks liikmesriigi õiguse kohaselt õigust mõista;</w:t>
            </w:r>
          </w:p>
        </w:tc>
      </w:tr>
    </w:tbl>
    <w:p w14:paraId="48C3D7EA"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1C3EFAE9" w14:textId="77777777" w:rsidR="00281EDF" w:rsidRPr="009E6D65" w:rsidRDefault="00281EDF" w:rsidP="00281EDF">
      <w:r w:rsidRPr="00B32FFD">
        <w:rPr>
          <w:rStyle w:val="HideTWBExt"/>
        </w:rPr>
        <w:t>&lt;/Amend&gt;</w:t>
      </w:r>
    </w:p>
    <w:p w14:paraId="2A5FB46B" w14:textId="77777777" w:rsidR="00281EDF" w:rsidRPr="009E6D65" w:rsidRDefault="00281EDF" w:rsidP="00281EDF">
      <w:pPr>
        <w:pStyle w:val="AmNumberTabs"/>
      </w:pPr>
      <w:r w:rsidRPr="000C6716">
        <w:rPr>
          <w:rStyle w:val="HideTWBExt"/>
          <w:b w:val="0"/>
          <w:szCs w:val="20"/>
          <w:lang w:eastAsia="en-GB"/>
        </w:rPr>
        <w:t>&lt;Amend&gt;</w:t>
      </w:r>
      <w:r>
        <w:t>Muudatusettepanek</w:t>
      </w:r>
      <w:r>
        <w:tab/>
      </w:r>
      <w:r>
        <w:tab/>
      </w:r>
      <w:r w:rsidRPr="000C6716">
        <w:rPr>
          <w:rStyle w:val="HideTWBExt"/>
          <w:b w:val="0"/>
          <w:szCs w:val="20"/>
          <w:lang w:eastAsia="en-GB"/>
        </w:rPr>
        <w:t>&lt;NumAm&gt;</w:t>
      </w:r>
      <w:r>
        <w:t>367</w:t>
      </w:r>
      <w:r w:rsidRPr="000C6716">
        <w:rPr>
          <w:rStyle w:val="HideTWBExt"/>
          <w:b w:val="0"/>
          <w:szCs w:val="20"/>
          <w:lang w:eastAsia="en-GB"/>
        </w:rPr>
        <w:t>&lt;/NumAm&gt;</w:t>
      </w:r>
    </w:p>
    <w:p w14:paraId="34992DAF" w14:textId="77777777" w:rsidR="00281EDF" w:rsidRPr="009E6D65" w:rsidRDefault="00281EDF" w:rsidP="00281EDF">
      <w:pPr>
        <w:pStyle w:val="NormalBold"/>
      </w:pPr>
      <w:r w:rsidRPr="000C6716">
        <w:rPr>
          <w:rStyle w:val="HideTWBExt"/>
          <w:b w:val="0"/>
          <w:szCs w:val="20"/>
          <w:lang w:eastAsia="en-GB"/>
        </w:rPr>
        <w:t>&lt;RepeatBlock-By&gt;&lt;Members&gt;</w:t>
      </w:r>
      <w:r>
        <w:t>Jorge Martín Frías, Hermann Tertsch</w:t>
      </w:r>
      <w:r w:rsidRPr="000C6716">
        <w:rPr>
          <w:rStyle w:val="HideTWBExt"/>
          <w:b w:val="0"/>
          <w:szCs w:val="20"/>
          <w:lang w:eastAsia="en-GB"/>
        </w:rPr>
        <w:t>&lt;/Members&gt;</w:t>
      </w:r>
    </w:p>
    <w:p w14:paraId="737A70FB" w14:textId="77777777" w:rsidR="00281EDF" w:rsidRPr="009E6D65" w:rsidRDefault="00281EDF" w:rsidP="00281EDF">
      <w:pPr>
        <w:pStyle w:val="NormalBold"/>
      </w:pPr>
      <w:r w:rsidRPr="000C6716">
        <w:rPr>
          <w:rStyle w:val="HideTWBExt"/>
          <w:b w:val="0"/>
          <w:szCs w:val="20"/>
          <w:lang w:eastAsia="en-GB"/>
        </w:rPr>
        <w:t>&lt;/RepeatBlock-By&gt;</w:t>
      </w:r>
    </w:p>
    <w:p w14:paraId="3B4D484B" w14:textId="77777777" w:rsidR="00281EDF" w:rsidRPr="009E6D65" w:rsidRDefault="00281EDF" w:rsidP="00281EDF">
      <w:pPr>
        <w:pStyle w:val="NormalBold"/>
      </w:pPr>
      <w:r w:rsidRPr="000C6716">
        <w:rPr>
          <w:rStyle w:val="HideTWBExt"/>
          <w:b w:val="0"/>
          <w:szCs w:val="20"/>
          <w:lang w:eastAsia="en-GB"/>
        </w:rPr>
        <w:t>&lt;DocAmend&gt;</w:t>
      </w:r>
      <w:r>
        <w:t>Resolutsiooni ettepanek</w:t>
      </w:r>
      <w:r w:rsidRPr="000C6716">
        <w:rPr>
          <w:rStyle w:val="HideTWBExt"/>
          <w:b w:val="0"/>
          <w:szCs w:val="20"/>
          <w:lang w:eastAsia="en-GB"/>
        </w:rPr>
        <w:t>&lt;/DocAmend&gt;</w:t>
      </w:r>
    </w:p>
    <w:p w14:paraId="1EDB2982" w14:textId="77777777" w:rsidR="00281EDF" w:rsidRPr="009E6D65" w:rsidRDefault="00281EDF" w:rsidP="00281EDF">
      <w:pPr>
        <w:pStyle w:val="NormalBold"/>
      </w:pPr>
      <w:r w:rsidRPr="000C6716">
        <w:rPr>
          <w:rStyle w:val="HideTWBExt"/>
          <w:b w:val="0"/>
          <w:szCs w:val="20"/>
          <w:lang w:eastAsia="en-GB"/>
        </w:rPr>
        <w:t>&lt;Article&gt;</w:t>
      </w:r>
      <w:r>
        <w:t>Punkt 28 a (uus)</w:t>
      </w:r>
      <w:r w:rsidRPr="000C671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5DBF32A3" w14:textId="77777777" w:rsidTr="00C8224F">
        <w:trPr>
          <w:trHeight w:hRule="exact" w:val="240"/>
          <w:jc w:val="center"/>
        </w:trPr>
        <w:tc>
          <w:tcPr>
            <w:tcW w:w="9752" w:type="dxa"/>
            <w:gridSpan w:val="2"/>
            <w:tcBorders>
              <w:top w:val="nil"/>
              <w:left w:val="nil"/>
              <w:bottom w:val="nil"/>
              <w:right w:val="nil"/>
            </w:tcBorders>
          </w:tcPr>
          <w:p w14:paraId="58D425E9" w14:textId="77777777" w:rsidR="00281EDF" w:rsidRPr="009E6D65" w:rsidRDefault="00281EDF" w:rsidP="00C8224F"/>
        </w:tc>
      </w:tr>
      <w:tr w:rsidR="00281EDF" w14:paraId="74923F50" w14:textId="77777777" w:rsidTr="00C8224F">
        <w:trPr>
          <w:trHeight w:val="240"/>
          <w:jc w:val="center"/>
        </w:trPr>
        <w:tc>
          <w:tcPr>
            <w:tcW w:w="4876" w:type="dxa"/>
            <w:tcBorders>
              <w:top w:val="nil"/>
              <w:left w:val="nil"/>
              <w:bottom w:val="nil"/>
              <w:right w:val="nil"/>
            </w:tcBorders>
          </w:tcPr>
          <w:p w14:paraId="0B066CA3"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0825F64" w14:textId="77777777" w:rsidR="00281EDF" w:rsidRPr="009E6D65" w:rsidRDefault="00281EDF" w:rsidP="00C8224F">
            <w:pPr>
              <w:pStyle w:val="AmColumnHeading"/>
            </w:pPr>
            <w:r>
              <w:t>Muudatusettepanek</w:t>
            </w:r>
          </w:p>
        </w:tc>
      </w:tr>
      <w:tr w:rsidR="00281EDF" w14:paraId="034E5B5C" w14:textId="77777777" w:rsidTr="00C8224F">
        <w:trPr>
          <w:jc w:val="center"/>
        </w:trPr>
        <w:tc>
          <w:tcPr>
            <w:tcW w:w="4876" w:type="dxa"/>
            <w:tcBorders>
              <w:top w:val="nil"/>
              <w:left w:val="nil"/>
              <w:bottom w:val="nil"/>
              <w:right w:val="nil"/>
            </w:tcBorders>
          </w:tcPr>
          <w:p w14:paraId="2993E4E9" w14:textId="77777777" w:rsidR="00281EDF" w:rsidRPr="009E6D65" w:rsidRDefault="00281EDF" w:rsidP="00C8224F">
            <w:pPr>
              <w:pStyle w:val="Normal6a"/>
            </w:pPr>
          </w:p>
        </w:tc>
        <w:tc>
          <w:tcPr>
            <w:tcW w:w="4876" w:type="dxa"/>
            <w:tcBorders>
              <w:top w:val="nil"/>
              <w:left w:val="nil"/>
              <w:bottom w:val="nil"/>
              <w:right w:val="nil"/>
            </w:tcBorders>
          </w:tcPr>
          <w:p w14:paraId="29C19A6F" w14:textId="77777777" w:rsidR="00281EDF" w:rsidRPr="009E6D65" w:rsidRDefault="00281EDF" w:rsidP="00C8224F">
            <w:pPr>
              <w:pStyle w:val="Normal6a"/>
            </w:pPr>
            <w:r>
              <w:rPr>
                <w:b/>
                <w:i/>
              </w:rPr>
              <w:t>28a.</w:t>
            </w:r>
            <w:r>
              <w:tab/>
            </w:r>
            <w:r>
              <w:rPr>
                <w:b/>
                <w:i/>
              </w:rPr>
              <w:t>kutsub komisjoni ja Euroopa välisteenistust üles kohaldama Kuuba Vabariigiga sõlmitud poliitilise dialoogi ja koostöö lepingu demokraatiaklauslit ning nõuab tungivalt selle viivitamatut peatamist kooskõlas lepingu artikli 85 lõike 3 punktiga b;</w:t>
            </w:r>
          </w:p>
        </w:tc>
      </w:tr>
    </w:tbl>
    <w:p w14:paraId="70139363" w14:textId="77777777" w:rsidR="00281EDF" w:rsidRPr="009E6D65" w:rsidRDefault="00281EDF" w:rsidP="00281EDF">
      <w:pPr>
        <w:pStyle w:val="AmOrLang"/>
      </w:pPr>
      <w:r w:rsidRPr="009E6D65">
        <w:t xml:space="preserve">Or. </w:t>
      </w:r>
      <w:r w:rsidRPr="000C6716">
        <w:rPr>
          <w:rStyle w:val="HideTWBExt"/>
        </w:rPr>
        <w:t>&lt;Original&gt;</w:t>
      </w:r>
      <w:r w:rsidRPr="000C6716">
        <w:rPr>
          <w:rStyle w:val="HideTWBInt"/>
        </w:rPr>
        <w:t>{ES}</w:t>
      </w:r>
      <w:r w:rsidRPr="009E6D65">
        <w:t>es</w:t>
      </w:r>
      <w:r w:rsidRPr="000C6716">
        <w:rPr>
          <w:rStyle w:val="HideTWBExt"/>
        </w:rPr>
        <w:t>&lt;/Original&gt;</w:t>
      </w:r>
    </w:p>
    <w:p w14:paraId="3A0A3B4C" w14:textId="77777777" w:rsidR="00281EDF" w:rsidRPr="009E6D65" w:rsidRDefault="00281EDF" w:rsidP="00281EDF">
      <w:r w:rsidRPr="000C6716">
        <w:rPr>
          <w:rStyle w:val="HideTWBExt"/>
        </w:rPr>
        <w:t>&lt;/Amend&gt;</w:t>
      </w:r>
    </w:p>
    <w:p w14:paraId="6DC1C6E2"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368</w:t>
      </w:r>
      <w:r w:rsidRPr="00B32FFD">
        <w:rPr>
          <w:rStyle w:val="HideTWBExt"/>
          <w:b w:val="0"/>
          <w:szCs w:val="20"/>
          <w:lang w:eastAsia="en-GB"/>
        </w:rPr>
        <w:t>&lt;/NumAm&gt;</w:t>
      </w:r>
    </w:p>
    <w:p w14:paraId="3DF7C902" w14:textId="77777777" w:rsidR="00281EDF" w:rsidRPr="009E6D65" w:rsidRDefault="00281EDF" w:rsidP="00281EDF">
      <w:pPr>
        <w:pStyle w:val="NormalBold"/>
      </w:pPr>
      <w:r w:rsidRPr="00B32FFD">
        <w:rPr>
          <w:rStyle w:val="HideTWBExt"/>
          <w:b w:val="0"/>
          <w:szCs w:val="20"/>
          <w:lang w:eastAsia="en-GB"/>
        </w:rPr>
        <w:t>&lt;RepeatBlock-By&gt;&lt;Members&gt;</w:t>
      </w:r>
      <w:r>
        <w:t>Mounir Satouri, Catarina Vieira</w:t>
      </w:r>
      <w:r w:rsidRPr="00B32FFD">
        <w:rPr>
          <w:rStyle w:val="HideTWBExt"/>
          <w:b w:val="0"/>
          <w:szCs w:val="20"/>
          <w:lang w:eastAsia="en-GB"/>
        </w:rPr>
        <w:t>&lt;/Members&gt;</w:t>
      </w:r>
    </w:p>
    <w:p w14:paraId="65E72F4F" w14:textId="77777777" w:rsidR="00281EDF" w:rsidRPr="009E6D65" w:rsidRDefault="00281EDF" w:rsidP="00281EDF">
      <w:r w:rsidRPr="00B32FFD">
        <w:rPr>
          <w:rStyle w:val="HideTWBExt"/>
        </w:rPr>
        <w:t>&lt;AuNomDe&gt;</w:t>
      </w:r>
      <w:r w:rsidRPr="00B32FFD">
        <w:rPr>
          <w:rStyle w:val="HideTWBInt"/>
        </w:rPr>
        <w:t>{Verts/ALE}</w:t>
      </w:r>
      <w:r>
        <w:t>fraktsiooni Verts/ALE nimel</w:t>
      </w:r>
      <w:r w:rsidRPr="00B32FFD">
        <w:rPr>
          <w:rStyle w:val="HideTWBExt"/>
        </w:rPr>
        <w:t>&lt;/AuNomDe&gt;</w:t>
      </w:r>
    </w:p>
    <w:p w14:paraId="710EE4E1" w14:textId="77777777" w:rsidR="00281EDF" w:rsidRPr="009E6D65" w:rsidRDefault="00281EDF" w:rsidP="00281EDF">
      <w:pPr>
        <w:pStyle w:val="NormalBold"/>
      </w:pPr>
      <w:r w:rsidRPr="00B32FFD">
        <w:rPr>
          <w:rStyle w:val="HideTWBExt"/>
          <w:b w:val="0"/>
          <w:szCs w:val="20"/>
          <w:lang w:eastAsia="en-GB"/>
        </w:rPr>
        <w:t>&lt;/RepeatBlock-By&gt;</w:t>
      </w:r>
    </w:p>
    <w:p w14:paraId="636F7D41"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472507A5" w14:textId="77777777" w:rsidR="00281EDF" w:rsidRPr="009E6D65" w:rsidRDefault="00281EDF" w:rsidP="00281EDF">
      <w:pPr>
        <w:pStyle w:val="NormalBold"/>
      </w:pPr>
      <w:r w:rsidRPr="00B32FFD">
        <w:rPr>
          <w:rStyle w:val="HideTWBExt"/>
          <w:b w:val="0"/>
          <w:szCs w:val="20"/>
          <w:lang w:eastAsia="en-GB"/>
        </w:rPr>
        <w:t>&lt;Article&gt;</w:t>
      </w:r>
      <w:r>
        <w:t>Punkt 28 a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82B4174" w14:textId="77777777" w:rsidTr="00C8224F">
        <w:trPr>
          <w:trHeight w:hRule="exact" w:val="240"/>
          <w:jc w:val="center"/>
        </w:trPr>
        <w:tc>
          <w:tcPr>
            <w:tcW w:w="9752" w:type="dxa"/>
            <w:gridSpan w:val="2"/>
            <w:tcBorders>
              <w:top w:val="nil"/>
              <w:left w:val="nil"/>
              <w:bottom w:val="nil"/>
              <w:right w:val="nil"/>
            </w:tcBorders>
          </w:tcPr>
          <w:p w14:paraId="72A32765" w14:textId="77777777" w:rsidR="00281EDF" w:rsidRPr="009E6D65" w:rsidRDefault="00281EDF" w:rsidP="00C8224F"/>
        </w:tc>
      </w:tr>
      <w:tr w:rsidR="00281EDF" w14:paraId="3E6CF12D" w14:textId="77777777" w:rsidTr="00C8224F">
        <w:trPr>
          <w:trHeight w:val="240"/>
          <w:jc w:val="center"/>
        </w:trPr>
        <w:tc>
          <w:tcPr>
            <w:tcW w:w="4876" w:type="dxa"/>
            <w:tcBorders>
              <w:top w:val="nil"/>
              <w:left w:val="nil"/>
              <w:bottom w:val="nil"/>
              <w:right w:val="nil"/>
            </w:tcBorders>
          </w:tcPr>
          <w:p w14:paraId="2E7AF16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D8BFCC5" w14:textId="77777777" w:rsidR="00281EDF" w:rsidRPr="009E6D65" w:rsidRDefault="00281EDF" w:rsidP="00C8224F">
            <w:pPr>
              <w:pStyle w:val="AmColumnHeading"/>
            </w:pPr>
            <w:r>
              <w:t>Muudatusettepanek</w:t>
            </w:r>
          </w:p>
        </w:tc>
      </w:tr>
      <w:tr w:rsidR="00281EDF" w14:paraId="0AE33466" w14:textId="77777777" w:rsidTr="00C8224F">
        <w:trPr>
          <w:jc w:val="center"/>
        </w:trPr>
        <w:tc>
          <w:tcPr>
            <w:tcW w:w="4876" w:type="dxa"/>
            <w:tcBorders>
              <w:top w:val="nil"/>
              <w:left w:val="nil"/>
              <w:bottom w:val="nil"/>
              <w:right w:val="nil"/>
            </w:tcBorders>
          </w:tcPr>
          <w:p w14:paraId="746D1C7E" w14:textId="77777777" w:rsidR="00281EDF" w:rsidRPr="009E6D65" w:rsidRDefault="00281EDF" w:rsidP="00C8224F">
            <w:pPr>
              <w:pStyle w:val="Normal6a"/>
            </w:pPr>
          </w:p>
        </w:tc>
        <w:tc>
          <w:tcPr>
            <w:tcW w:w="4876" w:type="dxa"/>
            <w:tcBorders>
              <w:top w:val="nil"/>
              <w:left w:val="nil"/>
              <w:bottom w:val="nil"/>
              <w:right w:val="nil"/>
            </w:tcBorders>
          </w:tcPr>
          <w:p w14:paraId="18EB031D" w14:textId="77777777" w:rsidR="00281EDF" w:rsidRPr="009E6D65" w:rsidRDefault="00281EDF" w:rsidP="00C8224F">
            <w:pPr>
              <w:pStyle w:val="Normal6a"/>
            </w:pPr>
            <w:r>
              <w:rPr>
                <w:b/>
                <w:i/>
              </w:rPr>
              <w:t>28a.</w:t>
            </w:r>
            <w:r>
              <w:tab/>
            </w:r>
            <w:r>
              <w:rPr>
                <w:b/>
                <w:i/>
              </w:rPr>
              <w:t>kutsub nõukogu ja komisjoni üles võtma vastu Euroopa suveräänsuse strateegia inimõiguste edendamiseks ja kaitsmiseks ELi välispoliitikas;</w:t>
            </w:r>
          </w:p>
        </w:tc>
      </w:tr>
    </w:tbl>
    <w:p w14:paraId="495DDDC2"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311137DD" w14:textId="77777777" w:rsidR="00281EDF" w:rsidRPr="009E6D65" w:rsidRDefault="00281EDF" w:rsidP="00281EDF">
      <w:r w:rsidRPr="00B32FFD">
        <w:rPr>
          <w:rStyle w:val="HideTWBExt"/>
        </w:rPr>
        <w:t>&lt;/Amend&gt;</w:t>
      </w:r>
    </w:p>
    <w:p w14:paraId="2966C8D8"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369</w:t>
      </w:r>
      <w:r w:rsidRPr="00B32FFD">
        <w:rPr>
          <w:rStyle w:val="HideTWBExt"/>
          <w:b w:val="0"/>
          <w:szCs w:val="20"/>
          <w:lang w:eastAsia="en-GB"/>
        </w:rPr>
        <w:t>&lt;/NumAm&gt;</w:t>
      </w:r>
    </w:p>
    <w:p w14:paraId="6733E1CE" w14:textId="77777777" w:rsidR="00281EDF" w:rsidRPr="009E6D65" w:rsidRDefault="00281EDF" w:rsidP="00281EDF">
      <w:pPr>
        <w:pStyle w:val="NormalBold"/>
      </w:pPr>
      <w:r w:rsidRPr="00B32FFD">
        <w:rPr>
          <w:rStyle w:val="HideTWBExt"/>
          <w:b w:val="0"/>
          <w:szCs w:val="20"/>
          <w:lang w:eastAsia="en-GB"/>
        </w:rPr>
        <w:t>&lt;RepeatBlock-By&gt;&lt;Members&gt;</w:t>
      </w:r>
      <w:r>
        <w:t>Matthieu Valet, Pierre-Romain Thionnet, Jordan Bardella, Susanna Ceccardi, Silvia Sardone, Thierry Mariani</w:t>
      </w:r>
      <w:r w:rsidRPr="00B32FFD">
        <w:rPr>
          <w:rStyle w:val="HideTWBExt"/>
          <w:b w:val="0"/>
          <w:szCs w:val="20"/>
          <w:lang w:eastAsia="en-GB"/>
        </w:rPr>
        <w:t>&lt;/Members&gt;</w:t>
      </w:r>
    </w:p>
    <w:p w14:paraId="4C6A85C9" w14:textId="77777777" w:rsidR="00281EDF" w:rsidRPr="009E6D65" w:rsidRDefault="00281EDF" w:rsidP="00281EDF">
      <w:pPr>
        <w:pStyle w:val="NormalBold"/>
      </w:pPr>
      <w:r w:rsidRPr="00B32FFD">
        <w:rPr>
          <w:rStyle w:val="HideTWBExt"/>
          <w:b w:val="0"/>
          <w:szCs w:val="20"/>
          <w:lang w:eastAsia="en-GB"/>
        </w:rPr>
        <w:t>&lt;/RepeatBlock-By&gt;</w:t>
      </w:r>
    </w:p>
    <w:p w14:paraId="2D9B43B7"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38819933" w14:textId="77777777" w:rsidR="00281EDF" w:rsidRPr="009E6D65" w:rsidRDefault="00281EDF" w:rsidP="00281EDF">
      <w:pPr>
        <w:pStyle w:val="NormalBold"/>
      </w:pPr>
      <w:r w:rsidRPr="00B32FFD">
        <w:rPr>
          <w:rStyle w:val="HideTWBExt"/>
          <w:b w:val="0"/>
          <w:szCs w:val="20"/>
          <w:lang w:eastAsia="en-GB"/>
        </w:rPr>
        <w:t>&lt;Article&gt;</w:t>
      </w:r>
      <w:r>
        <w:t>Punkt 29</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DCBDC46" w14:textId="77777777" w:rsidTr="00C8224F">
        <w:trPr>
          <w:trHeight w:hRule="exact" w:val="240"/>
          <w:jc w:val="center"/>
        </w:trPr>
        <w:tc>
          <w:tcPr>
            <w:tcW w:w="9752" w:type="dxa"/>
            <w:gridSpan w:val="2"/>
            <w:tcBorders>
              <w:top w:val="nil"/>
              <w:left w:val="nil"/>
              <w:bottom w:val="nil"/>
              <w:right w:val="nil"/>
            </w:tcBorders>
          </w:tcPr>
          <w:p w14:paraId="5EDF0B93" w14:textId="77777777" w:rsidR="00281EDF" w:rsidRPr="009E6D65" w:rsidRDefault="00281EDF" w:rsidP="00C8224F"/>
        </w:tc>
      </w:tr>
      <w:tr w:rsidR="00281EDF" w14:paraId="0EA67212" w14:textId="77777777" w:rsidTr="00C8224F">
        <w:trPr>
          <w:trHeight w:val="240"/>
          <w:jc w:val="center"/>
        </w:trPr>
        <w:tc>
          <w:tcPr>
            <w:tcW w:w="4876" w:type="dxa"/>
            <w:tcBorders>
              <w:top w:val="nil"/>
              <w:left w:val="nil"/>
              <w:bottom w:val="nil"/>
              <w:right w:val="nil"/>
            </w:tcBorders>
          </w:tcPr>
          <w:p w14:paraId="00CE230E"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F237758" w14:textId="77777777" w:rsidR="00281EDF" w:rsidRPr="009E6D65" w:rsidRDefault="00281EDF" w:rsidP="00C8224F">
            <w:pPr>
              <w:pStyle w:val="AmColumnHeading"/>
            </w:pPr>
            <w:r>
              <w:t>Muudatusettepanek</w:t>
            </w:r>
          </w:p>
        </w:tc>
      </w:tr>
      <w:tr w:rsidR="00281EDF" w14:paraId="7C7AA32A" w14:textId="77777777" w:rsidTr="00C8224F">
        <w:trPr>
          <w:jc w:val="center"/>
        </w:trPr>
        <w:tc>
          <w:tcPr>
            <w:tcW w:w="4876" w:type="dxa"/>
            <w:tcBorders>
              <w:top w:val="nil"/>
              <w:left w:val="nil"/>
              <w:bottom w:val="nil"/>
              <w:right w:val="nil"/>
            </w:tcBorders>
          </w:tcPr>
          <w:p w14:paraId="2272C860" w14:textId="77777777" w:rsidR="00281EDF" w:rsidRPr="009E6D65" w:rsidRDefault="00281EDF" w:rsidP="00C8224F">
            <w:pPr>
              <w:pStyle w:val="Normal6a"/>
            </w:pPr>
            <w:r>
              <w:rPr>
                <w:b/>
                <w:i/>
              </w:rPr>
              <w:t>29.</w:t>
            </w:r>
            <w:r>
              <w:tab/>
            </w:r>
            <w:r>
              <w:rPr>
                <w:b/>
                <w:i/>
              </w:rPr>
              <w:t>nõuab tulevases mitmeaastases finantsraamistikus inimõigustele ja demokraatiale selget sihtotstarbelist eelarvet; rõhutab, et ELi eelarvet tuleb kaitsta ka väliskasutust silmas pidades ning eelarve on oluline hoob, mille abil saavutada partnerriikides inimõiguste ja demokraatlike standardite parem järgimine; nõuab seetõttu, et uues instrumendis „Globaalne Euroopa“ kehtestataks ELi mittekuuluvate partnerriikide rahastamise puhul inimõiguste ja demokraatia tingimuslikkuse reegel;</w:t>
            </w:r>
          </w:p>
        </w:tc>
        <w:tc>
          <w:tcPr>
            <w:tcW w:w="4876" w:type="dxa"/>
            <w:tcBorders>
              <w:top w:val="nil"/>
              <w:left w:val="nil"/>
              <w:bottom w:val="nil"/>
              <w:right w:val="nil"/>
            </w:tcBorders>
          </w:tcPr>
          <w:p w14:paraId="287DC851" w14:textId="77777777" w:rsidR="00281EDF" w:rsidRPr="009E6D65" w:rsidRDefault="00281EDF" w:rsidP="00C8224F">
            <w:pPr>
              <w:pStyle w:val="Normal6a"/>
            </w:pPr>
            <w:r>
              <w:rPr>
                <w:b/>
                <w:i/>
              </w:rPr>
              <w:t>välja jäetud</w:t>
            </w:r>
          </w:p>
        </w:tc>
      </w:tr>
    </w:tbl>
    <w:p w14:paraId="07D27700"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302BEE7A" w14:textId="77777777" w:rsidR="00281EDF" w:rsidRPr="009E6D65" w:rsidRDefault="00281EDF" w:rsidP="00281EDF">
      <w:r w:rsidRPr="00B32FFD">
        <w:rPr>
          <w:rStyle w:val="HideTWBExt"/>
        </w:rPr>
        <w:t>&lt;/Amend&gt;</w:t>
      </w:r>
    </w:p>
    <w:p w14:paraId="24ACA898"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370</w:t>
      </w:r>
      <w:r w:rsidRPr="00B32FFD">
        <w:rPr>
          <w:rStyle w:val="HideTWBExt"/>
          <w:b w:val="0"/>
          <w:szCs w:val="20"/>
          <w:lang w:eastAsia="en-GB"/>
        </w:rPr>
        <w:t>&lt;/NumAm&gt;</w:t>
      </w:r>
    </w:p>
    <w:p w14:paraId="0ECC9967" w14:textId="77777777" w:rsidR="00281EDF" w:rsidRPr="009E6D65" w:rsidRDefault="00281EDF" w:rsidP="00281EDF">
      <w:pPr>
        <w:pStyle w:val="NormalBold"/>
      </w:pPr>
      <w:r w:rsidRPr="00B32FFD">
        <w:rPr>
          <w:rStyle w:val="HideTWBExt"/>
          <w:b w:val="0"/>
          <w:szCs w:val="20"/>
          <w:lang w:eastAsia="en-GB"/>
        </w:rPr>
        <w:t>&lt;RepeatBlock-By&gt;&lt;Members&gt;</w:t>
      </w:r>
      <w:r>
        <w:t>Silvia Sardone, Roberto Vannacci, Susanna Ceccardi, António Tânger Corrêa, Jorge Martín Frías</w:t>
      </w:r>
      <w:r w:rsidRPr="00B32FFD">
        <w:rPr>
          <w:rStyle w:val="HideTWBExt"/>
          <w:b w:val="0"/>
          <w:szCs w:val="20"/>
          <w:lang w:eastAsia="en-GB"/>
        </w:rPr>
        <w:t>&lt;/Members&gt;</w:t>
      </w:r>
    </w:p>
    <w:p w14:paraId="5A25B126" w14:textId="77777777" w:rsidR="00281EDF" w:rsidRPr="009E6D65" w:rsidRDefault="00281EDF" w:rsidP="00281EDF">
      <w:pPr>
        <w:pStyle w:val="NormalBold"/>
      </w:pPr>
      <w:r w:rsidRPr="00B32FFD">
        <w:rPr>
          <w:rStyle w:val="HideTWBExt"/>
          <w:b w:val="0"/>
          <w:szCs w:val="20"/>
          <w:lang w:eastAsia="en-GB"/>
        </w:rPr>
        <w:t>&lt;/RepeatBlock-By&gt;</w:t>
      </w:r>
    </w:p>
    <w:p w14:paraId="7309E980"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5E4FC683" w14:textId="77777777" w:rsidR="00281EDF" w:rsidRPr="009E6D65" w:rsidRDefault="00281EDF" w:rsidP="00281EDF">
      <w:pPr>
        <w:pStyle w:val="NormalBold"/>
      </w:pPr>
      <w:r w:rsidRPr="00B32FFD">
        <w:rPr>
          <w:rStyle w:val="HideTWBExt"/>
          <w:b w:val="0"/>
          <w:szCs w:val="20"/>
          <w:lang w:eastAsia="en-GB"/>
        </w:rPr>
        <w:t>&lt;Article&gt;</w:t>
      </w:r>
      <w:r>
        <w:t>Punkt 29</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8B3BC50" w14:textId="77777777" w:rsidTr="00C8224F">
        <w:trPr>
          <w:trHeight w:hRule="exact" w:val="240"/>
          <w:jc w:val="center"/>
        </w:trPr>
        <w:tc>
          <w:tcPr>
            <w:tcW w:w="9752" w:type="dxa"/>
            <w:gridSpan w:val="2"/>
            <w:tcBorders>
              <w:top w:val="nil"/>
              <w:left w:val="nil"/>
              <w:bottom w:val="nil"/>
              <w:right w:val="nil"/>
            </w:tcBorders>
          </w:tcPr>
          <w:p w14:paraId="357F88E6" w14:textId="77777777" w:rsidR="00281EDF" w:rsidRPr="009E6D65" w:rsidRDefault="00281EDF" w:rsidP="00C8224F"/>
        </w:tc>
      </w:tr>
      <w:tr w:rsidR="00281EDF" w14:paraId="2568DA5A" w14:textId="77777777" w:rsidTr="00C8224F">
        <w:trPr>
          <w:trHeight w:val="240"/>
          <w:jc w:val="center"/>
        </w:trPr>
        <w:tc>
          <w:tcPr>
            <w:tcW w:w="4876" w:type="dxa"/>
            <w:tcBorders>
              <w:top w:val="nil"/>
              <w:left w:val="nil"/>
              <w:bottom w:val="nil"/>
              <w:right w:val="nil"/>
            </w:tcBorders>
          </w:tcPr>
          <w:p w14:paraId="224C445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2E5CFFC" w14:textId="77777777" w:rsidR="00281EDF" w:rsidRPr="009E6D65" w:rsidRDefault="00281EDF" w:rsidP="00C8224F">
            <w:pPr>
              <w:pStyle w:val="AmColumnHeading"/>
            </w:pPr>
            <w:r>
              <w:t>Muudatusettepanek</w:t>
            </w:r>
          </w:p>
        </w:tc>
      </w:tr>
      <w:tr w:rsidR="00281EDF" w14:paraId="10455081" w14:textId="77777777" w:rsidTr="00C8224F">
        <w:trPr>
          <w:jc w:val="center"/>
        </w:trPr>
        <w:tc>
          <w:tcPr>
            <w:tcW w:w="4876" w:type="dxa"/>
            <w:tcBorders>
              <w:top w:val="nil"/>
              <w:left w:val="nil"/>
              <w:bottom w:val="nil"/>
              <w:right w:val="nil"/>
            </w:tcBorders>
          </w:tcPr>
          <w:p w14:paraId="428D8670" w14:textId="77777777" w:rsidR="00281EDF" w:rsidRPr="009E6D65" w:rsidRDefault="00281EDF" w:rsidP="00C8224F">
            <w:pPr>
              <w:pStyle w:val="Normal6a"/>
            </w:pPr>
            <w:r>
              <w:rPr>
                <w:b/>
                <w:i/>
              </w:rPr>
              <w:t>29.</w:t>
            </w:r>
            <w:r>
              <w:tab/>
            </w:r>
            <w:r>
              <w:rPr>
                <w:b/>
                <w:i/>
              </w:rPr>
              <w:t>nõuab tulevases mitmeaastases finantsraamistikus inimõigustele ja demokraatiale selget sihtotstarbelist eelarvet; rõhutab, et ELi eelarvet tuleb kaitsta ka väliskasutust silmas pidades ning eelarve on oluline hoob, mille abil saavutada partnerriikides inimõiguste ja demokraatlike standardite parem järgimine; nõuab seetõttu, et uues instrumendis „Globaalne Euroopa“ kehtestataks ELi mittekuuluvate partnerriikide rahastamise puhul inimõiguste ja demokraatia tingimuslikkuse reegel;</w:t>
            </w:r>
          </w:p>
        </w:tc>
        <w:tc>
          <w:tcPr>
            <w:tcW w:w="4876" w:type="dxa"/>
            <w:tcBorders>
              <w:top w:val="nil"/>
              <w:left w:val="nil"/>
              <w:bottom w:val="nil"/>
              <w:right w:val="nil"/>
            </w:tcBorders>
          </w:tcPr>
          <w:p w14:paraId="4A6B4510" w14:textId="77777777" w:rsidR="00281EDF" w:rsidRPr="009E6D65" w:rsidRDefault="00281EDF" w:rsidP="00C8224F">
            <w:pPr>
              <w:pStyle w:val="Normal6a"/>
            </w:pPr>
            <w:r>
              <w:rPr>
                <w:b/>
                <w:i/>
              </w:rPr>
              <w:t>välja jäetud</w:t>
            </w:r>
          </w:p>
        </w:tc>
      </w:tr>
    </w:tbl>
    <w:p w14:paraId="4E2E2899"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5BD85736" w14:textId="77777777" w:rsidR="00281EDF" w:rsidRPr="009E6D65" w:rsidRDefault="00281EDF" w:rsidP="00281EDF">
      <w:r w:rsidRPr="00B32FFD">
        <w:rPr>
          <w:rStyle w:val="HideTWBExt"/>
        </w:rPr>
        <w:t>&lt;/Amend&gt;</w:t>
      </w:r>
    </w:p>
    <w:p w14:paraId="4B26B0DA"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371</w:t>
      </w:r>
      <w:r w:rsidRPr="00B32FFD">
        <w:rPr>
          <w:rStyle w:val="HideTWBExt"/>
          <w:b w:val="0"/>
          <w:szCs w:val="20"/>
          <w:lang w:eastAsia="en-GB"/>
        </w:rPr>
        <w:t>&lt;/NumAm&gt;</w:t>
      </w:r>
    </w:p>
    <w:p w14:paraId="265B891E" w14:textId="77777777" w:rsidR="00281EDF" w:rsidRPr="009E6D65" w:rsidRDefault="00281EDF" w:rsidP="00281EDF">
      <w:pPr>
        <w:pStyle w:val="NormalBold"/>
      </w:pPr>
      <w:r w:rsidRPr="00B32FFD">
        <w:rPr>
          <w:rStyle w:val="HideTWBExt"/>
          <w:b w:val="0"/>
          <w:szCs w:val="20"/>
          <w:lang w:eastAsia="en-GB"/>
        </w:rPr>
        <w:t>&lt;RepeatBlock-By&gt;&lt;Members&gt;</w:t>
      </w:r>
      <w:r>
        <w:t>Michał Kobosko, Dan Barna, Bernard Guetta</w:t>
      </w:r>
      <w:r w:rsidRPr="00B32FFD">
        <w:rPr>
          <w:rStyle w:val="HideTWBExt"/>
          <w:b w:val="0"/>
          <w:szCs w:val="20"/>
          <w:lang w:eastAsia="en-GB"/>
        </w:rPr>
        <w:t>&lt;/Members&gt;</w:t>
      </w:r>
    </w:p>
    <w:p w14:paraId="20A80949" w14:textId="77777777" w:rsidR="00281EDF" w:rsidRPr="009E6D65" w:rsidRDefault="00281EDF" w:rsidP="00281EDF">
      <w:pPr>
        <w:pStyle w:val="NormalBold"/>
      </w:pPr>
      <w:r w:rsidRPr="00B32FFD">
        <w:rPr>
          <w:rStyle w:val="HideTWBExt"/>
          <w:b w:val="0"/>
          <w:szCs w:val="20"/>
          <w:lang w:eastAsia="en-GB"/>
        </w:rPr>
        <w:t>&lt;/RepeatBlock-By&gt;</w:t>
      </w:r>
    </w:p>
    <w:p w14:paraId="6978F0A3"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5FB4831E" w14:textId="77777777" w:rsidR="00281EDF" w:rsidRPr="009E6D65" w:rsidRDefault="00281EDF" w:rsidP="00281EDF">
      <w:pPr>
        <w:pStyle w:val="NormalBold"/>
      </w:pPr>
      <w:r w:rsidRPr="00B32FFD">
        <w:rPr>
          <w:rStyle w:val="HideTWBExt"/>
          <w:b w:val="0"/>
          <w:szCs w:val="20"/>
          <w:lang w:eastAsia="en-GB"/>
        </w:rPr>
        <w:t>&lt;Article&gt;</w:t>
      </w:r>
      <w:r>
        <w:t>Punkt 29</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A25F544" w14:textId="77777777" w:rsidTr="00C8224F">
        <w:trPr>
          <w:trHeight w:hRule="exact" w:val="240"/>
          <w:jc w:val="center"/>
        </w:trPr>
        <w:tc>
          <w:tcPr>
            <w:tcW w:w="9752" w:type="dxa"/>
            <w:gridSpan w:val="2"/>
            <w:tcBorders>
              <w:top w:val="nil"/>
              <w:left w:val="nil"/>
              <w:bottom w:val="nil"/>
              <w:right w:val="nil"/>
            </w:tcBorders>
          </w:tcPr>
          <w:p w14:paraId="2B16F0F0" w14:textId="77777777" w:rsidR="00281EDF" w:rsidRPr="009E6D65" w:rsidRDefault="00281EDF" w:rsidP="00C8224F"/>
        </w:tc>
      </w:tr>
      <w:tr w:rsidR="00281EDF" w14:paraId="00B088E8" w14:textId="77777777" w:rsidTr="00C8224F">
        <w:trPr>
          <w:trHeight w:val="240"/>
          <w:jc w:val="center"/>
        </w:trPr>
        <w:tc>
          <w:tcPr>
            <w:tcW w:w="4876" w:type="dxa"/>
            <w:tcBorders>
              <w:top w:val="nil"/>
              <w:left w:val="nil"/>
              <w:bottom w:val="nil"/>
              <w:right w:val="nil"/>
            </w:tcBorders>
          </w:tcPr>
          <w:p w14:paraId="0D3EEF86"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2779589" w14:textId="77777777" w:rsidR="00281EDF" w:rsidRPr="009E6D65" w:rsidRDefault="00281EDF" w:rsidP="00C8224F">
            <w:pPr>
              <w:pStyle w:val="AmColumnHeading"/>
            </w:pPr>
            <w:r>
              <w:t>Muudatusettepanek</w:t>
            </w:r>
          </w:p>
        </w:tc>
      </w:tr>
      <w:tr w:rsidR="00281EDF" w14:paraId="4B48052E" w14:textId="77777777" w:rsidTr="00C8224F">
        <w:trPr>
          <w:jc w:val="center"/>
        </w:trPr>
        <w:tc>
          <w:tcPr>
            <w:tcW w:w="4876" w:type="dxa"/>
            <w:tcBorders>
              <w:top w:val="nil"/>
              <w:left w:val="nil"/>
              <w:bottom w:val="nil"/>
              <w:right w:val="nil"/>
            </w:tcBorders>
          </w:tcPr>
          <w:p w14:paraId="0F80E17C" w14:textId="77777777" w:rsidR="00281EDF" w:rsidRPr="009E6D65" w:rsidRDefault="00281EDF" w:rsidP="00C8224F">
            <w:pPr>
              <w:pStyle w:val="Normal6a"/>
            </w:pPr>
            <w:r>
              <w:t>29.</w:t>
            </w:r>
            <w:r>
              <w:tab/>
              <w:t>nõuab tulevases mitmeaastases finantsraamistikus inimõigustele ja demokraatiale selget sihtotstarbelist eelarvet; rõhutab, et ELi eelarvet tuleb kaitsta ka väliskasutust silmas pidades ning eelarve on oluline hoob, mille abil saavutada partnerriikides inimõiguste ja demokraatlike standardite parem järgimine; nõuab seetõttu, et uues instrumendis „Globaalne Euroopa“ kehtestataks ELi mittekuuluvate partnerriikide rahastamise puhul inimõiguste ja demokraatia tingimuslikkuse reegel;</w:t>
            </w:r>
          </w:p>
        </w:tc>
        <w:tc>
          <w:tcPr>
            <w:tcW w:w="4876" w:type="dxa"/>
            <w:tcBorders>
              <w:top w:val="nil"/>
              <w:left w:val="nil"/>
              <w:bottom w:val="nil"/>
              <w:right w:val="nil"/>
            </w:tcBorders>
          </w:tcPr>
          <w:p w14:paraId="5E57042C" w14:textId="77777777" w:rsidR="00281EDF" w:rsidRPr="009E6D65" w:rsidRDefault="00281EDF" w:rsidP="00C8224F">
            <w:pPr>
              <w:pStyle w:val="Normal6a"/>
            </w:pPr>
            <w:r>
              <w:t>29.</w:t>
            </w:r>
            <w:r>
              <w:tab/>
              <w:t>nõuab tulevases mitmeaastases finantsraamistikus inimõigustele ja demokraatiale selget sihtotstarbelist eelarvet</w:t>
            </w:r>
            <w:r>
              <w:rPr>
                <w:b/>
                <w:i/>
              </w:rPr>
              <w:t>, mis sisaldaks piisavat rahalist toetust demokraatlike struktuuride arendamiseks ja vaba meedia kasvuks naaberriikides</w:t>
            </w:r>
            <w:r>
              <w:t xml:space="preserve">; rõhutab, et ELi eelarvet tuleb kaitsta ka väliskasutust silmas pidades ning eelarve on oluline hoob, mille abil saavutada partnerriikides inimõiguste ja demokraatlike standardite parem järgimine; nõuab seetõttu, et uues instrumendis „Globaalne Euroopa“ kehtestataks ELi mittekuuluvate partnerriikide rahastamise puhul inimõiguste ja demokraatia tingimuslikkuse reegel; </w:t>
            </w:r>
            <w:r>
              <w:rPr>
                <w:b/>
                <w:i/>
              </w:rPr>
              <w:t>nõuab, et EL toetaks liikmesriike, kes võtavad vastu pagulasi, keda ähvardab nende kodumaal väljendusvabaduse piiramise või rõhuvate režiimide poolse poliitilise tagakiusamise tõttu vanglakaristus;</w:t>
            </w:r>
          </w:p>
        </w:tc>
      </w:tr>
    </w:tbl>
    <w:p w14:paraId="24FB9B2A"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637C71D9" w14:textId="77777777" w:rsidR="00281EDF" w:rsidRPr="009E6D65" w:rsidRDefault="00281EDF" w:rsidP="00281EDF">
      <w:r w:rsidRPr="00B32FFD">
        <w:rPr>
          <w:rStyle w:val="HideTWBExt"/>
        </w:rPr>
        <w:t>&lt;/Amend&gt;</w:t>
      </w:r>
    </w:p>
    <w:p w14:paraId="07DF6E5F"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372</w:t>
      </w:r>
      <w:r w:rsidRPr="00B32FFD">
        <w:rPr>
          <w:rStyle w:val="HideTWBExt"/>
          <w:b w:val="0"/>
          <w:szCs w:val="20"/>
          <w:lang w:eastAsia="en-GB"/>
        </w:rPr>
        <w:t>&lt;/NumAm&gt;</w:t>
      </w:r>
    </w:p>
    <w:p w14:paraId="2199F1C1" w14:textId="77777777" w:rsidR="00281EDF" w:rsidRPr="009E6D65" w:rsidRDefault="00281EDF" w:rsidP="00281EDF">
      <w:pPr>
        <w:pStyle w:val="NormalBold"/>
      </w:pPr>
      <w:r w:rsidRPr="00B32FFD">
        <w:rPr>
          <w:rStyle w:val="HideTWBExt"/>
          <w:b w:val="0"/>
          <w:szCs w:val="20"/>
          <w:lang w:eastAsia="en-GB"/>
        </w:rPr>
        <w:t>&lt;RepeatBlock-By&gt;&lt;Members&gt;</w:t>
      </w:r>
      <w:r>
        <w:t>Laura Ballarín Cereza</w:t>
      </w:r>
      <w:r w:rsidRPr="00B32FFD">
        <w:rPr>
          <w:rStyle w:val="HideTWBExt"/>
          <w:b w:val="0"/>
          <w:szCs w:val="20"/>
          <w:lang w:eastAsia="en-GB"/>
        </w:rPr>
        <w:t>&lt;/Members&gt;</w:t>
      </w:r>
    </w:p>
    <w:p w14:paraId="29DC3848" w14:textId="77777777" w:rsidR="00281EDF" w:rsidRPr="009E6D65" w:rsidRDefault="00281EDF" w:rsidP="00281EDF">
      <w:pPr>
        <w:pStyle w:val="NormalBold"/>
      </w:pPr>
      <w:r w:rsidRPr="00B32FFD">
        <w:rPr>
          <w:rStyle w:val="HideTWBExt"/>
          <w:b w:val="0"/>
          <w:szCs w:val="20"/>
          <w:lang w:eastAsia="en-GB"/>
        </w:rPr>
        <w:t>&lt;/RepeatBlock-By&gt;</w:t>
      </w:r>
    </w:p>
    <w:p w14:paraId="0067DA5B"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2B309161" w14:textId="77777777" w:rsidR="00281EDF" w:rsidRPr="009E6D65" w:rsidRDefault="00281EDF" w:rsidP="00281EDF">
      <w:pPr>
        <w:pStyle w:val="NormalBold"/>
      </w:pPr>
      <w:r w:rsidRPr="00B32FFD">
        <w:rPr>
          <w:rStyle w:val="HideTWBExt"/>
          <w:b w:val="0"/>
          <w:szCs w:val="20"/>
          <w:lang w:eastAsia="en-GB"/>
        </w:rPr>
        <w:t>&lt;Article&gt;</w:t>
      </w:r>
      <w:r>
        <w:t>Punkt 29</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368C2EC" w14:textId="77777777" w:rsidTr="00C8224F">
        <w:trPr>
          <w:trHeight w:hRule="exact" w:val="240"/>
          <w:jc w:val="center"/>
        </w:trPr>
        <w:tc>
          <w:tcPr>
            <w:tcW w:w="9752" w:type="dxa"/>
            <w:gridSpan w:val="2"/>
            <w:tcBorders>
              <w:top w:val="nil"/>
              <w:left w:val="nil"/>
              <w:bottom w:val="nil"/>
              <w:right w:val="nil"/>
            </w:tcBorders>
          </w:tcPr>
          <w:p w14:paraId="0145F230" w14:textId="77777777" w:rsidR="00281EDF" w:rsidRPr="009E6D65" w:rsidRDefault="00281EDF" w:rsidP="00C8224F"/>
        </w:tc>
      </w:tr>
      <w:tr w:rsidR="00281EDF" w14:paraId="6DC6A1CF" w14:textId="77777777" w:rsidTr="00C8224F">
        <w:trPr>
          <w:trHeight w:val="240"/>
          <w:jc w:val="center"/>
        </w:trPr>
        <w:tc>
          <w:tcPr>
            <w:tcW w:w="4876" w:type="dxa"/>
            <w:tcBorders>
              <w:top w:val="nil"/>
              <w:left w:val="nil"/>
              <w:bottom w:val="nil"/>
              <w:right w:val="nil"/>
            </w:tcBorders>
          </w:tcPr>
          <w:p w14:paraId="150ACD60"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A75A1A2" w14:textId="77777777" w:rsidR="00281EDF" w:rsidRPr="009E6D65" w:rsidRDefault="00281EDF" w:rsidP="00C8224F">
            <w:pPr>
              <w:pStyle w:val="AmColumnHeading"/>
            </w:pPr>
            <w:r>
              <w:t>Muudatusettepanek</w:t>
            </w:r>
          </w:p>
        </w:tc>
      </w:tr>
      <w:tr w:rsidR="00281EDF" w14:paraId="208BB328" w14:textId="77777777" w:rsidTr="00C8224F">
        <w:trPr>
          <w:jc w:val="center"/>
        </w:trPr>
        <w:tc>
          <w:tcPr>
            <w:tcW w:w="4876" w:type="dxa"/>
            <w:tcBorders>
              <w:top w:val="nil"/>
              <w:left w:val="nil"/>
              <w:bottom w:val="nil"/>
              <w:right w:val="nil"/>
            </w:tcBorders>
          </w:tcPr>
          <w:p w14:paraId="783A79DB" w14:textId="77777777" w:rsidR="00281EDF" w:rsidRPr="009E6D65" w:rsidRDefault="00281EDF" w:rsidP="00C8224F">
            <w:pPr>
              <w:pStyle w:val="Normal6a"/>
            </w:pPr>
            <w:r>
              <w:t>29.</w:t>
            </w:r>
            <w:r>
              <w:tab/>
              <w:t xml:space="preserve">nõuab tulevases mitmeaastases finantsraamistikus inimõigustele ja demokraatiale selget sihtotstarbelist eelarvet; rõhutab, et ELi eelarvet tuleb kaitsta ka väliskasutust silmas pidades ning eelarve on oluline hoob, mille abil saavutada partnerriikides inimõiguste ja demokraatlike standardite parem järgimine; nõuab </w:t>
            </w:r>
            <w:r>
              <w:rPr>
                <w:b/>
                <w:i/>
              </w:rPr>
              <w:t>seetõttu</w:t>
            </w:r>
            <w:r>
              <w:t>, et uues instrumendis „Globaalne Euroopa“ kehtestataks ELi mittekuuluvate partnerriikide rahastamise puhul inimõiguste ja demokraatia tingimuslikkuse reegel;</w:t>
            </w:r>
          </w:p>
        </w:tc>
        <w:tc>
          <w:tcPr>
            <w:tcW w:w="4876" w:type="dxa"/>
            <w:tcBorders>
              <w:top w:val="nil"/>
              <w:left w:val="nil"/>
              <w:bottom w:val="nil"/>
              <w:right w:val="nil"/>
            </w:tcBorders>
          </w:tcPr>
          <w:p w14:paraId="7661C9E8" w14:textId="77777777" w:rsidR="00281EDF" w:rsidRPr="009E6D65" w:rsidRDefault="00281EDF" w:rsidP="00C8224F">
            <w:pPr>
              <w:pStyle w:val="Normal6a"/>
            </w:pPr>
            <w:r>
              <w:t>29.</w:t>
            </w:r>
            <w:r>
              <w:tab/>
              <w:t xml:space="preserve">nõuab tulevases mitmeaastases finantsraamistikus inimõigustele ja demokraatiale selget sihtotstarbelist eelarvet; rõhutab, et ELi eelarvet tuleb kaitsta ka väliskasutust silmas pidades ning eelarve on oluline hoob, mille abil saavutada partnerriikides inimõiguste ja demokraatlike standardite parem järgimine; </w:t>
            </w:r>
            <w:r>
              <w:rPr>
                <w:b/>
                <w:i/>
              </w:rPr>
              <w:t>märgib, et sellega seoses on hädavajalik tagada piisavad vahendid valimisvaatlusmissioonide korraldamiseks;</w:t>
            </w:r>
            <w:r>
              <w:t xml:space="preserve"> nõuab, et uues instrumendis „Globaalne Euroopa“ kehtestataks ELi mittekuuluvate partnerriikide rahastamise puhul inimõiguste ja demokraatia tingimuslikkuse reegel;</w:t>
            </w:r>
          </w:p>
        </w:tc>
      </w:tr>
    </w:tbl>
    <w:p w14:paraId="2A64D256"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78E5E7AF" w14:textId="77777777" w:rsidR="00281EDF" w:rsidRPr="009E6D65" w:rsidRDefault="00281EDF" w:rsidP="00281EDF">
      <w:r w:rsidRPr="00B32FFD">
        <w:rPr>
          <w:rStyle w:val="HideTWBExt"/>
        </w:rPr>
        <w:t>&lt;/Amend&gt;</w:t>
      </w:r>
    </w:p>
    <w:p w14:paraId="0E6089F5"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373</w:t>
      </w:r>
      <w:r w:rsidRPr="00B32FFD">
        <w:rPr>
          <w:rStyle w:val="HideTWBExt"/>
          <w:b w:val="0"/>
          <w:szCs w:val="20"/>
          <w:lang w:eastAsia="en-GB"/>
        </w:rPr>
        <w:t>&lt;/NumAm&gt;</w:t>
      </w:r>
    </w:p>
    <w:p w14:paraId="289931E1" w14:textId="77777777" w:rsidR="00281EDF" w:rsidRPr="009E6D65" w:rsidRDefault="00281EDF" w:rsidP="00281EDF">
      <w:pPr>
        <w:pStyle w:val="NormalBold"/>
      </w:pPr>
      <w:r w:rsidRPr="00B32FFD">
        <w:rPr>
          <w:rStyle w:val="HideTWBExt"/>
          <w:b w:val="0"/>
          <w:szCs w:val="20"/>
          <w:lang w:eastAsia="en-GB"/>
        </w:rPr>
        <w:t>&lt;RepeatBlock-By&gt;&lt;Members&gt;</w:t>
      </w:r>
      <w:r>
        <w:t>Catarina Vieira</w:t>
      </w:r>
      <w:r w:rsidRPr="00B32FFD">
        <w:rPr>
          <w:rStyle w:val="HideTWBExt"/>
          <w:b w:val="0"/>
          <w:szCs w:val="20"/>
          <w:lang w:eastAsia="en-GB"/>
        </w:rPr>
        <w:t>&lt;/Members&gt;</w:t>
      </w:r>
    </w:p>
    <w:p w14:paraId="181B4F38" w14:textId="77777777" w:rsidR="00281EDF" w:rsidRPr="009E6D65" w:rsidRDefault="00281EDF" w:rsidP="00281EDF">
      <w:r w:rsidRPr="00B32FFD">
        <w:rPr>
          <w:rStyle w:val="HideTWBExt"/>
        </w:rPr>
        <w:t>&lt;AuNomDe&gt;</w:t>
      </w:r>
      <w:r w:rsidRPr="00B32FFD">
        <w:rPr>
          <w:rStyle w:val="HideTWBInt"/>
        </w:rPr>
        <w:t>{Verts/ALE}</w:t>
      </w:r>
      <w:r>
        <w:t>fraktsiooni Verts/ALE nimel</w:t>
      </w:r>
      <w:r w:rsidRPr="00B32FFD">
        <w:rPr>
          <w:rStyle w:val="HideTWBExt"/>
        </w:rPr>
        <w:t>&lt;/AuNomDe&gt;</w:t>
      </w:r>
    </w:p>
    <w:p w14:paraId="6ABADFF2" w14:textId="77777777" w:rsidR="00281EDF" w:rsidRPr="009E6D65" w:rsidRDefault="00281EDF" w:rsidP="00281EDF">
      <w:pPr>
        <w:pStyle w:val="NormalBold"/>
      </w:pPr>
      <w:r w:rsidRPr="00B32FFD">
        <w:rPr>
          <w:rStyle w:val="HideTWBExt"/>
          <w:b w:val="0"/>
          <w:szCs w:val="20"/>
          <w:lang w:eastAsia="en-GB"/>
        </w:rPr>
        <w:t>&lt;/RepeatBlock-By&gt;</w:t>
      </w:r>
    </w:p>
    <w:p w14:paraId="1E2E477E"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70797AEC" w14:textId="77777777" w:rsidR="00281EDF" w:rsidRPr="009E6D65" w:rsidRDefault="00281EDF" w:rsidP="00281EDF">
      <w:pPr>
        <w:pStyle w:val="NormalBold"/>
      </w:pPr>
      <w:r w:rsidRPr="00B32FFD">
        <w:rPr>
          <w:rStyle w:val="HideTWBExt"/>
          <w:b w:val="0"/>
          <w:szCs w:val="20"/>
          <w:lang w:eastAsia="en-GB"/>
        </w:rPr>
        <w:t>&lt;Article&gt;</w:t>
      </w:r>
      <w:r>
        <w:t>Punkt 29</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ADBA05A" w14:textId="77777777" w:rsidTr="00C8224F">
        <w:trPr>
          <w:trHeight w:hRule="exact" w:val="240"/>
          <w:jc w:val="center"/>
        </w:trPr>
        <w:tc>
          <w:tcPr>
            <w:tcW w:w="9752" w:type="dxa"/>
            <w:gridSpan w:val="2"/>
            <w:tcBorders>
              <w:top w:val="nil"/>
              <w:left w:val="nil"/>
              <w:bottom w:val="nil"/>
              <w:right w:val="nil"/>
            </w:tcBorders>
          </w:tcPr>
          <w:p w14:paraId="7F6D9AE1" w14:textId="77777777" w:rsidR="00281EDF" w:rsidRPr="009E6D65" w:rsidRDefault="00281EDF" w:rsidP="00C8224F"/>
        </w:tc>
      </w:tr>
      <w:tr w:rsidR="00281EDF" w14:paraId="6EFD253E" w14:textId="77777777" w:rsidTr="00C8224F">
        <w:trPr>
          <w:trHeight w:val="240"/>
          <w:jc w:val="center"/>
        </w:trPr>
        <w:tc>
          <w:tcPr>
            <w:tcW w:w="4876" w:type="dxa"/>
            <w:tcBorders>
              <w:top w:val="nil"/>
              <w:left w:val="nil"/>
              <w:bottom w:val="nil"/>
              <w:right w:val="nil"/>
            </w:tcBorders>
          </w:tcPr>
          <w:p w14:paraId="46A364DA"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560D5F7" w14:textId="77777777" w:rsidR="00281EDF" w:rsidRPr="009E6D65" w:rsidRDefault="00281EDF" w:rsidP="00C8224F">
            <w:pPr>
              <w:pStyle w:val="AmColumnHeading"/>
            </w:pPr>
            <w:r>
              <w:t>Muudatusettepanek</w:t>
            </w:r>
          </w:p>
        </w:tc>
      </w:tr>
      <w:tr w:rsidR="00281EDF" w14:paraId="69959FEA" w14:textId="77777777" w:rsidTr="00C8224F">
        <w:trPr>
          <w:jc w:val="center"/>
        </w:trPr>
        <w:tc>
          <w:tcPr>
            <w:tcW w:w="4876" w:type="dxa"/>
            <w:tcBorders>
              <w:top w:val="nil"/>
              <w:left w:val="nil"/>
              <w:bottom w:val="nil"/>
              <w:right w:val="nil"/>
            </w:tcBorders>
          </w:tcPr>
          <w:p w14:paraId="008AA46D" w14:textId="77777777" w:rsidR="00281EDF" w:rsidRPr="009E6D65" w:rsidRDefault="00281EDF" w:rsidP="00C8224F">
            <w:pPr>
              <w:pStyle w:val="Normal6a"/>
            </w:pPr>
            <w:r>
              <w:t>29.</w:t>
            </w:r>
            <w:r>
              <w:tab/>
              <w:t xml:space="preserve">nõuab tulevases mitmeaastases finantsraamistikus inimõigustele ja </w:t>
            </w:r>
            <w:r>
              <w:rPr>
                <w:b/>
                <w:i/>
              </w:rPr>
              <w:t>demokraatiale</w:t>
            </w:r>
            <w:r>
              <w:t xml:space="preserve"> selget sihtotstarbelist eelarvet; rõhutab, et ELi eelarvet tuleb kaitsta ka väliskasutust silmas pidades ning eelarve on oluline hoob, mille abil saavutada partnerriikides inimõiguste ja demokraatlike standardite parem järgimine; nõuab seetõttu, et uues instrumendis „Globaalne Euroopa“ kehtestataks ELi mittekuuluvate partnerriikide rahastamise puhul inimõiguste ja demokraatia tingimuslikkuse reegel;</w:t>
            </w:r>
          </w:p>
        </w:tc>
        <w:tc>
          <w:tcPr>
            <w:tcW w:w="4876" w:type="dxa"/>
            <w:tcBorders>
              <w:top w:val="nil"/>
              <w:left w:val="nil"/>
              <w:bottom w:val="nil"/>
              <w:right w:val="nil"/>
            </w:tcBorders>
          </w:tcPr>
          <w:p w14:paraId="61D2A876" w14:textId="77777777" w:rsidR="00281EDF" w:rsidRPr="009E6D65" w:rsidRDefault="00281EDF" w:rsidP="00C8224F">
            <w:pPr>
              <w:pStyle w:val="Normal6a"/>
            </w:pPr>
            <w:r>
              <w:t>29.</w:t>
            </w:r>
            <w:r>
              <w:tab/>
              <w:t>nõuab tulevases mitmeaastases finantsraamistikus inimõigustele</w:t>
            </w:r>
            <w:r>
              <w:rPr>
                <w:b/>
                <w:i/>
              </w:rPr>
              <w:t>, demokraatiale</w:t>
            </w:r>
            <w:r>
              <w:t xml:space="preserve"> ja </w:t>
            </w:r>
            <w:r>
              <w:rPr>
                <w:b/>
                <w:i/>
              </w:rPr>
              <w:t>õigusriigile</w:t>
            </w:r>
            <w:r>
              <w:t xml:space="preserve"> selget sihtotstarbelist eelarvet; rõhutab, et ELi eelarvet tuleb kaitsta ka väliskasutust silmas pidades ning eelarve on oluline hoob, mille abil saavutada partnerriikides inimõiguste ja demokraatlike standardite parem järgimine; nõuab seetõttu, et uues instrumendis „Globaalne Euroopa“ kehtestataks ELi mittekuuluvate partnerriikide rahastamise puhul inimõiguste ja demokraatia tingimuslikkuse</w:t>
            </w:r>
            <w:r>
              <w:rPr>
                <w:b/>
                <w:i/>
              </w:rPr>
              <w:t xml:space="preserve"> siduv ja täidetav</w:t>
            </w:r>
            <w:r>
              <w:t xml:space="preserve"> reegel;</w:t>
            </w:r>
          </w:p>
        </w:tc>
      </w:tr>
    </w:tbl>
    <w:p w14:paraId="2C24D2A3"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1BB19002" w14:textId="77777777" w:rsidR="00281EDF" w:rsidRPr="009E6D65" w:rsidRDefault="00281EDF" w:rsidP="00281EDF">
      <w:r w:rsidRPr="00B32FFD">
        <w:rPr>
          <w:rStyle w:val="HideTWBExt"/>
        </w:rPr>
        <w:t>&lt;/Amend&gt;</w:t>
      </w:r>
    </w:p>
    <w:p w14:paraId="08F7CF29"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374</w:t>
      </w:r>
      <w:r w:rsidRPr="00B32FFD">
        <w:rPr>
          <w:rStyle w:val="HideTWBExt"/>
          <w:b w:val="0"/>
          <w:szCs w:val="20"/>
          <w:lang w:eastAsia="en-GB"/>
        </w:rPr>
        <w:t>&lt;/NumAm&gt;</w:t>
      </w:r>
    </w:p>
    <w:p w14:paraId="25D30634" w14:textId="77777777" w:rsidR="00281EDF" w:rsidRPr="009E6D65" w:rsidRDefault="00281EDF" w:rsidP="00281EDF">
      <w:pPr>
        <w:pStyle w:val="NormalBold"/>
      </w:pPr>
      <w:r w:rsidRPr="00B32FFD">
        <w:rPr>
          <w:rStyle w:val="HideTWBExt"/>
          <w:b w:val="0"/>
          <w:szCs w:val="20"/>
          <w:lang w:eastAsia="en-GB"/>
        </w:rPr>
        <w:t>&lt;RepeatBlock-By&gt;&lt;Members&gt;</w:t>
      </w:r>
      <w:r>
        <w:t>Francisco Assis, Nacho Sánchez Amor, Chloé Ridel, Marco Tarquinio</w:t>
      </w:r>
      <w:r w:rsidRPr="00B32FFD">
        <w:rPr>
          <w:rStyle w:val="HideTWBExt"/>
          <w:b w:val="0"/>
          <w:szCs w:val="20"/>
          <w:lang w:eastAsia="en-GB"/>
        </w:rPr>
        <w:t>&lt;/Members&gt;</w:t>
      </w:r>
    </w:p>
    <w:p w14:paraId="2BA1B61C" w14:textId="77777777" w:rsidR="00281EDF" w:rsidRPr="009E6D65" w:rsidRDefault="00281EDF" w:rsidP="00281EDF">
      <w:pPr>
        <w:pStyle w:val="NormalBold"/>
      </w:pPr>
      <w:r w:rsidRPr="00B32FFD">
        <w:rPr>
          <w:rStyle w:val="HideTWBExt"/>
          <w:b w:val="0"/>
          <w:szCs w:val="20"/>
          <w:lang w:eastAsia="en-GB"/>
        </w:rPr>
        <w:t>&lt;/RepeatBlock-By&gt;</w:t>
      </w:r>
    </w:p>
    <w:p w14:paraId="75D41301"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63EA0E76" w14:textId="77777777" w:rsidR="00281EDF" w:rsidRPr="009E6D65" w:rsidRDefault="00281EDF" w:rsidP="00281EDF">
      <w:pPr>
        <w:pStyle w:val="NormalBold"/>
      </w:pPr>
      <w:r w:rsidRPr="00B32FFD">
        <w:rPr>
          <w:rStyle w:val="HideTWBExt"/>
          <w:b w:val="0"/>
          <w:szCs w:val="20"/>
          <w:lang w:eastAsia="en-GB"/>
        </w:rPr>
        <w:t>&lt;Article&gt;</w:t>
      </w:r>
      <w:r>
        <w:t>Punkt 29</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41C1748" w14:textId="77777777" w:rsidTr="00C8224F">
        <w:trPr>
          <w:trHeight w:hRule="exact" w:val="240"/>
          <w:jc w:val="center"/>
        </w:trPr>
        <w:tc>
          <w:tcPr>
            <w:tcW w:w="9752" w:type="dxa"/>
            <w:gridSpan w:val="2"/>
            <w:tcBorders>
              <w:top w:val="nil"/>
              <w:left w:val="nil"/>
              <w:bottom w:val="nil"/>
              <w:right w:val="nil"/>
            </w:tcBorders>
          </w:tcPr>
          <w:p w14:paraId="2539C3DF" w14:textId="77777777" w:rsidR="00281EDF" w:rsidRPr="009E6D65" w:rsidRDefault="00281EDF" w:rsidP="00C8224F"/>
        </w:tc>
      </w:tr>
      <w:tr w:rsidR="00281EDF" w14:paraId="33FAFA7E" w14:textId="77777777" w:rsidTr="00C8224F">
        <w:trPr>
          <w:trHeight w:val="240"/>
          <w:jc w:val="center"/>
        </w:trPr>
        <w:tc>
          <w:tcPr>
            <w:tcW w:w="4876" w:type="dxa"/>
            <w:tcBorders>
              <w:top w:val="nil"/>
              <w:left w:val="nil"/>
              <w:bottom w:val="nil"/>
              <w:right w:val="nil"/>
            </w:tcBorders>
          </w:tcPr>
          <w:p w14:paraId="34B5F3C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35521B5" w14:textId="77777777" w:rsidR="00281EDF" w:rsidRPr="009E6D65" w:rsidRDefault="00281EDF" w:rsidP="00C8224F">
            <w:pPr>
              <w:pStyle w:val="AmColumnHeading"/>
            </w:pPr>
            <w:r>
              <w:t>Muudatusettepanek</w:t>
            </w:r>
          </w:p>
        </w:tc>
      </w:tr>
      <w:tr w:rsidR="00281EDF" w14:paraId="7583171C" w14:textId="77777777" w:rsidTr="00C8224F">
        <w:trPr>
          <w:jc w:val="center"/>
        </w:trPr>
        <w:tc>
          <w:tcPr>
            <w:tcW w:w="4876" w:type="dxa"/>
            <w:tcBorders>
              <w:top w:val="nil"/>
              <w:left w:val="nil"/>
              <w:bottom w:val="nil"/>
              <w:right w:val="nil"/>
            </w:tcBorders>
          </w:tcPr>
          <w:p w14:paraId="3E68702B" w14:textId="77777777" w:rsidR="00281EDF" w:rsidRPr="009E6D65" w:rsidRDefault="00281EDF" w:rsidP="00C8224F">
            <w:pPr>
              <w:pStyle w:val="Normal6a"/>
            </w:pPr>
            <w:r>
              <w:t>29.</w:t>
            </w:r>
            <w:r>
              <w:tab/>
              <w:t>nõuab tulevases mitmeaastases finantsraamistikus inimõigustele ja demokraatiale selget sihtotstarbelist eelarvet; rõhutab, et ELi eelarvet tuleb kaitsta ka väliskasutust silmas pidades ning eelarve on oluline hoob, mille abil saavutada partnerriikides inimõiguste ja demokraatlike standardite parem järgimine; nõuab seetõttu, et uues instrumendis „Globaalne Euroopa“ kehtestataks ELi mittekuuluvate partnerriikide rahastamise puhul inimõiguste ja demokraatia tingimuslikkuse reegel;</w:t>
            </w:r>
          </w:p>
        </w:tc>
        <w:tc>
          <w:tcPr>
            <w:tcW w:w="4876" w:type="dxa"/>
            <w:tcBorders>
              <w:top w:val="nil"/>
              <w:left w:val="nil"/>
              <w:bottom w:val="nil"/>
              <w:right w:val="nil"/>
            </w:tcBorders>
          </w:tcPr>
          <w:p w14:paraId="47A3E488" w14:textId="77777777" w:rsidR="00281EDF" w:rsidRPr="009E6D65" w:rsidRDefault="00281EDF" w:rsidP="00C8224F">
            <w:pPr>
              <w:pStyle w:val="Normal6a"/>
            </w:pPr>
            <w:r>
              <w:t>29.</w:t>
            </w:r>
            <w:r>
              <w:tab/>
              <w:t>nõuab tulevases mitmeaastases finantsraamistikus inimõigustele ja demokraatiale selget sihtotstarbelist eelarvet; rõhutab, et ELi eelarvet tuleb kaitsta ka väliskasutust silmas pidades ning eelarve on oluline hoob, mille abil saavutada partnerriikides inimõiguste ja demokraatlike standardite parem järgimine; nõuab seetõttu, et uues instrumendis „Globaalne Euroopa“ kehtestataks ELi mittekuuluvate partnerriikide rahastamise puhul inimõiguste ja demokraatia tingimuslikkuse reegel</w:t>
            </w:r>
            <w:r>
              <w:rPr>
                <w:b/>
                <w:i/>
              </w:rPr>
              <w:t xml:space="preserve"> koos selgete soolise võrdõiguslikkuse eesmärkidega</w:t>
            </w:r>
            <w:r>
              <w:t>;</w:t>
            </w:r>
          </w:p>
        </w:tc>
      </w:tr>
    </w:tbl>
    <w:p w14:paraId="411A87FB"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31DF76EF" w14:textId="77777777" w:rsidR="00281EDF" w:rsidRPr="009E6D65" w:rsidRDefault="00281EDF" w:rsidP="00281EDF">
      <w:r w:rsidRPr="00B32FFD">
        <w:rPr>
          <w:rStyle w:val="HideTWBExt"/>
        </w:rPr>
        <w:t>&lt;/Amend&gt;</w:t>
      </w:r>
    </w:p>
    <w:p w14:paraId="2BF72978"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375</w:t>
      </w:r>
      <w:r w:rsidRPr="00B32FFD">
        <w:rPr>
          <w:rStyle w:val="HideTWBExt"/>
          <w:b w:val="0"/>
          <w:szCs w:val="20"/>
          <w:lang w:eastAsia="en-GB"/>
        </w:rPr>
        <w:t>&lt;/NumAm&gt;</w:t>
      </w:r>
    </w:p>
    <w:p w14:paraId="43FEA5FA" w14:textId="77777777" w:rsidR="00281EDF" w:rsidRPr="009E6D65" w:rsidRDefault="00281EDF" w:rsidP="00281EDF">
      <w:pPr>
        <w:pStyle w:val="NormalBold"/>
      </w:pPr>
      <w:r w:rsidRPr="00B32FFD">
        <w:rPr>
          <w:rStyle w:val="HideTWBExt"/>
          <w:b w:val="0"/>
          <w:szCs w:val="20"/>
          <w:lang w:eastAsia="en-GB"/>
        </w:rPr>
        <w:t>&lt;RepeatBlock-By&gt;&lt;Members&gt;</w:t>
      </w:r>
      <w:r>
        <w:t>Bernard Guetta, Hilde Vautmans, Dan Barna, Michał Kobosko</w:t>
      </w:r>
      <w:r w:rsidRPr="00B32FFD">
        <w:rPr>
          <w:rStyle w:val="HideTWBExt"/>
          <w:b w:val="0"/>
          <w:szCs w:val="20"/>
          <w:lang w:eastAsia="en-GB"/>
        </w:rPr>
        <w:t>&lt;/Members&gt;</w:t>
      </w:r>
    </w:p>
    <w:p w14:paraId="1B32494E" w14:textId="77777777" w:rsidR="00281EDF" w:rsidRPr="009E6D65" w:rsidRDefault="00281EDF" w:rsidP="00281EDF">
      <w:pPr>
        <w:pStyle w:val="NormalBold"/>
      </w:pPr>
      <w:r w:rsidRPr="00B32FFD">
        <w:rPr>
          <w:rStyle w:val="HideTWBExt"/>
          <w:b w:val="0"/>
          <w:szCs w:val="20"/>
          <w:lang w:eastAsia="en-GB"/>
        </w:rPr>
        <w:t>&lt;/RepeatBlock-By&gt;</w:t>
      </w:r>
    </w:p>
    <w:p w14:paraId="7332F4DF"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04E9106B" w14:textId="77777777" w:rsidR="00281EDF" w:rsidRPr="009E6D65" w:rsidRDefault="00281EDF" w:rsidP="00281EDF">
      <w:pPr>
        <w:pStyle w:val="NormalBold"/>
      </w:pPr>
      <w:r w:rsidRPr="00B32FFD">
        <w:rPr>
          <w:rStyle w:val="HideTWBExt"/>
          <w:b w:val="0"/>
          <w:szCs w:val="20"/>
          <w:lang w:eastAsia="en-GB"/>
        </w:rPr>
        <w:t>&lt;Article&gt;</w:t>
      </w:r>
      <w:r>
        <w:t>Punkt 29</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27F982F" w14:textId="77777777" w:rsidTr="00C8224F">
        <w:trPr>
          <w:trHeight w:hRule="exact" w:val="240"/>
          <w:jc w:val="center"/>
        </w:trPr>
        <w:tc>
          <w:tcPr>
            <w:tcW w:w="9752" w:type="dxa"/>
            <w:gridSpan w:val="2"/>
            <w:tcBorders>
              <w:top w:val="nil"/>
              <w:left w:val="nil"/>
              <w:bottom w:val="nil"/>
              <w:right w:val="nil"/>
            </w:tcBorders>
          </w:tcPr>
          <w:p w14:paraId="7C2780A8" w14:textId="77777777" w:rsidR="00281EDF" w:rsidRPr="009E6D65" w:rsidRDefault="00281EDF" w:rsidP="00C8224F"/>
        </w:tc>
      </w:tr>
      <w:tr w:rsidR="00281EDF" w14:paraId="483F4893" w14:textId="77777777" w:rsidTr="00C8224F">
        <w:trPr>
          <w:trHeight w:val="240"/>
          <w:jc w:val="center"/>
        </w:trPr>
        <w:tc>
          <w:tcPr>
            <w:tcW w:w="4876" w:type="dxa"/>
            <w:tcBorders>
              <w:top w:val="nil"/>
              <w:left w:val="nil"/>
              <w:bottom w:val="nil"/>
              <w:right w:val="nil"/>
            </w:tcBorders>
          </w:tcPr>
          <w:p w14:paraId="43FDECF6"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F786172" w14:textId="77777777" w:rsidR="00281EDF" w:rsidRPr="009E6D65" w:rsidRDefault="00281EDF" w:rsidP="00C8224F">
            <w:pPr>
              <w:pStyle w:val="AmColumnHeading"/>
            </w:pPr>
            <w:r>
              <w:t>Muudatusettepanek</w:t>
            </w:r>
          </w:p>
        </w:tc>
      </w:tr>
      <w:tr w:rsidR="00281EDF" w14:paraId="6C83B767" w14:textId="77777777" w:rsidTr="00C8224F">
        <w:trPr>
          <w:jc w:val="center"/>
        </w:trPr>
        <w:tc>
          <w:tcPr>
            <w:tcW w:w="4876" w:type="dxa"/>
            <w:tcBorders>
              <w:top w:val="nil"/>
              <w:left w:val="nil"/>
              <w:bottom w:val="nil"/>
              <w:right w:val="nil"/>
            </w:tcBorders>
          </w:tcPr>
          <w:p w14:paraId="3ED01A7A" w14:textId="77777777" w:rsidR="00281EDF" w:rsidRPr="009E6D65" w:rsidRDefault="00281EDF" w:rsidP="00C8224F">
            <w:pPr>
              <w:pStyle w:val="Normal6a"/>
            </w:pPr>
            <w:r>
              <w:t>29.</w:t>
            </w:r>
            <w:r>
              <w:tab/>
              <w:t xml:space="preserve">nõuab tulevases mitmeaastases finantsraamistikus inimõigustele ja demokraatiale selget sihtotstarbelist eelarvet; rõhutab, et ELi eelarvet tuleb kaitsta ka väliskasutust silmas pidades ning eelarve on oluline hoob, mille abil saavutada partnerriikides inimõiguste ja demokraatlike standardite parem järgimine; nõuab seetõttu, et uues instrumendis „Globaalne Euroopa“ kehtestataks ELi mittekuuluvate partnerriikide rahastamise puhul inimõiguste </w:t>
            </w:r>
            <w:r>
              <w:rPr>
                <w:b/>
                <w:i/>
              </w:rPr>
              <w:t>ja demokraatia tingimuslikkuse reegel</w:t>
            </w:r>
            <w:r>
              <w:t>;</w:t>
            </w:r>
          </w:p>
        </w:tc>
        <w:tc>
          <w:tcPr>
            <w:tcW w:w="4876" w:type="dxa"/>
            <w:tcBorders>
              <w:top w:val="nil"/>
              <w:left w:val="nil"/>
              <w:bottom w:val="nil"/>
              <w:right w:val="nil"/>
            </w:tcBorders>
          </w:tcPr>
          <w:p w14:paraId="50948373" w14:textId="77777777" w:rsidR="00281EDF" w:rsidRPr="009E6D65" w:rsidRDefault="00281EDF" w:rsidP="00C8224F">
            <w:pPr>
              <w:pStyle w:val="Normal6a"/>
            </w:pPr>
            <w:r>
              <w:t>29.</w:t>
            </w:r>
            <w:r>
              <w:tab/>
              <w:t xml:space="preserve">nõuab tulevases mitmeaastases finantsraamistikus inimõigustele ja demokraatiale selget sihtotstarbelist eelarvet; rõhutab, et ELi eelarvet tuleb kaitsta ka väliskasutust silmas pidades ning eelarve on oluline hoob, mille abil saavutada partnerriikides inimõiguste ja demokraatlike standardite parem järgimine; nõuab seetõttu, et uues instrumendis „Globaalne Euroopa“ kehtestataks ELi mittekuuluvate partnerriikide rahastamise puhul inimõiguste </w:t>
            </w:r>
            <w:r>
              <w:rPr>
                <w:b/>
                <w:i/>
              </w:rPr>
              <w:t>hindamised ja jõulised demokraatiaklauslid</w:t>
            </w:r>
            <w:r>
              <w:t>;</w:t>
            </w:r>
          </w:p>
        </w:tc>
      </w:tr>
    </w:tbl>
    <w:p w14:paraId="141FE873"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27254B56" w14:textId="77777777" w:rsidR="00281EDF" w:rsidRPr="009E6D65" w:rsidRDefault="00281EDF" w:rsidP="00281EDF">
      <w:r w:rsidRPr="00B32FFD">
        <w:rPr>
          <w:rStyle w:val="HideTWBExt"/>
        </w:rPr>
        <w:t>&lt;/Amend&gt;</w:t>
      </w:r>
    </w:p>
    <w:p w14:paraId="0DC3D14F"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376</w:t>
      </w:r>
      <w:r w:rsidRPr="00B32FFD">
        <w:rPr>
          <w:rStyle w:val="HideTWBExt"/>
          <w:b w:val="0"/>
          <w:szCs w:val="20"/>
          <w:lang w:eastAsia="en-GB"/>
        </w:rPr>
        <w:t>&lt;/NumAm&gt;</w:t>
      </w:r>
    </w:p>
    <w:p w14:paraId="2C418B1B" w14:textId="77777777" w:rsidR="00281EDF" w:rsidRPr="009E6D65" w:rsidRDefault="00281EDF" w:rsidP="00281EDF">
      <w:pPr>
        <w:pStyle w:val="NormalBold"/>
      </w:pPr>
      <w:r w:rsidRPr="00B32FFD">
        <w:rPr>
          <w:rStyle w:val="HideTWBExt"/>
          <w:b w:val="0"/>
          <w:szCs w:val="20"/>
          <w:lang w:eastAsia="en-GB"/>
        </w:rPr>
        <w:t>&lt;RepeatBlock-By&gt;&lt;Members&gt;</w:t>
      </w:r>
      <w:r>
        <w:t>Rima Hassan, Danilo Della Valle</w:t>
      </w:r>
      <w:r w:rsidRPr="00B32FFD">
        <w:rPr>
          <w:rStyle w:val="HideTWBExt"/>
          <w:b w:val="0"/>
          <w:szCs w:val="20"/>
          <w:lang w:eastAsia="en-GB"/>
        </w:rPr>
        <w:t>&lt;/Members&gt;</w:t>
      </w:r>
    </w:p>
    <w:p w14:paraId="6982689E" w14:textId="77777777" w:rsidR="00281EDF" w:rsidRPr="009E6D65" w:rsidRDefault="00281EDF" w:rsidP="00281EDF">
      <w:pPr>
        <w:pStyle w:val="NormalBold"/>
      </w:pPr>
      <w:r w:rsidRPr="00B32FFD">
        <w:rPr>
          <w:rStyle w:val="HideTWBExt"/>
          <w:b w:val="0"/>
          <w:szCs w:val="20"/>
          <w:lang w:eastAsia="en-GB"/>
        </w:rPr>
        <w:t>&lt;/RepeatBlock-By&gt;</w:t>
      </w:r>
    </w:p>
    <w:p w14:paraId="4AF45F1F"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1BF20D6B" w14:textId="77777777" w:rsidR="00281EDF" w:rsidRPr="009E6D65" w:rsidRDefault="00281EDF" w:rsidP="00281EDF">
      <w:pPr>
        <w:pStyle w:val="NormalBold"/>
      </w:pPr>
      <w:r w:rsidRPr="00B32FFD">
        <w:rPr>
          <w:rStyle w:val="HideTWBExt"/>
          <w:b w:val="0"/>
          <w:szCs w:val="20"/>
          <w:lang w:eastAsia="en-GB"/>
        </w:rPr>
        <w:t>&lt;Article&gt;</w:t>
      </w:r>
      <w:r>
        <w:t>Punkt 29 a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153DAC8" w14:textId="77777777" w:rsidTr="00C8224F">
        <w:trPr>
          <w:trHeight w:hRule="exact" w:val="240"/>
          <w:jc w:val="center"/>
        </w:trPr>
        <w:tc>
          <w:tcPr>
            <w:tcW w:w="9752" w:type="dxa"/>
            <w:gridSpan w:val="2"/>
            <w:tcBorders>
              <w:top w:val="nil"/>
              <w:left w:val="nil"/>
              <w:bottom w:val="nil"/>
              <w:right w:val="nil"/>
            </w:tcBorders>
          </w:tcPr>
          <w:p w14:paraId="2FF97D97" w14:textId="77777777" w:rsidR="00281EDF" w:rsidRPr="009E6D65" w:rsidRDefault="00281EDF" w:rsidP="00C8224F"/>
        </w:tc>
      </w:tr>
      <w:tr w:rsidR="00281EDF" w14:paraId="31F075F3" w14:textId="77777777" w:rsidTr="00C8224F">
        <w:trPr>
          <w:trHeight w:val="240"/>
          <w:jc w:val="center"/>
        </w:trPr>
        <w:tc>
          <w:tcPr>
            <w:tcW w:w="4876" w:type="dxa"/>
            <w:tcBorders>
              <w:top w:val="nil"/>
              <w:left w:val="nil"/>
              <w:bottom w:val="nil"/>
              <w:right w:val="nil"/>
            </w:tcBorders>
          </w:tcPr>
          <w:p w14:paraId="58FCE4B9"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8DF84A4" w14:textId="77777777" w:rsidR="00281EDF" w:rsidRPr="009E6D65" w:rsidRDefault="00281EDF" w:rsidP="00C8224F">
            <w:pPr>
              <w:pStyle w:val="AmColumnHeading"/>
            </w:pPr>
            <w:r>
              <w:t>Muudatusettepanek</w:t>
            </w:r>
          </w:p>
        </w:tc>
      </w:tr>
      <w:tr w:rsidR="00281EDF" w14:paraId="611FFC23" w14:textId="77777777" w:rsidTr="00C8224F">
        <w:trPr>
          <w:jc w:val="center"/>
        </w:trPr>
        <w:tc>
          <w:tcPr>
            <w:tcW w:w="4876" w:type="dxa"/>
            <w:tcBorders>
              <w:top w:val="nil"/>
              <w:left w:val="nil"/>
              <w:bottom w:val="nil"/>
              <w:right w:val="nil"/>
            </w:tcBorders>
          </w:tcPr>
          <w:p w14:paraId="70E9B42E" w14:textId="77777777" w:rsidR="00281EDF" w:rsidRPr="009E6D65" w:rsidRDefault="00281EDF" w:rsidP="00C8224F">
            <w:pPr>
              <w:pStyle w:val="Normal6a"/>
            </w:pPr>
          </w:p>
        </w:tc>
        <w:tc>
          <w:tcPr>
            <w:tcW w:w="4876" w:type="dxa"/>
            <w:tcBorders>
              <w:top w:val="nil"/>
              <w:left w:val="nil"/>
              <w:bottom w:val="nil"/>
              <w:right w:val="nil"/>
            </w:tcBorders>
          </w:tcPr>
          <w:p w14:paraId="50B23ECC" w14:textId="77777777" w:rsidR="00281EDF" w:rsidRPr="009E6D65" w:rsidRDefault="00281EDF" w:rsidP="00C8224F">
            <w:pPr>
              <w:pStyle w:val="Normal6a"/>
            </w:pPr>
            <w:r>
              <w:rPr>
                <w:b/>
                <w:i/>
              </w:rPr>
              <w:t>29a.</w:t>
            </w:r>
            <w:r>
              <w:tab/>
            </w:r>
            <w:r>
              <w:rPr>
                <w:b/>
                <w:i/>
              </w:rPr>
              <w:t>kutsub ELi ja liikmesriike üles tagama kolmandate riikide poolt rändekoostööks eraldatud vahendite täieliku läbipaistvuse ja tagama, et sellest koostööst ei saa otseselt ega kaudselt kasu inimõiguste rikkumises osalevad julgeoleku-, politsei- ja kohtusüsteemid; palub, et EL ja liikmesriigid ei arvaks ametliku arenguabi hulka raha, mis on mõeldud pagulaste või rändajate vastuvõtmiseks või rändajate kontrollimise või tagasisaatmise poliitikale ega seoks selle valdkonna abi mingite tingimustega; mõistab eelkõige hukka selle, et teatavatele riikidele tagasivõtulepingutega antav abi on seotud kindlate tingimustega ning et selliseid läbirääkimisi peetakse üha sagedamini; nõuab, et kõik inimõigusi mitteaustavate riikidega sõlmitud tagasivõtulepingud ja nende üle peetavad läbirääkimised peatataks;</w:t>
            </w:r>
          </w:p>
        </w:tc>
      </w:tr>
    </w:tbl>
    <w:p w14:paraId="2318B75D"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063F2CCD" w14:textId="77777777" w:rsidR="00281EDF" w:rsidRPr="009E6D65" w:rsidRDefault="00281EDF" w:rsidP="00281EDF">
      <w:r w:rsidRPr="00B32FFD">
        <w:rPr>
          <w:rStyle w:val="HideTWBExt"/>
        </w:rPr>
        <w:t>&lt;/Amend&gt;</w:t>
      </w:r>
    </w:p>
    <w:p w14:paraId="6EC8B54D"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377</w:t>
      </w:r>
      <w:r w:rsidRPr="00B32FFD">
        <w:rPr>
          <w:rStyle w:val="HideTWBExt"/>
          <w:b w:val="0"/>
          <w:szCs w:val="20"/>
          <w:lang w:eastAsia="en-GB"/>
        </w:rPr>
        <w:t>&lt;/NumAm&gt;</w:t>
      </w:r>
    </w:p>
    <w:p w14:paraId="24E048A1" w14:textId="77777777" w:rsidR="00281EDF" w:rsidRPr="009E6D65" w:rsidRDefault="00281EDF" w:rsidP="00281EDF">
      <w:pPr>
        <w:pStyle w:val="NormalBold"/>
      </w:pPr>
      <w:r w:rsidRPr="00B32FFD">
        <w:rPr>
          <w:rStyle w:val="HideTWBExt"/>
          <w:b w:val="0"/>
          <w:szCs w:val="20"/>
          <w:lang w:eastAsia="en-GB"/>
        </w:rPr>
        <w:t>&lt;RepeatBlock-By&gt;&lt;Members&gt;</w:t>
      </w:r>
      <w:r>
        <w:t>Loucas Fourlas</w:t>
      </w:r>
      <w:r w:rsidRPr="00B32FFD">
        <w:rPr>
          <w:rStyle w:val="HideTWBExt"/>
          <w:b w:val="0"/>
          <w:szCs w:val="20"/>
          <w:lang w:eastAsia="en-GB"/>
        </w:rPr>
        <w:t>&lt;/Members&gt;</w:t>
      </w:r>
    </w:p>
    <w:p w14:paraId="4B4F137E" w14:textId="77777777" w:rsidR="00281EDF" w:rsidRPr="009E6D65" w:rsidRDefault="00281EDF" w:rsidP="00281EDF">
      <w:pPr>
        <w:pStyle w:val="NormalBold"/>
      </w:pPr>
      <w:r w:rsidRPr="00B32FFD">
        <w:rPr>
          <w:rStyle w:val="HideTWBExt"/>
          <w:b w:val="0"/>
          <w:szCs w:val="20"/>
          <w:lang w:eastAsia="en-GB"/>
        </w:rPr>
        <w:t>&lt;/RepeatBlock-By&gt;</w:t>
      </w:r>
    </w:p>
    <w:p w14:paraId="33AB9BCC"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59849E79" w14:textId="77777777" w:rsidR="00281EDF" w:rsidRPr="009E6D65" w:rsidRDefault="00281EDF" w:rsidP="00281EDF">
      <w:pPr>
        <w:pStyle w:val="NormalBold"/>
      </w:pPr>
      <w:r w:rsidRPr="00B32FFD">
        <w:rPr>
          <w:rStyle w:val="HideTWBExt"/>
          <w:b w:val="0"/>
          <w:szCs w:val="20"/>
          <w:lang w:eastAsia="en-GB"/>
        </w:rPr>
        <w:t>&lt;Article&gt;</w:t>
      </w:r>
      <w:r>
        <w:t>Punkt 29 a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6D88E37" w14:textId="77777777" w:rsidTr="00C8224F">
        <w:trPr>
          <w:trHeight w:hRule="exact" w:val="240"/>
          <w:jc w:val="center"/>
        </w:trPr>
        <w:tc>
          <w:tcPr>
            <w:tcW w:w="9752" w:type="dxa"/>
            <w:gridSpan w:val="2"/>
            <w:tcBorders>
              <w:top w:val="nil"/>
              <w:left w:val="nil"/>
              <w:bottom w:val="nil"/>
              <w:right w:val="nil"/>
            </w:tcBorders>
          </w:tcPr>
          <w:p w14:paraId="4FC07F18" w14:textId="77777777" w:rsidR="00281EDF" w:rsidRPr="009E6D65" w:rsidRDefault="00281EDF" w:rsidP="00C8224F"/>
        </w:tc>
      </w:tr>
      <w:tr w:rsidR="00281EDF" w14:paraId="02E62B87" w14:textId="77777777" w:rsidTr="00C8224F">
        <w:trPr>
          <w:trHeight w:val="240"/>
          <w:jc w:val="center"/>
        </w:trPr>
        <w:tc>
          <w:tcPr>
            <w:tcW w:w="4876" w:type="dxa"/>
            <w:tcBorders>
              <w:top w:val="nil"/>
              <w:left w:val="nil"/>
              <w:bottom w:val="nil"/>
              <w:right w:val="nil"/>
            </w:tcBorders>
          </w:tcPr>
          <w:p w14:paraId="5CD4AD4B"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60903DD" w14:textId="77777777" w:rsidR="00281EDF" w:rsidRPr="009E6D65" w:rsidRDefault="00281EDF" w:rsidP="00C8224F">
            <w:pPr>
              <w:pStyle w:val="AmColumnHeading"/>
            </w:pPr>
            <w:r>
              <w:t>Muudatusettepanek</w:t>
            </w:r>
          </w:p>
        </w:tc>
      </w:tr>
      <w:tr w:rsidR="00281EDF" w14:paraId="79D75B13" w14:textId="77777777" w:rsidTr="00C8224F">
        <w:trPr>
          <w:jc w:val="center"/>
        </w:trPr>
        <w:tc>
          <w:tcPr>
            <w:tcW w:w="4876" w:type="dxa"/>
            <w:tcBorders>
              <w:top w:val="nil"/>
              <w:left w:val="nil"/>
              <w:bottom w:val="nil"/>
              <w:right w:val="nil"/>
            </w:tcBorders>
          </w:tcPr>
          <w:p w14:paraId="53207F48" w14:textId="77777777" w:rsidR="00281EDF" w:rsidRPr="009E6D65" w:rsidRDefault="00281EDF" w:rsidP="00C8224F">
            <w:pPr>
              <w:pStyle w:val="Normal6a"/>
            </w:pPr>
          </w:p>
        </w:tc>
        <w:tc>
          <w:tcPr>
            <w:tcW w:w="4876" w:type="dxa"/>
            <w:tcBorders>
              <w:top w:val="nil"/>
              <w:left w:val="nil"/>
              <w:bottom w:val="nil"/>
              <w:right w:val="nil"/>
            </w:tcBorders>
          </w:tcPr>
          <w:p w14:paraId="20BFD191" w14:textId="77777777" w:rsidR="00281EDF" w:rsidRPr="009E6D65" w:rsidRDefault="00281EDF" w:rsidP="00C8224F">
            <w:pPr>
              <w:pStyle w:val="Normal6a"/>
            </w:pPr>
            <w:r>
              <w:rPr>
                <w:b/>
                <w:i/>
              </w:rPr>
              <w:t>29a.</w:t>
            </w:r>
            <w:r>
              <w:tab/>
            </w:r>
            <w:r>
              <w:rPr>
                <w:b/>
                <w:i/>
              </w:rPr>
              <w:t>nõuab, et tihedas koostöös Europoli, Eurojusti, Frontexi ja EUAAga loodaks sihipärane ELi algatus, et võidelda Vahemere idaosas mereteede kaudu toimuva inimkaubanduse vastu; algatuse koordineerimiskeskus oleks Küproses ja selles keskendutaks varajasele tuvastamisele, ohvrikesksele kaitsele (sealhulgas laste kaitsele), võrgustike rahastuse lõpetamisele ja piiriülesele vastutusele võtmisele;</w:t>
            </w:r>
          </w:p>
        </w:tc>
      </w:tr>
    </w:tbl>
    <w:p w14:paraId="55CDD8F8"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55097FAE" w14:textId="77777777" w:rsidR="00281EDF" w:rsidRPr="009E6D65" w:rsidRDefault="00281EDF" w:rsidP="00281EDF">
      <w:r w:rsidRPr="00B32FFD">
        <w:rPr>
          <w:rStyle w:val="HideTWBExt"/>
        </w:rPr>
        <w:t>&lt;/Amend&gt;</w:t>
      </w:r>
    </w:p>
    <w:p w14:paraId="4E28E1E3"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378</w:t>
      </w:r>
      <w:r w:rsidRPr="00B32FFD">
        <w:rPr>
          <w:rStyle w:val="HideTWBExt"/>
          <w:b w:val="0"/>
          <w:szCs w:val="20"/>
          <w:lang w:eastAsia="en-GB"/>
        </w:rPr>
        <w:t>&lt;/NumAm&gt;</w:t>
      </w:r>
    </w:p>
    <w:p w14:paraId="116E9C35" w14:textId="77777777" w:rsidR="00281EDF" w:rsidRPr="009E6D65" w:rsidRDefault="00281EDF" w:rsidP="00281EDF">
      <w:pPr>
        <w:pStyle w:val="NormalBold"/>
      </w:pPr>
      <w:r w:rsidRPr="00B32FFD">
        <w:rPr>
          <w:rStyle w:val="HideTWBExt"/>
          <w:b w:val="0"/>
          <w:szCs w:val="20"/>
          <w:lang w:eastAsia="en-GB"/>
        </w:rPr>
        <w:t>&lt;RepeatBlock-By&gt;&lt;Members&gt;</w:t>
      </w:r>
      <w:r>
        <w:t>Catarina Vieira</w:t>
      </w:r>
      <w:r w:rsidRPr="00B32FFD">
        <w:rPr>
          <w:rStyle w:val="HideTWBExt"/>
          <w:b w:val="0"/>
          <w:szCs w:val="20"/>
          <w:lang w:eastAsia="en-GB"/>
        </w:rPr>
        <w:t>&lt;/Members&gt;</w:t>
      </w:r>
    </w:p>
    <w:p w14:paraId="5B6B4F74" w14:textId="77777777" w:rsidR="00281EDF" w:rsidRPr="009E6D65" w:rsidRDefault="00281EDF" w:rsidP="00281EDF">
      <w:r w:rsidRPr="00B32FFD">
        <w:rPr>
          <w:rStyle w:val="HideTWBExt"/>
        </w:rPr>
        <w:t>&lt;AuNomDe&gt;</w:t>
      </w:r>
      <w:r w:rsidRPr="00B32FFD">
        <w:rPr>
          <w:rStyle w:val="HideTWBInt"/>
        </w:rPr>
        <w:t>{Verts/ALE}</w:t>
      </w:r>
      <w:r>
        <w:t>fraktsiooni Verts/ALE nimel</w:t>
      </w:r>
      <w:r w:rsidRPr="00B32FFD">
        <w:rPr>
          <w:rStyle w:val="HideTWBExt"/>
        </w:rPr>
        <w:t>&lt;/AuNomDe&gt;</w:t>
      </w:r>
    </w:p>
    <w:p w14:paraId="3ED409CE" w14:textId="77777777" w:rsidR="00281EDF" w:rsidRPr="009E6D65" w:rsidRDefault="00281EDF" w:rsidP="00281EDF">
      <w:pPr>
        <w:pStyle w:val="NormalBold"/>
      </w:pPr>
      <w:r w:rsidRPr="00B32FFD">
        <w:rPr>
          <w:rStyle w:val="HideTWBExt"/>
          <w:b w:val="0"/>
          <w:szCs w:val="20"/>
          <w:lang w:eastAsia="en-GB"/>
        </w:rPr>
        <w:t>&lt;/RepeatBlock-By&gt;</w:t>
      </w:r>
    </w:p>
    <w:p w14:paraId="6788F68E"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0C6793CF" w14:textId="77777777" w:rsidR="00281EDF" w:rsidRPr="009E6D65" w:rsidRDefault="00281EDF" w:rsidP="00281EDF">
      <w:pPr>
        <w:pStyle w:val="NormalBold"/>
      </w:pPr>
      <w:r w:rsidRPr="00B32FFD">
        <w:rPr>
          <w:rStyle w:val="HideTWBExt"/>
          <w:b w:val="0"/>
          <w:szCs w:val="20"/>
          <w:lang w:eastAsia="en-GB"/>
        </w:rPr>
        <w:t>&lt;Article&gt;</w:t>
      </w:r>
      <w:r>
        <w:t>Punkt 29 a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5A4E94B7" w14:textId="77777777" w:rsidTr="00C8224F">
        <w:trPr>
          <w:trHeight w:hRule="exact" w:val="240"/>
          <w:jc w:val="center"/>
        </w:trPr>
        <w:tc>
          <w:tcPr>
            <w:tcW w:w="9752" w:type="dxa"/>
            <w:gridSpan w:val="2"/>
            <w:tcBorders>
              <w:top w:val="nil"/>
              <w:left w:val="nil"/>
              <w:bottom w:val="nil"/>
              <w:right w:val="nil"/>
            </w:tcBorders>
          </w:tcPr>
          <w:p w14:paraId="7C9E2717" w14:textId="77777777" w:rsidR="00281EDF" w:rsidRPr="009E6D65" w:rsidRDefault="00281EDF" w:rsidP="00C8224F"/>
        </w:tc>
      </w:tr>
      <w:tr w:rsidR="00281EDF" w14:paraId="7EC4795B" w14:textId="77777777" w:rsidTr="00C8224F">
        <w:trPr>
          <w:trHeight w:val="240"/>
          <w:jc w:val="center"/>
        </w:trPr>
        <w:tc>
          <w:tcPr>
            <w:tcW w:w="4876" w:type="dxa"/>
            <w:tcBorders>
              <w:top w:val="nil"/>
              <w:left w:val="nil"/>
              <w:bottom w:val="nil"/>
              <w:right w:val="nil"/>
            </w:tcBorders>
          </w:tcPr>
          <w:p w14:paraId="13AC17F6"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C1FE5EC" w14:textId="77777777" w:rsidR="00281EDF" w:rsidRPr="009E6D65" w:rsidRDefault="00281EDF" w:rsidP="00C8224F">
            <w:pPr>
              <w:pStyle w:val="AmColumnHeading"/>
            </w:pPr>
            <w:r>
              <w:t>Muudatusettepanek</w:t>
            </w:r>
          </w:p>
        </w:tc>
      </w:tr>
      <w:tr w:rsidR="00281EDF" w14:paraId="39AB0BA2" w14:textId="77777777" w:rsidTr="00C8224F">
        <w:trPr>
          <w:jc w:val="center"/>
        </w:trPr>
        <w:tc>
          <w:tcPr>
            <w:tcW w:w="4876" w:type="dxa"/>
            <w:tcBorders>
              <w:top w:val="nil"/>
              <w:left w:val="nil"/>
              <w:bottom w:val="nil"/>
              <w:right w:val="nil"/>
            </w:tcBorders>
          </w:tcPr>
          <w:p w14:paraId="5270841B" w14:textId="77777777" w:rsidR="00281EDF" w:rsidRPr="009E6D65" w:rsidRDefault="00281EDF" w:rsidP="00C8224F">
            <w:pPr>
              <w:pStyle w:val="Normal6a"/>
            </w:pPr>
          </w:p>
        </w:tc>
        <w:tc>
          <w:tcPr>
            <w:tcW w:w="4876" w:type="dxa"/>
            <w:tcBorders>
              <w:top w:val="nil"/>
              <w:left w:val="nil"/>
              <w:bottom w:val="nil"/>
              <w:right w:val="nil"/>
            </w:tcBorders>
          </w:tcPr>
          <w:p w14:paraId="4188D6F3" w14:textId="77777777" w:rsidR="00281EDF" w:rsidRPr="009E6D65" w:rsidRDefault="00281EDF" w:rsidP="00C8224F">
            <w:pPr>
              <w:pStyle w:val="Normal6a"/>
            </w:pPr>
            <w:r>
              <w:rPr>
                <w:b/>
                <w:i/>
              </w:rPr>
              <w:t>29a.</w:t>
            </w:r>
            <w:r>
              <w:tab/>
            </w:r>
            <w:r>
              <w:rPr>
                <w:b/>
                <w:i/>
              </w:rPr>
              <w:t>kutsub ELi üles seadma välispoliitikas esikohale oma väärtused, sealhulgas soolise võrdõiguslikkuse, ning suurendama naiste ja LGBTIQ±inimeste õiguste rahastamist kogu maailmas; kutsub ELi üles edendama ja kaitsma oma välispoliitikas kohalike kogukondade ja põlisrahvaste õigusi;</w:t>
            </w:r>
          </w:p>
        </w:tc>
      </w:tr>
    </w:tbl>
    <w:p w14:paraId="71EA1A25"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3CF9E48B" w14:textId="77777777" w:rsidR="00281EDF" w:rsidRPr="009E6D65" w:rsidRDefault="00281EDF" w:rsidP="00281EDF">
      <w:r w:rsidRPr="00B32FFD">
        <w:rPr>
          <w:rStyle w:val="HideTWBExt"/>
        </w:rPr>
        <w:t>&lt;/Amend&gt;</w:t>
      </w:r>
    </w:p>
    <w:p w14:paraId="26AEBD3D"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379</w:t>
      </w:r>
      <w:r w:rsidRPr="00B32FFD">
        <w:rPr>
          <w:rStyle w:val="HideTWBExt"/>
          <w:b w:val="0"/>
          <w:szCs w:val="20"/>
          <w:lang w:eastAsia="en-GB"/>
        </w:rPr>
        <w:t>&lt;/NumAm&gt;</w:t>
      </w:r>
    </w:p>
    <w:p w14:paraId="189E9266" w14:textId="77777777" w:rsidR="00281EDF" w:rsidRPr="009E6D65" w:rsidRDefault="00281EDF" w:rsidP="00281EDF">
      <w:pPr>
        <w:pStyle w:val="NormalBold"/>
      </w:pPr>
      <w:r w:rsidRPr="00B32FFD">
        <w:rPr>
          <w:rStyle w:val="HideTWBExt"/>
          <w:b w:val="0"/>
          <w:szCs w:val="20"/>
          <w:lang w:eastAsia="en-GB"/>
        </w:rPr>
        <w:t>&lt;RepeatBlock-By&gt;&lt;Members&gt;</w:t>
      </w:r>
      <w:r>
        <w:t>Rima Hassan, Danilo Della Valle</w:t>
      </w:r>
      <w:r w:rsidRPr="00B32FFD">
        <w:rPr>
          <w:rStyle w:val="HideTWBExt"/>
          <w:b w:val="0"/>
          <w:szCs w:val="20"/>
          <w:lang w:eastAsia="en-GB"/>
        </w:rPr>
        <w:t>&lt;/Members&gt;</w:t>
      </w:r>
    </w:p>
    <w:p w14:paraId="1663003D" w14:textId="77777777" w:rsidR="00281EDF" w:rsidRPr="009E6D65" w:rsidRDefault="00281EDF" w:rsidP="00281EDF">
      <w:pPr>
        <w:pStyle w:val="NormalBold"/>
      </w:pPr>
      <w:r w:rsidRPr="00B32FFD">
        <w:rPr>
          <w:rStyle w:val="HideTWBExt"/>
          <w:b w:val="0"/>
          <w:szCs w:val="20"/>
          <w:lang w:eastAsia="en-GB"/>
        </w:rPr>
        <w:t>&lt;/RepeatBlock-By&gt;</w:t>
      </w:r>
    </w:p>
    <w:p w14:paraId="6F0CEBF0"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5DC456D6" w14:textId="77777777" w:rsidR="00281EDF" w:rsidRPr="009E6D65" w:rsidRDefault="00281EDF" w:rsidP="00281EDF">
      <w:pPr>
        <w:pStyle w:val="NormalBold"/>
      </w:pPr>
      <w:r w:rsidRPr="00B32FFD">
        <w:rPr>
          <w:rStyle w:val="HideTWBExt"/>
          <w:b w:val="0"/>
          <w:szCs w:val="20"/>
          <w:lang w:eastAsia="en-GB"/>
        </w:rPr>
        <w:t>&lt;Article&gt;</w:t>
      </w:r>
      <w:r>
        <w:t>Punkt 29 b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709909A" w14:textId="77777777" w:rsidTr="00C8224F">
        <w:trPr>
          <w:trHeight w:hRule="exact" w:val="240"/>
          <w:jc w:val="center"/>
        </w:trPr>
        <w:tc>
          <w:tcPr>
            <w:tcW w:w="9752" w:type="dxa"/>
            <w:gridSpan w:val="2"/>
            <w:tcBorders>
              <w:top w:val="nil"/>
              <w:left w:val="nil"/>
              <w:bottom w:val="nil"/>
              <w:right w:val="nil"/>
            </w:tcBorders>
          </w:tcPr>
          <w:p w14:paraId="50444B4C" w14:textId="77777777" w:rsidR="00281EDF" w:rsidRPr="009E6D65" w:rsidRDefault="00281EDF" w:rsidP="00C8224F"/>
        </w:tc>
      </w:tr>
      <w:tr w:rsidR="00281EDF" w14:paraId="308FC88B" w14:textId="77777777" w:rsidTr="00C8224F">
        <w:trPr>
          <w:trHeight w:val="240"/>
          <w:jc w:val="center"/>
        </w:trPr>
        <w:tc>
          <w:tcPr>
            <w:tcW w:w="4876" w:type="dxa"/>
            <w:tcBorders>
              <w:top w:val="nil"/>
              <w:left w:val="nil"/>
              <w:bottom w:val="nil"/>
              <w:right w:val="nil"/>
            </w:tcBorders>
          </w:tcPr>
          <w:p w14:paraId="74FD56A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5F26EC2" w14:textId="77777777" w:rsidR="00281EDF" w:rsidRPr="009E6D65" w:rsidRDefault="00281EDF" w:rsidP="00C8224F">
            <w:pPr>
              <w:pStyle w:val="AmColumnHeading"/>
            </w:pPr>
            <w:r>
              <w:t>Muudatusettepanek</w:t>
            </w:r>
          </w:p>
        </w:tc>
      </w:tr>
      <w:tr w:rsidR="00281EDF" w14:paraId="1803296F" w14:textId="77777777" w:rsidTr="00C8224F">
        <w:trPr>
          <w:jc w:val="center"/>
        </w:trPr>
        <w:tc>
          <w:tcPr>
            <w:tcW w:w="4876" w:type="dxa"/>
            <w:tcBorders>
              <w:top w:val="nil"/>
              <w:left w:val="nil"/>
              <w:bottom w:val="nil"/>
              <w:right w:val="nil"/>
            </w:tcBorders>
          </w:tcPr>
          <w:p w14:paraId="170D3B97" w14:textId="77777777" w:rsidR="00281EDF" w:rsidRPr="009E6D65" w:rsidRDefault="00281EDF" w:rsidP="00C8224F">
            <w:pPr>
              <w:pStyle w:val="Normal6a"/>
            </w:pPr>
          </w:p>
        </w:tc>
        <w:tc>
          <w:tcPr>
            <w:tcW w:w="4876" w:type="dxa"/>
            <w:tcBorders>
              <w:top w:val="nil"/>
              <w:left w:val="nil"/>
              <w:bottom w:val="nil"/>
              <w:right w:val="nil"/>
            </w:tcBorders>
          </w:tcPr>
          <w:p w14:paraId="71B3C115" w14:textId="77777777" w:rsidR="00281EDF" w:rsidRPr="009E6D65" w:rsidRDefault="00281EDF" w:rsidP="00C8224F">
            <w:pPr>
              <w:pStyle w:val="Normal6a"/>
            </w:pPr>
            <w:r>
              <w:rPr>
                <w:b/>
                <w:i/>
              </w:rPr>
              <w:t>29b.</w:t>
            </w:r>
            <w:r>
              <w:tab/>
            </w:r>
            <w:r>
              <w:rPr>
                <w:b/>
                <w:i/>
              </w:rPr>
              <w:t>kutsub komisjoni ja liikmesriike üles omistama humanitaarabi andmisel suurt tähtsust soolisele võrdõiguslikkusele ning seksuaal- ja reproduktiivtervisele ja -õigustele, samuti vastutusele ning õigusemõistmise ja õiguskaitsevahendite kättesaadavusele seksuaal- ja reproduktiivõiguste rikkumise ning soolise vägivalla korral, sealhulgas humanitaarabi osutajatele pakutava koolituse ning praeguse ja edaspidise rahastamise vallas;</w:t>
            </w:r>
          </w:p>
        </w:tc>
      </w:tr>
    </w:tbl>
    <w:p w14:paraId="4C5942E4"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17680E2E" w14:textId="77777777" w:rsidR="00281EDF" w:rsidRPr="009E6D65" w:rsidRDefault="00281EDF" w:rsidP="00281EDF">
      <w:r w:rsidRPr="00B32FFD">
        <w:rPr>
          <w:rStyle w:val="HideTWBExt"/>
        </w:rPr>
        <w:t>&lt;/Amend&gt;</w:t>
      </w:r>
    </w:p>
    <w:p w14:paraId="295FB527"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380</w:t>
      </w:r>
      <w:r w:rsidRPr="00B32FFD">
        <w:rPr>
          <w:rStyle w:val="HideTWBExt"/>
          <w:b w:val="0"/>
          <w:szCs w:val="20"/>
          <w:lang w:eastAsia="en-GB"/>
        </w:rPr>
        <w:t>&lt;/NumAm&gt;</w:t>
      </w:r>
    </w:p>
    <w:p w14:paraId="57B57148" w14:textId="77777777" w:rsidR="00281EDF" w:rsidRPr="009E6D65" w:rsidRDefault="00281EDF" w:rsidP="00281EDF">
      <w:pPr>
        <w:pStyle w:val="NormalBold"/>
      </w:pPr>
      <w:r w:rsidRPr="00B32FFD">
        <w:rPr>
          <w:rStyle w:val="HideTWBExt"/>
          <w:b w:val="0"/>
          <w:szCs w:val="20"/>
          <w:lang w:eastAsia="en-GB"/>
        </w:rPr>
        <w:t>&lt;RepeatBlock-By&gt;&lt;Members&gt;</w:t>
      </w:r>
      <w:r>
        <w:t>Arkadiusz Mularczyk, Marion Maréchal, Emmanouil Fragkos</w:t>
      </w:r>
      <w:r w:rsidRPr="00B32FFD">
        <w:rPr>
          <w:rStyle w:val="HideTWBExt"/>
          <w:b w:val="0"/>
          <w:szCs w:val="20"/>
          <w:lang w:eastAsia="en-GB"/>
        </w:rPr>
        <w:t>&lt;/Members&gt;</w:t>
      </w:r>
    </w:p>
    <w:p w14:paraId="66C7C85F" w14:textId="77777777" w:rsidR="00281EDF" w:rsidRPr="009E6D65" w:rsidRDefault="00281EDF" w:rsidP="00281EDF">
      <w:pPr>
        <w:pStyle w:val="NormalBold"/>
      </w:pPr>
      <w:r w:rsidRPr="00B32FFD">
        <w:rPr>
          <w:rStyle w:val="HideTWBExt"/>
          <w:b w:val="0"/>
          <w:szCs w:val="20"/>
          <w:lang w:eastAsia="en-GB"/>
        </w:rPr>
        <w:t>&lt;/RepeatBlock-By&gt;</w:t>
      </w:r>
    </w:p>
    <w:p w14:paraId="195ECFF6"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655CD5F9" w14:textId="77777777" w:rsidR="00281EDF" w:rsidRPr="009E6D65" w:rsidRDefault="00281EDF" w:rsidP="00281EDF">
      <w:pPr>
        <w:pStyle w:val="NormalBold"/>
      </w:pPr>
      <w:r w:rsidRPr="00B32FFD">
        <w:rPr>
          <w:rStyle w:val="HideTWBExt"/>
          <w:b w:val="0"/>
          <w:szCs w:val="20"/>
          <w:lang w:eastAsia="en-GB"/>
        </w:rPr>
        <w:t>&lt;Article&gt;</w:t>
      </w:r>
      <w:r>
        <w:t>Punkt 30</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CF8E301" w14:textId="77777777" w:rsidTr="00C8224F">
        <w:trPr>
          <w:trHeight w:hRule="exact" w:val="240"/>
          <w:jc w:val="center"/>
        </w:trPr>
        <w:tc>
          <w:tcPr>
            <w:tcW w:w="9752" w:type="dxa"/>
            <w:gridSpan w:val="2"/>
            <w:tcBorders>
              <w:top w:val="nil"/>
              <w:left w:val="nil"/>
              <w:bottom w:val="nil"/>
              <w:right w:val="nil"/>
            </w:tcBorders>
          </w:tcPr>
          <w:p w14:paraId="3589A7D8" w14:textId="77777777" w:rsidR="00281EDF" w:rsidRPr="009E6D65" w:rsidRDefault="00281EDF" w:rsidP="00C8224F"/>
        </w:tc>
      </w:tr>
      <w:tr w:rsidR="00281EDF" w14:paraId="3990E326" w14:textId="77777777" w:rsidTr="00C8224F">
        <w:trPr>
          <w:trHeight w:val="240"/>
          <w:jc w:val="center"/>
        </w:trPr>
        <w:tc>
          <w:tcPr>
            <w:tcW w:w="4876" w:type="dxa"/>
            <w:tcBorders>
              <w:top w:val="nil"/>
              <w:left w:val="nil"/>
              <w:bottom w:val="nil"/>
              <w:right w:val="nil"/>
            </w:tcBorders>
          </w:tcPr>
          <w:p w14:paraId="73299FE3"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EE7B17E" w14:textId="77777777" w:rsidR="00281EDF" w:rsidRPr="009E6D65" w:rsidRDefault="00281EDF" w:rsidP="00C8224F">
            <w:pPr>
              <w:pStyle w:val="AmColumnHeading"/>
            </w:pPr>
            <w:r>
              <w:t>Muudatusettepanek</w:t>
            </w:r>
          </w:p>
        </w:tc>
      </w:tr>
      <w:tr w:rsidR="00281EDF" w14:paraId="49176948" w14:textId="77777777" w:rsidTr="00C8224F">
        <w:trPr>
          <w:jc w:val="center"/>
        </w:trPr>
        <w:tc>
          <w:tcPr>
            <w:tcW w:w="4876" w:type="dxa"/>
            <w:tcBorders>
              <w:top w:val="nil"/>
              <w:left w:val="nil"/>
              <w:bottom w:val="nil"/>
              <w:right w:val="nil"/>
            </w:tcBorders>
          </w:tcPr>
          <w:p w14:paraId="06670160" w14:textId="77777777" w:rsidR="00281EDF" w:rsidRPr="009E6D65" w:rsidRDefault="00281EDF" w:rsidP="00C8224F">
            <w:pPr>
              <w:pStyle w:val="Normal6a"/>
            </w:pPr>
            <w:r>
              <w:rPr>
                <w:b/>
                <w:i/>
              </w:rPr>
              <w:t>30.</w:t>
            </w:r>
            <w:r>
              <w:tab/>
            </w:r>
            <w:r>
              <w:rPr>
                <w:b/>
                <w:i/>
              </w:rPr>
              <w:t>kutsub ELi institutsioonilisi partnereid üles uurima uusi võimalusi, kuidas parandada otsuste tegemist, sealhulgas kvalifitseeritud häälteenamusega hääletamist, ning kuidas juhul, kui kasutatakse paindlikumaid lähenemisviise, nagu Euroopa tiimi lähenemisviis, kindlustada, et inimõigused on piisavalt tagatud;</w:t>
            </w:r>
          </w:p>
        </w:tc>
        <w:tc>
          <w:tcPr>
            <w:tcW w:w="4876" w:type="dxa"/>
            <w:tcBorders>
              <w:top w:val="nil"/>
              <w:left w:val="nil"/>
              <w:bottom w:val="nil"/>
              <w:right w:val="nil"/>
            </w:tcBorders>
          </w:tcPr>
          <w:p w14:paraId="38AC67D0" w14:textId="77777777" w:rsidR="00281EDF" w:rsidRPr="009E6D65" w:rsidRDefault="00281EDF" w:rsidP="00C8224F">
            <w:pPr>
              <w:pStyle w:val="Normal6a"/>
            </w:pPr>
            <w:r>
              <w:rPr>
                <w:b/>
                <w:i/>
              </w:rPr>
              <w:t>välja jäetud</w:t>
            </w:r>
          </w:p>
        </w:tc>
      </w:tr>
    </w:tbl>
    <w:p w14:paraId="222EDD61"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7AEF8D21" w14:textId="77777777" w:rsidR="00281EDF" w:rsidRPr="009E6D65" w:rsidRDefault="00281EDF" w:rsidP="00281EDF">
      <w:r w:rsidRPr="00B32FFD">
        <w:rPr>
          <w:rStyle w:val="HideTWBExt"/>
        </w:rPr>
        <w:t>&lt;/Amend&gt;</w:t>
      </w:r>
    </w:p>
    <w:p w14:paraId="7C141329"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381</w:t>
      </w:r>
      <w:r w:rsidRPr="00B32FFD">
        <w:rPr>
          <w:rStyle w:val="HideTWBExt"/>
          <w:b w:val="0"/>
          <w:szCs w:val="20"/>
          <w:lang w:eastAsia="en-GB"/>
        </w:rPr>
        <w:t>&lt;/NumAm&gt;</w:t>
      </w:r>
    </w:p>
    <w:p w14:paraId="29300E32" w14:textId="77777777" w:rsidR="00281EDF" w:rsidRPr="009E6D65" w:rsidRDefault="00281EDF" w:rsidP="00281EDF">
      <w:pPr>
        <w:pStyle w:val="NormalBold"/>
      </w:pPr>
      <w:r w:rsidRPr="00B32FFD">
        <w:rPr>
          <w:rStyle w:val="HideTWBExt"/>
          <w:b w:val="0"/>
          <w:szCs w:val="20"/>
          <w:lang w:eastAsia="en-GB"/>
        </w:rPr>
        <w:t>&lt;RepeatBlock-By&gt;&lt;Members&gt;</w:t>
      </w:r>
      <w:r>
        <w:t>Matthieu Valet, Pierre-Romain Thionnet, Jordan Bardella, Susanna Ceccardi, Silvia Sardone, Thierry Mariani</w:t>
      </w:r>
      <w:r w:rsidRPr="00B32FFD">
        <w:rPr>
          <w:rStyle w:val="HideTWBExt"/>
          <w:b w:val="0"/>
          <w:szCs w:val="20"/>
          <w:lang w:eastAsia="en-GB"/>
        </w:rPr>
        <w:t>&lt;/Members&gt;</w:t>
      </w:r>
    </w:p>
    <w:p w14:paraId="339D6935" w14:textId="77777777" w:rsidR="00281EDF" w:rsidRPr="009E6D65" w:rsidRDefault="00281EDF" w:rsidP="00281EDF">
      <w:pPr>
        <w:pStyle w:val="NormalBold"/>
      </w:pPr>
      <w:r w:rsidRPr="00B32FFD">
        <w:rPr>
          <w:rStyle w:val="HideTWBExt"/>
          <w:b w:val="0"/>
          <w:szCs w:val="20"/>
          <w:lang w:eastAsia="en-GB"/>
        </w:rPr>
        <w:t>&lt;/RepeatBlock-By&gt;</w:t>
      </w:r>
    </w:p>
    <w:p w14:paraId="38D9F650"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1CCB2FA9" w14:textId="77777777" w:rsidR="00281EDF" w:rsidRPr="009E6D65" w:rsidRDefault="00281EDF" w:rsidP="00281EDF">
      <w:pPr>
        <w:pStyle w:val="NormalBold"/>
      </w:pPr>
      <w:r w:rsidRPr="00B32FFD">
        <w:rPr>
          <w:rStyle w:val="HideTWBExt"/>
          <w:b w:val="0"/>
          <w:szCs w:val="20"/>
          <w:lang w:eastAsia="en-GB"/>
        </w:rPr>
        <w:t>&lt;Article&gt;</w:t>
      </w:r>
      <w:r>
        <w:t>Punkt 30</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B87ACE6" w14:textId="77777777" w:rsidTr="00C8224F">
        <w:trPr>
          <w:trHeight w:hRule="exact" w:val="240"/>
          <w:jc w:val="center"/>
        </w:trPr>
        <w:tc>
          <w:tcPr>
            <w:tcW w:w="9752" w:type="dxa"/>
            <w:gridSpan w:val="2"/>
            <w:tcBorders>
              <w:top w:val="nil"/>
              <w:left w:val="nil"/>
              <w:bottom w:val="nil"/>
              <w:right w:val="nil"/>
            </w:tcBorders>
          </w:tcPr>
          <w:p w14:paraId="39F01CA5" w14:textId="77777777" w:rsidR="00281EDF" w:rsidRPr="009E6D65" w:rsidRDefault="00281EDF" w:rsidP="00C8224F"/>
        </w:tc>
      </w:tr>
      <w:tr w:rsidR="00281EDF" w14:paraId="1061476A" w14:textId="77777777" w:rsidTr="00C8224F">
        <w:trPr>
          <w:trHeight w:val="240"/>
          <w:jc w:val="center"/>
        </w:trPr>
        <w:tc>
          <w:tcPr>
            <w:tcW w:w="4876" w:type="dxa"/>
            <w:tcBorders>
              <w:top w:val="nil"/>
              <w:left w:val="nil"/>
              <w:bottom w:val="nil"/>
              <w:right w:val="nil"/>
            </w:tcBorders>
          </w:tcPr>
          <w:p w14:paraId="2F00CDEB"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CE88C75" w14:textId="77777777" w:rsidR="00281EDF" w:rsidRPr="009E6D65" w:rsidRDefault="00281EDF" w:rsidP="00C8224F">
            <w:pPr>
              <w:pStyle w:val="AmColumnHeading"/>
            </w:pPr>
            <w:r>
              <w:t>Muudatusettepanek</w:t>
            </w:r>
          </w:p>
        </w:tc>
      </w:tr>
      <w:tr w:rsidR="00281EDF" w14:paraId="32621C01" w14:textId="77777777" w:rsidTr="00C8224F">
        <w:trPr>
          <w:jc w:val="center"/>
        </w:trPr>
        <w:tc>
          <w:tcPr>
            <w:tcW w:w="4876" w:type="dxa"/>
            <w:tcBorders>
              <w:top w:val="nil"/>
              <w:left w:val="nil"/>
              <w:bottom w:val="nil"/>
              <w:right w:val="nil"/>
            </w:tcBorders>
          </w:tcPr>
          <w:p w14:paraId="7EFD57FD" w14:textId="77777777" w:rsidR="00281EDF" w:rsidRPr="009E6D65" w:rsidRDefault="00281EDF" w:rsidP="00C8224F">
            <w:pPr>
              <w:pStyle w:val="Normal6a"/>
            </w:pPr>
            <w:r>
              <w:t>30.</w:t>
            </w:r>
            <w:r>
              <w:tab/>
            </w:r>
            <w:r>
              <w:rPr>
                <w:b/>
                <w:i/>
              </w:rPr>
              <w:t>kutsub ELi institutsioonilisi partnereid üles uurima uusi võimalusi</w:t>
            </w:r>
            <w:r>
              <w:t xml:space="preserve">, </w:t>
            </w:r>
            <w:r>
              <w:rPr>
                <w:b/>
                <w:i/>
              </w:rPr>
              <w:t>kuidas parandada</w:t>
            </w:r>
            <w:r>
              <w:t xml:space="preserve"> otsuste </w:t>
            </w:r>
            <w:r>
              <w:rPr>
                <w:b/>
                <w:i/>
              </w:rPr>
              <w:t>tegemist</w:t>
            </w:r>
            <w:r>
              <w:t xml:space="preserve">, </w:t>
            </w:r>
            <w:r>
              <w:rPr>
                <w:b/>
                <w:i/>
              </w:rPr>
              <w:t>sealhulgas</w:t>
            </w:r>
            <w:r>
              <w:t xml:space="preserve"> kvalifitseeritud häälteenamusega </w:t>
            </w:r>
            <w:r>
              <w:rPr>
                <w:b/>
                <w:i/>
              </w:rPr>
              <w:t>hääletamist, ning kuidas juhul</w:t>
            </w:r>
            <w:r>
              <w:t xml:space="preserve">, </w:t>
            </w:r>
            <w:r>
              <w:rPr>
                <w:b/>
                <w:i/>
              </w:rPr>
              <w:t>kui kasutatakse paindlikumaid lähenemisviise</w:t>
            </w:r>
            <w:r>
              <w:t xml:space="preserve">, </w:t>
            </w:r>
            <w:r>
              <w:rPr>
                <w:b/>
                <w:i/>
              </w:rPr>
              <w:t>nagu Euroopa tiimi lähenemisviis</w:t>
            </w:r>
            <w:r>
              <w:t xml:space="preserve">, </w:t>
            </w:r>
            <w:r>
              <w:rPr>
                <w:b/>
                <w:i/>
              </w:rPr>
              <w:t>kindlustada</w:t>
            </w:r>
            <w:r>
              <w:t xml:space="preserve">, et </w:t>
            </w:r>
            <w:r>
              <w:rPr>
                <w:b/>
                <w:i/>
              </w:rPr>
              <w:t>inimõigused</w:t>
            </w:r>
            <w:r>
              <w:t xml:space="preserve"> on </w:t>
            </w:r>
            <w:r>
              <w:rPr>
                <w:b/>
                <w:i/>
              </w:rPr>
              <w:t>piisavalt tagatud</w:t>
            </w:r>
            <w:r>
              <w:t>;</w:t>
            </w:r>
          </w:p>
        </w:tc>
        <w:tc>
          <w:tcPr>
            <w:tcW w:w="4876" w:type="dxa"/>
            <w:tcBorders>
              <w:top w:val="nil"/>
              <w:left w:val="nil"/>
              <w:bottom w:val="nil"/>
              <w:right w:val="nil"/>
            </w:tcBorders>
          </w:tcPr>
          <w:p w14:paraId="582584BD" w14:textId="77777777" w:rsidR="00281EDF" w:rsidRPr="009E6D65" w:rsidRDefault="00281EDF" w:rsidP="00C8224F">
            <w:pPr>
              <w:pStyle w:val="Normal6a"/>
            </w:pPr>
            <w:r>
              <w:t>30.</w:t>
            </w:r>
            <w:r>
              <w:tab/>
            </w:r>
            <w:r>
              <w:rPr>
                <w:b/>
                <w:i/>
              </w:rPr>
              <w:t>lükkab kindlalt tagasi kõik ELi institutsiooniliste partnerite algatused</w:t>
            </w:r>
            <w:r>
              <w:t xml:space="preserve">, </w:t>
            </w:r>
            <w:r>
              <w:rPr>
                <w:b/>
                <w:i/>
              </w:rPr>
              <w:t>mille eesmärk on uurida uusi võimalusi</w:t>
            </w:r>
            <w:r>
              <w:t xml:space="preserve"> otsuste </w:t>
            </w:r>
            <w:r>
              <w:rPr>
                <w:b/>
                <w:i/>
              </w:rPr>
              <w:t>tegemise läbivaatamiseks</w:t>
            </w:r>
            <w:r>
              <w:t xml:space="preserve">, </w:t>
            </w:r>
            <w:r>
              <w:rPr>
                <w:b/>
                <w:i/>
              </w:rPr>
              <w:t>eelkõige</w:t>
            </w:r>
            <w:r>
              <w:t xml:space="preserve"> kvalifitseeritud häälteenamusega </w:t>
            </w:r>
            <w:r>
              <w:rPr>
                <w:b/>
                <w:i/>
              </w:rPr>
              <w:t>hääletamise kaudu; tuletab meelde</w:t>
            </w:r>
            <w:r>
              <w:t xml:space="preserve">, </w:t>
            </w:r>
            <w:r>
              <w:rPr>
                <w:b/>
                <w:i/>
              </w:rPr>
              <w:t>et liikmesriikide riiklikud huvid ja välispoliitika prioriteedid on väga erinevad</w:t>
            </w:r>
            <w:r>
              <w:t xml:space="preserve">, </w:t>
            </w:r>
            <w:r>
              <w:rPr>
                <w:b/>
                <w:i/>
              </w:rPr>
              <w:t>mis võib kaasa tuua liidu välistegevuse vahendite ebajärjekindla kohaldamise; rõhutab sellega seoses</w:t>
            </w:r>
            <w:r>
              <w:t xml:space="preserve">, </w:t>
            </w:r>
            <w:r>
              <w:rPr>
                <w:b/>
                <w:i/>
              </w:rPr>
              <w:t>et ühehäälsuse nõue nõukogus on oluline kaitsemeede tagamaks</w:t>
            </w:r>
            <w:r>
              <w:t xml:space="preserve">, et </w:t>
            </w:r>
            <w:r>
              <w:rPr>
                <w:b/>
                <w:i/>
              </w:rPr>
              <w:t>ühegi liikmesriigi jaoks ei ole siduvad välispoliitilised otsused, mis</w:t>
            </w:r>
            <w:r>
              <w:t xml:space="preserve"> on </w:t>
            </w:r>
            <w:r>
              <w:rPr>
                <w:b/>
                <w:i/>
              </w:rPr>
              <w:t>vastuolus tema põhihuvidega;</w:t>
            </w:r>
            <w:r>
              <w:t xml:space="preserve"> </w:t>
            </w:r>
            <w:r>
              <w:rPr>
                <w:b/>
                <w:i/>
              </w:rPr>
              <w:t>rõhutab, et mis tahes katse kehtestada kvalifitseeritud häälteenamust nõudev hääletus tähendaks otsest probleemi liidu välistegevuse valitsustevahelisele olemusele ja õõnestaks tõsiselt liikmesriikide suveräänsust kooskõlas Euroopa Liidu lepingu artikli 24 lõikega 1;</w:t>
            </w:r>
          </w:p>
        </w:tc>
      </w:tr>
    </w:tbl>
    <w:p w14:paraId="78D927EE"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3DDDBFEF" w14:textId="77777777" w:rsidR="00281EDF" w:rsidRPr="009E6D65" w:rsidRDefault="00281EDF" w:rsidP="00281EDF">
      <w:r w:rsidRPr="00B32FFD">
        <w:rPr>
          <w:rStyle w:val="HideTWBExt"/>
        </w:rPr>
        <w:t>&lt;/Amend&gt;</w:t>
      </w:r>
    </w:p>
    <w:p w14:paraId="0ADF6074"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382</w:t>
      </w:r>
      <w:r w:rsidRPr="00B32FFD">
        <w:rPr>
          <w:rStyle w:val="HideTWBExt"/>
          <w:b w:val="0"/>
          <w:szCs w:val="20"/>
          <w:lang w:eastAsia="en-GB"/>
        </w:rPr>
        <w:t>&lt;/NumAm&gt;</w:t>
      </w:r>
    </w:p>
    <w:p w14:paraId="3684019B" w14:textId="77777777" w:rsidR="00281EDF" w:rsidRPr="009E6D65" w:rsidRDefault="00281EDF" w:rsidP="00281EDF">
      <w:pPr>
        <w:pStyle w:val="NormalBold"/>
      </w:pPr>
      <w:r w:rsidRPr="00B32FFD">
        <w:rPr>
          <w:rStyle w:val="HideTWBExt"/>
          <w:b w:val="0"/>
          <w:szCs w:val="20"/>
          <w:lang w:eastAsia="en-GB"/>
        </w:rPr>
        <w:t>&lt;RepeatBlock-By&gt;&lt;Members&gt;</w:t>
      </w:r>
      <w:r>
        <w:t>Tomasz Froelich</w:t>
      </w:r>
      <w:r w:rsidRPr="00B32FFD">
        <w:rPr>
          <w:rStyle w:val="HideTWBExt"/>
          <w:b w:val="0"/>
          <w:szCs w:val="20"/>
          <w:lang w:eastAsia="en-GB"/>
        </w:rPr>
        <w:t>&lt;/Members&gt;</w:t>
      </w:r>
    </w:p>
    <w:p w14:paraId="013E6B62" w14:textId="77777777" w:rsidR="00281EDF" w:rsidRPr="009E6D65" w:rsidRDefault="00281EDF" w:rsidP="00281EDF">
      <w:pPr>
        <w:pStyle w:val="NormalBold"/>
      </w:pPr>
      <w:r w:rsidRPr="00B32FFD">
        <w:rPr>
          <w:rStyle w:val="HideTWBExt"/>
          <w:b w:val="0"/>
          <w:szCs w:val="20"/>
          <w:lang w:eastAsia="en-GB"/>
        </w:rPr>
        <w:t>&lt;/RepeatBlock-By&gt;</w:t>
      </w:r>
    </w:p>
    <w:p w14:paraId="52AA3A6F"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67909821" w14:textId="77777777" w:rsidR="00281EDF" w:rsidRPr="009E6D65" w:rsidRDefault="00281EDF" w:rsidP="00281EDF">
      <w:pPr>
        <w:pStyle w:val="NormalBold"/>
      </w:pPr>
      <w:r w:rsidRPr="00B32FFD">
        <w:rPr>
          <w:rStyle w:val="HideTWBExt"/>
          <w:b w:val="0"/>
          <w:szCs w:val="20"/>
          <w:lang w:eastAsia="en-GB"/>
        </w:rPr>
        <w:t>&lt;Article&gt;</w:t>
      </w:r>
      <w:r>
        <w:t>Punkt 30</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EEBFD86" w14:textId="77777777" w:rsidTr="00C8224F">
        <w:trPr>
          <w:trHeight w:hRule="exact" w:val="240"/>
          <w:jc w:val="center"/>
        </w:trPr>
        <w:tc>
          <w:tcPr>
            <w:tcW w:w="9752" w:type="dxa"/>
            <w:gridSpan w:val="2"/>
            <w:tcBorders>
              <w:top w:val="nil"/>
              <w:left w:val="nil"/>
              <w:bottom w:val="nil"/>
              <w:right w:val="nil"/>
            </w:tcBorders>
          </w:tcPr>
          <w:p w14:paraId="31290D32" w14:textId="77777777" w:rsidR="00281EDF" w:rsidRPr="009E6D65" w:rsidRDefault="00281EDF" w:rsidP="00C8224F"/>
        </w:tc>
      </w:tr>
      <w:tr w:rsidR="00281EDF" w14:paraId="4463E3E7" w14:textId="77777777" w:rsidTr="00C8224F">
        <w:trPr>
          <w:trHeight w:val="240"/>
          <w:jc w:val="center"/>
        </w:trPr>
        <w:tc>
          <w:tcPr>
            <w:tcW w:w="4876" w:type="dxa"/>
            <w:tcBorders>
              <w:top w:val="nil"/>
              <w:left w:val="nil"/>
              <w:bottom w:val="nil"/>
              <w:right w:val="nil"/>
            </w:tcBorders>
          </w:tcPr>
          <w:p w14:paraId="0E69C6AA"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AF71817" w14:textId="77777777" w:rsidR="00281EDF" w:rsidRPr="009E6D65" w:rsidRDefault="00281EDF" w:rsidP="00C8224F">
            <w:pPr>
              <w:pStyle w:val="AmColumnHeading"/>
            </w:pPr>
            <w:r>
              <w:t>Muudatusettepanek</w:t>
            </w:r>
          </w:p>
        </w:tc>
      </w:tr>
      <w:tr w:rsidR="00281EDF" w14:paraId="0F235930" w14:textId="77777777" w:rsidTr="00C8224F">
        <w:trPr>
          <w:jc w:val="center"/>
        </w:trPr>
        <w:tc>
          <w:tcPr>
            <w:tcW w:w="4876" w:type="dxa"/>
            <w:tcBorders>
              <w:top w:val="nil"/>
              <w:left w:val="nil"/>
              <w:bottom w:val="nil"/>
              <w:right w:val="nil"/>
            </w:tcBorders>
          </w:tcPr>
          <w:p w14:paraId="472ADB93" w14:textId="77777777" w:rsidR="00281EDF" w:rsidRPr="009E6D65" w:rsidRDefault="00281EDF" w:rsidP="00C8224F">
            <w:pPr>
              <w:pStyle w:val="Normal6a"/>
            </w:pPr>
            <w:r>
              <w:t>30.</w:t>
            </w:r>
            <w:r>
              <w:tab/>
            </w:r>
            <w:r>
              <w:rPr>
                <w:b/>
                <w:i/>
              </w:rPr>
              <w:t>kutsub ELi institutsioonilisi partnereid üles uurima uusi võimalusi, kuidas parandada otsuste tegemist, sealhulgas kvalifitseeritud häälteenamusega hääletamist, ning kuidas juhul, kui kasutatakse paindlikumaid lähenemisviise</w:t>
            </w:r>
            <w:r>
              <w:t xml:space="preserve">, </w:t>
            </w:r>
            <w:r>
              <w:rPr>
                <w:b/>
                <w:i/>
              </w:rPr>
              <w:t>nagu Euroopa tiimi lähenemisviis, kindlustada, et inimõigused on piisavalt tagatud</w:t>
            </w:r>
            <w:r>
              <w:t>;</w:t>
            </w:r>
          </w:p>
        </w:tc>
        <w:tc>
          <w:tcPr>
            <w:tcW w:w="4876" w:type="dxa"/>
            <w:tcBorders>
              <w:top w:val="nil"/>
              <w:left w:val="nil"/>
              <w:bottom w:val="nil"/>
              <w:right w:val="nil"/>
            </w:tcBorders>
          </w:tcPr>
          <w:p w14:paraId="52367B41" w14:textId="77777777" w:rsidR="00281EDF" w:rsidRPr="009E6D65" w:rsidRDefault="00281EDF" w:rsidP="00C8224F">
            <w:pPr>
              <w:pStyle w:val="Normal6a"/>
            </w:pPr>
            <w:r>
              <w:t>30.</w:t>
            </w:r>
            <w:r>
              <w:tab/>
            </w:r>
            <w:r>
              <w:rPr>
                <w:b/>
                <w:i/>
              </w:rPr>
              <w:t>rõhutab</w:t>
            </w:r>
            <w:r>
              <w:t xml:space="preserve">, </w:t>
            </w:r>
            <w:r>
              <w:rPr>
                <w:b/>
                <w:i/>
              </w:rPr>
              <w:t>et ühehäälne hääletamine peab jääma normiks välispoliitika ja inimõiguste valdkonnas</w:t>
            </w:r>
            <w:r>
              <w:t>;</w:t>
            </w:r>
          </w:p>
        </w:tc>
      </w:tr>
    </w:tbl>
    <w:p w14:paraId="5A21417B"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48D9EA9E" w14:textId="77777777" w:rsidR="00281EDF" w:rsidRPr="009E6D65" w:rsidRDefault="00281EDF" w:rsidP="00281EDF">
      <w:r w:rsidRPr="00B32FFD">
        <w:rPr>
          <w:rStyle w:val="HideTWBExt"/>
        </w:rPr>
        <w:t>&lt;/Amend&gt;</w:t>
      </w:r>
    </w:p>
    <w:p w14:paraId="2ACB99FC"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383</w:t>
      </w:r>
      <w:r w:rsidRPr="00B32FFD">
        <w:rPr>
          <w:rStyle w:val="HideTWBExt"/>
          <w:b w:val="0"/>
          <w:szCs w:val="20"/>
          <w:lang w:eastAsia="en-GB"/>
        </w:rPr>
        <w:t>&lt;/NumAm&gt;</w:t>
      </w:r>
    </w:p>
    <w:p w14:paraId="5FDF201A" w14:textId="77777777" w:rsidR="00281EDF" w:rsidRPr="009E6D65" w:rsidRDefault="00281EDF" w:rsidP="00281EDF">
      <w:pPr>
        <w:pStyle w:val="NormalBold"/>
      </w:pPr>
      <w:r w:rsidRPr="00B32FFD">
        <w:rPr>
          <w:rStyle w:val="HideTWBExt"/>
          <w:b w:val="0"/>
          <w:szCs w:val="20"/>
          <w:lang w:eastAsia="en-GB"/>
        </w:rPr>
        <w:t>&lt;RepeatBlock-By&gt;&lt;Members&gt;</w:t>
      </w:r>
      <w:r>
        <w:t>Silvia Sardone, Roberto Vannacci, Susanna Ceccardi, António Tânger Corrêa, Jorge Martín Frías</w:t>
      </w:r>
      <w:r w:rsidRPr="00B32FFD">
        <w:rPr>
          <w:rStyle w:val="HideTWBExt"/>
          <w:b w:val="0"/>
          <w:szCs w:val="20"/>
          <w:lang w:eastAsia="en-GB"/>
        </w:rPr>
        <w:t>&lt;/Members&gt;</w:t>
      </w:r>
    </w:p>
    <w:p w14:paraId="0DDF7132" w14:textId="77777777" w:rsidR="00281EDF" w:rsidRPr="009E6D65" w:rsidRDefault="00281EDF" w:rsidP="00281EDF">
      <w:pPr>
        <w:pStyle w:val="NormalBold"/>
      </w:pPr>
      <w:r w:rsidRPr="00B32FFD">
        <w:rPr>
          <w:rStyle w:val="HideTWBExt"/>
          <w:b w:val="0"/>
          <w:szCs w:val="20"/>
          <w:lang w:eastAsia="en-GB"/>
        </w:rPr>
        <w:t>&lt;/RepeatBlock-By&gt;</w:t>
      </w:r>
    </w:p>
    <w:p w14:paraId="50064648"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1BC31E10" w14:textId="77777777" w:rsidR="00281EDF" w:rsidRPr="009E6D65" w:rsidRDefault="00281EDF" w:rsidP="00281EDF">
      <w:pPr>
        <w:pStyle w:val="NormalBold"/>
      </w:pPr>
      <w:r w:rsidRPr="00B32FFD">
        <w:rPr>
          <w:rStyle w:val="HideTWBExt"/>
          <w:b w:val="0"/>
          <w:szCs w:val="20"/>
          <w:lang w:eastAsia="en-GB"/>
        </w:rPr>
        <w:t>&lt;Article&gt;</w:t>
      </w:r>
      <w:r>
        <w:t>Punkt 30</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8D0897C" w14:textId="77777777" w:rsidTr="00C8224F">
        <w:trPr>
          <w:trHeight w:hRule="exact" w:val="240"/>
          <w:jc w:val="center"/>
        </w:trPr>
        <w:tc>
          <w:tcPr>
            <w:tcW w:w="9752" w:type="dxa"/>
            <w:gridSpan w:val="2"/>
            <w:tcBorders>
              <w:top w:val="nil"/>
              <w:left w:val="nil"/>
              <w:bottom w:val="nil"/>
              <w:right w:val="nil"/>
            </w:tcBorders>
          </w:tcPr>
          <w:p w14:paraId="2765007D" w14:textId="77777777" w:rsidR="00281EDF" w:rsidRPr="009E6D65" w:rsidRDefault="00281EDF" w:rsidP="00C8224F"/>
        </w:tc>
      </w:tr>
      <w:tr w:rsidR="00281EDF" w14:paraId="54CCF604" w14:textId="77777777" w:rsidTr="00C8224F">
        <w:trPr>
          <w:trHeight w:val="240"/>
          <w:jc w:val="center"/>
        </w:trPr>
        <w:tc>
          <w:tcPr>
            <w:tcW w:w="4876" w:type="dxa"/>
            <w:tcBorders>
              <w:top w:val="nil"/>
              <w:left w:val="nil"/>
              <w:bottom w:val="nil"/>
              <w:right w:val="nil"/>
            </w:tcBorders>
          </w:tcPr>
          <w:p w14:paraId="23373E3A"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95B0B4B" w14:textId="77777777" w:rsidR="00281EDF" w:rsidRPr="009E6D65" w:rsidRDefault="00281EDF" w:rsidP="00C8224F">
            <w:pPr>
              <w:pStyle w:val="AmColumnHeading"/>
            </w:pPr>
            <w:r>
              <w:t>Muudatusettepanek</w:t>
            </w:r>
          </w:p>
        </w:tc>
      </w:tr>
      <w:tr w:rsidR="00281EDF" w14:paraId="6FFBC33E" w14:textId="77777777" w:rsidTr="00C8224F">
        <w:trPr>
          <w:jc w:val="center"/>
        </w:trPr>
        <w:tc>
          <w:tcPr>
            <w:tcW w:w="4876" w:type="dxa"/>
            <w:tcBorders>
              <w:top w:val="nil"/>
              <w:left w:val="nil"/>
              <w:bottom w:val="nil"/>
              <w:right w:val="nil"/>
            </w:tcBorders>
          </w:tcPr>
          <w:p w14:paraId="5606D304" w14:textId="77777777" w:rsidR="00281EDF" w:rsidRPr="009E6D65" w:rsidRDefault="00281EDF" w:rsidP="00C8224F">
            <w:pPr>
              <w:pStyle w:val="Normal6a"/>
            </w:pPr>
            <w:r>
              <w:t>30.</w:t>
            </w:r>
            <w:r>
              <w:tab/>
              <w:t xml:space="preserve">kutsub </w:t>
            </w:r>
            <w:r>
              <w:rPr>
                <w:b/>
                <w:i/>
              </w:rPr>
              <w:t xml:space="preserve">ELi institutsioonilisi partnereid </w:t>
            </w:r>
            <w:r>
              <w:t xml:space="preserve">üles </w:t>
            </w:r>
            <w:r>
              <w:rPr>
                <w:b/>
                <w:i/>
              </w:rPr>
              <w:t>uurima uusi võimalusi, kuidas parandada</w:t>
            </w:r>
            <w:r>
              <w:t xml:space="preserve"> otsuste </w:t>
            </w:r>
            <w:r>
              <w:rPr>
                <w:b/>
                <w:i/>
              </w:rPr>
              <w:t>tegemist, sealhulgas kvalifitseeritud häälteenamusega hääletamist</w:t>
            </w:r>
            <w:r>
              <w:t xml:space="preserve">, </w:t>
            </w:r>
            <w:r>
              <w:rPr>
                <w:b/>
                <w:i/>
              </w:rPr>
              <w:t>ning kuidas juhul, kui kasutatakse paindlikumaid lähenemisviise, nagu Euroopa tiimi lähenemisviis, kindlustada</w:t>
            </w:r>
            <w:r>
              <w:t>, et inimõigused on piisavalt tagatud;</w:t>
            </w:r>
          </w:p>
        </w:tc>
        <w:tc>
          <w:tcPr>
            <w:tcW w:w="4876" w:type="dxa"/>
            <w:tcBorders>
              <w:top w:val="nil"/>
              <w:left w:val="nil"/>
              <w:bottom w:val="nil"/>
              <w:right w:val="nil"/>
            </w:tcBorders>
          </w:tcPr>
          <w:p w14:paraId="5EDA18F1" w14:textId="77777777" w:rsidR="00281EDF" w:rsidRPr="009E6D65" w:rsidRDefault="00281EDF" w:rsidP="00C8224F">
            <w:pPr>
              <w:pStyle w:val="Normal6a"/>
            </w:pPr>
            <w:r>
              <w:t>30.</w:t>
            </w:r>
            <w:r>
              <w:tab/>
              <w:t xml:space="preserve">kutsub üles </w:t>
            </w:r>
            <w:r>
              <w:rPr>
                <w:b/>
                <w:i/>
              </w:rPr>
              <w:t>austama aluslepingutes sätestatud</w:t>
            </w:r>
            <w:r>
              <w:t xml:space="preserve"> otsuste </w:t>
            </w:r>
            <w:r>
              <w:rPr>
                <w:b/>
                <w:i/>
              </w:rPr>
              <w:t>tegemise mehhanismi liidus</w:t>
            </w:r>
            <w:r>
              <w:t xml:space="preserve">, </w:t>
            </w:r>
            <w:r>
              <w:rPr>
                <w:b/>
                <w:i/>
              </w:rPr>
              <w:t>veendudes selles</w:t>
            </w:r>
            <w:r>
              <w:t>, et inimõigused on piisavalt tagatud;</w:t>
            </w:r>
          </w:p>
        </w:tc>
      </w:tr>
    </w:tbl>
    <w:p w14:paraId="287E1EBB"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096DB37E" w14:textId="77777777" w:rsidR="00281EDF" w:rsidRPr="009E6D65" w:rsidRDefault="00281EDF" w:rsidP="00281EDF">
      <w:r w:rsidRPr="00B32FFD">
        <w:rPr>
          <w:rStyle w:val="HideTWBExt"/>
        </w:rPr>
        <w:t>&lt;/Amend&gt;</w:t>
      </w:r>
    </w:p>
    <w:p w14:paraId="6712E81A" w14:textId="77777777" w:rsidR="00281EDF" w:rsidRPr="00983632" w:rsidRDefault="00281EDF" w:rsidP="00281EDF">
      <w:pPr>
        <w:pStyle w:val="AmNumberTabs"/>
      </w:pPr>
      <w:r w:rsidRPr="00D92CA3">
        <w:rPr>
          <w:rStyle w:val="HideTWBExt"/>
          <w:b w:val="0"/>
          <w:szCs w:val="20"/>
          <w:lang w:eastAsia="en-GB"/>
        </w:rPr>
        <w:t>&lt;Amend&gt;</w:t>
      </w:r>
      <w:r w:rsidRPr="00983632">
        <w:t>Muudatusettepanek</w:t>
      </w:r>
      <w:r w:rsidRPr="00983632">
        <w:tab/>
      </w:r>
      <w:r w:rsidRPr="00983632">
        <w:tab/>
      </w:r>
      <w:r w:rsidRPr="00D92CA3">
        <w:rPr>
          <w:rStyle w:val="HideTWBExt"/>
          <w:b w:val="0"/>
          <w:szCs w:val="20"/>
          <w:lang w:eastAsia="en-GB"/>
        </w:rPr>
        <w:t>&lt;NumAm&gt;</w:t>
      </w:r>
      <w:r w:rsidRPr="00983632">
        <w:t>384</w:t>
      </w:r>
      <w:r w:rsidRPr="00D92CA3">
        <w:rPr>
          <w:rStyle w:val="HideTWBExt"/>
          <w:b w:val="0"/>
          <w:szCs w:val="20"/>
          <w:lang w:eastAsia="en-GB"/>
        </w:rPr>
        <w:t>&lt;/NumAm&gt;</w:t>
      </w:r>
    </w:p>
    <w:p w14:paraId="5B5F1AB0" w14:textId="77777777" w:rsidR="00281EDF" w:rsidRPr="00983632" w:rsidRDefault="00281EDF" w:rsidP="00281EDF">
      <w:pPr>
        <w:pStyle w:val="NormalBold"/>
      </w:pPr>
      <w:r w:rsidRPr="00D92CA3">
        <w:rPr>
          <w:rStyle w:val="HideTWBExt"/>
          <w:b w:val="0"/>
          <w:szCs w:val="20"/>
          <w:lang w:eastAsia="en-GB"/>
        </w:rPr>
        <w:t>&lt;RepeatBlock-By&gt;&lt;Members&gt;</w:t>
      </w:r>
      <w:r w:rsidRPr="00983632">
        <w:t>Emmanouil Fragkos, Galato Alexandraki, Geadis Geadi</w:t>
      </w:r>
      <w:r w:rsidRPr="00D92CA3">
        <w:rPr>
          <w:rStyle w:val="HideTWBExt"/>
          <w:b w:val="0"/>
          <w:szCs w:val="20"/>
          <w:lang w:eastAsia="en-GB"/>
        </w:rPr>
        <w:t>&lt;/Members&gt;</w:t>
      </w:r>
    </w:p>
    <w:p w14:paraId="6A8FCBB2" w14:textId="77777777" w:rsidR="00281EDF" w:rsidRPr="00983632" w:rsidRDefault="00281EDF" w:rsidP="00281EDF">
      <w:pPr>
        <w:pStyle w:val="NormalBold"/>
      </w:pPr>
      <w:r w:rsidRPr="00D92CA3">
        <w:rPr>
          <w:rStyle w:val="HideTWBExt"/>
          <w:b w:val="0"/>
          <w:szCs w:val="20"/>
          <w:lang w:eastAsia="en-GB"/>
        </w:rPr>
        <w:t>&lt;/RepeatBlock-By&gt;</w:t>
      </w:r>
    </w:p>
    <w:p w14:paraId="29864BE0" w14:textId="77777777" w:rsidR="00281EDF" w:rsidRPr="00983632" w:rsidRDefault="00281EDF" w:rsidP="00281EDF">
      <w:pPr>
        <w:pStyle w:val="NormalBold"/>
      </w:pPr>
      <w:r w:rsidRPr="00D92CA3">
        <w:rPr>
          <w:rStyle w:val="HideTWBExt"/>
          <w:b w:val="0"/>
          <w:szCs w:val="20"/>
          <w:lang w:eastAsia="en-GB"/>
        </w:rPr>
        <w:t>&lt;DocAmend&gt;</w:t>
      </w:r>
      <w:r w:rsidRPr="00983632">
        <w:t>Resolutsiooni ettepanek</w:t>
      </w:r>
      <w:r w:rsidRPr="00D92CA3">
        <w:rPr>
          <w:rStyle w:val="HideTWBExt"/>
          <w:b w:val="0"/>
          <w:szCs w:val="20"/>
          <w:lang w:eastAsia="en-GB"/>
        </w:rPr>
        <w:t>&lt;/DocAmend&gt;</w:t>
      </w:r>
    </w:p>
    <w:p w14:paraId="20198C8B" w14:textId="77777777" w:rsidR="00281EDF" w:rsidRPr="00983632" w:rsidRDefault="00281EDF" w:rsidP="00281EDF">
      <w:pPr>
        <w:pStyle w:val="NormalBold"/>
      </w:pPr>
      <w:r w:rsidRPr="00D92CA3">
        <w:rPr>
          <w:rStyle w:val="HideTWBExt"/>
          <w:b w:val="0"/>
          <w:szCs w:val="20"/>
          <w:lang w:eastAsia="en-GB"/>
        </w:rPr>
        <w:t>&lt;Article&gt;</w:t>
      </w:r>
      <w:r w:rsidRPr="00983632">
        <w:t>Punkt 30</w:t>
      </w:r>
      <w:r w:rsidRPr="00D92CA3">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rsidRPr="00983632" w14:paraId="79C3005A" w14:textId="77777777" w:rsidTr="00C8224F">
        <w:trPr>
          <w:trHeight w:hRule="exact" w:val="240"/>
          <w:jc w:val="center"/>
        </w:trPr>
        <w:tc>
          <w:tcPr>
            <w:tcW w:w="9752" w:type="dxa"/>
            <w:gridSpan w:val="2"/>
            <w:tcBorders>
              <w:top w:val="nil"/>
              <w:left w:val="nil"/>
              <w:bottom w:val="nil"/>
              <w:right w:val="nil"/>
            </w:tcBorders>
          </w:tcPr>
          <w:p w14:paraId="0F3184DE" w14:textId="77777777" w:rsidR="00281EDF" w:rsidRPr="00983632" w:rsidRDefault="00281EDF" w:rsidP="00C8224F"/>
        </w:tc>
      </w:tr>
      <w:tr w:rsidR="00281EDF" w:rsidRPr="00983632" w14:paraId="18516EFA" w14:textId="77777777" w:rsidTr="00C8224F">
        <w:trPr>
          <w:trHeight w:val="240"/>
          <w:jc w:val="center"/>
        </w:trPr>
        <w:tc>
          <w:tcPr>
            <w:tcW w:w="4876" w:type="dxa"/>
            <w:tcBorders>
              <w:top w:val="nil"/>
              <w:left w:val="nil"/>
              <w:bottom w:val="nil"/>
              <w:right w:val="nil"/>
            </w:tcBorders>
          </w:tcPr>
          <w:p w14:paraId="48F17661" w14:textId="77777777" w:rsidR="00281EDF" w:rsidRPr="00983632" w:rsidRDefault="00281EDF" w:rsidP="00C8224F">
            <w:pPr>
              <w:pStyle w:val="AmColumnHeading"/>
            </w:pPr>
            <w:r w:rsidRPr="00983632">
              <w:t>Resolutsiooni ettepanek</w:t>
            </w:r>
          </w:p>
        </w:tc>
        <w:tc>
          <w:tcPr>
            <w:tcW w:w="4876" w:type="dxa"/>
            <w:tcBorders>
              <w:top w:val="nil"/>
              <w:left w:val="nil"/>
              <w:bottom w:val="nil"/>
              <w:right w:val="nil"/>
            </w:tcBorders>
          </w:tcPr>
          <w:p w14:paraId="7257407A" w14:textId="77777777" w:rsidR="00281EDF" w:rsidRPr="00983632" w:rsidRDefault="00281EDF" w:rsidP="00C8224F">
            <w:pPr>
              <w:pStyle w:val="AmColumnHeading"/>
            </w:pPr>
            <w:r w:rsidRPr="00983632">
              <w:t>Muudatusettepanek</w:t>
            </w:r>
          </w:p>
        </w:tc>
      </w:tr>
      <w:tr w:rsidR="00281EDF" w:rsidRPr="00983632" w14:paraId="48C594DB" w14:textId="77777777" w:rsidTr="00C8224F">
        <w:trPr>
          <w:jc w:val="center"/>
        </w:trPr>
        <w:tc>
          <w:tcPr>
            <w:tcW w:w="4876" w:type="dxa"/>
            <w:tcBorders>
              <w:top w:val="nil"/>
              <w:left w:val="nil"/>
              <w:bottom w:val="nil"/>
              <w:right w:val="nil"/>
            </w:tcBorders>
          </w:tcPr>
          <w:p w14:paraId="071B1A9B" w14:textId="77777777" w:rsidR="00281EDF" w:rsidRPr="00983632" w:rsidRDefault="00281EDF" w:rsidP="00C8224F">
            <w:pPr>
              <w:pStyle w:val="Normal6a"/>
            </w:pPr>
            <w:r w:rsidRPr="00983632">
              <w:t>30.</w:t>
            </w:r>
            <w:r w:rsidRPr="00983632">
              <w:tab/>
              <w:t xml:space="preserve">kutsub ELi institutsioonilisi partnereid üles uurima uusi võimalusi, kuidas parandada otsuste tegemist, </w:t>
            </w:r>
            <w:r w:rsidRPr="00983632">
              <w:rPr>
                <w:b/>
                <w:i/>
              </w:rPr>
              <w:t>sealhulgas kvalifitseeritud häälteenamusega hääletamist, ning kuidas juhul, kui kasutatakse paindlikumaid lähenemisviise, nagu Euroopa tiimi lähenemisviis, kindlustada, et</w:t>
            </w:r>
            <w:r w:rsidRPr="00983632">
              <w:t xml:space="preserve"> inimõigused on piisavalt tagatud;</w:t>
            </w:r>
          </w:p>
        </w:tc>
        <w:tc>
          <w:tcPr>
            <w:tcW w:w="4876" w:type="dxa"/>
            <w:tcBorders>
              <w:top w:val="nil"/>
              <w:left w:val="nil"/>
              <w:bottom w:val="nil"/>
              <w:right w:val="nil"/>
            </w:tcBorders>
          </w:tcPr>
          <w:p w14:paraId="35D85F1C" w14:textId="77777777" w:rsidR="00281EDF" w:rsidRPr="00983632" w:rsidRDefault="00281EDF" w:rsidP="00C8224F">
            <w:pPr>
              <w:pStyle w:val="Normal6a"/>
            </w:pPr>
            <w:r w:rsidRPr="00983632">
              <w:t>30.</w:t>
            </w:r>
            <w:r w:rsidRPr="00983632">
              <w:tab/>
              <w:t xml:space="preserve">kutsub ELi institutsioonilisi partnereid üles uurima uusi võimalusi, kuidas parandada otsuste tegemist, </w:t>
            </w:r>
            <w:r w:rsidRPr="00983632">
              <w:rPr>
                <w:b/>
                <w:i/>
              </w:rPr>
              <w:t>kindlustamaks et rahvusvaheline õigus ja</w:t>
            </w:r>
            <w:r w:rsidRPr="00983632">
              <w:t xml:space="preserve"> inimõigused on piisavalt tagatud;</w:t>
            </w:r>
          </w:p>
        </w:tc>
      </w:tr>
    </w:tbl>
    <w:p w14:paraId="5EEC6DAC" w14:textId="77777777" w:rsidR="00281EDF" w:rsidRPr="00983632" w:rsidRDefault="00281EDF" w:rsidP="00281EDF">
      <w:pPr>
        <w:pStyle w:val="AmOrLang"/>
      </w:pPr>
      <w:r w:rsidRPr="00983632">
        <w:t xml:space="preserve">Or. </w:t>
      </w:r>
      <w:r w:rsidRPr="00D92CA3">
        <w:rPr>
          <w:rStyle w:val="HideTWBExt"/>
        </w:rPr>
        <w:t>&lt;Original&gt;</w:t>
      </w:r>
      <w:r w:rsidRPr="00D92CA3">
        <w:rPr>
          <w:rStyle w:val="HideTWBInt"/>
        </w:rPr>
        <w:t>{EL}</w:t>
      </w:r>
      <w:r w:rsidRPr="00983632">
        <w:t>el</w:t>
      </w:r>
      <w:r w:rsidRPr="00D92CA3">
        <w:rPr>
          <w:rStyle w:val="HideTWBExt"/>
        </w:rPr>
        <w:t>&lt;/Original&gt;</w:t>
      </w:r>
    </w:p>
    <w:p w14:paraId="2F3850B4" w14:textId="77777777" w:rsidR="00281EDF" w:rsidRPr="00983632" w:rsidRDefault="00281EDF" w:rsidP="00281EDF">
      <w:r w:rsidRPr="00D92CA3">
        <w:rPr>
          <w:rStyle w:val="HideTWBExt"/>
        </w:rPr>
        <w:t>&lt;/Amend&gt;</w:t>
      </w:r>
    </w:p>
    <w:p w14:paraId="5D4976A0" w14:textId="77777777" w:rsidR="00281EDF" w:rsidRPr="009E6D65" w:rsidRDefault="00281EDF" w:rsidP="00281EDF">
      <w:pPr>
        <w:pStyle w:val="AmNumberTabs"/>
      </w:pPr>
      <w:r w:rsidRPr="00233CD8">
        <w:rPr>
          <w:rStyle w:val="HideTWBExt"/>
          <w:b w:val="0"/>
          <w:szCs w:val="20"/>
          <w:lang w:eastAsia="en-GB"/>
        </w:rPr>
        <w:t>&lt;Amend&gt;</w:t>
      </w:r>
      <w:r>
        <w:t>Muudatusettepanek</w:t>
      </w:r>
      <w:r>
        <w:tab/>
      </w:r>
      <w:r>
        <w:tab/>
      </w:r>
      <w:r w:rsidRPr="00233CD8">
        <w:rPr>
          <w:rStyle w:val="HideTWBExt"/>
          <w:b w:val="0"/>
          <w:szCs w:val="20"/>
          <w:lang w:eastAsia="en-GB"/>
        </w:rPr>
        <w:t>&lt;NumAm&gt;</w:t>
      </w:r>
      <w:r>
        <w:t>385</w:t>
      </w:r>
      <w:r w:rsidRPr="00233CD8">
        <w:rPr>
          <w:rStyle w:val="HideTWBExt"/>
          <w:b w:val="0"/>
          <w:szCs w:val="20"/>
          <w:lang w:eastAsia="en-GB"/>
        </w:rPr>
        <w:t>&lt;/NumAm&gt;</w:t>
      </w:r>
    </w:p>
    <w:p w14:paraId="6658C979" w14:textId="77777777" w:rsidR="00281EDF" w:rsidRPr="009E6D65" w:rsidRDefault="00281EDF" w:rsidP="00281EDF">
      <w:pPr>
        <w:pStyle w:val="NormalBold"/>
      </w:pPr>
      <w:r w:rsidRPr="00233CD8">
        <w:rPr>
          <w:rStyle w:val="HideTWBExt"/>
          <w:b w:val="0"/>
          <w:szCs w:val="20"/>
          <w:lang w:eastAsia="en-GB"/>
        </w:rPr>
        <w:t>&lt;RepeatBlock-By&gt;&lt;Members&gt;</w:t>
      </w:r>
      <w:r>
        <w:t>Marion Maréchal</w:t>
      </w:r>
      <w:r w:rsidRPr="00233CD8">
        <w:rPr>
          <w:rStyle w:val="HideTWBExt"/>
          <w:b w:val="0"/>
          <w:szCs w:val="20"/>
          <w:lang w:eastAsia="en-GB"/>
        </w:rPr>
        <w:t>&lt;/Members&gt;</w:t>
      </w:r>
    </w:p>
    <w:p w14:paraId="77360D4E" w14:textId="77777777" w:rsidR="00281EDF" w:rsidRPr="009E6D65" w:rsidRDefault="00281EDF" w:rsidP="00281EDF">
      <w:pPr>
        <w:pStyle w:val="NormalBold"/>
      </w:pPr>
      <w:r w:rsidRPr="00233CD8">
        <w:rPr>
          <w:rStyle w:val="HideTWBExt"/>
          <w:b w:val="0"/>
          <w:szCs w:val="20"/>
          <w:lang w:eastAsia="en-GB"/>
        </w:rPr>
        <w:t>&lt;/RepeatBlock-By&gt;</w:t>
      </w:r>
    </w:p>
    <w:p w14:paraId="6FA96E2E" w14:textId="77777777" w:rsidR="00281EDF" w:rsidRPr="009E6D65" w:rsidRDefault="00281EDF" w:rsidP="00281EDF">
      <w:pPr>
        <w:pStyle w:val="NormalBold"/>
      </w:pPr>
      <w:r w:rsidRPr="00233CD8">
        <w:rPr>
          <w:rStyle w:val="HideTWBExt"/>
          <w:b w:val="0"/>
          <w:szCs w:val="20"/>
          <w:lang w:eastAsia="en-GB"/>
        </w:rPr>
        <w:t>&lt;DocAmend&gt;</w:t>
      </w:r>
      <w:r>
        <w:t>Resolutsiooni ettepanek</w:t>
      </w:r>
      <w:r w:rsidRPr="00233CD8">
        <w:rPr>
          <w:rStyle w:val="HideTWBExt"/>
          <w:b w:val="0"/>
          <w:szCs w:val="20"/>
          <w:lang w:eastAsia="en-GB"/>
        </w:rPr>
        <w:t>&lt;/DocAmend&gt;</w:t>
      </w:r>
    </w:p>
    <w:p w14:paraId="51F4DCDC" w14:textId="77777777" w:rsidR="00281EDF" w:rsidRPr="009E6D65" w:rsidRDefault="00281EDF" w:rsidP="00281EDF">
      <w:pPr>
        <w:pStyle w:val="NormalBold"/>
      </w:pPr>
      <w:r w:rsidRPr="00233CD8">
        <w:rPr>
          <w:rStyle w:val="HideTWBExt"/>
          <w:b w:val="0"/>
          <w:szCs w:val="20"/>
          <w:lang w:eastAsia="en-GB"/>
        </w:rPr>
        <w:t>&lt;Article&gt;</w:t>
      </w:r>
      <w:r>
        <w:t>Punkt 30</w:t>
      </w:r>
      <w:r w:rsidRPr="00233CD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E72D1A2" w14:textId="77777777" w:rsidTr="00C8224F">
        <w:trPr>
          <w:trHeight w:hRule="exact" w:val="240"/>
          <w:jc w:val="center"/>
        </w:trPr>
        <w:tc>
          <w:tcPr>
            <w:tcW w:w="9752" w:type="dxa"/>
            <w:gridSpan w:val="2"/>
            <w:tcBorders>
              <w:top w:val="nil"/>
              <w:left w:val="nil"/>
              <w:bottom w:val="nil"/>
              <w:right w:val="nil"/>
            </w:tcBorders>
          </w:tcPr>
          <w:p w14:paraId="39C9D165" w14:textId="77777777" w:rsidR="00281EDF" w:rsidRPr="009E6D65" w:rsidRDefault="00281EDF" w:rsidP="00C8224F"/>
        </w:tc>
      </w:tr>
      <w:tr w:rsidR="00281EDF" w14:paraId="23DE1A93" w14:textId="77777777" w:rsidTr="00C8224F">
        <w:trPr>
          <w:trHeight w:val="240"/>
          <w:jc w:val="center"/>
        </w:trPr>
        <w:tc>
          <w:tcPr>
            <w:tcW w:w="4876" w:type="dxa"/>
            <w:tcBorders>
              <w:top w:val="nil"/>
              <w:left w:val="nil"/>
              <w:bottom w:val="nil"/>
              <w:right w:val="nil"/>
            </w:tcBorders>
          </w:tcPr>
          <w:p w14:paraId="65E0E155"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F315D88" w14:textId="77777777" w:rsidR="00281EDF" w:rsidRPr="009E6D65" w:rsidRDefault="00281EDF" w:rsidP="00C8224F">
            <w:pPr>
              <w:pStyle w:val="AmColumnHeading"/>
            </w:pPr>
            <w:r>
              <w:t>Muudatusettepanek</w:t>
            </w:r>
          </w:p>
        </w:tc>
      </w:tr>
      <w:tr w:rsidR="00281EDF" w14:paraId="35DD4F26" w14:textId="77777777" w:rsidTr="00C8224F">
        <w:trPr>
          <w:jc w:val="center"/>
        </w:trPr>
        <w:tc>
          <w:tcPr>
            <w:tcW w:w="4876" w:type="dxa"/>
            <w:tcBorders>
              <w:top w:val="nil"/>
              <w:left w:val="nil"/>
              <w:bottom w:val="nil"/>
              <w:right w:val="nil"/>
            </w:tcBorders>
          </w:tcPr>
          <w:p w14:paraId="1AAE5019" w14:textId="77777777" w:rsidR="00281EDF" w:rsidRPr="009E6D65" w:rsidRDefault="00281EDF" w:rsidP="00C8224F">
            <w:pPr>
              <w:pStyle w:val="Normal6a"/>
            </w:pPr>
            <w:r>
              <w:t>30.</w:t>
            </w:r>
            <w:r>
              <w:tab/>
              <w:t xml:space="preserve">kutsub ELi institutsioonilisi partnereid üles uurima uusi võimalusi, kuidas parandada otsuste tegemist, </w:t>
            </w:r>
            <w:r>
              <w:rPr>
                <w:b/>
                <w:i/>
              </w:rPr>
              <w:t>sealhulgas kvalifitseeritud häälteenamusega hääletamist, ning kuidas juhul, kui kasutatakse paindlikumaid lähenemisviise, nagu Euroopa tiimi lähenemisviis</w:t>
            </w:r>
            <w:r>
              <w:t xml:space="preserve">, </w:t>
            </w:r>
            <w:r>
              <w:rPr>
                <w:b/>
                <w:i/>
              </w:rPr>
              <w:t>kindlustada, et inimõigused on piisavalt tagatud</w:t>
            </w:r>
            <w:r>
              <w:t>;</w:t>
            </w:r>
          </w:p>
        </w:tc>
        <w:tc>
          <w:tcPr>
            <w:tcW w:w="4876" w:type="dxa"/>
            <w:tcBorders>
              <w:top w:val="nil"/>
              <w:left w:val="nil"/>
              <w:bottom w:val="nil"/>
              <w:right w:val="nil"/>
            </w:tcBorders>
          </w:tcPr>
          <w:p w14:paraId="2C4388A1" w14:textId="77777777" w:rsidR="00281EDF" w:rsidRPr="009E6D65" w:rsidRDefault="00281EDF" w:rsidP="00C8224F">
            <w:pPr>
              <w:pStyle w:val="Normal6a"/>
            </w:pPr>
            <w:r>
              <w:t>30.</w:t>
            </w:r>
            <w:r>
              <w:tab/>
              <w:t xml:space="preserve">kutsub ELi institutsioonilisi partnereid üles uurima uusi võimalusi, kuidas parandada otsuste tegemist, </w:t>
            </w:r>
            <w:r>
              <w:rPr>
                <w:b/>
                <w:i/>
              </w:rPr>
              <w:t>järgides samal ajal ühehäälsuse põhimõtet</w:t>
            </w:r>
            <w:r>
              <w:t xml:space="preserve">, </w:t>
            </w:r>
            <w:r>
              <w:rPr>
                <w:b/>
                <w:i/>
              </w:rPr>
              <w:t>mis tagab iga liikmesriigi suveräänsuse</w:t>
            </w:r>
            <w:r>
              <w:t>;</w:t>
            </w:r>
          </w:p>
        </w:tc>
      </w:tr>
    </w:tbl>
    <w:p w14:paraId="0632234C" w14:textId="77777777" w:rsidR="00281EDF" w:rsidRPr="009E6D65" w:rsidRDefault="00281EDF" w:rsidP="00281EDF">
      <w:pPr>
        <w:pStyle w:val="AmOrLang"/>
      </w:pPr>
      <w:r w:rsidRPr="009E6D65">
        <w:t xml:space="preserve">Or. </w:t>
      </w:r>
      <w:r w:rsidRPr="00233CD8">
        <w:rPr>
          <w:rStyle w:val="HideTWBExt"/>
        </w:rPr>
        <w:t>&lt;Original&gt;</w:t>
      </w:r>
      <w:r w:rsidRPr="00233CD8">
        <w:rPr>
          <w:rStyle w:val="HideTWBInt"/>
        </w:rPr>
        <w:t>{FR}</w:t>
      </w:r>
      <w:r w:rsidRPr="009E6D65">
        <w:t>fr</w:t>
      </w:r>
      <w:r w:rsidRPr="00233CD8">
        <w:rPr>
          <w:rStyle w:val="HideTWBExt"/>
        </w:rPr>
        <w:t>&lt;/Original&gt;</w:t>
      </w:r>
    </w:p>
    <w:p w14:paraId="4C80E0D1" w14:textId="77777777" w:rsidR="00281EDF" w:rsidRPr="009E6D65" w:rsidRDefault="00281EDF" w:rsidP="00281EDF">
      <w:r w:rsidRPr="00233CD8">
        <w:rPr>
          <w:rStyle w:val="HideTWBExt"/>
        </w:rPr>
        <w:t>&lt;/Amend&gt;</w:t>
      </w:r>
    </w:p>
    <w:p w14:paraId="137CA7FB" w14:textId="77777777" w:rsidR="00281EDF" w:rsidRPr="00983632" w:rsidRDefault="00281EDF" w:rsidP="00281EDF">
      <w:pPr>
        <w:pStyle w:val="AmNumberTabs"/>
      </w:pPr>
      <w:r w:rsidRPr="00D92CA3">
        <w:rPr>
          <w:rStyle w:val="HideTWBExt"/>
          <w:b w:val="0"/>
          <w:szCs w:val="20"/>
          <w:lang w:eastAsia="en-GB"/>
        </w:rPr>
        <w:t>&lt;Amend&gt;</w:t>
      </w:r>
      <w:r w:rsidRPr="00983632">
        <w:t>Muudatusettepanek</w:t>
      </w:r>
      <w:r w:rsidRPr="00983632">
        <w:tab/>
      </w:r>
      <w:r w:rsidRPr="00983632">
        <w:tab/>
      </w:r>
      <w:r w:rsidRPr="00D92CA3">
        <w:rPr>
          <w:rStyle w:val="HideTWBExt"/>
          <w:b w:val="0"/>
          <w:szCs w:val="20"/>
          <w:lang w:eastAsia="en-GB"/>
        </w:rPr>
        <w:t>&lt;NumAm&gt;</w:t>
      </w:r>
      <w:r w:rsidRPr="00983632">
        <w:t>386</w:t>
      </w:r>
      <w:r w:rsidRPr="00D92CA3">
        <w:rPr>
          <w:rStyle w:val="HideTWBExt"/>
          <w:b w:val="0"/>
          <w:szCs w:val="20"/>
          <w:lang w:eastAsia="en-GB"/>
        </w:rPr>
        <w:t>&lt;/NumAm&gt;</w:t>
      </w:r>
    </w:p>
    <w:p w14:paraId="304501A8" w14:textId="77777777" w:rsidR="00281EDF" w:rsidRPr="00983632" w:rsidRDefault="00281EDF" w:rsidP="00281EDF">
      <w:pPr>
        <w:pStyle w:val="NormalBold"/>
      </w:pPr>
      <w:r w:rsidRPr="00D92CA3">
        <w:rPr>
          <w:rStyle w:val="HideTWBExt"/>
          <w:b w:val="0"/>
          <w:szCs w:val="20"/>
          <w:lang w:eastAsia="en-GB"/>
        </w:rPr>
        <w:t>&lt;RepeatBlock-By&gt;&lt;Members&gt;</w:t>
      </w:r>
      <w:r w:rsidRPr="00983632">
        <w:t>Geadis Geadi</w:t>
      </w:r>
      <w:r w:rsidRPr="00D92CA3">
        <w:rPr>
          <w:rStyle w:val="HideTWBExt"/>
          <w:b w:val="0"/>
          <w:szCs w:val="20"/>
          <w:lang w:eastAsia="en-GB"/>
        </w:rPr>
        <w:t>&lt;/Members&gt;</w:t>
      </w:r>
    </w:p>
    <w:p w14:paraId="625D49B8" w14:textId="77777777" w:rsidR="00281EDF" w:rsidRPr="00983632" w:rsidRDefault="00281EDF" w:rsidP="00281EDF">
      <w:pPr>
        <w:pStyle w:val="NormalBold"/>
      </w:pPr>
      <w:r w:rsidRPr="00D92CA3">
        <w:rPr>
          <w:rStyle w:val="HideTWBExt"/>
          <w:b w:val="0"/>
          <w:szCs w:val="20"/>
          <w:lang w:eastAsia="en-GB"/>
        </w:rPr>
        <w:t>&lt;/RepeatBlock-By&gt;</w:t>
      </w:r>
    </w:p>
    <w:p w14:paraId="2FE200D2" w14:textId="77777777" w:rsidR="00281EDF" w:rsidRPr="00983632" w:rsidRDefault="00281EDF" w:rsidP="00281EDF">
      <w:pPr>
        <w:pStyle w:val="NormalBold"/>
      </w:pPr>
      <w:r w:rsidRPr="00D92CA3">
        <w:rPr>
          <w:rStyle w:val="HideTWBExt"/>
          <w:b w:val="0"/>
          <w:szCs w:val="20"/>
          <w:lang w:eastAsia="en-GB"/>
        </w:rPr>
        <w:t>&lt;DocAmend&gt;</w:t>
      </w:r>
      <w:r w:rsidRPr="00983632">
        <w:t>Resolutsiooni ettepanek</w:t>
      </w:r>
      <w:r w:rsidRPr="00D92CA3">
        <w:rPr>
          <w:rStyle w:val="HideTWBExt"/>
          <w:b w:val="0"/>
          <w:szCs w:val="20"/>
          <w:lang w:eastAsia="en-GB"/>
        </w:rPr>
        <w:t>&lt;/DocAmend&gt;</w:t>
      </w:r>
    </w:p>
    <w:p w14:paraId="0C463E20" w14:textId="77777777" w:rsidR="00281EDF" w:rsidRPr="00983632" w:rsidRDefault="00281EDF" w:rsidP="00281EDF">
      <w:pPr>
        <w:pStyle w:val="NormalBold"/>
      </w:pPr>
      <w:r w:rsidRPr="00D92CA3">
        <w:rPr>
          <w:rStyle w:val="HideTWBExt"/>
          <w:b w:val="0"/>
          <w:szCs w:val="20"/>
          <w:lang w:eastAsia="en-GB"/>
        </w:rPr>
        <w:t>&lt;Article&gt;</w:t>
      </w:r>
      <w:r w:rsidRPr="00983632">
        <w:t>Punkt 30</w:t>
      </w:r>
      <w:r w:rsidRPr="00D92CA3">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rsidRPr="00983632" w14:paraId="4BDBF4FA" w14:textId="77777777" w:rsidTr="00C8224F">
        <w:trPr>
          <w:trHeight w:hRule="exact" w:val="240"/>
          <w:jc w:val="center"/>
        </w:trPr>
        <w:tc>
          <w:tcPr>
            <w:tcW w:w="9752" w:type="dxa"/>
            <w:gridSpan w:val="2"/>
            <w:tcBorders>
              <w:top w:val="nil"/>
              <w:left w:val="nil"/>
              <w:bottom w:val="nil"/>
              <w:right w:val="nil"/>
            </w:tcBorders>
          </w:tcPr>
          <w:p w14:paraId="7DCA1030" w14:textId="77777777" w:rsidR="00281EDF" w:rsidRPr="00983632" w:rsidRDefault="00281EDF" w:rsidP="00C8224F"/>
        </w:tc>
      </w:tr>
      <w:tr w:rsidR="00281EDF" w:rsidRPr="00983632" w14:paraId="6C194551" w14:textId="77777777" w:rsidTr="00C8224F">
        <w:trPr>
          <w:trHeight w:val="240"/>
          <w:jc w:val="center"/>
        </w:trPr>
        <w:tc>
          <w:tcPr>
            <w:tcW w:w="4876" w:type="dxa"/>
            <w:tcBorders>
              <w:top w:val="nil"/>
              <w:left w:val="nil"/>
              <w:bottom w:val="nil"/>
              <w:right w:val="nil"/>
            </w:tcBorders>
          </w:tcPr>
          <w:p w14:paraId="5051F841" w14:textId="77777777" w:rsidR="00281EDF" w:rsidRPr="00983632" w:rsidRDefault="00281EDF" w:rsidP="00C8224F">
            <w:pPr>
              <w:pStyle w:val="AmColumnHeading"/>
            </w:pPr>
            <w:r w:rsidRPr="00983632">
              <w:t>Resolutsiooni ettepanek</w:t>
            </w:r>
          </w:p>
        </w:tc>
        <w:tc>
          <w:tcPr>
            <w:tcW w:w="4876" w:type="dxa"/>
            <w:tcBorders>
              <w:top w:val="nil"/>
              <w:left w:val="nil"/>
              <w:bottom w:val="nil"/>
              <w:right w:val="nil"/>
            </w:tcBorders>
          </w:tcPr>
          <w:p w14:paraId="73ADC2DB" w14:textId="77777777" w:rsidR="00281EDF" w:rsidRPr="00983632" w:rsidRDefault="00281EDF" w:rsidP="00C8224F">
            <w:pPr>
              <w:pStyle w:val="AmColumnHeading"/>
            </w:pPr>
            <w:r w:rsidRPr="00983632">
              <w:t>Muudatusettepanek</w:t>
            </w:r>
          </w:p>
        </w:tc>
      </w:tr>
      <w:tr w:rsidR="00281EDF" w:rsidRPr="00983632" w14:paraId="1E3B66BC" w14:textId="77777777" w:rsidTr="00C8224F">
        <w:trPr>
          <w:jc w:val="center"/>
        </w:trPr>
        <w:tc>
          <w:tcPr>
            <w:tcW w:w="4876" w:type="dxa"/>
            <w:tcBorders>
              <w:top w:val="nil"/>
              <w:left w:val="nil"/>
              <w:bottom w:val="nil"/>
              <w:right w:val="nil"/>
            </w:tcBorders>
          </w:tcPr>
          <w:p w14:paraId="208514B6" w14:textId="77777777" w:rsidR="00281EDF" w:rsidRPr="00983632" w:rsidRDefault="00281EDF" w:rsidP="00C8224F">
            <w:pPr>
              <w:pStyle w:val="Normal6a"/>
            </w:pPr>
            <w:r w:rsidRPr="00983632">
              <w:t>30.</w:t>
            </w:r>
            <w:r w:rsidRPr="00983632">
              <w:tab/>
              <w:t>kutsub ELi institutsioonilisi partnereid üles uurima uusi võimalusi, kuidas parandada otsuste tegemist</w:t>
            </w:r>
            <w:r w:rsidRPr="00983632">
              <w:rPr>
                <w:b/>
                <w:i/>
              </w:rPr>
              <w:t>, sealhulgas kvalifitseeritud häälteenamusega hääletamist,</w:t>
            </w:r>
            <w:r w:rsidRPr="00983632">
              <w:t xml:space="preserve"> ning kuidas juhul, kui kasutatakse paindlikumaid lähenemisviise, nagu Euroopa tiimi lähenemisviis, kindlustada, et inimõigused on piisavalt tagatud;</w:t>
            </w:r>
          </w:p>
        </w:tc>
        <w:tc>
          <w:tcPr>
            <w:tcW w:w="4876" w:type="dxa"/>
            <w:tcBorders>
              <w:top w:val="nil"/>
              <w:left w:val="nil"/>
              <w:bottom w:val="nil"/>
              <w:right w:val="nil"/>
            </w:tcBorders>
          </w:tcPr>
          <w:p w14:paraId="2C784D54" w14:textId="77777777" w:rsidR="00281EDF" w:rsidRPr="00983632" w:rsidRDefault="00281EDF" w:rsidP="00C8224F">
            <w:pPr>
              <w:pStyle w:val="Normal6a"/>
            </w:pPr>
            <w:r w:rsidRPr="00983632">
              <w:t>30.</w:t>
            </w:r>
            <w:r w:rsidRPr="00983632">
              <w:tab/>
              <w:t>kutsub ELi institutsioonilisi partnereid üles uurima uusi võimalusi, kuidas parandada otsuste tegemist ning kuidas juhul, kui kasutatakse paindlikumaid lähenemisviise, nagu Euroopa tiimi lähenemisviis, kindlustada, et inimõigused on piisavalt tagatud;</w:t>
            </w:r>
          </w:p>
        </w:tc>
      </w:tr>
    </w:tbl>
    <w:p w14:paraId="67E0FE41" w14:textId="77777777" w:rsidR="00281EDF" w:rsidRPr="00983632" w:rsidRDefault="00281EDF" w:rsidP="00281EDF">
      <w:pPr>
        <w:pStyle w:val="AmOrLang"/>
      </w:pPr>
      <w:r w:rsidRPr="00983632">
        <w:t xml:space="preserve">Or. </w:t>
      </w:r>
      <w:r w:rsidRPr="00D92CA3">
        <w:rPr>
          <w:rStyle w:val="HideTWBExt"/>
        </w:rPr>
        <w:t>&lt;Original&gt;</w:t>
      </w:r>
      <w:r w:rsidRPr="00D92CA3">
        <w:rPr>
          <w:rStyle w:val="HideTWBInt"/>
        </w:rPr>
        <w:t>{EL}</w:t>
      </w:r>
      <w:r w:rsidRPr="00983632">
        <w:t>el</w:t>
      </w:r>
      <w:r w:rsidRPr="00D92CA3">
        <w:rPr>
          <w:rStyle w:val="HideTWBExt"/>
        </w:rPr>
        <w:t>&lt;/Original&gt;</w:t>
      </w:r>
    </w:p>
    <w:p w14:paraId="3D86FA26" w14:textId="77777777" w:rsidR="00281EDF" w:rsidRPr="00983632" w:rsidRDefault="00281EDF" w:rsidP="00281EDF">
      <w:r w:rsidRPr="00D92CA3">
        <w:rPr>
          <w:rStyle w:val="HideTWBExt"/>
        </w:rPr>
        <w:t>&lt;/Amend&gt;</w:t>
      </w:r>
    </w:p>
    <w:p w14:paraId="3FFA3E7D"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387</w:t>
      </w:r>
      <w:r w:rsidRPr="00B32FFD">
        <w:rPr>
          <w:rStyle w:val="HideTWBExt"/>
          <w:b w:val="0"/>
          <w:szCs w:val="20"/>
          <w:lang w:eastAsia="en-GB"/>
        </w:rPr>
        <w:t>&lt;/NumAm&gt;</w:t>
      </w:r>
    </w:p>
    <w:p w14:paraId="7E3C0E35" w14:textId="77777777" w:rsidR="00281EDF" w:rsidRPr="009E6D65" w:rsidRDefault="00281EDF" w:rsidP="00281EDF">
      <w:pPr>
        <w:pStyle w:val="NormalBold"/>
      </w:pPr>
      <w:r w:rsidRPr="00B32FFD">
        <w:rPr>
          <w:rStyle w:val="HideTWBExt"/>
          <w:b w:val="0"/>
          <w:szCs w:val="20"/>
          <w:lang w:eastAsia="en-GB"/>
        </w:rPr>
        <w:t>&lt;RepeatBlock-By&gt;&lt;Members&gt;</w:t>
      </w:r>
      <w:r>
        <w:t>Rihards Kols</w:t>
      </w:r>
      <w:r w:rsidRPr="00B32FFD">
        <w:rPr>
          <w:rStyle w:val="HideTWBExt"/>
          <w:b w:val="0"/>
          <w:szCs w:val="20"/>
          <w:lang w:eastAsia="en-GB"/>
        </w:rPr>
        <w:t>&lt;/Members&gt;</w:t>
      </w:r>
    </w:p>
    <w:p w14:paraId="60FA0E6C" w14:textId="77777777" w:rsidR="00281EDF" w:rsidRPr="009E6D65" w:rsidRDefault="00281EDF" w:rsidP="00281EDF">
      <w:pPr>
        <w:pStyle w:val="NormalBold"/>
      </w:pPr>
      <w:r w:rsidRPr="00B32FFD">
        <w:rPr>
          <w:rStyle w:val="HideTWBExt"/>
          <w:b w:val="0"/>
          <w:szCs w:val="20"/>
          <w:lang w:eastAsia="en-GB"/>
        </w:rPr>
        <w:t>&lt;/RepeatBlock-By&gt;</w:t>
      </w:r>
    </w:p>
    <w:p w14:paraId="74083925"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7A854091" w14:textId="77777777" w:rsidR="00281EDF" w:rsidRPr="009E6D65" w:rsidRDefault="00281EDF" w:rsidP="00281EDF">
      <w:pPr>
        <w:pStyle w:val="NormalBold"/>
      </w:pPr>
      <w:r w:rsidRPr="00B32FFD">
        <w:rPr>
          <w:rStyle w:val="HideTWBExt"/>
          <w:b w:val="0"/>
          <w:szCs w:val="20"/>
          <w:lang w:eastAsia="en-GB"/>
        </w:rPr>
        <w:t>&lt;Article&gt;</w:t>
      </w:r>
      <w:r>
        <w:t>Punkt 30</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F087559" w14:textId="77777777" w:rsidTr="00C8224F">
        <w:trPr>
          <w:trHeight w:hRule="exact" w:val="240"/>
          <w:jc w:val="center"/>
        </w:trPr>
        <w:tc>
          <w:tcPr>
            <w:tcW w:w="9752" w:type="dxa"/>
            <w:gridSpan w:val="2"/>
            <w:tcBorders>
              <w:top w:val="nil"/>
              <w:left w:val="nil"/>
              <w:bottom w:val="nil"/>
              <w:right w:val="nil"/>
            </w:tcBorders>
          </w:tcPr>
          <w:p w14:paraId="650AEBE4" w14:textId="77777777" w:rsidR="00281EDF" w:rsidRPr="009E6D65" w:rsidRDefault="00281EDF" w:rsidP="00C8224F"/>
        </w:tc>
      </w:tr>
      <w:tr w:rsidR="00281EDF" w14:paraId="43857589" w14:textId="77777777" w:rsidTr="00C8224F">
        <w:trPr>
          <w:trHeight w:val="240"/>
          <w:jc w:val="center"/>
        </w:trPr>
        <w:tc>
          <w:tcPr>
            <w:tcW w:w="4876" w:type="dxa"/>
            <w:tcBorders>
              <w:top w:val="nil"/>
              <w:left w:val="nil"/>
              <w:bottom w:val="nil"/>
              <w:right w:val="nil"/>
            </w:tcBorders>
          </w:tcPr>
          <w:p w14:paraId="328ACA46"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17EAB7C" w14:textId="77777777" w:rsidR="00281EDF" w:rsidRPr="009E6D65" w:rsidRDefault="00281EDF" w:rsidP="00C8224F">
            <w:pPr>
              <w:pStyle w:val="AmColumnHeading"/>
            </w:pPr>
            <w:r>
              <w:t>Muudatusettepanek</w:t>
            </w:r>
          </w:p>
        </w:tc>
      </w:tr>
      <w:tr w:rsidR="00281EDF" w14:paraId="64D98722" w14:textId="77777777" w:rsidTr="00C8224F">
        <w:trPr>
          <w:jc w:val="center"/>
        </w:trPr>
        <w:tc>
          <w:tcPr>
            <w:tcW w:w="4876" w:type="dxa"/>
            <w:tcBorders>
              <w:top w:val="nil"/>
              <w:left w:val="nil"/>
              <w:bottom w:val="nil"/>
              <w:right w:val="nil"/>
            </w:tcBorders>
          </w:tcPr>
          <w:p w14:paraId="71FAD92A" w14:textId="77777777" w:rsidR="00281EDF" w:rsidRPr="009E6D65" w:rsidRDefault="00281EDF" w:rsidP="00C8224F">
            <w:pPr>
              <w:pStyle w:val="Normal6a"/>
            </w:pPr>
            <w:r>
              <w:t>30.</w:t>
            </w:r>
            <w:r>
              <w:tab/>
              <w:t>kutsub ELi institutsioonilisi partnereid üles uurima uusi võimalusi, kuidas parandada otsuste tegemist</w:t>
            </w:r>
            <w:r>
              <w:rPr>
                <w:b/>
                <w:i/>
              </w:rPr>
              <w:t>, sealhulgas kvalifitseeritud häälteenamusega hääletamist,</w:t>
            </w:r>
            <w:r>
              <w:t xml:space="preserve"> ning kuidas juhul, kui kasutatakse paindlikumaid lähenemisviise, nagu Euroopa tiimi lähenemisviis, kindlustada, et inimõigused on piisavalt tagatud;</w:t>
            </w:r>
          </w:p>
        </w:tc>
        <w:tc>
          <w:tcPr>
            <w:tcW w:w="4876" w:type="dxa"/>
            <w:tcBorders>
              <w:top w:val="nil"/>
              <w:left w:val="nil"/>
              <w:bottom w:val="nil"/>
              <w:right w:val="nil"/>
            </w:tcBorders>
          </w:tcPr>
          <w:p w14:paraId="3F6A1CA4" w14:textId="77777777" w:rsidR="00281EDF" w:rsidRPr="009E6D65" w:rsidRDefault="00281EDF" w:rsidP="00C8224F">
            <w:pPr>
              <w:pStyle w:val="Normal6a"/>
            </w:pPr>
            <w:r>
              <w:t>30.</w:t>
            </w:r>
            <w:r>
              <w:tab/>
              <w:t>kutsub ELi institutsioonilisi partnereid üles uurima uusi võimalusi, kuidas parandada otsuste tegemist ning kuidas juhul, kui kasutatakse paindlikumaid lähenemisviise, nagu Euroopa tiimi lähenemisviis, kindlustada, et inimõigused on piisavalt tagatud;</w:t>
            </w:r>
          </w:p>
        </w:tc>
      </w:tr>
    </w:tbl>
    <w:p w14:paraId="08220F1A"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1DAA1391" w14:textId="77777777" w:rsidR="00281EDF" w:rsidRPr="009E6D65" w:rsidRDefault="00281EDF" w:rsidP="00281EDF">
      <w:r w:rsidRPr="00B32FFD">
        <w:rPr>
          <w:rStyle w:val="HideTWBExt"/>
        </w:rPr>
        <w:t>&lt;/Amend&gt;</w:t>
      </w:r>
    </w:p>
    <w:p w14:paraId="5257AA28"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388</w:t>
      </w:r>
      <w:r w:rsidRPr="00B32FFD">
        <w:rPr>
          <w:rStyle w:val="HideTWBExt"/>
          <w:b w:val="0"/>
          <w:szCs w:val="20"/>
          <w:lang w:eastAsia="en-GB"/>
        </w:rPr>
        <w:t>&lt;/NumAm&gt;</w:t>
      </w:r>
    </w:p>
    <w:p w14:paraId="082793C8" w14:textId="77777777" w:rsidR="00281EDF" w:rsidRPr="009E6D65" w:rsidRDefault="00281EDF" w:rsidP="00281EDF">
      <w:pPr>
        <w:pStyle w:val="NormalBold"/>
      </w:pPr>
      <w:r w:rsidRPr="00B32FFD">
        <w:rPr>
          <w:rStyle w:val="HideTWBExt"/>
          <w:b w:val="0"/>
          <w:szCs w:val="20"/>
          <w:lang w:eastAsia="en-GB"/>
        </w:rPr>
        <w:t>&lt;RepeatBlock-By&gt;&lt;Members&gt;</w:t>
      </w:r>
      <w:r>
        <w:t>Loucas Fourlas</w:t>
      </w:r>
      <w:r w:rsidRPr="00B32FFD">
        <w:rPr>
          <w:rStyle w:val="HideTWBExt"/>
          <w:b w:val="0"/>
          <w:szCs w:val="20"/>
          <w:lang w:eastAsia="en-GB"/>
        </w:rPr>
        <w:t>&lt;/Members&gt;</w:t>
      </w:r>
    </w:p>
    <w:p w14:paraId="715D0B90" w14:textId="77777777" w:rsidR="00281EDF" w:rsidRPr="009E6D65" w:rsidRDefault="00281EDF" w:rsidP="00281EDF">
      <w:pPr>
        <w:pStyle w:val="NormalBold"/>
      </w:pPr>
      <w:r w:rsidRPr="00B32FFD">
        <w:rPr>
          <w:rStyle w:val="HideTWBExt"/>
          <w:b w:val="0"/>
          <w:szCs w:val="20"/>
          <w:lang w:eastAsia="en-GB"/>
        </w:rPr>
        <w:t>&lt;/RepeatBlock-By&gt;</w:t>
      </w:r>
    </w:p>
    <w:p w14:paraId="19917E17"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7D9EE5AF" w14:textId="77777777" w:rsidR="00281EDF" w:rsidRPr="009E6D65" w:rsidRDefault="00281EDF" w:rsidP="00281EDF">
      <w:pPr>
        <w:pStyle w:val="NormalBold"/>
      </w:pPr>
      <w:r w:rsidRPr="00B32FFD">
        <w:rPr>
          <w:rStyle w:val="HideTWBExt"/>
          <w:b w:val="0"/>
          <w:szCs w:val="20"/>
          <w:lang w:eastAsia="en-GB"/>
        </w:rPr>
        <w:t>&lt;Article&gt;</w:t>
      </w:r>
      <w:r>
        <w:t>Punkt 31</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6150D15" w14:textId="77777777" w:rsidTr="00C8224F">
        <w:trPr>
          <w:trHeight w:hRule="exact" w:val="240"/>
          <w:jc w:val="center"/>
        </w:trPr>
        <w:tc>
          <w:tcPr>
            <w:tcW w:w="9752" w:type="dxa"/>
            <w:gridSpan w:val="2"/>
            <w:tcBorders>
              <w:top w:val="nil"/>
              <w:left w:val="nil"/>
              <w:bottom w:val="nil"/>
              <w:right w:val="nil"/>
            </w:tcBorders>
          </w:tcPr>
          <w:p w14:paraId="53DE66A8" w14:textId="77777777" w:rsidR="00281EDF" w:rsidRPr="009E6D65" w:rsidRDefault="00281EDF" w:rsidP="00C8224F"/>
        </w:tc>
      </w:tr>
      <w:tr w:rsidR="00281EDF" w14:paraId="0DB146DF" w14:textId="77777777" w:rsidTr="00C8224F">
        <w:trPr>
          <w:trHeight w:val="240"/>
          <w:jc w:val="center"/>
        </w:trPr>
        <w:tc>
          <w:tcPr>
            <w:tcW w:w="4876" w:type="dxa"/>
            <w:tcBorders>
              <w:top w:val="nil"/>
              <w:left w:val="nil"/>
              <w:bottom w:val="nil"/>
              <w:right w:val="nil"/>
            </w:tcBorders>
          </w:tcPr>
          <w:p w14:paraId="40A38E2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D908E55" w14:textId="77777777" w:rsidR="00281EDF" w:rsidRPr="009E6D65" w:rsidRDefault="00281EDF" w:rsidP="00C8224F">
            <w:pPr>
              <w:pStyle w:val="AmColumnHeading"/>
            </w:pPr>
            <w:r>
              <w:t>Muudatusettepanek</w:t>
            </w:r>
          </w:p>
        </w:tc>
      </w:tr>
      <w:tr w:rsidR="00281EDF" w14:paraId="004431F7" w14:textId="77777777" w:rsidTr="00C8224F">
        <w:trPr>
          <w:jc w:val="center"/>
        </w:trPr>
        <w:tc>
          <w:tcPr>
            <w:tcW w:w="4876" w:type="dxa"/>
            <w:tcBorders>
              <w:top w:val="nil"/>
              <w:left w:val="nil"/>
              <w:bottom w:val="nil"/>
              <w:right w:val="nil"/>
            </w:tcBorders>
          </w:tcPr>
          <w:p w14:paraId="64F89361" w14:textId="77777777" w:rsidR="00281EDF" w:rsidRPr="009E6D65" w:rsidRDefault="00281EDF" w:rsidP="00C8224F">
            <w:pPr>
              <w:pStyle w:val="Normal6a"/>
            </w:pPr>
            <w:r>
              <w:t>31.</w:t>
            </w:r>
            <w:r>
              <w:tab/>
              <w:t>nõuab inimõigustealaste dialoogide tugevdamist selgete võrdlusaluste ja tulemuste abil, et edusamme saaks igas vastavas dialoogivoorus selgelt piiritleda ja hinnata;</w:t>
            </w:r>
          </w:p>
        </w:tc>
        <w:tc>
          <w:tcPr>
            <w:tcW w:w="4876" w:type="dxa"/>
            <w:tcBorders>
              <w:top w:val="nil"/>
              <w:left w:val="nil"/>
              <w:bottom w:val="nil"/>
              <w:right w:val="nil"/>
            </w:tcBorders>
          </w:tcPr>
          <w:p w14:paraId="2F3ADD2F" w14:textId="77777777" w:rsidR="00281EDF" w:rsidRPr="009E6D65" w:rsidRDefault="00281EDF" w:rsidP="00C8224F">
            <w:pPr>
              <w:pStyle w:val="Normal6a"/>
            </w:pPr>
            <w:r>
              <w:t>31.</w:t>
            </w:r>
            <w:r>
              <w:tab/>
              <w:t xml:space="preserve">nõuab inimõigustealaste dialoogide tugevdamist selgete võrdlusaluste ja tulemuste abil, et edusamme saaks igas vastavas dialoogivoorus selgelt piiritleda ja hinnata; </w:t>
            </w:r>
            <w:r>
              <w:rPr>
                <w:b/>
                <w:i/>
              </w:rPr>
              <w:t>märgib, et võrdlusalused peaksid asjakohasel juhul sisaldama konkreetseid samme seoses Euroopa Inimõiguste Kohtu nõuete täitmisega, kultuuri- ja usupärandi kaitsega ning pühapaikadele juurdepääsuga;</w:t>
            </w:r>
          </w:p>
        </w:tc>
      </w:tr>
    </w:tbl>
    <w:p w14:paraId="533D74B2"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77B2B1B2" w14:textId="77777777" w:rsidR="00281EDF" w:rsidRPr="009E6D65" w:rsidRDefault="00281EDF" w:rsidP="00281EDF">
      <w:r w:rsidRPr="00B32FFD">
        <w:rPr>
          <w:rStyle w:val="HideTWBExt"/>
        </w:rPr>
        <w:t>&lt;/Amend&gt;</w:t>
      </w:r>
    </w:p>
    <w:p w14:paraId="69DF03A3"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389</w:t>
      </w:r>
      <w:r w:rsidRPr="00B32FFD">
        <w:rPr>
          <w:rStyle w:val="HideTWBExt"/>
          <w:b w:val="0"/>
          <w:szCs w:val="20"/>
          <w:lang w:eastAsia="en-GB"/>
        </w:rPr>
        <w:t>&lt;/NumAm&gt;</w:t>
      </w:r>
    </w:p>
    <w:p w14:paraId="2B9B7BCD" w14:textId="77777777" w:rsidR="00281EDF" w:rsidRPr="009E6D65" w:rsidRDefault="00281EDF" w:rsidP="00281EDF">
      <w:pPr>
        <w:pStyle w:val="NormalBold"/>
      </w:pPr>
      <w:r w:rsidRPr="00B32FFD">
        <w:rPr>
          <w:rStyle w:val="HideTWBExt"/>
          <w:b w:val="0"/>
          <w:szCs w:val="20"/>
          <w:lang w:eastAsia="en-GB"/>
        </w:rPr>
        <w:t>&lt;RepeatBlock-By&gt;&lt;Members&gt;</w:t>
      </w:r>
      <w:r>
        <w:t>Catarina Vieira</w:t>
      </w:r>
      <w:r w:rsidRPr="00B32FFD">
        <w:rPr>
          <w:rStyle w:val="HideTWBExt"/>
          <w:b w:val="0"/>
          <w:szCs w:val="20"/>
          <w:lang w:eastAsia="en-GB"/>
        </w:rPr>
        <w:t>&lt;/Members&gt;</w:t>
      </w:r>
    </w:p>
    <w:p w14:paraId="06E93D6B" w14:textId="77777777" w:rsidR="00281EDF" w:rsidRPr="009E6D65" w:rsidRDefault="00281EDF" w:rsidP="00281EDF">
      <w:r w:rsidRPr="00B32FFD">
        <w:rPr>
          <w:rStyle w:val="HideTWBExt"/>
        </w:rPr>
        <w:t>&lt;AuNomDe&gt;</w:t>
      </w:r>
      <w:r w:rsidRPr="00B32FFD">
        <w:rPr>
          <w:rStyle w:val="HideTWBInt"/>
        </w:rPr>
        <w:t>{Verts/ALE}</w:t>
      </w:r>
      <w:r>
        <w:t>fraktsiooni Verts/ALE nimel</w:t>
      </w:r>
      <w:r w:rsidRPr="00B32FFD">
        <w:rPr>
          <w:rStyle w:val="HideTWBExt"/>
        </w:rPr>
        <w:t>&lt;/AuNomDe&gt;</w:t>
      </w:r>
    </w:p>
    <w:p w14:paraId="3CE5F276" w14:textId="77777777" w:rsidR="00281EDF" w:rsidRPr="009E6D65" w:rsidRDefault="00281EDF" w:rsidP="00281EDF">
      <w:pPr>
        <w:pStyle w:val="NormalBold"/>
      </w:pPr>
      <w:r w:rsidRPr="00B32FFD">
        <w:rPr>
          <w:rStyle w:val="HideTWBExt"/>
          <w:b w:val="0"/>
          <w:szCs w:val="20"/>
          <w:lang w:eastAsia="en-GB"/>
        </w:rPr>
        <w:t>&lt;/RepeatBlock-By&gt;</w:t>
      </w:r>
    </w:p>
    <w:p w14:paraId="5C93625F"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1D31B79F" w14:textId="77777777" w:rsidR="00281EDF" w:rsidRPr="009E6D65" w:rsidRDefault="00281EDF" w:rsidP="00281EDF">
      <w:pPr>
        <w:pStyle w:val="NormalBold"/>
      </w:pPr>
      <w:r w:rsidRPr="00B32FFD">
        <w:rPr>
          <w:rStyle w:val="HideTWBExt"/>
          <w:b w:val="0"/>
          <w:szCs w:val="20"/>
          <w:lang w:eastAsia="en-GB"/>
        </w:rPr>
        <w:t>&lt;Article&gt;</w:t>
      </w:r>
      <w:r>
        <w:t>Punkt 31</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EDE94EF" w14:textId="77777777" w:rsidTr="00C8224F">
        <w:trPr>
          <w:trHeight w:hRule="exact" w:val="240"/>
          <w:jc w:val="center"/>
        </w:trPr>
        <w:tc>
          <w:tcPr>
            <w:tcW w:w="9752" w:type="dxa"/>
            <w:gridSpan w:val="2"/>
            <w:tcBorders>
              <w:top w:val="nil"/>
              <w:left w:val="nil"/>
              <w:bottom w:val="nil"/>
              <w:right w:val="nil"/>
            </w:tcBorders>
          </w:tcPr>
          <w:p w14:paraId="175E11D3" w14:textId="77777777" w:rsidR="00281EDF" w:rsidRPr="009E6D65" w:rsidRDefault="00281EDF" w:rsidP="00C8224F"/>
        </w:tc>
      </w:tr>
      <w:tr w:rsidR="00281EDF" w14:paraId="07C9AA41" w14:textId="77777777" w:rsidTr="00C8224F">
        <w:trPr>
          <w:trHeight w:val="240"/>
          <w:jc w:val="center"/>
        </w:trPr>
        <w:tc>
          <w:tcPr>
            <w:tcW w:w="4876" w:type="dxa"/>
            <w:tcBorders>
              <w:top w:val="nil"/>
              <w:left w:val="nil"/>
              <w:bottom w:val="nil"/>
              <w:right w:val="nil"/>
            </w:tcBorders>
          </w:tcPr>
          <w:p w14:paraId="0C04610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F0B18F8" w14:textId="77777777" w:rsidR="00281EDF" w:rsidRPr="009E6D65" w:rsidRDefault="00281EDF" w:rsidP="00C8224F">
            <w:pPr>
              <w:pStyle w:val="AmColumnHeading"/>
            </w:pPr>
            <w:r>
              <w:t>Muudatusettepanek</w:t>
            </w:r>
          </w:p>
        </w:tc>
      </w:tr>
      <w:tr w:rsidR="00281EDF" w14:paraId="2793AF6B" w14:textId="77777777" w:rsidTr="00C8224F">
        <w:trPr>
          <w:jc w:val="center"/>
        </w:trPr>
        <w:tc>
          <w:tcPr>
            <w:tcW w:w="4876" w:type="dxa"/>
            <w:tcBorders>
              <w:top w:val="nil"/>
              <w:left w:val="nil"/>
              <w:bottom w:val="nil"/>
              <w:right w:val="nil"/>
            </w:tcBorders>
          </w:tcPr>
          <w:p w14:paraId="5E953004" w14:textId="77777777" w:rsidR="00281EDF" w:rsidRPr="009E6D65" w:rsidRDefault="00281EDF" w:rsidP="00C8224F">
            <w:pPr>
              <w:pStyle w:val="Normal6a"/>
            </w:pPr>
            <w:r>
              <w:t>31.</w:t>
            </w:r>
            <w:r>
              <w:tab/>
              <w:t>nõuab inimõigustealaste dialoogide tugevdamist selgete võrdlusaluste ja tulemuste abil, et edusamme saaks igas vastavas dialoogivoorus selgelt piiritleda ja hinnata;</w:t>
            </w:r>
          </w:p>
        </w:tc>
        <w:tc>
          <w:tcPr>
            <w:tcW w:w="4876" w:type="dxa"/>
            <w:tcBorders>
              <w:top w:val="nil"/>
              <w:left w:val="nil"/>
              <w:bottom w:val="nil"/>
              <w:right w:val="nil"/>
            </w:tcBorders>
          </w:tcPr>
          <w:p w14:paraId="1C5FF055" w14:textId="77777777" w:rsidR="00281EDF" w:rsidRPr="009E6D65" w:rsidRDefault="00281EDF" w:rsidP="00C8224F">
            <w:pPr>
              <w:pStyle w:val="Normal6a"/>
            </w:pPr>
            <w:r>
              <w:t>31.</w:t>
            </w:r>
            <w:r>
              <w:tab/>
              <w:t>nõuab inimõigustealaste dialoogide tugevdamist selgete võrdlusaluste ja tulemuste abil, et edusamme saaks igas vastavas dialoogivoorus selgelt piiritleda ja hinnata;</w:t>
            </w:r>
            <w:r>
              <w:rPr>
                <w:b/>
                <w:i/>
              </w:rPr>
              <w:t> nõuab kodanikuühiskonna esindajate süsteemset ja sisulist kaasamist inimõigusdialoogidesse ja järelmeetmetesse;</w:t>
            </w:r>
          </w:p>
        </w:tc>
      </w:tr>
    </w:tbl>
    <w:p w14:paraId="67BD5ABC"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664EC758" w14:textId="77777777" w:rsidR="00281EDF" w:rsidRPr="009E6D65" w:rsidRDefault="00281EDF" w:rsidP="00281EDF">
      <w:r w:rsidRPr="00B32FFD">
        <w:rPr>
          <w:rStyle w:val="HideTWBExt"/>
        </w:rPr>
        <w:t>&lt;/Amend&gt;</w:t>
      </w:r>
    </w:p>
    <w:p w14:paraId="3A11CFEE"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390</w:t>
      </w:r>
      <w:r w:rsidRPr="00B32FFD">
        <w:rPr>
          <w:rStyle w:val="HideTWBExt"/>
          <w:b w:val="0"/>
          <w:szCs w:val="20"/>
          <w:lang w:eastAsia="en-GB"/>
        </w:rPr>
        <w:t>&lt;/NumAm&gt;</w:t>
      </w:r>
    </w:p>
    <w:p w14:paraId="5862B6C6" w14:textId="77777777" w:rsidR="00281EDF" w:rsidRPr="009E6D65" w:rsidRDefault="00281EDF" w:rsidP="00281EDF">
      <w:pPr>
        <w:pStyle w:val="NormalBold"/>
      </w:pPr>
      <w:r w:rsidRPr="00B32FFD">
        <w:rPr>
          <w:rStyle w:val="HideTWBExt"/>
          <w:b w:val="0"/>
          <w:szCs w:val="20"/>
          <w:lang w:eastAsia="en-GB"/>
        </w:rPr>
        <w:t>&lt;RepeatBlock-By&gt;&lt;Members&gt;</w:t>
      </w:r>
      <w:r>
        <w:t>Miriam Lexmann, Loránt Vincze, Karlo Ressler, Christophe Gomart, Matej Tonin, Davor Ivo Stier, Massimiliano Salini, Paulius Saudargas</w:t>
      </w:r>
      <w:r w:rsidRPr="00B32FFD">
        <w:rPr>
          <w:rStyle w:val="HideTWBExt"/>
          <w:b w:val="0"/>
          <w:szCs w:val="20"/>
          <w:lang w:eastAsia="en-GB"/>
        </w:rPr>
        <w:t>&lt;/Members&gt;</w:t>
      </w:r>
    </w:p>
    <w:p w14:paraId="5E0AB78C" w14:textId="77777777" w:rsidR="00281EDF" w:rsidRPr="009E6D65" w:rsidRDefault="00281EDF" w:rsidP="00281EDF">
      <w:pPr>
        <w:pStyle w:val="NormalBold"/>
      </w:pPr>
      <w:r w:rsidRPr="00B32FFD">
        <w:rPr>
          <w:rStyle w:val="HideTWBExt"/>
          <w:b w:val="0"/>
          <w:szCs w:val="20"/>
          <w:lang w:eastAsia="en-GB"/>
        </w:rPr>
        <w:t>&lt;/RepeatBlock-By&gt;</w:t>
      </w:r>
    </w:p>
    <w:p w14:paraId="5C306C18"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48AFC6AF" w14:textId="77777777" w:rsidR="00281EDF" w:rsidRPr="009E6D65" w:rsidRDefault="00281EDF" w:rsidP="00281EDF">
      <w:pPr>
        <w:pStyle w:val="NormalBold"/>
      </w:pPr>
      <w:r w:rsidRPr="00B32FFD">
        <w:rPr>
          <w:rStyle w:val="HideTWBExt"/>
          <w:b w:val="0"/>
          <w:szCs w:val="20"/>
          <w:lang w:eastAsia="en-GB"/>
        </w:rPr>
        <w:t>&lt;Article&gt;</w:t>
      </w:r>
      <w:r>
        <w:t>Punkt 32 a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57E65EF2" w14:textId="77777777" w:rsidTr="00C8224F">
        <w:trPr>
          <w:trHeight w:hRule="exact" w:val="240"/>
          <w:jc w:val="center"/>
        </w:trPr>
        <w:tc>
          <w:tcPr>
            <w:tcW w:w="9752" w:type="dxa"/>
            <w:gridSpan w:val="2"/>
            <w:tcBorders>
              <w:top w:val="nil"/>
              <w:left w:val="nil"/>
              <w:bottom w:val="nil"/>
              <w:right w:val="nil"/>
            </w:tcBorders>
          </w:tcPr>
          <w:p w14:paraId="1A660BFB" w14:textId="77777777" w:rsidR="00281EDF" w:rsidRPr="009E6D65" w:rsidRDefault="00281EDF" w:rsidP="00C8224F"/>
        </w:tc>
      </w:tr>
      <w:tr w:rsidR="00281EDF" w14:paraId="3103BB44" w14:textId="77777777" w:rsidTr="00C8224F">
        <w:trPr>
          <w:trHeight w:val="240"/>
          <w:jc w:val="center"/>
        </w:trPr>
        <w:tc>
          <w:tcPr>
            <w:tcW w:w="4876" w:type="dxa"/>
            <w:tcBorders>
              <w:top w:val="nil"/>
              <w:left w:val="nil"/>
              <w:bottom w:val="nil"/>
              <w:right w:val="nil"/>
            </w:tcBorders>
          </w:tcPr>
          <w:p w14:paraId="3BD53DAF"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EAC3F42" w14:textId="77777777" w:rsidR="00281EDF" w:rsidRPr="009E6D65" w:rsidRDefault="00281EDF" w:rsidP="00C8224F">
            <w:pPr>
              <w:pStyle w:val="AmColumnHeading"/>
            </w:pPr>
            <w:r>
              <w:t>Muudatusettepanek</w:t>
            </w:r>
          </w:p>
        </w:tc>
      </w:tr>
      <w:tr w:rsidR="00281EDF" w14:paraId="05603F6A" w14:textId="77777777" w:rsidTr="00C8224F">
        <w:trPr>
          <w:jc w:val="center"/>
        </w:trPr>
        <w:tc>
          <w:tcPr>
            <w:tcW w:w="4876" w:type="dxa"/>
            <w:tcBorders>
              <w:top w:val="nil"/>
              <w:left w:val="nil"/>
              <w:bottom w:val="nil"/>
              <w:right w:val="nil"/>
            </w:tcBorders>
          </w:tcPr>
          <w:p w14:paraId="7733F5F1" w14:textId="77777777" w:rsidR="00281EDF" w:rsidRPr="009E6D65" w:rsidRDefault="00281EDF" w:rsidP="00C8224F">
            <w:pPr>
              <w:pStyle w:val="Normal6a"/>
            </w:pPr>
          </w:p>
        </w:tc>
        <w:tc>
          <w:tcPr>
            <w:tcW w:w="4876" w:type="dxa"/>
            <w:tcBorders>
              <w:top w:val="nil"/>
              <w:left w:val="nil"/>
              <w:bottom w:val="nil"/>
              <w:right w:val="nil"/>
            </w:tcBorders>
          </w:tcPr>
          <w:p w14:paraId="1F6F2161" w14:textId="77777777" w:rsidR="00281EDF" w:rsidRPr="009E6D65" w:rsidRDefault="00281EDF" w:rsidP="00C8224F">
            <w:pPr>
              <w:pStyle w:val="Normal6a"/>
            </w:pPr>
            <w:r>
              <w:rPr>
                <w:b/>
                <w:i/>
              </w:rPr>
              <w:t>32a.</w:t>
            </w:r>
            <w:r>
              <w:tab/>
            </w:r>
            <w:r>
              <w:rPr>
                <w:b/>
                <w:i/>
              </w:rPr>
              <w:t>väljendab sügavat muret kristlaste laialdase tagakiusamise pärast paljudes maailma paikades; mõistab hukka kõik kristlaste vastu suunatud rünnakud, ahistamise ja diskrimineerimise; kutsub komisjoni asepresidenti ning liidu välisasjade ja julgeolekupoliitika kõrget esindajat, Euroopa välisteenistust ja komisjoni üles tõstatama neid juhtumeid süsteemselt poliitilistes ja inimõigusdialoogides ning tagama mõtte-, südametunnistuse-, usu- ja veendumusvabaduse täieliku austamise; nõuab tungivalt, et usu- ja veendumusvabaduse edendamiseks väljaspool ELi nimetataks kiiresti uuesti ametisse piisavate volituste ja vahenditega ELi erisaadik; nõuab, et naabruspiirkonna, arengu- ja rahvusvahelise koostöö instrumendi „Globaalne Euroopa“ programmi raames integreeritaks sihipärane toetus kolmandate riikide ohustatud kristlikele kogukondadele, sealhulgas õigusabi, psühhosotsiaalne hooldus, ohvrite elatusvahendite taastamine ning pühakodade kaitse- ja vastupanuvõimemeetmed; kutsub nõukogu üles kasutama kogu maailmas rakendatavat inimõiguste rikkujate vastast ELi sanktsioonirežiimi isikute ja üksuste suhtes, kes vastutavad usu- ja veendumusvabaduse raskete rikkumiste eest; nõuab, et Euroopa välisteenistus määraks kindlaks prioriteetsed riigid, kes osaleksid ELi usu- ja veendumusvabadusega seotud tegevuses, ning annaks igal aastal Euroopa Parlamendile edusammudest aru;</w:t>
            </w:r>
          </w:p>
        </w:tc>
      </w:tr>
    </w:tbl>
    <w:p w14:paraId="586D6953"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786E683F" w14:textId="77777777" w:rsidR="00281EDF" w:rsidRPr="009E6D65" w:rsidRDefault="00281EDF" w:rsidP="00281EDF">
      <w:r w:rsidRPr="00B32FFD">
        <w:rPr>
          <w:rStyle w:val="HideTWBExt"/>
        </w:rPr>
        <w:t>&lt;/Amend&gt;</w:t>
      </w:r>
    </w:p>
    <w:p w14:paraId="017C2E25"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391</w:t>
      </w:r>
      <w:r w:rsidRPr="00B32FFD">
        <w:rPr>
          <w:rStyle w:val="HideTWBExt"/>
          <w:b w:val="0"/>
          <w:szCs w:val="20"/>
          <w:lang w:eastAsia="en-GB"/>
        </w:rPr>
        <w:t>&lt;/NumAm&gt;</w:t>
      </w:r>
    </w:p>
    <w:p w14:paraId="1402EF73" w14:textId="77777777" w:rsidR="00281EDF" w:rsidRPr="009E6D65" w:rsidRDefault="00281EDF" w:rsidP="00281EDF">
      <w:pPr>
        <w:pStyle w:val="NormalBold"/>
      </w:pPr>
      <w:r w:rsidRPr="00B32FFD">
        <w:rPr>
          <w:rStyle w:val="HideTWBExt"/>
          <w:b w:val="0"/>
          <w:szCs w:val="20"/>
          <w:lang w:eastAsia="en-GB"/>
        </w:rPr>
        <w:t>&lt;RepeatBlock-By&gt;&lt;Members&gt;</w:t>
      </w:r>
      <w:r>
        <w:t>Rihards Kols</w:t>
      </w:r>
      <w:r w:rsidRPr="00B32FFD">
        <w:rPr>
          <w:rStyle w:val="HideTWBExt"/>
          <w:b w:val="0"/>
          <w:szCs w:val="20"/>
          <w:lang w:eastAsia="en-GB"/>
        </w:rPr>
        <w:t>&lt;/Members&gt;</w:t>
      </w:r>
    </w:p>
    <w:p w14:paraId="4FA8D67C" w14:textId="77777777" w:rsidR="00281EDF" w:rsidRPr="009E6D65" w:rsidRDefault="00281EDF" w:rsidP="00281EDF">
      <w:pPr>
        <w:pStyle w:val="NormalBold"/>
      </w:pPr>
      <w:r w:rsidRPr="00B32FFD">
        <w:rPr>
          <w:rStyle w:val="HideTWBExt"/>
          <w:b w:val="0"/>
          <w:szCs w:val="20"/>
          <w:lang w:eastAsia="en-GB"/>
        </w:rPr>
        <w:t>&lt;/RepeatBlock-By&gt;</w:t>
      </w:r>
    </w:p>
    <w:p w14:paraId="1B3931DF"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7C3AF97F" w14:textId="77777777" w:rsidR="00281EDF" w:rsidRPr="009E6D65" w:rsidRDefault="00281EDF" w:rsidP="00281EDF">
      <w:pPr>
        <w:pStyle w:val="NormalBold"/>
      </w:pPr>
      <w:r w:rsidRPr="00B32FFD">
        <w:rPr>
          <w:rStyle w:val="HideTWBExt"/>
          <w:b w:val="0"/>
          <w:szCs w:val="20"/>
          <w:lang w:eastAsia="en-GB"/>
        </w:rPr>
        <w:t>&lt;Article&gt;</w:t>
      </w:r>
      <w:r>
        <w:t>Punkt 32 a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0A514A7" w14:textId="77777777" w:rsidTr="00C8224F">
        <w:trPr>
          <w:trHeight w:hRule="exact" w:val="240"/>
          <w:jc w:val="center"/>
        </w:trPr>
        <w:tc>
          <w:tcPr>
            <w:tcW w:w="9752" w:type="dxa"/>
            <w:gridSpan w:val="2"/>
            <w:tcBorders>
              <w:top w:val="nil"/>
              <w:left w:val="nil"/>
              <w:bottom w:val="nil"/>
              <w:right w:val="nil"/>
            </w:tcBorders>
          </w:tcPr>
          <w:p w14:paraId="7D8273E5" w14:textId="77777777" w:rsidR="00281EDF" w:rsidRPr="009E6D65" w:rsidRDefault="00281EDF" w:rsidP="00C8224F"/>
        </w:tc>
      </w:tr>
      <w:tr w:rsidR="00281EDF" w14:paraId="45135D53" w14:textId="77777777" w:rsidTr="00C8224F">
        <w:trPr>
          <w:trHeight w:val="240"/>
          <w:jc w:val="center"/>
        </w:trPr>
        <w:tc>
          <w:tcPr>
            <w:tcW w:w="4876" w:type="dxa"/>
            <w:tcBorders>
              <w:top w:val="nil"/>
              <w:left w:val="nil"/>
              <w:bottom w:val="nil"/>
              <w:right w:val="nil"/>
            </w:tcBorders>
          </w:tcPr>
          <w:p w14:paraId="2815F2E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D147682" w14:textId="77777777" w:rsidR="00281EDF" w:rsidRPr="009E6D65" w:rsidRDefault="00281EDF" w:rsidP="00C8224F">
            <w:pPr>
              <w:pStyle w:val="AmColumnHeading"/>
            </w:pPr>
            <w:r>
              <w:t>Muudatusettepanek</w:t>
            </w:r>
          </w:p>
        </w:tc>
      </w:tr>
      <w:tr w:rsidR="00281EDF" w14:paraId="44DC9F2F" w14:textId="77777777" w:rsidTr="00C8224F">
        <w:trPr>
          <w:jc w:val="center"/>
        </w:trPr>
        <w:tc>
          <w:tcPr>
            <w:tcW w:w="4876" w:type="dxa"/>
            <w:tcBorders>
              <w:top w:val="nil"/>
              <w:left w:val="nil"/>
              <w:bottom w:val="nil"/>
              <w:right w:val="nil"/>
            </w:tcBorders>
          </w:tcPr>
          <w:p w14:paraId="12F01BFC" w14:textId="77777777" w:rsidR="00281EDF" w:rsidRPr="009E6D65" w:rsidRDefault="00281EDF" w:rsidP="00C8224F">
            <w:pPr>
              <w:pStyle w:val="Normal6a"/>
            </w:pPr>
          </w:p>
        </w:tc>
        <w:tc>
          <w:tcPr>
            <w:tcW w:w="4876" w:type="dxa"/>
            <w:tcBorders>
              <w:top w:val="nil"/>
              <w:left w:val="nil"/>
              <w:bottom w:val="nil"/>
              <w:right w:val="nil"/>
            </w:tcBorders>
          </w:tcPr>
          <w:p w14:paraId="206E5C6E" w14:textId="77777777" w:rsidR="00281EDF" w:rsidRPr="009E6D65" w:rsidRDefault="00281EDF" w:rsidP="00C8224F">
            <w:pPr>
              <w:pStyle w:val="Normal6a"/>
            </w:pPr>
            <w:r>
              <w:rPr>
                <w:b/>
                <w:i/>
              </w:rPr>
              <w:t>32a.</w:t>
            </w:r>
            <w:r>
              <w:tab/>
            </w:r>
            <w:r>
              <w:rPr>
                <w:b/>
                <w:i/>
              </w:rPr>
              <w:t>rõhutab, et kolmandad riigid, kes saavad inimõiguste, õigusriigi või kodanikuühiskonna arengu valdkonnas ELi toetust, peavad kooskõlas Pariisi põhimõtetega looma sõltumatud riiklikud inimõiguste institutsioonid, näiteks ombudsmani bürood; rõhutab, et selliste institutsioonide olemasolu peaks olema rahastamiskõlblikkuse eeltingimus; </w:t>
            </w:r>
          </w:p>
        </w:tc>
      </w:tr>
    </w:tbl>
    <w:p w14:paraId="5ED3A2E4"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781CF657" w14:textId="77777777" w:rsidR="00281EDF" w:rsidRPr="009E6D65" w:rsidRDefault="00281EDF" w:rsidP="00281EDF">
      <w:r w:rsidRPr="00B32FFD">
        <w:rPr>
          <w:rStyle w:val="HideTWBExt"/>
        </w:rPr>
        <w:t>&lt;/Amend&gt;</w:t>
      </w:r>
    </w:p>
    <w:p w14:paraId="41A53B3B"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392</w:t>
      </w:r>
      <w:r w:rsidRPr="00B32FFD">
        <w:rPr>
          <w:rStyle w:val="HideTWBExt"/>
          <w:b w:val="0"/>
          <w:szCs w:val="20"/>
          <w:lang w:eastAsia="en-GB"/>
        </w:rPr>
        <w:t>&lt;/NumAm&gt;</w:t>
      </w:r>
    </w:p>
    <w:p w14:paraId="7ADE175A" w14:textId="77777777" w:rsidR="00281EDF" w:rsidRPr="009E6D65" w:rsidRDefault="00281EDF" w:rsidP="00281EDF">
      <w:pPr>
        <w:pStyle w:val="NormalBold"/>
      </w:pPr>
      <w:r w:rsidRPr="00B32FFD">
        <w:rPr>
          <w:rStyle w:val="HideTWBExt"/>
          <w:b w:val="0"/>
          <w:szCs w:val="20"/>
          <w:lang w:eastAsia="en-GB"/>
        </w:rPr>
        <w:t>&lt;RepeatBlock-By&gt;&lt;Members&gt;</w:t>
      </w:r>
      <w:r>
        <w:t>Bernard Guetta, Hilde Vautmans, Dan Barna, Michał Kobosko</w:t>
      </w:r>
      <w:r w:rsidRPr="00B32FFD">
        <w:rPr>
          <w:rStyle w:val="HideTWBExt"/>
          <w:b w:val="0"/>
          <w:szCs w:val="20"/>
          <w:lang w:eastAsia="en-GB"/>
        </w:rPr>
        <w:t>&lt;/Members&gt;</w:t>
      </w:r>
    </w:p>
    <w:p w14:paraId="3532DE7E" w14:textId="77777777" w:rsidR="00281EDF" w:rsidRPr="009E6D65" w:rsidRDefault="00281EDF" w:rsidP="00281EDF">
      <w:pPr>
        <w:pStyle w:val="NormalBold"/>
      </w:pPr>
      <w:r w:rsidRPr="00B32FFD">
        <w:rPr>
          <w:rStyle w:val="HideTWBExt"/>
          <w:b w:val="0"/>
          <w:szCs w:val="20"/>
          <w:lang w:eastAsia="en-GB"/>
        </w:rPr>
        <w:t>&lt;/RepeatBlock-By&gt;</w:t>
      </w:r>
    </w:p>
    <w:p w14:paraId="7B8E58EB"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1EF624B6" w14:textId="77777777" w:rsidR="00281EDF" w:rsidRPr="009E6D65" w:rsidRDefault="00281EDF" w:rsidP="00281EDF">
      <w:pPr>
        <w:pStyle w:val="NormalBold"/>
      </w:pPr>
      <w:r w:rsidRPr="00B32FFD">
        <w:rPr>
          <w:rStyle w:val="HideTWBExt"/>
          <w:b w:val="0"/>
          <w:szCs w:val="20"/>
          <w:lang w:eastAsia="en-GB"/>
        </w:rPr>
        <w:t>&lt;Article&gt;</w:t>
      </w:r>
      <w:r>
        <w:t>Punkt 32 a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E1033E3" w14:textId="77777777" w:rsidTr="00C8224F">
        <w:trPr>
          <w:trHeight w:hRule="exact" w:val="240"/>
          <w:jc w:val="center"/>
        </w:trPr>
        <w:tc>
          <w:tcPr>
            <w:tcW w:w="9752" w:type="dxa"/>
            <w:gridSpan w:val="2"/>
            <w:tcBorders>
              <w:top w:val="nil"/>
              <w:left w:val="nil"/>
              <w:bottom w:val="nil"/>
              <w:right w:val="nil"/>
            </w:tcBorders>
          </w:tcPr>
          <w:p w14:paraId="63EB1EF9" w14:textId="77777777" w:rsidR="00281EDF" w:rsidRPr="009E6D65" w:rsidRDefault="00281EDF" w:rsidP="00C8224F"/>
        </w:tc>
      </w:tr>
      <w:tr w:rsidR="00281EDF" w14:paraId="0675BD67" w14:textId="77777777" w:rsidTr="00C8224F">
        <w:trPr>
          <w:trHeight w:val="240"/>
          <w:jc w:val="center"/>
        </w:trPr>
        <w:tc>
          <w:tcPr>
            <w:tcW w:w="4876" w:type="dxa"/>
            <w:tcBorders>
              <w:top w:val="nil"/>
              <w:left w:val="nil"/>
              <w:bottom w:val="nil"/>
              <w:right w:val="nil"/>
            </w:tcBorders>
          </w:tcPr>
          <w:p w14:paraId="5EA367DA"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DD3EE9C" w14:textId="77777777" w:rsidR="00281EDF" w:rsidRPr="009E6D65" w:rsidRDefault="00281EDF" w:rsidP="00C8224F">
            <w:pPr>
              <w:pStyle w:val="AmColumnHeading"/>
            </w:pPr>
            <w:r>
              <w:t>Muudatusettepanek</w:t>
            </w:r>
          </w:p>
        </w:tc>
      </w:tr>
      <w:tr w:rsidR="00281EDF" w14:paraId="3F9EE91C" w14:textId="77777777" w:rsidTr="00C8224F">
        <w:trPr>
          <w:jc w:val="center"/>
        </w:trPr>
        <w:tc>
          <w:tcPr>
            <w:tcW w:w="4876" w:type="dxa"/>
            <w:tcBorders>
              <w:top w:val="nil"/>
              <w:left w:val="nil"/>
              <w:bottom w:val="nil"/>
              <w:right w:val="nil"/>
            </w:tcBorders>
          </w:tcPr>
          <w:p w14:paraId="6DEFCD04" w14:textId="77777777" w:rsidR="00281EDF" w:rsidRPr="009E6D65" w:rsidRDefault="00281EDF" w:rsidP="00C8224F">
            <w:pPr>
              <w:pStyle w:val="Normal6a"/>
            </w:pPr>
          </w:p>
        </w:tc>
        <w:tc>
          <w:tcPr>
            <w:tcW w:w="4876" w:type="dxa"/>
            <w:tcBorders>
              <w:top w:val="nil"/>
              <w:left w:val="nil"/>
              <w:bottom w:val="nil"/>
              <w:right w:val="nil"/>
            </w:tcBorders>
          </w:tcPr>
          <w:p w14:paraId="2398FFED" w14:textId="77777777" w:rsidR="00281EDF" w:rsidRPr="009E6D65" w:rsidRDefault="00281EDF" w:rsidP="00C8224F">
            <w:pPr>
              <w:pStyle w:val="Normal6a"/>
            </w:pPr>
            <w:r>
              <w:rPr>
                <w:b/>
                <w:i/>
              </w:rPr>
              <w:t>32a.</w:t>
            </w:r>
            <w:r>
              <w:tab/>
            </w:r>
            <w:r>
              <w:rPr>
                <w:b/>
                <w:i/>
              </w:rPr>
              <w:t>nõuab, et EL laiendaks piinamisvastase määruse kohaldamisala, et kajastada muutusi rahvusvahelisel julgeolekuturul, muudatusi õiguskaitsevahendite kasutamises ja väärkasutamises ning esilekerkivaid probleeme, eelkõige piinamist ebaseadusliku kinnipidamise korral ja väärkohtlemist rahumeelsete meeleavalduste mahasurumise ajal;</w:t>
            </w:r>
          </w:p>
        </w:tc>
      </w:tr>
    </w:tbl>
    <w:p w14:paraId="4E61B1FC"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14F5F015" w14:textId="77777777" w:rsidR="00281EDF" w:rsidRPr="009E6D65" w:rsidRDefault="00281EDF" w:rsidP="00281EDF">
      <w:r w:rsidRPr="00B32FFD">
        <w:rPr>
          <w:rStyle w:val="HideTWBExt"/>
        </w:rPr>
        <w:t>&lt;/Amend&gt;</w:t>
      </w:r>
    </w:p>
    <w:p w14:paraId="4481AAB0"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393</w:t>
      </w:r>
      <w:r w:rsidRPr="00B32FFD">
        <w:rPr>
          <w:rStyle w:val="HideTWBExt"/>
          <w:b w:val="0"/>
          <w:szCs w:val="20"/>
          <w:lang w:eastAsia="en-GB"/>
        </w:rPr>
        <w:t>&lt;/NumAm&gt;</w:t>
      </w:r>
    </w:p>
    <w:p w14:paraId="3D7E0CA3" w14:textId="77777777" w:rsidR="00281EDF" w:rsidRPr="009E6D65" w:rsidRDefault="00281EDF" w:rsidP="00281EDF">
      <w:pPr>
        <w:pStyle w:val="NormalBold"/>
      </w:pPr>
      <w:r w:rsidRPr="00B32FFD">
        <w:rPr>
          <w:rStyle w:val="HideTWBExt"/>
          <w:b w:val="0"/>
          <w:szCs w:val="20"/>
          <w:lang w:eastAsia="en-GB"/>
        </w:rPr>
        <w:t>&lt;RepeatBlock-By&gt;&lt;Members&gt;</w:t>
      </w:r>
      <w:r>
        <w:t>Dan Barna, Bernard Guetta, Lucia Yar, Hilde Vautmans, Michał Kobosko</w:t>
      </w:r>
      <w:r w:rsidRPr="00B32FFD">
        <w:rPr>
          <w:rStyle w:val="HideTWBExt"/>
          <w:b w:val="0"/>
          <w:szCs w:val="20"/>
          <w:lang w:eastAsia="en-GB"/>
        </w:rPr>
        <w:t>&lt;/Members&gt;</w:t>
      </w:r>
    </w:p>
    <w:p w14:paraId="27B795DE" w14:textId="77777777" w:rsidR="00281EDF" w:rsidRPr="009E6D65" w:rsidRDefault="00281EDF" w:rsidP="00281EDF">
      <w:pPr>
        <w:pStyle w:val="NormalBold"/>
      </w:pPr>
      <w:r w:rsidRPr="00B32FFD">
        <w:rPr>
          <w:rStyle w:val="HideTWBExt"/>
          <w:b w:val="0"/>
          <w:szCs w:val="20"/>
          <w:lang w:eastAsia="en-GB"/>
        </w:rPr>
        <w:t>&lt;/RepeatBlock-By&gt;</w:t>
      </w:r>
    </w:p>
    <w:p w14:paraId="48FD3885"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356E1C1C" w14:textId="77777777" w:rsidR="00281EDF" w:rsidRPr="009E6D65" w:rsidRDefault="00281EDF" w:rsidP="00281EDF">
      <w:pPr>
        <w:pStyle w:val="NormalBold"/>
      </w:pPr>
      <w:r w:rsidRPr="00B32FFD">
        <w:rPr>
          <w:rStyle w:val="HideTWBExt"/>
          <w:b w:val="0"/>
          <w:szCs w:val="20"/>
          <w:lang w:eastAsia="en-GB"/>
        </w:rPr>
        <w:t>&lt;Article&gt;</w:t>
      </w:r>
      <w:r>
        <w:t>Punkt 32 a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A06FE30" w14:textId="77777777" w:rsidTr="00C8224F">
        <w:trPr>
          <w:trHeight w:hRule="exact" w:val="240"/>
          <w:jc w:val="center"/>
        </w:trPr>
        <w:tc>
          <w:tcPr>
            <w:tcW w:w="9752" w:type="dxa"/>
            <w:gridSpan w:val="2"/>
            <w:tcBorders>
              <w:top w:val="nil"/>
              <w:left w:val="nil"/>
              <w:bottom w:val="nil"/>
              <w:right w:val="nil"/>
            </w:tcBorders>
          </w:tcPr>
          <w:p w14:paraId="5C39372F" w14:textId="77777777" w:rsidR="00281EDF" w:rsidRPr="009E6D65" w:rsidRDefault="00281EDF" w:rsidP="00C8224F"/>
        </w:tc>
      </w:tr>
      <w:tr w:rsidR="00281EDF" w14:paraId="718AFD16" w14:textId="77777777" w:rsidTr="00C8224F">
        <w:trPr>
          <w:trHeight w:val="240"/>
          <w:jc w:val="center"/>
        </w:trPr>
        <w:tc>
          <w:tcPr>
            <w:tcW w:w="4876" w:type="dxa"/>
            <w:tcBorders>
              <w:top w:val="nil"/>
              <w:left w:val="nil"/>
              <w:bottom w:val="nil"/>
              <w:right w:val="nil"/>
            </w:tcBorders>
          </w:tcPr>
          <w:p w14:paraId="1952316F"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13F396F" w14:textId="77777777" w:rsidR="00281EDF" w:rsidRPr="009E6D65" w:rsidRDefault="00281EDF" w:rsidP="00C8224F">
            <w:pPr>
              <w:pStyle w:val="AmColumnHeading"/>
            </w:pPr>
            <w:r>
              <w:t>Muudatusettepanek</w:t>
            </w:r>
          </w:p>
        </w:tc>
      </w:tr>
      <w:tr w:rsidR="00281EDF" w14:paraId="577BD087" w14:textId="77777777" w:rsidTr="00C8224F">
        <w:trPr>
          <w:jc w:val="center"/>
        </w:trPr>
        <w:tc>
          <w:tcPr>
            <w:tcW w:w="4876" w:type="dxa"/>
            <w:tcBorders>
              <w:top w:val="nil"/>
              <w:left w:val="nil"/>
              <w:bottom w:val="nil"/>
              <w:right w:val="nil"/>
            </w:tcBorders>
          </w:tcPr>
          <w:p w14:paraId="7C1C23CF" w14:textId="77777777" w:rsidR="00281EDF" w:rsidRPr="009E6D65" w:rsidRDefault="00281EDF" w:rsidP="00C8224F">
            <w:pPr>
              <w:pStyle w:val="Normal6a"/>
            </w:pPr>
          </w:p>
        </w:tc>
        <w:tc>
          <w:tcPr>
            <w:tcW w:w="4876" w:type="dxa"/>
            <w:tcBorders>
              <w:top w:val="nil"/>
              <w:left w:val="nil"/>
              <w:bottom w:val="nil"/>
              <w:right w:val="nil"/>
            </w:tcBorders>
          </w:tcPr>
          <w:p w14:paraId="5E96BA74" w14:textId="77777777" w:rsidR="00281EDF" w:rsidRPr="009E6D65" w:rsidRDefault="00281EDF" w:rsidP="00C8224F">
            <w:pPr>
              <w:pStyle w:val="Normal6a"/>
            </w:pPr>
            <w:r>
              <w:rPr>
                <w:b/>
                <w:i/>
              </w:rPr>
              <w:t>32a.</w:t>
            </w:r>
            <w:r>
              <w:tab/>
            </w:r>
            <w:r>
              <w:rPr>
                <w:b/>
                <w:i/>
              </w:rPr>
              <w:t>nõuab, et Euroopa Parlament tugevdaks veelgi Sahharovi auhinna ühendust kui platvormi, mis võimaldab saada otsest kogemust rikkumiste jälgimisel, teadlikkuse suurendamisel ja rahvusvaheliste võrgustike mobiliseerimisel;</w:t>
            </w:r>
          </w:p>
        </w:tc>
      </w:tr>
    </w:tbl>
    <w:p w14:paraId="43FBA375"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27BAA63B" w14:textId="77777777" w:rsidR="00281EDF" w:rsidRPr="009E6D65" w:rsidRDefault="00281EDF" w:rsidP="00281EDF">
      <w:r w:rsidRPr="00B32FFD">
        <w:rPr>
          <w:rStyle w:val="HideTWBExt"/>
        </w:rPr>
        <w:t>&lt;/Amend&gt;</w:t>
      </w:r>
    </w:p>
    <w:p w14:paraId="50E7C725"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394</w:t>
      </w:r>
      <w:r w:rsidRPr="00B32FFD">
        <w:rPr>
          <w:rStyle w:val="HideTWBExt"/>
          <w:b w:val="0"/>
          <w:szCs w:val="20"/>
          <w:lang w:eastAsia="en-GB"/>
        </w:rPr>
        <w:t>&lt;/NumAm&gt;</w:t>
      </w:r>
    </w:p>
    <w:p w14:paraId="66CFC1F6" w14:textId="77777777" w:rsidR="00281EDF" w:rsidRPr="009E6D65" w:rsidRDefault="00281EDF" w:rsidP="00281EDF">
      <w:pPr>
        <w:pStyle w:val="NormalBold"/>
      </w:pPr>
      <w:r w:rsidRPr="00B32FFD">
        <w:rPr>
          <w:rStyle w:val="HideTWBExt"/>
          <w:b w:val="0"/>
          <w:szCs w:val="20"/>
          <w:lang w:eastAsia="en-GB"/>
        </w:rPr>
        <w:t>&lt;RepeatBlock-By&gt;&lt;Members&gt;</w:t>
      </w:r>
      <w:r>
        <w:t>Francisco Assis, Nacho Sánchez Amor, Chloé Ridel, Marco Tarquinio</w:t>
      </w:r>
      <w:r w:rsidRPr="00B32FFD">
        <w:rPr>
          <w:rStyle w:val="HideTWBExt"/>
          <w:b w:val="0"/>
          <w:szCs w:val="20"/>
          <w:lang w:eastAsia="en-GB"/>
        </w:rPr>
        <w:t>&lt;/Members&gt;</w:t>
      </w:r>
    </w:p>
    <w:p w14:paraId="4B50ED4F" w14:textId="77777777" w:rsidR="00281EDF" w:rsidRPr="009E6D65" w:rsidRDefault="00281EDF" w:rsidP="00281EDF">
      <w:pPr>
        <w:pStyle w:val="NormalBold"/>
      </w:pPr>
      <w:r w:rsidRPr="00B32FFD">
        <w:rPr>
          <w:rStyle w:val="HideTWBExt"/>
          <w:b w:val="0"/>
          <w:szCs w:val="20"/>
          <w:lang w:eastAsia="en-GB"/>
        </w:rPr>
        <w:t>&lt;/RepeatBlock-By&gt;</w:t>
      </w:r>
    </w:p>
    <w:p w14:paraId="7AACBB99"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4FA5DCDC" w14:textId="77777777" w:rsidR="00281EDF" w:rsidRPr="009E6D65" w:rsidRDefault="00281EDF" w:rsidP="00281EDF">
      <w:pPr>
        <w:pStyle w:val="NormalBold"/>
      </w:pPr>
      <w:r w:rsidRPr="00B32FFD">
        <w:rPr>
          <w:rStyle w:val="HideTWBExt"/>
          <w:b w:val="0"/>
          <w:szCs w:val="20"/>
          <w:lang w:eastAsia="en-GB"/>
        </w:rPr>
        <w:t>&lt;Article&gt;</w:t>
      </w:r>
      <w:r>
        <w:t>Punkt 33</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84CB594" w14:textId="77777777" w:rsidTr="00C8224F">
        <w:trPr>
          <w:trHeight w:hRule="exact" w:val="240"/>
          <w:jc w:val="center"/>
        </w:trPr>
        <w:tc>
          <w:tcPr>
            <w:tcW w:w="9752" w:type="dxa"/>
            <w:gridSpan w:val="2"/>
            <w:tcBorders>
              <w:top w:val="nil"/>
              <w:left w:val="nil"/>
              <w:bottom w:val="nil"/>
              <w:right w:val="nil"/>
            </w:tcBorders>
          </w:tcPr>
          <w:p w14:paraId="2916BC90" w14:textId="77777777" w:rsidR="00281EDF" w:rsidRPr="009E6D65" w:rsidRDefault="00281EDF" w:rsidP="00C8224F"/>
        </w:tc>
      </w:tr>
      <w:tr w:rsidR="00281EDF" w14:paraId="4A1139FE" w14:textId="77777777" w:rsidTr="00C8224F">
        <w:trPr>
          <w:trHeight w:val="240"/>
          <w:jc w:val="center"/>
        </w:trPr>
        <w:tc>
          <w:tcPr>
            <w:tcW w:w="4876" w:type="dxa"/>
            <w:tcBorders>
              <w:top w:val="nil"/>
              <w:left w:val="nil"/>
              <w:bottom w:val="nil"/>
              <w:right w:val="nil"/>
            </w:tcBorders>
          </w:tcPr>
          <w:p w14:paraId="61DEE3BA"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ED3452A" w14:textId="77777777" w:rsidR="00281EDF" w:rsidRPr="009E6D65" w:rsidRDefault="00281EDF" w:rsidP="00C8224F">
            <w:pPr>
              <w:pStyle w:val="AmColumnHeading"/>
            </w:pPr>
            <w:r>
              <w:t>Muudatusettepanek</w:t>
            </w:r>
          </w:p>
        </w:tc>
      </w:tr>
      <w:tr w:rsidR="00281EDF" w14:paraId="28E21CA2" w14:textId="77777777" w:rsidTr="00C8224F">
        <w:trPr>
          <w:jc w:val="center"/>
        </w:trPr>
        <w:tc>
          <w:tcPr>
            <w:tcW w:w="4876" w:type="dxa"/>
            <w:tcBorders>
              <w:top w:val="nil"/>
              <w:left w:val="nil"/>
              <w:bottom w:val="nil"/>
              <w:right w:val="nil"/>
            </w:tcBorders>
          </w:tcPr>
          <w:p w14:paraId="11EAA808" w14:textId="77777777" w:rsidR="00281EDF" w:rsidRPr="009E6D65" w:rsidRDefault="00281EDF" w:rsidP="00C8224F">
            <w:pPr>
              <w:pStyle w:val="Normal6a"/>
            </w:pPr>
            <w:r>
              <w:t>33.</w:t>
            </w:r>
            <w:r>
              <w:tab/>
              <w:t>nõuab, et EL jätkaks Euroopa ja rahvusvaheliste vahendite loomist, et tagada õiguskaitse kättesaadavus ja tõhusad õiguskaitsevahendid isikutele, keda mõjutavad ettevõtete poolt toime pandud inimõiguste rikkumised; nõuab, et tulemuslikult ja põhjalikult rakendataks kehtivaid ELi õigusnorme, mis käsitlevad äriühingute vastutustundlikku käitumist seoses inim-, töö- ja keskkonnaõigustega, näiteks äriühingute kestlikkusalase hoolsuskohustuse direktiivi</w:t>
            </w:r>
            <w:r>
              <w:rPr>
                <w:vertAlign w:val="superscript"/>
              </w:rPr>
              <w:t>2</w:t>
            </w:r>
            <w:r>
              <w:t xml:space="preserve"> või määrust (EL) 2024/3015, millega keelatakse sunniviisilise töö tulemusena valminud tooted liidu turul</w:t>
            </w:r>
            <w:r>
              <w:rPr>
                <w:vertAlign w:val="superscript"/>
              </w:rPr>
              <w:t>3</w:t>
            </w:r>
            <w:r>
              <w:t>;</w:t>
            </w:r>
          </w:p>
        </w:tc>
        <w:tc>
          <w:tcPr>
            <w:tcW w:w="4876" w:type="dxa"/>
            <w:tcBorders>
              <w:top w:val="nil"/>
              <w:left w:val="nil"/>
              <w:bottom w:val="nil"/>
              <w:right w:val="nil"/>
            </w:tcBorders>
          </w:tcPr>
          <w:p w14:paraId="723CFDD1" w14:textId="77777777" w:rsidR="00281EDF" w:rsidRPr="009E6D65" w:rsidRDefault="00281EDF" w:rsidP="00C8224F">
            <w:pPr>
              <w:pStyle w:val="Normal6a"/>
            </w:pPr>
            <w:r>
              <w:t>33.</w:t>
            </w:r>
            <w:r>
              <w:tab/>
              <w:t>nõuab, et EL jätkaks Euroopa ja rahvusvaheliste vahendite loomist, et tagada õiguskaitse kättesaadavus ja tõhusad õiguskaitsevahendid isikutele, keda mõjutavad ettevõtete poolt toime pandud inimõiguste rikkumised; nõuab, et tulemuslikult ja põhjalikult rakendataks kehtivaid ELi õigusnorme, mis käsitlevad äriühingute vastutustundlikku käitumist seoses inim-, töö- ja keskkonnaõigustega, näiteks äriühingute kestlikkusalase hoolsuskohustuse direktiivi</w:t>
            </w:r>
            <w:r>
              <w:rPr>
                <w:vertAlign w:val="superscript"/>
              </w:rPr>
              <w:t>2</w:t>
            </w:r>
            <w:r>
              <w:t xml:space="preserve"> või määrust (EL) 2024/3015, millega keelatakse sunniviisilise töö tulemusena valminud tooted liidu turul</w:t>
            </w:r>
            <w:r>
              <w:rPr>
                <w:vertAlign w:val="superscript"/>
              </w:rPr>
              <w:t>3</w:t>
            </w:r>
            <w:r>
              <w:t xml:space="preserve">; </w:t>
            </w:r>
            <w:r>
              <w:rPr>
                <w:b/>
                <w:i/>
              </w:rPr>
              <w:t>hoiatab nende oluliste seadusandlike edusammude nõrgenemise ohu eest; rõhutab vajadust luua ELi poliitika ja mehhanismid, mille kaudu suudetakse tulemuslikult ühitada rohepöörde nõuded ning põlisrahvaste ja traditsiooniliste kogukondade elatusvahendite austamine; kutsub ELi üles esitama spetsiaalse direktiivi, mille eesmärk on kaitsta keskkonnaalaseid inimõiguste kaitsjaid;</w:t>
            </w:r>
          </w:p>
        </w:tc>
      </w:tr>
      <w:tr w:rsidR="00281EDF" w14:paraId="6AA9A8B7" w14:textId="77777777" w:rsidTr="00C8224F">
        <w:trPr>
          <w:jc w:val="center"/>
        </w:trPr>
        <w:tc>
          <w:tcPr>
            <w:tcW w:w="4876" w:type="dxa"/>
            <w:tcBorders>
              <w:top w:val="nil"/>
              <w:left w:val="nil"/>
              <w:bottom w:val="nil"/>
              <w:right w:val="nil"/>
            </w:tcBorders>
          </w:tcPr>
          <w:p w14:paraId="0571474D" w14:textId="77777777" w:rsidR="00281EDF" w:rsidRPr="009E6D65" w:rsidRDefault="00281EDF" w:rsidP="00C8224F">
            <w:pPr>
              <w:pStyle w:val="Normal6a"/>
            </w:pPr>
            <w:r>
              <w:rPr>
                <w:b/>
                <w:i/>
              </w:rPr>
              <w:t>_________________</w:t>
            </w:r>
          </w:p>
        </w:tc>
        <w:tc>
          <w:tcPr>
            <w:tcW w:w="4876" w:type="dxa"/>
            <w:tcBorders>
              <w:top w:val="nil"/>
              <w:left w:val="nil"/>
              <w:bottom w:val="nil"/>
              <w:right w:val="nil"/>
            </w:tcBorders>
          </w:tcPr>
          <w:p w14:paraId="65C8FD48" w14:textId="77777777" w:rsidR="00281EDF" w:rsidRPr="009E6D65" w:rsidRDefault="00281EDF" w:rsidP="00C8224F">
            <w:pPr>
              <w:pStyle w:val="Normal6a"/>
            </w:pPr>
            <w:r>
              <w:rPr>
                <w:b/>
                <w:i/>
              </w:rPr>
              <w:t>_________________</w:t>
            </w:r>
          </w:p>
        </w:tc>
      </w:tr>
      <w:tr w:rsidR="00281EDF" w14:paraId="501D1F9B" w14:textId="77777777" w:rsidTr="00C8224F">
        <w:trPr>
          <w:jc w:val="center"/>
        </w:trPr>
        <w:tc>
          <w:tcPr>
            <w:tcW w:w="4876" w:type="dxa"/>
            <w:tcBorders>
              <w:top w:val="nil"/>
              <w:left w:val="nil"/>
              <w:bottom w:val="nil"/>
              <w:right w:val="nil"/>
            </w:tcBorders>
          </w:tcPr>
          <w:p w14:paraId="09BA7476" w14:textId="77777777" w:rsidR="00281EDF" w:rsidRPr="009E6D65" w:rsidRDefault="00281EDF" w:rsidP="00C8224F">
            <w:pPr>
              <w:pStyle w:val="Normal6a"/>
            </w:pPr>
            <w:r>
              <w:rPr>
                <w:vertAlign w:val="superscript"/>
              </w:rPr>
              <w:t>2</w:t>
            </w:r>
            <w:r>
              <w:t xml:space="preserve"> Euroopa Parlamendi ja nõukogu 13. juuni 2024. aasta direktiiv (EL) 2024/1760, mis käsitleb äriühingute kestlikkusalast hoolsuskohustust ja millega muudetakse direktiivi (EL) 2019/1937 ning määrust (EL) 2023/2859 (ELT L, 2024/1760, 5.7.2024, ELI: http://data.europa.eu/eli/dir/2024/1760/oj).</w:t>
            </w:r>
          </w:p>
        </w:tc>
        <w:tc>
          <w:tcPr>
            <w:tcW w:w="4876" w:type="dxa"/>
            <w:tcBorders>
              <w:top w:val="nil"/>
              <w:left w:val="nil"/>
              <w:bottom w:val="nil"/>
              <w:right w:val="nil"/>
            </w:tcBorders>
          </w:tcPr>
          <w:p w14:paraId="51128FA2" w14:textId="77777777" w:rsidR="00281EDF" w:rsidRPr="009E6D65" w:rsidRDefault="00281EDF" w:rsidP="00C8224F">
            <w:pPr>
              <w:pStyle w:val="Normal6a"/>
            </w:pPr>
            <w:r>
              <w:rPr>
                <w:vertAlign w:val="superscript"/>
              </w:rPr>
              <w:t>2</w:t>
            </w:r>
            <w:r>
              <w:t xml:space="preserve"> Euroopa Parlamendi ja nõukogu 13. juuni 2024. aasta direktiiv (EL) 2024/1760, mis käsitleb äriühingute kestlikkusalast hoolsuskohustust ja millega muudetakse direktiivi (EL) 2019/1937 ning määrust (EL) 2023/2859 (ELT L, 2024/1760, 5.7.2024, ELI: http://data.europa.eu/eli/dir/2024/1760/oj).</w:t>
            </w:r>
          </w:p>
        </w:tc>
      </w:tr>
      <w:tr w:rsidR="00281EDF" w14:paraId="3169B64C" w14:textId="77777777" w:rsidTr="00C8224F">
        <w:trPr>
          <w:jc w:val="center"/>
        </w:trPr>
        <w:tc>
          <w:tcPr>
            <w:tcW w:w="4876" w:type="dxa"/>
            <w:tcBorders>
              <w:top w:val="nil"/>
              <w:left w:val="nil"/>
              <w:bottom w:val="nil"/>
              <w:right w:val="nil"/>
            </w:tcBorders>
          </w:tcPr>
          <w:p w14:paraId="08524A6A" w14:textId="77777777" w:rsidR="00281EDF" w:rsidRPr="009E6D65" w:rsidRDefault="00281EDF" w:rsidP="00C8224F">
            <w:pPr>
              <w:pStyle w:val="Normal6a"/>
            </w:pPr>
            <w:r>
              <w:rPr>
                <w:vertAlign w:val="superscript"/>
              </w:rPr>
              <w:t>3</w:t>
            </w:r>
            <w:r>
              <w:t xml:space="preserve"> Euroopa Parlamendi ja nõukogu 27. novembri 2024. aasta määrus (EL) 2024/3015, millega keelatakse sunniviisilise töö tulemusena valminud tooted liidu turul ja muudetakse direktiivi (EL) 2019/1937 (ELT L, 2024/3015, 12.12.2024, ELI: </w:t>
            </w:r>
            <w:r w:rsidRPr="001E03D2">
              <w:t>http://data.europa.eu/eli/reg/2024/3015/oj</w:t>
            </w:r>
            <w:r>
              <w:t>).</w:t>
            </w:r>
          </w:p>
        </w:tc>
        <w:tc>
          <w:tcPr>
            <w:tcW w:w="4876" w:type="dxa"/>
            <w:tcBorders>
              <w:top w:val="nil"/>
              <w:left w:val="nil"/>
              <w:bottom w:val="nil"/>
              <w:right w:val="nil"/>
            </w:tcBorders>
          </w:tcPr>
          <w:p w14:paraId="57FD7476" w14:textId="77777777" w:rsidR="00281EDF" w:rsidRPr="009E6D65" w:rsidRDefault="00281EDF" w:rsidP="00C8224F">
            <w:pPr>
              <w:pStyle w:val="Normal6a"/>
            </w:pPr>
            <w:r>
              <w:rPr>
                <w:vertAlign w:val="superscript"/>
              </w:rPr>
              <w:t>3</w:t>
            </w:r>
            <w:r>
              <w:t xml:space="preserve"> Euroopa Parlamendi ja nõukogu 27. novembri 2024. aasta määrus (EL) 2024/3015, millega keelatakse sunniviisilise töö tulemusena valminud tooted liidu turul ja muudetakse direktiivi (EL) 2019/1937 (ELT L, 2024/3015, 12.12.2024, ELI: </w:t>
            </w:r>
            <w:r w:rsidRPr="001E03D2">
              <w:t>http://data.europa.eu/eli/reg/2024/3015/oj</w:t>
            </w:r>
            <w:r>
              <w:t>).</w:t>
            </w:r>
          </w:p>
        </w:tc>
      </w:tr>
    </w:tbl>
    <w:p w14:paraId="3F835CDF"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2D8EB9FE" w14:textId="77777777" w:rsidR="00281EDF" w:rsidRPr="009E6D65" w:rsidRDefault="00281EDF" w:rsidP="00281EDF">
      <w:r w:rsidRPr="00B32FFD">
        <w:rPr>
          <w:rStyle w:val="HideTWBExt"/>
        </w:rPr>
        <w:t>&lt;/Amend&gt;</w:t>
      </w:r>
    </w:p>
    <w:p w14:paraId="60C945F8"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395</w:t>
      </w:r>
      <w:r w:rsidRPr="00B32FFD">
        <w:rPr>
          <w:rStyle w:val="HideTWBExt"/>
          <w:b w:val="0"/>
          <w:szCs w:val="20"/>
          <w:lang w:eastAsia="en-GB"/>
        </w:rPr>
        <w:t>&lt;/NumAm&gt;</w:t>
      </w:r>
    </w:p>
    <w:p w14:paraId="248E3514" w14:textId="77777777" w:rsidR="00281EDF" w:rsidRPr="009E6D65" w:rsidRDefault="00281EDF" w:rsidP="00281EDF">
      <w:pPr>
        <w:pStyle w:val="NormalBold"/>
      </w:pPr>
      <w:r w:rsidRPr="00B32FFD">
        <w:rPr>
          <w:rStyle w:val="HideTWBExt"/>
          <w:b w:val="0"/>
          <w:szCs w:val="20"/>
          <w:lang w:eastAsia="en-GB"/>
        </w:rPr>
        <w:t>&lt;RepeatBlock-By&gt;&lt;Members&gt;</w:t>
      </w:r>
      <w:r>
        <w:t>Tomasz Froelich</w:t>
      </w:r>
      <w:r w:rsidRPr="00B32FFD">
        <w:rPr>
          <w:rStyle w:val="HideTWBExt"/>
          <w:b w:val="0"/>
          <w:szCs w:val="20"/>
          <w:lang w:eastAsia="en-GB"/>
        </w:rPr>
        <w:t>&lt;/Members&gt;</w:t>
      </w:r>
    </w:p>
    <w:p w14:paraId="7E970F03" w14:textId="77777777" w:rsidR="00281EDF" w:rsidRPr="009E6D65" w:rsidRDefault="00281EDF" w:rsidP="00281EDF">
      <w:pPr>
        <w:pStyle w:val="NormalBold"/>
      </w:pPr>
      <w:r w:rsidRPr="00B32FFD">
        <w:rPr>
          <w:rStyle w:val="HideTWBExt"/>
          <w:b w:val="0"/>
          <w:szCs w:val="20"/>
          <w:lang w:eastAsia="en-GB"/>
        </w:rPr>
        <w:t>&lt;/RepeatBlock-By&gt;</w:t>
      </w:r>
    </w:p>
    <w:p w14:paraId="0427E2A0"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092DC369" w14:textId="77777777" w:rsidR="00281EDF" w:rsidRPr="009E6D65" w:rsidRDefault="00281EDF" w:rsidP="00281EDF">
      <w:pPr>
        <w:pStyle w:val="NormalBold"/>
      </w:pPr>
      <w:r w:rsidRPr="00B32FFD">
        <w:rPr>
          <w:rStyle w:val="HideTWBExt"/>
          <w:b w:val="0"/>
          <w:szCs w:val="20"/>
          <w:lang w:eastAsia="en-GB"/>
        </w:rPr>
        <w:t>&lt;Article&gt;</w:t>
      </w:r>
      <w:r>
        <w:t>Punkt 33</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5A1CCEA" w14:textId="77777777" w:rsidTr="00C8224F">
        <w:trPr>
          <w:trHeight w:hRule="exact" w:val="240"/>
          <w:jc w:val="center"/>
        </w:trPr>
        <w:tc>
          <w:tcPr>
            <w:tcW w:w="9752" w:type="dxa"/>
            <w:gridSpan w:val="2"/>
            <w:tcBorders>
              <w:top w:val="nil"/>
              <w:left w:val="nil"/>
              <w:bottom w:val="nil"/>
              <w:right w:val="nil"/>
            </w:tcBorders>
          </w:tcPr>
          <w:p w14:paraId="3BAE37DC" w14:textId="77777777" w:rsidR="00281EDF" w:rsidRPr="009E6D65" w:rsidRDefault="00281EDF" w:rsidP="00C8224F"/>
        </w:tc>
      </w:tr>
      <w:tr w:rsidR="00281EDF" w14:paraId="69A033D0" w14:textId="77777777" w:rsidTr="00C8224F">
        <w:trPr>
          <w:trHeight w:val="240"/>
          <w:jc w:val="center"/>
        </w:trPr>
        <w:tc>
          <w:tcPr>
            <w:tcW w:w="4876" w:type="dxa"/>
            <w:tcBorders>
              <w:top w:val="nil"/>
              <w:left w:val="nil"/>
              <w:bottom w:val="nil"/>
              <w:right w:val="nil"/>
            </w:tcBorders>
          </w:tcPr>
          <w:p w14:paraId="4B3EE641"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7141CC3" w14:textId="77777777" w:rsidR="00281EDF" w:rsidRPr="009E6D65" w:rsidRDefault="00281EDF" w:rsidP="00C8224F">
            <w:pPr>
              <w:pStyle w:val="AmColumnHeading"/>
            </w:pPr>
            <w:r>
              <w:t>Muudatusettepanek</w:t>
            </w:r>
          </w:p>
        </w:tc>
      </w:tr>
      <w:tr w:rsidR="00281EDF" w14:paraId="0A76F79A" w14:textId="77777777" w:rsidTr="00C8224F">
        <w:trPr>
          <w:jc w:val="center"/>
        </w:trPr>
        <w:tc>
          <w:tcPr>
            <w:tcW w:w="4876" w:type="dxa"/>
            <w:tcBorders>
              <w:top w:val="nil"/>
              <w:left w:val="nil"/>
              <w:bottom w:val="nil"/>
              <w:right w:val="nil"/>
            </w:tcBorders>
          </w:tcPr>
          <w:p w14:paraId="41F09DA3" w14:textId="77777777" w:rsidR="00281EDF" w:rsidRPr="009E6D65" w:rsidRDefault="00281EDF" w:rsidP="00C8224F">
            <w:pPr>
              <w:pStyle w:val="Normal6a"/>
            </w:pPr>
            <w:r>
              <w:t>33.</w:t>
            </w:r>
            <w:r>
              <w:tab/>
            </w:r>
            <w:r>
              <w:rPr>
                <w:b/>
                <w:i/>
              </w:rPr>
              <w:t>nõuab, et EL jätkaks Euroopa ja rahvusvaheliste vahendite loomist, et tagada õiguskaitse kättesaadavus ja tõhusad õiguskaitsevahendid isikutele, keda mõjutavad ettevõtete poolt toime pandud inimõiguste rikkumised; nõuab</w:t>
            </w:r>
            <w:r>
              <w:t xml:space="preserve">, et </w:t>
            </w:r>
            <w:r>
              <w:rPr>
                <w:b/>
                <w:i/>
              </w:rPr>
              <w:t>tulemuslikult ja põhjalikult rakendataks kehtivaid ELi õigusnorme</w:t>
            </w:r>
            <w:r>
              <w:t xml:space="preserve">, </w:t>
            </w:r>
            <w:r>
              <w:rPr>
                <w:b/>
                <w:i/>
              </w:rPr>
              <w:t>mis käsitlevad äriühingute vastutustundlikku käitumist seoses inim-</w:t>
            </w:r>
            <w:r>
              <w:t xml:space="preserve">, </w:t>
            </w:r>
            <w:r>
              <w:rPr>
                <w:b/>
                <w:i/>
              </w:rPr>
              <w:t>töö- ja keskkonnaõigustega, näiteks äriühingute kestlikkusalase hoolsuskohustuse direktiivi2 või määrust (EL) 2024/3015</w:t>
            </w:r>
            <w:r>
              <w:t xml:space="preserve">, </w:t>
            </w:r>
            <w:r>
              <w:rPr>
                <w:b/>
                <w:i/>
              </w:rPr>
              <w:t>millega keelatakse sunniviisilise töö tulemusena valminud tooted liidu turul</w:t>
            </w:r>
            <w:r>
              <w:rPr>
                <w:b/>
                <w:i/>
                <w:vertAlign w:val="superscript"/>
              </w:rPr>
              <w:t>3</w:t>
            </w:r>
            <w:r>
              <w:t>;</w:t>
            </w:r>
          </w:p>
        </w:tc>
        <w:tc>
          <w:tcPr>
            <w:tcW w:w="4876" w:type="dxa"/>
            <w:tcBorders>
              <w:top w:val="nil"/>
              <w:left w:val="nil"/>
              <w:bottom w:val="nil"/>
              <w:right w:val="nil"/>
            </w:tcBorders>
          </w:tcPr>
          <w:p w14:paraId="46DC3F58" w14:textId="77777777" w:rsidR="00281EDF" w:rsidRPr="009E6D65" w:rsidRDefault="00281EDF" w:rsidP="00C8224F">
            <w:pPr>
              <w:pStyle w:val="Normal6a"/>
            </w:pPr>
            <w:r>
              <w:t>33.</w:t>
            </w:r>
            <w:r>
              <w:tab/>
            </w:r>
            <w:r>
              <w:rPr>
                <w:b/>
                <w:i/>
              </w:rPr>
              <w:t>on seisukohal</w:t>
            </w:r>
            <w:r>
              <w:t xml:space="preserve">, et </w:t>
            </w:r>
            <w:r>
              <w:rPr>
                <w:b/>
                <w:i/>
              </w:rPr>
              <w:t>paljud äriühingute kestlikkusalase hoolsuskohustuse direktiivis (CSDDD) sätestatud nõuded</w:t>
            </w:r>
            <w:r>
              <w:t xml:space="preserve"> </w:t>
            </w:r>
            <w:r>
              <w:rPr>
                <w:b/>
                <w:i/>
              </w:rPr>
              <w:t>on liiga kaugeleulatuvad, raskesti rakendatavad ja õiguslikult problemaatilised ning toovad kaasa tohutu finantskoormuse; rõhutab, et CSDDD raamistik, ka tulevikus lihtsustatud kujul, ohustab ELi konkurentsivõimet; on mures selle pärast</w:t>
            </w:r>
            <w:r>
              <w:t xml:space="preserve">, </w:t>
            </w:r>
            <w:r>
              <w:rPr>
                <w:b/>
                <w:i/>
              </w:rPr>
              <w:t>et CSDDD kahjustab rahvusvaheliste tarneahelate vajalikku arengut</w:t>
            </w:r>
            <w:r>
              <w:t>;</w:t>
            </w:r>
          </w:p>
        </w:tc>
      </w:tr>
      <w:tr w:rsidR="00281EDF" w14:paraId="310BB0D8" w14:textId="77777777" w:rsidTr="00C8224F">
        <w:trPr>
          <w:jc w:val="center"/>
        </w:trPr>
        <w:tc>
          <w:tcPr>
            <w:tcW w:w="4876" w:type="dxa"/>
            <w:tcBorders>
              <w:top w:val="nil"/>
              <w:left w:val="nil"/>
              <w:bottom w:val="nil"/>
              <w:right w:val="nil"/>
            </w:tcBorders>
          </w:tcPr>
          <w:p w14:paraId="11058040" w14:textId="77777777" w:rsidR="00281EDF" w:rsidRPr="009E6D65" w:rsidRDefault="00281EDF" w:rsidP="00C8224F">
            <w:pPr>
              <w:pStyle w:val="Normal6a"/>
            </w:pPr>
            <w:r>
              <w:rPr>
                <w:b/>
                <w:i/>
              </w:rPr>
              <w:t>_________________</w:t>
            </w:r>
          </w:p>
        </w:tc>
        <w:tc>
          <w:tcPr>
            <w:tcW w:w="4876" w:type="dxa"/>
            <w:tcBorders>
              <w:top w:val="nil"/>
              <w:left w:val="nil"/>
              <w:bottom w:val="nil"/>
              <w:right w:val="nil"/>
            </w:tcBorders>
          </w:tcPr>
          <w:p w14:paraId="1B15DEA9" w14:textId="77777777" w:rsidR="00281EDF" w:rsidRPr="009E6D65" w:rsidRDefault="00281EDF" w:rsidP="00C8224F"/>
        </w:tc>
      </w:tr>
      <w:tr w:rsidR="00281EDF" w14:paraId="090F6EB5" w14:textId="77777777" w:rsidTr="00C8224F">
        <w:trPr>
          <w:jc w:val="center"/>
        </w:trPr>
        <w:tc>
          <w:tcPr>
            <w:tcW w:w="4876" w:type="dxa"/>
            <w:tcBorders>
              <w:top w:val="nil"/>
              <w:left w:val="nil"/>
              <w:bottom w:val="nil"/>
              <w:right w:val="nil"/>
            </w:tcBorders>
          </w:tcPr>
          <w:p w14:paraId="288C11D5" w14:textId="77777777" w:rsidR="00281EDF" w:rsidRPr="009E6D65" w:rsidRDefault="00281EDF" w:rsidP="00C8224F">
            <w:pPr>
              <w:pStyle w:val="Normal6a"/>
            </w:pPr>
            <w:r w:rsidRPr="001E03D2">
              <w:rPr>
                <w:b/>
                <w:i/>
                <w:vertAlign w:val="superscript"/>
              </w:rPr>
              <w:t>2</w:t>
            </w:r>
            <w:r>
              <w:rPr>
                <w:b/>
                <w:i/>
              </w:rPr>
              <w:t xml:space="preserve"> Euroopa Parlamendi ja nõukogu 13. juuni 2024. aasta direktiiv (EL) 2024/1760, mis käsitleb äriühingute kestlikkusalast hoolsuskohustust ja millega muudetakse direktiivi (EL) 2019/1937 ning määrust (EL) 2023/2859 (ELT L, 2024/1760, 5.7.2024, ELI: http://data.europa.eu/eli/dir/2024/1760/oj).</w:t>
            </w:r>
          </w:p>
        </w:tc>
        <w:tc>
          <w:tcPr>
            <w:tcW w:w="4876" w:type="dxa"/>
            <w:tcBorders>
              <w:top w:val="nil"/>
              <w:left w:val="nil"/>
              <w:bottom w:val="nil"/>
              <w:right w:val="nil"/>
            </w:tcBorders>
          </w:tcPr>
          <w:p w14:paraId="2094D72C" w14:textId="77777777" w:rsidR="00281EDF" w:rsidRPr="009E6D65" w:rsidRDefault="00281EDF" w:rsidP="00C8224F"/>
        </w:tc>
      </w:tr>
      <w:tr w:rsidR="00281EDF" w14:paraId="7192E235" w14:textId="77777777" w:rsidTr="00C8224F">
        <w:trPr>
          <w:jc w:val="center"/>
        </w:trPr>
        <w:tc>
          <w:tcPr>
            <w:tcW w:w="4876" w:type="dxa"/>
            <w:tcBorders>
              <w:top w:val="nil"/>
              <w:left w:val="nil"/>
              <w:bottom w:val="nil"/>
              <w:right w:val="nil"/>
            </w:tcBorders>
          </w:tcPr>
          <w:p w14:paraId="3016C051" w14:textId="77777777" w:rsidR="00281EDF" w:rsidRPr="009E6D65" w:rsidRDefault="00281EDF" w:rsidP="00C8224F">
            <w:pPr>
              <w:pStyle w:val="Normal6a"/>
            </w:pPr>
            <w:r w:rsidRPr="001E03D2">
              <w:rPr>
                <w:b/>
                <w:i/>
                <w:vertAlign w:val="superscript"/>
              </w:rPr>
              <w:t>3</w:t>
            </w:r>
            <w:r>
              <w:rPr>
                <w:b/>
                <w:i/>
              </w:rPr>
              <w:t xml:space="preserve"> Euroopa Parlamendi ja nõukogu 27. novembri 2024. aasta määrus (EL) 2024/3015, millega keelatakse sunniviisilise töö tulemusena valminud tooted liidu turul ja muudetakse direktiivi (EL) 2019/1937 (ELT L, 2024/3015, 12.12.2024, ELI: </w:t>
            </w:r>
            <w:r w:rsidRPr="001E03D2">
              <w:rPr>
                <w:b/>
                <w:i/>
              </w:rPr>
              <w:t>http://data.europa.eu/eli/reg/2024/3015/oj</w:t>
            </w:r>
            <w:r>
              <w:rPr>
                <w:b/>
                <w:i/>
              </w:rPr>
              <w:t>).</w:t>
            </w:r>
          </w:p>
        </w:tc>
        <w:tc>
          <w:tcPr>
            <w:tcW w:w="4876" w:type="dxa"/>
            <w:tcBorders>
              <w:top w:val="nil"/>
              <w:left w:val="nil"/>
              <w:bottom w:val="nil"/>
              <w:right w:val="nil"/>
            </w:tcBorders>
          </w:tcPr>
          <w:p w14:paraId="73DC9D7E" w14:textId="77777777" w:rsidR="00281EDF" w:rsidRPr="009E6D65" w:rsidRDefault="00281EDF" w:rsidP="00C8224F"/>
        </w:tc>
      </w:tr>
    </w:tbl>
    <w:p w14:paraId="2AFCF9C6"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4606F7C6" w14:textId="77777777" w:rsidR="00281EDF" w:rsidRPr="009E6D65" w:rsidRDefault="00281EDF" w:rsidP="00281EDF">
      <w:r w:rsidRPr="00B32FFD">
        <w:rPr>
          <w:rStyle w:val="HideTWBExt"/>
        </w:rPr>
        <w:t>&lt;/Amend&gt;</w:t>
      </w:r>
    </w:p>
    <w:p w14:paraId="2CAADEE5"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396</w:t>
      </w:r>
      <w:r w:rsidRPr="00B32FFD">
        <w:rPr>
          <w:rStyle w:val="HideTWBExt"/>
          <w:b w:val="0"/>
          <w:szCs w:val="20"/>
          <w:lang w:eastAsia="en-GB"/>
        </w:rPr>
        <w:t>&lt;/NumAm&gt;</w:t>
      </w:r>
    </w:p>
    <w:p w14:paraId="3235D454" w14:textId="77777777" w:rsidR="00281EDF" w:rsidRPr="009E6D65" w:rsidRDefault="00281EDF" w:rsidP="00281EDF">
      <w:pPr>
        <w:pStyle w:val="NormalBold"/>
      </w:pPr>
      <w:r w:rsidRPr="00B32FFD">
        <w:rPr>
          <w:rStyle w:val="HideTWBExt"/>
          <w:b w:val="0"/>
          <w:szCs w:val="20"/>
          <w:lang w:eastAsia="en-GB"/>
        </w:rPr>
        <w:t>&lt;RepeatBlock-By&gt;&lt;Members&gt;</w:t>
      </w:r>
      <w:r>
        <w:t>Isabel Wiseler-Lima</w:t>
      </w:r>
      <w:r w:rsidRPr="00B32FFD">
        <w:rPr>
          <w:rStyle w:val="HideTWBExt"/>
          <w:b w:val="0"/>
          <w:szCs w:val="20"/>
          <w:lang w:eastAsia="en-GB"/>
        </w:rPr>
        <w:t>&lt;/Members&gt;</w:t>
      </w:r>
    </w:p>
    <w:p w14:paraId="561F6BE3" w14:textId="77777777" w:rsidR="00281EDF" w:rsidRPr="009E6D65" w:rsidRDefault="00281EDF" w:rsidP="00281EDF">
      <w:pPr>
        <w:pStyle w:val="NormalBold"/>
      </w:pPr>
      <w:r w:rsidRPr="00B32FFD">
        <w:rPr>
          <w:rStyle w:val="HideTWBExt"/>
          <w:b w:val="0"/>
          <w:szCs w:val="20"/>
          <w:lang w:eastAsia="en-GB"/>
        </w:rPr>
        <w:t>&lt;/RepeatBlock-By&gt;</w:t>
      </w:r>
    </w:p>
    <w:p w14:paraId="0E7AC759"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173E59AE" w14:textId="77777777" w:rsidR="00281EDF" w:rsidRPr="009E6D65" w:rsidRDefault="00281EDF" w:rsidP="00281EDF">
      <w:pPr>
        <w:pStyle w:val="NormalBold"/>
      </w:pPr>
      <w:r w:rsidRPr="00B32FFD">
        <w:rPr>
          <w:rStyle w:val="HideTWBExt"/>
          <w:b w:val="0"/>
          <w:szCs w:val="20"/>
          <w:lang w:eastAsia="en-GB"/>
        </w:rPr>
        <w:t>&lt;Article&gt;</w:t>
      </w:r>
      <w:r>
        <w:t>Punkt 33</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BB3D94B" w14:textId="77777777" w:rsidTr="00C8224F">
        <w:trPr>
          <w:trHeight w:hRule="exact" w:val="240"/>
          <w:jc w:val="center"/>
        </w:trPr>
        <w:tc>
          <w:tcPr>
            <w:tcW w:w="9752" w:type="dxa"/>
            <w:gridSpan w:val="2"/>
            <w:tcBorders>
              <w:top w:val="nil"/>
              <w:left w:val="nil"/>
              <w:bottom w:val="nil"/>
              <w:right w:val="nil"/>
            </w:tcBorders>
          </w:tcPr>
          <w:p w14:paraId="4E033277" w14:textId="77777777" w:rsidR="00281EDF" w:rsidRPr="009E6D65" w:rsidRDefault="00281EDF" w:rsidP="00C8224F"/>
        </w:tc>
      </w:tr>
      <w:tr w:rsidR="00281EDF" w14:paraId="3E045982" w14:textId="77777777" w:rsidTr="00C8224F">
        <w:trPr>
          <w:trHeight w:val="240"/>
          <w:jc w:val="center"/>
        </w:trPr>
        <w:tc>
          <w:tcPr>
            <w:tcW w:w="4876" w:type="dxa"/>
            <w:tcBorders>
              <w:top w:val="nil"/>
              <w:left w:val="nil"/>
              <w:bottom w:val="nil"/>
              <w:right w:val="nil"/>
            </w:tcBorders>
          </w:tcPr>
          <w:p w14:paraId="6DA3F8D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68D83C1" w14:textId="77777777" w:rsidR="00281EDF" w:rsidRPr="009E6D65" w:rsidRDefault="00281EDF" w:rsidP="00C8224F">
            <w:pPr>
              <w:pStyle w:val="AmColumnHeading"/>
            </w:pPr>
            <w:r>
              <w:t>Muudatusettepanek</w:t>
            </w:r>
          </w:p>
        </w:tc>
      </w:tr>
      <w:tr w:rsidR="00281EDF" w14:paraId="6A474309" w14:textId="77777777" w:rsidTr="00C8224F">
        <w:trPr>
          <w:jc w:val="center"/>
        </w:trPr>
        <w:tc>
          <w:tcPr>
            <w:tcW w:w="4876" w:type="dxa"/>
            <w:tcBorders>
              <w:top w:val="nil"/>
              <w:left w:val="nil"/>
              <w:bottom w:val="nil"/>
              <w:right w:val="nil"/>
            </w:tcBorders>
          </w:tcPr>
          <w:p w14:paraId="47EA9443" w14:textId="77777777" w:rsidR="00281EDF" w:rsidRPr="009E6D65" w:rsidRDefault="00281EDF" w:rsidP="00C8224F">
            <w:pPr>
              <w:pStyle w:val="Normal6a"/>
            </w:pPr>
            <w:r>
              <w:t>33.</w:t>
            </w:r>
            <w:r>
              <w:tab/>
              <w:t xml:space="preserve">nõuab, et EL jätkaks Euroopa ja rahvusvaheliste vahendite loomist, et tagada õiguskaitse kättesaadavus ja tõhusad õiguskaitsevahendid isikutele, keda mõjutavad ettevõtete poolt toime pandud inimõiguste rikkumised; nõuab, et tulemuslikult ja põhjalikult rakendataks kehtivaid ELi õigusnorme, mis käsitlevad äriühingute vastutustundlikku käitumist seoses inim-, töö- ja keskkonnaõigustega, näiteks </w:t>
            </w:r>
            <w:r>
              <w:rPr>
                <w:b/>
                <w:i/>
              </w:rPr>
              <w:t>äriühingute kestlikkusalase hoolsuskohustuse direktiivi</w:t>
            </w:r>
            <w:r>
              <w:rPr>
                <w:b/>
                <w:i/>
                <w:vertAlign w:val="superscript"/>
              </w:rPr>
              <w:t>2</w:t>
            </w:r>
            <w:r>
              <w:rPr>
                <w:b/>
                <w:i/>
              </w:rPr>
              <w:t xml:space="preserve"> või </w:t>
            </w:r>
            <w:r>
              <w:t>määrust (EL) 2024/3015, millega keelatakse sunniviisilise töö tulemusena valminud tooted liidu turul</w:t>
            </w:r>
            <w:r>
              <w:rPr>
                <w:vertAlign w:val="superscript"/>
              </w:rPr>
              <w:t>3</w:t>
            </w:r>
            <w:r>
              <w:t>;</w:t>
            </w:r>
          </w:p>
        </w:tc>
        <w:tc>
          <w:tcPr>
            <w:tcW w:w="4876" w:type="dxa"/>
            <w:tcBorders>
              <w:top w:val="nil"/>
              <w:left w:val="nil"/>
              <w:bottom w:val="nil"/>
              <w:right w:val="nil"/>
            </w:tcBorders>
          </w:tcPr>
          <w:p w14:paraId="0D46A57C" w14:textId="77777777" w:rsidR="00281EDF" w:rsidRPr="009E6D65" w:rsidRDefault="00281EDF" w:rsidP="00C8224F">
            <w:pPr>
              <w:pStyle w:val="Normal6a"/>
            </w:pPr>
            <w:r>
              <w:t>33.</w:t>
            </w:r>
            <w:r>
              <w:tab/>
              <w:t>nõuab, et EL jätkaks Euroopa ja rahvusvaheliste vahendite loomist, et tagada õiguskaitse kättesaadavus ja tõhusad õiguskaitsevahendid isikutele, keda mõjutavad ettevõtete poolt toime pandud inimõiguste rikkumised; nõuab, et tulemuslikult ja põhjalikult rakendataks kehtivaid ELi õigusnorme, mis käsitlevad äriühingute vastutustundlikku käitumist seoses inim-, töö- ja keskkonnaõigustega, näiteks määrust (EL) 2024/3015, millega keelatakse sunniviisilise töö tulemusena valminud tooted liidu turul</w:t>
            </w:r>
            <w:r>
              <w:rPr>
                <w:vertAlign w:val="superscript"/>
              </w:rPr>
              <w:t>3</w:t>
            </w:r>
            <w:r>
              <w:t>;</w:t>
            </w:r>
          </w:p>
        </w:tc>
      </w:tr>
      <w:tr w:rsidR="00281EDF" w14:paraId="62CFD4F8" w14:textId="77777777" w:rsidTr="00C8224F">
        <w:trPr>
          <w:jc w:val="center"/>
        </w:trPr>
        <w:tc>
          <w:tcPr>
            <w:tcW w:w="4876" w:type="dxa"/>
            <w:tcBorders>
              <w:top w:val="nil"/>
              <w:left w:val="nil"/>
              <w:bottom w:val="nil"/>
              <w:right w:val="nil"/>
            </w:tcBorders>
          </w:tcPr>
          <w:p w14:paraId="4AE3AAED" w14:textId="77777777" w:rsidR="00281EDF" w:rsidRPr="009E6D65" w:rsidRDefault="00281EDF" w:rsidP="00C8224F">
            <w:pPr>
              <w:pStyle w:val="Normal6a"/>
            </w:pPr>
            <w:r>
              <w:rPr>
                <w:b/>
                <w:i/>
              </w:rPr>
              <w:t>_________________</w:t>
            </w:r>
          </w:p>
        </w:tc>
        <w:tc>
          <w:tcPr>
            <w:tcW w:w="4876" w:type="dxa"/>
            <w:tcBorders>
              <w:top w:val="nil"/>
              <w:left w:val="nil"/>
              <w:bottom w:val="nil"/>
              <w:right w:val="nil"/>
            </w:tcBorders>
          </w:tcPr>
          <w:p w14:paraId="1B212D34" w14:textId="77777777" w:rsidR="00281EDF" w:rsidRPr="009E6D65" w:rsidRDefault="00281EDF" w:rsidP="00C8224F">
            <w:pPr>
              <w:pStyle w:val="Normal6a"/>
            </w:pPr>
            <w:r>
              <w:rPr>
                <w:b/>
                <w:i/>
              </w:rPr>
              <w:t>_________________</w:t>
            </w:r>
          </w:p>
        </w:tc>
      </w:tr>
      <w:tr w:rsidR="00281EDF" w14:paraId="256DD9F3" w14:textId="77777777" w:rsidTr="00C8224F">
        <w:trPr>
          <w:jc w:val="center"/>
        </w:trPr>
        <w:tc>
          <w:tcPr>
            <w:tcW w:w="4876" w:type="dxa"/>
            <w:tcBorders>
              <w:top w:val="nil"/>
              <w:left w:val="nil"/>
              <w:bottom w:val="nil"/>
              <w:right w:val="nil"/>
            </w:tcBorders>
          </w:tcPr>
          <w:p w14:paraId="5A2A06F5" w14:textId="77777777" w:rsidR="00281EDF" w:rsidRPr="009E6D65" w:rsidRDefault="00281EDF" w:rsidP="00C8224F">
            <w:pPr>
              <w:pStyle w:val="Normal6a"/>
            </w:pPr>
            <w:r w:rsidRPr="001E03D2">
              <w:rPr>
                <w:b/>
                <w:i/>
                <w:vertAlign w:val="superscript"/>
              </w:rPr>
              <w:t>2</w:t>
            </w:r>
            <w:r>
              <w:rPr>
                <w:b/>
                <w:i/>
              </w:rPr>
              <w:t xml:space="preserve"> Euroopa Parlamendi ja nõukogu 13. juuni 2024. aasta direktiiv (EL) 2024/1760, mis käsitleb äriühingute kestlikkusalast hoolsuskohustust ja millega muudetakse direktiivi (EL) 2019/1937 ning määrust (EL) 2023/2859 (ELT L, 2024/1760, 5.7.2024, ELI: http://data.europa.eu/eli/dir/2024/1760/oj).</w:t>
            </w:r>
          </w:p>
        </w:tc>
        <w:tc>
          <w:tcPr>
            <w:tcW w:w="4876" w:type="dxa"/>
            <w:tcBorders>
              <w:top w:val="nil"/>
              <w:left w:val="nil"/>
              <w:bottom w:val="nil"/>
              <w:right w:val="nil"/>
            </w:tcBorders>
          </w:tcPr>
          <w:p w14:paraId="1959CF2E" w14:textId="77777777" w:rsidR="00281EDF" w:rsidRPr="009E6D65" w:rsidRDefault="00281EDF" w:rsidP="00C8224F"/>
        </w:tc>
      </w:tr>
      <w:tr w:rsidR="00281EDF" w14:paraId="1A596B7D" w14:textId="77777777" w:rsidTr="00C8224F">
        <w:trPr>
          <w:jc w:val="center"/>
        </w:trPr>
        <w:tc>
          <w:tcPr>
            <w:tcW w:w="4876" w:type="dxa"/>
            <w:tcBorders>
              <w:top w:val="nil"/>
              <w:left w:val="nil"/>
              <w:bottom w:val="nil"/>
              <w:right w:val="nil"/>
            </w:tcBorders>
          </w:tcPr>
          <w:p w14:paraId="024F08A3" w14:textId="77777777" w:rsidR="00281EDF" w:rsidRPr="009E6D65" w:rsidRDefault="00281EDF" w:rsidP="00C8224F">
            <w:pPr>
              <w:pStyle w:val="Normal6a"/>
            </w:pPr>
            <w:r>
              <w:rPr>
                <w:vertAlign w:val="superscript"/>
              </w:rPr>
              <w:t>3</w:t>
            </w:r>
            <w:r>
              <w:t xml:space="preserve"> Euroopa Parlamendi ja nõukogu 27. novembri 2024. aasta määrus (EL) 2024/3015, millega keelatakse sunniviisilise töö tulemusena valminud tooted liidu turul ja muudetakse direktiivi (EL) 2019/1937 (ELT L, 2024/3015, 12.12.2024, ELI: </w:t>
            </w:r>
            <w:r w:rsidRPr="001E03D2">
              <w:t>http://data.europa.eu/eli/reg/2024/3015/oj</w:t>
            </w:r>
            <w:r>
              <w:t>).</w:t>
            </w:r>
          </w:p>
        </w:tc>
        <w:tc>
          <w:tcPr>
            <w:tcW w:w="4876" w:type="dxa"/>
            <w:tcBorders>
              <w:top w:val="nil"/>
              <w:left w:val="nil"/>
              <w:bottom w:val="nil"/>
              <w:right w:val="nil"/>
            </w:tcBorders>
          </w:tcPr>
          <w:p w14:paraId="2D0B0206" w14:textId="77777777" w:rsidR="00281EDF" w:rsidRPr="009E6D65" w:rsidRDefault="00281EDF" w:rsidP="00C8224F">
            <w:pPr>
              <w:pStyle w:val="Normal6a"/>
            </w:pPr>
            <w:r>
              <w:rPr>
                <w:vertAlign w:val="superscript"/>
              </w:rPr>
              <w:t>3</w:t>
            </w:r>
            <w:r>
              <w:t xml:space="preserve"> Euroopa Parlamendi ja nõukogu 27. novembri 2024. aasta määrus (EL) 2024/3015, millega keelatakse sunniviisilise töö tulemusena valminud tooted liidu turul ja muudetakse direktiivi (EL) 2019/1937 (ELT L, 2024/3015, 12.12.2024, ELI: </w:t>
            </w:r>
            <w:r w:rsidRPr="001E03D2">
              <w:t>http://data.europa.eu/eli/reg/2024/3015/oj</w:t>
            </w:r>
            <w:r>
              <w:t>).</w:t>
            </w:r>
          </w:p>
        </w:tc>
      </w:tr>
    </w:tbl>
    <w:p w14:paraId="737D5394"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29FC454F" w14:textId="77777777" w:rsidR="00281EDF" w:rsidRPr="009E6D65" w:rsidRDefault="00281EDF" w:rsidP="00281EDF">
      <w:r w:rsidRPr="00B32FFD">
        <w:rPr>
          <w:rStyle w:val="HideTWBExt"/>
        </w:rPr>
        <w:t>&lt;/Amend&gt;</w:t>
      </w:r>
    </w:p>
    <w:p w14:paraId="40BE52CF"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397</w:t>
      </w:r>
      <w:r w:rsidRPr="00B32FFD">
        <w:rPr>
          <w:rStyle w:val="HideTWBExt"/>
          <w:b w:val="0"/>
          <w:szCs w:val="20"/>
          <w:lang w:eastAsia="en-GB"/>
        </w:rPr>
        <w:t>&lt;/NumAm&gt;</w:t>
      </w:r>
    </w:p>
    <w:p w14:paraId="607BA24B" w14:textId="77777777" w:rsidR="00281EDF" w:rsidRPr="009E6D65" w:rsidRDefault="00281EDF" w:rsidP="00281EDF">
      <w:pPr>
        <w:pStyle w:val="NormalBold"/>
      </w:pPr>
      <w:r w:rsidRPr="00B32FFD">
        <w:rPr>
          <w:rStyle w:val="HideTWBExt"/>
          <w:b w:val="0"/>
          <w:szCs w:val="20"/>
          <w:lang w:eastAsia="en-GB"/>
        </w:rPr>
        <w:t>&lt;RepeatBlock-By&gt;&lt;Members&gt;</w:t>
      </w:r>
      <w:r>
        <w:t>Catarina Vieira</w:t>
      </w:r>
      <w:r w:rsidRPr="00B32FFD">
        <w:rPr>
          <w:rStyle w:val="HideTWBExt"/>
          <w:b w:val="0"/>
          <w:szCs w:val="20"/>
          <w:lang w:eastAsia="en-GB"/>
        </w:rPr>
        <w:t>&lt;/Members&gt;</w:t>
      </w:r>
    </w:p>
    <w:p w14:paraId="020E01F3" w14:textId="77777777" w:rsidR="00281EDF" w:rsidRPr="009E6D65" w:rsidRDefault="00281EDF" w:rsidP="00281EDF">
      <w:r w:rsidRPr="00B32FFD">
        <w:rPr>
          <w:rStyle w:val="HideTWBExt"/>
        </w:rPr>
        <w:t>&lt;AuNomDe&gt;</w:t>
      </w:r>
      <w:r w:rsidRPr="00B32FFD">
        <w:rPr>
          <w:rStyle w:val="HideTWBInt"/>
        </w:rPr>
        <w:t>{Verts/ALE}</w:t>
      </w:r>
      <w:r>
        <w:t>fraktsiooni Verts/ALE nimel</w:t>
      </w:r>
      <w:r w:rsidRPr="00B32FFD">
        <w:rPr>
          <w:rStyle w:val="HideTWBExt"/>
        </w:rPr>
        <w:t>&lt;/AuNomDe&gt;</w:t>
      </w:r>
    </w:p>
    <w:p w14:paraId="6E6D6D90" w14:textId="77777777" w:rsidR="00281EDF" w:rsidRPr="009E6D65" w:rsidRDefault="00281EDF" w:rsidP="00281EDF">
      <w:pPr>
        <w:pStyle w:val="NormalBold"/>
      </w:pPr>
      <w:r w:rsidRPr="00B32FFD">
        <w:rPr>
          <w:rStyle w:val="HideTWBExt"/>
          <w:b w:val="0"/>
          <w:szCs w:val="20"/>
          <w:lang w:eastAsia="en-GB"/>
        </w:rPr>
        <w:t>&lt;/RepeatBlock-By&gt;</w:t>
      </w:r>
    </w:p>
    <w:p w14:paraId="7711268C"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6800B5BA" w14:textId="77777777" w:rsidR="00281EDF" w:rsidRPr="009E6D65" w:rsidRDefault="00281EDF" w:rsidP="00281EDF">
      <w:pPr>
        <w:pStyle w:val="NormalBold"/>
      </w:pPr>
      <w:r w:rsidRPr="00B32FFD">
        <w:rPr>
          <w:rStyle w:val="HideTWBExt"/>
          <w:b w:val="0"/>
          <w:szCs w:val="20"/>
          <w:lang w:eastAsia="en-GB"/>
        </w:rPr>
        <w:t>&lt;Article&gt;</w:t>
      </w:r>
      <w:r>
        <w:t>Punkt 33</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2DF6284" w14:textId="77777777" w:rsidTr="00C8224F">
        <w:trPr>
          <w:trHeight w:hRule="exact" w:val="240"/>
          <w:jc w:val="center"/>
        </w:trPr>
        <w:tc>
          <w:tcPr>
            <w:tcW w:w="9752" w:type="dxa"/>
            <w:gridSpan w:val="2"/>
            <w:tcBorders>
              <w:top w:val="nil"/>
              <w:left w:val="nil"/>
              <w:bottom w:val="nil"/>
              <w:right w:val="nil"/>
            </w:tcBorders>
          </w:tcPr>
          <w:p w14:paraId="7E489DEC" w14:textId="77777777" w:rsidR="00281EDF" w:rsidRPr="009E6D65" w:rsidRDefault="00281EDF" w:rsidP="00C8224F"/>
        </w:tc>
      </w:tr>
      <w:tr w:rsidR="00281EDF" w14:paraId="022F4254" w14:textId="77777777" w:rsidTr="00C8224F">
        <w:trPr>
          <w:trHeight w:val="240"/>
          <w:jc w:val="center"/>
        </w:trPr>
        <w:tc>
          <w:tcPr>
            <w:tcW w:w="4876" w:type="dxa"/>
            <w:tcBorders>
              <w:top w:val="nil"/>
              <w:left w:val="nil"/>
              <w:bottom w:val="nil"/>
              <w:right w:val="nil"/>
            </w:tcBorders>
          </w:tcPr>
          <w:p w14:paraId="0ED33E7E"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91127C3" w14:textId="77777777" w:rsidR="00281EDF" w:rsidRPr="009E6D65" w:rsidRDefault="00281EDF" w:rsidP="00C8224F">
            <w:pPr>
              <w:pStyle w:val="AmColumnHeading"/>
            </w:pPr>
            <w:r>
              <w:t>Muudatusettepanek</w:t>
            </w:r>
          </w:p>
        </w:tc>
      </w:tr>
      <w:tr w:rsidR="00281EDF" w14:paraId="142EE393" w14:textId="77777777" w:rsidTr="00C8224F">
        <w:trPr>
          <w:jc w:val="center"/>
        </w:trPr>
        <w:tc>
          <w:tcPr>
            <w:tcW w:w="4876" w:type="dxa"/>
            <w:tcBorders>
              <w:top w:val="nil"/>
              <w:left w:val="nil"/>
              <w:bottom w:val="nil"/>
              <w:right w:val="nil"/>
            </w:tcBorders>
          </w:tcPr>
          <w:p w14:paraId="6A1045DD" w14:textId="77777777" w:rsidR="00281EDF" w:rsidRPr="009E6D65" w:rsidRDefault="00281EDF" w:rsidP="00C8224F">
            <w:pPr>
              <w:pStyle w:val="Normal6a"/>
            </w:pPr>
            <w:r>
              <w:t>33.</w:t>
            </w:r>
            <w:r>
              <w:tab/>
              <w:t>nõuab, et EL jätkaks Euroopa ja rahvusvaheliste vahendite loomist, et tagada õiguskaitse kättesaadavus ja tõhusad õiguskaitsevahendid isikutele, keda mõjutavad ettevõtete poolt toime pandud inimõiguste rikkumised; nõuab, et tulemuslikult ja põhjalikult rakendataks kehtivaid ELi õigusnorme, mis käsitlevad äriühingute vastutustundlikku käitumist seoses inim-, töö- ja keskkonnaõigustega, näiteks äriühingute kestlikkusalase hoolsuskohustuse direktiivi</w:t>
            </w:r>
            <w:r>
              <w:rPr>
                <w:vertAlign w:val="superscript"/>
              </w:rPr>
              <w:t>2</w:t>
            </w:r>
            <w:r>
              <w:t xml:space="preserve"> </w:t>
            </w:r>
            <w:r>
              <w:rPr>
                <w:b/>
                <w:i/>
              </w:rPr>
              <w:t>või</w:t>
            </w:r>
            <w:r>
              <w:t xml:space="preserve"> määrust (EL) 2024/3015, millega keelatakse sunniviisilise töö tulemusena valminud tooted liidu turul</w:t>
            </w:r>
            <w:r>
              <w:rPr>
                <w:vertAlign w:val="superscript"/>
              </w:rPr>
              <w:t>3</w:t>
            </w:r>
            <w:r>
              <w:t>;</w:t>
            </w:r>
          </w:p>
        </w:tc>
        <w:tc>
          <w:tcPr>
            <w:tcW w:w="4876" w:type="dxa"/>
            <w:tcBorders>
              <w:top w:val="nil"/>
              <w:left w:val="nil"/>
              <w:bottom w:val="nil"/>
              <w:right w:val="nil"/>
            </w:tcBorders>
          </w:tcPr>
          <w:p w14:paraId="0D5515B8" w14:textId="77777777" w:rsidR="00281EDF" w:rsidRPr="009E6D65" w:rsidRDefault="00281EDF" w:rsidP="00C8224F">
            <w:pPr>
              <w:pStyle w:val="Normal6a"/>
            </w:pPr>
            <w:r>
              <w:t>33.</w:t>
            </w:r>
            <w:r>
              <w:tab/>
              <w:t>nõuab, et EL jätkaks Euroopa ja rahvusvaheliste vahendite loomist, et tagada õiguskaitse kättesaadavus ja tõhusad õiguskaitsevahendid isikutele, keda mõjutavad ettevõtete poolt toime pandud inimõiguste rikkumised; nõuab, et tulemuslikult ja põhjalikult rakendataks kehtivaid ELi õigusnorme, mis käsitlevad äriühingute vastutustundlikku käitumist seoses inim-, töö- ja keskkonnaõigustega, näiteks äriühingute kestlikkusalase hoolsuskohustuse direktiivi</w:t>
            </w:r>
            <w:r>
              <w:rPr>
                <w:vertAlign w:val="superscript"/>
              </w:rPr>
              <w:t>2</w:t>
            </w:r>
            <w:r>
              <w:t xml:space="preserve"> </w:t>
            </w:r>
            <w:r>
              <w:rPr>
                <w:b/>
                <w:i/>
              </w:rPr>
              <w:t>ja</w:t>
            </w:r>
            <w:r>
              <w:t xml:space="preserve"> määrust (EL) 2024/3015, millega keelatakse sunniviisilise töö tulemusena valminud tooted liidu turul</w:t>
            </w:r>
            <w:r>
              <w:rPr>
                <w:vertAlign w:val="superscript"/>
              </w:rPr>
              <w:t>3</w:t>
            </w:r>
            <w:r>
              <w:t>;</w:t>
            </w:r>
          </w:p>
        </w:tc>
      </w:tr>
      <w:tr w:rsidR="00281EDF" w14:paraId="3B7E2610" w14:textId="77777777" w:rsidTr="00C8224F">
        <w:trPr>
          <w:jc w:val="center"/>
        </w:trPr>
        <w:tc>
          <w:tcPr>
            <w:tcW w:w="4876" w:type="dxa"/>
            <w:tcBorders>
              <w:top w:val="nil"/>
              <w:left w:val="nil"/>
              <w:bottom w:val="nil"/>
              <w:right w:val="nil"/>
            </w:tcBorders>
          </w:tcPr>
          <w:p w14:paraId="65DD4CED" w14:textId="77777777" w:rsidR="00281EDF" w:rsidRPr="009E6D65" w:rsidRDefault="00281EDF" w:rsidP="00C8224F">
            <w:pPr>
              <w:pStyle w:val="Normal6a"/>
            </w:pPr>
            <w:r>
              <w:rPr>
                <w:b/>
                <w:i/>
              </w:rPr>
              <w:t>_________________</w:t>
            </w:r>
          </w:p>
        </w:tc>
        <w:tc>
          <w:tcPr>
            <w:tcW w:w="4876" w:type="dxa"/>
            <w:tcBorders>
              <w:top w:val="nil"/>
              <w:left w:val="nil"/>
              <w:bottom w:val="nil"/>
              <w:right w:val="nil"/>
            </w:tcBorders>
          </w:tcPr>
          <w:p w14:paraId="75DD07B8" w14:textId="77777777" w:rsidR="00281EDF" w:rsidRPr="009E6D65" w:rsidRDefault="00281EDF" w:rsidP="00C8224F">
            <w:pPr>
              <w:pStyle w:val="Normal6a"/>
            </w:pPr>
            <w:r>
              <w:rPr>
                <w:b/>
                <w:i/>
              </w:rPr>
              <w:t>_________________</w:t>
            </w:r>
          </w:p>
        </w:tc>
      </w:tr>
      <w:tr w:rsidR="00281EDF" w14:paraId="18738B77" w14:textId="77777777" w:rsidTr="00C8224F">
        <w:trPr>
          <w:jc w:val="center"/>
        </w:trPr>
        <w:tc>
          <w:tcPr>
            <w:tcW w:w="4876" w:type="dxa"/>
            <w:tcBorders>
              <w:top w:val="nil"/>
              <w:left w:val="nil"/>
              <w:bottom w:val="nil"/>
              <w:right w:val="nil"/>
            </w:tcBorders>
          </w:tcPr>
          <w:p w14:paraId="71871657" w14:textId="77777777" w:rsidR="00281EDF" w:rsidRPr="009E6D65" w:rsidRDefault="00281EDF" w:rsidP="00C8224F">
            <w:pPr>
              <w:pStyle w:val="Normal6a"/>
            </w:pPr>
            <w:r>
              <w:rPr>
                <w:vertAlign w:val="superscript"/>
              </w:rPr>
              <w:t>2</w:t>
            </w:r>
            <w:r>
              <w:t xml:space="preserve"> Euroopa Parlamendi ja nõukogu 13. juuni 2024. aasta direktiiv (EL) 2024/1760, mis käsitleb äriühingute kestlikkusalast hoolsuskohustust ja millega muudetakse direktiivi (EL) 2019/1937 ning määrust (EL) 2023/2859 (ELT L, 2024/1760, 5.7.2024, ELI: http://data.europa.eu/eli/dir/2024/1760/oj).</w:t>
            </w:r>
          </w:p>
        </w:tc>
        <w:tc>
          <w:tcPr>
            <w:tcW w:w="4876" w:type="dxa"/>
            <w:tcBorders>
              <w:top w:val="nil"/>
              <w:left w:val="nil"/>
              <w:bottom w:val="nil"/>
              <w:right w:val="nil"/>
            </w:tcBorders>
          </w:tcPr>
          <w:p w14:paraId="66710256" w14:textId="77777777" w:rsidR="00281EDF" w:rsidRPr="009E6D65" w:rsidRDefault="00281EDF" w:rsidP="00C8224F">
            <w:pPr>
              <w:pStyle w:val="Normal6a"/>
            </w:pPr>
            <w:r>
              <w:rPr>
                <w:vertAlign w:val="superscript"/>
              </w:rPr>
              <w:t>2</w:t>
            </w:r>
            <w:r>
              <w:t xml:space="preserve"> Euroopa Parlamendi ja nõukogu 13. juuni 2024. aasta direktiiv (EL) 2024/1760, mis käsitleb äriühingute kestlikkusalast hoolsuskohustust ja millega muudetakse direktiivi (EL) 2019/1937 ning määrust (EL) 2023/2859 (ELT L, 2024/1760, 5.7.2024, ELI: http://data.europa.eu/eli/dir/2024/1760/oj).</w:t>
            </w:r>
          </w:p>
        </w:tc>
      </w:tr>
      <w:tr w:rsidR="00281EDF" w14:paraId="28DB2E2A" w14:textId="77777777" w:rsidTr="00C8224F">
        <w:trPr>
          <w:jc w:val="center"/>
        </w:trPr>
        <w:tc>
          <w:tcPr>
            <w:tcW w:w="4876" w:type="dxa"/>
            <w:tcBorders>
              <w:top w:val="nil"/>
              <w:left w:val="nil"/>
              <w:bottom w:val="nil"/>
              <w:right w:val="nil"/>
            </w:tcBorders>
          </w:tcPr>
          <w:p w14:paraId="23BA0F20" w14:textId="77777777" w:rsidR="00281EDF" w:rsidRPr="009E6D65" w:rsidRDefault="00281EDF" w:rsidP="00C8224F">
            <w:pPr>
              <w:pStyle w:val="Normal6a"/>
            </w:pPr>
            <w:r>
              <w:rPr>
                <w:vertAlign w:val="superscript"/>
              </w:rPr>
              <w:t>3</w:t>
            </w:r>
            <w:r>
              <w:t xml:space="preserve"> Euroopa Parlamendi ja nõukogu 27. novembri 2024. aasta määrus (EL) 2024/3015, millega keelatakse sunniviisilise töö tulemusena valminud tooted liidu turul ja muudetakse direktiivi (EL) 2019/1937 (ELT L, 2024/3015, 12.12.2024, ELI: </w:t>
            </w:r>
            <w:r w:rsidRPr="001E03D2">
              <w:t>http://data.europa.eu/eli/reg/2024/3015/oj</w:t>
            </w:r>
            <w:r>
              <w:t>).</w:t>
            </w:r>
          </w:p>
        </w:tc>
        <w:tc>
          <w:tcPr>
            <w:tcW w:w="4876" w:type="dxa"/>
            <w:tcBorders>
              <w:top w:val="nil"/>
              <w:left w:val="nil"/>
              <w:bottom w:val="nil"/>
              <w:right w:val="nil"/>
            </w:tcBorders>
          </w:tcPr>
          <w:p w14:paraId="33E30FA0" w14:textId="77777777" w:rsidR="00281EDF" w:rsidRPr="009E6D65" w:rsidRDefault="00281EDF" w:rsidP="00C8224F">
            <w:pPr>
              <w:pStyle w:val="Normal6a"/>
            </w:pPr>
            <w:r>
              <w:rPr>
                <w:vertAlign w:val="superscript"/>
              </w:rPr>
              <w:t>3</w:t>
            </w:r>
            <w:r>
              <w:t xml:space="preserve"> Euroopa Parlamendi ja nõukogu 27. novembri 2024. aasta määrus (EL) 2024/3015, millega keelatakse sunniviisilise töö tulemusena valminud tooted liidu turul ja muudetakse direktiivi (EL) 2019/1937 (ELT L, 2024/3015, 12.12.2024, ELI: </w:t>
            </w:r>
            <w:r w:rsidRPr="001E03D2">
              <w:t>http://data.europa.eu/eli/reg/2024/3015/oj</w:t>
            </w:r>
            <w:r>
              <w:t>).</w:t>
            </w:r>
          </w:p>
        </w:tc>
      </w:tr>
    </w:tbl>
    <w:p w14:paraId="7B86CE35"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7DA1B5FF" w14:textId="77777777" w:rsidR="00281EDF" w:rsidRPr="009E6D65" w:rsidRDefault="00281EDF" w:rsidP="00281EDF">
      <w:r w:rsidRPr="00B32FFD">
        <w:rPr>
          <w:rStyle w:val="HideTWBExt"/>
        </w:rPr>
        <w:t>&lt;/Amend&gt;</w:t>
      </w:r>
    </w:p>
    <w:p w14:paraId="4679C7DC"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398</w:t>
      </w:r>
      <w:r w:rsidRPr="00B32FFD">
        <w:rPr>
          <w:rStyle w:val="HideTWBExt"/>
          <w:b w:val="0"/>
          <w:szCs w:val="20"/>
          <w:lang w:eastAsia="en-GB"/>
        </w:rPr>
        <w:t>&lt;/NumAm&gt;</w:t>
      </w:r>
    </w:p>
    <w:p w14:paraId="48F52F31" w14:textId="77777777" w:rsidR="00281EDF" w:rsidRPr="009E6D65" w:rsidRDefault="00281EDF" w:rsidP="00281EDF">
      <w:pPr>
        <w:pStyle w:val="NormalBold"/>
      </w:pPr>
      <w:r w:rsidRPr="00B32FFD">
        <w:rPr>
          <w:rStyle w:val="HideTWBExt"/>
          <w:b w:val="0"/>
          <w:szCs w:val="20"/>
          <w:lang w:eastAsia="en-GB"/>
        </w:rPr>
        <w:t>&lt;RepeatBlock-By&gt;&lt;Members&gt;</w:t>
      </w:r>
      <w:r>
        <w:t>Catarina Vieira</w:t>
      </w:r>
      <w:r w:rsidRPr="00B32FFD">
        <w:rPr>
          <w:rStyle w:val="HideTWBExt"/>
          <w:b w:val="0"/>
          <w:szCs w:val="20"/>
          <w:lang w:eastAsia="en-GB"/>
        </w:rPr>
        <w:t>&lt;/Members&gt;</w:t>
      </w:r>
    </w:p>
    <w:p w14:paraId="012056B4" w14:textId="77777777" w:rsidR="00281EDF" w:rsidRPr="009E6D65" w:rsidRDefault="00281EDF" w:rsidP="00281EDF">
      <w:r w:rsidRPr="00B32FFD">
        <w:rPr>
          <w:rStyle w:val="HideTWBExt"/>
        </w:rPr>
        <w:t>&lt;AuNomDe&gt;</w:t>
      </w:r>
      <w:r w:rsidRPr="00B32FFD">
        <w:rPr>
          <w:rStyle w:val="HideTWBInt"/>
        </w:rPr>
        <w:t>{Verts/ALE}</w:t>
      </w:r>
      <w:r>
        <w:t>fraktsiooni Verts/ALE nimel</w:t>
      </w:r>
      <w:r w:rsidRPr="00B32FFD">
        <w:rPr>
          <w:rStyle w:val="HideTWBExt"/>
        </w:rPr>
        <w:t>&lt;/AuNomDe&gt;</w:t>
      </w:r>
    </w:p>
    <w:p w14:paraId="50AADA15" w14:textId="77777777" w:rsidR="00281EDF" w:rsidRPr="009E6D65" w:rsidRDefault="00281EDF" w:rsidP="00281EDF">
      <w:pPr>
        <w:pStyle w:val="NormalBold"/>
      </w:pPr>
      <w:r w:rsidRPr="00B32FFD">
        <w:rPr>
          <w:rStyle w:val="HideTWBExt"/>
          <w:b w:val="0"/>
          <w:szCs w:val="20"/>
          <w:lang w:eastAsia="en-GB"/>
        </w:rPr>
        <w:t>&lt;/RepeatBlock-By&gt;</w:t>
      </w:r>
    </w:p>
    <w:p w14:paraId="457D354A"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6F723F22" w14:textId="77777777" w:rsidR="00281EDF" w:rsidRPr="009E6D65" w:rsidRDefault="00281EDF" w:rsidP="00281EDF">
      <w:pPr>
        <w:pStyle w:val="NormalBold"/>
      </w:pPr>
      <w:r w:rsidRPr="00B32FFD">
        <w:rPr>
          <w:rStyle w:val="HideTWBExt"/>
          <w:b w:val="0"/>
          <w:szCs w:val="20"/>
          <w:lang w:eastAsia="en-GB"/>
        </w:rPr>
        <w:t>&lt;Article&gt;</w:t>
      </w:r>
      <w:r>
        <w:t>Punkt 33 a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67636A1" w14:textId="77777777" w:rsidTr="00C8224F">
        <w:trPr>
          <w:trHeight w:hRule="exact" w:val="240"/>
          <w:jc w:val="center"/>
        </w:trPr>
        <w:tc>
          <w:tcPr>
            <w:tcW w:w="9752" w:type="dxa"/>
            <w:gridSpan w:val="2"/>
            <w:tcBorders>
              <w:top w:val="nil"/>
              <w:left w:val="nil"/>
              <w:bottom w:val="nil"/>
              <w:right w:val="nil"/>
            </w:tcBorders>
          </w:tcPr>
          <w:p w14:paraId="0CECE0BC" w14:textId="77777777" w:rsidR="00281EDF" w:rsidRPr="009E6D65" w:rsidRDefault="00281EDF" w:rsidP="00C8224F"/>
        </w:tc>
      </w:tr>
      <w:tr w:rsidR="00281EDF" w14:paraId="4E22F1BB" w14:textId="77777777" w:rsidTr="00C8224F">
        <w:trPr>
          <w:trHeight w:val="240"/>
          <w:jc w:val="center"/>
        </w:trPr>
        <w:tc>
          <w:tcPr>
            <w:tcW w:w="4876" w:type="dxa"/>
            <w:tcBorders>
              <w:top w:val="nil"/>
              <w:left w:val="nil"/>
              <w:bottom w:val="nil"/>
              <w:right w:val="nil"/>
            </w:tcBorders>
          </w:tcPr>
          <w:p w14:paraId="301AB061"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AED56AD" w14:textId="77777777" w:rsidR="00281EDF" w:rsidRPr="009E6D65" w:rsidRDefault="00281EDF" w:rsidP="00C8224F">
            <w:pPr>
              <w:pStyle w:val="AmColumnHeading"/>
            </w:pPr>
            <w:r>
              <w:t>Muudatusettepanek</w:t>
            </w:r>
          </w:p>
        </w:tc>
      </w:tr>
      <w:tr w:rsidR="00281EDF" w14:paraId="132A8FBE" w14:textId="77777777" w:rsidTr="00C8224F">
        <w:trPr>
          <w:jc w:val="center"/>
        </w:trPr>
        <w:tc>
          <w:tcPr>
            <w:tcW w:w="4876" w:type="dxa"/>
            <w:tcBorders>
              <w:top w:val="nil"/>
              <w:left w:val="nil"/>
              <w:bottom w:val="nil"/>
              <w:right w:val="nil"/>
            </w:tcBorders>
          </w:tcPr>
          <w:p w14:paraId="2DA06655" w14:textId="77777777" w:rsidR="00281EDF" w:rsidRPr="009E6D65" w:rsidRDefault="00281EDF" w:rsidP="00C8224F">
            <w:pPr>
              <w:pStyle w:val="Normal6a"/>
            </w:pPr>
          </w:p>
        </w:tc>
        <w:tc>
          <w:tcPr>
            <w:tcW w:w="4876" w:type="dxa"/>
            <w:tcBorders>
              <w:top w:val="nil"/>
              <w:left w:val="nil"/>
              <w:bottom w:val="nil"/>
              <w:right w:val="nil"/>
            </w:tcBorders>
          </w:tcPr>
          <w:p w14:paraId="7D8284B8" w14:textId="77777777" w:rsidR="00281EDF" w:rsidRPr="009E6D65" w:rsidRDefault="00281EDF" w:rsidP="00C8224F">
            <w:pPr>
              <w:pStyle w:val="Normal6a"/>
            </w:pPr>
            <w:r>
              <w:rPr>
                <w:b/>
                <w:i/>
              </w:rPr>
              <w:t>33a.</w:t>
            </w:r>
            <w:r>
              <w:tab/>
            </w:r>
            <w:r>
              <w:rPr>
                <w:b/>
                <w:i/>
              </w:rPr>
              <w:t>kutsub Euroopa Liitu üles seadma kliimakaitse ja -diplomaatia oma välispoliitika keskmesse; nõuab tungivalt, et EL pühenduks kindlalt Pariisi kokkuleppe rakendamisele ja tõhustaks rahvusvahelist kliimakoostööd; rõhutab, kui oluline on tegeleda kliimamuutuste mõjuga rahule ja julgeolekule kõrgeimal tasandil ning kutsub ELi üles võtma vastutust oma poliitika ekstraterritoriaalse mõju eest;</w:t>
            </w:r>
          </w:p>
        </w:tc>
      </w:tr>
    </w:tbl>
    <w:p w14:paraId="62D91A1A"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3DCB4C7C" w14:textId="77777777" w:rsidR="00281EDF" w:rsidRPr="009E6D65" w:rsidRDefault="00281EDF" w:rsidP="00281EDF">
      <w:r w:rsidRPr="00B32FFD">
        <w:rPr>
          <w:rStyle w:val="HideTWBExt"/>
        </w:rPr>
        <w:t>&lt;/Amend&gt;</w:t>
      </w:r>
    </w:p>
    <w:p w14:paraId="456B2F58"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399</w:t>
      </w:r>
      <w:r w:rsidRPr="00B32FFD">
        <w:rPr>
          <w:rStyle w:val="HideTWBExt"/>
          <w:b w:val="0"/>
          <w:szCs w:val="20"/>
          <w:lang w:eastAsia="en-GB"/>
        </w:rPr>
        <w:t>&lt;/NumAm&gt;</w:t>
      </w:r>
    </w:p>
    <w:p w14:paraId="3C0426D9" w14:textId="77777777" w:rsidR="00281EDF" w:rsidRPr="009E6D65" w:rsidRDefault="00281EDF" w:rsidP="00281EDF">
      <w:pPr>
        <w:pStyle w:val="NormalBold"/>
      </w:pPr>
      <w:r w:rsidRPr="00B32FFD">
        <w:rPr>
          <w:rStyle w:val="HideTWBExt"/>
          <w:b w:val="0"/>
          <w:szCs w:val="20"/>
          <w:lang w:eastAsia="en-GB"/>
        </w:rPr>
        <w:t>&lt;RepeatBlock-By&gt;&lt;Members&gt;</w:t>
      </w:r>
      <w:r>
        <w:t>Silvia Sardone, Roberto Vannacci, Susanna Ceccardi, António Tânger Corrêa, Jorge Martín Frías</w:t>
      </w:r>
      <w:r w:rsidRPr="00B32FFD">
        <w:rPr>
          <w:rStyle w:val="HideTWBExt"/>
          <w:b w:val="0"/>
          <w:szCs w:val="20"/>
          <w:lang w:eastAsia="en-GB"/>
        </w:rPr>
        <w:t>&lt;/Members&gt;</w:t>
      </w:r>
    </w:p>
    <w:p w14:paraId="0653318C" w14:textId="77777777" w:rsidR="00281EDF" w:rsidRPr="009E6D65" w:rsidRDefault="00281EDF" w:rsidP="00281EDF">
      <w:pPr>
        <w:pStyle w:val="NormalBold"/>
      </w:pPr>
      <w:r w:rsidRPr="00B32FFD">
        <w:rPr>
          <w:rStyle w:val="HideTWBExt"/>
          <w:b w:val="0"/>
          <w:szCs w:val="20"/>
          <w:lang w:eastAsia="en-GB"/>
        </w:rPr>
        <w:t>&lt;/RepeatBlock-By&gt;</w:t>
      </w:r>
    </w:p>
    <w:p w14:paraId="40A06BC0"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65527ED0" w14:textId="77777777" w:rsidR="00281EDF" w:rsidRPr="009E6D65" w:rsidRDefault="00281EDF" w:rsidP="00281EDF">
      <w:pPr>
        <w:pStyle w:val="NormalBold"/>
      </w:pPr>
      <w:r w:rsidRPr="00B32FFD">
        <w:rPr>
          <w:rStyle w:val="HideTWBExt"/>
          <w:b w:val="0"/>
          <w:szCs w:val="20"/>
          <w:lang w:eastAsia="en-GB"/>
        </w:rPr>
        <w:t>&lt;Article&gt;</w:t>
      </w:r>
      <w:r>
        <w:t>Punkt 34</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B8BAA1A" w14:textId="77777777" w:rsidTr="00C8224F">
        <w:trPr>
          <w:trHeight w:hRule="exact" w:val="240"/>
          <w:jc w:val="center"/>
        </w:trPr>
        <w:tc>
          <w:tcPr>
            <w:tcW w:w="9752" w:type="dxa"/>
            <w:gridSpan w:val="2"/>
            <w:tcBorders>
              <w:top w:val="nil"/>
              <w:left w:val="nil"/>
              <w:bottom w:val="nil"/>
              <w:right w:val="nil"/>
            </w:tcBorders>
          </w:tcPr>
          <w:p w14:paraId="28D7D824" w14:textId="77777777" w:rsidR="00281EDF" w:rsidRPr="009E6D65" w:rsidRDefault="00281EDF" w:rsidP="00C8224F"/>
        </w:tc>
      </w:tr>
      <w:tr w:rsidR="00281EDF" w14:paraId="7A89B362" w14:textId="77777777" w:rsidTr="00C8224F">
        <w:trPr>
          <w:trHeight w:val="240"/>
          <w:jc w:val="center"/>
        </w:trPr>
        <w:tc>
          <w:tcPr>
            <w:tcW w:w="4876" w:type="dxa"/>
            <w:tcBorders>
              <w:top w:val="nil"/>
              <w:left w:val="nil"/>
              <w:bottom w:val="nil"/>
              <w:right w:val="nil"/>
            </w:tcBorders>
          </w:tcPr>
          <w:p w14:paraId="38099D29"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3DEEF28" w14:textId="77777777" w:rsidR="00281EDF" w:rsidRPr="009E6D65" w:rsidRDefault="00281EDF" w:rsidP="00C8224F">
            <w:pPr>
              <w:pStyle w:val="AmColumnHeading"/>
            </w:pPr>
            <w:r>
              <w:t>Muudatusettepanek</w:t>
            </w:r>
          </w:p>
        </w:tc>
      </w:tr>
      <w:tr w:rsidR="00281EDF" w14:paraId="5CF53205" w14:textId="77777777" w:rsidTr="00C8224F">
        <w:trPr>
          <w:jc w:val="center"/>
        </w:trPr>
        <w:tc>
          <w:tcPr>
            <w:tcW w:w="4876" w:type="dxa"/>
            <w:tcBorders>
              <w:top w:val="nil"/>
              <w:left w:val="nil"/>
              <w:bottom w:val="nil"/>
              <w:right w:val="nil"/>
            </w:tcBorders>
          </w:tcPr>
          <w:p w14:paraId="0FB3BF59" w14:textId="77777777" w:rsidR="00281EDF" w:rsidRPr="009E6D65" w:rsidRDefault="00281EDF" w:rsidP="00C8224F">
            <w:pPr>
              <w:pStyle w:val="Normal6a"/>
            </w:pPr>
            <w:r>
              <w:rPr>
                <w:b/>
                <w:i/>
              </w:rPr>
              <w:t>34.</w:t>
            </w:r>
            <w:r>
              <w:tab/>
            </w:r>
            <w:r>
              <w:rPr>
                <w:b/>
                <w:i/>
              </w:rPr>
              <w:t>kordab oma üleskutset nõukogule hankida ELile võimalikult kiiresti ambitsioonikad volitused osalemiseks käimasolevates läbirääkimistes, mis puudutavad ÜRO õiguslikult siduvat instrumenti, et võtta ettevõtted vastutusele, kui nad osalevad inimõiguste rikkumises;</w:t>
            </w:r>
          </w:p>
        </w:tc>
        <w:tc>
          <w:tcPr>
            <w:tcW w:w="4876" w:type="dxa"/>
            <w:tcBorders>
              <w:top w:val="nil"/>
              <w:left w:val="nil"/>
              <w:bottom w:val="nil"/>
              <w:right w:val="nil"/>
            </w:tcBorders>
          </w:tcPr>
          <w:p w14:paraId="7DC07FD6" w14:textId="77777777" w:rsidR="00281EDF" w:rsidRPr="009E6D65" w:rsidRDefault="00281EDF" w:rsidP="00C8224F">
            <w:pPr>
              <w:pStyle w:val="Normal6a"/>
            </w:pPr>
            <w:r>
              <w:rPr>
                <w:b/>
                <w:i/>
              </w:rPr>
              <w:t>välja jäetud</w:t>
            </w:r>
          </w:p>
        </w:tc>
      </w:tr>
    </w:tbl>
    <w:p w14:paraId="458CDEA1"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4845A725" w14:textId="77777777" w:rsidR="00281EDF" w:rsidRPr="009E6D65" w:rsidRDefault="00281EDF" w:rsidP="00281EDF">
      <w:r w:rsidRPr="00B32FFD">
        <w:rPr>
          <w:rStyle w:val="HideTWBExt"/>
        </w:rPr>
        <w:t>&lt;/Amend&gt;</w:t>
      </w:r>
    </w:p>
    <w:p w14:paraId="4DB0BA24"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400</w:t>
      </w:r>
      <w:r w:rsidRPr="00B32FFD">
        <w:rPr>
          <w:rStyle w:val="HideTWBExt"/>
          <w:b w:val="0"/>
          <w:szCs w:val="20"/>
          <w:lang w:eastAsia="en-GB"/>
        </w:rPr>
        <w:t>&lt;/NumAm&gt;</w:t>
      </w:r>
    </w:p>
    <w:p w14:paraId="0FE1C515" w14:textId="77777777" w:rsidR="00281EDF" w:rsidRPr="009E6D65" w:rsidRDefault="00281EDF" w:rsidP="00281EDF">
      <w:pPr>
        <w:pStyle w:val="NormalBold"/>
      </w:pPr>
      <w:r w:rsidRPr="00B32FFD">
        <w:rPr>
          <w:rStyle w:val="HideTWBExt"/>
          <w:b w:val="0"/>
          <w:szCs w:val="20"/>
          <w:lang w:eastAsia="en-GB"/>
        </w:rPr>
        <w:t>&lt;RepeatBlock-By&gt;&lt;Members&gt;</w:t>
      </w:r>
      <w:r>
        <w:t>Tomasz Froelich</w:t>
      </w:r>
      <w:r w:rsidRPr="00B32FFD">
        <w:rPr>
          <w:rStyle w:val="HideTWBExt"/>
          <w:b w:val="0"/>
          <w:szCs w:val="20"/>
          <w:lang w:eastAsia="en-GB"/>
        </w:rPr>
        <w:t>&lt;/Members&gt;</w:t>
      </w:r>
    </w:p>
    <w:p w14:paraId="63526D79" w14:textId="77777777" w:rsidR="00281EDF" w:rsidRPr="009E6D65" w:rsidRDefault="00281EDF" w:rsidP="00281EDF">
      <w:pPr>
        <w:pStyle w:val="NormalBold"/>
      </w:pPr>
      <w:r w:rsidRPr="00B32FFD">
        <w:rPr>
          <w:rStyle w:val="HideTWBExt"/>
          <w:b w:val="0"/>
          <w:szCs w:val="20"/>
          <w:lang w:eastAsia="en-GB"/>
        </w:rPr>
        <w:t>&lt;/RepeatBlock-By&gt;</w:t>
      </w:r>
    </w:p>
    <w:p w14:paraId="6C3EB9A9"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3D656827" w14:textId="77777777" w:rsidR="00281EDF" w:rsidRPr="009E6D65" w:rsidRDefault="00281EDF" w:rsidP="00281EDF">
      <w:pPr>
        <w:pStyle w:val="NormalBold"/>
      </w:pPr>
      <w:r w:rsidRPr="00B32FFD">
        <w:rPr>
          <w:rStyle w:val="HideTWBExt"/>
          <w:b w:val="0"/>
          <w:szCs w:val="20"/>
          <w:lang w:eastAsia="en-GB"/>
        </w:rPr>
        <w:t>&lt;Article&gt;</w:t>
      </w:r>
      <w:r>
        <w:t>Punkt 34</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2796716" w14:textId="77777777" w:rsidTr="00C8224F">
        <w:trPr>
          <w:trHeight w:hRule="exact" w:val="240"/>
          <w:jc w:val="center"/>
        </w:trPr>
        <w:tc>
          <w:tcPr>
            <w:tcW w:w="9752" w:type="dxa"/>
            <w:gridSpan w:val="2"/>
            <w:tcBorders>
              <w:top w:val="nil"/>
              <w:left w:val="nil"/>
              <w:bottom w:val="nil"/>
              <w:right w:val="nil"/>
            </w:tcBorders>
          </w:tcPr>
          <w:p w14:paraId="76597F66" w14:textId="77777777" w:rsidR="00281EDF" w:rsidRPr="009E6D65" w:rsidRDefault="00281EDF" w:rsidP="00C8224F"/>
        </w:tc>
      </w:tr>
      <w:tr w:rsidR="00281EDF" w14:paraId="6A811EAD" w14:textId="77777777" w:rsidTr="00C8224F">
        <w:trPr>
          <w:trHeight w:val="240"/>
          <w:jc w:val="center"/>
        </w:trPr>
        <w:tc>
          <w:tcPr>
            <w:tcW w:w="4876" w:type="dxa"/>
            <w:tcBorders>
              <w:top w:val="nil"/>
              <w:left w:val="nil"/>
              <w:bottom w:val="nil"/>
              <w:right w:val="nil"/>
            </w:tcBorders>
          </w:tcPr>
          <w:p w14:paraId="66749AB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2607BFB" w14:textId="77777777" w:rsidR="00281EDF" w:rsidRPr="009E6D65" w:rsidRDefault="00281EDF" w:rsidP="00C8224F">
            <w:pPr>
              <w:pStyle w:val="AmColumnHeading"/>
            </w:pPr>
            <w:r>
              <w:t>Muudatusettepanek</w:t>
            </w:r>
          </w:p>
        </w:tc>
      </w:tr>
      <w:tr w:rsidR="00281EDF" w14:paraId="2C22F5EC" w14:textId="77777777" w:rsidTr="00C8224F">
        <w:trPr>
          <w:jc w:val="center"/>
        </w:trPr>
        <w:tc>
          <w:tcPr>
            <w:tcW w:w="4876" w:type="dxa"/>
            <w:tcBorders>
              <w:top w:val="nil"/>
              <w:left w:val="nil"/>
              <w:bottom w:val="nil"/>
              <w:right w:val="nil"/>
            </w:tcBorders>
          </w:tcPr>
          <w:p w14:paraId="7682D286" w14:textId="77777777" w:rsidR="00281EDF" w:rsidRPr="009E6D65" w:rsidRDefault="00281EDF" w:rsidP="00C8224F">
            <w:pPr>
              <w:pStyle w:val="Normal6a"/>
            </w:pPr>
            <w:r>
              <w:rPr>
                <w:b/>
                <w:i/>
              </w:rPr>
              <w:t>34.</w:t>
            </w:r>
            <w:r>
              <w:tab/>
            </w:r>
            <w:r>
              <w:rPr>
                <w:b/>
                <w:i/>
              </w:rPr>
              <w:t>kordab oma üleskutset nõukogule hankida ELile võimalikult kiiresti ambitsioonikad volitused osalemiseks käimasolevates läbirääkimistes, mis puudutavad ÜRO õiguslikult siduvat instrumenti, et võtta ettevõtted vastutusele, kui nad osalevad inimõiguste rikkumises;</w:t>
            </w:r>
          </w:p>
        </w:tc>
        <w:tc>
          <w:tcPr>
            <w:tcW w:w="4876" w:type="dxa"/>
            <w:tcBorders>
              <w:top w:val="nil"/>
              <w:left w:val="nil"/>
              <w:bottom w:val="nil"/>
              <w:right w:val="nil"/>
            </w:tcBorders>
          </w:tcPr>
          <w:p w14:paraId="13D34C4E" w14:textId="77777777" w:rsidR="00281EDF" w:rsidRPr="009E6D65" w:rsidRDefault="00281EDF" w:rsidP="00C8224F">
            <w:pPr>
              <w:pStyle w:val="Normal6a"/>
            </w:pPr>
            <w:r>
              <w:rPr>
                <w:b/>
                <w:i/>
              </w:rPr>
              <w:t>välja jäetud</w:t>
            </w:r>
          </w:p>
        </w:tc>
      </w:tr>
    </w:tbl>
    <w:p w14:paraId="5441314E"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640D5D9E" w14:textId="77777777" w:rsidR="00281EDF" w:rsidRPr="009E6D65" w:rsidRDefault="00281EDF" w:rsidP="00281EDF">
      <w:r w:rsidRPr="00B32FFD">
        <w:rPr>
          <w:rStyle w:val="HideTWBExt"/>
        </w:rPr>
        <w:t>&lt;/Amend&gt;</w:t>
      </w:r>
    </w:p>
    <w:p w14:paraId="1451F752"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401</w:t>
      </w:r>
      <w:r w:rsidRPr="00B32FFD">
        <w:rPr>
          <w:rStyle w:val="HideTWBExt"/>
          <w:b w:val="0"/>
          <w:szCs w:val="20"/>
          <w:lang w:eastAsia="en-GB"/>
        </w:rPr>
        <w:t>&lt;/NumAm&gt;</w:t>
      </w:r>
    </w:p>
    <w:p w14:paraId="2789B4BF" w14:textId="77777777" w:rsidR="00281EDF" w:rsidRPr="009E6D65" w:rsidRDefault="00281EDF" w:rsidP="00281EDF">
      <w:pPr>
        <w:pStyle w:val="NormalBold"/>
      </w:pPr>
      <w:r w:rsidRPr="00B32FFD">
        <w:rPr>
          <w:rStyle w:val="HideTWBExt"/>
          <w:b w:val="0"/>
          <w:szCs w:val="20"/>
          <w:lang w:eastAsia="en-GB"/>
        </w:rPr>
        <w:t>&lt;RepeatBlock-By&gt;&lt;Members&gt;</w:t>
      </w:r>
      <w:r>
        <w:t>Francisco Assis, Nacho Sánchez Amor, Chloé Ridel, Marco Tarquinio</w:t>
      </w:r>
      <w:r w:rsidRPr="00B32FFD">
        <w:rPr>
          <w:rStyle w:val="HideTWBExt"/>
          <w:b w:val="0"/>
          <w:szCs w:val="20"/>
          <w:lang w:eastAsia="en-GB"/>
        </w:rPr>
        <w:t>&lt;/Members&gt;</w:t>
      </w:r>
    </w:p>
    <w:p w14:paraId="68E7C073" w14:textId="77777777" w:rsidR="00281EDF" w:rsidRPr="009E6D65" w:rsidRDefault="00281EDF" w:rsidP="00281EDF">
      <w:pPr>
        <w:pStyle w:val="NormalBold"/>
      </w:pPr>
      <w:r w:rsidRPr="00B32FFD">
        <w:rPr>
          <w:rStyle w:val="HideTWBExt"/>
          <w:b w:val="0"/>
          <w:szCs w:val="20"/>
          <w:lang w:eastAsia="en-GB"/>
        </w:rPr>
        <w:t>&lt;/RepeatBlock-By&gt;</w:t>
      </w:r>
    </w:p>
    <w:p w14:paraId="1DCEFD68"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28DC3B66" w14:textId="77777777" w:rsidR="00281EDF" w:rsidRPr="009E6D65" w:rsidRDefault="00281EDF" w:rsidP="00281EDF">
      <w:pPr>
        <w:pStyle w:val="NormalBold"/>
      </w:pPr>
      <w:r w:rsidRPr="00B32FFD">
        <w:rPr>
          <w:rStyle w:val="HideTWBExt"/>
          <w:b w:val="0"/>
          <w:szCs w:val="20"/>
          <w:lang w:eastAsia="en-GB"/>
        </w:rPr>
        <w:t>&lt;Article&gt;</w:t>
      </w:r>
      <w:r>
        <w:t>Punkt 34</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529F335B" w14:textId="77777777" w:rsidTr="00C8224F">
        <w:trPr>
          <w:trHeight w:hRule="exact" w:val="240"/>
          <w:jc w:val="center"/>
        </w:trPr>
        <w:tc>
          <w:tcPr>
            <w:tcW w:w="9752" w:type="dxa"/>
            <w:gridSpan w:val="2"/>
            <w:tcBorders>
              <w:top w:val="nil"/>
              <w:left w:val="nil"/>
              <w:bottom w:val="nil"/>
              <w:right w:val="nil"/>
            </w:tcBorders>
          </w:tcPr>
          <w:p w14:paraId="23DF8FDF" w14:textId="77777777" w:rsidR="00281EDF" w:rsidRPr="009E6D65" w:rsidRDefault="00281EDF" w:rsidP="00C8224F"/>
        </w:tc>
      </w:tr>
      <w:tr w:rsidR="00281EDF" w14:paraId="51B6D6B1" w14:textId="77777777" w:rsidTr="00C8224F">
        <w:trPr>
          <w:trHeight w:val="240"/>
          <w:jc w:val="center"/>
        </w:trPr>
        <w:tc>
          <w:tcPr>
            <w:tcW w:w="4876" w:type="dxa"/>
            <w:tcBorders>
              <w:top w:val="nil"/>
              <w:left w:val="nil"/>
              <w:bottom w:val="nil"/>
              <w:right w:val="nil"/>
            </w:tcBorders>
          </w:tcPr>
          <w:p w14:paraId="4081FFA1"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6388799" w14:textId="77777777" w:rsidR="00281EDF" w:rsidRPr="009E6D65" w:rsidRDefault="00281EDF" w:rsidP="00C8224F">
            <w:pPr>
              <w:pStyle w:val="AmColumnHeading"/>
            </w:pPr>
            <w:r>
              <w:t>Muudatusettepanek</w:t>
            </w:r>
          </w:p>
        </w:tc>
      </w:tr>
      <w:tr w:rsidR="00281EDF" w14:paraId="7E25936A" w14:textId="77777777" w:rsidTr="00C8224F">
        <w:trPr>
          <w:jc w:val="center"/>
        </w:trPr>
        <w:tc>
          <w:tcPr>
            <w:tcW w:w="4876" w:type="dxa"/>
            <w:tcBorders>
              <w:top w:val="nil"/>
              <w:left w:val="nil"/>
              <w:bottom w:val="nil"/>
              <w:right w:val="nil"/>
            </w:tcBorders>
          </w:tcPr>
          <w:p w14:paraId="6E572388" w14:textId="77777777" w:rsidR="00281EDF" w:rsidRPr="009E6D65" w:rsidRDefault="00281EDF" w:rsidP="00C8224F">
            <w:pPr>
              <w:pStyle w:val="Normal6a"/>
            </w:pPr>
            <w:r>
              <w:t>34.</w:t>
            </w:r>
            <w:r>
              <w:tab/>
              <w:t xml:space="preserve">kordab oma üleskutset nõukogule hankida ELile </w:t>
            </w:r>
            <w:r>
              <w:rPr>
                <w:b/>
                <w:i/>
              </w:rPr>
              <w:t xml:space="preserve">võimalikult kiiresti </w:t>
            </w:r>
            <w:r>
              <w:t>ambitsioonikad volitused osalemiseks käimasolevates läbirääkimistes, mis puudutavad ÜRO õiguslikult siduvat instrumenti, et võtta ettevõtted vastutusele, kui nad osalevad inimõiguste rikkumises;</w:t>
            </w:r>
          </w:p>
        </w:tc>
        <w:tc>
          <w:tcPr>
            <w:tcW w:w="4876" w:type="dxa"/>
            <w:tcBorders>
              <w:top w:val="nil"/>
              <w:left w:val="nil"/>
              <w:bottom w:val="nil"/>
              <w:right w:val="nil"/>
            </w:tcBorders>
          </w:tcPr>
          <w:p w14:paraId="1FFB1371" w14:textId="77777777" w:rsidR="00281EDF" w:rsidRPr="009E6D65" w:rsidRDefault="00281EDF" w:rsidP="00C8224F">
            <w:pPr>
              <w:pStyle w:val="Normal6a"/>
            </w:pPr>
            <w:r>
              <w:t>34.</w:t>
            </w:r>
            <w:r>
              <w:tab/>
              <w:t>kordab oma üleskutset nõukogule hankida ELile ambitsioonikad volitused osalemiseks käimasolevates läbirääkimistes, mis puudutavad ÜRO õiguslikult siduvat instrumenti, et võtta ettevõtted vastutusele, kui nad osalevad inimõiguste rikkumises</w:t>
            </w:r>
            <w:r>
              <w:rPr>
                <w:b/>
                <w:i/>
              </w:rPr>
              <w:t>, ning toetada edusamme selle võimalikult kiireks vastuvõtmiseks;</w:t>
            </w:r>
            <w:r>
              <w:t xml:space="preserve"> </w:t>
            </w:r>
            <w:r>
              <w:rPr>
                <w:b/>
                <w:i/>
              </w:rPr>
              <w:t>julgustab ELi tagama ELi ja riikide õigusaktide kooskõla rahvusvaheliste inimõiguste standarditega ning tugevdama koostööd teiste piirkondade ja ülemaailmsete organisatsioonidega siduvate sätete kehtestamisel inimõiguste ja ettevõtete hoolsuskohustuse kohta ning keskkonnademokraatia edendamisel;</w:t>
            </w:r>
          </w:p>
        </w:tc>
      </w:tr>
    </w:tbl>
    <w:p w14:paraId="029540A6"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32DDCC97" w14:textId="77777777" w:rsidR="00281EDF" w:rsidRPr="009E6D65" w:rsidRDefault="00281EDF" w:rsidP="00281EDF">
      <w:r w:rsidRPr="00B32FFD">
        <w:rPr>
          <w:rStyle w:val="HideTWBExt"/>
        </w:rPr>
        <w:t>&lt;/Amend&gt;</w:t>
      </w:r>
    </w:p>
    <w:p w14:paraId="72ACD606" w14:textId="77777777" w:rsidR="00281EDF" w:rsidRPr="009E6D65" w:rsidRDefault="00281EDF" w:rsidP="00281EDF">
      <w:pPr>
        <w:pStyle w:val="AmNumberTabs"/>
      </w:pPr>
      <w:r w:rsidRPr="00233CD8">
        <w:rPr>
          <w:rStyle w:val="HideTWBExt"/>
          <w:b w:val="0"/>
          <w:szCs w:val="20"/>
          <w:lang w:eastAsia="en-GB"/>
        </w:rPr>
        <w:t>&lt;Amend&gt;</w:t>
      </w:r>
      <w:r>
        <w:t>Muudatusettepanek</w:t>
      </w:r>
      <w:r>
        <w:tab/>
      </w:r>
      <w:r>
        <w:tab/>
      </w:r>
      <w:r w:rsidRPr="00233CD8">
        <w:rPr>
          <w:rStyle w:val="HideTWBExt"/>
          <w:b w:val="0"/>
          <w:szCs w:val="20"/>
          <w:lang w:eastAsia="en-GB"/>
        </w:rPr>
        <w:t>&lt;NumAm&gt;</w:t>
      </w:r>
      <w:r>
        <w:t>402</w:t>
      </w:r>
      <w:r w:rsidRPr="00233CD8">
        <w:rPr>
          <w:rStyle w:val="HideTWBExt"/>
          <w:b w:val="0"/>
          <w:szCs w:val="20"/>
          <w:lang w:eastAsia="en-GB"/>
        </w:rPr>
        <w:t>&lt;/NumAm&gt;</w:t>
      </w:r>
    </w:p>
    <w:p w14:paraId="6B9B9C83" w14:textId="77777777" w:rsidR="00281EDF" w:rsidRPr="009E6D65" w:rsidRDefault="00281EDF" w:rsidP="00281EDF">
      <w:pPr>
        <w:pStyle w:val="NormalBold"/>
      </w:pPr>
      <w:r w:rsidRPr="00233CD8">
        <w:rPr>
          <w:rStyle w:val="HideTWBExt"/>
          <w:b w:val="0"/>
          <w:szCs w:val="20"/>
          <w:lang w:eastAsia="en-GB"/>
        </w:rPr>
        <w:t>&lt;RepeatBlock-By&gt;&lt;Members&gt;</w:t>
      </w:r>
      <w:r>
        <w:t>Marion Maréchal</w:t>
      </w:r>
      <w:r w:rsidRPr="00233CD8">
        <w:rPr>
          <w:rStyle w:val="HideTWBExt"/>
          <w:b w:val="0"/>
          <w:szCs w:val="20"/>
          <w:lang w:eastAsia="en-GB"/>
        </w:rPr>
        <w:t>&lt;/Members&gt;</w:t>
      </w:r>
    </w:p>
    <w:p w14:paraId="4BD04301" w14:textId="77777777" w:rsidR="00281EDF" w:rsidRPr="009E6D65" w:rsidRDefault="00281EDF" w:rsidP="00281EDF">
      <w:pPr>
        <w:pStyle w:val="NormalBold"/>
      </w:pPr>
      <w:r w:rsidRPr="00233CD8">
        <w:rPr>
          <w:rStyle w:val="HideTWBExt"/>
          <w:b w:val="0"/>
          <w:szCs w:val="20"/>
          <w:lang w:eastAsia="en-GB"/>
        </w:rPr>
        <w:t>&lt;/RepeatBlock-By&gt;</w:t>
      </w:r>
    </w:p>
    <w:p w14:paraId="0FA7491E" w14:textId="77777777" w:rsidR="00281EDF" w:rsidRPr="009E6D65" w:rsidRDefault="00281EDF" w:rsidP="00281EDF">
      <w:pPr>
        <w:pStyle w:val="NormalBold"/>
      </w:pPr>
      <w:r w:rsidRPr="00233CD8">
        <w:rPr>
          <w:rStyle w:val="HideTWBExt"/>
          <w:b w:val="0"/>
          <w:szCs w:val="20"/>
          <w:lang w:eastAsia="en-GB"/>
        </w:rPr>
        <w:t>&lt;DocAmend&gt;</w:t>
      </w:r>
      <w:r>
        <w:t>Resolutsiooni ettepanek</w:t>
      </w:r>
      <w:r w:rsidRPr="00233CD8">
        <w:rPr>
          <w:rStyle w:val="HideTWBExt"/>
          <w:b w:val="0"/>
          <w:szCs w:val="20"/>
          <w:lang w:eastAsia="en-GB"/>
        </w:rPr>
        <w:t>&lt;/DocAmend&gt;</w:t>
      </w:r>
    </w:p>
    <w:p w14:paraId="1FACCFE1" w14:textId="77777777" w:rsidR="00281EDF" w:rsidRPr="009E6D65" w:rsidRDefault="00281EDF" w:rsidP="00281EDF">
      <w:pPr>
        <w:pStyle w:val="NormalBold"/>
      </w:pPr>
      <w:r w:rsidRPr="00233CD8">
        <w:rPr>
          <w:rStyle w:val="HideTWBExt"/>
          <w:b w:val="0"/>
          <w:szCs w:val="20"/>
          <w:lang w:eastAsia="en-GB"/>
        </w:rPr>
        <w:t>&lt;Article&gt;</w:t>
      </w:r>
      <w:r>
        <w:t>Punkt 34 a (uus)</w:t>
      </w:r>
      <w:r w:rsidRPr="00233CD8">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463A97F" w14:textId="77777777" w:rsidTr="00C8224F">
        <w:trPr>
          <w:trHeight w:hRule="exact" w:val="240"/>
          <w:jc w:val="center"/>
        </w:trPr>
        <w:tc>
          <w:tcPr>
            <w:tcW w:w="9752" w:type="dxa"/>
            <w:gridSpan w:val="2"/>
            <w:tcBorders>
              <w:top w:val="nil"/>
              <w:left w:val="nil"/>
              <w:bottom w:val="nil"/>
              <w:right w:val="nil"/>
            </w:tcBorders>
          </w:tcPr>
          <w:p w14:paraId="43AFA542" w14:textId="77777777" w:rsidR="00281EDF" w:rsidRPr="009E6D65" w:rsidRDefault="00281EDF" w:rsidP="00C8224F"/>
        </w:tc>
      </w:tr>
      <w:tr w:rsidR="00281EDF" w14:paraId="04CBAF4A" w14:textId="77777777" w:rsidTr="00C8224F">
        <w:trPr>
          <w:trHeight w:val="240"/>
          <w:jc w:val="center"/>
        </w:trPr>
        <w:tc>
          <w:tcPr>
            <w:tcW w:w="4876" w:type="dxa"/>
            <w:tcBorders>
              <w:top w:val="nil"/>
              <w:left w:val="nil"/>
              <w:bottom w:val="nil"/>
              <w:right w:val="nil"/>
            </w:tcBorders>
          </w:tcPr>
          <w:p w14:paraId="3E6A42C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D90BDBD" w14:textId="77777777" w:rsidR="00281EDF" w:rsidRPr="009E6D65" w:rsidRDefault="00281EDF" w:rsidP="00C8224F">
            <w:pPr>
              <w:pStyle w:val="AmColumnHeading"/>
            </w:pPr>
            <w:r>
              <w:t>Muudatusettepanek</w:t>
            </w:r>
          </w:p>
        </w:tc>
      </w:tr>
      <w:tr w:rsidR="00281EDF" w14:paraId="136C9FB1" w14:textId="77777777" w:rsidTr="00C8224F">
        <w:trPr>
          <w:jc w:val="center"/>
        </w:trPr>
        <w:tc>
          <w:tcPr>
            <w:tcW w:w="4876" w:type="dxa"/>
            <w:tcBorders>
              <w:top w:val="nil"/>
              <w:left w:val="nil"/>
              <w:bottom w:val="nil"/>
              <w:right w:val="nil"/>
            </w:tcBorders>
          </w:tcPr>
          <w:p w14:paraId="15106322" w14:textId="77777777" w:rsidR="00281EDF" w:rsidRPr="009E6D65" w:rsidRDefault="00281EDF" w:rsidP="00C8224F">
            <w:pPr>
              <w:pStyle w:val="Normal6a"/>
            </w:pPr>
          </w:p>
        </w:tc>
        <w:tc>
          <w:tcPr>
            <w:tcW w:w="4876" w:type="dxa"/>
            <w:tcBorders>
              <w:top w:val="nil"/>
              <w:left w:val="nil"/>
              <w:bottom w:val="nil"/>
              <w:right w:val="nil"/>
            </w:tcBorders>
          </w:tcPr>
          <w:p w14:paraId="30B7BA23" w14:textId="77777777" w:rsidR="00281EDF" w:rsidRPr="009E6D65" w:rsidRDefault="00281EDF" w:rsidP="00C8224F">
            <w:pPr>
              <w:pStyle w:val="Normal6a"/>
            </w:pPr>
            <w:r>
              <w:rPr>
                <w:b/>
                <w:i/>
              </w:rPr>
              <w:t>34a.</w:t>
            </w:r>
            <w:r>
              <w:tab/>
            </w:r>
            <w:r>
              <w:rPr>
                <w:b/>
                <w:i/>
              </w:rPr>
              <w:t>nõuab, et nimetataks ametisse Euroopa koordinaator, et võidelda kristlastevastase vihkamise vastu, mis on tingitud suurest tagakiusamisest ja diskrimineerimisest, millega paljud kristlased paljudes maailma riikides kokku puutuvad;</w:t>
            </w:r>
          </w:p>
        </w:tc>
      </w:tr>
    </w:tbl>
    <w:p w14:paraId="49370E03" w14:textId="77777777" w:rsidR="00281EDF" w:rsidRPr="009E6D65" w:rsidRDefault="00281EDF" w:rsidP="00281EDF">
      <w:pPr>
        <w:pStyle w:val="AmOrLang"/>
      </w:pPr>
      <w:r w:rsidRPr="009E6D65">
        <w:t xml:space="preserve">Or. </w:t>
      </w:r>
      <w:r w:rsidRPr="00233CD8">
        <w:rPr>
          <w:rStyle w:val="HideTWBExt"/>
        </w:rPr>
        <w:t>&lt;Original&gt;</w:t>
      </w:r>
      <w:r w:rsidRPr="00233CD8">
        <w:rPr>
          <w:rStyle w:val="HideTWBInt"/>
        </w:rPr>
        <w:t>{FR}</w:t>
      </w:r>
      <w:r w:rsidRPr="009E6D65">
        <w:t>fr</w:t>
      </w:r>
      <w:r w:rsidRPr="00233CD8">
        <w:rPr>
          <w:rStyle w:val="HideTWBExt"/>
        </w:rPr>
        <w:t>&lt;/Original&gt;</w:t>
      </w:r>
    </w:p>
    <w:p w14:paraId="60215238" w14:textId="77777777" w:rsidR="00281EDF" w:rsidRPr="009E6D65" w:rsidRDefault="00281EDF" w:rsidP="00281EDF">
      <w:r w:rsidRPr="00233CD8">
        <w:rPr>
          <w:rStyle w:val="HideTWBExt"/>
        </w:rPr>
        <w:t>&lt;/Amend&gt;</w:t>
      </w:r>
    </w:p>
    <w:p w14:paraId="52820139"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403</w:t>
      </w:r>
      <w:r w:rsidRPr="00B32FFD">
        <w:rPr>
          <w:rStyle w:val="HideTWBExt"/>
          <w:b w:val="0"/>
          <w:szCs w:val="20"/>
          <w:lang w:eastAsia="en-GB"/>
        </w:rPr>
        <w:t>&lt;/NumAm&gt;</w:t>
      </w:r>
    </w:p>
    <w:p w14:paraId="6075C4D7" w14:textId="77777777" w:rsidR="00281EDF" w:rsidRPr="009E6D65" w:rsidRDefault="00281EDF" w:rsidP="00281EDF">
      <w:pPr>
        <w:pStyle w:val="NormalBold"/>
      </w:pPr>
      <w:r w:rsidRPr="00B32FFD">
        <w:rPr>
          <w:rStyle w:val="HideTWBExt"/>
          <w:b w:val="0"/>
          <w:szCs w:val="20"/>
          <w:lang w:eastAsia="en-GB"/>
        </w:rPr>
        <w:t>&lt;RepeatBlock-By&gt;&lt;Members&gt;</w:t>
      </w:r>
      <w:r>
        <w:t>Francisco Assis, Nacho Sánchez Amor, Chloé Ridel, Marco Tarquinio</w:t>
      </w:r>
      <w:r w:rsidRPr="00B32FFD">
        <w:rPr>
          <w:rStyle w:val="HideTWBExt"/>
          <w:b w:val="0"/>
          <w:szCs w:val="20"/>
          <w:lang w:eastAsia="en-GB"/>
        </w:rPr>
        <w:t>&lt;/Members&gt;</w:t>
      </w:r>
    </w:p>
    <w:p w14:paraId="210D63D8" w14:textId="77777777" w:rsidR="00281EDF" w:rsidRPr="009E6D65" w:rsidRDefault="00281EDF" w:rsidP="00281EDF">
      <w:pPr>
        <w:pStyle w:val="NormalBold"/>
      </w:pPr>
      <w:r w:rsidRPr="00B32FFD">
        <w:rPr>
          <w:rStyle w:val="HideTWBExt"/>
          <w:b w:val="0"/>
          <w:szCs w:val="20"/>
          <w:lang w:eastAsia="en-GB"/>
        </w:rPr>
        <w:t>&lt;/RepeatBlock-By&gt;</w:t>
      </w:r>
    </w:p>
    <w:p w14:paraId="19BC12FD"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5F312C41" w14:textId="77777777" w:rsidR="00281EDF" w:rsidRPr="009E6D65" w:rsidRDefault="00281EDF" w:rsidP="00281EDF">
      <w:pPr>
        <w:pStyle w:val="NormalBold"/>
      </w:pPr>
      <w:r w:rsidRPr="00B32FFD">
        <w:rPr>
          <w:rStyle w:val="HideTWBExt"/>
          <w:b w:val="0"/>
          <w:szCs w:val="20"/>
          <w:lang w:eastAsia="en-GB"/>
        </w:rPr>
        <w:t>&lt;Article&gt;</w:t>
      </w:r>
      <w:r>
        <w:t>Punkt 34 a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F3E7380" w14:textId="77777777" w:rsidTr="00C8224F">
        <w:trPr>
          <w:trHeight w:hRule="exact" w:val="240"/>
          <w:jc w:val="center"/>
        </w:trPr>
        <w:tc>
          <w:tcPr>
            <w:tcW w:w="9752" w:type="dxa"/>
            <w:gridSpan w:val="2"/>
            <w:tcBorders>
              <w:top w:val="nil"/>
              <w:left w:val="nil"/>
              <w:bottom w:val="nil"/>
              <w:right w:val="nil"/>
            </w:tcBorders>
          </w:tcPr>
          <w:p w14:paraId="7C7BAA3A" w14:textId="77777777" w:rsidR="00281EDF" w:rsidRPr="009E6D65" w:rsidRDefault="00281EDF" w:rsidP="00C8224F"/>
        </w:tc>
      </w:tr>
      <w:tr w:rsidR="00281EDF" w14:paraId="3D97F05C" w14:textId="77777777" w:rsidTr="00C8224F">
        <w:trPr>
          <w:trHeight w:val="240"/>
          <w:jc w:val="center"/>
        </w:trPr>
        <w:tc>
          <w:tcPr>
            <w:tcW w:w="4876" w:type="dxa"/>
            <w:tcBorders>
              <w:top w:val="nil"/>
              <w:left w:val="nil"/>
              <w:bottom w:val="nil"/>
              <w:right w:val="nil"/>
            </w:tcBorders>
          </w:tcPr>
          <w:p w14:paraId="09E1B5DE"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30ABA40" w14:textId="77777777" w:rsidR="00281EDF" w:rsidRPr="009E6D65" w:rsidRDefault="00281EDF" w:rsidP="00C8224F">
            <w:pPr>
              <w:pStyle w:val="AmColumnHeading"/>
            </w:pPr>
            <w:r>
              <w:t>Muudatusettepanek</w:t>
            </w:r>
          </w:p>
        </w:tc>
      </w:tr>
      <w:tr w:rsidR="00281EDF" w14:paraId="33FDF05C" w14:textId="77777777" w:rsidTr="00C8224F">
        <w:trPr>
          <w:jc w:val="center"/>
        </w:trPr>
        <w:tc>
          <w:tcPr>
            <w:tcW w:w="4876" w:type="dxa"/>
            <w:tcBorders>
              <w:top w:val="nil"/>
              <w:left w:val="nil"/>
              <w:bottom w:val="nil"/>
              <w:right w:val="nil"/>
            </w:tcBorders>
          </w:tcPr>
          <w:p w14:paraId="08ECBB5D" w14:textId="77777777" w:rsidR="00281EDF" w:rsidRPr="009E6D65" w:rsidRDefault="00281EDF" w:rsidP="00C8224F">
            <w:pPr>
              <w:pStyle w:val="Normal6a"/>
            </w:pPr>
          </w:p>
        </w:tc>
        <w:tc>
          <w:tcPr>
            <w:tcW w:w="4876" w:type="dxa"/>
            <w:tcBorders>
              <w:top w:val="nil"/>
              <w:left w:val="nil"/>
              <w:bottom w:val="nil"/>
              <w:right w:val="nil"/>
            </w:tcBorders>
          </w:tcPr>
          <w:p w14:paraId="7CDC8C43" w14:textId="77777777" w:rsidR="00281EDF" w:rsidRPr="009E6D65" w:rsidRDefault="00281EDF" w:rsidP="00C8224F">
            <w:pPr>
              <w:pStyle w:val="Normal6a"/>
            </w:pPr>
            <w:r>
              <w:rPr>
                <w:b/>
                <w:i/>
              </w:rPr>
              <w:t>34a.</w:t>
            </w:r>
            <w:r>
              <w:tab/>
            </w:r>
            <w:r>
              <w:rPr>
                <w:b/>
                <w:i/>
              </w:rPr>
              <w:t>nõuab, et EL edendaks rahvusvahelist mitmepoolset koostööd kooskõlas Euroopa Nõukogu naistevastase vägivalla ja perevägivalla ennetamise ja tõkestamise konventsiooni sätetega;</w:t>
            </w:r>
          </w:p>
        </w:tc>
      </w:tr>
    </w:tbl>
    <w:p w14:paraId="2FFAC361"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42261E6E" w14:textId="77777777" w:rsidR="00281EDF" w:rsidRPr="009E6D65" w:rsidRDefault="00281EDF" w:rsidP="00281EDF">
      <w:r w:rsidRPr="00B32FFD">
        <w:rPr>
          <w:rStyle w:val="HideTWBExt"/>
        </w:rPr>
        <w:t>&lt;/Amend&gt;</w:t>
      </w:r>
    </w:p>
    <w:p w14:paraId="732667EB"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404</w:t>
      </w:r>
      <w:r w:rsidRPr="00B32FFD">
        <w:rPr>
          <w:rStyle w:val="HideTWBExt"/>
          <w:b w:val="0"/>
          <w:szCs w:val="20"/>
          <w:lang w:eastAsia="en-GB"/>
        </w:rPr>
        <w:t>&lt;/NumAm&gt;</w:t>
      </w:r>
    </w:p>
    <w:p w14:paraId="236D8641" w14:textId="77777777" w:rsidR="00281EDF" w:rsidRPr="009E6D65" w:rsidRDefault="00281EDF" w:rsidP="00281EDF">
      <w:pPr>
        <w:pStyle w:val="NormalBold"/>
      </w:pPr>
      <w:r w:rsidRPr="00B32FFD">
        <w:rPr>
          <w:rStyle w:val="HideTWBExt"/>
          <w:b w:val="0"/>
          <w:szCs w:val="20"/>
          <w:lang w:eastAsia="en-GB"/>
        </w:rPr>
        <w:t>&lt;RepeatBlock-By&gt;&lt;Members&gt;</w:t>
      </w:r>
      <w:r>
        <w:t>Bernard Guetta, Hilde Vautmans, Dan Barna, Michał Kobosko</w:t>
      </w:r>
      <w:r w:rsidRPr="00B32FFD">
        <w:rPr>
          <w:rStyle w:val="HideTWBExt"/>
          <w:b w:val="0"/>
          <w:szCs w:val="20"/>
          <w:lang w:eastAsia="en-GB"/>
        </w:rPr>
        <w:t>&lt;/Members&gt;</w:t>
      </w:r>
    </w:p>
    <w:p w14:paraId="3BC42409" w14:textId="77777777" w:rsidR="00281EDF" w:rsidRPr="009E6D65" w:rsidRDefault="00281EDF" w:rsidP="00281EDF">
      <w:pPr>
        <w:pStyle w:val="NormalBold"/>
      </w:pPr>
      <w:r w:rsidRPr="00B32FFD">
        <w:rPr>
          <w:rStyle w:val="HideTWBExt"/>
          <w:b w:val="0"/>
          <w:szCs w:val="20"/>
          <w:lang w:eastAsia="en-GB"/>
        </w:rPr>
        <w:t>&lt;/RepeatBlock-By&gt;</w:t>
      </w:r>
    </w:p>
    <w:p w14:paraId="6EA73E7D"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21153DB8" w14:textId="77777777" w:rsidR="00281EDF" w:rsidRPr="009E6D65" w:rsidRDefault="00281EDF" w:rsidP="00281EDF">
      <w:pPr>
        <w:pStyle w:val="NormalBold"/>
      </w:pPr>
      <w:r w:rsidRPr="00B32FFD">
        <w:rPr>
          <w:rStyle w:val="HideTWBExt"/>
          <w:b w:val="0"/>
          <w:szCs w:val="20"/>
          <w:lang w:eastAsia="en-GB"/>
        </w:rPr>
        <w:t>&lt;Article&gt;</w:t>
      </w:r>
      <w:r>
        <w:t>Punkt 35</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FCE57B4" w14:textId="77777777" w:rsidTr="00C8224F">
        <w:trPr>
          <w:trHeight w:hRule="exact" w:val="240"/>
          <w:jc w:val="center"/>
        </w:trPr>
        <w:tc>
          <w:tcPr>
            <w:tcW w:w="9752" w:type="dxa"/>
            <w:gridSpan w:val="2"/>
            <w:tcBorders>
              <w:top w:val="nil"/>
              <w:left w:val="nil"/>
              <w:bottom w:val="nil"/>
              <w:right w:val="nil"/>
            </w:tcBorders>
          </w:tcPr>
          <w:p w14:paraId="46ED7C82" w14:textId="77777777" w:rsidR="00281EDF" w:rsidRPr="009E6D65" w:rsidRDefault="00281EDF" w:rsidP="00C8224F"/>
        </w:tc>
      </w:tr>
      <w:tr w:rsidR="00281EDF" w14:paraId="61CA3F96" w14:textId="77777777" w:rsidTr="00C8224F">
        <w:trPr>
          <w:trHeight w:val="240"/>
          <w:jc w:val="center"/>
        </w:trPr>
        <w:tc>
          <w:tcPr>
            <w:tcW w:w="4876" w:type="dxa"/>
            <w:tcBorders>
              <w:top w:val="nil"/>
              <w:left w:val="nil"/>
              <w:bottom w:val="nil"/>
              <w:right w:val="nil"/>
            </w:tcBorders>
          </w:tcPr>
          <w:p w14:paraId="4A074B03"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4D59BE4" w14:textId="77777777" w:rsidR="00281EDF" w:rsidRPr="009E6D65" w:rsidRDefault="00281EDF" w:rsidP="00C8224F">
            <w:pPr>
              <w:pStyle w:val="AmColumnHeading"/>
            </w:pPr>
            <w:r>
              <w:t>Muudatusettepanek</w:t>
            </w:r>
          </w:p>
        </w:tc>
      </w:tr>
      <w:tr w:rsidR="00281EDF" w14:paraId="568B7F99" w14:textId="77777777" w:rsidTr="00C8224F">
        <w:trPr>
          <w:jc w:val="center"/>
        </w:trPr>
        <w:tc>
          <w:tcPr>
            <w:tcW w:w="4876" w:type="dxa"/>
            <w:tcBorders>
              <w:top w:val="nil"/>
              <w:left w:val="nil"/>
              <w:bottom w:val="nil"/>
              <w:right w:val="nil"/>
            </w:tcBorders>
          </w:tcPr>
          <w:p w14:paraId="26F63B74" w14:textId="77777777" w:rsidR="00281EDF" w:rsidRPr="009E6D65" w:rsidRDefault="00281EDF" w:rsidP="00C8224F">
            <w:pPr>
              <w:pStyle w:val="Normal6a"/>
            </w:pPr>
            <w:r>
              <w:t>35.</w:t>
            </w:r>
            <w:r>
              <w:tab/>
              <w:t>nõuab, et EL hindaks meetmete kogumi tõhusust, mille abil võideldakse ELi vastu suunatud desinformatsioonikampaaniatega, eelkõige riikides, kes saavad märkimisväärset ELi humanitaar- ja arenguabi, ning ELi kandidaatriikides;</w:t>
            </w:r>
          </w:p>
        </w:tc>
        <w:tc>
          <w:tcPr>
            <w:tcW w:w="4876" w:type="dxa"/>
            <w:tcBorders>
              <w:top w:val="nil"/>
              <w:left w:val="nil"/>
              <w:bottom w:val="nil"/>
              <w:right w:val="nil"/>
            </w:tcBorders>
          </w:tcPr>
          <w:p w14:paraId="4F53A270" w14:textId="77777777" w:rsidR="00281EDF" w:rsidRPr="009E6D65" w:rsidRDefault="00281EDF" w:rsidP="00C8224F">
            <w:pPr>
              <w:pStyle w:val="Normal6a"/>
            </w:pPr>
            <w:r>
              <w:t>35.</w:t>
            </w:r>
            <w:r>
              <w:tab/>
              <w:t xml:space="preserve">nõuab, et EL hindaks meetmete kogumi tõhusust, mille abil võideldakse ELi vastu suunatud desinformatsioonikampaaniatega, eelkõige riikides, kes saavad märkimisväärset ELi humanitaar- ja arenguabi, ning ELi kandidaatriikides; </w:t>
            </w:r>
            <w:r>
              <w:rPr>
                <w:b/>
                <w:i/>
              </w:rPr>
              <w:t>rõhutab sügava murega, et mõni riik sekkub muu hulgas hübriidtaktikat ja häälte ostmist kasutades üha suuremal määral teiste riikide valimistesse; kutsub Euroopa välisteenistust ja komisjoni üles analüüsima algatusi, mille eesmärk on tegeleda tehisintellektist tulenevate probleemidega valimisprotsessides, ja andma neist parlamendile aru;</w:t>
            </w:r>
          </w:p>
        </w:tc>
      </w:tr>
    </w:tbl>
    <w:p w14:paraId="40AAF36A"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7948F362" w14:textId="77777777" w:rsidR="00281EDF" w:rsidRPr="009E6D65" w:rsidRDefault="00281EDF" w:rsidP="00281EDF">
      <w:r w:rsidRPr="00B32FFD">
        <w:rPr>
          <w:rStyle w:val="HideTWBExt"/>
        </w:rPr>
        <w:t>&lt;/Amend&gt;</w:t>
      </w:r>
    </w:p>
    <w:p w14:paraId="09AF7DC1"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405</w:t>
      </w:r>
      <w:r w:rsidRPr="00B32FFD">
        <w:rPr>
          <w:rStyle w:val="HideTWBExt"/>
          <w:b w:val="0"/>
          <w:szCs w:val="20"/>
          <w:lang w:eastAsia="en-GB"/>
        </w:rPr>
        <w:t>&lt;/NumAm&gt;</w:t>
      </w:r>
    </w:p>
    <w:p w14:paraId="2C78146E" w14:textId="77777777" w:rsidR="00281EDF" w:rsidRPr="009E6D65" w:rsidRDefault="00281EDF" w:rsidP="00281EDF">
      <w:pPr>
        <w:pStyle w:val="NormalBold"/>
      </w:pPr>
      <w:r w:rsidRPr="00B32FFD">
        <w:rPr>
          <w:rStyle w:val="HideTWBExt"/>
          <w:b w:val="0"/>
          <w:szCs w:val="20"/>
          <w:lang w:eastAsia="en-GB"/>
        </w:rPr>
        <w:t>&lt;RepeatBlock-By&gt;&lt;Members&gt;</w:t>
      </w:r>
      <w:r>
        <w:t>Silvia Sardone, Roberto Vannacci, Susanna Ceccardi, António Tânger Corrêa, Jorge Martín Frías</w:t>
      </w:r>
      <w:r w:rsidRPr="00B32FFD">
        <w:rPr>
          <w:rStyle w:val="HideTWBExt"/>
          <w:b w:val="0"/>
          <w:szCs w:val="20"/>
          <w:lang w:eastAsia="en-GB"/>
        </w:rPr>
        <w:t>&lt;/Members&gt;</w:t>
      </w:r>
    </w:p>
    <w:p w14:paraId="15B48619" w14:textId="77777777" w:rsidR="00281EDF" w:rsidRPr="009E6D65" w:rsidRDefault="00281EDF" w:rsidP="00281EDF">
      <w:pPr>
        <w:pStyle w:val="NormalBold"/>
      </w:pPr>
      <w:r w:rsidRPr="00B32FFD">
        <w:rPr>
          <w:rStyle w:val="HideTWBExt"/>
          <w:b w:val="0"/>
          <w:szCs w:val="20"/>
          <w:lang w:eastAsia="en-GB"/>
        </w:rPr>
        <w:t>&lt;/RepeatBlock-By&gt;</w:t>
      </w:r>
    </w:p>
    <w:p w14:paraId="49892128"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2CC9DE97" w14:textId="77777777" w:rsidR="00281EDF" w:rsidRPr="009E6D65" w:rsidRDefault="00281EDF" w:rsidP="00281EDF">
      <w:pPr>
        <w:pStyle w:val="NormalBold"/>
      </w:pPr>
      <w:r w:rsidRPr="00B32FFD">
        <w:rPr>
          <w:rStyle w:val="HideTWBExt"/>
          <w:b w:val="0"/>
          <w:szCs w:val="20"/>
          <w:lang w:eastAsia="en-GB"/>
        </w:rPr>
        <w:t>&lt;Article&gt;</w:t>
      </w:r>
      <w:r>
        <w:t>Punkt 35</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B8A1805" w14:textId="77777777" w:rsidTr="00C8224F">
        <w:trPr>
          <w:trHeight w:hRule="exact" w:val="240"/>
          <w:jc w:val="center"/>
        </w:trPr>
        <w:tc>
          <w:tcPr>
            <w:tcW w:w="9752" w:type="dxa"/>
            <w:gridSpan w:val="2"/>
            <w:tcBorders>
              <w:top w:val="nil"/>
              <w:left w:val="nil"/>
              <w:bottom w:val="nil"/>
              <w:right w:val="nil"/>
            </w:tcBorders>
          </w:tcPr>
          <w:p w14:paraId="576CFF46" w14:textId="77777777" w:rsidR="00281EDF" w:rsidRPr="009E6D65" w:rsidRDefault="00281EDF" w:rsidP="00C8224F"/>
        </w:tc>
      </w:tr>
      <w:tr w:rsidR="00281EDF" w14:paraId="7B9C6771" w14:textId="77777777" w:rsidTr="00C8224F">
        <w:trPr>
          <w:trHeight w:val="240"/>
          <w:jc w:val="center"/>
        </w:trPr>
        <w:tc>
          <w:tcPr>
            <w:tcW w:w="4876" w:type="dxa"/>
            <w:tcBorders>
              <w:top w:val="nil"/>
              <w:left w:val="nil"/>
              <w:bottom w:val="nil"/>
              <w:right w:val="nil"/>
            </w:tcBorders>
          </w:tcPr>
          <w:p w14:paraId="4BC82765"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89C34A4" w14:textId="77777777" w:rsidR="00281EDF" w:rsidRPr="009E6D65" w:rsidRDefault="00281EDF" w:rsidP="00C8224F">
            <w:pPr>
              <w:pStyle w:val="AmColumnHeading"/>
            </w:pPr>
            <w:r>
              <w:t>Muudatusettepanek</w:t>
            </w:r>
          </w:p>
        </w:tc>
      </w:tr>
      <w:tr w:rsidR="00281EDF" w14:paraId="48AB864E" w14:textId="77777777" w:rsidTr="00C8224F">
        <w:trPr>
          <w:jc w:val="center"/>
        </w:trPr>
        <w:tc>
          <w:tcPr>
            <w:tcW w:w="4876" w:type="dxa"/>
            <w:tcBorders>
              <w:top w:val="nil"/>
              <w:left w:val="nil"/>
              <w:bottom w:val="nil"/>
              <w:right w:val="nil"/>
            </w:tcBorders>
          </w:tcPr>
          <w:p w14:paraId="3A396186" w14:textId="77777777" w:rsidR="00281EDF" w:rsidRPr="009E6D65" w:rsidRDefault="00281EDF" w:rsidP="00C8224F">
            <w:pPr>
              <w:pStyle w:val="Normal6a"/>
            </w:pPr>
            <w:r>
              <w:t>35.</w:t>
            </w:r>
            <w:r>
              <w:tab/>
              <w:t>nõuab, et EL hindaks meetmete kogumi tõhusust, mille abil võideldakse ELi vastu suunatud desinformatsioonikampaaniatega, eelkõige riikides, kes saavad märkimisväärset ELi humanitaar- ja arenguabi, ning ELi kandidaatriikides;</w:t>
            </w:r>
          </w:p>
        </w:tc>
        <w:tc>
          <w:tcPr>
            <w:tcW w:w="4876" w:type="dxa"/>
            <w:tcBorders>
              <w:top w:val="nil"/>
              <w:left w:val="nil"/>
              <w:bottom w:val="nil"/>
              <w:right w:val="nil"/>
            </w:tcBorders>
          </w:tcPr>
          <w:p w14:paraId="465F14BE" w14:textId="77777777" w:rsidR="00281EDF" w:rsidRPr="009E6D65" w:rsidRDefault="00281EDF" w:rsidP="00C8224F">
            <w:pPr>
              <w:pStyle w:val="Normal6a"/>
            </w:pPr>
            <w:r>
              <w:t>35.</w:t>
            </w:r>
            <w:r>
              <w:tab/>
              <w:t xml:space="preserve">nõuab, et EL hindaks nende meetmete kogumi tõhusust, mille abil võideldakse ELi vastu suunatud desinformatsioonikampaaniatega, eelkõige riikides, kes saavad märkimisväärset ELi humanitaar- ja arenguabi, ning ELi kandidaatriikides; </w:t>
            </w:r>
            <w:r>
              <w:rPr>
                <w:b/>
                <w:i/>
              </w:rPr>
              <w:t>nõuab selle rahalise abi pidevat jälgimist;</w:t>
            </w:r>
          </w:p>
        </w:tc>
      </w:tr>
    </w:tbl>
    <w:p w14:paraId="774C2A89"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4008BF8F" w14:textId="77777777" w:rsidR="00281EDF" w:rsidRPr="009E6D65" w:rsidRDefault="00281EDF" w:rsidP="00281EDF">
      <w:r w:rsidRPr="00B32FFD">
        <w:rPr>
          <w:rStyle w:val="HideTWBExt"/>
        </w:rPr>
        <w:t>&lt;/Amend&gt;</w:t>
      </w:r>
    </w:p>
    <w:p w14:paraId="4B8FEB2F"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406</w:t>
      </w:r>
      <w:r w:rsidRPr="00B32FFD">
        <w:rPr>
          <w:rStyle w:val="HideTWBExt"/>
          <w:b w:val="0"/>
          <w:szCs w:val="20"/>
          <w:lang w:eastAsia="en-GB"/>
        </w:rPr>
        <w:t>&lt;/NumAm&gt;</w:t>
      </w:r>
    </w:p>
    <w:p w14:paraId="6B3E34A0" w14:textId="77777777" w:rsidR="00281EDF" w:rsidRPr="009E6D65" w:rsidRDefault="00281EDF" w:rsidP="00281EDF">
      <w:pPr>
        <w:pStyle w:val="NormalBold"/>
      </w:pPr>
      <w:r w:rsidRPr="00B32FFD">
        <w:rPr>
          <w:rStyle w:val="HideTWBExt"/>
          <w:b w:val="0"/>
          <w:szCs w:val="20"/>
          <w:lang w:eastAsia="en-GB"/>
        </w:rPr>
        <w:t>&lt;RepeatBlock-By&gt;&lt;Members&gt;</w:t>
      </w:r>
      <w:r>
        <w:t>Isabel Wiseler-Lima</w:t>
      </w:r>
      <w:r w:rsidRPr="00B32FFD">
        <w:rPr>
          <w:rStyle w:val="HideTWBExt"/>
          <w:b w:val="0"/>
          <w:szCs w:val="20"/>
          <w:lang w:eastAsia="en-GB"/>
        </w:rPr>
        <w:t>&lt;/Members&gt;</w:t>
      </w:r>
    </w:p>
    <w:p w14:paraId="4C75D410" w14:textId="77777777" w:rsidR="00281EDF" w:rsidRPr="009E6D65" w:rsidRDefault="00281EDF" w:rsidP="00281EDF">
      <w:pPr>
        <w:pStyle w:val="NormalBold"/>
      </w:pPr>
      <w:r w:rsidRPr="00B32FFD">
        <w:rPr>
          <w:rStyle w:val="HideTWBExt"/>
          <w:b w:val="0"/>
          <w:szCs w:val="20"/>
          <w:lang w:eastAsia="en-GB"/>
        </w:rPr>
        <w:t>&lt;/RepeatBlock-By&gt;</w:t>
      </w:r>
    </w:p>
    <w:p w14:paraId="5F55400E"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6487358C" w14:textId="77777777" w:rsidR="00281EDF" w:rsidRPr="009E6D65" w:rsidRDefault="00281EDF" w:rsidP="00281EDF">
      <w:pPr>
        <w:pStyle w:val="NormalBold"/>
      </w:pPr>
      <w:r w:rsidRPr="00B32FFD">
        <w:rPr>
          <w:rStyle w:val="HideTWBExt"/>
          <w:b w:val="0"/>
          <w:szCs w:val="20"/>
          <w:lang w:eastAsia="en-GB"/>
        </w:rPr>
        <w:t>&lt;Article&gt;</w:t>
      </w:r>
      <w:r>
        <w:t>Punkt 35 a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807FC21" w14:textId="77777777" w:rsidTr="00C8224F">
        <w:trPr>
          <w:trHeight w:hRule="exact" w:val="240"/>
          <w:jc w:val="center"/>
        </w:trPr>
        <w:tc>
          <w:tcPr>
            <w:tcW w:w="9752" w:type="dxa"/>
            <w:gridSpan w:val="2"/>
            <w:tcBorders>
              <w:top w:val="nil"/>
              <w:left w:val="nil"/>
              <w:bottom w:val="nil"/>
              <w:right w:val="nil"/>
            </w:tcBorders>
          </w:tcPr>
          <w:p w14:paraId="321E1B3F" w14:textId="77777777" w:rsidR="00281EDF" w:rsidRPr="009E6D65" w:rsidRDefault="00281EDF" w:rsidP="00C8224F"/>
        </w:tc>
      </w:tr>
      <w:tr w:rsidR="00281EDF" w14:paraId="67FD4C4A" w14:textId="77777777" w:rsidTr="00C8224F">
        <w:trPr>
          <w:trHeight w:val="240"/>
          <w:jc w:val="center"/>
        </w:trPr>
        <w:tc>
          <w:tcPr>
            <w:tcW w:w="4876" w:type="dxa"/>
            <w:tcBorders>
              <w:top w:val="nil"/>
              <w:left w:val="nil"/>
              <w:bottom w:val="nil"/>
              <w:right w:val="nil"/>
            </w:tcBorders>
          </w:tcPr>
          <w:p w14:paraId="75605953"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C4FAF1B" w14:textId="77777777" w:rsidR="00281EDF" w:rsidRPr="009E6D65" w:rsidRDefault="00281EDF" w:rsidP="00C8224F">
            <w:pPr>
              <w:pStyle w:val="AmColumnHeading"/>
            </w:pPr>
            <w:r>
              <w:t>Muudatusettepanek</w:t>
            </w:r>
          </w:p>
        </w:tc>
      </w:tr>
      <w:tr w:rsidR="00281EDF" w14:paraId="7CBACEE0" w14:textId="77777777" w:rsidTr="00C8224F">
        <w:trPr>
          <w:jc w:val="center"/>
        </w:trPr>
        <w:tc>
          <w:tcPr>
            <w:tcW w:w="4876" w:type="dxa"/>
            <w:tcBorders>
              <w:top w:val="nil"/>
              <w:left w:val="nil"/>
              <w:bottom w:val="nil"/>
              <w:right w:val="nil"/>
            </w:tcBorders>
          </w:tcPr>
          <w:p w14:paraId="7B649689" w14:textId="77777777" w:rsidR="00281EDF" w:rsidRPr="009E6D65" w:rsidRDefault="00281EDF" w:rsidP="00C8224F">
            <w:pPr>
              <w:pStyle w:val="Normal6a"/>
            </w:pPr>
          </w:p>
        </w:tc>
        <w:tc>
          <w:tcPr>
            <w:tcW w:w="4876" w:type="dxa"/>
            <w:tcBorders>
              <w:top w:val="nil"/>
              <w:left w:val="nil"/>
              <w:bottom w:val="nil"/>
              <w:right w:val="nil"/>
            </w:tcBorders>
          </w:tcPr>
          <w:p w14:paraId="5CEFF5F0" w14:textId="77777777" w:rsidR="00281EDF" w:rsidRPr="009E6D65" w:rsidRDefault="00281EDF" w:rsidP="00C8224F">
            <w:pPr>
              <w:pStyle w:val="Normal6a"/>
            </w:pPr>
            <w:r>
              <w:rPr>
                <w:b/>
                <w:i/>
              </w:rPr>
              <w:t>35a.</w:t>
            </w:r>
            <w:r>
              <w:tab/>
            </w:r>
            <w:r>
              <w:rPr>
                <w:b/>
                <w:i/>
              </w:rPr>
              <w:t>nõuab tungivalt, et EL toetaks usaldusväärseid meedia- ja teabekanaleid, mis edendavad ametiasutuste vastutust ja soodustavad demokraatiale üleminekut, rõhutades vajadust järgida pluralismi, läbipaistvuse ja sõltumatuse põhimõtteid; tuletab meelde, et demokraatia saab toimida ainult siis, kui kodanikel on juurdepääs sõltumatule ja usaldusväärsele teabele, mis muudab ajakirjanikud demokraatia kaitsmisel keskse tähtsusega osalejateks; rõhutab seda silmas pidades faktikontrollijate rolli meediamaastikul, kuna nemad tagavad, et üldsus saab saadud teavet usaldada; </w:t>
            </w:r>
          </w:p>
        </w:tc>
      </w:tr>
    </w:tbl>
    <w:p w14:paraId="259F6DA6"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703E3FF6" w14:textId="77777777" w:rsidR="00281EDF" w:rsidRPr="009E6D65" w:rsidRDefault="00281EDF" w:rsidP="00281EDF">
      <w:r w:rsidRPr="00B32FFD">
        <w:rPr>
          <w:rStyle w:val="HideTWBExt"/>
        </w:rPr>
        <w:t>&lt;/Amend&gt;</w:t>
      </w:r>
    </w:p>
    <w:p w14:paraId="3A0D6121"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407</w:t>
      </w:r>
      <w:r w:rsidRPr="00B32FFD">
        <w:rPr>
          <w:rStyle w:val="HideTWBExt"/>
          <w:b w:val="0"/>
          <w:szCs w:val="20"/>
          <w:lang w:eastAsia="en-GB"/>
        </w:rPr>
        <w:t>&lt;/NumAm&gt;</w:t>
      </w:r>
    </w:p>
    <w:p w14:paraId="2E54120B" w14:textId="77777777" w:rsidR="00281EDF" w:rsidRPr="009E6D65" w:rsidRDefault="00281EDF" w:rsidP="00281EDF">
      <w:pPr>
        <w:pStyle w:val="NormalBold"/>
      </w:pPr>
      <w:r w:rsidRPr="00B32FFD">
        <w:rPr>
          <w:rStyle w:val="HideTWBExt"/>
          <w:b w:val="0"/>
          <w:szCs w:val="20"/>
          <w:lang w:eastAsia="en-GB"/>
        </w:rPr>
        <w:t>&lt;RepeatBlock-By&gt;&lt;Members&gt;</w:t>
      </w:r>
      <w:r>
        <w:t>Catarina Vieira</w:t>
      </w:r>
      <w:r w:rsidRPr="00B32FFD">
        <w:rPr>
          <w:rStyle w:val="HideTWBExt"/>
          <w:b w:val="0"/>
          <w:szCs w:val="20"/>
          <w:lang w:eastAsia="en-GB"/>
        </w:rPr>
        <w:t>&lt;/Members&gt;</w:t>
      </w:r>
    </w:p>
    <w:p w14:paraId="6A450EC7" w14:textId="77777777" w:rsidR="00281EDF" w:rsidRPr="009E6D65" w:rsidRDefault="00281EDF" w:rsidP="00281EDF">
      <w:r w:rsidRPr="00B32FFD">
        <w:rPr>
          <w:rStyle w:val="HideTWBExt"/>
        </w:rPr>
        <w:t>&lt;AuNomDe&gt;</w:t>
      </w:r>
      <w:r w:rsidRPr="00B32FFD">
        <w:rPr>
          <w:rStyle w:val="HideTWBInt"/>
        </w:rPr>
        <w:t>{Verts/ALE}</w:t>
      </w:r>
      <w:r>
        <w:t>fraktsiooni Verts/ALE nimel</w:t>
      </w:r>
      <w:r w:rsidRPr="00B32FFD">
        <w:rPr>
          <w:rStyle w:val="HideTWBExt"/>
        </w:rPr>
        <w:t>&lt;/AuNomDe&gt;</w:t>
      </w:r>
    </w:p>
    <w:p w14:paraId="7654DFE0" w14:textId="77777777" w:rsidR="00281EDF" w:rsidRPr="009E6D65" w:rsidRDefault="00281EDF" w:rsidP="00281EDF">
      <w:pPr>
        <w:pStyle w:val="NormalBold"/>
      </w:pPr>
      <w:r w:rsidRPr="00B32FFD">
        <w:rPr>
          <w:rStyle w:val="HideTWBExt"/>
          <w:b w:val="0"/>
          <w:szCs w:val="20"/>
          <w:lang w:eastAsia="en-GB"/>
        </w:rPr>
        <w:t>&lt;/RepeatBlock-By&gt;</w:t>
      </w:r>
    </w:p>
    <w:p w14:paraId="311D90AF"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56444A3C" w14:textId="77777777" w:rsidR="00281EDF" w:rsidRPr="009E6D65" w:rsidRDefault="00281EDF" w:rsidP="00281EDF">
      <w:pPr>
        <w:pStyle w:val="NormalBold"/>
      </w:pPr>
      <w:r w:rsidRPr="00B32FFD">
        <w:rPr>
          <w:rStyle w:val="HideTWBExt"/>
          <w:b w:val="0"/>
          <w:szCs w:val="20"/>
          <w:lang w:eastAsia="en-GB"/>
        </w:rPr>
        <w:t>&lt;Article&gt;</w:t>
      </w:r>
      <w:r>
        <w:t>Punkt 35 a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096E1D7" w14:textId="77777777" w:rsidTr="00C8224F">
        <w:trPr>
          <w:trHeight w:hRule="exact" w:val="240"/>
          <w:jc w:val="center"/>
        </w:trPr>
        <w:tc>
          <w:tcPr>
            <w:tcW w:w="9752" w:type="dxa"/>
            <w:gridSpan w:val="2"/>
            <w:tcBorders>
              <w:top w:val="nil"/>
              <w:left w:val="nil"/>
              <w:bottom w:val="nil"/>
              <w:right w:val="nil"/>
            </w:tcBorders>
          </w:tcPr>
          <w:p w14:paraId="14E0D6A3" w14:textId="77777777" w:rsidR="00281EDF" w:rsidRPr="009E6D65" w:rsidRDefault="00281EDF" w:rsidP="00C8224F"/>
        </w:tc>
      </w:tr>
      <w:tr w:rsidR="00281EDF" w14:paraId="69820592" w14:textId="77777777" w:rsidTr="00C8224F">
        <w:trPr>
          <w:trHeight w:val="240"/>
          <w:jc w:val="center"/>
        </w:trPr>
        <w:tc>
          <w:tcPr>
            <w:tcW w:w="4876" w:type="dxa"/>
            <w:tcBorders>
              <w:top w:val="nil"/>
              <w:left w:val="nil"/>
              <w:bottom w:val="nil"/>
              <w:right w:val="nil"/>
            </w:tcBorders>
          </w:tcPr>
          <w:p w14:paraId="0762B88B"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14E7240" w14:textId="77777777" w:rsidR="00281EDF" w:rsidRPr="009E6D65" w:rsidRDefault="00281EDF" w:rsidP="00C8224F">
            <w:pPr>
              <w:pStyle w:val="AmColumnHeading"/>
            </w:pPr>
            <w:r>
              <w:t>Muudatusettepanek</w:t>
            </w:r>
          </w:p>
        </w:tc>
      </w:tr>
      <w:tr w:rsidR="00281EDF" w14:paraId="2B67F1CD" w14:textId="77777777" w:rsidTr="00C8224F">
        <w:trPr>
          <w:jc w:val="center"/>
        </w:trPr>
        <w:tc>
          <w:tcPr>
            <w:tcW w:w="4876" w:type="dxa"/>
            <w:tcBorders>
              <w:top w:val="nil"/>
              <w:left w:val="nil"/>
              <w:bottom w:val="nil"/>
              <w:right w:val="nil"/>
            </w:tcBorders>
          </w:tcPr>
          <w:p w14:paraId="3C1CA9DA" w14:textId="77777777" w:rsidR="00281EDF" w:rsidRPr="009E6D65" w:rsidRDefault="00281EDF" w:rsidP="00C8224F">
            <w:pPr>
              <w:pStyle w:val="Normal6a"/>
            </w:pPr>
          </w:p>
        </w:tc>
        <w:tc>
          <w:tcPr>
            <w:tcW w:w="4876" w:type="dxa"/>
            <w:tcBorders>
              <w:top w:val="nil"/>
              <w:left w:val="nil"/>
              <w:bottom w:val="nil"/>
              <w:right w:val="nil"/>
            </w:tcBorders>
          </w:tcPr>
          <w:p w14:paraId="32ACD4AE" w14:textId="77777777" w:rsidR="00281EDF" w:rsidRPr="009E6D65" w:rsidRDefault="00281EDF" w:rsidP="00C8224F">
            <w:pPr>
              <w:pStyle w:val="Normal6a"/>
            </w:pPr>
            <w:r>
              <w:rPr>
                <w:b/>
                <w:i/>
              </w:rPr>
              <w:t>35a.</w:t>
            </w:r>
            <w:r>
              <w:tab/>
            </w:r>
            <w:r>
              <w:rPr>
                <w:b/>
                <w:i/>
              </w:rPr>
              <w:t>kutsub komisjoni ja liikmesriike üles käsitlema piiriüleseid repressioone konkreetse inimõiguste ohuna, looma süsteeme selle jälgimiseks, dokumenteerimiseks ja käsitlemiseks, toetama välismaalastest inimõiguste kaitsjaid ELis, pakkuma õiguskaitseasutustele koolitust ja ressursse ning tagama toimepanijate, sealhulgas kolmandate riikide ametnike ja esindajate ning kohalike abistajate vastutusele võtmise; rõhutab, et EL peaks reageerimisel lõimima need suundumused inimõigustealastesse suunistesse ja riikidevahelisse koostöösse;</w:t>
            </w:r>
          </w:p>
        </w:tc>
      </w:tr>
    </w:tbl>
    <w:p w14:paraId="4DB4101A"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0FDA8BFE" w14:textId="77777777" w:rsidR="00281EDF" w:rsidRPr="009E6D65" w:rsidRDefault="00281EDF" w:rsidP="00281EDF">
      <w:r w:rsidRPr="00B32FFD">
        <w:rPr>
          <w:rStyle w:val="HideTWBExt"/>
        </w:rPr>
        <w:t>&lt;/Amend&gt;</w:t>
      </w:r>
    </w:p>
    <w:p w14:paraId="5576F2D3"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408</w:t>
      </w:r>
      <w:r w:rsidRPr="00B32FFD">
        <w:rPr>
          <w:rStyle w:val="HideTWBExt"/>
          <w:b w:val="0"/>
          <w:szCs w:val="20"/>
          <w:lang w:eastAsia="en-GB"/>
        </w:rPr>
        <w:t>&lt;/NumAm&gt;</w:t>
      </w:r>
    </w:p>
    <w:p w14:paraId="4F4E650A" w14:textId="77777777" w:rsidR="00281EDF" w:rsidRPr="009E6D65" w:rsidRDefault="00281EDF" w:rsidP="00281EDF">
      <w:pPr>
        <w:pStyle w:val="NormalBold"/>
      </w:pPr>
      <w:r w:rsidRPr="00B32FFD">
        <w:rPr>
          <w:rStyle w:val="HideTWBExt"/>
          <w:b w:val="0"/>
          <w:szCs w:val="20"/>
          <w:lang w:eastAsia="en-GB"/>
        </w:rPr>
        <w:t>&lt;RepeatBlock-By&gt;&lt;Members&gt;</w:t>
      </w:r>
      <w:r>
        <w:t>Isabel Wiseler-Lima</w:t>
      </w:r>
      <w:r w:rsidRPr="00B32FFD">
        <w:rPr>
          <w:rStyle w:val="HideTWBExt"/>
          <w:b w:val="0"/>
          <w:szCs w:val="20"/>
          <w:lang w:eastAsia="en-GB"/>
        </w:rPr>
        <w:t>&lt;/Members&gt;</w:t>
      </w:r>
    </w:p>
    <w:p w14:paraId="0D87090D" w14:textId="77777777" w:rsidR="00281EDF" w:rsidRPr="009E6D65" w:rsidRDefault="00281EDF" w:rsidP="00281EDF">
      <w:pPr>
        <w:pStyle w:val="NormalBold"/>
      </w:pPr>
      <w:r w:rsidRPr="00B32FFD">
        <w:rPr>
          <w:rStyle w:val="HideTWBExt"/>
          <w:b w:val="0"/>
          <w:szCs w:val="20"/>
          <w:lang w:eastAsia="en-GB"/>
        </w:rPr>
        <w:t>&lt;/RepeatBlock-By&gt;</w:t>
      </w:r>
    </w:p>
    <w:p w14:paraId="1072F817"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25A43EF5" w14:textId="77777777" w:rsidR="00281EDF" w:rsidRPr="009E6D65" w:rsidRDefault="00281EDF" w:rsidP="00281EDF">
      <w:pPr>
        <w:pStyle w:val="NormalBold"/>
      </w:pPr>
      <w:r w:rsidRPr="00B32FFD">
        <w:rPr>
          <w:rStyle w:val="HideTWBExt"/>
          <w:b w:val="0"/>
          <w:szCs w:val="20"/>
          <w:lang w:eastAsia="en-GB"/>
        </w:rPr>
        <w:t>&lt;Article&gt;</w:t>
      </w:r>
      <w:r>
        <w:t>Punkt 35 b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67A8E78" w14:textId="77777777" w:rsidTr="00C8224F">
        <w:trPr>
          <w:trHeight w:hRule="exact" w:val="240"/>
          <w:jc w:val="center"/>
        </w:trPr>
        <w:tc>
          <w:tcPr>
            <w:tcW w:w="9752" w:type="dxa"/>
            <w:gridSpan w:val="2"/>
            <w:tcBorders>
              <w:top w:val="nil"/>
              <w:left w:val="nil"/>
              <w:bottom w:val="nil"/>
              <w:right w:val="nil"/>
            </w:tcBorders>
          </w:tcPr>
          <w:p w14:paraId="2910041D" w14:textId="77777777" w:rsidR="00281EDF" w:rsidRPr="009E6D65" w:rsidRDefault="00281EDF" w:rsidP="00C8224F"/>
        </w:tc>
      </w:tr>
      <w:tr w:rsidR="00281EDF" w14:paraId="2D958ACB" w14:textId="77777777" w:rsidTr="00C8224F">
        <w:trPr>
          <w:trHeight w:val="240"/>
          <w:jc w:val="center"/>
        </w:trPr>
        <w:tc>
          <w:tcPr>
            <w:tcW w:w="4876" w:type="dxa"/>
            <w:tcBorders>
              <w:top w:val="nil"/>
              <w:left w:val="nil"/>
              <w:bottom w:val="nil"/>
              <w:right w:val="nil"/>
            </w:tcBorders>
          </w:tcPr>
          <w:p w14:paraId="06B88BCE"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0D81B20" w14:textId="77777777" w:rsidR="00281EDF" w:rsidRPr="009E6D65" w:rsidRDefault="00281EDF" w:rsidP="00C8224F">
            <w:pPr>
              <w:pStyle w:val="AmColumnHeading"/>
            </w:pPr>
            <w:r>
              <w:t>Muudatusettepanek</w:t>
            </w:r>
          </w:p>
        </w:tc>
      </w:tr>
      <w:tr w:rsidR="00281EDF" w14:paraId="5446403D" w14:textId="77777777" w:rsidTr="00C8224F">
        <w:trPr>
          <w:jc w:val="center"/>
        </w:trPr>
        <w:tc>
          <w:tcPr>
            <w:tcW w:w="4876" w:type="dxa"/>
            <w:tcBorders>
              <w:top w:val="nil"/>
              <w:left w:val="nil"/>
              <w:bottom w:val="nil"/>
              <w:right w:val="nil"/>
            </w:tcBorders>
          </w:tcPr>
          <w:p w14:paraId="5CFA6470" w14:textId="77777777" w:rsidR="00281EDF" w:rsidRPr="009E6D65" w:rsidRDefault="00281EDF" w:rsidP="00C8224F">
            <w:pPr>
              <w:pStyle w:val="Normal6a"/>
            </w:pPr>
          </w:p>
        </w:tc>
        <w:tc>
          <w:tcPr>
            <w:tcW w:w="4876" w:type="dxa"/>
            <w:tcBorders>
              <w:top w:val="nil"/>
              <w:left w:val="nil"/>
              <w:bottom w:val="nil"/>
              <w:right w:val="nil"/>
            </w:tcBorders>
          </w:tcPr>
          <w:p w14:paraId="0CEBFC99" w14:textId="77777777" w:rsidR="00281EDF" w:rsidRPr="009E6D65" w:rsidRDefault="00281EDF" w:rsidP="00C8224F">
            <w:pPr>
              <w:pStyle w:val="Normal6a"/>
            </w:pPr>
            <w:r>
              <w:rPr>
                <w:b/>
                <w:i/>
              </w:rPr>
              <w:t>35b.</w:t>
            </w:r>
            <w:r>
              <w:tab/>
            </w:r>
            <w:r>
              <w:rPr>
                <w:b/>
                <w:i/>
              </w:rPr>
              <w:t>väljendab sügavat muret väljendusvabaduse üha rohkema piiramise pärast kogu maailmas; tunneb muret, et seetõttu on ajakirjanikud desinformatsiooni, propagandat ja valeuudiseid loovate ja levitavate mitteliberaalsete režiimide rünnakute peamised sihtmärgid; mõistab seda silmas pidades hukka üldsuse osalemise vastaste strateegiliste hagide laialdase kasutamise ajakirjanike, aktivistide, ametiühingutegelaste ja inimõiguste kaitsjate vaigistamiseks kogu maailmas; väljendab sellega seoses heameelt direktiivi üle, mille eesmärk on ajakirjanikke ja inimõiguste kaitsjaid kuritarvituslike hagide ja üldsuse osalemise vastaste strateegiliste hagide eest kaitsta; ergutab kolmandate riikide seadusandjaid töötama välja sama eesmärgiga õigusakte osana meediavabaduse ja -pluralismi edendamiseks ja kaitsmiseks tehtavatest ulatuslikemast pingutustest; nõuab, et ELi järelevalves rahvusvaheliste lepingute täitmise üle võetaks arvesse meediavabaduse vastu suunatud rünnakuid ning teabe saamise õiguse pidevat ja süstemaatilist õõnestamist;</w:t>
            </w:r>
          </w:p>
        </w:tc>
      </w:tr>
    </w:tbl>
    <w:p w14:paraId="261B4904"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7FCCE4A8" w14:textId="77777777" w:rsidR="00281EDF" w:rsidRPr="009E6D65" w:rsidRDefault="00281EDF" w:rsidP="00281EDF">
      <w:r w:rsidRPr="00B32FFD">
        <w:rPr>
          <w:rStyle w:val="HideTWBExt"/>
        </w:rPr>
        <w:t>&lt;/Amend&gt;</w:t>
      </w:r>
    </w:p>
    <w:p w14:paraId="4C5244D3"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409</w:t>
      </w:r>
      <w:r w:rsidRPr="00B32FFD">
        <w:rPr>
          <w:rStyle w:val="HideTWBExt"/>
          <w:b w:val="0"/>
          <w:szCs w:val="20"/>
          <w:lang w:eastAsia="en-GB"/>
        </w:rPr>
        <w:t>&lt;/NumAm&gt;</w:t>
      </w:r>
    </w:p>
    <w:p w14:paraId="0B272E71" w14:textId="77777777" w:rsidR="00281EDF" w:rsidRPr="009E6D65" w:rsidRDefault="00281EDF" w:rsidP="00281EDF">
      <w:pPr>
        <w:pStyle w:val="NormalBold"/>
      </w:pPr>
      <w:r w:rsidRPr="00B32FFD">
        <w:rPr>
          <w:rStyle w:val="HideTWBExt"/>
          <w:b w:val="0"/>
          <w:szCs w:val="20"/>
          <w:lang w:eastAsia="en-GB"/>
        </w:rPr>
        <w:t>&lt;RepeatBlock-By&gt;&lt;Members&gt;</w:t>
      </w:r>
      <w:r>
        <w:t>Catarina Vieira</w:t>
      </w:r>
      <w:r w:rsidRPr="00B32FFD">
        <w:rPr>
          <w:rStyle w:val="HideTWBExt"/>
          <w:b w:val="0"/>
          <w:szCs w:val="20"/>
          <w:lang w:eastAsia="en-GB"/>
        </w:rPr>
        <w:t>&lt;/Members&gt;</w:t>
      </w:r>
    </w:p>
    <w:p w14:paraId="792D6C14" w14:textId="77777777" w:rsidR="00281EDF" w:rsidRPr="009E6D65" w:rsidRDefault="00281EDF" w:rsidP="00281EDF">
      <w:r w:rsidRPr="00B32FFD">
        <w:rPr>
          <w:rStyle w:val="HideTWBExt"/>
        </w:rPr>
        <w:t>&lt;AuNomDe&gt;</w:t>
      </w:r>
      <w:r w:rsidRPr="00B32FFD">
        <w:rPr>
          <w:rStyle w:val="HideTWBInt"/>
        </w:rPr>
        <w:t>{Verts/ALE}</w:t>
      </w:r>
      <w:r>
        <w:t>fraktsiooni Verts/ALE nimel</w:t>
      </w:r>
      <w:r w:rsidRPr="00B32FFD">
        <w:rPr>
          <w:rStyle w:val="HideTWBExt"/>
        </w:rPr>
        <w:t>&lt;/AuNomDe&gt;</w:t>
      </w:r>
    </w:p>
    <w:p w14:paraId="5E9842F6" w14:textId="77777777" w:rsidR="00281EDF" w:rsidRPr="009E6D65" w:rsidRDefault="00281EDF" w:rsidP="00281EDF">
      <w:pPr>
        <w:pStyle w:val="NormalBold"/>
      </w:pPr>
      <w:r w:rsidRPr="00B32FFD">
        <w:rPr>
          <w:rStyle w:val="HideTWBExt"/>
          <w:b w:val="0"/>
          <w:szCs w:val="20"/>
          <w:lang w:eastAsia="en-GB"/>
        </w:rPr>
        <w:t>&lt;/RepeatBlock-By&gt;</w:t>
      </w:r>
    </w:p>
    <w:p w14:paraId="124DAF69"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494F1308" w14:textId="77777777" w:rsidR="00281EDF" w:rsidRPr="009E6D65" w:rsidRDefault="00281EDF" w:rsidP="00281EDF">
      <w:pPr>
        <w:pStyle w:val="NormalBold"/>
      </w:pPr>
      <w:r w:rsidRPr="00B32FFD">
        <w:rPr>
          <w:rStyle w:val="HideTWBExt"/>
          <w:b w:val="0"/>
          <w:szCs w:val="20"/>
          <w:lang w:eastAsia="en-GB"/>
        </w:rPr>
        <w:t>&lt;Article&gt;</w:t>
      </w:r>
      <w:r>
        <w:t>Punkt 35 b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FAA94C5" w14:textId="77777777" w:rsidTr="00C8224F">
        <w:trPr>
          <w:trHeight w:hRule="exact" w:val="240"/>
          <w:jc w:val="center"/>
        </w:trPr>
        <w:tc>
          <w:tcPr>
            <w:tcW w:w="9752" w:type="dxa"/>
            <w:gridSpan w:val="2"/>
            <w:tcBorders>
              <w:top w:val="nil"/>
              <w:left w:val="nil"/>
              <w:bottom w:val="nil"/>
              <w:right w:val="nil"/>
            </w:tcBorders>
          </w:tcPr>
          <w:p w14:paraId="7999E31C" w14:textId="77777777" w:rsidR="00281EDF" w:rsidRPr="009E6D65" w:rsidRDefault="00281EDF" w:rsidP="00C8224F"/>
        </w:tc>
      </w:tr>
      <w:tr w:rsidR="00281EDF" w14:paraId="57FB62DD" w14:textId="77777777" w:rsidTr="00C8224F">
        <w:trPr>
          <w:trHeight w:val="240"/>
          <w:jc w:val="center"/>
        </w:trPr>
        <w:tc>
          <w:tcPr>
            <w:tcW w:w="4876" w:type="dxa"/>
            <w:tcBorders>
              <w:top w:val="nil"/>
              <w:left w:val="nil"/>
              <w:bottom w:val="nil"/>
              <w:right w:val="nil"/>
            </w:tcBorders>
          </w:tcPr>
          <w:p w14:paraId="6E1A1D1C"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ADBA950" w14:textId="77777777" w:rsidR="00281EDF" w:rsidRPr="009E6D65" w:rsidRDefault="00281EDF" w:rsidP="00C8224F">
            <w:pPr>
              <w:pStyle w:val="AmColumnHeading"/>
            </w:pPr>
            <w:r>
              <w:t>Muudatusettepanek</w:t>
            </w:r>
          </w:p>
        </w:tc>
      </w:tr>
      <w:tr w:rsidR="00281EDF" w14:paraId="29903271" w14:textId="77777777" w:rsidTr="00C8224F">
        <w:trPr>
          <w:jc w:val="center"/>
        </w:trPr>
        <w:tc>
          <w:tcPr>
            <w:tcW w:w="4876" w:type="dxa"/>
            <w:tcBorders>
              <w:top w:val="nil"/>
              <w:left w:val="nil"/>
              <w:bottom w:val="nil"/>
              <w:right w:val="nil"/>
            </w:tcBorders>
          </w:tcPr>
          <w:p w14:paraId="620C9B6A" w14:textId="77777777" w:rsidR="00281EDF" w:rsidRPr="009E6D65" w:rsidRDefault="00281EDF" w:rsidP="00C8224F">
            <w:pPr>
              <w:pStyle w:val="Normal6a"/>
            </w:pPr>
          </w:p>
        </w:tc>
        <w:tc>
          <w:tcPr>
            <w:tcW w:w="4876" w:type="dxa"/>
            <w:tcBorders>
              <w:top w:val="nil"/>
              <w:left w:val="nil"/>
              <w:bottom w:val="nil"/>
              <w:right w:val="nil"/>
            </w:tcBorders>
          </w:tcPr>
          <w:p w14:paraId="18B31743" w14:textId="77777777" w:rsidR="00281EDF" w:rsidRPr="009E6D65" w:rsidRDefault="00281EDF" w:rsidP="00C8224F">
            <w:pPr>
              <w:pStyle w:val="Normal6a"/>
            </w:pPr>
            <w:r>
              <w:rPr>
                <w:b/>
                <w:i/>
              </w:rPr>
              <w:t>35b.</w:t>
            </w:r>
            <w:r>
              <w:tab/>
            </w:r>
            <w:r>
              <w:rPr>
                <w:b/>
                <w:i/>
              </w:rPr>
              <w:t>kutsub komisjoni üles tagama digiteenuste õigusakti täitmise tagamise ja veenduma, et tehnoloogiaettevõtted ja sotsiaalmeedia platvormid täidaksid inimõigustealaseid kohustusi ja tegeleksid piiriüleste repressioonidega, sealhulgas inimõiguste kaitsjate vastu suunatud repressioonidega; kutsub ELi ja selle liikmesriike üles tagama, et erasektori osalejad, eelkõige tehnoloogiasektoris, võetakse vastutusele oma rolli eest juhtudel, kui nad võimaldavad digitaalsete piiriüleste repressioonide kohaldamist;</w:t>
            </w:r>
          </w:p>
        </w:tc>
      </w:tr>
    </w:tbl>
    <w:p w14:paraId="1BEBEF5F"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454ACC94" w14:textId="77777777" w:rsidR="00281EDF" w:rsidRPr="009E6D65" w:rsidRDefault="00281EDF" w:rsidP="00281EDF">
      <w:r w:rsidRPr="00B32FFD">
        <w:rPr>
          <w:rStyle w:val="HideTWBExt"/>
        </w:rPr>
        <w:t>&lt;/Amend&gt;</w:t>
      </w:r>
    </w:p>
    <w:p w14:paraId="60B8E92B"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410</w:t>
      </w:r>
      <w:r w:rsidRPr="00B32FFD">
        <w:rPr>
          <w:rStyle w:val="HideTWBExt"/>
          <w:b w:val="0"/>
          <w:szCs w:val="20"/>
          <w:lang w:eastAsia="en-GB"/>
        </w:rPr>
        <w:t>&lt;/NumAm&gt;</w:t>
      </w:r>
    </w:p>
    <w:p w14:paraId="30D5FE06" w14:textId="77777777" w:rsidR="00281EDF" w:rsidRPr="009E6D65" w:rsidRDefault="00281EDF" w:rsidP="00281EDF">
      <w:pPr>
        <w:pStyle w:val="NormalBold"/>
      </w:pPr>
      <w:r w:rsidRPr="00B32FFD">
        <w:rPr>
          <w:rStyle w:val="HideTWBExt"/>
          <w:b w:val="0"/>
          <w:szCs w:val="20"/>
          <w:lang w:eastAsia="en-GB"/>
        </w:rPr>
        <w:t>&lt;RepeatBlock-By&gt;&lt;Members&gt;</w:t>
      </w:r>
      <w:r>
        <w:t>Isabel Wiseler-Lima</w:t>
      </w:r>
      <w:r w:rsidRPr="00B32FFD">
        <w:rPr>
          <w:rStyle w:val="HideTWBExt"/>
          <w:b w:val="0"/>
          <w:szCs w:val="20"/>
          <w:lang w:eastAsia="en-GB"/>
        </w:rPr>
        <w:t>&lt;/Members&gt;</w:t>
      </w:r>
    </w:p>
    <w:p w14:paraId="1C7EF922" w14:textId="77777777" w:rsidR="00281EDF" w:rsidRPr="009E6D65" w:rsidRDefault="00281EDF" w:rsidP="00281EDF">
      <w:pPr>
        <w:pStyle w:val="NormalBold"/>
      </w:pPr>
      <w:r w:rsidRPr="00B32FFD">
        <w:rPr>
          <w:rStyle w:val="HideTWBExt"/>
          <w:b w:val="0"/>
          <w:szCs w:val="20"/>
          <w:lang w:eastAsia="en-GB"/>
        </w:rPr>
        <w:t>&lt;/RepeatBlock-By&gt;</w:t>
      </w:r>
    </w:p>
    <w:p w14:paraId="4E2855BB"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7C6DD29A" w14:textId="77777777" w:rsidR="00281EDF" w:rsidRPr="009E6D65" w:rsidRDefault="00281EDF" w:rsidP="00281EDF">
      <w:pPr>
        <w:pStyle w:val="NormalBold"/>
      </w:pPr>
      <w:r w:rsidRPr="00B32FFD">
        <w:rPr>
          <w:rStyle w:val="HideTWBExt"/>
          <w:b w:val="0"/>
          <w:szCs w:val="20"/>
          <w:lang w:eastAsia="en-GB"/>
        </w:rPr>
        <w:t>&lt;Article&gt;</w:t>
      </w:r>
      <w:r>
        <w:t>Punkt 35 c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6838850" w14:textId="77777777" w:rsidTr="00C8224F">
        <w:trPr>
          <w:trHeight w:hRule="exact" w:val="240"/>
          <w:jc w:val="center"/>
        </w:trPr>
        <w:tc>
          <w:tcPr>
            <w:tcW w:w="9752" w:type="dxa"/>
            <w:gridSpan w:val="2"/>
            <w:tcBorders>
              <w:top w:val="nil"/>
              <w:left w:val="nil"/>
              <w:bottom w:val="nil"/>
              <w:right w:val="nil"/>
            </w:tcBorders>
          </w:tcPr>
          <w:p w14:paraId="1C355ED3" w14:textId="77777777" w:rsidR="00281EDF" w:rsidRPr="009E6D65" w:rsidRDefault="00281EDF" w:rsidP="00C8224F"/>
        </w:tc>
      </w:tr>
      <w:tr w:rsidR="00281EDF" w14:paraId="442F080B" w14:textId="77777777" w:rsidTr="00C8224F">
        <w:trPr>
          <w:trHeight w:val="240"/>
          <w:jc w:val="center"/>
        </w:trPr>
        <w:tc>
          <w:tcPr>
            <w:tcW w:w="4876" w:type="dxa"/>
            <w:tcBorders>
              <w:top w:val="nil"/>
              <w:left w:val="nil"/>
              <w:bottom w:val="nil"/>
              <w:right w:val="nil"/>
            </w:tcBorders>
          </w:tcPr>
          <w:p w14:paraId="3F113FBA"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3C6942C" w14:textId="77777777" w:rsidR="00281EDF" w:rsidRPr="009E6D65" w:rsidRDefault="00281EDF" w:rsidP="00C8224F">
            <w:pPr>
              <w:pStyle w:val="AmColumnHeading"/>
            </w:pPr>
            <w:r>
              <w:t>Muudatusettepanek</w:t>
            </w:r>
          </w:p>
        </w:tc>
      </w:tr>
      <w:tr w:rsidR="00281EDF" w14:paraId="6EEBB4D4" w14:textId="77777777" w:rsidTr="00C8224F">
        <w:trPr>
          <w:jc w:val="center"/>
        </w:trPr>
        <w:tc>
          <w:tcPr>
            <w:tcW w:w="4876" w:type="dxa"/>
            <w:tcBorders>
              <w:top w:val="nil"/>
              <w:left w:val="nil"/>
              <w:bottom w:val="nil"/>
              <w:right w:val="nil"/>
            </w:tcBorders>
          </w:tcPr>
          <w:p w14:paraId="5B546057" w14:textId="77777777" w:rsidR="00281EDF" w:rsidRPr="009E6D65" w:rsidRDefault="00281EDF" w:rsidP="00C8224F">
            <w:pPr>
              <w:pStyle w:val="Normal6a"/>
            </w:pPr>
          </w:p>
        </w:tc>
        <w:tc>
          <w:tcPr>
            <w:tcW w:w="4876" w:type="dxa"/>
            <w:tcBorders>
              <w:top w:val="nil"/>
              <w:left w:val="nil"/>
              <w:bottom w:val="nil"/>
              <w:right w:val="nil"/>
            </w:tcBorders>
          </w:tcPr>
          <w:p w14:paraId="4F00DB59" w14:textId="77777777" w:rsidR="00281EDF" w:rsidRPr="009E6D65" w:rsidRDefault="00281EDF" w:rsidP="00C8224F">
            <w:pPr>
              <w:pStyle w:val="Normal6a"/>
            </w:pPr>
            <w:r>
              <w:rPr>
                <w:b/>
                <w:i/>
              </w:rPr>
              <w:t>35c.</w:t>
            </w:r>
            <w:r>
              <w:tab/>
            </w:r>
            <w:r>
              <w:rPr>
                <w:b/>
                <w:i/>
              </w:rPr>
              <w:t>mõistab veel kord hukka igasuguse rassismi, sallimatuse, ksenofoobia ja diskrimineerimise rassi, etnilise päritolu, rahvuse, puude, kasti, usutunnistuse, veendumuste, vanuse või seksuaalse sättumuse alusel; mõistab hukka kasvava rahvusvahelise ohu seoses vaenu ja vägivalda õhutava kõnega nii internetis kui ka väljaspool seda; kordab hariduse ja dialoogi otsustavat rolli sallivuse, mõistmise ja mitmekesisuse edendamisel; nõuab diskrimineerivast käitumisest teatamise mehhanismide vastuvõtmist või tõhustamist ning tulemuslikke õiguskaitsevahendeid, et teha lõpp selliselt käituvate inimeste karistamatusele;</w:t>
            </w:r>
          </w:p>
        </w:tc>
      </w:tr>
    </w:tbl>
    <w:p w14:paraId="63851E80"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04F00D83" w14:textId="77777777" w:rsidR="00281EDF" w:rsidRPr="009E6D65" w:rsidRDefault="00281EDF" w:rsidP="00281EDF">
      <w:r w:rsidRPr="00B32FFD">
        <w:rPr>
          <w:rStyle w:val="HideTWBExt"/>
        </w:rPr>
        <w:t>&lt;/Amend&gt;</w:t>
      </w:r>
    </w:p>
    <w:p w14:paraId="0BE7634D"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411</w:t>
      </w:r>
      <w:r w:rsidRPr="00B32FFD">
        <w:rPr>
          <w:rStyle w:val="HideTWBExt"/>
          <w:b w:val="0"/>
          <w:szCs w:val="20"/>
          <w:lang w:eastAsia="en-GB"/>
        </w:rPr>
        <w:t>&lt;/NumAm&gt;</w:t>
      </w:r>
    </w:p>
    <w:p w14:paraId="46D94A67" w14:textId="77777777" w:rsidR="00281EDF" w:rsidRPr="009E6D65" w:rsidRDefault="00281EDF" w:rsidP="00281EDF">
      <w:pPr>
        <w:pStyle w:val="NormalBold"/>
      </w:pPr>
      <w:r w:rsidRPr="00B32FFD">
        <w:rPr>
          <w:rStyle w:val="HideTWBExt"/>
          <w:b w:val="0"/>
          <w:szCs w:val="20"/>
          <w:lang w:eastAsia="en-GB"/>
        </w:rPr>
        <w:t>&lt;RepeatBlock-By&gt;&lt;Members&gt;</w:t>
      </w:r>
      <w:r>
        <w:t>Nacho Sánchez Amor, Francisco Assis</w:t>
      </w:r>
      <w:r w:rsidRPr="00B32FFD">
        <w:rPr>
          <w:rStyle w:val="HideTWBExt"/>
          <w:b w:val="0"/>
          <w:szCs w:val="20"/>
          <w:lang w:eastAsia="en-GB"/>
        </w:rPr>
        <w:t>&lt;/Members&gt;</w:t>
      </w:r>
    </w:p>
    <w:p w14:paraId="19082B8F" w14:textId="77777777" w:rsidR="00281EDF" w:rsidRPr="009E6D65" w:rsidRDefault="00281EDF" w:rsidP="00281EDF">
      <w:pPr>
        <w:pStyle w:val="NormalBold"/>
      </w:pPr>
      <w:r w:rsidRPr="00B32FFD">
        <w:rPr>
          <w:rStyle w:val="HideTWBExt"/>
          <w:b w:val="0"/>
          <w:szCs w:val="20"/>
          <w:lang w:eastAsia="en-GB"/>
        </w:rPr>
        <w:t>&lt;/RepeatBlock-By&gt;</w:t>
      </w:r>
    </w:p>
    <w:p w14:paraId="697BD421"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4E85E542" w14:textId="77777777" w:rsidR="00281EDF" w:rsidRPr="009E6D65" w:rsidRDefault="00281EDF" w:rsidP="00281EDF">
      <w:pPr>
        <w:pStyle w:val="NormalBold"/>
      </w:pPr>
      <w:r w:rsidRPr="00B32FFD">
        <w:rPr>
          <w:rStyle w:val="HideTWBExt"/>
          <w:b w:val="0"/>
          <w:szCs w:val="20"/>
          <w:lang w:eastAsia="en-GB"/>
        </w:rPr>
        <w:t>&lt;Article&gt;</w:t>
      </w:r>
      <w:r>
        <w:t>Punkt 36</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D2A8B0F" w14:textId="77777777" w:rsidTr="00C8224F">
        <w:trPr>
          <w:trHeight w:hRule="exact" w:val="240"/>
          <w:jc w:val="center"/>
        </w:trPr>
        <w:tc>
          <w:tcPr>
            <w:tcW w:w="9752" w:type="dxa"/>
            <w:gridSpan w:val="2"/>
            <w:tcBorders>
              <w:top w:val="nil"/>
              <w:left w:val="nil"/>
              <w:bottom w:val="nil"/>
              <w:right w:val="nil"/>
            </w:tcBorders>
          </w:tcPr>
          <w:p w14:paraId="01B8E4B4" w14:textId="77777777" w:rsidR="00281EDF" w:rsidRPr="009E6D65" w:rsidRDefault="00281EDF" w:rsidP="00C8224F"/>
        </w:tc>
      </w:tr>
      <w:tr w:rsidR="00281EDF" w14:paraId="4FA643CF" w14:textId="77777777" w:rsidTr="00C8224F">
        <w:trPr>
          <w:trHeight w:val="240"/>
          <w:jc w:val="center"/>
        </w:trPr>
        <w:tc>
          <w:tcPr>
            <w:tcW w:w="4876" w:type="dxa"/>
            <w:tcBorders>
              <w:top w:val="nil"/>
              <w:left w:val="nil"/>
              <w:bottom w:val="nil"/>
              <w:right w:val="nil"/>
            </w:tcBorders>
          </w:tcPr>
          <w:p w14:paraId="542584BC"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E61F950" w14:textId="77777777" w:rsidR="00281EDF" w:rsidRPr="009E6D65" w:rsidRDefault="00281EDF" w:rsidP="00C8224F">
            <w:pPr>
              <w:pStyle w:val="AmColumnHeading"/>
            </w:pPr>
            <w:r>
              <w:t>Muudatusettepanek</w:t>
            </w:r>
          </w:p>
        </w:tc>
      </w:tr>
      <w:tr w:rsidR="00281EDF" w14:paraId="4EEC5936" w14:textId="77777777" w:rsidTr="00C8224F">
        <w:trPr>
          <w:jc w:val="center"/>
        </w:trPr>
        <w:tc>
          <w:tcPr>
            <w:tcW w:w="4876" w:type="dxa"/>
            <w:tcBorders>
              <w:top w:val="nil"/>
              <w:left w:val="nil"/>
              <w:bottom w:val="nil"/>
              <w:right w:val="nil"/>
            </w:tcBorders>
          </w:tcPr>
          <w:p w14:paraId="38843C8F" w14:textId="77777777" w:rsidR="00281EDF" w:rsidRPr="009E6D65" w:rsidRDefault="00281EDF" w:rsidP="00C8224F">
            <w:pPr>
              <w:pStyle w:val="Normal6a"/>
            </w:pPr>
            <w:r>
              <w:t>36.</w:t>
            </w:r>
            <w:r>
              <w:tab/>
              <w:t>nõuab inimõiguste alaste eel- ja järelhindamiste süstemaatilist rakendamist ning ELi ja kolmandate riikide vahelistesse lepingutesse jõuliste inimõiguste klauslite lisamist, mida toetavad selged võrdlusalused ja menetlused, millest tuleb rikkumiste korral lähtuda; kutsub komisjoni ja Euroopa välisteenistust üles tagama kehtivates rahvusvahelistes lepingutes sisalduvate inimõiguste klauslite aktiivse jälgimise ja tulemusliku täitmise ning parandama parlamendile teabe edastamist jõustamisega seotud kaalutluste ja otsuste kohta; kordab, et olukorras, kus ELi partnerriigid rikuvad pidevalt inimõigusi käsitlevaid klausleid, sealhulgas neid, mis on seotud GSP+ programmiga, peaks EL reageerima kiiresti ja otsustavalt, sealhulgas peatades kõnealuste lepingute kohaldamise, kui muud võimalused osutuvad ebatõhusaks;</w:t>
            </w:r>
          </w:p>
        </w:tc>
        <w:tc>
          <w:tcPr>
            <w:tcW w:w="4876" w:type="dxa"/>
            <w:tcBorders>
              <w:top w:val="nil"/>
              <w:left w:val="nil"/>
              <w:bottom w:val="nil"/>
              <w:right w:val="nil"/>
            </w:tcBorders>
          </w:tcPr>
          <w:p w14:paraId="4414040E" w14:textId="77777777" w:rsidR="00281EDF" w:rsidRPr="009E6D65" w:rsidRDefault="00281EDF" w:rsidP="00C8224F">
            <w:pPr>
              <w:pStyle w:val="Normal6a"/>
            </w:pPr>
            <w:r>
              <w:t>36.</w:t>
            </w:r>
            <w:r>
              <w:tab/>
              <w:t xml:space="preserve">nõuab inimõiguste alaste eel- ja järelhindamiste süstemaatilist rakendamist ning ELi ja kolmandate riikide vahelistesse lepingutesse jõuliste inimõiguste klauslite lisamist, mida toetavad selged võrdlusalused ja menetlused, millest tuleb rikkumiste korral lähtuda; kutsub komisjoni ja Euroopa välisteenistust üles tagama kehtivates rahvusvahelistes lepingutes sisalduvate inimõiguste klauslite aktiivse jälgimise ja tulemusliku täitmise ning parandama parlamendile teabe edastamist jõustamisega seotud kaalutluste ja otsuste kohta; kordab, et olukorras, kus ELi partnerriigid rikuvad pidevalt inimõigusi käsitlevaid klausleid, sealhulgas neid, mis on seotud GSP+ programmiga, peaks EL reageerima kiiresti ja otsustavalt, sealhulgas peatades kõnealuste lepingute kohaldamise, kui muud võimalused osutuvad ebatõhusaks; </w:t>
            </w:r>
            <w:r>
              <w:rPr>
                <w:b/>
                <w:i/>
              </w:rPr>
              <w:t>nõuab, et rakendataks ELi Ombudsmani 2021. aasta soovitust luua ELi kaubanduspoliitika raames uus ja eraldiseisev kaebuste menetlemise portaal inimõiguste väidetavate rikkumiste menetlemiseks või et kohandataks komisjoni ühtset kontaktpunkti nii, et selle kaudu saaks esitada kaebusi inimõiguste klauslite rikkumise kohta;</w:t>
            </w:r>
          </w:p>
        </w:tc>
      </w:tr>
    </w:tbl>
    <w:p w14:paraId="5C275B6F"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6CEBA3F6" w14:textId="77777777" w:rsidR="00281EDF" w:rsidRPr="009E6D65" w:rsidRDefault="00281EDF" w:rsidP="00281EDF">
      <w:r w:rsidRPr="00B32FFD">
        <w:rPr>
          <w:rStyle w:val="HideTWBExt"/>
        </w:rPr>
        <w:t>&lt;/Amend&gt;</w:t>
      </w:r>
    </w:p>
    <w:p w14:paraId="522D04E3"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412</w:t>
      </w:r>
      <w:r w:rsidRPr="00B32FFD">
        <w:rPr>
          <w:rStyle w:val="HideTWBExt"/>
          <w:b w:val="0"/>
          <w:szCs w:val="20"/>
          <w:lang w:eastAsia="en-GB"/>
        </w:rPr>
        <w:t>&lt;/NumAm&gt;</w:t>
      </w:r>
    </w:p>
    <w:p w14:paraId="24216676" w14:textId="77777777" w:rsidR="00281EDF" w:rsidRPr="009E6D65" w:rsidRDefault="00281EDF" w:rsidP="00281EDF">
      <w:pPr>
        <w:pStyle w:val="NormalBold"/>
      </w:pPr>
      <w:r w:rsidRPr="00B32FFD">
        <w:rPr>
          <w:rStyle w:val="HideTWBExt"/>
          <w:b w:val="0"/>
          <w:szCs w:val="20"/>
          <w:lang w:eastAsia="en-GB"/>
        </w:rPr>
        <w:t>&lt;RepeatBlock-By&gt;&lt;Members&gt;</w:t>
      </w:r>
      <w:r>
        <w:t>Catarina Vieira</w:t>
      </w:r>
      <w:r w:rsidRPr="00B32FFD">
        <w:rPr>
          <w:rStyle w:val="HideTWBExt"/>
          <w:b w:val="0"/>
          <w:szCs w:val="20"/>
          <w:lang w:eastAsia="en-GB"/>
        </w:rPr>
        <w:t>&lt;/Members&gt;</w:t>
      </w:r>
    </w:p>
    <w:p w14:paraId="30648938" w14:textId="77777777" w:rsidR="00281EDF" w:rsidRPr="009E6D65" w:rsidRDefault="00281EDF" w:rsidP="00281EDF">
      <w:r w:rsidRPr="00B32FFD">
        <w:rPr>
          <w:rStyle w:val="HideTWBExt"/>
        </w:rPr>
        <w:t>&lt;AuNomDe&gt;</w:t>
      </w:r>
      <w:r w:rsidRPr="00B32FFD">
        <w:rPr>
          <w:rStyle w:val="HideTWBInt"/>
        </w:rPr>
        <w:t>{Verts/ALE}</w:t>
      </w:r>
      <w:r>
        <w:t>fraktsiooni Verts/ALE nimel</w:t>
      </w:r>
      <w:r w:rsidRPr="00B32FFD">
        <w:rPr>
          <w:rStyle w:val="HideTWBExt"/>
        </w:rPr>
        <w:t>&lt;/AuNomDe&gt;</w:t>
      </w:r>
    </w:p>
    <w:p w14:paraId="1BF106B5" w14:textId="77777777" w:rsidR="00281EDF" w:rsidRPr="009E6D65" w:rsidRDefault="00281EDF" w:rsidP="00281EDF">
      <w:pPr>
        <w:pStyle w:val="NormalBold"/>
      </w:pPr>
      <w:r w:rsidRPr="00B32FFD">
        <w:rPr>
          <w:rStyle w:val="HideTWBExt"/>
          <w:b w:val="0"/>
          <w:szCs w:val="20"/>
          <w:lang w:eastAsia="en-GB"/>
        </w:rPr>
        <w:t>&lt;/RepeatBlock-By&gt;</w:t>
      </w:r>
    </w:p>
    <w:p w14:paraId="089B0DAC"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3F6830A3" w14:textId="77777777" w:rsidR="00281EDF" w:rsidRPr="009E6D65" w:rsidRDefault="00281EDF" w:rsidP="00281EDF">
      <w:pPr>
        <w:pStyle w:val="NormalBold"/>
      </w:pPr>
      <w:r w:rsidRPr="00B32FFD">
        <w:rPr>
          <w:rStyle w:val="HideTWBExt"/>
          <w:b w:val="0"/>
          <w:szCs w:val="20"/>
          <w:lang w:eastAsia="en-GB"/>
        </w:rPr>
        <w:t>&lt;Article&gt;</w:t>
      </w:r>
      <w:r>
        <w:t>Punkt 36</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5475B6A" w14:textId="77777777" w:rsidTr="00C8224F">
        <w:trPr>
          <w:trHeight w:hRule="exact" w:val="240"/>
          <w:jc w:val="center"/>
        </w:trPr>
        <w:tc>
          <w:tcPr>
            <w:tcW w:w="9752" w:type="dxa"/>
            <w:gridSpan w:val="2"/>
            <w:tcBorders>
              <w:top w:val="nil"/>
              <w:left w:val="nil"/>
              <w:bottom w:val="nil"/>
              <w:right w:val="nil"/>
            </w:tcBorders>
          </w:tcPr>
          <w:p w14:paraId="1B1EBD0D" w14:textId="77777777" w:rsidR="00281EDF" w:rsidRPr="009E6D65" w:rsidRDefault="00281EDF" w:rsidP="00C8224F"/>
        </w:tc>
      </w:tr>
      <w:tr w:rsidR="00281EDF" w14:paraId="6B11B0A5" w14:textId="77777777" w:rsidTr="00C8224F">
        <w:trPr>
          <w:trHeight w:val="240"/>
          <w:jc w:val="center"/>
        </w:trPr>
        <w:tc>
          <w:tcPr>
            <w:tcW w:w="4876" w:type="dxa"/>
            <w:tcBorders>
              <w:top w:val="nil"/>
              <w:left w:val="nil"/>
              <w:bottom w:val="nil"/>
              <w:right w:val="nil"/>
            </w:tcBorders>
          </w:tcPr>
          <w:p w14:paraId="1D8AB41F"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D2CCF18" w14:textId="77777777" w:rsidR="00281EDF" w:rsidRPr="009E6D65" w:rsidRDefault="00281EDF" w:rsidP="00C8224F">
            <w:pPr>
              <w:pStyle w:val="AmColumnHeading"/>
            </w:pPr>
            <w:r>
              <w:t>Muudatusettepanek</w:t>
            </w:r>
          </w:p>
        </w:tc>
      </w:tr>
      <w:tr w:rsidR="00281EDF" w14:paraId="3621D72A" w14:textId="77777777" w:rsidTr="00C8224F">
        <w:trPr>
          <w:jc w:val="center"/>
        </w:trPr>
        <w:tc>
          <w:tcPr>
            <w:tcW w:w="4876" w:type="dxa"/>
            <w:tcBorders>
              <w:top w:val="nil"/>
              <w:left w:val="nil"/>
              <w:bottom w:val="nil"/>
              <w:right w:val="nil"/>
            </w:tcBorders>
          </w:tcPr>
          <w:p w14:paraId="20B29D8F" w14:textId="77777777" w:rsidR="00281EDF" w:rsidRPr="009E6D65" w:rsidRDefault="00281EDF" w:rsidP="00C8224F">
            <w:pPr>
              <w:pStyle w:val="Normal6a"/>
            </w:pPr>
            <w:r>
              <w:t>36.</w:t>
            </w:r>
            <w:r>
              <w:tab/>
              <w:t>nõuab inimõiguste alaste eel- ja järelhindamiste süstemaatilist rakendamist ning ELi ja kolmandate riikide vahelistesse lepingutesse jõuliste inimõiguste klauslite lisamist, mida toetavad selged võrdlusalused ja menetlused, millest tuleb rikkumiste korral lähtuda; kutsub komisjoni ja Euroopa välisteenistust üles tagama kehtivates rahvusvahelistes lepingutes sisalduvate inimõiguste klauslite aktiivse jälgimise ja tulemusliku täitmise ning parandama parlamendile teabe edastamist jõustamisega seotud kaalutluste ja otsuste kohta; kordab, et olukorras, kus ELi partnerriigid rikuvad pidevalt inimõigusi käsitlevaid klausleid, sealhulgas neid, mis on seotud GSP+ programmiga, peaks EL reageerima kiiresti ja otsustavalt, sealhulgas peatades kõnealuste lepingute kohaldamise, kui muud võimalused osutuvad ebatõhusaks;</w:t>
            </w:r>
          </w:p>
        </w:tc>
        <w:tc>
          <w:tcPr>
            <w:tcW w:w="4876" w:type="dxa"/>
            <w:tcBorders>
              <w:top w:val="nil"/>
              <w:left w:val="nil"/>
              <w:bottom w:val="nil"/>
              <w:right w:val="nil"/>
            </w:tcBorders>
          </w:tcPr>
          <w:p w14:paraId="7F5334E9" w14:textId="77777777" w:rsidR="00281EDF" w:rsidRPr="009E6D65" w:rsidRDefault="00281EDF" w:rsidP="00C8224F">
            <w:pPr>
              <w:pStyle w:val="Normal6a"/>
            </w:pPr>
            <w:r>
              <w:t>36.</w:t>
            </w:r>
            <w:r>
              <w:tab/>
              <w:t>nõuab inimõiguste alaste eel- ja järelhindamiste süstemaatilist rakendamist ning ELi ja kolmandate riikide vahelistesse lepingutesse jõuliste</w:t>
            </w:r>
            <w:r>
              <w:rPr>
                <w:b/>
                <w:i/>
              </w:rPr>
              <w:t>, siduvate ja täidetavate</w:t>
            </w:r>
            <w:r>
              <w:t xml:space="preserve"> inimõiguste klauslite lisamist, mida toetavad selged võrdlusalused ja menetlused, millest tuleb rikkumiste korral lähtuda; kutsub komisjoni ja Euroopa välisteenistust üles tagama kehtivates rahvusvahelistes lepingutes sisalduvate inimõiguste klauslite aktiivse jälgimise ja tulemusliku täitmise ning parandama parlamendile teabe edastamist jõustamisega seotud kaalutluste ja otsuste kohta; kordab, et olukorras, kus ELi partnerriigid rikuvad pidevalt inimõigusi käsitlevaid klausleid, sealhulgas neid, mis on seotud GSP+ programmiga, peaks EL reageerima kiiresti ja otsustavalt, sealhulgas peatades kõnealuste lepingute kohaldamise, kui muud võimalused osutuvad ebatõhusaks;</w:t>
            </w:r>
            <w:r>
              <w:rPr>
                <w:b/>
                <w:i/>
              </w:rPr>
              <w:t> kutsub komisjoni üles tugevdama ja kiiresti ajakohastama kõigi kaubanduslepingute kestlikkuse mõõdet, st lisades kestlikku arengut käsitleva peatüki, mis oleks siduv ja mille täitmist tagatakse ning mis hõlmab sanktsioonide kehtestamise võimalust sotsiaal- ja keskkonnaklauslite täitmata jätmise korral; </w:t>
            </w:r>
          </w:p>
        </w:tc>
      </w:tr>
    </w:tbl>
    <w:p w14:paraId="4B483E4C"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2D8AD3DC" w14:textId="77777777" w:rsidR="00281EDF" w:rsidRPr="009E6D65" w:rsidRDefault="00281EDF" w:rsidP="00281EDF">
      <w:r w:rsidRPr="00B32FFD">
        <w:rPr>
          <w:rStyle w:val="HideTWBExt"/>
        </w:rPr>
        <w:t>&lt;/Amend&gt;</w:t>
      </w:r>
    </w:p>
    <w:p w14:paraId="0CFD1B77"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413</w:t>
      </w:r>
      <w:r w:rsidRPr="00B32FFD">
        <w:rPr>
          <w:rStyle w:val="HideTWBExt"/>
          <w:b w:val="0"/>
          <w:szCs w:val="20"/>
          <w:lang w:eastAsia="en-GB"/>
        </w:rPr>
        <w:t>&lt;/NumAm&gt;</w:t>
      </w:r>
    </w:p>
    <w:p w14:paraId="65136E08" w14:textId="77777777" w:rsidR="00281EDF" w:rsidRPr="009E6D65" w:rsidRDefault="00281EDF" w:rsidP="00281EDF">
      <w:pPr>
        <w:pStyle w:val="NormalBold"/>
      </w:pPr>
      <w:r w:rsidRPr="00B32FFD">
        <w:rPr>
          <w:rStyle w:val="HideTWBExt"/>
          <w:b w:val="0"/>
          <w:szCs w:val="20"/>
          <w:lang w:eastAsia="en-GB"/>
        </w:rPr>
        <w:t>&lt;RepeatBlock-By&gt;&lt;Members&gt;</w:t>
      </w:r>
      <w:r>
        <w:t>Bernard Guetta, Hilde Vautmans, Dan Barna</w:t>
      </w:r>
      <w:r w:rsidRPr="00B32FFD">
        <w:rPr>
          <w:rStyle w:val="HideTWBExt"/>
          <w:b w:val="0"/>
          <w:szCs w:val="20"/>
          <w:lang w:eastAsia="en-GB"/>
        </w:rPr>
        <w:t>&lt;/Members&gt;</w:t>
      </w:r>
    </w:p>
    <w:p w14:paraId="357125E3" w14:textId="77777777" w:rsidR="00281EDF" w:rsidRPr="009E6D65" w:rsidRDefault="00281EDF" w:rsidP="00281EDF">
      <w:pPr>
        <w:pStyle w:val="NormalBold"/>
      </w:pPr>
      <w:r w:rsidRPr="00B32FFD">
        <w:rPr>
          <w:rStyle w:val="HideTWBExt"/>
          <w:b w:val="0"/>
          <w:szCs w:val="20"/>
          <w:lang w:eastAsia="en-GB"/>
        </w:rPr>
        <w:t>&lt;/RepeatBlock-By&gt;</w:t>
      </w:r>
    </w:p>
    <w:p w14:paraId="50C74E67"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0917B690" w14:textId="77777777" w:rsidR="00281EDF" w:rsidRPr="009E6D65" w:rsidRDefault="00281EDF" w:rsidP="00281EDF">
      <w:pPr>
        <w:pStyle w:val="NormalBold"/>
      </w:pPr>
      <w:r w:rsidRPr="00B32FFD">
        <w:rPr>
          <w:rStyle w:val="HideTWBExt"/>
          <w:b w:val="0"/>
          <w:szCs w:val="20"/>
          <w:lang w:eastAsia="en-GB"/>
        </w:rPr>
        <w:t>&lt;Article&gt;</w:t>
      </w:r>
      <w:r>
        <w:t>Punkt 36</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DBCF5B0" w14:textId="77777777" w:rsidTr="00C8224F">
        <w:trPr>
          <w:trHeight w:hRule="exact" w:val="240"/>
          <w:jc w:val="center"/>
        </w:trPr>
        <w:tc>
          <w:tcPr>
            <w:tcW w:w="9752" w:type="dxa"/>
            <w:gridSpan w:val="2"/>
            <w:tcBorders>
              <w:top w:val="nil"/>
              <w:left w:val="nil"/>
              <w:bottom w:val="nil"/>
              <w:right w:val="nil"/>
            </w:tcBorders>
          </w:tcPr>
          <w:p w14:paraId="6DC3706D" w14:textId="77777777" w:rsidR="00281EDF" w:rsidRPr="009E6D65" w:rsidRDefault="00281EDF" w:rsidP="00C8224F"/>
        </w:tc>
      </w:tr>
      <w:tr w:rsidR="00281EDF" w14:paraId="164904E2" w14:textId="77777777" w:rsidTr="00C8224F">
        <w:trPr>
          <w:trHeight w:val="240"/>
          <w:jc w:val="center"/>
        </w:trPr>
        <w:tc>
          <w:tcPr>
            <w:tcW w:w="4876" w:type="dxa"/>
            <w:tcBorders>
              <w:top w:val="nil"/>
              <w:left w:val="nil"/>
              <w:bottom w:val="nil"/>
              <w:right w:val="nil"/>
            </w:tcBorders>
          </w:tcPr>
          <w:p w14:paraId="552A56F3"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456856A" w14:textId="77777777" w:rsidR="00281EDF" w:rsidRPr="009E6D65" w:rsidRDefault="00281EDF" w:rsidP="00C8224F">
            <w:pPr>
              <w:pStyle w:val="AmColumnHeading"/>
            </w:pPr>
            <w:r>
              <w:t>Muudatusettepanek</w:t>
            </w:r>
          </w:p>
        </w:tc>
      </w:tr>
      <w:tr w:rsidR="00281EDF" w14:paraId="0FB39F6E" w14:textId="77777777" w:rsidTr="00C8224F">
        <w:trPr>
          <w:jc w:val="center"/>
        </w:trPr>
        <w:tc>
          <w:tcPr>
            <w:tcW w:w="4876" w:type="dxa"/>
            <w:tcBorders>
              <w:top w:val="nil"/>
              <w:left w:val="nil"/>
              <w:bottom w:val="nil"/>
              <w:right w:val="nil"/>
            </w:tcBorders>
          </w:tcPr>
          <w:p w14:paraId="0A4D0F9F" w14:textId="77777777" w:rsidR="00281EDF" w:rsidRPr="009E6D65" w:rsidRDefault="00281EDF" w:rsidP="00C8224F">
            <w:pPr>
              <w:pStyle w:val="Normal6a"/>
            </w:pPr>
            <w:r>
              <w:t>36.</w:t>
            </w:r>
            <w:r>
              <w:tab/>
              <w:t>nõuab</w:t>
            </w:r>
            <w:r>
              <w:rPr>
                <w:b/>
                <w:i/>
              </w:rPr>
              <w:t xml:space="preserve"> inimõiguste alaste eel- ja järelhindamiste süstemaatilist rakendamist ning</w:t>
            </w:r>
            <w:r>
              <w:t xml:space="preserve"> ELi ja kolmandate riikide </w:t>
            </w:r>
            <w:r>
              <w:rPr>
                <w:b/>
                <w:i/>
              </w:rPr>
              <w:t>vahelistesse lepingutesse jõuliste</w:t>
            </w:r>
            <w:r>
              <w:t xml:space="preserve"> inimõiguste </w:t>
            </w:r>
            <w:r>
              <w:rPr>
                <w:b/>
                <w:i/>
              </w:rPr>
              <w:t>klauslite lisamist</w:t>
            </w:r>
            <w:r>
              <w:t>, mida toetavad selged võrdlusalused ja menetlused, millest tuleb rikkumiste korral lähtuda; kutsub komisjoni ja Euroopa välisteenistust üles tagama kehtivates rahvusvahelistes lepingutes sisalduvate inimõiguste klauslite aktiivse jälgimise ja tulemusliku täitmise ning parandama parlamendile teabe edastamist jõustamisega seotud kaalutluste ja otsuste kohta; kordab, et olukorras, kus ELi partnerriigid rikuvad pidevalt inimõigusi käsitlevaid klausleid, sealhulgas neid, mis on seotud GSP+ programmiga, peaks EL reageerima kiiresti ja otsustavalt, sealhulgas peatades kõnealuste lepingute kohaldamise, kui muud võimalused osutuvad ebatõhusaks;</w:t>
            </w:r>
          </w:p>
        </w:tc>
        <w:tc>
          <w:tcPr>
            <w:tcW w:w="4876" w:type="dxa"/>
            <w:tcBorders>
              <w:top w:val="nil"/>
              <w:left w:val="nil"/>
              <w:bottom w:val="nil"/>
              <w:right w:val="nil"/>
            </w:tcBorders>
          </w:tcPr>
          <w:p w14:paraId="495CFF1C" w14:textId="77777777" w:rsidR="00281EDF" w:rsidRPr="009E6D65" w:rsidRDefault="00281EDF" w:rsidP="00C8224F">
            <w:pPr>
              <w:pStyle w:val="Normal6a"/>
            </w:pPr>
            <w:r>
              <w:t>36.</w:t>
            </w:r>
            <w:r>
              <w:tab/>
              <w:t>nõuab</w:t>
            </w:r>
            <w:r>
              <w:rPr>
                <w:b/>
                <w:i/>
              </w:rPr>
              <w:t>, et süsteemselt rakendataks</w:t>
            </w:r>
            <w:r>
              <w:t xml:space="preserve"> ELi ja kolmandate riikide </w:t>
            </w:r>
            <w:r>
              <w:rPr>
                <w:b/>
                <w:i/>
              </w:rPr>
              <w:t>vahelistes lepingutes sisalduvaid jõulisi</w:t>
            </w:r>
            <w:r>
              <w:t xml:space="preserve"> inimõiguste </w:t>
            </w:r>
            <w:r>
              <w:rPr>
                <w:b/>
                <w:i/>
              </w:rPr>
              <w:t>klausleid</w:t>
            </w:r>
            <w:r>
              <w:t>, mida toetavad selged võrdlusalused ja menetlused, millest tuleb rikkumiste korral lähtuda; kutsub komisjoni ja Euroopa välisteenistust üles tagama kehtivates rahvusvahelistes lepingutes sisalduvate inimõiguste klauslite aktiivse jälgimise ja tulemusliku täitmise ning parandama parlamendile teabe edastamist jõustamisega seotud kaalutluste ja otsuste kohta; kordab, et olukorras, kus ELi partnerriigid rikuvad pidevalt inimõigusi käsitlevaid klausleid, sealhulgas neid, mis on seotud GSP+ programmiga, peaks EL reageerima kiiresti ja otsustavalt, sealhulgas peatades kõnealuste lepingute kohaldamise, kui muud võimalused osutuvad ebatõhusaks;</w:t>
            </w:r>
          </w:p>
        </w:tc>
      </w:tr>
    </w:tbl>
    <w:p w14:paraId="78F7F2A9"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5B2523F8" w14:textId="77777777" w:rsidR="00281EDF" w:rsidRPr="009E6D65" w:rsidRDefault="00281EDF" w:rsidP="00281EDF">
      <w:r w:rsidRPr="00B32FFD">
        <w:rPr>
          <w:rStyle w:val="HideTWBExt"/>
        </w:rPr>
        <w:t>&lt;/Amend&gt;</w:t>
      </w:r>
    </w:p>
    <w:p w14:paraId="2B9E3507"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414</w:t>
      </w:r>
      <w:r w:rsidRPr="00B32FFD">
        <w:rPr>
          <w:rStyle w:val="HideTWBExt"/>
          <w:b w:val="0"/>
          <w:szCs w:val="20"/>
          <w:lang w:eastAsia="en-GB"/>
        </w:rPr>
        <w:t>&lt;/NumAm&gt;</w:t>
      </w:r>
    </w:p>
    <w:p w14:paraId="6F652AFA" w14:textId="77777777" w:rsidR="00281EDF" w:rsidRPr="009E6D65" w:rsidRDefault="00281EDF" w:rsidP="00281EDF">
      <w:pPr>
        <w:pStyle w:val="NormalBold"/>
      </w:pPr>
      <w:r w:rsidRPr="00B32FFD">
        <w:rPr>
          <w:rStyle w:val="HideTWBExt"/>
          <w:b w:val="0"/>
          <w:szCs w:val="20"/>
          <w:lang w:eastAsia="en-GB"/>
        </w:rPr>
        <w:t>&lt;RepeatBlock-By&gt;&lt;Members&gt;</w:t>
      </w:r>
      <w:r>
        <w:t>Bernard Guetta, Hilde Vautmans, Dan Barna, Michał Kobosko</w:t>
      </w:r>
      <w:r w:rsidRPr="00B32FFD">
        <w:rPr>
          <w:rStyle w:val="HideTWBExt"/>
          <w:b w:val="0"/>
          <w:szCs w:val="20"/>
          <w:lang w:eastAsia="en-GB"/>
        </w:rPr>
        <w:t>&lt;/Members&gt;</w:t>
      </w:r>
    </w:p>
    <w:p w14:paraId="172EA612" w14:textId="77777777" w:rsidR="00281EDF" w:rsidRPr="009E6D65" w:rsidRDefault="00281EDF" w:rsidP="00281EDF">
      <w:pPr>
        <w:pStyle w:val="NormalBold"/>
      </w:pPr>
      <w:r w:rsidRPr="00B32FFD">
        <w:rPr>
          <w:rStyle w:val="HideTWBExt"/>
          <w:b w:val="0"/>
          <w:szCs w:val="20"/>
          <w:lang w:eastAsia="en-GB"/>
        </w:rPr>
        <w:t>&lt;/RepeatBlock-By&gt;</w:t>
      </w:r>
    </w:p>
    <w:p w14:paraId="73A5ADB8"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360659FD" w14:textId="77777777" w:rsidR="00281EDF" w:rsidRPr="009E6D65" w:rsidRDefault="00281EDF" w:rsidP="00281EDF">
      <w:pPr>
        <w:pStyle w:val="NormalBold"/>
      </w:pPr>
      <w:r w:rsidRPr="00B32FFD">
        <w:rPr>
          <w:rStyle w:val="HideTWBExt"/>
          <w:b w:val="0"/>
          <w:szCs w:val="20"/>
          <w:lang w:eastAsia="en-GB"/>
        </w:rPr>
        <w:t>&lt;Article&gt;</w:t>
      </w:r>
      <w:r>
        <w:t>Punkt 36</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7544E64" w14:textId="77777777" w:rsidTr="00C8224F">
        <w:trPr>
          <w:trHeight w:hRule="exact" w:val="240"/>
          <w:jc w:val="center"/>
        </w:trPr>
        <w:tc>
          <w:tcPr>
            <w:tcW w:w="9752" w:type="dxa"/>
            <w:gridSpan w:val="2"/>
            <w:tcBorders>
              <w:top w:val="nil"/>
              <w:left w:val="nil"/>
              <w:bottom w:val="nil"/>
              <w:right w:val="nil"/>
            </w:tcBorders>
          </w:tcPr>
          <w:p w14:paraId="2CB7195A" w14:textId="77777777" w:rsidR="00281EDF" w:rsidRPr="009E6D65" w:rsidRDefault="00281EDF" w:rsidP="00C8224F"/>
        </w:tc>
      </w:tr>
      <w:tr w:rsidR="00281EDF" w14:paraId="79CB7E66" w14:textId="77777777" w:rsidTr="00C8224F">
        <w:trPr>
          <w:trHeight w:val="240"/>
          <w:jc w:val="center"/>
        </w:trPr>
        <w:tc>
          <w:tcPr>
            <w:tcW w:w="4876" w:type="dxa"/>
            <w:tcBorders>
              <w:top w:val="nil"/>
              <w:left w:val="nil"/>
              <w:bottom w:val="nil"/>
              <w:right w:val="nil"/>
            </w:tcBorders>
          </w:tcPr>
          <w:p w14:paraId="48500AC0"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1B938F9" w14:textId="77777777" w:rsidR="00281EDF" w:rsidRPr="009E6D65" w:rsidRDefault="00281EDF" w:rsidP="00C8224F">
            <w:pPr>
              <w:pStyle w:val="AmColumnHeading"/>
            </w:pPr>
            <w:r>
              <w:t>Muudatusettepanek</w:t>
            </w:r>
          </w:p>
        </w:tc>
      </w:tr>
      <w:tr w:rsidR="00281EDF" w14:paraId="7E1B9C47" w14:textId="77777777" w:rsidTr="00C8224F">
        <w:trPr>
          <w:jc w:val="center"/>
        </w:trPr>
        <w:tc>
          <w:tcPr>
            <w:tcW w:w="4876" w:type="dxa"/>
            <w:tcBorders>
              <w:top w:val="nil"/>
              <w:left w:val="nil"/>
              <w:bottom w:val="nil"/>
              <w:right w:val="nil"/>
            </w:tcBorders>
          </w:tcPr>
          <w:p w14:paraId="0EBCF602" w14:textId="77777777" w:rsidR="00281EDF" w:rsidRPr="009E6D65" w:rsidRDefault="00281EDF" w:rsidP="00C8224F">
            <w:pPr>
              <w:pStyle w:val="Normal6a"/>
            </w:pPr>
            <w:r>
              <w:t>36.</w:t>
            </w:r>
            <w:r>
              <w:tab/>
              <w:t xml:space="preserve">nõuab inimõiguste alaste eel- ja järelhindamiste süstemaatilist rakendamist ning ELi ja kolmandate riikide vahelistesse lepingutesse jõuliste inimõiguste klauslite lisamist, mida toetavad selged võrdlusalused ja menetlused, millest tuleb rikkumiste korral lähtuda; kutsub komisjoni ja Euroopa välisteenistust üles tagama kehtivates rahvusvahelistes lepingutes sisalduvate inimõiguste klauslite aktiivse jälgimise ja tulemusliku täitmise ning parandama parlamendile teabe edastamist jõustamisega seotud kaalutluste ja otsuste kohta; kordab, et olukorras, kus ELi partnerriigid rikuvad pidevalt inimõigusi käsitlevaid klausleid, sealhulgas neid, mis on seotud GSP+ </w:t>
            </w:r>
            <w:r>
              <w:rPr>
                <w:b/>
                <w:i/>
              </w:rPr>
              <w:t>programmiga</w:t>
            </w:r>
            <w:r>
              <w:t>, peaks EL reageerima kiiresti ja otsustavalt, sealhulgas peatades kõnealuste lepingute kohaldamise, kui muud võimalused osutuvad ebatõhusaks;</w:t>
            </w:r>
          </w:p>
        </w:tc>
        <w:tc>
          <w:tcPr>
            <w:tcW w:w="4876" w:type="dxa"/>
            <w:tcBorders>
              <w:top w:val="nil"/>
              <w:left w:val="nil"/>
              <w:bottom w:val="nil"/>
              <w:right w:val="nil"/>
            </w:tcBorders>
          </w:tcPr>
          <w:p w14:paraId="02367463" w14:textId="77777777" w:rsidR="00281EDF" w:rsidRPr="009E6D65" w:rsidRDefault="00281EDF" w:rsidP="00C8224F">
            <w:pPr>
              <w:pStyle w:val="Normal6a"/>
            </w:pPr>
            <w:r>
              <w:t>36.</w:t>
            </w:r>
            <w:r>
              <w:tab/>
              <w:t xml:space="preserve">nõuab inimõiguste alaste eel- ja järelhindamiste süstemaatilist rakendamist ning ELi ja kolmandate riikide vahelistesse lepingutesse jõuliste inimõiguste klauslite lisamist, mida toetavad selged võrdlusalused ja menetlused, millest tuleb rikkumiste korral lähtuda; kutsub komisjoni ja Euroopa välisteenistust üles tagama kehtivates rahvusvahelistes lepingutes sisalduvate inimõiguste klauslite aktiivse jälgimise ja tulemusliku täitmise ning parandama parlamendile teabe edastamist jõustamisega seotud kaalutluste ja otsuste kohta; kordab, et olukorras, kus ELi partnerriigid rikuvad pidevalt inimõigusi käsitlevaid klausleid, sealhulgas neid, mis on seotud GSP+ </w:t>
            </w:r>
            <w:r>
              <w:rPr>
                <w:b/>
                <w:i/>
              </w:rPr>
              <w:t>kavaga</w:t>
            </w:r>
            <w:r>
              <w:t>, peaks EL reageerima kiiresti ja otsustavalt, sealhulgas peatades kõnealuste lepingute kohaldamise, kui muud võimalused osutuvad ebatõhusaks;</w:t>
            </w:r>
          </w:p>
        </w:tc>
      </w:tr>
    </w:tbl>
    <w:p w14:paraId="04475758"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3FEE85A3" w14:textId="77777777" w:rsidR="00281EDF" w:rsidRPr="009E6D65" w:rsidRDefault="00281EDF" w:rsidP="00281EDF">
      <w:r w:rsidRPr="00B32FFD">
        <w:rPr>
          <w:rStyle w:val="HideTWBExt"/>
        </w:rPr>
        <w:t>&lt;/Amend&gt;</w:t>
      </w:r>
    </w:p>
    <w:p w14:paraId="65CABFED"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415</w:t>
      </w:r>
      <w:r w:rsidRPr="00B32FFD">
        <w:rPr>
          <w:rStyle w:val="HideTWBExt"/>
          <w:b w:val="0"/>
          <w:szCs w:val="20"/>
          <w:lang w:eastAsia="en-GB"/>
        </w:rPr>
        <w:t>&lt;/NumAm&gt;</w:t>
      </w:r>
    </w:p>
    <w:p w14:paraId="2E31C476" w14:textId="77777777" w:rsidR="00281EDF" w:rsidRPr="009E6D65" w:rsidRDefault="00281EDF" w:rsidP="00281EDF">
      <w:pPr>
        <w:pStyle w:val="NormalBold"/>
      </w:pPr>
      <w:r w:rsidRPr="00B32FFD">
        <w:rPr>
          <w:rStyle w:val="HideTWBExt"/>
          <w:b w:val="0"/>
          <w:szCs w:val="20"/>
          <w:lang w:eastAsia="en-GB"/>
        </w:rPr>
        <w:t>&lt;RepeatBlock-By&gt;&lt;Members&gt;</w:t>
      </w:r>
      <w:r>
        <w:t>Isabel Wiseler-Lima</w:t>
      </w:r>
      <w:r w:rsidRPr="00B32FFD">
        <w:rPr>
          <w:rStyle w:val="HideTWBExt"/>
          <w:b w:val="0"/>
          <w:szCs w:val="20"/>
          <w:lang w:eastAsia="en-GB"/>
        </w:rPr>
        <w:t>&lt;/Members&gt;</w:t>
      </w:r>
    </w:p>
    <w:p w14:paraId="464AA2C8" w14:textId="77777777" w:rsidR="00281EDF" w:rsidRPr="009E6D65" w:rsidRDefault="00281EDF" w:rsidP="00281EDF">
      <w:pPr>
        <w:pStyle w:val="NormalBold"/>
      </w:pPr>
      <w:r w:rsidRPr="00B32FFD">
        <w:rPr>
          <w:rStyle w:val="HideTWBExt"/>
          <w:b w:val="0"/>
          <w:szCs w:val="20"/>
          <w:lang w:eastAsia="en-GB"/>
        </w:rPr>
        <w:t>&lt;/RepeatBlock-By&gt;</w:t>
      </w:r>
    </w:p>
    <w:p w14:paraId="3853AA2C"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7CB439D0" w14:textId="77777777" w:rsidR="00281EDF" w:rsidRPr="009E6D65" w:rsidRDefault="00281EDF" w:rsidP="00281EDF">
      <w:pPr>
        <w:pStyle w:val="NormalBold"/>
      </w:pPr>
      <w:r w:rsidRPr="00B32FFD">
        <w:rPr>
          <w:rStyle w:val="HideTWBExt"/>
          <w:b w:val="0"/>
          <w:szCs w:val="20"/>
          <w:lang w:eastAsia="en-GB"/>
        </w:rPr>
        <w:t>&lt;Article&gt;</w:t>
      </w:r>
      <w:r>
        <w:t>Punkt 36 a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9021BF3" w14:textId="77777777" w:rsidTr="00C8224F">
        <w:trPr>
          <w:trHeight w:hRule="exact" w:val="240"/>
          <w:jc w:val="center"/>
        </w:trPr>
        <w:tc>
          <w:tcPr>
            <w:tcW w:w="9752" w:type="dxa"/>
            <w:gridSpan w:val="2"/>
            <w:tcBorders>
              <w:top w:val="nil"/>
              <w:left w:val="nil"/>
              <w:bottom w:val="nil"/>
              <w:right w:val="nil"/>
            </w:tcBorders>
          </w:tcPr>
          <w:p w14:paraId="291AECFB" w14:textId="77777777" w:rsidR="00281EDF" w:rsidRPr="009E6D65" w:rsidRDefault="00281EDF" w:rsidP="00C8224F"/>
        </w:tc>
      </w:tr>
      <w:tr w:rsidR="00281EDF" w14:paraId="19366C45" w14:textId="77777777" w:rsidTr="00C8224F">
        <w:trPr>
          <w:trHeight w:val="240"/>
          <w:jc w:val="center"/>
        </w:trPr>
        <w:tc>
          <w:tcPr>
            <w:tcW w:w="4876" w:type="dxa"/>
            <w:tcBorders>
              <w:top w:val="nil"/>
              <w:left w:val="nil"/>
              <w:bottom w:val="nil"/>
              <w:right w:val="nil"/>
            </w:tcBorders>
          </w:tcPr>
          <w:p w14:paraId="30F6E6AF"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AFCA444" w14:textId="77777777" w:rsidR="00281EDF" w:rsidRPr="009E6D65" w:rsidRDefault="00281EDF" w:rsidP="00C8224F">
            <w:pPr>
              <w:pStyle w:val="AmColumnHeading"/>
            </w:pPr>
            <w:r>
              <w:t>Muudatusettepanek</w:t>
            </w:r>
          </w:p>
        </w:tc>
      </w:tr>
      <w:tr w:rsidR="00281EDF" w14:paraId="0BA5B443" w14:textId="77777777" w:rsidTr="00C8224F">
        <w:trPr>
          <w:jc w:val="center"/>
        </w:trPr>
        <w:tc>
          <w:tcPr>
            <w:tcW w:w="4876" w:type="dxa"/>
            <w:tcBorders>
              <w:top w:val="nil"/>
              <w:left w:val="nil"/>
              <w:bottom w:val="nil"/>
              <w:right w:val="nil"/>
            </w:tcBorders>
          </w:tcPr>
          <w:p w14:paraId="57E442F2" w14:textId="77777777" w:rsidR="00281EDF" w:rsidRPr="009E6D65" w:rsidRDefault="00281EDF" w:rsidP="00C8224F">
            <w:pPr>
              <w:pStyle w:val="Normal6a"/>
            </w:pPr>
          </w:p>
        </w:tc>
        <w:tc>
          <w:tcPr>
            <w:tcW w:w="4876" w:type="dxa"/>
            <w:tcBorders>
              <w:top w:val="nil"/>
              <w:left w:val="nil"/>
              <w:bottom w:val="nil"/>
              <w:right w:val="nil"/>
            </w:tcBorders>
          </w:tcPr>
          <w:p w14:paraId="6AE91A60" w14:textId="77777777" w:rsidR="00281EDF" w:rsidRPr="009E6D65" w:rsidRDefault="00281EDF" w:rsidP="00C8224F">
            <w:pPr>
              <w:pStyle w:val="Normal6a"/>
            </w:pPr>
            <w:r>
              <w:rPr>
                <w:b/>
                <w:i/>
              </w:rPr>
              <w:t>36a.</w:t>
            </w:r>
            <w:r>
              <w:tab/>
            </w:r>
            <w:r>
              <w:rPr>
                <w:b/>
                <w:i/>
              </w:rPr>
              <w:t>kinnitab veel kord ELi pühendumust õiglasele rände- ja varjupaigapoliitikale, mis põhineb inimõiguste ja õigusriigi põhimõtete austamisel, eriti maailmas üha kasvavate konfliktide kontekstis, millest tingituna taotluste arv kasvab; nõuab süsteemi, et reageerida nendele vajadustele inimväärikust kaitsvate protsesside kaudu, säilitades samal ajal süsteemi terviklikkuse; rõhutab, et perekonna taasühinemise poliitika peab olema õiglane, vältides samal ajal võimalikke kuritarvitusi; nõuab ranget poliitikat inimkaubitsejate suhtes, kes ohustavad haavatavaid inimesi; rõhutab sellega seoses, et tihe koostöö kolmandate riikidega ja nende kaasamine, järgides täielikult põhiõigusi, on rändajate ebaseadusliku üle piiri toimetamise tõkestamisel jätkuvalt keskse tähtsusega; toetab rahalist abi naaber- ja transiidiriikidele, et takistada rändajaid võtmast ette ohtlikke, sageli eluohtlikke teekondi; on seisukohal, et asjaomaste kolmandate riikidega tehtavas koostöös tuleks arvesse võtta nende valmisolekut teha koostööd tagasisaatmise ja tagasivõtmise valdkonnas; mõistab hukka rände ärakasutamise ELi piiridel vaenulike osalejate poolt, pidades seda liikmesriikide vastu suunatud hübriidsõja vormiks, mis kahjustab samal ajal rändajate väärikust ja õigusi; rõhutab, kui oluline on töötada välja ELi sisenemiseks ohutute ja seaduslike võimaluste mõjus raamistik; rõhutab, et EL peaks suurendama pingutusi, et tunnustada ja töötada välja terviklikke strateegiaid ebaseadusliku rände ja sundrände algpõhjustega tegelemiseks, olles jätkuvalt veendunud, et nende algpõhjustega tegelemine on ainus pikaajaline lahendus rändeteedel inimelude päästmiseks;</w:t>
            </w:r>
          </w:p>
        </w:tc>
      </w:tr>
    </w:tbl>
    <w:p w14:paraId="6F012AA8"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1ACE5157" w14:textId="77777777" w:rsidR="00281EDF" w:rsidRPr="009E6D65" w:rsidRDefault="00281EDF" w:rsidP="00281EDF">
      <w:r w:rsidRPr="00B32FFD">
        <w:rPr>
          <w:rStyle w:val="HideTWBExt"/>
        </w:rPr>
        <w:t>&lt;/Amend&gt;</w:t>
      </w:r>
    </w:p>
    <w:p w14:paraId="67C502B1"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416</w:t>
      </w:r>
      <w:r w:rsidRPr="00B32FFD">
        <w:rPr>
          <w:rStyle w:val="HideTWBExt"/>
          <w:b w:val="0"/>
          <w:szCs w:val="20"/>
          <w:lang w:eastAsia="en-GB"/>
        </w:rPr>
        <w:t>&lt;/NumAm&gt;</w:t>
      </w:r>
    </w:p>
    <w:p w14:paraId="0C0525FB" w14:textId="77777777" w:rsidR="00281EDF" w:rsidRPr="009E6D65" w:rsidRDefault="00281EDF" w:rsidP="00281EDF">
      <w:pPr>
        <w:pStyle w:val="NormalBold"/>
      </w:pPr>
      <w:r w:rsidRPr="00B32FFD">
        <w:rPr>
          <w:rStyle w:val="HideTWBExt"/>
          <w:b w:val="0"/>
          <w:szCs w:val="20"/>
          <w:lang w:eastAsia="en-GB"/>
        </w:rPr>
        <w:t>&lt;RepeatBlock-By&gt;&lt;Members&gt;</w:t>
      </w:r>
      <w:r>
        <w:t>Rihards Kols</w:t>
      </w:r>
      <w:r w:rsidRPr="00B32FFD">
        <w:rPr>
          <w:rStyle w:val="HideTWBExt"/>
          <w:b w:val="0"/>
          <w:szCs w:val="20"/>
          <w:lang w:eastAsia="en-GB"/>
        </w:rPr>
        <w:t>&lt;/Members&gt;</w:t>
      </w:r>
    </w:p>
    <w:p w14:paraId="3C8ED451" w14:textId="77777777" w:rsidR="00281EDF" w:rsidRPr="009E6D65" w:rsidRDefault="00281EDF" w:rsidP="00281EDF">
      <w:pPr>
        <w:pStyle w:val="NormalBold"/>
      </w:pPr>
      <w:r w:rsidRPr="00B32FFD">
        <w:rPr>
          <w:rStyle w:val="HideTWBExt"/>
          <w:b w:val="0"/>
          <w:szCs w:val="20"/>
          <w:lang w:eastAsia="en-GB"/>
        </w:rPr>
        <w:t>&lt;/RepeatBlock-By&gt;</w:t>
      </w:r>
    </w:p>
    <w:p w14:paraId="4E7401DD"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53785E57" w14:textId="77777777" w:rsidR="00281EDF" w:rsidRPr="009E6D65" w:rsidRDefault="00281EDF" w:rsidP="00281EDF">
      <w:pPr>
        <w:pStyle w:val="NormalBold"/>
      </w:pPr>
      <w:r w:rsidRPr="00B32FFD">
        <w:rPr>
          <w:rStyle w:val="HideTWBExt"/>
          <w:b w:val="0"/>
          <w:szCs w:val="20"/>
          <w:lang w:eastAsia="en-GB"/>
        </w:rPr>
        <w:t>&lt;Article&gt;</w:t>
      </w:r>
      <w:r>
        <w:t>Punkt 36 a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54DCE38D" w14:textId="77777777" w:rsidTr="00C8224F">
        <w:trPr>
          <w:trHeight w:hRule="exact" w:val="240"/>
          <w:jc w:val="center"/>
        </w:trPr>
        <w:tc>
          <w:tcPr>
            <w:tcW w:w="9752" w:type="dxa"/>
            <w:gridSpan w:val="2"/>
            <w:tcBorders>
              <w:top w:val="nil"/>
              <w:left w:val="nil"/>
              <w:bottom w:val="nil"/>
              <w:right w:val="nil"/>
            </w:tcBorders>
          </w:tcPr>
          <w:p w14:paraId="4BC80E64" w14:textId="77777777" w:rsidR="00281EDF" w:rsidRPr="009E6D65" w:rsidRDefault="00281EDF" w:rsidP="00C8224F"/>
        </w:tc>
      </w:tr>
      <w:tr w:rsidR="00281EDF" w14:paraId="4728691F" w14:textId="77777777" w:rsidTr="00C8224F">
        <w:trPr>
          <w:trHeight w:val="240"/>
          <w:jc w:val="center"/>
        </w:trPr>
        <w:tc>
          <w:tcPr>
            <w:tcW w:w="4876" w:type="dxa"/>
            <w:tcBorders>
              <w:top w:val="nil"/>
              <w:left w:val="nil"/>
              <w:bottom w:val="nil"/>
              <w:right w:val="nil"/>
            </w:tcBorders>
          </w:tcPr>
          <w:p w14:paraId="39126E2B"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3192836" w14:textId="77777777" w:rsidR="00281EDF" w:rsidRPr="009E6D65" w:rsidRDefault="00281EDF" w:rsidP="00C8224F">
            <w:pPr>
              <w:pStyle w:val="AmColumnHeading"/>
            </w:pPr>
            <w:r>
              <w:t>Muudatusettepanek</w:t>
            </w:r>
          </w:p>
        </w:tc>
      </w:tr>
      <w:tr w:rsidR="00281EDF" w14:paraId="214DB6C2" w14:textId="77777777" w:rsidTr="00C8224F">
        <w:trPr>
          <w:jc w:val="center"/>
        </w:trPr>
        <w:tc>
          <w:tcPr>
            <w:tcW w:w="4876" w:type="dxa"/>
            <w:tcBorders>
              <w:top w:val="nil"/>
              <w:left w:val="nil"/>
              <w:bottom w:val="nil"/>
              <w:right w:val="nil"/>
            </w:tcBorders>
          </w:tcPr>
          <w:p w14:paraId="7455AB5E" w14:textId="77777777" w:rsidR="00281EDF" w:rsidRPr="009E6D65" w:rsidRDefault="00281EDF" w:rsidP="00C8224F">
            <w:pPr>
              <w:pStyle w:val="Normal6a"/>
            </w:pPr>
          </w:p>
        </w:tc>
        <w:tc>
          <w:tcPr>
            <w:tcW w:w="4876" w:type="dxa"/>
            <w:tcBorders>
              <w:top w:val="nil"/>
              <w:left w:val="nil"/>
              <w:bottom w:val="nil"/>
              <w:right w:val="nil"/>
            </w:tcBorders>
          </w:tcPr>
          <w:p w14:paraId="159C1E93" w14:textId="77777777" w:rsidR="00281EDF" w:rsidRPr="009E6D65" w:rsidRDefault="00281EDF" w:rsidP="00C8224F">
            <w:pPr>
              <w:pStyle w:val="Normal6a"/>
            </w:pPr>
            <w:r>
              <w:rPr>
                <w:b/>
                <w:i/>
              </w:rPr>
              <w:t>36a.</w:t>
            </w:r>
            <w:r>
              <w:tab/>
            </w:r>
            <w:r>
              <w:rPr>
                <w:b/>
                <w:i/>
              </w:rPr>
              <w:t>rõhutab, et sõltumatud järelevalveasutused peavad hindama ELi kaubandus- ja koostöölepingutes sisalduvate inimõiguste klauslite järgimist; nõuab lepingute läbivaatamiseks või peatamiseks automaatseid mehhanisme, kui rikkumisi pannakse toime korduvalt; </w:t>
            </w:r>
          </w:p>
        </w:tc>
      </w:tr>
    </w:tbl>
    <w:p w14:paraId="3D6903A6"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00BDC29D" w14:textId="77777777" w:rsidR="00281EDF" w:rsidRPr="009E6D65" w:rsidRDefault="00281EDF" w:rsidP="00281EDF">
      <w:r w:rsidRPr="00B32FFD">
        <w:rPr>
          <w:rStyle w:val="HideTWBExt"/>
        </w:rPr>
        <w:t>&lt;/Amend&gt;</w:t>
      </w:r>
    </w:p>
    <w:p w14:paraId="3EAD9B20"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417</w:t>
      </w:r>
      <w:r w:rsidRPr="00B32FFD">
        <w:rPr>
          <w:rStyle w:val="HideTWBExt"/>
          <w:b w:val="0"/>
          <w:szCs w:val="20"/>
          <w:lang w:eastAsia="en-GB"/>
        </w:rPr>
        <w:t>&lt;/NumAm&gt;</w:t>
      </w:r>
    </w:p>
    <w:p w14:paraId="2524F2F8" w14:textId="77777777" w:rsidR="00281EDF" w:rsidRPr="009E6D65" w:rsidRDefault="00281EDF" w:rsidP="00281EDF">
      <w:pPr>
        <w:pStyle w:val="NormalBold"/>
      </w:pPr>
      <w:r w:rsidRPr="00B32FFD">
        <w:rPr>
          <w:rStyle w:val="HideTWBExt"/>
          <w:b w:val="0"/>
          <w:szCs w:val="20"/>
          <w:lang w:eastAsia="en-GB"/>
        </w:rPr>
        <w:t>&lt;RepeatBlock-By&gt;&lt;Members&gt;</w:t>
      </w:r>
      <w:r>
        <w:t>Matthieu Valet, Pierre-Romain Thionnet, Jordan Bardella, Susanna Ceccardi, Silvia Sardone, Thierry Mariani</w:t>
      </w:r>
      <w:r w:rsidRPr="00B32FFD">
        <w:rPr>
          <w:rStyle w:val="HideTWBExt"/>
          <w:b w:val="0"/>
          <w:szCs w:val="20"/>
          <w:lang w:eastAsia="en-GB"/>
        </w:rPr>
        <w:t>&lt;/Members&gt;</w:t>
      </w:r>
    </w:p>
    <w:p w14:paraId="1589CD7E" w14:textId="77777777" w:rsidR="00281EDF" w:rsidRPr="009E6D65" w:rsidRDefault="00281EDF" w:rsidP="00281EDF">
      <w:pPr>
        <w:pStyle w:val="NormalBold"/>
      </w:pPr>
      <w:r w:rsidRPr="00B32FFD">
        <w:rPr>
          <w:rStyle w:val="HideTWBExt"/>
          <w:b w:val="0"/>
          <w:szCs w:val="20"/>
          <w:lang w:eastAsia="en-GB"/>
        </w:rPr>
        <w:t>&lt;/RepeatBlock-By&gt;</w:t>
      </w:r>
    </w:p>
    <w:p w14:paraId="629D137E"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3F01B5DF" w14:textId="77777777" w:rsidR="00281EDF" w:rsidRPr="009E6D65" w:rsidRDefault="00281EDF" w:rsidP="00281EDF">
      <w:pPr>
        <w:pStyle w:val="NormalBold"/>
      </w:pPr>
      <w:r w:rsidRPr="00B32FFD">
        <w:rPr>
          <w:rStyle w:val="HideTWBExt"/>
          <w:b w:val="0"/>
          <w:szCs w:val="20"/>
          <w:lang w:eastAsia="en-GB"/>
        </w:rPr>
        <w:t>&lt;Article&gt;</w:t>
      </w:r>
      <w:r>
        <w:t>Punkt 37</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BFE710C" w14:textId="77777777" w:rsidTr="00C8224F">
        <w:trPr>
          <w:trHeight w:hRule="exact" w:val="240"/>
          <w:jc w:val="center"/>
        </w:trPr>
        <w:tc>
          <w:tcPr>
            <w:tcW w:w="9752" w:type="dxa"/>
            <w:gridSpan w:val="2"/>
            <w:tcBorders>
              <w:top w:val="nil"/>
              <w:left w:val="nil"/>
              <w:bottom w:val="nil"/>
              <w:right w:val="nil"/>
            </w:tcBorders>
          </w:tcPr>
          <w:p w14:paraId="3FAAF178" w14:textId="77777777" w:rsidR="00281EDF" w:rsidRPr="009E6D65" w:rsidRDefault="00281EDF" w:rsidP="00C8224F"/>
        </w:tc>
      </w:tr>
      <w:tr w:rsidR="00281EDF" w14:paraId="77A9F74E" w14:textId="77777777" w:rsidTr="00C8224F">
        <w:trPr>
          <w:trHeight w:val="240"/>
          <w:jc w:val="center"/>
        </w:trPr>
        <w:tc>
          <w:tcPr>
            <w:tcW w:w="4876" w:type="dxa"/>
            <w:tcBorders>
              <w:top w:val="nil"/>
              <w:left w:val="nil"/>
              <w:bottom w:val="nil"/>
              <w:right w:val="nil"/>
            </w:tcBorders>
          </w:tcPr>
          <w:p w14:paraId="0B4394C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AAF71B5" w14:textId="77777777" w:rsidR="00281EDF" w:rsidRPr="009E6D65" w:rsidRDefault="00281EDF" w:rsidP="00C8224F">
            <w:pPr>
              <w:pStyle w:val="AmColumnHeading"/>
            </w:pPr>
            <w:r>
              <w:t>Muudatusettepanek</w:t>
            </w:r>
          </w:p>
        </w:tc>
      </w:tr>
      <w:tr w:rsidR="00281EDF" w14:paraId="7023F2F1" w14:textId="77777777" w:rsidTr="00C8224F">
        <w:trPr>
          <w:jc w:val="center"/>
        </w:trPr>
        <w:tc>
          <w:tcPr>
            <w:tcW w:w="4876" w:type="dxa"/>
            <w:tcBorders>
              <w:top w:val="nil"/>
              <w:left w:val="nil"/>
              <w:bottom w:val="nil"/>
              <w:right w:val="nil"/>
            </w:tcBorders>
          </w:tcPr>
          <w:p w14:paraId="4E816146" w14:textId="77777777" w:rsidR="00281EDF" w:rsidRPr="009E6D65" w:rsidRDefault="00281EDF" w:rsidP="00C8224F">
            <w:pPr>
              <w:pStyle w:val="Normal6a"/>
            </w:pPr>
            <w:r>
              <w:rPr>
                <w:b/>
                <w:i/>
              </w:rPr>
              <w:t>37.</w:t>
            </w:r>
            <w:r>
              <w:tab/>
            </w:r>
            <w:r>
              <w:rPr>
                <w:b/>
                <w:i/>
              </w:rPr>
              <w:t>nõuab, et ELi kaubandus- ja rahastamisvahendite raames loodaks kaebuste menetlemise portaal, võimalusel komisjoni ühtse kontaktpunkti kohandamise teel, et selle kaudu saaks esitada kaebusi inimõiguste klauslite rikkumise kohta; rõhutab, et see portaal peaks olema ligipääsetav, kodanikusõbralik ja läbipaistev ning avatud kolmandate riikide asjaomastele kodanikele;</w:t>
            </w:r>
          </w:p>
        </w:tc>
        <w:tc>
          <w:tcPr>
            <w:tcW w:w="4876" w:type="dxa"/>
            <w:tcBorders>
              <w:top w:val="nil"/>
              <w:left w:val="nil"/>
              <w:bottom w:val="nil"/>
              <w:right w:val="nil"/>
            </w:tcBorders>
          </w:tcPr>
          <w:p w14:paraId="547D90AC" w14:textId="77777777" w:rsidR="00281EDF" w:rsidRPr="009E6D65" w:rsidRDefault="00281EDF" w:rsidP="00C8224F">
            <w:pPr>
              <w:pStyle w:val="Normal6a"/>
            </w:pPr>
            <w:r>
              <w:rPr>
                <w:b/>
                <w:i/>
              </w:rPr>
              <w:t>välja jäetud</w:t>
            </w:r>
          </w:p>
        </w:tc>
      </w:tr>
    </w:tbl>
    <w:p w14:paraId="2E2C0D4D"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6B06FF4A" w14:textId="77777777" w:rsidR="00281EDF" w:rsidRPr="009E6D65" w:rsidRDefault="00281EDF" w:rsidP="00281EDF">
      <w:r w:rsidRPr="00B32FFD">
        <w:rPr>
          <w:rStyle w:val="HideTWBExt"/>
        </w:rPr>
        <w:t>&lt;/Amend&gt;</w:t>
      </w:r>
    </w:p>
    <w:p w14:paraId="2240FDB5"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418</w:t>
      </w:r>
      <w:r w:rsidRPr="00B32FFD">
        <w:rPr>
          <w:rStyle w:val="HideTWBExt"/>
          <w:b w:val="0"/>
          <w:szCs w:val="20"/>
          <w:lang w:eastAsia="en-GB"/>
        </w:rPr>
        <w:t>&lt;/NumAm&gt;</w:t>
      </w:r>
    </w:p>
    <w:p w14:paraId="3251BF4E" w14:textId="77777777" w:rsidR="00281EDF" w:rsidRPr="009E6D65" w:rsidRDefault="00281EDF" w:rsidP="00281EDF">
      <w:pPr>
        <w:pStyle w:val="NormalBold"/>
      </w:pPr>
      <w:r w:rsidRPr="00B32FFD">
        <w:rPr>
          <w:rStyle w:val="HideTWBExt"/>
          <w:b w:val="0"/>
          <w:szCs w:val="20"/>
          <w:lang w:eastAsia="en-GB"/>
        </w:rPr>
        <w:t>&lt;RepeatBlock-By&gt;&lt;Members&gt;</w:t>
      </w:r>
      <w:r>
        <w:t>Isabel Wiseler-Lima</w:t>
      </w:r>
      <w:r w:rsidRPr="00B32FFD">
        <w:rPr>
          <w:rStyle w:val="HideTWBExt"/>
          <w:b w:val="0"/>
          <w:szCs w:val="20"/>
          <w:lang w:eastAsia="en-GB"/>
        </w:rPr>
        <w:t>&lt;/Members&gt;</w:t>
      </w:r>
    </w:p>
    <w:p w14:paraId="0524CFCF" w14:textId="77777777" w:rsidR="00281EDF" w:rsidRPr="009E6D65" w:rsidRDefault="00281EDF" w:rsidP="00281EDF">
      <w:pPr>
        <w:pStyle w:val="NormalBold"/>
      </w:pPr>
      <w:r w:rsidRPr="00B32FFD">
        <w:rPr>
          <w:rStyle w:val="HideTWBExt"/>
          <w:b w:val="0"/>
          <w:szCs w:val="20"/>
          <w:lang w:eastAsia="en-GB"/>
        </w:rPr>
        <w:t>&lt;/RepeatBlock-By&gt;</w:t>
      </w:r>
    </w:p>
    <w:p w14:paraId="7044DBB6"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1CADD912" w14:textId="77777777" w:rsidR="00281EDF" w:rsidRPr="009E6D65" w:rsidRDefault="00281EDF" w:rsidP="00281EDF">
      <w:pPr>
        <w:pStyle w:val="NormalBold"/>
      </w:pPr>
      <w:r w:rsidRPr="00B32FFD">
        <w:rPr>
          <w:rStyle w:val="HideTWBExt"/>
          <w:b w:val="0"/>
          <w:szCs w:val="20"/>
          <w:lang w:eastAsia="en-GB"/>
        </w:rPr>
        <w:t>&lt;Article&gt;</w:t>
      </w:r>
      <w:r>
        <w:t>Punkt 37 a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CC022A8" w14:textId="77777777" w:rsidTr="00C8224F">
        <w:trPr>
          <w:trHeight w:hRule="exact" w:val="240"/>
          <w:jc w:val="center"/>
        </w:trPr>
        <w:tc>
          <w:tcPr>
            <w:tcW w:w="9752" w:type="dxa"/>
            <w:gridSpan w:val="2"/>
            <w:tcBorders>
              <w:top w:val="nil"/>
              <w:left w:val="nil"/>
              <w:bottom w:val="nil"/>
              <w:right w:val="nil"/>
            </w:tcBorders>
          </w:tcPr>
          <w:p w14:paraId="546D3612" w14:textId="77777777" w:rsidR="00281EDF" w:rsidRPr="009E6D65" w:rsidRDefault="00281EDF" w:rsidP="00C8224F"/>
        </w:tc>
      </w:tr>
      <w:tr w:rsidR="00281EDF" w14:paraId="0D4B728F" w14:textId="77777777" w:rsidTr="00C8224F">
        <w:trPr>
          <w:trHeight w:val="240"/>
          <w:jc w:val="center"/>
        </w:trPr>
        <w:tc>
          <w:tcPr>
            <w:tcW w:w="4876" w:type="dxa"/>
            <w:tcBorders>
              <w:top w:val="nil"/>
              <w:left w:val="nil"/>
              <w:bottom w:val="nil"/>
              <w:right w:val="nil"/>
            </w:tcBorders>
          </w:tcPr>
          <w:p w14:paraId="71FE8A3A"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D09D55F" w14:textId="77777777" w:rsidR="00281EDF" w:rsidRPr="009E6D65" w:rsidRDefault="00281EDF" w:rsidP="00C8224F">
            <w:pPr>
              <w:pStyle w:val="AmColumnHeading"/>
            </w:pPr>
            <w:r>
              <w:t>Muudatusettepanek</w:t>
            </w:r>
          </w:p>
        </w:tc>
      </w:tr>
      <w:tr w:rsidR="00281EDF" w14:paraId="51FED361" w14:textId="77777777" w:rsidTr="00C8224F">
        <w:trPr>
          <w:jc w:val="center"/>
        </w:trPr>
        <w:tc>
          <w:tcPr>
            <w:tcW w:w="4876" w:type="dxa"/>
            <w:tcBorders>
              <w:top w:val="nil"/>
              <w:left w:val="nil"/>
              <w:bottom w:val="nil"/>
              <w:right w:val="nil"/>
            </w:tcBorders>
          </w:tcPr>
          <w:p w14:paraId="227691A5" w14:textId="77777777" w:rsidR="00281EDF" w:rsidRPr="009E6D65" w:rsidRDefault="00281EDF" w:rsidP="00C8224F">
            <w:pPr>
              <w:pStyle w:val="Normal6a"/>
            </w:pPr>
          </w:p>
        </w:tc>
        <w:tc>
          <w:tcPr>
            <w:tcW w:w="4876" w:type="dxa"/>
            <w:tcBorders>
              <w:top w:val="nil"/>
              <w:left w:val="nil"/>
              <w:bottom w:val="nil"/>
              <w:right w:val="nil"/>
            </w:tcBorders>
          </w:tcPr>
          <w:p w14:paraId="39BE3B89" w14:textId="77777777" w:rsidR="00281EDF" w:rsidRPr="009E6D65" w:rsidRDefault="00281EDF" w:rsidP="00C8224F">
            <w:pPr>
              <w:pStyle w:val="Normal6a"/>
            </w:pPr>
            <w:r>
              <w:rPr>
                <w:b/>
                <w:i/>
              </w:rPr>
              <w:t>37a.</w:t>
            </w:r>
            <w:r>
              <w:tab/>
            </w:r>
            <w:r>
              <w:rPr>
                <w:b/>
                <w:i/>
              </w:rPr>
              <w:t>rõhutab, et paljudes maailma piirkondades on mikro-, väikesed ja keskmise suurusega ettevõtjad (MVKEd) sageli kohaliku majanduse liikumapanev jõud ja neid juhivad üha sagedamini naised; rõhutab, et MVKEd moodustavad 90 % äriühingutest, 60–70 % tööhõivest ja 50 % sisemajanduse koguproduktist kogu maailmas; rõhutab MVKEde tähtsust seoses nende panusega kestliku arengu tegevuskavasse 2030 ja kestliku arengu eesmärkide, nimelt vaesuse kaotamise ja kõigile inimväärsete töötingimuste tagamise eesmärgi saavutamisse; kutsub komisjoni üles seadma jätkuvalt prioriteediks selliste programmide ja algatuste rahastamise kogu maailmas –eelkõige Global Gateway kaudu –, millega edendatakse ja abistatakse VKEsid ning mikro-, väikeseid ja keskmise suurusega ettevõtjaid kogu maailmas; nõuab tungivalt, et komisjon pööraks erilist tähelepanu vajadusele lihtsustada väikepõllumajandustootjate ja pereettevõtete juhitud VKEde halduskoormust, et nad saaksid täiel määral kasutada oma õigust teha tööd;</w:t>
            </w:r>
          </w:p>
        </w:tc>
      </w:tr>
    </w:tbl>
    <w:p w14:paraId="38001D8F"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777AD14F" w14:textId="77777777" w:rsidR="00281EDF" w:rsidRPr="009E6D65" w:rsidRDefault="00281EDF" w:rsidP="00281EDF">
      <w:r w:rsidRPr="00B32FFD">
        <w:rPr>
          <w:rStyle w:val="HideTWBExt"/>
        </w:rPr>
        <w:t>&lt;/Amend&gt;</w:t>
      </w:r>
    </w:p>
    <w:p w14:paraId="24BB9DB4"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419</w:t>
      </w:r>
      <w:r w:rsidRPr="00B32FFD">
        <w:rPr>
          <w:rStyle w:val="HideTWBExt"/>
          <w:b w:val="0"/>
          <w:szCs w:val="20"/>
          <w:lang w:eastAsia="en-GB"/>
        </w:rPr>
        <w:t>&lt;/NumAm&gt;</w:t>
      </w:r>
    </w:p>
    <w:p w14:paraId="4C9DC154" w14:textId="77777777" w:rsidR="00281EDF" w:rsidRPr="009E6D65" w:rsidRDefault="00281EDF" w:rsidP="00281EDF">
      <w:pPr>
        <w:pStyle w:val="NormalBold"/>
      </w:pPr>
      <w:r w:rsidRPr="00B32FFD">
        <w:rPr>
          <w:rStyle w:val="HideTWBExt"/>
          <w:b w:val="0"/>
          <w:szCs w:val="20"/>
          <w:lang w:eastAsia="en-GB"/>
        </w:rPr>
        <w:t>&lt;RepeatBlock-By&gt;&lt;Members&gt;</w:t>
      </w:r>
      <w:r>
        <w:t>Rima Hassan, Danilo Della Valle</w:t>
      </w:r>
      <w:r w:rsidRPr="00B32FFD">
        <w:rPr>
          <w:rStyle w:val="HideTWBExt"/>
          <w:b w:val="0"/>
          <w:szCs w:val="20"/>
          <w:lang w:eastAsia="en-GB"/>
        </w:rPr>
        <w:t>&lt;/Members&gt;</w:t>
      </w:r>
    </w:p>
    <w:p w14:paraId="5B0EA388" w14:textId="77777777" w:rsidR="00281EDF" w:rsidRPr="009E6D65" w:rsidRDefault="00281EDF" w:rsidP="00281EDF">
      <w:pPr>
        <w:pStyle w:val="NormalBold"/>
      </w:pPr>
      <w:r w:rsidRPr="00B32FFD">
        <w:rPr>
          <w:rStyle w:val="HideTWBExt"/>
          <w:b w:val="0"/>
          <w:szCs w:val="20"/>
          <w:lang w:eastAsia="en-GB"/>
        </w:rPr>
        <w:t>&lt;/RepeatBlock-By&gt;</w:t>
      </w:r>
    </w:p>
    <w:p w14:paraId="5BA48773"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51ED27F5" w14:textId="77777777" w:rsidR="00281EDF" w:rsidRPr="009E6D65" w:rsidRDefault="00281EDF" w:rsidP="00281EDF">
      <w:pPr>
        <w:pStyle w:val="NormalBold"/>
      </w:pPr>
      <w:r w:rsidRPr="00B32FFD">
        <w:rPr>
          <w:rStyle w:val="HideTWBExt"/>
          <w:b w:val="0"/>
          <w:szCs w:val="20"/>
          <w:lang w:eastAsia="en-GB"/>
        </w:rPr>
        <w:t>&lt;Article&gt;</w:t>
      </w:r>
      <w:r>
        <w:t>Punkt 37 a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5CEE5836" w14:textId="77777777" w:rsidTr="00C8224F">
        <w:trPr>
          <w:trHeight w:hRule="exact" w:val="240"/>
          <w:jc w:val="center"/>
        </w:trPr>
        <w:tc>
          <w:tcPr>
            <w:tcW w:w="9752" w:type="dxa"/>
            <w:gridSpan w:val="2"/>
            <w:tcBorders>
              <w:top w:val="nil"/>
              <w:left w:val="nil"/>
              <w:bottom w:val="nil"/>
              <w:right w:val="nil"/>
            </w:tcBorders>
          </w:tcPr>
          <w:p w14:paraId="1222D266" w14:textId="77777777" w:rsidR="00281EDF" w:rsidRPr="009E6D65" w:rsidRDefault="00281EDF" w:rsidP="00C8224F"/>
        </w:tc>
      </w:tr>
      <w:tr w:rsidR="00281EDF" w14:paraId="5A60CC1C" w14:textId="77777777" w:rsidTr="00C8224F">
        <w:trPr>
          <w:trHeight w:val="240"/>
          <w:jc w:val="center"/>
        </w:trPr>
        <w:tc>
          <w:tcPr>
            <w:tcW w:w="4876" w:type="dxa"/>
            <w:tcBorders>
              <w:top w:val="nil"/>
              <w:left w:val="nil"/>
              <w:bottom w:val="nil"/>
              <w:right w:val="nil"/>
            </w:tcBorders>
          </w:tcPr>
          <w:p w14:paraId="3EBB028F"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75DF3DA" w14:textId="77777777" w:rsidR="00281EDF" w:rsidRPr="009E6D65" w:rsidRDefault="00281EDF" w:rsidP="00C8224F">
            <w:pPr>
              <w:pStyle w:val="AmColumnHeading"/>
            </w:pPr>
            <w:r>
              <w:t>Muudatusettepanek</w:t>
            </w:r>
          </w:p>
        </w:tc>
      </w:tr>
      <w:tr w:rsidR="00281EDF" w14:paraId="542F8FFA" w14:textId="77777777" w:rsidTr="00C8224F">
        <w:trPr>
          <w:jc w:val="center"/>
        </w:trPr>
        <w:tc>
          <w:tcPr>
            <w:tcW w:w="4876" w:type="dxa"/>
            <w:tcBorders>
              <w:top w:val="nil"/>
              <w:left w:val="nil"/>
              <w:bottom w:val="nil"/>
              <w:right w:val="nil"/>
            </w:tcBorders>
          </w:tcPr>
          <w:p w14:paraId="4E8326D0" w14:textId="77777777" w:rsidR="00281EDF" w:rsidRPr="009E6D65" w:rsidRDefault="00281EDF" w:rsidP="00C8224F">
            <w:pPr>
              <w:pStyle w:val="Normal6a"/>
            </w:pPr>
          </w:p>
        </w:tc>
        <w:tc>
          <w:tcPr>
            <w:tcW w:w="4876" w:type="dxa"/>
            <w:tcBorders>
              <w:top w:val="nil"/>
              <w:left w:val="nil"/>
              <w:bottom w:val="nil"/>
              <w:right w:val="nil"/>
            </w:tcBorders>
          </w:tcPr>
          <w:p w14:paraId="1874CED5" w14:textId="77777777" w:rsidR="00281EDF" w:rsidRPr="009E6D65" w:rsidRDefault="00281EDF" w:rsidP="00C8224F">
            <w:pPr>
              <w:pStyle w:val="Normal6a"/>
            </w:pPr>
            <w:r>
              <w:rPr>
                <w:b/>
                <w:i/>
              </w:rPr>
              <w:t>37a.</w:t>
            </w:r>
            <w:r>
              <w:tab/>
            </w:r>
            <w:r>
              <w:rPr>
                <w:b/>
                <w:i/>
              </w:rPr>
              <w:t>tunneb muret selle pärast, et ühist seisukohta 2008/944/ÜVJP (millega määratletakse sõjatehnoloogia ja -varustuse ekspordi kontrolli reguleerivad ühiseeskirjad) rikutakse sageli; palub kõikidel liikmesriikidel rangelt järgida ELi relvaekspordi toimimisjuhendit ning eelkõige lõpetada igasugune selliste relvade ning jälgimis- ja luureseadmete ja -materjalide üleandmine, mida valitsused, terroristlikud või palgasõdurite rühmitused võivad kasutada inimõiguste kaitsjate allasurumiseks või isegi relvastatud konfliktide tekitamiseks;</w:t>
            </w:r>
          </w:p>
        </w:tc>
      </w:tr>
    </w:tbl>
    <w:p w14:paraId="3FB3586A"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5E53B83E" w14:textId="77777777" w:rsidR="00281EDF" w:rsidRPr="009E6D65" w:rsidRDefault="00281EDF" w:rsidP="00281EDF">
      <w:r w:rsidRPr="00B32FFD">
        <w:rPr>
          <w:rStyle w:val="HideTWBExt"/>
        </w:rPr>
        <w:t>&lt;/Amend&gt;</w:t>
      </w:r>
    </w:p>
    <w:p w14:paraId="229EEFE5"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420</w:t>
      </w:r>
      <w:r w:rsidRPr="00B32FFD">
        <w:rPr>
          <w:rStyle w:val="HideTWBExt"/>
          <w:b w:val="0"/>
          <w:szCs w:val="20"/>
          <w:lang w:eastAsia="en-GB"/>
        </w:rPr>
        <w:t>&lt;/NumAm&gt;</w:t>
      </w:r>
    </w:p>
    <w:p w14:paraId="4665ED8C" w14:textId="77777777" w:rsidR="00281EDF" w:rsidRPr="009E6D65" w:rsidRDefault="00281EDF" w:rsidP="00281EDF">
      <w:pPr>
        <w:pStyle w:val="NormalBold"/>
      </w:pPr>
      <w:r w:rsidRPr="00B32FFD">
        <w:rPr>
          <w:rStyle w:val="HideTWBExt"/>
          <w:b w:val="0"/>
          <w:szCs w:val="20"/>
          <w:lang w:eastAsia="en-GB"/>
        </w:rPr>
        <w:t>&lt;RepeatBlock-By&gt;&lt;Members&gt;</w:t>
      </w:r>
      <w:r>
        <w:t>Matthieu Valet, Pierre-Romain Thionnet, Jordan Bardella, Susanna Ceccardi, Silvia Sardone, Thierry Mariani</w:t>
      </w:r>
      <w:r w:rsidRPr="00B32FFD">
        <w:rPr>
          <w:rStyle w:val="HideTWBExt"/>
          <w:b w:val="0"/>
          <w:szCs w:val="20"/>
          <w:lang w:eastAsia="en-GB"/>
        </w:rPr>
        <w:t>&lt;/Members&gt;</w:t>
      </w:r>
    </w:p>
    <w:p w14:paraId="4F56E707" w14:textId="77777777" w:rsidR="00281EDF" w:rsidRPr="009E6D65" w:rsidRDefault="00281EDF" w:rsidP="00281EDF">
      <w:pPr>
        <w:pStyle w:val="NormalBold"/>
      </w:pPr>
      <w:r w:rsidRPr="00B32FFD">
        <w:rPr>
          <w:rStyle w:val="HideTWBExt"/>
          <w:b w:val="0"/>
          <w:szCs w:val="20"/>
          <w:lang w:eastAsia="en-GB"/>
        </w:rPr>
        <w:t>&lt;/RepeatBlock-By&gt;</w:t>
      </w:r>
    </w:p>
    <w:p w14:paraId="53E9E935"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4FA48526" w14:textId="77777777" w:rsidR="00281EDF" w:rsidRPr="009E6D65" w:rsidRDefault="00281EDF" w:rsidP="00281EDF">
      <w:pPr>
        <w:pStyle w:val="NormalBold"/>
      </w:pPr>
      <w:r w:rsidRPr="00B32FFD">
        <w:rPr>
          <w:rStyle w:val="HideTWBExt"/>
          <w:b w:val="0"/>
          <w:szCs w:val="20"/>
          <w:lang w:eastAsia="en-GB"/>
        </w:rPr>
        <w:t>&lt;Article&gt;</w:t>
      </w:r>
      <w:r>
        <w:t>Punkt 37 a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9E482FE" w14:textId="77777777" w:rsidTr="00C8224F">
        <w:trPr>
          <w:trHeight w:hRule="exact" w:val="240"/>
          <w:jc w:val="center"/>
        </w:trPr>
        <w:tc>
          <w:tcPr>
            <w:tcW w:w="9752" w:type="dxa"/>
            <w:gridSpan w:val="2"/>
            <w:tcBorders>
              <w:top w:val="nil"/>
              <w:left w:val="nil"/>
              <w:bottom w:val="nil"/>
              <w:right w:val="nil"/>
            </w:tcBorders>
          </w:tcPr>
          <w:p w14:paraId="7594D60C" w14:textId="77777777" w:rsidR="00281EDF" w:rsidRPr="009E6D65" w:rsidRDefault="00281EDF" w:rsidP="00C8224F"/>
        </w:tc>
      </w:tr>
      <w:tr w:rsidR="00281EDF" w14:paraId="78059FDC" w14:textId="77777777" w:rsidTr="00C8224F">
        <w:trPr>
          <w:trHeight w:val="240"/>
          <w:jc w:val="center"/>
        </w:trPr>
        <w:tc>
          <w:tcPr>
            <w:tcW w:w="4876" w:type="dxa"/>
            <w:tcBorders>
              <w:top w:val="nil"/>
              <w:left w:val="nil"/>
              <w:bottom w:val="nil"/>
              <w:right w:val="nil"/>
            </w:tcBorders>
          </w:tcPr>
          <w:p w14:paraId="7E823531"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43FA0B8" w14:textId="77777777" w:rsidR="00281EDF" w:rsidRPr="009E6D65" w:rsidRDefault="00281EDF" w:rsidP="00C8224F">
            <w:pPr>
              <w:pStyle w:val="AmColumnHeading"/>
            </w:pPr>
            <w:r>
              <w:t>Muudatusettepanek</w:t>
            </w:r>
          </w:p>
        </w:tc>
      </w:tr>
      <w:tr w:rsidR="00281EDF" w14:paraId="78C4A6AA" w14:textId="77777777" w:rsidTr="00C8224F">
        <w:trPr>
          <w:jc w:val="center"/>
        </w:trPr>
        <w:tc>
          <w:tcPr>
            <w:tcW w:w="4876" w:type="dxa"/>
            <w:tcBorders>
              <w:top w:val="nil"/>
              <w:left w:val="nil"/>
              <w:bottom w:val="nil"/>
              <w:right w:val="nil"/>
            </w:tcBorders>
          </w:tcPr>
          <w:p w14:paraId="0AD2C624" w14:textId="77777777" w:rsidR="00281EDF" w:rsidRPr="009E6D65" w:rsidRDefault="00281EDF" w:rsidP="00C8224F">
            <w:pPr>
              <w:pStyle w:val="Normal6a"/>
            </w:pPr>
          </w:p>
        </w:tc>
        <w:tc>
          <w:tcPr>
            <w:tcW w:w="4876" w:type="dxa"/>
            <w:tcBorders>
              <w:top w:val="nil"/>
              <w:left w:val="nil"/>
              <w:bottom w:val="nil"/>
              <w:right w:val="nil"/>
            </w:tcBorders>
          </w:tcPr>
          <w:p w14:paraId="5308196F" w14:textId="77777777" w:rsidR="00281EDF" w:rsidRPr="009E6D65" w:rsidRDefault="00281EDF" w:rsidP="00C8224F">
            <w:pPr>
              <w:pStyle w:val="Normal6a"/>
            </w:pPr>
            <w:r>
              <w:rPr>
                <w:b/>
                <w:i/>
              </w:rPr>
              <w:t>37a.</w:t>
            </w:r>
            <w:r>
              <w:tab/>
            </w:r>
            <w:r>
              <w:rPr>
                <w:b/>
                <w:i/>
              </w:rPr>
              <w:t>kutsub Euroopa Liidu Varjupaigaametit (EUAA) üles toetama liikmesriike Süüriaga varjupaigataotluste kiirel ja järjepideval läbivaatamisel vastavalt määruse (EL) 2024/1347 artiklitele 11 ja 12;</w:t>
            </w:r>
          </w:p>
        </w:tc>
      </w:tr>
    </w:tbl>
    <w:p w14:paraId="2B3AC4D1"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089D3F8D" w14:textId="77777777" w:rsidR="00281EDF" w:rsidRPr="009E6D65" w:rsidRDefault="00281EDF" w:rsidP="00281EDF">
      <w:r w:rsidRPr="00B32FFD">
        <w:rPr>
          <w:rStyle w:val="HideTWBExt"/>
        </w:rPr>
        <w:t>&lt;/Amend&gt;</w:t>
      </w:r>
    </w:p>
    <w:p w14:paraId="30E3C840"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421</w:t>
      </w:r>
      <w:r w:rsidRPr="00B32FFD">
        <w:rPr>
          <w:rStyle w:val="HideTWBExt"/>
          <w:b w:val="0"/>
          <w:szCs w:val="20"/>
          <w:lang w:eastAsia="en-GB"/>
        </w:rPr>
        <w:t>&lt;/NumAm&gt;</w:t>
      </w:r>
    </w:p>
    <w:p w14:paraId="2D861AE4" w14:textId="77777777" w:rsidR="00281EDF" w:rsidRPr="009E6D65" w:rsidRDefault="00281EDF" w:rsidP="00281EDF">
      <w:pPr>
        <w:pStyle w:val="NormalBold"/>
      </w:pPr>
      <w:r w:rsidRPr="00B32FFD">
        <w:rPr>
          <w:rStyle w:val="HideTWBExt"/>
          <w:b w:val="0"/>
          <w:szCs w:val="20"/>
          <w:lang w:eastAsia="en-GB"/>
        </w:rPr>
        <w:t>&lt;RepeatBlock-By&gt;&lt;Members&gt;</w:t>
      </w:r>
      <w:r>
        <w:t>Matthieu Valet, Pierre-Romain Thionnet, Jordan Bardella, Susanna Ceccardi, Silvia Sardone, Thierry Mariani</w:t>
      </w:r>
      <w:r w:rsidRPr="00B32FFD">
        <w:rPr>
          <w:rStyle w:val="HideTWBExt"/>
          <w:b w:val="0"/>
          <w:szCs w:val="20"/>
          <w:lang w:eastAsia="en-GB"/>
        </w:rPr>
        <w:t>&lt;/Members&gt;</w:t>
      </w:r>
    </w:p>
    <w:p w14:paraId="0CC255ED" w14:textId="77777777" w:rsidR="00281EDF" w:rsidRPr="009E6D65" w:rsidRDefault="00281EDF" w:rsidP="00281EDF">
      <w:pPr>
        <w:pStyle w:val="NormalBold"/>
      </w:pPr>
      <w:r w:rsidRPr="00B32FFD">
        <w:rPr>
          <w:rStyle w:val="HideTWBExt"/>
          <w:b w:val="0"/>
          <w:szCs w:val="20"/>
          <w:lang w:eastAsia="en-GB"/>
        </w:rPr>
        <w:t>&lt;/RepeatBlock-By&gt;</w:t>
      </w:r>
    </w:p>
    <w:p w14:paraId="16672850"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0E8235EB" w14:textId="77777777" w:rsidR="00281EDF" w:rsidRPr="009E6D65" w:rsidRDefault="00281EDF" w:rsidP="00281EDF">
      <w:pPr>
        <w:pStyle w:val="NormalBold"/>
      </w:pPr>
      <w:r w:rsidRPr="00B32FFD">
        <w:rPr>
          <w:rStyle w:val="HideTWBExt"/>
          <w:b w:val="0"/>
          <w:szCs w:val="20"/>
          <w:lang w:eastAsia="en-GB"/>
        </w:rPr>
        <w:t>&lt;Article&gt;</w:t>
      </w:r>
      <w:r>
        <w:t>Punkt 37 b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B26590E" w14:textId="77777777" w:rsidTr="00C8224F">
        <w:trPr>
          <w:trHeight w:hRule="exact" w:val="240"/>
          <w:jc w:val="center"/>
        </w:trPr>
        <w:tc>
          <w:tcPr>
            <w:tcW w:w="9752" w:type="dxa"/>
            <w:gridSpan w:val="2"/>
            <w:tcBorders>
              <w:top w:val="nil"/>
              <w:left w:val="nil"/>
              <w:bottom w:val="nil"/>
              <w:right w:val="nil"/>
            </w:tcBorders>
          </w:tcPr>
          <w:p w14:paraId="345B3C55" w14:textId="77777777" w:rsidR="00281EDF" w:rsidRPr="009E6D65" w:rsidRDefault="00281EDF" w:rsidP="00C8224F"/>
        </w:tc>
      </w:tr>
      <w:tr w:rsidR="00281EDF" w14:paraId="7F407F09" w14:textId="77777777" w:rsidTr="00C8224F">
        <w:trPr>
          <w:trHeight w:val="240"/>
          <w:jc w:val="center"/>
        </w:trPr>
        <w:tc>
          <w:tcPr>
            <w:tcW w:w="4876" w:type="dxa"/>
            <w:tcBorders>
              <w:top w:val="nil"/>
              <w:left w:val="nil"/>
              <w:bottom w:val="nil"/>
              <w:right w:val="nil"/>
            </w:tcBorders>
          </w:tcPr>
          <w:p w14:paraId="79332F3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BA68B73" w14:textId="77777777" w:rsidR="00281EDF" w:rsidRPr="009E6D65" w:rsidRDefault="00281EDF" w:rsidP="00C8224F">
            <w:pPr>
              <w:pStyle w:val="AmColumnHeading"/>
            </w:pPr>
            <w:r>
              <w:t>Muudatusettepanek</w:t>
            </w:r>
          </w:p>
        </w:tc>
      </w:tr>
      <w:tr w:rsidR="00281EDF" w14:paraId="76F11807" w14:textId="77777777" w:rsidTr="00C8224F">
        <w:trPr>
          <w:jc w:val="center"/>
        </w:trPr>
        <w:tc>
          <w:tcPr>
            <w:tcW w:w="4876" w:type="dxa"/>
            <w:tcBorders>
              <w:top w:val="nil"/>
              <w:left w:val="nil"/>
              <w:bottom w:val="nil"/>
              <w:right w:val="nil"/>
            </w:tcBorders>
          </w:tcPr>
          <w:p w14:paraId="68566850" w14:textId="77777777" w:rsidR="00281EDF" w:rsidRPr="009E6D65" w:rsidRDefault="00281EDF" w:rsidP="00C8224F">
            <w:pPr>
              <w:pStyle w:val="Normal6a"/>
            </w:pPr>
          </w:p>
        </w:tc>
        <w:tc>
          <w:tcPr>
            <w:tcW w:w="4876" w:type="dxa"/>
            <w:tcBorders>
              <w:top w:val="nil"/>
              <w:left w:val="nil"/>
              <w:bottom w:val="nil"/>
              <w:right w:val="nil"/>
            </w:tcBorders>
          </w:tcPr>
          <w:p w14:paraId="55ECC291" w14:textId="77777777" w:rsidR="00281EDF" w:rsidRPr="009E6D65" w:rsidRDefault="00281EDF" w:rsidP="00C8224F">
            <w:pPr>
              <w:pStyle w:val="Normal6a"/>
            </w:pPr>
            <w:r>
              <w:rPr>
                <w:b/>
                <w:i/>
              </w:rPr>
              <w:t>37b.</w:t>
            </w:r>
            <w:r>
              <w:tab/>
            </w:r>
            <w:r>
              <w:rPr>
                <w:b/>
                <w:i/>
              </w:rPr>
              <w:t>kutsub nõukogu üles peatama edasist rännet radikaalsetest islamiriikidest, nagu Afganistan, kuna see võib tuua sisse fundamentalistlikke tavasid, mis kahjustavad naiste õigusi Euroopas; nõuab tungivalt, et liikmesriigid peataksid massilise sissevoolu, mis koosneb peamiselt noortest täiskasvanud meestest, ning tagaksid kiiresti tagasivõtulepingute täitmise, et saata tagasi ebaseaduslikud rändajad ja need, kes kujutavad endast Euroopa Liidus julgeolekuohtu;</w:t>
            </w:r>
          </w:p>
        </w:tc>
      </w:tr>
    </w:tbl>
    <w:p w14:paraId="1A33BF34"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4E3AEEB4" w14:textId="77777777" w:rsidR="00281EDF" w:rsidRPr="009E6D65" w:rsidRDefault="00281EDF" w:rsidP="00281EDF">
      <w:r w:rsidRPr="00B32FFD">
        <w:rPr>
          <w:rStyle w:val="HideTWBExt"/>
        </w:rPr>
        <w:t>&lt;/Amend&gt;</w:t>
      </w:r>
    </w:p>
    <w:p w14:paraId="2EBE94B1"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422</w:t>
      </w:r>
      <w:r w:rsidRPr="00B32FFD">
        <w:rPr>
          <w:rStyle w:val="HideTWBExt"/>
          <w:b w:val="0"/>
          <w:szCs w:val="20"/>
          <w:lang w:eastAsia="en-GB"/>
        </w:rPr>
        <w:t>&lt;/NumAm&gt;</w:t>
      </w:r>
    </w:p>
    <w:p w14:paraId="605B2423" w14:textId="77777777" w:rsidR="00281EDF" w:rsidRPr="009E6D65" w:rsidRDefault="00281EDF" w:rsidP="00281EDF">
      <w:pPr>
        <w:pStyle w:val="NormalBold"/>
      </w:pPr>
      <w:r w:rsidRPr="00B32FFD">
        <w:rPr>
          <w:rStyle w:val="HideTWBExt"/>
          <w:b w:val="0"/>
          <w:szCs w:val="20"/>
          <w:lang w:eastAsia="en-GB"/>
        </w:rPr>
        <w:t>&lt;RepeatBlock-By&gt;&lt;Members&gt;</w:t>
      </w:r>
      <w:r>
        <w:t>Matthieu Valet, Pierre-Romain Thionnet, Jordan Bardella, Susanna Ceccardi, Silvia Sardone</w:t>
      </w:r>
      <w:r w:rsidRPr="00B32FFD">
        <w:rPr>
          <w:rStyle w:val="HideTWBExt"/>
          <w:b w:val="0"/>
          <w:szCs w:val="20"/>
          <w:lang w:eastAsia="en-GB"/>
        </w:rPr>
        <w:t>&lt;/Members&gt;</w:t>
      </w:r>
    </w:p>
    <w:p w14:paraId="23864AC1" w14:textId="77777777" w:rsidR="00281EDF" w:rsidRPr="009E6D65" w:rsidRDefault="00281EDF" w:rsidP="00281EDF">
      <w:pPr>
        <w:pStyle w:val="NormalBold"/>
      </w:pPr>
      <w:r w:rsidRPr="00B32FFD">
        <w:rPr>
          <w:rStyle w:val="HideTWBExt"/>
          <w:b w:val="0"/>
          <w:szCs w:val="20"/>
          <w:lang w:eastAsia="en-GB"/>
        </w:rPr>
        <w:t>&lt;/RepeatBlock-By&gt;</w:t>
      </w:r>
    </w:p>
    <w:p w14:paraId="71EE8123"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65DD104D" w14:textId="77777777" w:rsidR="00281EDF" w:rsidRPr="009E6D65" w:rsidRDefault="00281EDF" w:rsidP="00281EDF">
      <w:pPr>
        <w:pStyle w:val="NormalBold"/>
      </w:pPr>
      <w:r w:rsidRPr="00B32FFD">
        <w:rPr>
          <w:rStyle w:val="HideTWBExt"/>
          <w:b w:val="0"/>
          <w:szCs w:val="20"/>
          <w:lang w:eastAsia="en-GB"/>
        </w:rPr>
        <w:t>&lt;Article&gt;</w:t>
      </w:r>
      <w:r>
        <w:t>Punkt 37 c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4BEDA55" w14:textId="77777777" w:rsidTr="00C8224F">
        <w:trPr>
          <w:trHeight w:hRule="exact" w:val="240"/>
          <w:jc w:val="center"/>
        </w:trPr>
        <w:tc>
          <w:tcPr>
            <w:tcW w:w="9752" w:type="dxa"/>
            <w:gridSpan w:val="2"/>
            <w:tcBorders>
              <w:top w:val="nil"/>
              <w:left w:val="nil"/>
              <w:bottom w:val="nil"/>
              <w:right w:val="nil"/>
            </w:tcBorders>
          </w:tcPr>
          <w:p w14:paraId="6CC74C16" w14:textId="77777777" w:rsidR="00281EDF" w:rsidRPr="009E6D65" w:rsidRDefault="00281EDF" w:rsidP="00C8224F"/>
        </w:tc>
      </w:tr>
      <w:tr w:rsidR="00281EDF" w14:paraId="36EBB2D9" w14:textId="77777777" w:rsidTr="00C8224F">
        <w:trPr>
          <w:trHeight w:val="240"/>
          <w:jc w:val="center"/>
        </w:trPr>
        <w:tc>
          <w:tcPr>
            <w:tcW w:w="4876" w:type="dxa"/>
            <w:tcBorders>
              <w:top w:val="nil"/>
              <w:left w:val="nil"/>
              <w:bottom w:val="nil"/>
              <w:right w:val="nil"/>
            </w:tcBorders>
          </w:tcPr>
          <w:p w14:paraId="18CACFEA"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797001A" w14:textId="77777777" w:rsidR="00281EDF" w:rsidRPr="009E6D65" w:rsidRDefault="00281EDF" w:rsidP="00C8224F">
            <w:pPr>
              <w:pStyle w:val="AmColumnHeading"/>
            </w:pPr>
            <w:r>
              <w:t>Muudatusettepanek</w:t>
            </w:r>
          </w:p>
        </w:tc>
      </w:tr>
      <w:tr w:rsidR="00281EDF" w14:paraId="07E7FE5F" w14:textId="77777777" w:rsidTr="00C8224F">
        <w:trPr>
          <w:jc w:val="center"/>
        </w:trPr>
        <w:tc>
          <w:tcPr>
            <w:tcW w:w="4876" w:type="dxa"/>
            <w:tcBorders>
              <w:top w:val="nil"/>
              <w:left w:val="nil"/>
              <w:bottom w:val="nil"/>
              <w:right w:val="nil"/>
            </w:tcBorders>
          </w:tcPr>
          <w:p w14:paraId="0B38FAAA" w14:textId="77777777" w:rsidR="00281EDF" w:rsidRPr="009E6D65" w:rsidRDefault="00281EDF" w:rsidP="00C8224F">
            <w:pPr>
              <w:pStyle w:val="Normal6a"/>
            </w:pPr>
          </w:p>
        </w:tc>
        <w:tc>
          <w:tcPr>
            <w:tcW w:w="4876" w:type="dxa"/>
            <w:tcBorders>
              <w:top w:val="nil"/>
              <w:left w:val="nil"/>
              <w:bottom w:val="nil"/>
              <w:right w:val="nil"/>
            </w:tcBorders>
          </w:tcPr>
          <w:p w14:paraId="23F4F858" w14:textId="77777777" w:rsidR="00281EDF" w:rsidRPr="009E6D65" w:rsidRDefault="00281EDF" w:rsidP="00C8224F">
            <w:pPr>
              <w:pStyle w:val="Normal6a"/>
            </w:pPr>
            <w:r>
              <w:rPr>
                <w:b/>
                <w:i/>
              </w:rPr>
              <w:t>37c.</w:t>
            </w:r>
            <w:r>
              <w:tab/>
            </w:r>
            <w:r>
              <w:rPr>
                <w:b/>
                <w:i/>
              </w:rPr>
              <w:t>kutsub nõukogu ja komisjoni üles jätkama viivitamata tööd, et lisada liidu turvaliste päritoluriikide nimekirja järgmised riigid, mida mitu liikmesriiki peavad turvaliseks: Alžeeria, Cabo Verde, Côte d’Ivoire, Gambia, Ghana, Peruu, Senegal ja Sri Lanka; rõhutab, et selline ajakohastamine on vajalik, et parandada liikmesriikidevahelist koordineerimist ja tõhusust, tagada, et nimekiri on kooskõlas tegeliku kohapealse olukorraga, ning võimaldada põhjendamatute varjupaigataotluste kiiremat ja tulemuslikumat tagasilükkamist;</w:t>
            </w:r>
          </w:p>
        </w:tc>
      </w:tr>
    </w:tbl>
    <w:p w14:paraId="6A16310A"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7064451D" w14:textId="77777777" w:rsidR="00281EDF" w:rsidRPr="009E6D65" w:rsidRDefault="00281EDF" w:rsidP="00281EDF">
      <w:r w:rsidRPr="00B32FFD">
        <w:rPr>
          <w:rStyle w:val="HideTWBExt"/>
        </w:rPr>
        <w:t>&lt;/Amend&gt;</w:t>
      </w:r>
    </w:p>
    <w:p w14:paraId="0C1B77CA"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423</w:t>
      </w:r>
      <w:r w:rsidRPr="00B32FFD">
        <w:rPr>
          <w:rStyle w:val="HideTWBExt"/>
          <w:b w:val="0"/>
          <w:szCs w:val="20"/>
          <w:lang w:eastAsia="en-GB"/>
        </w:rPr>
        <w:t>&lt;/NumAm&gt;</w:t>
      </w:r>
    </w:p>
    <w:p w14:paraId="14CF42D9" w14:textId="77777777" w:rsidR="00281EDF" w:rsidRPr="009E6D65" w:rsidRDefault="00281EDF" w:rsidP="00281EDF">
      <w:pPr>
        <w:pStyle w:val="NormalBold"/>
      </w:pPr>
      <w:r w:rsidRPr="00B32FFD">
        <w:rPr>
          <w:rStyle w:val="HideTWBExt"/>
          <w:b w:val="0"/>
          <w:szCs w:val="20"/>
          <w:lang w:eastAsia="en-GB"/>
        </w:rPr>
        <w:t>&lt;RepeatBlock-By&gt;&lt;Members&gt;</w:t>
      </w:r>
      <w:r>
        <w:t>Matthieu Valet, Pierre-Romain Thionnet, Jordan Bardella, Susanna Ceccardi, Silvia Sardone, Thierry Mariani</w:t>
      </w:r>
      <w:r w:rsidRPr="00B32FFD">
        <w:rPr>
          <w:rStyle w:val="HideTWBExt"/>
          <w:b w:val="0"/>
          <w:szCs w:val="20"/>
          <w:lang w:eastAsia="en-GB"/>
        </w:rPr>
        <w:t>&lt;/Members&gt;</w:t>
      </w:r>
    </w:p>
    <w:p w14:paraId="6E4436BA" w14:textId="77777777" w:rsidR="00281EDF" w:rsidRPr="009E6D65" w:rsidRDefault="00281EDF" w:rsidP="00281EDF">
      <w:pPr>
        <w:pStyle w:val="NormalBold"/>
      </w:pPr>
      <w:r w:rsidRPr="00B32FFD">
        <w:rPr>
          <w:rStyle w:val="HideTWBExt"/>
          <w:b w:val="0"/>
          <w:szCs w:val="20"/>
          <w:lang w:eastAsia="en-GB"/>
        </w:rPr>
        <w:t>&lt;/RepeatBlock-By&gt;</w:t>
      </w:r>
    </w:p>
    <w:p w14:paraId="49F46ABE"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40AFC787" w14:textId="77777777" w:rsidR="00281EDF" w:rsidRPr="009E6D65" w:rsidRDefault="00281EDF" w:rsidP="00281EDF">
      <w:pPr>
        <w:pStyle w:val="NormalBold"/>
      </w:pPr>
      <w:r w:rsidRPr="00B32FFD">
        <w:rPr>
          <w:rStyle w:val="HideTWBExt"/>
          <w:b w:val="0"/>
          <w:szCs w:val="20"/>
          <w:lang w:eastAsia="en-GB"/>
        </w:rPr>
        <w:t>&lt;Article&gt;</w:t>
      </w:r>
      <w:r>
        <w:t>Punkt 38</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4F736DA" w14:textId="77777777" w:rsidTr="00C8224F">
        <w:trPr>
          <w:trHeight w:hRule="exact" w:val="240"/>
          <w:jc w:val="center"/>
        </w:trPr>
        <w:tc>
          <w:tcPr>
            <w:tcW w:w="9752" w:type="dxa"/>
            <w:gridSpan w:val="2"/>
            <w:tcBorders>
              <w:top w:val="nil"/>
              <w:left w:val="nil"/>
              <w:bottom w:val="nil"/>
              <w:right w:val="nil"/>
            </w:tcBorders>
          </w:tcPr>
          <w:p w14:paraId="32864AFA" w14:textId="77777777" w:rsidR="00281EDF" w:rsidRPr="009E6D65" w:rsidRDefault="00281EDF" w:rsidP="00C8224F"/>
        </w:tc>
      </w:tr>
      <w:tr w:rsidR="00281EDF" w14:paraId="5491CC54" w14:textId="77777777" w:rsidTr="00C8224F">
        <w:trPr>
          <w:trHeight w:val="240"/>
          <w:jc w:val="center"/>
        </w:trPr>
        <w:tc>
          <w:tcPr>
            <w:tcW w:w="4876" w:type="dxa"/>
            <w:tcBorders>
              <w:top w:val="nil"/>
              <w:left w:val="nil"/>
              <w:bottom w:val="nil"/>
              <w:right w:val="nil"/>
            </w:tcBorders>
          </w:tcPr>
          <w:p w14:paraId="7B0047D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4D04271" w14:textId="77777777" w:rsidR="00281EDF" w:rsidRPr="009E6D65" w:rsidRDefault="00281EDF" w:rsidP="00C8224F">
            <w:pPr>
              <w:pStyle w:val="AmColumnHeading"/>
            </w:pPr>
            <w:r>
              <w:t>Muudatusettepanek</w:t>
            </w:r>
          </w:p>
        </w:tc>
      </w:tr>
      <w:tr w:rsidR="00281EDF" w14:paraId="4EC3A3AD" w14:textId="77777777" w:rsidTr="00C8224F">
        <w:trPr>
          <w:jc w:val="center"/>
        </w:trPr>
        <w:tc>
          <w:tcPr>
            <w:tcW w:w="4876" w:type="dxa"/>
            <w:tcBorders>
              <w:top w:val="nil"/>
              <w:left w:val="nil"/>
              <w:bottom w:val="nil"/>
              <w:right w:val="nil"/>
            </w:tcBorders>
          </w:tcPr>
          <w:p w14:paraId="7858A634" w14:textId="77777777" w:rsidR="00281EDF" w:rsidRPr="009E6D65" w:rsidRDefault="00281EDF" w:rsidP="00C8224F">
            <w:pPr>
              <w:pStyle w:val="Normal6a"/>
            </w:pPr>
            <w:r>
              <w:t>38.</w:t>
            </w:r>
            <w:r>
              <w:tab/>
              <w:t>kordab oma üleskutset seada prioriteediks võitlus korruptsiooniga, kuna see on inimõiguste ja demokraatia vastu suunatud rünnakuid soodustav tegur; nõuab tungivalt, et nõukogu võtaks lõpuks vastu korruptsioonivastase sanktsioonirežiimi, mis on olnud Euroopa Parlamendi pikaajaline prioriteet;</w:t>
            </w:r>
          </w:p>
        </w:tc>
        <w:tc>
          <w:tcPr>
            <w:tcW w:w="4876" w:type="dxa"/>
            <w:tcBorders>
              <w:top w:val="nil"/>
              <w:left w:val="nil"/>
              <w:bottom w:val="nil"/>
              <w:right w:val="nil"/>
            </w:tcBorders>
          </w:tcPr>
          <w:p w14:paraId="7BED041C" w14:textId="77777777" w:rsidR="00281EDF" w:rsidRPr="009E6D65" w:rsidRDefault="00281EDF" w:rsidP="00C8224F">
            <w:pPr>
              <w:pStyle w:val="Normal6a"/>
            </w:pPr>
            <w:r>
              <w:t>38.</w:t>
            </w:r>
            <w:r>
              <w:tab/>
              <w:t xml:space="preserve">kordab oma üleskutset seada prioriteediks võitlus korruptsiooniga, kuna see on inimõiguste ja demokraatia vastu suunatud rünnakuid soodustav tegur; nõuab tungivalt, et nõukogu võtaks lõpuks vastu korruptsioonivastase sanktsioonirežiimi, mis on olnud Euroopa Parlamendi pikaajaline prioriteet; </w:t>
            </w:r>
            <w:r>
              <w:rPr>
                <w:b/>
                <w:i/>
              </w:rPr>
              <w:t>tuletab siiski meelde, et Euroopa Parlament on olnud seotud korruptsiooni ja välissekkumisega, eelkõige seoses nn Qatargate’i skandaaliga; rõhutab, et inimõiguste allkomisjoni liikmed on nendes tegudes osalenud, kahjustades selle asutuse legitiimsust ja muutes selle moraalipoliitika kogu maailmas õõnsaks ja silmakirjalikuks; rõhutab, et nende küsimustega tegelemiseks on vaja läbipaistvaid meetmeid; märgib vastutavate isikute vastutusele võtmise tähtsust;</w:t>
            </w:r>
          </w:p>
        </w:tc>
      </w:tr>
    </w:tbl>
    <w:p w14:paraId="426B0747"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1F030A0F" w14:textId="77777777" w:rsidR="00281EDF" w:rsidRPr="009E6D65" w:rsidRDefault="00281EDF" w:rsidP="00281EDF">
      <w:r w:rsidRPr="00B32FFD">
        <w:rPr>
          <w:rStyle w:val="HideTWBExt"/>
        </w:rPr>
        <w:t>&lt;/Amend&gt;</w:t>
      </w:r>
    </w:p>
    <w:p w14:paraId="29EE58DD"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424</w:t>
      </w:r>
      <w:r w:rsidRPr="00B32FFD">
        <w:rPr>
          <w:rStyle w:val="HideTWBExt"/>
          <w:b w:val="0"/>
          <w:szCs w:val="20"/>
          <w:lang w:eastAsia="en-GB"/>
        </w:rPr>
        <w:t>&lt;/NumAm&gt;</w:t>
      </w:r>
    </w:p>
    <w:p w14:paraId="37D3EEDA" w14:textId="77777777" w:rsidR="00281EDF" w:rsidRPr="009E6D65" w:rsidRDefault="00281EDF" w:rsidP="00281EDF">
      <w:pPr>
        <w:pStyle w:val="NormalBold"/>
      </w:pPr>
      <w:r w:rsidRPr="00B32FFD">
        <w:rPr>
          <w:rStyle w:val="HideTWBExt"/>
          <w:b w:val="0"/>
          <w:szCs w:val="20"/>
          <w:lang w:eastAsia="en-GB"/>
        </w:rPr>
        <w:t>&lt;RepeatBlock-By&gt;&lt;Members&gt;</w:t>
      </w:r>
      <w:r>
        <w:t>Bernard Guetta, Hilde Vautmans, Dan Barna</w:t>
      </w:r>
      <w:r w:rsidRPr="00B32FFD">
        <w:rPr>
          <w:rStyle w:val="HideTWBExt"/>
          <w:b w:val="0"/>
          <w:szCs w:val="20"/>
          <w:lang w:eastAsia="en-GB"/>
        </w:rPr>
        <w:t>&lt;/Members&gt;</w:t>
      </w:r>
    </w:p>
    <w:p w14:paraId="587EEF7F" w14:textId="77777777" w:rsidR="00281EDF" w:rsidRPr="009E6D65" w:rsidRDefault="00281EDF" w:rsidP="00281EDF">
      <w:pPr>
        <w:pStyle w:val="NormalBold"/>
      </w:pPr>
      <w:r w:rsidRPr="00B32FFD">
        <w:rPr>
          <w:rStyle w:val="HideTWBExt"/>
          <w:b w:val="0"/>
          <w:szCs w:val="20"/>
          <w:lang w:eastAsia="en-GB"/>
        </w:rPr>
        <w:t>&lt;/RepeatBlock-By&gt;</w:t>
      </w:r>
    </w:p>
    <w:p w14:paraId="18B6ADDC"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333898C7" w14:textId="77777777" w:rsidR="00281EDF" w:rsidRPr="009E6D65" w:rsidRDefault="00281EDF" w:rsidP="00281EDF">
      <w:pPr>
        <w:pStyle w:val="NormalBold"/>
      </w:pPr>
      <w:r w:rsidRPr="00B32FFD">
        <w:rPr>
          <w:rStyle w:val="HideTWBExt"/>
          <w:b w:val="0"/>
          <w:szCs w:val="20"/>
          <w:lang w:eastAsia="en-GB"/>
        </w:rPr>
        <w:t>&lt;Article&gt;</w:t>
      </w:r>
      <w:r>
        <w:t>Punkt 38</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7DE5139" w14:textId="77777777" w:rsidTr="00C8224F">
        <w:trPr>
          <w:trHeight w:hRule="exact" w:val="240"/>
          <w:jc w:val="center"/>
        </w:trPr>
        <w:tc>
          <w:tcPr>
            <w:tcW w:w="9752" w:type="dxa"/>
            <w:gridSpan w:val="2"/>
            <w:tcBorders>
              <w:top w:val="nil"/>
              <w:left w:val="nil"/>
              <w:bottom w:val="nil"/>
              <w:right w:val="nil"/>
            </w:tcBorders>
          </w:tcPr>
          <w:p w14:paraId="1D49EB8D" w14:textId="77777777" w:rsidR="00281EDF" w:rsidRPr="009E6D65" w:rsidRDefault="00281EDF" w:rsidP="00C8224F"/>
        </w:tc>
      </w:tr>
      <w:tr w:rsidR="00281EDF" w14:paraId="19E485FD" w14:textId="77777777" w:rsidTr="00C8224F">
        <w:trPr>
          <w:trHeight w:val="240"/>
          <w:jc w:val="center"/>
        </w:trPr>
        <w:tc>
          <w:tcPr>
            <w:tcW w:w="4876" w:type="dxa"/>
            <w:tcBorders>
              <w:top w:val="nil"/>
              <w:left w:val="nil"/>
              <w:bottom w:val="nil"/>
              <w:right w:val="nil"/>
            </w:tcBorders>
          </w:tcPr>
          <w:p w14:paraId="66DEB8BE"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09624457" w14:textId="77777777" w:rsidR="00281EDF" w:rsidRPr="009E6D65" w:rsidRDefault="00281EDF" w:rsidP="00C8224F">
            <w:pPr>
              <w:pStyle w:val="AmColumnHeading"/>
            </w:pPr>
            <w:r>
              <w:t>Muudatusettepanek</w:t>
            </w:r>
          </w:p>
        </w:tc>
      </w:tr>
      <w:tr w:rsidR="00281EDF" w14:paraId="18764196" w14:textId="77777777" w:rsidTr="00C8224F">
        <w:trPr>
          <w:jc w:val="center"/>
        </w:trPr>
        <w:tc>
          <w:tcPr>
            <w:tcW w:w="4876" w:type="dxa"/>
            <w:tcBorders>
              <w:top w:val="nil"/>
              <w:left w:val="nil"/>
              <w:bottom w:val="nil"/>
              <w:right w:val="nil"/>
            </w:tcBorders>
          </w:tcPr>
          <w:p w14:paraId="6EF50037" w14:textId="77777777" w:rsidR="00281EDF" w:rsidRPr="009E6D65" w:rsidRDefault="00281EDF" w:rsidP="00C8224F">
            <w:pPr>
              <w:pStyle w:val="Normal6a"/>
            </w:pPr>
            <w:r>
              <w:t>38.</w:t>
            </w:r>
            <w:r>
              <w:tab/>
              <w:t xml:space="preserve">kordab oma üleskutset seada prioriteediks võitlus korruptsiooniga, kuna see on inimõiguste ja demokraatia vastu suunatud rünnakuid soodustav tegur; </w:t>
            </w:r>
            <w:r>
              <w:rPr>
                <w:b/>
                <w:i/>
              </w:rPr>
              <w:t>nõuab tungivalt, et nõukogu võtaks lõpuks vastu korruptsioonivastase sanktsioonirežiimi, mis on olnud Euroopa Parlamendi pikaajaline prioriteet;</w:t>
            </w:r>
          </w:p>
        </w:tc>
        <w:tc>
          <w:tcPr>
            <w:tcW w:w="4876" w:type="dxa"/>
            <w:tcBorders>
              <w:top w:val="nil"/>
              <w:left w:val="nil"/>
              <w:bottom w:val="nil"/>
              <w:right w:val="nil"/>
            </w:tcBorders>
          </w:tcPr>
          <w:p w14:paraId="48163EDB" w14:textId="77777777" w:rsidR="00281EDF" w:rsidRPr="009E6D65" w:rsidRDefault="00281EDF" w:rsidP="00C8224F">
            <w:pPr>
              <w:pStyle w:val="Normal6a"/>
            </w:pPr>
            <w:r>
              <w:t>38.</w:t>
            </w:r>
            <w:r>
              <w:tab/>
              <w:t>kordab oma üleskutset seada prioriteediks võitlus korruptsiooniga, kuna see on inimõiguste ja demokraatia vastu suunatud rünnakuid soodustav tegur;</w:t>
            </w:r>
          </w:p>
        </w:tc>
      </w:tr>
    </w:tbl>
    <w:p w14:paraId="0BBECBCC"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319CFC58" w14:textId="77777777" w:rsidR="00281EDF" w:rsidRPr="009E6D65" w:rsidRDefault="00281EDF" w:rsidP="00281EDF">
      <w:r w:rsidRPr="00B32FFD">
        <w:rPr>
          <w:rStyle w:val="HideTWBExt"/>
        </w:rPr>
        <w:t>&lt;/Amend&gt;</w:t>
      </w:r>
    </w:p>
    <w:p w14:paraId="5E31CE8A"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425</w:t>
      </w:r>
      <w:r w:rsidRPr="00B32FFD">
        <w:rPr>
          <w:rStyle w:val="HideTWBExt"/>
          <w:b w:val="0"/>
          <w:szCs w:val="20"/>
          <w:lang w:eastAsia="en-GB"/>
        </w:rPr>
        <w:t>&lt;/NumAm&gt;</w:t>
      </w:r>
    </w:p>
    <w:p w14:paraId="37CD7BDE" w14:textId="77777777" w:rsidR="00281EDF" w:rsidRPr="009E6D65" w:rsidRDefault="00281EDF" w:rsidP="00281EDF">
      <w:pPr>
        <w:pStyle w:val="NormalBold"/>
      </w:pPr>
      <w:r w:rsidRPr="00B32FFD">
        <w:rPr>
          <w:rStyle w:val="HideTWBExt"/>
          <w:b w:val="0"/>
          <w:szCs w:val="20"/>
          <w:lang w:eastAsia="en-GB"/>
        </w:rPr>
        <w:t>&lt;RepeatBlock-By&gt;&lt;Members&gt;</w:t>
      </w:r>
      <w:r>
        <w:t>Matthieu Valet, Pierre-Romain Thionnet, Jordan Bardella, Susanna Ceccardi, Silvia Sardone, Thierry Mariani</w:t>
      </w:r>
      <w:r w:rsidRPr="00B32FFD">
        <w:rPr>
          <w:rStyle w:val="HideTWBExt"/>
          <w:b w:val="0"/>
          <w:szCs w:val="20"/>
          <w:lang w:eastAsia="en-GB"/>
        </w:rPr>
        <w:t>&lt;/Members&gt;</w:t>
      </w:r>
    </w:p>
    <w:p w14:paraId="6115D787" w14:textId="77777777" w:rsidR="00281EDF" w:rsidRPr="009E6D65" w:rsidRDefault="00281EDF" w:rsidP="00281EDF">
      <w:pPr>
        <w:pStyle w:val="NormalBold"/>
      </w:pPr>
      <w:r w:rsidRPr="00B32FFD">
        <w:rPr>
          <w:rStyle w:val="HideTWBExt"/>
          <w:b w:val="0"/>
          <w:szCs w:val="20"/>
          <w:lang w:eastAsia="en-GB"/>
        </w:rPr>
        <w:t>&lt;/RepeatBlock-By&gt;</w:t>
      </w:r>
    </w:p>
    <w:p w14:paraId="1DFA34C1"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22C69A5F" w14:textId="77777777" w:rsidR="00281EDF" w:rsidRPr="009E6D65" w:rsidRDefault="00281EDF" w:rsidP="00281EDF">
      <w:pPr>
        <w:pStyle w:val="NormalBold"/>
      </w:pPr>
      <w:r w:rsidRPr="00B32FFD">
        <w:rPr>
          <w:rStyle w:val="HideTWBExt"/>
          <w:b w:val="0"/>
          <w:szCs w:val="20"/>
          <w:lang w:eastAsia="en-GB"/>
        </w:rPr>
        <w:t>&lt;Article&gt;</w:t>
      </w:r>
      <w:r>
        <w:t>Punkt 38 a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71F1832" w14:textId="77777777" w:rsidTr="00C8224F">
        <w:trPr>
          <w:trHeight w:hRule="exact" w:val="240"/>
          <w:jc w:val="center"/>
        </w:trPr>
        <w:tc>
          <w:tcPr>
            <w:tcW w:w="9752" w:type="dxa"/>
            <w:gridSpan w:val="2"/>
            <w:tcBorders>
              <w:top w:val="nil"/>
              <w:left w:val="nil"/>
              <w:bottom w:val="nil"/>
              <w:right w:val="nil"/>
            </w:tcBorders>
          </w:tcPr>
          <w:p w14:paraId="381CE237" w14:textId="77777777" w:rsidR="00281EDF" w:rsidRPr="009E6D65" w:rsidRDefault="00281EDF" w:rsidP="00C8224F"/>
        </w:tc>
      </w:tr>
      <w:tr w:rsidR="00281EDF" w14:paraId="18D81F5C" w14:textId="77777777" w:rsidTr="00C8224F">
        <w:trPr>
          <w:trHeight w:val="240"/>
          <w:jc w:val="center"/>
        </w:trPr>
        <w:tc>
          <w:tcPr>
            <w:tcW w:w="4876" w:type="dxa"/>
            <w:tcBorders>
              <w:top w:val="nil"/>
              <w:left w:val="nil"/>
              <w:bottom w:val="nil"/>
              <w:right w:val="nil"/>
            </w:tcBorders>
          </w:tcPr>
          <w:p w14:paraId="0EF00332"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28B73E27" w14:textId="77777777" w:rsidR="00281EDF" w:rsidRPr="009E6D65" w:rsidRDefault="00281EDF" w:rsidP="00C8224F">
            <w:pPr>
              <w:pStyle w:val="AmColumnHeading"/>
            </w:pPr>
            <w:r>
              <w:t>Muudatusettepanek</w:t>
            </w:r>
          </w:p>
        </w:tc>
      </w:tr>
      <w:tr w:rsidR="00281EDF" w14:paraId="42BAD0EE" w14:textId="77777777" w:rsidTr="00C8224F">
        <w:trPr>
          <w:jc w:val="center"/>
        </w:trPr>
        <w:tc>
          <w:tcPr>
            <w:tcW w:w="4876" w:type="dxa"/>
            <w:tcBorders>
              <w:top w:val="nil"/>
              <w:left w:val="nil"/>
              <w:bottom w:val="nil"/>
              <w:right w:val="nil"/>
            </w:tcBorders>
          </w:tcPr>
          <w:p w14:paraId="3637C0F3" w14:textId="77777777" w:rsidR="00281EDF" w:rsidRPr="009E6D65" w:rsidRDefault="00281EDF" w:rsidP="00C8224F">
            <w:pPr>
              <w:pStyle w:val="Normal6a"/>
            </w:pPr>
          </w:p>
        </w:tc>
        <w:tc>
          <w:tcPr>
            <w:tcW w:w="4876" w:type="dxa"/>
            <w:tcBorders>
              <w:top w:val="nil"/>
              <w:left w:val="nil"/>
              <w:bottom w:val="nil"/>
              <w:right w:val="nil"/>
            </w:tcBorders>
          </w:tcPr>
          <w:p w14:paraId="13F1EA6B" w14:textId="77777777" w:rsidR="00281EDF" w:rsidRPr="009E6D65" w:rsidRDefault="00281EDF" w:rsidP="00C8224F">
            <w:pPr>
              <w:pStyle w:val="Normal6a"/>
            </w:pPr>
            <w:r>
              <w:rPr>
                <w:b/>
                <w:i/>
              </w:rPr>
              <w:t>38a.</w:t>
            </w:r>
            <w:r>
              <w:tab/>
            </w:r>
            <w:r>
              <w:rPr>
                <w:b/>
                <w:i/>
              </w:rPr>
              <w:t>kutsub nõukogu ja komisjoni üles lõpetama ebaseadusliku rände hõlbustamises osalevate valitsusväliste organisatsioonide rahastamise; rõhutab, et eraõiguslikud üksused ei tohi osaleda otsingu- ja päästeoperatsioonides, millega rikutakse riikide õigusakte; kordab, et selliste organisatsioonide rahastamine, kes toimivad rändajate smugeldamisel veoteenusena, tuleks blokeerida, ning kordab oma üleskutset võtta need valitsusvälised organisatsioonid inimsmugeldamise ja inimkaubanduse eest kriminaalvastutusele;</w:t>
            </w:r>
          </w:p>
        </w:tc>
      </w:tr>
    </w:tbl>
    <w:p w14:paraId="13EE0DEF"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2E994AA3" w14:textId="77777777" w:rsidR="00281EDF" w:rsidRPr="009E6D65" w:rsidRDefault="00281EDF" w:rsidP="00281EDF">
      <w:r w:rsidRPr="00B32FFD">
        <w:rPr>
          <w:rStyle w:val="HideTWBExt"/>
        </w:rPr>
        <w:t>&lt;/Amend&gt;</w:t>
      </w:r>
    </w:p>
    <w:p w14:paraId="50376D21"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426</w:t>
      </w:r>
      <w:r w:rsidRPr="00B32FFD">
        <w:rPr>
          <w:rStyle w:val="HideTWBExt"/>
          <w:b w:val="0"/>
          <w:szCs w:val="20"/>
          <w:lang w:eastAsia="en-GB"/>
        </w:rPr>
        <w:t>&lt;/NumAm&gt;</w:t>
      </w:r>
    </w:p>
    <w:p w14:paraId="7962723C" w14:textId="77777777" w:rsidR="00281EDF" w:rsidRPr="009E6D65" w:rsidRDefault="00281EDF" w:rsidP="00281EDF">
      <w:pPr>
        <w:pStyle w:val="NormalBold"/>
      </w:pPr>
      <w:r w:rsidRPr="00B32FFD">
        <w:rPr>
          <w:rStyle w:val="HideTWBExt"/>
          <w:b w:val="0"/>
          <w:szCs w:val="20"/>
          <w:lang w:eastAsia="en-GB"/>
        </w:rPr>
        <w:t>&lt;RepeatBlock-By&gt;&lt;Members&gt;</w:t>
      </w:r>
      <w:r>
        <w:t>Bert-Jan Ruissen, Arkadiusz Mularczyk, Carlo Fidanza, Paolo Inselvini, Lukas Mandl, Miriam Lexmann, Matej Tonin</w:t>
      </w:r>
      <w:r w:rsidRPr="00B32FFD">
        <w:rPr>
          <w:rStyle w:val="HideTWBExt"/>
          <w:b w:val="0"/>
          <w:szCs w:val="20"/>
          <w:lang w:eastAsia="en-GB"/>
        </w:rPr>
        <w:t>&lt;/Members&gt;</w:t>
      </w:r>
    </w:p>
    <w:p w14:paraId="50C5738A" w14:textId="77777777" w:rsidR="00281EDF" w:rsidRPr="009E6D65" w:rsidRDefault="00281EDF" w:rsidP="00281EDF">
      <w:pPr>
        <w:pStyle w:val="NormalBold"/>
      </w:pPr>
      <w:r w:rsidRPr="00B32FFD">
        <w:rPr>
          <w:rStyle w:val="HideTWBExt"/>
          <w:b w:val="0"/>
          <w:szCs w:val="20"/>
          <w:lang w:eastAsia="en-GB"/>
        </w:rPr>
        <w:t>&lt;/RepeatBlock-By&gt;</w:t>
      </w:r>
    </w:p>
    <w:p w14:paraId="41EE45D5"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6CF9C7E7" w14:textId="77777777" w:rsidR="00281EDF" w:rsidRPr="009E6D65" w:rsidRDefault="00281EDF" w:rsidP="00281EDF">
      <w:pPr>
        <w:pStyle w:val="NormalBold"/>
      </w:pPr>
      <w:r w:rsidRPr="00B32FFD">
        <w:rPr>
          <w:rStyle w:val="HideTWBExt"/>
          <w:b w:val="0"/>
          <w:szCs w:val="20"/>
          <w:lang w:eastAsia="en-GB"/>
        </w:rPr>
        <w:t>&lt;Article&gt;</w:t>
      </w:r>
      <w:r>
        <w:t>Punkt 38 a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E6415CC" w14:textId="77777777" w:rsidTr="00C8224F">
        <w:trPr>
          <w:trHeight w:hRule="exact" w:val="240"/>
          <w:jc w:val="center"/>
        </w:trPr>
        <w:tc>
          <w:tcPr>
            <w:tcW w:w="9752" w:type="dxa"/>
            <w:gridSpan w:val="2"/>
            <w:tcBorders>
              <w:top w:val="nil"/>
              <w:left w:val="nil"/>
              <w:bottom w:val="nil"/>
              <w:right w:val="nil"/>
            </w:tcBorders>
          </w:tcPr>
          <w:p w14:paraId="4576ECB8" w14:textId="77777777" w:rsidR="00281EDF" w:rsidRPr="009E6D65" w:rsidRDefault="00281EDF" w:rsidP="00C8224F"/>
        </w:tc>
      </w:tr>
      <w:tr w:rsidR="00281EDF" w14:paraId="0B0E8BAA" w14:textId="77777777" w:rsidTr="00C8224F">
        <w:trPr>
          <w:trHeight w:val="240"/>
          <w:jc w:val="center"/>
        </w:trPr>
        <w:tc>
          <w:tcPr>
            <w:tcW w:w="4876" w:type="dxa"/>
            <w:tcBorders>
              <w:top w:val="nil"/>
              <w:left w:val="nil"/>
              <w:bottom w:val="nil"/>
              <w:right w:val="nil"/>
            </w:tcBorders>
          </w:tcPr>
          <w:p w14:paraId="60A533D6"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CC274FB" w14:textId="77777777" w:rsidR="00281EDF" w:rsidRPr="009E6D65" w:rsidRDefault="00281EDF" w:rsidP="00C8224F">
            <w:pPr>
              <w:pStyle w:val="AmColumnHeading"/>
            </w:pPr>
            <w:r>
              <w:t>Muudatusettepanek</w:t>
            </w:r>
          </w:p>
        </w:tc>
      </w:tr>
      <w:tr w:rsidR="00281EDF" w14:paraId="6068B926" w14:textId="77777777" w:rsidTr="00C8224F">
        <w:trPr>
          <w:jc w:val="center"/>
        </w:trPr>
        <w:tc>
          <w:tcPr>
            <w:tcW w:w="4876" w:type="dxa"/>
            <w:tcBorders>
              <w:top w:val="nil"/>
              <w:left w:val="nil"/>
              <w:bottom w:val="nil"/>
              <w:right w:val="nil"/>
            </w:tcBorders>
          </w:tcPr>
          <w:p w14:paraId="4810C15D" w14:textId="77777777" w:rsidR="00281EDF" w:rsidRPr="009E6D65" w:rsidRDefault="00281EDF" w:rsidP="00C8224F">
            <w:pPr>
              <w:pStyle w:val="Normal6a"/>
            </w:pPr>
          </w:p>
        </w:tc>
        <w:tc>
          <w:tcPr>
            <w:tcW w:w="4876" w:type="dxa"/>
            <w:tcBorders>
              <w:top w:val="nil"/>
              <w:left w:val="nil"/>
              <w:bottom w:val="nil"/>
              <w:right w:val="nil"/>
            </w:tcBorders>
          </w:tcPr>
          <w:p w14:paraId="45D6E700" w14:textId="77777777" w:rsidR="00281EDF" w:rsidRPr="009E6D65" w:rsidRDefault="00281EDF" w:rsidP="00C8224F">
            <w:pPr>
              <w:pStyle w:val="Normal6a"/>
            </w:pPr>
            <w:r>
              <w:rPr>
                <w:b/>
                <w:i/>
              </w:rPr>
              <w:t>38a.</w:t>
            </w:r>
            <w:r>
              <w:tab/>
            </w:r>
            <w:r>
              <w:rPr>
                <w:b/>
                <w:i/>
              </w:rPr>
              <w:t>kordab, et mõistab hukka igasuguses vormis asendusemaduse, mis on levinud kogu maailmas ja hõlmab vältimatult inimkaubandust, millega kasutatakse naisi ära ning mis on suunatud eelkõige rahaliselt ja sotsiaalselt haavatavatele naistele; rõhutab, et see tava rikub naiste õigusi, kahjustab nende väärikust ja avaldab suurt mõju nende tervisele, ning toonitab selle tava piiriüleseid tagajärgi;</w:t>
            </w:r>
          </w:p>
        </w:tc>
      </w:tr>
    </w:tbl>
    <w:p w14:paraId="2C93D1F4"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3DEA4DBD" w14:textId="77777777" w:rsidR="00281EDF" w:rsidRPr="009E6D65" w:rsidRDefault="00281EDF" w:rsidP="00281EDF">
      <w:r w:rsidRPr="00B32FFD">
        <w:rPr>
          <w:rStyle w:val="HideTWBExt"/>
        </w:rPr>
        <w:t>&lt;/Amend&gt;</w:t>
      </w:r>
    </w:p>
    <w:p w14:paraId="1B759624"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427</w:t>
      </w:r>
      <w:r w:rsidRPr="00B32FFD">
        <w:rPr>
          <w:rStyle w:val="HideTWBExt"/>
          <w:b w:val="0"/>
          <w:szCs w:val="20"/>
          <w:lang w:eastAsia="en-GB"/>
        </w:rPr>
        <w:t>&lt;/NumAm&gt;</w:t>
      </w:r>
    </w:p>
    <w:p w14:paraId="090DA8D7" w14:textId="77777777" w:rsidR="00281EDF" w:rsidRPr="009E6D65" w:rsidRDefault="00281EDF" w:rsidP="00281EDF">
      <w:pPr>
        <w:pStyle w:val="NormalBold"/>
      </w:pPr>
      <w:r w:rsidRPr="00B32FFD">
        <w:rPr>
          <w:rStyle w:val="HideTWBExt"/>
          <w:b w:val="0"/>
          <w:szCs w:val="20"/>
          <w:lang w:eastAsia="en-GB"/>
        </w:rPr>
        <w:t>&lt;RepeatBlock-By&gt;&lt;Members&gt;</w:t>
      </w:r>
      <w:r>
        <w:t>Bert-Jan Ruissen, Arkadiusz Mularczyk, Carlo Fidanza, Paolo Inselvini, Lukas Mandl, Miriam Lexmann, Matej Tonin</w:t>
      </w:r>
      <w:r w:rsidRPr="00B32FFD">
        <w:rPr>
          <w:rStyle w:val="HideTWBExt"/>
          <w:b w:val="0"/>
          <w:szCs w:val="20"/>
          <w:lang w:eastAsia="en-GB"/>
        </w:rPr>
        <w:t>&lt;/Members&gt;</w:t>
      </w:r>
    </w:p>
    <w:p w14:paraId="6C12F7B3" w14:textId="77777777" w:rsidR="00281EDF" w:rsidRPr="009E6D65" w:rsidRDefault="00281EDF" w:rsidP="00281EDF">
      <w:pPr>
        <w:pStyle w:val="NormalBold"/>
      </w:pPr>
      <w:r w:rsidRPr="00B32FFD">
        <w:rPr>
          <w:rStyle w:val="HideTWBExt"/>
          <w:b w:val="0"/>
          <w:szCs w:val="20"/>
          <w:lang w:eastAsia="en-GB"/>
        </w:rPr>
        <w:t>&lt;/RepeatBlock-By&gt;</w:t>
      </w:r>
    </w:p>
    <w:p w14:paraId="2EB585B0"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04D68DED" w14:textId="77777777" w:rsidR="00281EDF" w:rsidRPr="009E6D65" w:rsidRDefault="00281EDF" w:rsidP="00281EDF">
      <w:pPr>
        <w:pStyle w:val="NormalBold"/>
      </w:pPr>
      <w:r w:rsidRPr="00B32FFD">
        <w:rPr>
          <w:rStyle w:val="HideTWBExt"/>
          <w:b w:val="0"/>
          <w:szCs w:val="20"/>
          <w:lang w:eastAsia="en-GB"/>
        </w:rPr>
        <w:t>&lt;Article&gt;</w:t>
      </w:r>
      <w:r>
        <w:t>Punkt 38 b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0BC2CD88" w14:textId="77777777" w:rsidTr="00C8224F">
        <w:trPr>
          <w:trHeight w:hRule="exact" w:val="240"/>
          <w:jc w:val="center"/>
        </w:trPr>
        <w:tc>
          <w:tcPr>
            <w:tcW w:w="9752" w:type="dxa"/>
            <w:gridSpan w:val="2"/>
            <w:tcBorders>
              <w:top w:val="nil"/>
              <w:left w:val="nil"/>
              <w:bottom w:val="nil"/>
              <w:right w:val="nil"/>
            </w:tcBorders>
          </w:tcPr>
          <w:p w14:paraId="360F8089" w14:textId="77777777" w:rsidR="00281EDF" w:rsidRPr="009E6D65" w:rsidRDefault="00281EDF" w:rsidP="00C8224F"/>
        </w:tc>
      </w:tr>
      <w:tr w:rsidR="00281EDF" w14:paraId="20ED8D4F" w14:textId="77777777" w:rsidTr="00C8224F">
        <w:trPr>
          <w:trHeight w:val="240"/>
          <w:jc w:val="center"/>
        </w:trPr>
        <w:tc>
          <w:tcPr>
            <w:tcW w:w="4876" w:type="dxa"/>
            <w:tcBorders>
              <w:top w:val="nil"/>
              <w:left w:val="nil"/>
              <w:bottom w:val="nil"/>
              <w:right w:val="nil"/>
            </w:tcBorders>
          </w:tcPr>
          <w:p w14:paraId="4B539201"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01501A9" w14:textId="77777777" w:rsidR="00281EDF" w:rsidRPr="009E6D65" w:rsidRDefault="00281EDF" w:rsidP="00C8224F">
            <w:pPr>
              <w:pStyle w:val="AmColumnHeading"/>
            </w:pPr>
            <w:r>
              <w:t>Muudatusettepanek</w:t>
            </w:r>
          </w:p>
        </w:tc>
      </w:tr>
      <w:tr w:rsidR="00281EDF" w14:paraId="557CA716" w14:textId="77777777" w:rsidTr="00C8224F">
        <w:trPr>
          <w:jc w:val="center"/>
        </w:trPr>
        <w:tc>
          <w:tcPr>
            <w:tcW w:w="4876" w:type="dxa"/>
            <w:tcBorders>
              <w:top w:val="nil"/>
              <w:left w:val="nil"/>
              <w:bottom w:val="nil"/>
              <w:right w:val="nil"/>
            </w:tcBorders>
          </w:tcPr>
          <w:p w14:paraId="5452CC2A" w14:textId="77777777" w:rsidR="00281EDF" w:rsidRPr="009E6D65" w:rsidRDefault="00281EDF" w:rsidP="00C8224F">
            <w:pPr>
              <w:pStyle w:val="Normal6a"/>
            </w:pPr>
          </w:p>
        </w:tc>
        <w:tc>
          <w:tcPr>
            <w:tcW w:w="4876" w:type="dxa"/>
            <w:tcBorders>
              <w:top w:val="nil"/>
              <w:left w:val="nil"/>
              <w:bottom w:val="nil"/>
              <w:right w:val="nil"/>
            </w:tcBorders>
          </w:tcPr>
          <w:p w14:paraId="076F5781" w14:textId="77777777" w:rsidR="00281EDF" w:rsidRPr="009E6D65" w:rsidRDefault="00281EDF" w:rsidP="00C8224F">
            <w:pPr>
              <w:pStyle w:val="Normal6a"/>
            </w:pPr>
            <w:r>
              <w:rPr>
                <w:b/>
                <w:i/>
              </w:rPr>
              <w:t>38b.</w:t>
            </w:r>
            <w:r>
              <w:tab/>
            </w:r>
            <w:r>
              <w:rPr>
                <w:b/>
                <w:i/>
              </w:rPr>
              <w:t>mõistab hukka soopõhise abordi ja sellest tuleneva diskrimineerimise, eelkõige naiste ja tütarlaste sihtmärgiks olemise korral, kuna see tava ei kahjusta mitte ainult põhiõigust elule, vaid on ka soolise diskrimineerimine vorm;</w:t>
            </w:r>
          </w:p>
        </w:tc>
      </w:tr>
    </w:tbl>
    <w:p w14:paraId="2A22CBD0"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13F1B5B8" w14:textId="77777777" w:rsidR="00281EDF" w:rsidRPr="009E6D65" w:rsidRDefault="00281EDF" w:rsidP="00281EDF">
      <w:r w:rsidRPr="00B32FFD">
        <w:rPr>
          <w:rStyle w:val="HideTWBExt"/>
        </w:rPr>
        <w:t>&lt;/Amend&gt;</w:t>
      </w:r>
    </w:p>
    <w:p w14:paraId="602167F4"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428</w:t>
      </w:r>
      <w:r w:rsidRPr="00B32FFD">
        <w:rPr>
          <w:rStyle w:val="HideTWBExt"/>
          <w:b w:val="0"/>
          <w:szCs w:val="20"/>
          <w:lang w:eastAsia="en-GB"/>
        </w:rPr>
        <w:t>&lt;/NumAm&gt;</w:t>
      </w:r>
    </w:p>
    <w:p w14:paraId="7C9DEBCE" w14:textId="77777777" w:rsidR="00281EDF" w:rsidRPr="009E6D65" w:rsidRDefault="00281EDF" w:rsidP="00281EDF">
      <w:pPr>
        <w:pStyle w:val="NormalBold"/>
      </w:pPr>
      <w:r w:rsidRPr="00B32FFD">
        <w:rPr>
          <w:rStyle w:val="HideTWBExt"/>
          <w:b w:val="0"/>
          <w:szCs w:val="20"/>
          <w:lang w:eastAsia="en-GB"/>
        </w:rPr>
        <w:t>&lt;RepeatBlock-By&gt;&lt;Members&gt;</w:t>
      </w:r>
      <w:r>
        <w:t>Dan Barna, Bernard Guetta, Lucia Yar, Hilde Vautmans, Michał Kobosko</w:t>
      </w:r>
      <w:r w:rsidRPr="00B32FFD">
        <w:rPr>
          <w:rStyle w:val="HideTWBExt"/>
          <w:b w:val="0"/>
          <w:szCs w:val="20"/>
          <w:lang w:eastAsia="en-GB"/>
        </w:rPr>
        <w:t>&lt;/Members&gt;</w:t>
      </w:r>
    </w:p>
    <w:p w14:paraId="516C3AD1" w14:textId="77777777" w:rsidR="00281EDF" w:rsidRPr="009E6D65" w:rsidRDefault="00281EDF" w:rsidP="00281EDF">
      <w:pPr>
        <w:pStyle w:val="NormalBold"/>
      </w:pPr>
      <w:r w:rsidRPr="00B32FFD">
        <w:rPr>
          <w:rStyle w:val="HideTWBExt"/>
          <w:b w:val="0"/>
          <w:szCs w:val="20"/>
          <w:lang w:eastAsia="en-GB"/>
        </w:rPr>
        <w:t>&lt;/RepeatBlock-By&gt;</w:t>
      </w:r>
    </w:p>
    <w:p w14:paraId="40193CDE"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2340DB6E" w14:textId="77777777" w:rsidR="00281EDF" w:rsidRPr="009E6D65" w:rsidRDefault="00281EDF" w:rsidP="00281EDF">
      <w:pPr>
        <w:pStyle w:val="NormalBold"/>
      </w:pPr>
      <w:r w:rsidRPr="00B32FFD">
        <w:rPr>
          <w:rStyle w:val="HideTWBExt"/>
          <w:b w:val="0"/>
          <w:szCs w:val="20"/>
          <w:lang w:eastAsia="en-GB"/>
        </w:rPr>
        <w:t>&lt;Article&gt;</w:t>
      </w:r>
      <w:r>
        <w:t>Punkt 39</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3FE4CDFF" w14:textId="77777777" w:rsidTr="00C8224F">
        <w:trPr>
          <w:trHeight w:hRule="exact" w:val="240"/>
          <w:jc w:val="center"/>
        </w:trPr>
        <w:tc>
          <w:tcPr>
            <w:tcW w:w="9752" w:type="dxa"/>
            <w:gridSpan w:val="2"/>
            <w:tcBorders>
              <w:top w:val="nil"/>
              <w:left w:val="nil"/>
              <w:bottom w:val="nil"/>
              <w:right w:val="nil"/>
            </w:tcBorders>
          </w:tcPr>
          <w:p w14:paraId="0A2EC915" w14:textId="77777777" w:rsidR="00281EDF" w:rsidRPr="009E6D65" w:rsidRDefault="00281EDF" w:rsidP="00C8224F"/>
        </w:tc>
      </w:tr>
      <w:tr w:rsidR="00281EDF" w14:paraId="72544E88" w14:textId="77777777" w:rsidTr="00C8224F">
        <w:trPr>
          <w:trHeight w:val="240"/>
          <w:jc w:val="center"/>
        </w:trPr>
        <w:tc>
          <w:tcPr>
            <w:tcW w:w="4876" w:type="dxa"/>
            <w:tcBorders>
              <w:top w:val="nil"/>
              <w:left w:val="nil"/>
              <w:bottom w:val="nil"/>
              <w:right w:val="nil"/>
            </w:tcBorders>
          </w:tcPr>
          <w:p w14:paraId="47BF7F49"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1882F095" w14:textId="77777777" w:rsidR="00281EDF" w:rsidRPr="009E6D65" w:rsidRDefault="00281EDF" w:rsidP="00C8224F">
            <w:pPr>
              <w:pStyle w:val="AmColumnHeading"/>
            </w:pPr>
            <w:r>
              <w:t>Muudatusettepanek</w:t>
            </w:r>
          </w:p>
        </w:tc>
      </w:tr>
      <w:tr w:rsidR="00281EDF" w14:paraId="673C47AC" w14:textId="77777777" w:rsidTr="00C8224F">
        <w:trPr>
          <w:jc w:val="center"/>
        </w:trPr>
        <w:tc>
          <w:tcPr>
            <w:tcW w:w="4876" w:type="dxa"/>
            <w:tcBorders>
              <w:top w:val="nil"/>
              <w:left w:val="nil"/>
              <w:bottom w:val="nil"/>
              <w:right w:val="nil"/>
            </w:tcBorders>
          </w:tcPr>
          <w:p w14:paraId="27559F69" w14:textId="77777777" w:rsidR="00281EDF" w:rsidRPr="009E6D65" w:rsidRDefault="00281EDF" w:rsidP="00C8224F">
            <w:pPr>
              <w:pStyle w:val="Normal6a"/>
            </w:pPr>
            <w:r>
              <w:t>39.</w:t>
            </w:r>
            <w:r>
              <w:tab/>
              <w:t>rõhutab, et inimõiguste kaitsjaid käsitlevate ELi suuniste täieliku potentsiaali ärakasutamiseks on vaja need põhjalikult läbi vaadata, et käsitleda inimõiguste kaitsjate tagakiusamise ja ahistamise üha keerukamaid viise, sealhulgas digitaalseid ohte ja riikidevahelisi repressioone; nõuab kogu maailmas rakendatava inimõiguste rikkujate vastase ELi sanktsioonirežiimi (ELi Magnitski akti) laiemat kasutamist, et karistada isikuid, kes kiusavad taga või ahistavad inimõiguste kaitsjaid, sealhulgas keskkonna- ja maaõiguste kaitsjaid;</w:t>
            </w:r>
          </w:p>
        </w:tc>
        <w:tc>
          <w:tcPr>
            <w:tcW w:w="4876" w:type="dxa"/>
            <w:tcBorders>
              <w:top w:val="nil"/>
              <w:left w:val="nil"/>
              <w:bottom w:val="nil"/>
              <w:right w:val="nil"/>
            </w:tcBorders>
          </w:tcPr>
          <w:p w14:paraId="1AD1371E" w14:textId="77777777" w:rsidR="00281EDF" w:rsidRPr="009E6D65" w:rsidRDefault="00281EDF" w:rsidP="00C8224F">
            <w:pPr>
              <w:pStyle w:val="Normal6a"/>
            </w:pPr>
            <w:r>
              <w:t>39.</w:t>
            </w:r>
            <w:r>
              <w:tab/>
              <w:t>rõhutab, et inimõiguste kaitsjaid käsitlevate ELi suuniste täieliku potentsiaali ärakasutamiseks on vaja need põhjalikult läbi vaadata, et käsitleda inimõiguste kaitsjate tagakiusamise ja ahistamise üha keerukamaid viise, sealhulgas digitaalseid ohte ja riikidevahelisi repressioone</w:t>
            </w:r>
            <w:r>
              <w:rPr>
                <w:b/>
                <w:i/>
              </w:rPr>
              <w:t>, ning töötada välja ja selgitada haldusmenetlusi, et sobitada suuremat hulka konkreetseid juhtumeid ja asjaolusid, sealhulgas kiired viisataotlused, viisataotluste esitamine piiril, erakorraliste viisade pikendamine ja viisatasu maksmisest loobumine</w:t>
            </w:r>
            <w:r>
              <w:t>; nõuab kogu maailmas rakendatava inimõiguste rikkujate vastase ELi sanktsioonirežiimi (ELi Magnitski akti) laiemat kasutamist, et karistada isikuid, kes kiusavad taga või ahistavad inimõiguste kaitsjaid, sealhulgas keskkonna- ja maaõiguste kaitsjaid;</w:t>
            </w:r>
          </w:p>
        </w:tc>
      </w:tr>
    </w:tbl>
    <w:p w14:paraId="0E968028"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3EBF3CDF" w14:textId="77777777" w:rsidR="00281EDF" w:rsidRPr="009E6D65" w:rsidRDefault="00281EDF" w:rsidP="00281EDF">
      <w:r w:rsidRPr="00B32FFD">
        <w:rPr>
          <w:rStyle w:val="HideTWBExt"/>
        </w:rPr>
        <w:t>&lt;/Amend&gt;</w:t>
      </w:r>
    </w:p>
    <w:p w14:paraId="6F468343"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429</w:t>
      </w:r>
      <w:r w:rsidRPr="00B32FFD">
        <w:rPr>
          <w:rStyle w:val="HideTWBExt"/>
          <w:b w:val="0"/>
          <w:szCs w:val="20"/>
          <w:lang w:eastAsia="en-GB"/>
        </w:rPr>
        <w:t>&lt;/NumAm&gt;</w:t>
      </w:r>
    </w:p>
    <w:p w14:paraId="7F26A13D" w14:textId="77777777" w:rsidR="00281EDF" w:rsidRPr="009E6D65" w:rsidRDefault="00281EDF" w:rsidP="00281EDF">
      <w:pPr>
        <w:pStyle w:val="NormalBold"/>
      </w:pPr>
      <w:r w:rsidRPr="00B32FFD">
        <w:rPr>
          <w:rStyle w:val="HideTWBExt"/>
          <w:b w:val="0"/>
          <w:szCs w:val="20"/>
          <w:lang w:eastAsia="en-GB"/>
        </w:rPr>
        <w:t>&lt;RepeatBlock-By&gt;&lt;Members&gt;</w:t>
      </w:r>
      <w:r>
        <w:t>Francisco Assis, Nacho Sánchez Amor, Chloé Ridel, Marco Tarquinio</w:t>
      </w:r>
      <w:r w:rsidRPr="00B32FFD">
        <w:rPr>
          <w:rStyle w:val="HideTWBExt"/>
          <w:b w:val="0"/>
          <w:szCs w:val="20"/>
          <w:lang w:eastAsia="en-GB"/>
        </w:rPr>
        <w:t>&lt;/Members&gt;</w:t>
      </w:r>
    </w:p>
    <w:p w14:paraId="0804A3C4" w14:textId="77777777" w:rsidR="00281EDF" w:rsidRPr="009E6D65" w:rsidRDefault="00281EDF" w:rsidP="00281EDF">
      <w:pPr>
        <w:pStyle w:val="NormalBold"/>
      </w:pPr>
      <w:r w:rsidRPr="00B32FFD">
        <w:rPr>
          <w:rStyle w:val="HideTWBExt"/>
          <w:b w:val="0"/>
          <w:szCs w:val="20"/>
          <w:lang w:eastAsia="en-GB"/>
        </w:rPr>
        <w:t>&lt;/RepeatBlock-By&gt;</w:t>
      </w:r>
    </w:p>
    <w:p w14:paraId="350B3A65"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0ACC0445" w14:textId="77777777" w:rsidR="00281EDF" w:rsidRPr="009E6D65" w:rsidRDefault="00281EDF" w:rsidP="00281EDF">
      <w:pPr>
        <w:pStyle w:val="NormalBold"/>
      </w:pPr>
      <w:r w:rsidRPr="00B32FFD">
        <w:rPr>
          <w:rStyle w:val="HideTWBExt"/>
          <w:b w:val="0"/>
          <w:szCs w:val="20"/>
          <w:lang w:eastAsia="en-GB"/>
        </w:rPr>
        <w:t>&lt;Article&gt;</w:t>
      </w:r>
      <w:r>
        <w:t>Punkt 39</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728FB2A2" w14:textId="77777777" w:rsidTr="00C8224F">
        <w:trPr>
          <w:trHeight w:hRule="exact" w:val="240"/>
          <w:jc w:val="center"/>
        </w:trPr>
        <w:tc>
          <w:tcPr>
            <w:tcW w:w="9752" w:type="dxa"/>
            <w:gridSpan w:val="2"/>
            <w:tcBorders>
              <w:top w:val="nil"/>
              <w:left w:val="nil"/>
              <w:bottom w:val="nil"/>
              <w:right w:val="nil"/>
            </w:tcBorders>
          </w:tcPr>
          <w:p w14:paraId="4FCC7ACC" w14:textId="77777777" w:rsidR="00281EDF" w:rsidRPr="009E6D65" w:rsidRDefault="00281EDF" w:rsidP="00C8224F"/>
        </w:tc>
      </w:tr>
      <w:tr w:rsidR="00281EDF" w14:paraId="60AA5A99" w14:textId="77777777" w:rsidTr="00C8224F">
        <w:trPr>
          <w:trHeight w:val="240"/>
          <w:jc w:val="center"/>
        </w:trPr>
        <w:tc>
          <w:tcPr>
            <w:tcW w:w="4876" w:type="dxa"/>
            <w:tcBorders>
              <w:top w:val="nil"/>
              <w:left w:val="nil"/>
              <w:bottom w:val="nil"/>
              <w:right w:val="nil"/>
            </w:tcBorders>
          </w:tcPr>
          <w:p w14:paraId="0DC4D87B"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3B1A240" w14:textId="77777777" w:rsidR="00281EDF" w:rsidRPr="009E6D65" w:rsidRDefault="00281EDF" w:rsidP="00C8224F">
            <w:pPr>
              <w:pStyle w:val="AmColumnHeading"/>
            </w:pPr>
            <w:r>
              <w:t>Muudatusettepanek</w:t>
            </w:r>
          </w:p>
        </w:tc>
      </w:tr>
      <w:tr w:rsidR="00281EDF" w14:paraId="66D48506" w14:textId="77777777" w:rsidTr="00C8224F">
        <w:trPr>
          <w:jc w:val="center"/>
        </w:trPr>
        <w:tc>
          <w:tcPr>
            <w:tcW w:w="4876" w:type="dxa"/>
            <w:tcBorders>
              <w:top w:val="nil"/>
              <w:left w:val="nil"/>
              <w:bottom w:val="nil"/>
              <w:right w:val="nil"/>
            </w:tcBorders>
          </w:tcPr>
          <w:p w14:paraId="02628843" w14:textId="77777777" w:rsidR="00281EDF" w:rsidRPr="009E6D65" w:rsidRDefault="00281EDF" w:rsidP="00C8224F">
            <w:pPr>
              <w:pStyle w:val="Normal6a"/>
            </w:pPr>
            <w:r>
              <w:t>39.</w:t>
            </w:r>
            <w:r>
              <w:tab/>
              <w:t>rõhutab, et inimõiguste kaitsjaid käsitlevate ELi suuniste täieliku potentsiaali ärakasutamiseks on vaja need põhjalikult läbi vaadata, et käsitleda inimõiguste kaitsjate tagakiusamise ja ahistamise üha keerukamaid viise, sealhulgas digitaalseid ohte ja riikidevahelisi repressioone; nõuab kogu maailmas rakendatava inimõiguste rikkujate vastase ELi sanktsioonirežiimi (ELi Magnitski akti) laiemat kasutamist, et karistada isikuid, kes kiusavad taga või ahistavad inimõiguste kaitsjaid, sealhulgas keskkonna- ja maaõiguste kaitsjaid;</w:t>
            </w:r>
          </w:p>
        </w:tc>
        <w:tc>
          <w:tcPr>
            <w:tcW w:w="4876" w:type="dxa"/>
            <w:tcBorders>
              <w:top w:val="nil"/>
              <w:left w:val="nil"/>
              <w:bottom w:val="nil"/>
              <w:right w:val="nil"/>
            </w:tcBorders>
          </w:tcPr>
          <w:p w14:paraId="19121C4D" w14:textId="77777777" w:rsidR="00281EDF" w:rsidRPr="009E6D65" w:rsidRDefault="00281EDF" w:rsidP="00C8224F">
            <w:pPr>
              <w:pStyle w:val="Normal6a"/>
            </w:pPr>
            <w:r>
              <w:t>39.</w:t>
            </w:r>
            <w:r>
              <w:tab/>
              <w:t xml:space="preserve">rõhutab, et inimõiguste kaitsjaid käsitlevate ELi suuniste täieliku potentsiaali ärakasutamiseks on vaja </w:t>
            </w:r>
            <w:r>
              <w:rPr>
                <w:b/>
                <w:i/>
              </w:rPr>
              <w:t xml:space="preserve">neid rakendada ja </w:t>
            </w:r>
            <w:r>
              <w:t xml:space="preserve">need põhjalikult läbi vaadata, et käsitleda inimõiguste kaitsjate tagakiusamise ja ahistamise üha keerukamaid viise, sealhulgas digitaalseid ohte ja riikidevahelisi repressioone; nõuab kogu maailmas rakendatava inimõiguste rikkujate vastase ELi sanktsioonirežiimi (ELi Magnitski akti) laiemat kasutamist, et karistada isikuid, kes kiusavad taga või ahistavad inimõiguste kaitsjaid, sealhulgas keskkonna- ja maaõiguste kaitsjaid; </w:t>
            </w:r>
            <w:r>
              <w:rPr>
                <w:b/>
                <w:i/>
              </w:rPr>
              <w:t>kutsub ELi üles töötama välja sihipäraseid programme eksiilis viibivate inimõiguste kaitsjate abistamiseks, et nad saaksid oma tööd jätkata;</w:t>
            </w:r>
          </w:p>
        </w:tc>
      </w:tr>
    </w:tbl>
    <w:p w14:paraId="020019DD"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58ECEF3A" w14:textId="77777777" w:rsidR="00281EDF" w:rsidRPr="009E6D65" w:rsidRDefault="00281EDF" w:rsidP="00281EDF">
      <w:r w:rsidRPr="00B32FFD">
        <w:rPr>
          <w:rStyle w:val="HideTWBExt"/>
        </w:rPr>
        <w:t>&lt;/Amend&gt;</w:t>
      </w:r>
    </w:p>
    <w:p w14:paraId="5BEA612D"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430</w:t>
      </w:r>
      <w:r w:rsidRPr="00B32FFD">
        <w:rPr>
          <w:rStyle w:val="HideTWBExt"/>
          <w:b w:val="0"/>
          <w:szCs w:val="20"/>
          <w:lang w:eastAsia="en-GB"/>
        </w:rPr>
        <w:t>&lt;/NumAm&gt;</w:t>
      </w:r>
    </w:p>
    <w:p w14:paraId="499ED1BD" w14:textId="77777777" w:rsidR="00281EDF" w:rsidRPr="009E6D65" w:rsidRDefault="00281EDF" w:rsidP="00281EDF">
      <w:pPr>
        <w:pStyle w:val="NormalBold"/>
      </w:pPr>
      <w:r w:rsidRPr="00B32FFD">
        <w:rPr>
          <w:rStyle w:val="HideTWBExt"/>
          <w:b w:val="0"/>
          <w:szCs w:val="20"/>
          <w:lang w:eastAsia="en-GB"/>
        </w:rPr>
        <w:t>&lt;RepeatBlock-By&gt;&lt;Members&gt;</w:t>
      </w:r>
      <w:r>
        <w:t>Silvia Sardone, Roberto Vannacci, Susanna Ceccardi, Jorge Martín Frías</w:t>
      </w:r>
      <w:r w:rsidRPr="00B32FFD">
        <w:rPr>
          <w:rStyle w:val="HideTWBExt"/>
          <w:b w:val="0"/>
          <w:szCs w:val="20"/>
          <w:lang w:eastAsia="en-GB"/>
        </w:rPr>
        <w:t>&lt;/Members&gt;</w:t>
      </w:r>
    </w:p>
    <w:p w14:paraId="6CE12A0E" w14:textId="77777777" w:rsidR="00281EDF" w:rsidRPr="009E6D65" w:rsidRDefault="00281EDF" w:rsidP="00281EDF">
      <w:pPr>
        <w:pStyle w:val="NormalBold"/>
      </w:pPr>
      <w:r w:rsidRPr="00B32FFD">
        <w:rPr>
          <w:rStyle w:val="HideTWBExt"/>
          <w:b w:val="0"/>
          <w:szCs w:val="20"/>
          <w:lang w:eastAsia="en-GB"/>
        </w:rPr>
        <w:t>&lt;/RepeatBlock-By&gt;</w:t>
      </w:r>
    </w:p>
    <w:p w14:paraId="15175898"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3BAE7C49" w14:textId="77777777" w:rsidR="00281EDF" w:rsidRPr="009E6D65" w:rsidRDefault="00281EDF" w:rsidP="00281EDF">
      <w:pPr>
        <w:pStyle w:val="NormalBold"/>
      </w:pPr>
      <w:r w:rsidRPr="00B32FFD">
        <w:rPr>
          <w:rStyle w:val="HideTWBExt"/>
          <w:b w:val="0"/>
          <w:szCs w:val="20"/>
          <w:lang w:eastAsia="en-GB"/>
        </w:rPr>
        <w:t>&lt;Article&gt;</w:t>
      </w:r>
      <w:r>
        <w:t>Punkt 39</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C7CF6A3" w14:textId="77777777" w:rsidTr="00C8224F">
        <w:trPr>
          <w:trHeight w:hRule="exact" w:val="240"/>
          <w:jc w:val="center"/>
        </w:trPr>
        <w:tc>
          <w:tcPr>
            <w:tcW w:w="9752" w:type="dxa"/>
            <w:gridSpan w:val="2"/>
            <w:tcBorders>
              <w:top w:val="nil"/>
              <w:left w:val="nil"/>
              <w:bottom w:val="nil"/>
              <w:right w:val="nil"/>
            </w:tcBorders>
          </w:tcPr>
          <w:p w14:paraId="2FE2D7C9" w14:textId="77777777" w:rsidR="00281EDF" w:rsidRPr="009E6D65" w:rsidRDefault="00281EDF" w:rsidP="00C8224F"/>
        </w:tc>
      </w:tr>
      <w:tr w:rsidR="00281EDF" w14:paraId="14344FD2" w14:textId="77777777" w:rsidTr="00C8224F">
        <w:trPr>
          <w:trHeight w:val="240"/>
          <w:jc w:val="center"/>
        </w:trPr>
        <w:tc>
          <w:tcPr>
            <w:tcW w:w="4876" w:type="dxa"/>
            <w:tcBorders>
              <w:top w:val="nil"/>
              <w:left w:val="nil"/>
              <w:bottom w:val="nil"/>
              <w:right w:val="nil"/>
            </w:tcBorders>
          </w:tcPr>
          <w:p w14:paraId="510EA308"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39913F40" w14:textId="77777777" w:rsidR="00281EDF" w:rsidRPr="009E6D65" w:rsidRDefault="00281EDF" w:rsidP="00C8224F">
            <w:pPr>
              <w:pStyle w:val="AmColumnHeading"/>
            </w:pPr>
            <w:r>
              <w:t>Muudatusettepanek</w:t>
            </w:r>
          </w:p>
        </w:tc>
      </w:tr>
      <w:tr w:rsidR="00281EDF" w14:paraId="43DBFC7E" w14:textId="77777777" w:rsidTr="00C8224F">
        <w:trPr>
          <w:jc w:val="center"/>
        </w:trPr>
        <w:tc>
          <w:tcPr>
            <w:tcW w:w="4876" w:type="dxa"/>
            <w:tcBorders>
              <w:top w:val="nil"/>
              <w:left w:val="nil"/>
              <w:bottom w:val="nil"/>
              <w:right w:val="nil"/>
            </w:tcBorders>
          </w:tcPr>
          <w:p w14:paraId="35E6EF66" w14:textId="77777777" w:rsidR="00281EDF" w:rsidRPr="009E6D65" w:rsidRDefault="00281EDF" w:rsidP="00C8224F">
            <w:pPr>
              <w:pStyle w:val="Normal6a"/>
            </w:pPr>
            <w:r>
              <w:t>39.</w:t>
            </w:r>
            <w:r>
              <w:tab/>
              <w:t>rõhutab, et inimõiguste kaitsjaid käsitlevate ELi suuniste täieliku potentsiaali ärakasutamiseks on vaja need põhjalikult läbi vaadata, et käsitleda inimõiguste kaitsjate tagakiusamise ja ahistamise üha keerukamaid viise, sealhulgas digitaalseid ohte ja riikidevahelisi repressioone; nõuab kogu maailmas rakendatava inimõiguste rikkujate vastase ELi sanktsioonirežiimi (ELi Magnitski akti) laiemat kasutamist, et karistada isikuid, kes kiusavad taga või ahistavad inimõiguste kaitsjaid</w:t>
            </w:r>
            <w:r>
              <w:rPr>
                <w:b/>
                <w:i/>
              </w:rPr>
              <w:t>, sealhulgas keskkonna- ja maaõiguste kaitsjaid</w:t>
            </w:r>
            <w:r>
              <w:t>;</w:t>
            </w:r>
          </w:p>
        </w:tc>
        <w:tc>
          <w:tcPr>
            <w:tcW w:w="4876" w:type="dxa"/>
            <w:tcBorders>
              <w:top w:val="nil"/>
              <w:left w:val="nil"/>
              <w:bottom w:val="nil"/>
              <w:right w:val="nil"/>
            </w:tcBorders>
          </w:tcPr>
          <w:p w14:paraId="777AFA29" w14:textId="77777777" w:rsidR="00281EDF" w:rsidRPr="009E6D65" w:rsidRDefault="00281EDF" w:rsidP="00C8224F">
            <w:pPr>
              <w:pStyle w:val="Normal6a"/>
            </w:pPr>
            <w:r>
              <w:t>39.</w:t>
            </w:r>
            <w:r>
              <w:tab/>
              <w:t>rõhutab, et inimõiguste kaitsjaid käsitlevate ELi suuniste täieliku potentsiaali ärakasutamiseks on vaja need põhjalikult läbi vaadata, et käsitleda inimõiguste kaitsjate tagakiusamise ja ahistamise üha keerukamaid viise, sealhulgas digitaalseid ohte ja riikidevahelisi repressioone; nõuab kogu maailmas rakendatava inimõiguste rikkujate vastase ELi sanktsioonirežiimi (ELi Magnitski akti) laiemat kasutamist, et karistada isikuid, kes kiusavad taga või ahistavad inimõiguste kaitsjaid;</w:t>
            </w:r>
          </w:p>
        </w:tc>
      </w:tr>
    </w:tbl>
    <w:p w14:paraId="69724284"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5F6EAC80" w14:textId="77777777" w:rsidR="00281EDF" w:rsidRPr="009E6D65" w:rsidRDefault="00281EDF" w:rsidP="00281EDF">
      <w:r w:rsidRPr="00B32FFD">
        <w:rPr>
          <w:rStyle w:val="HideTWBExt"/>
        </w:rPr>
        <w:t>&lt;/Amend&gt;</w:t>
      </w:r>
    </w:p>
    <w:p w14:paraId="6B738BBD"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431</w:t>
      </w:r>
      <w:r w:rsidRPr="00B32FFD">
        <w:rPr>
          <w:rStyle w:val="HideTWBExt"/>
          <w:b w:val="0"/>
          <w:szCs w:val="20"/>
          <w:lang w:eastAsia="en-GB"/>
        </w:rPr>
        <w:t>&lt;/NumAm&gt;</w:t>
      </w:r>
    </w:p>
    <w:p w14:paraId="4AC4B17E" w14:textId="77777777" w:rsidR="00281EDF" w:rsidRPr="009E6D65" w:rsidRDefault="00281EDF" w:rsidP="00281EDF">
      <w:pPr>
        <w:pStyle w:val="NormalBold"/>
      </w:pPr>
      <w:r w:rsidRPr="00B32FFD">
        <w:rPr>
          <w:rStyle w:val="HideTWBExt"/>
          <w:b w:val="0"/>
          <w:szCs w:val="20"/>
          <w:lang w:eastAsia="en-GB"/>
        </w:rPr>
        <w:t>&lt;RepeatBlock-By&gt;&lt;Members&gt;</w:t>
      </w:r>
      <w:r>
        <w:t>Rima Hassan, Danilo Della Valle</w:t>
      </w:r>
      <w:r w:rsidRPr="00B32FFD">
        <w:rPr>
          <w:rStyle w:val="HideTWBExt"/>
          <w:b w:val="0"/>
          <w:szCs w:val="20"/>
          <w:lang w:eastAsia="en-GB"/>
        </w:rPr>
        <w:t>&lt;/Members&gt;</w:t>
      </w:r>
    </w:p>
    <w:p w14:paraId="76DA14E6" w14:textId="77777777" w:rsidR="00281EDF" w:rsidRPr="009E6D65" w:rsidRDefault="00281EDF" w:rsidP="00281EDF">
      <w:pPr>
        <w:pStyle w:val="NormalBold"/>
      </w:pPr>
      <w:r w:rsidRPr="00B32FFD">
        <w:rPr>
          <w:rStyle w:val="HideTWBExt"/>
          <w:b w:val="0"/>
          <w:szCs w:val="20"/>
          <w:lang w:eastAsia="en-GB"/>
        </w:rPr>
        <w:t>&lt;/RepeatBlock-By&gt;</w:t>
      </w:r>
    </w:p>
    <w:p w14:paraId="2760AB80"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42A00F5D" w14:textId="77777777" w:rsidR="00281EDF" w:rsidRPr="009E6D65" w:rsidRDefault="00281EDF" w:rsidP="00281EDF">
      <w:pPr>
        <w:pStyle w:val="NormalBold"/>
      </w:pPr>
      <w:r w:rsidRPr="00B32FFD">
        <w:rPr>
          <w:rStyle w:val="HideTWBExt"/>
          <w:b w:val="0"/>
          <w:szCs w:val="20"/>
          <w:lang w:eastAsia="en-GB"/>
        </w:rPr>
        <w:t>&lt;Article&gt;</w:t>
      </w:r>
      <w:r>
        <w:t>Punkt 39 a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7834E2C" w14:textId="77777777" w:rsidTr="00C8224F">
        <w:trPr>
          <w:trHeight w:hRule="exact" w:val="240"/>
          <w:jc w:val="center"/>
        </w:trPr>
        <w:tc>
          <w:tcPr>
            <w:tcW w:w="9752" w:type="dxa"/>
            <w:gridSpan w:val="2"/>
            <w:tcBorders>
              <w:top w:val="nil"/>
              <w:left w:val="nil"/>
              <w:bottom w:val="nil"/>
              <w:right w:val="nil"/>
            </w:tcBorders>
          </w:tcPr>
          <w:p w14:paraId="117A2FAA" w14:textId="77777777" w:rsidR="00281EDF" w:rsidRPr="009E6D65" w:rsidRDefault="00281EDF" w:rsidP="00C8224F"/>
        </w:tc>
      </w:tr>
      <w:tr w:rsidR="00281EDF" w14:paraId="7CD2A27C" w14:textId="77777777" w:rsidTr="00C8224F">
        <w:trPr>
          <w:trHeight w:val="240"/>
          <w:jc w:val="center"/>
        </w:trPr>
        <w:tc>
          <w:tcPr>
            <w:tcW w:w="4876" w:type="dxa"/>
            <w:tcBorders>
              <w:top w:val="nil"/>
              <w:left w:val="nil"/>
              <w:bottom w:val="nil"/>
              <w:right w:val="nil"/>
            </w:tcBorders>
          </w:tcPr>
          <w:p w14:paraId="235AB76B"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6A3B37A5" w14:textId="77777777" w:rsidR="00281EDF" w:rsidRPr="009E6D65" w:rsidRDefault="00281EDF" w:rsidP="00C8224F">
            <w:pPr>
              <w:pStyle w:val="AmColumnHeading"/>
            </w:pPr>
            <w:r>
              <w:t>Muudatusettepanek</w:t>
            </w:r>
          </w:p>
        </w:tc>
      </w:tr>
      <w:tr w:rsidR="00281EDF" w14:paraId="38178AB5" w14:textId="77777777" w:rsidTr="00C8224F">
        <w:trPr>
          <w:jc w:val="center"/>
        </w:trPr>
        <w:tc>
          <w:tcPr>
            <w:tcW w:w="4876" w:type="dxa"/>
            <w:tcBorders>
              <w:top w:val="nil"/>
              <w:left w:val="nil"/>
              <w:bottom w:val="nil"/>
              <w:right w:val="nil"/>
            </w:tcBorders>
          </w:tcPr>
          <w:p w14:paraId="37B05E51" w14:textId="77777777" w:rsidR="00281EDF" w:rsidRPr="009E6D65" w:rsidRDefault="00281EDF" w:rsidP="00C8224F">
            <w:pPr>
              <w:pStyle w:val="Normal6a"/>
            </w:pPr>
          </w:p>
        </w:tc>
        <w:tc>
          <w:tcPr>
            <w:tcW w:w="4876" w:type="dxa"/>
            <w:tcBorders>
              <w:top w:val="nil"/>
              <w:left w:val="nil"/>
              <w:bottom w:val="nil"/>
              <w:right w:val="nil"/>
            </w:tcBorders>
          </w:tcPr>
          <w:p w14:paraId="041F193A" w14:textId="77777777" w:rsidR="00281EDF" w:rsidRPr="009E6D65" w:rsidRDefault="00281EDF" w:rsidP="00C8224F">
            <w:pPr>
              <w:pStyle w:val="Normal6a"/>
            </w:pPr>
            <w:r>
              <w:rPr>
                <w:b/>
                <w:i/>
              </w:rPr>
              <w:t>39a.</w:t>
            </w:r>
            <w:r>
              <w:tab/>
            </w:r>
            <w:r>
              <w:rPr>
                <w:b/>
                <w:i/>
              </w:rPr>
              <w:t>kordab oma kindlat pühendumust inimõiguste kaitsjate kaitsmisele ning nõuab süsteemsemat ja läbipaistvamat lähenemisviisi, et koguda andmeid inimõiguste kaitsjate tapmiste ning nendevastaste füüsiliste rünnakute ja ahistamise kohta ning neist teatada, eriti nende kaitsjate puhul, kes töötavad vaenulikus või suure riskiga keskkonnas; nõuab tungivalt, et ohus olevate inimõiguste kaitsjate jaoks kehtestataks kogu ELi hõlmav mitmekordse viisa süsteem; nõuab seetõttu tungivalt, et liikmesriigid täiustaksid oma diplomaatilistes esindustes menetlusi ning tagaksid, et viisa taotlemise menetlused oleksid kiired, arusaadavad, juurdepääsetavad ja toimivad; kutsub lisaks liikmesriike üles looma ühiselt spetsiaalse kategooria ja integreerima selle ELi viisaeeskirja, lihtsustades seeläbi viisamenetlusi ja edendades ELi viisataotlusprotsessi ühtsust;</w:t>
            </w:r>
          </w:p>
        </w:tc>
      </w:tr>
    </w:tbl>
    <w:p w14:paraId="7A3103EA"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457010C2" w14:textId="77777777" w:rsidR="00281EDF" w:rsidRPr="009E6D65" w:rsidRDefault="00281EDF" w:rsidP="00281EDF">
      <w:r w:rsidRPr="00B32FFD">
        <w:rPr>
          <w:rStyle w:val="HideTWBExt"/>
        </w:rPr>
        <w:t>&lt;/Amend&gt;</w:t>
      </w:r>
    </w:p>
    <w:p w14:paraId="1D5A4AA3"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432</w:t>
      </w:r>
      <w:r w:rsidRPr="00B32FFD">
        <w:rPr>
          <w:rStyle w:val="HideTWBExt"/>
          <w:b w:val="0"/>
          <w:szCs w:val="20"/>
          <w:lang w:eastAsia="en-GB"/>
        </w:rPr>
        <w:t>&lt;/NumAm&gt;</w:t>
      </w:r>
    </w:p>
    <w:p w14:paraId="2BEE0AC9" w14:textId="77777777" w:rsidR="00281EDF" w:rsidRPr="009E6D65" w:rsidRDefault="00281EDF" w:rsidP="00281EDF">
      <w:pPr>
        <w:pStyle w:val="NormalBold"/>
      </w:pPr>
      <w:r w:rsidRPr="00B32FFD">
        <w:rPr>
          <w:rStyle w:val="HideTWBExt"/>
          <w:b w:val="0"/>
          <w:szCs w:val="20"/>
          <w:lang w:eastAsia="en-GB"/>
        </w:rPr>
        <w:t>&lt;RepeatBlock-By&gt;&lt;Members&gt;</w:t>
      </w:r>
      <w:r>
        <w:t>Viktória Ferenc, Kinga Gál</w:t>
      </w:r>
      <w:r w:rsidRPr="00B32FFD">
        <w:rPr>
          <w:rStyle w:val="HideTWBExt"/>
          <w:b w:val="0"/>
          <w:szCs w:val="20"/>
          <w:lang w:eastAsia="en-GB"/>
        </w:rPr>
        <w:t>&lt;/Members&gt;</w:t>
      </w:r>
    </w:p>
    <w:p w14:paraId="66208401" w14:textId="77777777" w:rsidR="00281EDF" w:rsidRPr="009E6D65" w:rsidRDefault="00281EDF" w:rsidP="00281EDF">
      <w:pPr>
        <w:pStyle w:val="NormalBold"/>
      </w:pPr>
      <w:r w:rsidRPr="00B32FFD">
        <w:rPr>
          <w:rStyle w:val="HideTWBExt"/>
          <w:b w:val="0"/>
          <w:szCs w:val="20"/>
          <w:lang w:eastAsia="en-GB"/>
        </w:rPr>
        <w:t>&lt;/RepeatBlock-By&gt;</w:t>
      </w:r>
    </w:p>
    <w:p w14:paraId="0875030B"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0C0266F6" w14:textId="77777777" w:rsidR="00281EDF" w:rsidRPr="009E6D65" w:rsidRDefault="00281EDF" w:rsidP="00281EDF">
      <w:pPr>
        <w:pStyle w:val="NormalBold"/>
      </w:pPr>
      <w:r w:rsidRPr="00B32FFD">
        <w:rPr>
          <w:rStyle w:val="HideTWBExt"/>
          <w:b w:val="0"/>
          <w:szCs w:val="20"/>
          <w:lang w:eastAsia="en-GB"/>
        </w:rPr>
        <w:t>&lt;Article&gt;</w:t>
      </w:r>
      <w:r>
        <w:t>Punkt 39 a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2320A8C4" w14:textId="77777777" w:rsidTr="00C8224F">
        <w:trPr>
          <w:trHeight w:hRule="exact" w:val="240"/>
          <w:jc w:val="center"/>
        </w:trPr>
        <w:tc>
          <w:tcPr>
            <w:tcW w:w="9752" w:type="dxa"/>
            <w:gridSpan w:val="2"/>
            <w:tcBorders>
              <w:top w:val="nil"/>
              <w:left w:val="nil"/>
              <w:bottom w:val="nil"/>
              <w:right w:val="nil"/>
            </w:tcBorders>
          </w:tcPr>
          <w:p w14:paraId="5334940D" w14:textId="77777777" w:rsidR="00281EDF" w:rsidRPr="009E6D65" w:rsidRDefault="00281EDF" w:rsidP="00C8224F"/>
        </w:tc>
      </w:tr>
      <w:tr w:rsidR="00281EDF" w14:paraId="06B9BFE9" w14:textId="77777777" w:rsidTr="00C8224F">
        <w:trPr>
          <w:trHeight w:val="240"/>
          <w:jc w:val="center"/>
        </w:trPr>
        <w:tc>
          <w:tcPr>
            <w:tcW w:w="4876" w:type="dxa"/>
            <w:tcBorders>
              <w:top w:val="nil"/>
              <w:left w:val="nil"/>
              <w:bottom w:val="nil"/>
              <w:right w:val="nil"/>
            </w:tcBorders>
          </w:tcPr>
          <w:p w14:paraId="36F72C37"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367F89F" w14:textId="77777777" w:rsidR="00281EDF" w:rsidRPr="009E6D65" w:rsidRDefault="00281EDF" w:rsidP="00C8224F">
            <w:pPr>
              <w:pStyle w:val="AmColumnHeading"/>
            </w:pPr>
            <w:r>
              <w:t>Muudatusettepanek</w:t>
            </w:r>
          </w:p>
        </w:tc>
      </w:tr>
      <w:tr w:rsidR="00281EDF" w14:paraId="35749833" w14:textId="77777777" w:rsidTr="00C8224F">
        <w:trPr>
          <w:jc w:val="center"/>
        </w:trPr>
        <w:tc>
          <w:tcPr>
            <w:tcW w:w="4876" w:type="dxa"/>
            <w:tcBorders>
              <w:top w:val="nil"/>
              <w:left w:val="nil"/>
              <w:bottom w:val="nil"/>
              <w:right w:val="nil"/>
            </w:tcBorders>
          </w:tcPr>
          <w:p w14:paraId="1F040073" w14:textId="77777777" w:rsidR="00281EDF" w:rsidRPr="009E6D65" w:rsidRDefault="00281EDF" w:rsidP="00C8224F">
            <w:pPr>
              <w:pStyle w:val="Normal6a"/>
            </w:pPr>
          </w:p>
        </w:tc>
        <w:tc>
          <w:tcPr>
            <w:tcW w:w="4876" w:type="dxa"/>
            <w:tcBorders>
              <w:top w:val="nil"/>
              <w:left w:val="nil"/>
              <w:bottom w:val="nil"/>
              <w:right w:val="nil"/>
            </w:tcBorders>
          </w:tcPr>
          <w:p w14:paraId="7791F518" w14:textId="77777777" w:rsidR="00281EDF" w:rsidRPr="009E6D65" w:rsidRDefault="00281EDF" w:rsidP="00C8224F">
            <w:pPr>
              <w:pStyle w:val="Normal6a"/>
            </w:pPr>
            <w:r>
              <w:rPr>
                <w:b/>
                <w:i/>
              </w:rPr>
              <w:t>39a.</w:t>
            </w:r>
            <w:r>
              <w:tab/>
            </w:r>
            <w:r>
              <w:rPr>
                <w:b/>
                <w:i/>
              </w:rPr>
              <w:t>kutsub ELi partnerriikide valitsusi üles võtma vastu ja rakendama kõikehõlmavaid õigus- ja poliitikaraamistikke, millega tagatakse rahvus-, etniliste ja keelevähemuste tavapärased õigused, sealhulgas juurdepääs emakeelsele haridusele kõigil haridustasanditel ning vähemuskeelte kasutamine avalikus ja eraelus; kutsub valitsusi üles tagama vähemuste esindajate tulemusliku osalemise kõigi tasandite poliitilistes protsessides, et vähemuste hääli võetaks otsuste tegemisel täielikult arvesse; nõuab tungivalt, et neid kogukondi kaitstaks diskrimineerimise, sallimatuse ja vaenukõne eest;</w:t>
            </w:r>
          </w:p>
        </w:tc>
      </w:tr>
    </w:tbl>
    <w:p w14:paraId="54FFA761"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6EC51FAF" w14:textId="77777777" w:rsidR="00281EDF" w:rsidRPr="009E6D65" w:rsidRDefault="00281EDF" w:rsidP="00281EDF">
      <w:r w:rsidRPr="00B32FFD">
        <w:rPr>
          <w:rStyle w:val="HideTWBExt"/>
        </w:rPr>
        <w:t>&lt;/Amend&gt;</w:t>
      </w:r>
    </w:p>
    <w:p w14:paraId="044A0E14"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433</w:t>
      </w:r>
      <w:r w:rsidRPr="00B32FFD">
        <w:rPr>
          <w:rStyle w:val="HideTWBExt"/>
          <w:b w:val="0"/>
          <w:szCs w:val="20"/>
          <w:lang w:eastAsia="en-GB"/>
        </w:rPr>
        <w:t>&lt;/NumAm&gt;</w:t>
      </w:r>
    </w:p>
    <w:p w14:paraId="280ACDD7" w14:textId="77777777" w:rsidR="00281EDF" w:rsidRPr="009E6D65" w:rsidRDefault="00281EDF" w:rsidP="00281EDF">
      <w:pPr>
        <w:pStyle w:val="NormalBold"/>
      </w:pPr>
      <w:r w:rsidRPr="00B32FFD">
        <w:rPr>
          <w:rStyle w:val="HideTWBExt"/>
          <w:b w:val="0"/>
          <w:szCs w:val="20"/>
          <w:lang w:eastAsia="en-GB"/>
        </w:rPr>
        <w:t>&lt;RepeatBlock-By&gt;&lt;Members&gt;</w:t>
      </w:r>
      <w:r>
        <w:t>Rihards Kols</w:t>
      </w:r>
      <w:r w:rsidRPr="00B32FFD">
        <w:rPr>
          <w:rStyle w:val="HideTWBExt"/>
          <w:b w:val="0"/>
          <w:szCs w:val="20"/>
          <w:lang w:eastAsia="en-GB"/>
        </w:rPr>
        <w:t>&lt;/Members&gt;</w:t>
      </w:r>
    </w:p>
    <w:p w14:paraId="418769E7" w14:textId="77777777" w:rsidR="00281EDF" w:rsidRPr="009E6D65" w:rsidRDefault="00281EDF" w:rsidP="00281EDF">
      <w:pPr>
        <w:pStyle w:val="NormalBold"/>
      </w:pPr>
      <w:r w:rsidRPr="00B32FFD">
        <w:rPr>
          <w:rStyle w:val="HideTWBExt"/>
          <w:b w:val="0"/>
          <w:szCs w:val="20"/>
          <w:lang w:eastAsia="en-GB"/>
        </w:rPr>
        <w:t>&lt;/RepeatBlock-By&gt;</w:t>
      </w:r>
    </w:p>
    <w:p w14:paraId="02F6909F"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4816E519" w14:textId="77777777" w:rsidR="00281EDF" w:rsidRPr="009E6D65" w:rsidRDefault="00281EDF" w:rsidP="00281EDF">
      <w:pPr>
        <w:pStyle w:val="NormalBold"/>
      </w:pPr>
      <w:r w:rsidRPr="00B32FFD">
        <w:rPr>
          <w:rStyle w:val="HideTWBExt"/>
          <w:b w:val="0"/>
          <w:szCs w:val="20"/>
          <w:lang w:eastAsia="en-GB"/>
        </w:rPr>
        <w:t>&lt;Article&gt;</w:t>
      </w:r>
      <w:r>
        <w:t>Punkt 39 a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4511318B" w14:textId="77777777" w:rsidTr="00C8224F">
        <w:trPr>
          <w:trHeight w:hRule="exact" w:val="240"/>
          <w:jc w:val="center"/>
        </w:trPr>
        <w:tc>
          <w:tcPr>
            <w:tcW w:w="9752" w:type="dxa"/>
            <w:gridSpan w:val="2"/>
            <w:tcBorders>
              <w:top w:val="nil"/>
              <w:left w:val="nil"/>
              <w:bottom w:val="nil"/>
              <w:right w:val="nil"/>
            </w:tcBorders>
          </w:tcPr>
          <w:p w14:paraId="315FD8E9" w14:textId="77777777" w:rsidR="00281EDF" w:rsidRPr="009E6D65" w:rsidRDefault="00281EDF" w:rsidP="00C8224F"/>
        </w:tc>
      </w:tr>
      <w:tr w:rsidR="00281EDF" w14:paraId="6F728C6A" w14:textId="77777777" w:rsidTr="00C8224F">
        <w:trPr>
          <w:trHeight w:val="240"/>
          <w:jc w:val="center"/>
        </w:trPr>
        <w:tc>
          <w:tcPr>
            <w:tcW w:w="4876" w:type="dxa"/>
            <w:tcBorders>
              <w:top w:val="nil"/>
              <w:left w:val="nil"/>
              <w:bottom w:val="nil"/>
              <w:right w:val="nil"/>
            </w:tcBorders>
          </w:tcPr>
          <w:p w14:paraId="3FA6859A"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2603232" w14:textId="77777777" w:rsidR="00281EDF" w:rsidRPr="009E6D65" w:rsidRDefault="00281EDF" w:rsidP="00C8224F">
            <w:pPr>
              <w:pStyle w:val="AmColumnHeading"/>
            </w:pPr>
            <w:r>
              <w:t>Muudatusettepanek</w:t>
            </w:r>
          </w:p>
        </w:tc>
      </w:tr>
      <w:tr w:rsidR="00281EDF" w14:paraId="52CCCD75" w14:textId="77777777" w:rsidTr="00C8224F">
        <w:trPr>
          <w:jc w:val="center"/>
        </w:trPr>
        <w:tc>
          <w:tcPr>
            <w:tcW w:w="4876" w:type="dxa"/>
            <w:tcBorders>
              <w:top w:val="nil"/>
              <w:left w:val="nil"/>
              <w:bottom w:val="nil"/>
              <w:right w:val="nil"/>
            </w:tcBorders>
          </w:tcPr>
          <w:p w14:paraId="1881C036" w14:textId="77777777" w:rsidR="00281EDF" w:rsidRPr="009E6D65" w:rsidRDefault="00281EDF" w:rsidP="00C8224F">
            <w:pPr>
              <w:pStyle w:val="Normal6a"/>
            </w:pPr>
          </w:p>
        </w:tc>
        <w:tc>
          <w:tcPr>
            <w:tcW w:w="4876" w:type="dxa"/>
            <w:tcBorders>
              <w:top w:val="nil"/>
              <w:left w:val="nil"/>
              <w:bottom w:val="nil"/>
              <w:right w:val="nil"/>
            </w:tcBorders>
          </w:tcPr>
          <w:p w14:paraId="44B79B47" w14:textId="77777777" w:rsidR="00281EDF" w:rsidRPr="009E6D65" w:rsidRDefault="00281EDF" w:rsidP="00C8224F">
            <w:pPr>
              <w:pStyle w:val="Normal6a"/>
            </w:pPr>
            <w:r>
              <w:rPr>
                <w:b/>
                <w:i/>
              </w:rPr>
              <w:t>39a.</w:t>
            </w:r>
            <w:r>
              <w:tab/>
            </w:r>
            <w:r>
              <w:rPr>
                <w:b/>
                <w:i/>
              </w:rPr>
              <w:t>nõuab, et kogu maailmas rakendatava inimõiguste rikkujate vastase ELi sanktsioonirežiimi kohaldamisalasse lisataks inimkaubanduses osalejad ja organiseeritud kuritegelikud võrgustikud, eelkõige need, kes rändajaid ära kasutavad; rõhutab vajadust käsitleda neid kuritegusid mitte ainult julgeolekuohtudena, vaid ka inimõiguste ränga rikkumisena;</w:t>
            </w:r>
          </w:p>
        </w:tc>
      </w:tr>
    </w:tbl>
    <w:p w14:paraId="15F2D31B"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1F995EDE" w14:textId="77777777" w:rsidR="00281EDF" w:rsidRPr="009E6D65" w:rsidRDefault="00281EDF" w:rsidP="00281EDF">
      <w:r w:rsidRPr="00B32FFD">
        <w:rPr>
          <w:rStyle w:val="HideTWBExt"/>
        </w:rPr>
        <w:t>&lt;/Amend&gt;</w:t>
      </w:r>
    </w:p>
    <w:p w14:paraId="22B04785"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434</w:t>
      </w:r>
      <w:r w:rsidRPr="00B32FFD">
        <w:rPr>
          <w:rStyle w:val="HideTWBExt"/>
          <w:b w:val="0"/>
          <w:szCs w:val="20"/>
          <w:lang w:eastAsia="en-GB"/>
        </w:rPr>
        <w:t>&lt;/NumAm&gt;</w:t>
      </w:r>
    </w:p>
    <w:p w14:paraId="5FB4776E" w14:textId="77777777" w:rsidR="00281EDF" w:rsidRPr="009E6D65" w:rsidRDefault="00281EDF" w:rsidP="00281EDF">
      <w:pPr>
        <w:pStyle w:val="NormalBold"/>
      </w:pPr>
      <w:r w:rsidRPr="00B32FFD">
        <w:rPr>
          <w:rStyle w:val="HideTWBExt"/>
          <w:b w:val="0"/>
          <w:szCs w:val="20"/>
          <w:lang w:eastAsia="en-GB"/>
        </w:rPr>
        <w:t>&lt;RepeatBlock-By&gt;&lt;Members&gt;</w:t>
      </w:r>
      <w:r>
        <w:t>Francisco Assis, Nacho Sánchez Amor, Chloé Ridel, Marco Tarquinio</w:t>
      </w:r>
      <w:r w:rsidRPr="00B32FFD">
        <w:rPr>
          <w:rStyle w:val="HideTWBExt"/>
          <w:b w:val="0"/>
          <w:szCs w:val="20"/>
          <w:lang w:eastAsia="en-GB"/>
        </w:rPr>
        <w:t>&lt;/Members&gt;</w:t>
      </w:r>
    </w:p>
    <w:p w14:paraId="2956A70E" w14:textId="77777777" w:rsidR="00281EDF" w:rsidRPr="009E6D65" w:rsidRDefault="00281EDF" w:rsidP="00281EDF">
      <w:pPr>
        <w:pStyle w:val="NormalBold"/>
      </w:pPr>
      <w:r w:rsidRPr="00B32FFD">
        <w:rPr>
          <w:rStyle w:val="HideTWBExt"/>
          <w:b w:val="0"/>
          <w:szCs w:val="20"/>
          <w:lang w:eastAsia="en-GB"/>
        </w:rPr>
        <w:t>&lt;/RepeatBlock-By&gt;</w:t>
      </w:r>
    </w:p>
    <w:p w14:paraId="7C5393BB"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2D57705C" w14:textId="77777777" w:rsidR="00281EDF" w:rsidRPr="009E6D65" w:rsidRDefault="00281EDF" w:rsidP="00281EDF">
      <w:pPr>
        <w:pStyle w:val="NormalBold"/>
      </w:pPr>
      <w:r w:rsidRPr="00B32FFD">
        <w:rPr>
          <w:rStyle w:val="HideTWBExt"/>
          <w:b w:val="0"/>
          <w:szCs w:val="20"/>
          <w:lang w:eastAsia="en-GB"/>
        </w:rPr>
        <w:t>&lt;Article&gt;</w:t>
      </w:r>
      <w:r>
        <w:t>Punkt 39 a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1D029D66" w14:textId="77777777" w:rsidTr="00C8224F">
        <w:trPr>
          <w:trHeight w:hRule="exact" w:val="240"/>
          <w:jc w:val="center"/>
        </w:trPr>
        <w:tc>
          <w:tcPr>
            <w:tcW w:w="9752" w:type="dxa"/>
            <w:gridSpan w:val="2"/>
            <w:tcBorders>
              <w:top w:val="nil"/>
              <w:left w:val="nil"/>
              <w:bottom w:val="nil"/>
              <w:right w:val="nil"/>
            </w:tcBorders>
          </w:tcPr>
          <w:p w14:paraId="0E7E43FB" w14:textId="77777777" w:rsidR="00281EDF" w:rsidRPr="009E6D65" w:rsidRDefault="00281EDF" w:rsidP="00C8224F"/>
        </w:tc>
      </w:tr>
      <w:tr w:rsidR="00281EDF" w14:paraId="52AA9E1F" w14:textId="77777777" w:rsidTr="00C8224F">
        <w:trPr>
          <w:trHeight w:val="240"/>
          <w:jc w:val="center"/>
        </w:trPr>
        <w:tc>
          <w:tcPr>
            <w:tcW w:w="4876" w:type="dxa"/>
            <w:tcBorders>
              <w:top w:val="nil"/>
              <w:left w:val="nil"/>
              <w:bottom w:val="nil"/>
              <w:right w:val="nil"/>
            </w:tcBorders>
          </w:tcPr>
          <w:p w14:paraId="085D01CA"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731A4A8B" w14:textId="77777777" w:rsidR="00281EDF" w:rsidRPr="009E6D65" w:rsidRDefault="00281EDF" w:rsidP="00C8224F">
            <w:pPr>
              <w:pStyle w:val="AmColumnHeading"/>
            </w:pPr>
            <w:r>
              <w:t>Muudatusettepanek</w:t>
            </w:r>
          </w:p>
        </w:tc>
      </w:tr>
      <w:tr w:rsidR="00281EDF" w14:paraId="00474CA2" w14:textId="77777777" w:rsidTr="00C8224F">
        <w:trPr>
          <w:jc w:val="center"/>
        </w:trPr>
        <w:tc>
          <w:tcPr>
            <w:tcW w:w="4876" w:type="dxa"/>
            <w:tcBorders>
              <w:top w:val="nil"/>
              <w:left w:val="nil"/>
              <w:bottom w:val="nil"/>
              <w:right w:val="nil"/>
            </w:tcBorders>
          </w:tcPr>
          <w:p w14:paraId="7680ED31" w14:textId="77777777" w:rsidR="00281EDF" w:rsidRPr="009E6D65" w:rsidRDefault="00281EDF" w:rsidP="00C8224F">
            <w:pPr>
              <w:pStyle w:val="Normal6a"/>
            </w:pPr>
          </w:p>
        </w:tc>
        <w:tc>
          <w:tcPr>
            <w:tcW w:w="4876" w:type="dxa"/>
            <w:tcBorders>
              <w:top w:val="nil"/>
              <w:left w:val="nil"/>
              <w:bottom w:val="nil"/>
              <w:right w:val="nil"/>
            </w:tcBorders>
          </w:tcPr>
          <w:p w14:paraId="4B185A26" w14:textId="77777777" w:rsidR="00281EDF" w:rsidRPr="009E6D65" w:rsidRDefault="00281EDF" w:rsidP="00C8224F">
            <w:pPr>
              <w:pStyle w:val="Normal6a"/>
            </w:pPr>
            <w:r>
              <w:rPr>
                <w:b/>
                <w:i/>
              </w:rPr>
              <w:t>39a.</w:t>
            </w:r>
            <w:r>
              <w:tab/>
            </w:r>
            <w:r>
              <w:rPr>
                <w:b/>
                <w:i/>
              </w:rPr>
              <w:t>nõuab läbivaadatud viisakäsiraamatu põhjalikku rakendamist, et kasutada inimõiguste kaitsjate toetamiseks täielikult ära viisaeeskirjas olemasolevat paindlikkust;</w:t>
            </w:r>
          </w:p>
        </w:tc>
      </w:tr>
    </w:tbl>
    <w:p w14:paraId="4A539ABF"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04647E90" w14:textId="77777777" w:rsidR="00281EDF" w:rsidRPr="009E6D65" w:rsidRDefault="00281EDF" w:rsidP="00281EDF">
      <w:r w:rsidRPr="00B32FFD">
        <w:rPr>
          <w:rStyle w:val="HideTWBExt"/>
        </w:rPr>
        <w:t>&lt;/Amend&gt;</w:t>
      </w:r>
    </w:p>
    <w:p w14:paraId="27ADA75A"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435</w:t>
      </w:r>
      <w:r w:rsidRPr="00B32FFD">
        <w:rPr>
          <w:rStyle w:val="HideTWBExt"/>
          <w:b w:val="0"/>
          <w:szCs w:val="20"/>
          <w:lang w:eastAsia="en-GB"/>
        </w:rPr>
        <w:t>&lt;/NumAm&gt;</w:t>
      </w:r>
    </w:p>
    <w:p w14:paraId="4BF9F240" w14:textId="77777777" w:rsidR="00281EDF" w:rsidRPr="009E6D65" w:rsidRDefault="00281EDF" w:rsidP="00281EDF">
      <w:pPr>
        <w:pStyle w:val="NormalBold"/>
      </w:pPr>
      <w:r w:rsidRPr="00B32FFD">
        <w:rPr>
          <w:rStyle w:val="HideTWBExt"/>
          <w:b w:val="0"/>
          <w:szCs w:val="20"/>
          <w:lang w:eastAsia="en-GB"/>
        </w:rPr>
        <w:t>&lt;RepeatBlock-By&gt;&lt;Members&gt;</w:t>
      </w:r>
      <w:r>
        <w:t>Francisco Assis, Nacho Sánchez Amor, Chloé Ridel, Marco Tarquinio</w:t>
      </w:r>
      <w:r w:rsidRPr="00B32FFD">
        <w:rPr>
          <w:rStyle w:val="HideTWBExt"/>
          <w:b w:val="0"/>
          <w:szCs w:val="20"/>
          <w:lang w:eastAsia="en-GB"/>
        </w:rPr>
        <w:t>&lt;/Members&gt;</w:t>
      </w:r>
    </w:p>
    <w:p w14:paraId="4ECF50D3" w14:textId="77777777" w:rsidR="00281EDF" w:rsidRPr="009E6D65" w:rsidRDefault="00281EDF" w:rsidP="00281EDF">
      <w:pPr>
        <w:pStyle w:val="NormalBold"/>
      </w:pPr>
      <w:r w:rsidRPr="00B32FFD">
        <w:rPr>
          <w:rStyle w:val="HideTWBExt"/>
          <w:b w:val="0"/>
          <w:szCs w:val="20"/>
          <w:lang w:eastAsia="en-GB"/>
        </w:rPr>
        <w:t>&lt;/RepeatBlock-By&gt;</w:t>
      </w:r>
    </w:p>
    <w:p w14:paraId="025C84C0"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325D61EA" w14:textId="77777777" w:rsidR="00281EDF" w:rsidRPr="009E6D65" w:rsidRDefault="00281EDF" w:rsidP="00281EDF">
      <w:pPr>
        <w:pStyle w:val="NormalBold"/>
      </w:pPr>
      <w:r w:rsidRPr="00B32FFD">
        <w:rPr>
          <w:rStyle w:val="HideTWBExt"/>
          <w:b w:val="0"/>
          <w:szCs w:val="20"/>
          <w:lang w:eastAsia="en-GB"/>
        </w:rPr>
        <w:t>&lt;Article&gt;</w:t>
      </w:r>
      <w:r>
        <w:t>Punkt 39 b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F90C2EC" w14:textId="77777777" w:rsidTr="00C8224F">
        <w:trPr>
          <w:trHeight w:hRule="exact" w:val="240"/>
          <w:jc w:val="center"/>
        </w:trPr>
        <w:tc>
          <w:tcPr>
            <w:tcW w:w="9752" w:type="dxa"/>
            <w:gridSpan w:val="2"/>
            <w:tcBorders>
              <w:top w:val="nil"/>
              <w:left w:val="nil"/>
              <w:bottom w:val="nil"/>
              <w:right w:val="nil"/>
            </w:tcBorders>
          </w:tcPr>
          <w:p w14:paraId="43820F46" w14:textId="77777777" w:rsidR="00281EDF" w:rsidRPr="009E6D65" w:rsidRDefault="00281EDF" w:rsidP="00C8224F"/>
        </w:tc>
      </w:tr>
      <w:tr w:rsidR="00281EDF" w14:paraId="51AF6313" w14:textId="77777777" w:rsidTr="00C8224F">
        <w:trPr>
          <w:trHeight w:val="240"/>
          <w:jc w:val="center"/>
        </w:trPr>
        <w:tc>
          <w:tcPr>
            <w:tcW w:w="4876" w:type="dxa"/>
            <w:tcBorders>
              <w:top w:val="nil"/>
              <w:left w:val="nil"/>
              <w:bottom w:val="nil"/>
              <w:right w:val="nil"/>
            </w:tcBorders>
          </w:tcPr>
          <w:p w14:paraId="1F92D76A"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5F5EC4C3" w14:textId="77777777" w:rsidR="00281EDF" w:rsidRPr="009E6D65" w:rsidRDefault="00281EDF" w:rsidP="00C8224F">
            <w:pPr>
              <w:pStyle w:val="AmColumnHeading"/>
            </w:pPr>
            <w:r>
              <w:t>Muudatusettepanek</w:t>
            </w:r>
          </w:p>
        </w:tc>
      </w:tr>
      <w:tr w:rsidR="00281EDF" w14:paraId="293649D9" w14:textId="77777777" w:rsidTr="00C8224F">
        <w:trPr>
          <w:jc w:val="center"/>
        </w:trPr>
        <w:tc>
          <w:tcPr>
            <w:tcW w:w="4876" w:type="dxa"/>
            <w:tcBorders>
              <w:top w:val="nil"/>
              <w:left w:val="nil"/>
              <w:bottom w:val="nil"/>
              <w:right w:val="nil"/>
            </w:tcBorders>
          </w:tcPr>
          <w:p w14:paraId="5078C1DE" w14:textId="77777777" w:rsidR="00281EDF" w:rsidRPr="009E6D65" w:rsidRDefault="00281EDF" w:rsidP="00C8224F">
            <w:pPr>
              <w:pStyle w:val="Normal6a"/>
            </w:pPr>
          </w:p>
        </w:tc>
        <w:tc>
          <w:tcPr>
            <w:tcW w:w="4876" w:type="dxa"/>
            <w:tcBorders>
              <w:top w:val="nil"/>
              <w:left w:val="nil"/>
              <w:bottom w:val="nil"/>
              <w:right w:val="nil"/>
            </w:tcBorders>
          </w:tcPr>
          <w:p w14:paraId="43B2460D" w14:textId="77777777" w:rsidR="00281EDF" w:rsidRPr="009E6D65" w:rsidRDefault="00281EDF" w:rsidP="00C8224F">
            <w:pPr>
              <w:pStyle w:val="Normal6a"/>
            </w:pPr>
            <w:r>
              <w:rPr>
                <w:b/>
                <w:i/>
              </w:rPr>
              <w:t>39b.</w:t>
            </w:r>
            <w:r>
              <w:tab/>
            </w:r>
            <w:r>
              <w:rPr>
                <w:b/>
                <w:i/>
              </w:rPr>
              <w:t>kutsub komisjoni üles esitama ettepaneku inimõiguste kaitsjate liikuvust ja kaitset käsitleva spetsiaalse direktiivi kohta, mis tagaks inimõiguste kaitsjatele sihipärase toetuse, leevendades samal ajal varjupaigasüsteemi koormust;</w:t>
            </w:r>
          </w:p>
        </w:tc>
      </w:tr>
    </w:tbl>
    <w:p w14:paraId="22BBDD9B"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1C3139A2" w14:textId="77777777" w:rsidR="00281EDF" w:rsidRPr="009E6D65" w:rsidRDefault="00281EDF" w:rsidP="00281EDF">
      <w:r w:rsidRPr="00B32FFD">
        <w:rPr>
          <w:rStyle w:val="HideTWBExt"/>
        </w:rPr>
        <w:t>&lt;/Amend&gt;</w:t>
      </w:r>
    </w:p>
    <w:p w14:paraId="5772B35C" w14:textId="77777777" w:rsidR="00281EDF" w:rsidRPr="009E6D65" w:rsidRDefault="00281EDF" w:rsidP="00281EDF">
      <w:pPr>
        <w:pStyle w:val="AmNumberTabs"/>
      </w:pPr>
      <w:r w:rsidRPr="00B32FFD">
        <w:rPr>
          <w:rStyle w:val="HideTWBExt"/>
          <w:b w:val="0"/>
          <w:szCs w:val="20"/>
          <w:lang w:eastAsia="en-GB"/>
        </w:rPr>
        <w:t>&lt;Amend&gt;</w:t>
      </w:r>
      <w:r>
        <w:t>Muudatusettepanek</w:t>
      </w:r>
      <w:r>
        <w:tab/>
      </w:r>
      <w:r>
        <w:tab/>
      </w:r>
      <w:r w:rsidRPr="00B32FFD">
        <w:rPr>
          <w:rStyle w:val="HideTWBExt"/>
          <w:b w:val="0"/>
          <w:szCs w:val="20"/>
          <w:lang w:eastAsia="en-GB"/>
        </w:rPr>
        <w:t>&lt;NumAm&gt;</w:t>
      </w:r>
      <w:r>
        <w:t>436</w:t>
      </w:r>
      <w:r w:rsidRPr="00B32FFD">
        <w:rPr>
          <w:rStyle w:val="HideTWBExt"/>
          <w:b w:val="0"/>
          <w:szCs w:val="20"/>
          <w:lang w:eastAsia="en-GB"/>
        </w:rPr>
        <w:t>&lt;/NumAm&gt;</w:t>
      </w:r>
    </w:p>
    <w:p w14:paraId="6657B174" w14:textId="77777777" w:rsidR="00281EDF" w:rsidRPr="009E6D65" w:rsidRDefault="00281EDF" w:rsidP="00281EDF">
      <w:pPr>
        <w:pStyle w:val="NormalBold"/>
      </w:pPr>
      <w:r w:rsidRPr="00B32FFD">
        <w:rPr>
          <w:rStyle w:val="HideTWBExt"/>
          <w:b w:val="0"/>
          <w:szCs w:val="20"/>
          <w:lang w:eastAsia="en-GB"/>
        </w:rPr>
        <w:t>&lt;RepeatBlock-By&gt;&lt;Members&gt;</w:t>
      </w:r>
      <w:r>
        <w:t>Francisco Assis, Nacho Sánchez Amor, Chloé Ridel, Marco Tarquinio</w:t>
      </w:r>
      <w:r w:rsidRPr="00B32FFD">
        <w:rPr>
          <w:rStyle w:val="HideTWBExt"/>
          <w:b w:val="0"/>
          <w:szCs w:val="20"/>
          <w:lang w:eastAsia="en-GB"/>
        </w:rPr>
        <w:t>&lt;/Members&gt;</w:t>
      </w:r>
    </w:p>
    <w:p w14:paraId="4D3F9199" w14:textId="77777777" w:rsidR="00281EDF" w:rsidRPr="009E6D65" w:rsidRDefault="00281EDF" w:rsidP="00281EDF">
      <w:pPr>
        <w:pStyle w:val="NormalBold"/>
      </w:pPr>
      <w:r w:rsidRPr="00B32FFD">
        <w:rPr>
          <w:rStyle w:val="HideTWBExt"/>
          <w:b w:val="0"/>
          <w:szCs w:val="20"/>
          <w:lang w:eastAsia="en-GB"/>
        </w:rPr>
        <w:t>&lt;/RepeatBlock-By&gt;</w:t>
      </w:r>
    </w:p>
    <w:p w14:paraId="1AC167FC" w14:textId="77777777" w:rsidR="00281EDF" w:rsidRPr="009E6D65" w:rsidRDefault="00281EDF" w:rsidP="00281EDF">
      <w:pPr>
        <w:pStyle w:val="NormalBold"/>
      </w:pPr>
      <w:r w:rsidRPr="00B32FFD">
        <w:rPr>
          <w:rStyle w:val="HideTWBExt"/>
          <w:b w:val="0"/>
          <w:szCs w:val="20"/>
          <w:lang w:eastAsia="en-GB"/>
        </w:rPr>
        <w:t>&lt;DocAmend&gt;</w:t>
      </w:r>
      <w:r>
        <w:t>Resolutsiooni ettepanek</w:t>
      </w:r>
      <w:r w:rsidRPr="00B32FFD">
        <w:rPr>
          <w:rStyle w:val="HideTWBExt"/>
          <w:b w:val="0"/>
          <w:szCs w:val="20"/>
          <w:lang w:eastAsia="en-GB"/>
        </w:rPr>
        <w:t>&lt;/DocAmend&gt;</w:t>
      </w:r>
    </w:p>
    <w:p w14:paraId="08BEFA61" w14:textId="77777777" w:rsidR="00281EDF" w:rsidRPr="009E6D65" w:rsidRDefault="00281EDF" w:rsidP="00281EDF">
      <w:pPr>
        <w:pStyle w:val="NormalBold"/>
      </w:pPr>
      <w:r w:rsidRPr="00B32FFD">
        <w:rPr>
          <w:rStyle w:val="HideTWBExt"/>
          <w:b w:val="0"/>
          <w:szCs w:val="20"/>
          <w:lang w:eastAsia="en-GB"/>
        </w:rPr>
        <w:t>&lt;Article&gt;</w:t>
      </w:r>
      <w:r>
        <w:t>Punkt 39 c (uus)</w:t>
      </w:r>
      <w:r w:rsidRPr="00B32FFD">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1EDF" w14:paraId="6070E00C" w14:textId="77777777" w:rsidTr="00C8224F">
        <w:trPr>
          <w:trHeight w:hRule="exact" w:val="240"/>
          <w:jc w:val="center"/>
        </w:trPr>
        <w:tc>
          <w:tcPr>
            <w:tcW w:w="9752" w:type="dxa"/>
            <w:gridSpan w:val="2"/>
            <w:tcBorders>
              <w:top w:val="nil"/>
              <w:left w:val="nil"/>
              <w:bottom w:val="nil"/>
              <w:right w:val="nil"/>
            </w:tcBorders>
          </w:tcPr>
          <w:p w14:paraId="219807D3" w14:textId="77777777" w:rsidR="00281EDF" w:rsidRPr="009E6D65" w:rsidRDefault="00281EDF" w:rsidP="00C8224F"/>
        </w:tc>
      </w:tr>
      <w:tr w:rsidR="00281EDF" w14:paraId="33F68D27" w14:textId="77777777" w:rsidTr="00C8224F">
        <w:trPr>
          <w:trHeight w:val="240"/>
          <w:jc w:val="center"/>
        </w:trPr>
        <w:tc>
          <w:tcPr>
            <w:tcW w:w="4876" w:type="dxa"/>
            <w:tcBorders>
              <w:top w:val="nil"/>
              <w:left w:val="nil"/>
              <w:bottom w:val="nil"/>
              <w:right w:val="nil"/>
            </w:tcBorders>
          </w:tcPr>
          <w:p w14:paraId="6550279D" w14:textId="77777777" w:rsidR="00281EDF" w:rsidRPr="009E6D65" w:rsidRDefault="00281EDF" w:rsidP="00C8224F">
            <w:pPr>
              <w:pStyle w:val="AmColumnHeading"/>
            </w:pPr>
            <w:r>
              <w:t>Resolutsiooni ettepanek</w:t>
            </w:r>
          </w:p>
        </w:tc>
        <w:tc>
          <w:tcPr>
            <w:tcW w:w="4876" w:type="dxa"/>
            <w:tcBorders>
              <w:top w:val="nil"/>
              <w:left w:val="nil"/>
              <w:bottom w:val="nil"/>
              <w:right w:val="nil"/>
            </w:tcBorders>
          </w:tcPr>
          <w:p w14:paraId="4F0CAA85" w14:textId="77777777" w:rsidR="00281EDF" w:rsidRPr="009E6D65" w:rsidRDefault="00281EDF" w:rsidP="00C8224F">
            <w:pPr>
              <w:pStyle w:val="AmColumnHeading"/>
            </w:pPr>
            <w:r>
              <w:t>Muudatusettepanek</w:t>
            </w:r>
          </w:p>
        </w:tc>
      </w:tr>
      <w:tr w:rsidR="00281EDF" w14:paraId="38D1B67E" w14:textId="77777777" w:rsidTr="00C8224F">
        <w:trPr>
          <w:jc w:val="center"/>
        </w:trPr>
        <w:tc>
          <w:tcPr>
            <w:tcW w:w="4876" w:type="dxa"/>
            <w:tcBorders>
              <w:top w:val="nil"/>
              <w:left w:val="nil"/>
              <w:bottom w:val="nil"/>
              <w:right w:val="nil"/>
            </w:tcBorders>
          </w:tcPr>
          <w:p w14:paraId="1491ED08" w14:textId="77777777" w:rsidR="00281EDF" w:rsidRPr="009E6D65" w:rsidRDefault="00281EDF" w:rsidP="00C8224F">
            <w:pPr>
              <w:pStyle w:val="Normal6a"/>
            </w:pPr>
          </w:p>
        </w:tc>
        <w:tc>
          <w:tcPr>
            <w:tcW w:w="4876" w:type="dxa"/>
            <w:tcBorders>
              <w:top w:val="nil"/>
              <w:left w:val="nil"/>
              <w:bottom w:val="nil"/>
              <w:right w:val="nil"/>
            </w:tcBorders>
          </w:tcPr>
          <w:p w14:paraId="3D3F19E8" w14:textId="77777777" w:rsidR="00281EDF" w:rsidRPr="009E6D65" w:rsidRDefault="00281EDF" w:rsidP="00C8224F">
            <w:pPr>
              <w:pStyle w:val="Normal6a"/>
            </w:pPr>
            <w:r>
              <w:rPr>
                <w:b/>
                <w:i/>
              </w:rPr>
              <w:t>39c.</w:t>
            </w:r>
            <w:r>
              <w:tab/>
            </w:r>
            <w:r>
              <w:rPr>
                <w:b/>
                <w:i/>
              </w:rPr>
              <w:t>väljendab heameelt Euroopa Parlamendi demokraatia toetamise ja valimiste koordineerimise rühma, asjaomaste komisjoni peadirektoraatide ja Euroopa välisteenistuse tihedama koostöö üle; nõuab selle koostöö edasist tugevdamist nii geograafiliselt kui ka horisontaalselt, et hõlmata vahenduse, dialoogi, inimõiguste ja suutlikkuse suurendamise valdkondi; rõhutab, kui tähtis on eraldada osa ELi demokraatia rahastamisest parlamentide toetamiseks;</w:t>
            </w:r>
          </w:p>
        </w:tc>
      </w:tr>
    </w:tbl>
    <w:p w14:paraId="6052D81D" w14:textId="77777777" w:rsidR="00281EDF" w:rsidRPr="009E6D65" w:rsidRDefault="00281EDF" w:rsidP="00281EDF">
      <w:pPr>
        <w:pStyle w:val="AmOrLang"/>
      </w:pPr>
      <w:r w:rsidRPr="009E6D65">
        <w:t xml:space="preserve">Or. </w:t>
      </w:r>
      <w:r w:rsidRPr="00B32FFD">
        <w:rPr>
          <w:rStyle w:val="HideTWBExt"/>
        </w:rPr>
        <w:t>&lt;Original&gt;</w:t>
      </w:r>
      <w:r w:rsidRPr="00B32FFD">
        <w:rPr>
          <w:rStyle w:val="HideTWBInt"/>
        </w:rPr>
        <w:t>{EN}</w:t>
      </w:r>
      <w:r w:rsidRPr="009E6D65">
        <w:t>en</w:t>
      </w:r>
      <w:r w:rsidRPr="00B32FFD">
        <w:rPr>
          <w:rStyle w:val="HideTWBExt"/>
        </w:rPr>
        <w:t>&lt;/Original&gt;</w:t>
      </w:r>
    </w:p>
    <w:p w14:paraId="7F977D38" w14:textId="0FA8BCFE" w:rsidR="00281EDF" w:rsidRDefault="00281EDF" w:rsidP="00281EDF">
      <w:r w:rsidRPr="00B32FFD">
        <w:rPr>
          <w:rStyle w:val="HideTWBExt"/>
        </w:rPr>
        <w:t>&lt;/Amend&gt;</w:t>
      </w:r>
      <w:r w:rsidRPr="00281EDF">
        <w:rPr>
          <w:rStyle w:val="HideTWBExt"/>
        </w:rPr>
        <w:t>&lt;/RepeatBlock-Amend&gt;</w:t>
      </w:r>
    </w:p>
    <w:sectPr w:rsidR="00281EDF" w:rsidSect="00281ED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36B38" w14:textId="77777777" w:rsidR="00C5102F" w:rsidRPr="009E6D65" w:rsidRDefault="00775D29">
      <w:r w:rsidRPr="009E6D65">
        <w:separator/>
      </w:r>
    </w:p>
  </w:endnote>
  <w:endnote w:type="continuationSeparator" w:id="0">
    <w:p w14:paraId="225B7255" w14:textId="77777777" w:rsidR="00C5102F" w:rsidRPr="009E6D65" w:rsidRDefault="00775D29">
      <w:r w:rsidRPr="009E6D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013C0" w14:textId="77777777" w:rsidR="00281EDF" w:rsidRDefault="00281EDF" w:rsidP="00281EDF">
    <w:pPr>
      <w:pStyle w:val="EPFooter"/>
    </w:pPr>
    <w:r>
      <w:t>PE</w:t>
    </w:r>
    <w:r w:rsidRPr="00281EDF">
      <w:rPr>
        <w:rStyle w:val="HideTWBExt"/>
      </w:rPr>
      <w:t>&lt;NoPE&gt;</w:t>
    </w:r>
    <w:r>
      <w:t>778.262</w:t>
    </w:r>
    <w:r w:rsidRPr="00281EDF">
      <w:rPr>
        <w:rStyle w:val="HideTWBExt"/>
      </w:rPr>
      <w:t>&lt;/NoPE&gt;&lt;Version&gt;</w:t>
    </w:r>
    <w:r>
      <w:t>v02-00</w:t>
    </w:r>
    <w:r w:rsidRPr="00281EDF">
      <w:rPr>
        <w:rStyle w:val="HideTWBExt"/>
      </w:rPr>
      <w:t>&lt;/Version&gt;</w:t>
    </w:r>
    <w:r>
      <w:tab/>
    </w:r>
    <w:r>
      <w:fldChar w:fldCharType="begin"/>
    </w:r>
    <w:r>
      <w:instrText xml:space="preserve"> PAGE  \* MERGEFORMAT </w:instrText>
    </w:r>
    <w:r>
      <w:fldChar w:fldCharType="separate"/>
    </w:r>
    <w:r>
      <w:rPr>
        <w:noProof/>
      </w:rPr>
      <w:t>384</w:t>
    </w:r>
    <w:r>
      <w:fldChar w:fldCharType="end"/>
    </w:r>
    <w:r>
      <w:t>/</w:t>
    </w:r>
    <w:r>
      <w:fldChar w:fldCharType="begin"/>
    </w:r>
    <w:r>
      <w:instrText xml:space="preserve"> NUMPAGES  \* MERGEFORMAT </w:instrText>
    </w:r>
    <w:r>
      <w:fldChar w:fldCharType="separate"/>
    </w:r>
    <w:r>
      <w:rPr>
        <w:noProof/>
      </w:rPr>
      <w:t>385</w:t>
    </w:r>
    <w:r>
      <w:fldChar w:fldCharType="end"/>
    </w:r>
    <w:r>
      <w:tab/>
    </w:r>
    <w:r w:rsidRPr="00281EDF">
      <w:rPr>
        <w:rStyle w:val="HideTWBExt"/>
      </w:rPr>
      <w:t>&lt;PathFdR&gt;</w:t>
    </w:r>
    <w:r>
      <w:t>AM\1330235ET.docx</w:t>
    </w:r>
    <w:r w:rsidRPr="00281EDF">
      <w:rPr>
        <w:rStyle w:val="HideTWBExt"/>
      </w:rPr>
      <w:t>&lt;/PathFdR&gt;</w:t>
    </w:r>
  </w:p>
  <w:p w14:paraId="03A7C2A9" w14:textId="1619CF33" w:rsidR="003851C9" w:rsidRPr="009E6D65" w:rsidRDefault="00281EDF" w:rsidP="00281EDF">
    <w:pPr>
      <w:pStyle w:val="EPFooter2"/>
    </w:pPr>
    <w:r>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4781E" w14:textId="77777777" w:rsidR="00281EDF" w:rsidRDefault="00281EDF" w:rsidP="00281EDF">
    <w:pPr>
      <w:pStyle w:val="EPFooter"/>
    </w:pPr>
    <w:r w:rsidRPr="00281EDF">
      <w:rPr>
        <w:rStyle w:val="HideTWBExt"/>
      </w:rPr>
      <w:t>&lt;PathFdR&gt;</w:t>
    </w:r>
    <w:r>
      <w:t>AM\1330235ET.docx</w:t>
    </w:r>
    <w:r w:rsidRPr="00281EDF">
      <w:rPr>
        <w:rStyle w:val="HideTWBExt"/>
      </w:rPr>
      <w:t>&lt;/PathFdR&gt;</w:t>
    </w:r>
    <w:r>
      <w:tab/>
    </w:r>
    <w:r>
      <w:fldChar w:fldCharType="begin"/>
    </w:r>
    <w:r>
      <w:instrText xml:space="preserve"> PAGE  \* MERGEFORMAT </w:instrText>
    </w:r>
    <w:r>
      <w:fldChar w:fldCharType="separate"/>
    </w:r>
    <w:r>
      <w:rPr>
        <w:noProof/>
      </w:rPr>
      <w:t>385</w:t>
    </w:r>
    <w:r>
      <w:fldChar w:fldCharType="end"/>
    </w:r>
    <w:r>
      <w:t>/</w:t>
    </w:r>
    <w:r>
      <w:fldChar w:fldCharType="begin"/>
    </w:r>
    <w:r>
      <w:instrText xml:space="preserve"> NUMPAGES  \* MERGEFORMAT </w:instrText>
    </w:r>
    <w:r>
      <w:fldChar w:fldCharType="separate"/>
    </w:r>
    <w:r>
      <w:rPr>
        <w:noProof/>
      </w:rPr>
      <w:t>385</w:t>
    </w:r>
    <w:r>
      <w:fldChar w:fldCharType="end"/>
    </w:r>
    <w:r>
      <w:tab/>
      <w:t>PE</w:t>
    </w:r>
    <w:r w:rsidRPr="00281EDF">
      <w:rPr>
        <w:rStyle w:val="HideTWBExt"/>
      </w:rPr>
      <w:t>&lt;NoPE&gt;</w:t>
    </w:r>
    <w:r>
      <w:t>778.262</w:t>
    </w:r>
    <w:r w:rsidRPr="00281EDF">
      <w:rPr>
        <w:rStyle w:val="HideTWBExt"/>
      </w:rPr>
      <w:t>&lt;/NoPE&gt;&lt;Version&gt;</w:t>
    </w:r>
    <w:r>
      <w:t>v02-00</w:t>
    </w:r>
    <w:r w:rsidRPr="00281EDF">
      <w:rPr>
        <w:rStyle w:val="HideTWBExt"/>
      </w:rPr>
      <w:t>&lt;/Version&gt;</w:t>
    </w:r>
  </w:p>
  <w:p w14:paraId="40A909FC" w14:textId="0D10CA15" w:rsidR="003851C9" w:rsidRPr="009E6D65" w:rsidRDefault="00281EDF" w:rsidP="00281EDF">
    <w:pPr>
      <w:pStyle w:val="EPFooter2"/>
    </w:pPr>
    <w:r>
      <w:tab/>
    </w:r>
    <w:r>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F1B42" w14:textId="77777777" w:rsidR="00281EDF" w:rsidRDefault="00281EDF" w:rsidP="00281EDF">
    <w:pPr>
      <w:pStyle w:val="EPFooter"/>
    </w:pPr>
    <w:r w:rsidRPr="00281EDF">
      <w:rPr>
        <w:rStyle w:val="HideTWBExt"/>
      </w:rPr>
      <w:t>&lt;PathFdR&gt;</w:t>
    </w:r>
    <w:r>
      <w:t>AM\1330235ET.docx</w:t>
    </w:r>
    <w:r w:rsidRPr="00281EDF">
      <w:rPr>
        <w:rStyle w:val="HideTWBExt"/>
      </w:rPr>
      <w:t>&lt;/PathFdR&gt;</w:t>
    </w:r>
    <w:r>
      <w:tab/>
    </w:r>
    <w:r>
      <w:tab/>
      <w:t>PE</w:t>
    </w:r>
    <w:r w:rsidRPr="00281EDF">
      <w:rPr>
        <w:rStyle w:val="HideTWBExt"/>
      </w:rPr>
      <w:t>&lt;NoPE&gt;</w:t>
    </w:r>
    <w:r>
      <w:t>778.262</w:t>
    </w:r>
    <w:r w:rsidRPr="00281EDF">
      <w:rPr>
        <w:rStyle w:val="HideTWBExt"/>
      </w:rPr>
      <w:t>&lt;/NoPE&gt;&lt;Version&gt;</w:t>
    </w:r>
    <w:r>
      <w:t>v02-00</w:t>
    </w:r>
    <w:r w:rsidRPr="00281EDF">
      <w:rPr>
        <w:rStyle w:val="HideTWBExt"/>
      </w:rPr>
      <w:t>&lt;/Version&gt;</w:t>
    </w:r>
  </w:p>
  <w:p w14:paraId="6C421B29" w14:textId="71A29720" w:rsidR="003851C9" w:rsidRPr="009E6D65" w:rsidRDefault="00281EDF" w:rsidP="00281EDF">
    <w:pPr>
      <w:pStyle w:val="EPFooter2"/>
    </w:pPr>
    <w:r>
      <w:t>ET</w:t>
    </w:r>
    <w:r>
      <w:tab/>
    </w:r>
    <w:r w:rsidRPr="00281EDF">
      <w:rPr>
        <w:b w:val="0"/>
        <w:i/>
        <w:color w:val="C0C0C0"/>
        <w:sz w:val="22"/>
      </w:rPr>
      <w:t>Ühinenud mitmekesisuses</w:t>
    </w:r>
    <w:r>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ADEB13" w14:textId="77777777" w:rsidR="00C5102F" w:rsidRPr="009E6D65" w:rsidRDefault="00775D29">
      <w:r w:rsidRPr="009E6D65">
        <w:separator/>
      </w:r>
    </w:p>
  </w:footnote>
  <w:footnote w:type="continuationSeparator" w:id="0">
    <w:p w14:paraId="429A4915" w14:textId="77777777" w:rsidR="00C5102F" w:rsidRPr="009E6D65" w:rsidRDefault="00775D29">
      <w:r w:rsidRPr="009E6D6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F19B6" w14:textId="77777777" w:rsidR="00B82FF8" w:rsidRDefault="00B82F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FA7A6" w14:textId="77777777" w:rsidR="00B82FF8" w:rsidRDefault="00B82F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FCFEC" w14:textId="77777777" w:rsidR="00B82FF8" w:rsidRDefault="00B82F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0"/>
    <w:docVar w:name="TXTLANGUE" w:val="ET"/>
    <w:docVar w:name="TXTLANGUEMIN" w:val="et"/>
    <w:docVar w:name="TXTNRPE" w:val="778.262"/>
    <w:docVar w:name="TXTPEorAP" w:val="PE"/>
    <w:docVar w:name="TXTROUTE" w:val="AM\1330235ET.docx"/>
    <w:docVar w:name="TXTVERSION" w:val="02-00"/>
  </w:docVars>
  <w:rsids>
    <w:rsidRoot w:val="00A77B3E"/>
    <w:rsid w:val="000E24E9"/>
    <w:rsid w:val="0013291F"/>
    <w:rsid w:val="00170D88"/>
    <w:rsid w:val="001B6198"/>
    <w:rsid w:val="001E03D2"/>
    <w:rsid w:val="00281EDF"/>
    <w:rsid w:val="002B7401"/>
    <w:rsid w:val="00356CE6"/>
    <w:rsid w:val="003851C9"/>
    <w:rsid w:val="003C7EF0"/>
    <w:rsid w:val="00482F90"/>
    <w:rsid w:val="004C7A4D"/>
    <w:rsid w:val="004F6295"/>
    <w:rsid w:val="00602C2A"/>
    <w:rsid w:val="00621D9F"/>
    <w:rsid w:val="00687218"/>
    <w:rsid w:val="00755D27"/>
    <w:rsid w:val="00775D29"/>
    <w:rsid w:val="007F4641"/>
    <w:rsid w:val="008E3B0A"/>
    <w:rsid w:val="008E7E6A"/>
    <w:rsid w:val="0090592F"/>
    <w:rsid w:val="00912A10"/>
    <w:rsid w:val="009815E8"/>
    <w:rsid w:val="00982A22"/>
    <w:rsid w:val="00982BCB"/>
    <w:rsid w:val="009E6D65"/>
    <w:rsid w:val="009F295E"/>
    <w:rsid w:val="00A77B3E"/>
    <w:rsid w:val="00AB09D9"/>
    <w:rsid w:val="00B12D96"/>
    <w:rsid w:val="00B82FF8"/>
    <w:rsid w:val="00B855C7"/>
    <w:rsid w:val="00BB2C4D"/>
    <w:rsid w:val="00C12091"/>
    <w:rsid w:val="00C5102F"/>
    <w:rsid w:val="00C9784B"/>
    <w:rsid w:val="00CA2A55"/>
    <w:rsid w:val="00D73460"/>
    <w:rsid w:val="00EB78A3"/>
    <w:rsid w:val="00F958CB"/>
    <w:rsid w:val="00FD5A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128F24"/>
  <w15:docId w15:val="{877C1319-2787-43C6-9802-93F07044A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t-E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Char"/>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unhideWhenUsed/>
    <w:rsid w:val="00755D27"/>
    <w:pPr>
      <w:tabs>
        <w:tab w:val="center" w:pos="4513"/>
        <w:tab w:val="right" w:pos="9026"/>
      </w:tabs>
    </w:pPr>
  </w:style>
  <w:style w:type="character" w:customStyle="1" w:styleId="HeaderChar">
    <w:name w:val="Header Char"/>
    <w:basedOn w:val="DefaultParagraphFont"/>
    <w:link w:val="Header"/>
    <w:rsid w:val="00755D27"/>
    <w:rPr>
      <w:sz w:val="24"/>
      <w:szCs w:val="24"/>
    </w:rPr>
  </w:style>
  <w:style w:type="paragraph" w:styleId="BalloonText">
    <w:name w:val="Balloon Text"/>
    <w:basedOn w:val="Normal"/>
    <w:link w:val="BalloonTextChar"/>
    <w:semiHidden/>
    <w:unhideWhenUsed/>
    <w:rsid w:val="00687218"/>
    <w:rPr>
      <w:rFonts w:ascii="Segoe UI" w:hAnsi="Segoe UI" w:cs="Segoe UI"/>
      <w:sz w:val="18"/>
      <w:szCs w:val="18"/>
    </w:rPr>
  </w:style>
  <w:style w:type="character" w:customStyle="1" w:styleId="BalloonTextChar">
    <w:name w:val="Balloon Text Char"/>
    <w:basedOn w:val="DefaultParagraphFont"/>
    <w:link w:val="BalloonText"/>
    <w:semiHidden/>
    <w:rsid w:val="00687218"/>
    <w:rPr>
      <w:rFonts w:ascii="Segoe UI" w:hAnsi="Segoe UI" w:cs="Segoe UI"/>
      <w:sz w:val="18"/>
      <w:szCs w:val="18"/>
    </w:rPr>
  </w:style>
  <w:style w:type="paragraph" w:styleId="Footer">
    <w:name w:val="footer"/>
    <w:basedOn w:val="Normal"/>
    <w:link w:val="FooterChar"/>
    <w:semiHidden/>
    <w:unhideWhenUsed/>
    <w:rsid w:val="00982BCB"/>
    <w:pPr>
      <w:tabs>
        <w:tab w:val="center" w:pos="4513"/>
        <w:tab w:val="right" w:pos="9026"/>
      </w:tabs>
    </w:pPr>
  </w:style>
  <w:style w:type="character" w:customStyle="1" w:styleId="FooterChar">
    <w:name w:val="Footer Char"/>
    <w:basedOn w:val="DefaultParagraphFont"/>
    <w:link w:val="Footer"/>
    <w:semiHidden/>
    <w:rsid w:val="00982BCB"/>
    <w:rPr>
      <w:sz w:val="24"/>
      <w:szCs w:val="24"/>
    </w:rPr>
  </w:style>
  <w:style w:type="character" w:customStyle="1" w:styleId="EPNameChar">
    <w:name w:val="EPName Char"/>
    <w:basedOn w:val="DefaultParagraphFont"/>
    <w:link w:val="EPName"/>
    <w:rsid w:val="00AB09D9"/>
    <w:rPr>
      <w:rFonts w:ascii="Arial Narrow" w:eastAsia="Arial" w:hAnsi="Arial Narrow" w:cs="Arial"/>
      <w:b/>
      <w:sz w:val="32"/>
      <w:szCs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244</Pages>
  <Words>48353</Words>
  <Characters>376671</Characters>
  <Application>Microsoft Office Word</Application>
  <DocSecurity>0</DocSecurity>
  <Lines>15694</Lines>
  <Paragraphs>5120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419904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2025-10-31T10:22:00Z</dcterms:created>
  <dcterms:modified xsi:type="dcterms:W3CDTF">2025-10-31T10:22:00Z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1330235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256825</vt:lpwstr>
  </property>
  <property fmtid="{D5CDD505-2E9C-101B-9397-08002B2CF9AE}" pid="7" name="dmxml.render.traceId">
    <vt:lpwstr>68e6838ede22087ba7e3b6a01d724b84</vt:lpwstr>
  </property>
  <property fmtid="{D5CDD505-2E9C-101B-9397-08002B2CF9AE}" pid="8" name="FooterPath">
    <vt:lpwstr>AM\1330235ET.docx</vt:lpwstr>
  </property>
  <property fmtid="{D5CDD505-2E9C-101B-9397-08002B2CF9AE}" pid="9" name="PE Number">
    <vt:lpwstr>778.262</vt:lpwstr>
  </property>
  <property fmtid="{D5CDD505-2E9C-101B-9397-08002B2CF9AE}" pid="10" name="UID">
    <vt:lpwstr>eu.europa.europarl-DIN1-2025-0000186949_01.00-xm-01.00_text-xml</vt:lpwstr>
  </property>
  <property fmtid="{D5CDD505-2E9C-101B-9397-08002B2CF9AE}" pid="11" name="LastEdited with">
    <vt:lpwstr>10.2.0 Build [20251001]</vt:lpwstr>
  </property>
  <property fmtid="{D5CDD505-2E9C-101B-9397-08002B2CF9AE}" pid="12" name="SendToEpades">
    <vt:lpwstr>OK(AMNUM) - 2025/10/17 16:57</vt:lpwstr>
  </property>
  <property fmtid="{D5CDD505-2E9C-101B-9397-08002B2CF9AE}" pid="13" name="OriLang">
    <vt:lpwstr>EN</vt:lpwstr>
  </property>
  <property fmtid="{D5CDD505-2E9C-101B-9397-08002B2CF9AE}" pid="14" name="Bookout">
    <vt:lpwstr>OK - 2025/10/31 10:52</vt:lpwstr>
  </property>
</Properties>
</file>