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05692" w:rsidRPr="000D6A6F" w14:paraId="1AD9B162" w14:textId="77777777">
        <w:trPr>
          <w:trHeight w:hRule="exact" w:val="1417"/>
          <w:jc w:val="center"/>
        </w:trPr>
        <w:tc>
          <w:tcPr>
            <w:tcW w:w="6804" w:type="dxa"/>
            <w:tcBorders>
              <w:top w:val="nil"/>
              <w:left w:val="nil"/>
              <w:bottom w:val="nil"/>
              <w:right w:val="nil"/>
            </w:tcBorders>
            <w:vAlign w:val="center"/>
          </w:tcPr>
          <w:p w14:paraId="2D33A95C" w14:textId="77777777" w:rsidR="006F5560" w:rsidRPr="000D6A6F" w:rsidRDefault="00026C0A">
            <w:pPr>
              <w:pStyle w:val="EPName"/>
            </w:pPr>
            <w:r w:rsidRPr="000D6A6F">
              <w:t>Eiropas Parlaments</w:t>
            </w:r>
          </w:p>
          <w:p w14:paraId="31F4FF6C" w14:textId="77777777" w:rsidR="006F5560" w:rsidRPr="000D6A6F" w:rsidRDefault="00026C0A">
            <w:pPr>
              <w:pStyle w:val="EPTerm"/>
            </w:pPr>
            <w:r w:rsidRPr="000D6A6F">
              <w:t>2024-2029</w:t>
            </w:r>
          </w:p>
        </w:tc>
        <w:tc>
          <w:tcPr>
            <w:tcW w:w="2268" w:type="dxa"/>
            <w:tcBorders>
              <w:top w:val="nil"/>
              <w:left w:val="nil"/>
              <w:bottom w:val="nil"/>
              <w:right w:val="nil"/>
            </w:tcBorders>
          </w:tcPr>
          <w:p w14:paraId="1EF79346" w14:textId="77777777" w:rsidR="006F5560" w:rsidRPr="000D6A6F" w:rsidRDefault="00026C0A">
            <w:pPr>
              <w:pStyle w:val="EPLogo"/>
            </w:pPr>
            <w:r w:rsidRPr="000D6A6F">
              <w:rPr>
                <w:noProof/>
              </w:rPr>
              <w:drawing>
                <wp:inline distT="0" distB="0" distL="0" distR="0" wp14:anchorId="7A531BBC" wp14:editId="615C0098">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62050" cy="638175"/>
                          </a:xfrm>
                          <a:prstGeom prst="rect">
                            <a:avLst/>
                          </a:prstGeom>
                          <a:noFill/>
                          <a:ln>
                            <a:noFill/>
                          </a:ln>
                        </pic:spPr>
                      </pic:pic>
                    </a:graphicData>
                  </a:graphic>
                </wp:inline>
              </w:drawing>
            </w:r>
          </w:p>
        </w:tc>
      </w:tr>
    </w:tbl>
    <w:p w14:paraId="2C76C4FC" w14:textId="77777777" w:rsidR="006F5560" w:rsidRPr="000D6A6F" w:rsidRDefault="00026C0A">
      <w:pPr>
        <w:pStyle w:val="LineTop"/>
      </w:pPr>
      <w:r w:rsidRPr="000D6A6F">
        <w:t xml:space="preserve"> </w:t>
      </w:r>
    </w:p>
    <w:p w14:paraId="636FBCDB" w14:textId="77777777" w:rsidR="006F5560" w:rsidRPr="000D6A6F" w:rsidRDefault="00026C0A">
      <w:pPr>
        <w:pStyle w:val="EPBody"/>
      </w:pPr>
      <w:r w:rsidRPr="000D6A6F">
        <w:rPr>
          <w:rStyle w:val="HideTWBExt"/>
          <w:i w:val="0"/>
        </w:rPr>
        <w:t>&lt;Commission&gt;</w:t>
      </w:r>
      <w:r w:rsidRPr="000D6A6F">
        <w:rPr>
          <w:rStyle w:val="HideTWBInt"/>
          <w:i w:val="0"/>
          <w:color w:val="auto"/>
        </w:rPr>
        <w:t>{AFET}</w:t>
      </w:r>
      <w:r w:rsidRPr="000D6A6F">
        <w:t>Ārlietu komiteja</w:t>
      </w:r>
      <w:r w:rsidRPr="000D6A6F">
        <w:rPr>
          <w:rStyle w:val="HideTWBExt"/>
          <w:i w:val="0"/>
        </w:rPr>
        <w:t>&lt;/Commission&gt;</w:t>
      </w:r>
    </w:p>
    <w:p w14:paraId="50ACF812" w14:textId="77777777" w:rsidR="006F5560" w:rsidRPr="000D6A6F" w:rsidRDefault="00026C0A">
      <w:pPr>
        <w:pStyle w:val="LineBottom"/>
      </w:pPr>
      <w:r w:rsidRPr="000D6A6F">
        <w:t xml:space="preserve"> </w:t>
      </w:r>
    </w:p>
    <w:p w14:paraId="16B5B491" w14:textId="77777777" w:rsidR="006F5560" w:rsidRPr="000D6A6F" w:rsidRDefault="00026C0A">
      <w:pPr>
        <w:pStyle w:val="CoverReference"/>
      </w:pPr>
      <w:r w:rsidRPr="000D6A6F">
        <w:rPr>
          <w:rStyle w:val="HideTWBExt"/>
          <w:b w:val="0"/>
        </w:rPr>
        <w:t>&lt;RefProc&gt;</w:t>
      </w:r>
      <w:r w:rsidRPr="000D6A6F">
        <w:t>2025/2166</w:t>
      </w:r>
      <w:r w:rsidRPr="000D6A6F">
        <w:rPr>
          <w:rStyle w:val="HideTWBExt"/>
          <w:b w:val="0"/>
        </w:rPr>
        <w:t>&lt;/RefProc&gt;&lt;RefTypeProc&gt;</w:t>
      </w:r>
      <w:r w:rsidRPr="000D6A6F">
        <w:t>(INI)</w:t>
      </w:r>
      <w:r w:rsidRPr="000D6A6F">
        <w:rPr>
          <w:rStyle w:val="HideTWBExt"/>
          <w:b w:val="0"/>
        </w:rPr>
        <w:t>&lt;/RefTypeProc&gt;</w:t>
      </w:r>
    </w:p>
    <w:p w14:paraId="53DCD2FA" w14:textId="77777777" w:rsidR="006F5560" w:rsidRPr="000D6A6F" w:rsidRDefault="00026C0A">
      <w:pPr>
        <w:pStyle w:val="CoverDate"/>
      </w:pPr>
      <w:r w:rsidRPr="000D6A6F">
        <w:rPr>
          <w:rStyle w:val="HideTWBExt"/>
        </w:rPr>
        <w:t>&lt;Date&gt;</w:t>
      </w:r>
      <w:r w:rsidRPr="000D6A6F">
        <w:rPr>
          <w:rStyle w:val="HideTWBInt"/>
          <w:color w:val="auto"/>
        </w:rPr>
        <w:t>{08/10/2025}</w:t>
      </w:r>
      <w:r w:rsidRPr="000D6A6F">
        <w:t>8.10.2025</w:t>
      </w:r>
      <w:r w:rsidRPr="000D6A6F">
        <w:rPr>
          <w:rStyle w:val="HideTWBExt"/>
        </w:rPr>
        <w:t>&lt;/Date&gt;</w:t>
      </w:r>
    </w:p>
    <w:p w14:paraId="5996926A" w14:textId="77777777" w:rsidR="006F5560" w:rsidRPr="000D6A6F" w:rsidRDefault="00026C0A">
      <w:pPr>
        <w:pStyle w:val="CoverDocType"/>
      </w:pPr>
      <w:r w:rsidRPr="000D6A6F">
        <w:rPr>
          <w:rStyle w:val="HideTWBExt"/>
          <w:b w:val="0"/>
        </w:rPr>
        <w:t>&lt;TypeAM&gt;</w:t>
      </w:r>
      <w:r w:rsidRPr="000D6A6F">
        <w:t>GROZĪJUMI Nr.</w:t>
      </w:r>
      <w:r w:rsidRPr="000D6A6F">
        <w:rPr>
          <w:rStyle w:val="HideTWBExt"/>
          <w:b w:val="0"/>
        </w:rPr>
        <w:t>&lt;/TypeAM&gt;</w:t>
      </w:r>
    </w:p>
    <w:p w14:paraId="007BE54C" w14:textId="77777777" w:rsidR="006F5560" w:rsidRPr="000D6A6F" w:rsidRDefault="00026C0A">
      <w:pPr>
        <w:pStyle w:val="CoverDocType24a"/>
      </w:pPr>
      <w:r w:rsidRPr="000D6A6F">
        <w:rPr>
          <w:rStyle w:val="HideTWBExt"/>
          <w:b w:val="0"/>
        </w:rPr>
        <w:t>&lt;RangeAM&gt;</w:t>
      </w:r>
      <w:r w:rsidRPr="000D6A6F">
        <w:t>1 - 436</w:t>
      </w:r>
      <w:r w:rsidRPr="000D6A6F">
        <w:rPr>
          <w:rStyle w:val="HideTWBExt"/>
          <w:b w:val="0"/>
        </w:rPr>
        <w:t>&lt;/RangeAM&gt;</w:t>
      </w:r>
    </w:p>
    <w:p w14:paraId="2C184098" w14:textId="77777777" w:rsidR="006F5560" w:rsidRPr="000D6A6F" w:rsidRDefault="00026C0A">
      <w:pPr>
        <w:pStyle w:val="CoverBold"/>
      </w:pPr>
      <w:r w:rsidRPr="000D6A6F">
        <w:rPr>
          <w:rStyle w:val="HideTWBExt"/>
          <w:b w:val="0"/>
        </w:rPr>
        <w:t>&lt;TitreType&gt;</w:t>
      </w:r>
      <w:r w:rsidRPr="000D6A6F">
        <w:t>Ziņojuma projekts</w:t>
      </w:r>
      <w:r w:rsidRPr="000D6A6F">
        <w:rPr>
          <w:rStyle w:val="HideTWBExt"/>
          <w:b w:val="0"/>
        </w:rPr>
        <w:t>&lt;/TitreType&gt;</w:t>
      </w:r>
    </w:p>
    <w:p w14:paraId="3972D299" w14:textId="77777777" w:rsidR="006F5560" w:rsidRPr="000D6A6F" w:rsidRDefault="00026C0A">
      <w:pPr>
        <w:pStyle w:val="CoverBold"/>
      </w:pPr>
      <w:r w:rsidRPr="000D6A6F">
        <w:rPr>
          <w:rStyle w:val="HideTWBExt"/>
          <w:b w:val="0"/>
        </w:rPr>
        <w:t>&lt;Rapporteur&gt;</w:t>
      </w:r>
      <w:r w:rsidRPr="000D6A6F">
        <w:rPr>
          <w:i/>
          <w:iCs/>
        </w:rPr>
        <w:t>Francisco Assis</w:t>
      </w:r>
      <w:r w:rsidRPr="000D6A6F">
        <w:rPr>
          <w:rStyle w:val="HideTWBExt"/>
          <w:b w:val="0"/>
        </w:rPr>
        <w:t>&lt;/Rapporteur&gt;</w:t>
      </w:r>
    </w:p>
    <w:p w14:paraId="05061296" w14:textId="77777777" w:rsidR="006F5560" w:rsidRPr="000D6A6F" w:rsidRDefault="00026C0A">
      <w:pPr>
        <w:pStyle w:val="CoverNormal24a"/>
      </w:pPr>
      <w:r w:rsidRPr="000D6A6F">
        <w:rPr>
          <w:rStyle w:val="HideTWBExt"/>
        </w:rPr>
        <w:t>&lt;DocRefPE&gt;</w:t>
      </w:r>
      <w:r w:rsidRPr="000D6A6F">
        <w:t>(PE776.918v01-00)</w:t>
      </w:r>
      <w:r w:rsidRPr="000D6A6F">
        <w:rPr>
          <w:rStyle w:val="HideTWBExt"/>
        </w:rPr>
        <w:t>&lt;/DocRefPE&gt;</w:t>
      </w:r>
    </w:p>
    <w:p w14:paraId="5503BBF0" w14:textId="77777777" w:rsidR="006F5560" w:rsidRPr="000D6A6F" w:rsidRDefault="00026C0A">
      <w:pPr>
        <w:pStyle w:val="CoverNormal"/>
      </w:pPr>
      <w:r w:rsidRPr="000D6A6F">
        <w:rPr>
          <w:rStyle w:val="HideTWBExt"/>
        </w:rPr>
        <w:t>&lt;Titre&gt;</w:t>
      </w:r>
      <w:r w:rsidRPr="000D6A6F">
        <w:t>Cilvēktiesības un demokrātija pasaulē un attiecīgā Eiropas Savienības politika: 2025. gada ziņojums</w:t>
      </w:r>
      <w:r w:rsidRPr="000D6A6F">
        <w:rPr>
          <w:rStyle w:val="HideTWBExt"/>
        </w:rPr>
        <w:t>&lt;/Titre&gt;</w:t>
      </w:r>
    </w:p>
    <w:p w14:paraId="0B4DCFEA" w14:textId="77777777" w:rsidR="006F5560" w:rsidRPr="000D6A6F" w:rsidRDefault="00026C0A">
      <w:pPr>
        <w:pStyle w:val="CoverNormal24a"/>
      </w:pPr>
      <w:r w:rsidRPr="000D6A6F">
        <w:rPr>
          <w:rStyle w:val="HideTWBExt"/>
        </w:rPr>
        <w:t>&lt;DocRef&gt;</w:t>
      </w:r>
      <w:r w:rsidRPr="000D6A6F">
        <w:t>(2025/2166(INI))</w:t>
      </w:r>
      <w:r w:rsidRPr="000D6A6F">
        <w:rPr>
          <w:rStyle w:val="HideTWBExt"/>
        </w:rPr>
        <w:t>&lt;/DocRef&gt;</w:t>
      </w:r>
    </w:p>
    <w:p w14:paraId="432E02CC" w14:textId="77777777" w:rsidR="006F5560" w:rsidRPr="000D6A6F" w:rsidRDefault="00026C0A">
      <w:r w:rsidRPr="000D6A6F">
        <w:br w:type="page"/>
      </w:r>
      <w:r w:rsidRPr="000D6A6F">
        <w:lastRenderedPageBreak/>
        <w:t>AM_Com_NonLegReport</w:t>
      </w:r>
    </w:p>
    <w:p w14:paraId="572E2E30" w14:textId="77777777" w:rsidR="00435FA9" w:rsidRPr="000D6A6F" w:rsidRDefault="00026C0A" w:rsidP="00435FA9">
      <w:pPr>
        <w:pStyle w:val="AmNumberTabs"/>
      </w:pPr>
      <w:r w:rsidRPr="000D6A6F">
        <w:br w:type="page"/>
      </w:r>
      <w:r w:rsidRPr="000D6A6F">
        <w:rPr>
          <w:rStyle w:val="HideTWBExt"/>
          <w:b w:val="0"/>
        </w:rPr>
        <w:lastRenderedPageBreak/>
        <w:t>&lt;RepeatBlock-Amend&gt;&lt;Amend&gt;</w:t>
      </w:r>
      <w:r w:rsidRPr="000D6A6F">
        <w:t>Grozījums Nr.</w:t>
      </w:r>
      <w:r w:rsidRPr="000D6A6F">
        <w:tab/>
      </w:r>
      <w:r w:rsidRPr="000D6A6F">
        <w:tab/>
      </w:r>
      <w:r w:rsidRPr="000D6A6F">
        <w:rPr>
          <w:rStyle w:val="HideTWBExt"/>
          <w:b w:val="0"/>
        </w:rPr>
        <w:t>&lt;NumAm&gt;</w:t>
      </w:r>
      <w:r w:rsidRPr="000D6A6F">
        <w:t>1</w:t>
      </w:r>
      <w:r w:rsidRPr="000D6A6F">
        <w:rPr>
          <w:rStyle w:val="HideTWBExt"/>
          <w:b w:val="0"/>
        </w:rPr>
        <w:t>&lt;/NumAm&gt;</w:t>
      </w:r>
    </w:p>
    <w:p w14:paraId="21AEDEBA" w14:textId="77777777" w:rsidR="00435FA9" w:rsidRPr="000D6A6F" w:rsidRDefault="00026C0A" w:rsidP="00435FA9">
      <w:pPr>
        <w:pStyle w:val="NormalBold"/>
      </w:pPr>
      <w:r w:rsidRPr="000D6A6F">
        <w:rPr>
          <w:rStyle w:val="HideTWBExt"/>
          <w:b w:val="0"/>
        </w:rPr>
        <w:t>&lt;RepeatBlock-By&gt;&lt;Members&gt;</w:t>
      </w:r>
      <w:r w:rsidRPr="000D6A6F">
        <w:t>Matthieu Valet, Pierre-Romain Thionnet, Jordan Bardella, Susanna Ceccardi, Silvia Sardone, Thierry Mariani</w:t>
      </w:r>
      <w:r w:rsidRPr="000D6A6F">
        <w:rPr>
          <w:rStyle w:val="HideTWBExt"/>
          <w:b w:val="0"/>
        </w:rPr>
        <w:t>&lt;/Members&gt;</w:t>
      </w:r>
    </w:p>
    <w:p w14:paraId="4CA33FA4" w14:textId="77777777" w:rsidR="00435FA9" w:rsidRPr="000D6A6F" w:rsidRDefault="00026C0A" w:rsidP="00435FA9">
      <w:pPr>
        <w:pStyle w:val="NormalBold"/>
      </w:pPr>
      <w:r w:rsidRPr="000D6A6F">
        <w:rPr>
          <w:rStyle w:val="HideTWBExt"/>
          <w:b w:val="0"/>
        </w:rPr>
        <w:t>&lt;/RepeatBlock-By&gt;</w:t>
      </w:r>
    </w:p>
    <w:p w14:paraId="2DCD47A7"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374299AD" w14:textId="77777777" w:rsidR="00435FA9" w:rsidRPr="000D6A6F" w:rsidRDefault="00026C0A" w:rsidP="00435FA9">
      <w:pPr>
        <w:pStyle w:val="NormalBold"/>
      </w:pPr>
      <w:r w:rsidRPr="000D6A6F">
        <w:rPr>
          <w:rStyle w:val="HideTWBExt"/>
          <w:b w:val="0"/>
        </w:rPr>
        <w:t>&lt;Article&gt;</w:t>
      </w:r>
      <w:r w:rsidRPr="000D6A6F">
        <w:t>3. norāde</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6C53BDF7" w14:textId="77777777" w:rsidTr="00283AAE">
        <w:trPr>
          <w:trHeight w:hRule="exact" w:val="240"/>
          <w:jc w:val="center"/>
        </w:trPr>
        <w:tc>
          <w:tcPr>
            <w:tcW w:w="9752" w:type="dxa"/>
            <w:gridSpan w:val="2"/>
            <w:tcBorders>
              <w:top w:val="nil"/>
              <w:left w:val="nil"/>
              <w:bottom w:val="nil"/>
              <w:right w:val="nil"/>
            </w:tcBorders>
          </w:tcPr>
          <w:p w14:paraId="110E4AAE" w14:textId="77777777" w:rsidR="00435FA9" w:rsidRPr="000D6A6F" w:rsidRDefault="00435FA9" w:rsidP="00283AAE"/>
        </w:tc>
      </w:tr>
      <w:tr w:rsidR="00505692" w:rsidRPr="000D6A6F" w14:paraId="4157C05D" w14:textId="77777777" w:rsidTr="00283AAE">
        <w:trPr>
          <w:trHeight w:val="240"/>
          <w:jc w:val="center"/>
        </w:trPr>
        <w:tc>
          <w:tcPr>
            <w:tcW w:w="4876" w:type="dxa"/>
            <w:tcBorders>
              <w:top w:val="nil"/>
              <w:left w:val="nil"/>
              <w:bottom w:val="nil"/>
              <w:right w:val="nil"/>
            </w:tcBorders>
          </w:tcPr>
          <w:p w14:paraId="63AB94E1"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487B6829" w14:textId="77777777" w:rsidR="00435FA9" w:rsidRPr="000D6A6F" w:rsidRDefault="00026C0A" w:rsidP="00283AAE">
            <w:pPr>
              <w:pStyle w:val="AmColumnHeading"/>
            </w:pPr>
            <w:r w:rsidRPr="000D6A6F">
              <w:t>Grozījums</w:t>
            </w:r>
          </w:p>
        </w:tc>
      </w:tr>
      <w:tr w:rsidR="00505692" w:rsidRPr="000D6A6F" w14:paraId="34C45C0A" w14:textId="77777777" w:rsidTr="00283AAE">
        <w:trPr>
          <w:jc w:val="center"/>
        </w:trPr>
        <w:tc>
          <w:tcPr>
            <w:tcW w:w="4876" w:type="dxa"/>
            <w:tcBorders>
              <w:top w:val="nil"/>
              <w:left w:val="nil"/>
              <w:bottom w:val="nil"/>
              <w:right w:val="nil"/>
            </w:tcBorders>
          </w:tcPr>
          <w:p w14:paraId="5E7B96F6" w14:textId="77777777" w:rsidR="00435FA9" w:rsidRPr="000D6A6F" w:rsidRDefault="00026C0A" w:rsidP="00283AAE">
            <w:pPr>
              <w:pStyle w:val="Normal6a"/>
            </w:pPr>
            <w:r w:rsidRPr="000D6A6F">
              <w:t>–</w:t>
            </w:r>
            <w:r w:rsidRPr="000D6A6F">
              <w:tab/>
              <w:t>ņemot vērā Līguma par Eiropas Savienību 2., 3., 8., 21., 23. un 36. pantu,</w:t>
            </w:r>
          </w:p>
        </w:tc>
        <w:tc>
          <w:tcPr>
            <w:tcW w:w="4876" w:type="dxa"/>
            <w:tcBorders>
              <w:top w:val="nil"/>
              <w:left w:val="nil"/>
              <w:bottom w:val="nil"/>
              <w:right w:val="nil"/>
            </w:tcBorders>
          </w:tcPr>
          <w:p w14:paraId="465B39C7" w14:textId="77777777" w:rsidR="00435FA9" w:rsidRPr="000D6A6F" w:rsidRDefault="00026C0A" w:rsidP="00283AAE">
            <w:pPr>
              <w:pStyle w:val="Normal6a"/>
            </w:pPr>
            <w:r w:rsidRPr="000D6A6F">
              <w:t>–</w:t>
            </w:r>
            <w:r w:rsidRPr="000D6A6F">
              <w:tab/>
              <w:t xml:space="preserve">ņemot vērā Līguma par Eiropas Savienību 2., 3., 8., </w:t>
            </w:r>
            <w:r w:rsidRPr="000D6A6F">
              <w:t>21., 23.</w:t>
            </w:r>
            <w:r w:rsidRPr="000D6A6F">
              <w:rPr>
                <w:b/>
                <w:i/>
              </w:rPr>
              <w:t>, 24.</w:t>
            </w:r>
            <w:r w:rsidRPr="000D6A6F">
              <w:t> un 36. pantu,</w:t>
            </w:r>
          </w:p>
        </w:tc>
      </w:tr>
    </w:tbl>
    <w:p w14:paraId="6C0BAFD1"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764CA02" w14:textId="77777777" w:rsidR="00435FA9" w:rsidRPr="000D6A6F" w:rsidRDefault="00026C0A" w:rsidP="00435FA9">
      <w:r w:rsidRPr="000D6A6F">
        <w:rPr>
          <w:rStyle w:val="HideTWBExt"/>
        </w:rPr>
        <w:t>&lt;/Amend&gt;</w:t>
      </w:r>
    </w:p>
    <w:p w14:paraId="10A6638E"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w:t>
      </w:r>
      <w:r w:rsidRPr="000D6A6F">
        <w:rPr>
          <w:rStyle w:val="HideTWBExt"/>
          <w:b w:val="0"/>
        </w:rPr>
        <w:t>&lt;/NumAm&gt;</w:t>
      </w:r>
    </w:p>
    <w:p w14:paraId="5A45F43C" w14:textId="77777777" w:rsidR="00435FA9" w:rsidRPr="000D6A6F" w:rsidRDefault="00026C0A" w:rsidP="00435FA9">
      <w:pPr>
        <w:pStyle w:val="NormalBold"/>
      </w:pPr>
      <w:r w:rsidRPr="000D6A6F">
        <w:rPr>
          <w:rStyle w:val="HideTWBExt"/>
          <w:b w:val="0"/>
        </w:rPr>
        <w:t>&lt;RepeatBlock-By&gt;&lt;Members&gt;</w:t>
      </w:r>
      <w:r w:rsidRPr="000D6A6F">
        <w:t>Catarina Vieira</w:t>
      </w:r>
      <w:r w:rsidRPr="000D6A6F">
        <w:rPr>
          <w:rStyle w:val="HideTWBExt"/>
          <w:b w:val="0"/>
        </w:rPr>
        <w:t>&lt;/Members&gt;</w:t>
      </w:r>
    </w:p>
    <w:p w14:paraId="48B77DBC" w14:textId="77777777" w:rsidR="00435FA9" w:rsidRPr="000D6A6F" w:rsidRDefault="00026C0A" w:rsidP="00435FA9">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425F6A44" w14:textId="77777777" w:rsidR="00435FA9" w:rsidRPr="000D6A6F" w:rsidRDefault="00026C0A" w:rsidP="00435FA9">
      <w:pPr>
        <w:pStyle w:val="NormalBold"/>
      </w:pPr>
      <w:r w:rsidRPr="000D6A6F">
        <w:rPr>
          <w:rStyle w:val="HideTWBExt"/>
          <w:b w:val="0"/>
        </w:rPr>
        <w:t>&lt;/RepeatBlock-By&gt;</w:t>
      </w:r>
    </w:p>
    <w:p w14:paraId="617C8BCB"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020BC377" w14:textId="77777777" w:rsidR="00435FA9" w:rsidRPr="000D6A6F" w:rsidRDefault="00026C0A" w:rsidP="00435FA9">
      <w:pPr>
        <w:pStyle w:val="NormalBold"/>
      </w:pPr>
      <w:r w:rsidRPr="000D6A6F">
        <w:rPr>
          <w:rStyle w:val="HideTWBExt"/>
          <w:b w:val="0"/>
        </w:rPr>
        <w:t>&lt;Article&gt;</w:t>
      </w:r>
      <w:r w:rsidRPr="000D6A6F">
        <w:t>5.a norāde (jauna)</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44FE704A" w14:textId="77777777" w:rsidTr="00283AAE">
        <w:trPr>
          <w:trHeight w:hRule="exact" w:val="240"/>
          <w:jc w:val="center"/>
        </w:trPr>
        <w:tc>
          <w:tcPr>
            <w:tcW w:w="9752" w:type="dxa"/>
            <w:gridSpan w:val="2"/>
            <w:tcBorders>
              <w:top w:val="nil"/>
              <w:left w:val="nil"/>
              <w:bottom w:val="nil"/>
              <w:right w:val="nil"/>
            </w:tcBorders>
          </w:tcPr>
          <w:p w14:paraId="1856621B" w14:textId="77777777" w:rsidR="00435FA9" w:rsidRPr="000D6A6F" w:rsidRDefault="00435FA9" w:rsidP="00283AAE"/>
        </w:tc>
      </w:tr>
      <w:tr w:rsidR="00505692" w:rsidRPr="000D6A6F" w14:paraId="1B062CC9" w14:textId="77777777" w:rsidTr="00283AAE">
        <w:trPr>
          <w:trHeight w:val="240"/>
          <w:jc w:val="center"/>
        </w:trPr>
        <w:tc>
          <w:tcPr>
            <w:tcW w:w="4876" w:type="dxa"/>
            <w:tcBorders>
              <w:top w:val="nil"/>
              <w:left w:val="nil"/>
              <w:bottom w:val="nil"/>
              <w:right w:val="nil"/>
            </w:tcBorders>
          </w:tcPr>
          <w:p w14:paraId="7026A67D"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15CE00EC" w14:textId="77777777" w:rsidR="00435FA9" w:rsidRPr="000D6A6F" w:rsidRDefault="00026C0A" w:rsidP="00283AAE">
            <w:pPr>
              <w:pStyle w:val="AmColumnHeading"/>
            </w:pPr>
            <w:r w:rsidRPr="000D6A6F">
              <w:t>Grozījums</w:t>
            </w:r>
          </w:p>
        </w:tc>
      </w:tr>
      <w:tr w:rsidR="00505692" w:rsidRPr="000D6A6F" w14:paraId="0FF30C47" w14:textId="77777777" w:rsidTr="00283AAE">
        <w:trPr>
          <w:jc w:val="center"/>
        </w:trPr>
        <w:tc>
          <w:tcPr>
            <w:tcW w:w="4876" w:type="dxa"/>
            <w:tcBorders>
              <w:top w:val="nil"/>
              <w:left w:val="nil"/>
              <w:bottom w:val="nil"/>
              <w:right w:val="nil"/>
            </w:tcBorders>
          </w:tcPr>
          <w:p w14:paraId="56F0E6B2" w14:textId="77777777" w:rsidR="00435FA9" w:rsidRPr="000D6A6F" w:rsidRDefault="00435FA9" w:rsidP="00283AAE">
            <w:pPr>
              <w:pStyle w:val="Normal6a"/>
            </w:pPr>
          </w:p>
        </w:tc>
        <w:tc>
          <w:tcPr>
            <w:tcW w:w="4876" w:type="dxa"/>
            <w:tcBorders>
              <w:top w:val="nil"/>
              <w:left w:val="nil"/>
              <w:bottom w:val="nil"/>
              <w:right w:val="nil"/>
            </w:tcBorders>
          </w:tcPr>
          <w:p w14:paraId="72CF2609" w14:textId="77777777" w:rsidR="00435FA9" w:rsidRPr="000D6A6F" w:rsidRDefault="00026C0A" w:rsidP="00283AAE">
            <w:pPr>
              <w:pStyle w:val="Normal6a"/>
            </w:pPr>
            <w:r w:rsidRPr="000D6A6F">
              <w:rPr>
                <w:b/>
                <w:i/>
              </w:rPr>
              <w:t>–</w:t>
            </w:r>
            <w:r w:rsidRPr="000D6A6F">
              <w:tab/>
            </w:r>
            <w:r w:rsidRPr="000D6A6F">
              <w:rPr>
                <w:b/>
                <w:i/>
              </w:rPr>
              <w:t>ņemot vērā ANO Konvenciju par genocīda nepieļaujamību un sodīšanu par to,</w:t>
            </w:r>
          </w:p>
        </w:tc>
      </w:tr>
    </w:tbl>
    <w:p w14:paraId="7A2AAD92"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251B991" w14:textId="77777777" w:rsidR="00435FA9" w:rsidRPr="000D6A6F" w:rsidRDefault="00026C0A" w:rsidP="00435FA9">
      <w:r w:rsidRPr="000D6A6F">
        <w:rPr>
          <w:rStyle w:val="HideTWBExt"/>
        </w:rPr>
        <w:t>&lt;/Amend&gt;</w:t>
      </w:r>
    </w:p>
    <w:p w14:paraId="2448CF83"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w:t>
      </w:r>
      <w:r w:rsidRPr="000D6A6F">
        <w:rPr>
          <w:rStyle w:val="HideTWBExt"/>
          <w:b w:val="0"/>
        </w:rPr>
        <w:t>&lt;/NumAm&gt;</w:t>
      </w:r>
    </w:p>
    <w:p w14:paraId="184D9448" w14:textId="77777777" w:rsidR="00435FA9" w:rsidRPr="000D6A6F" w:rsidRDefault="00026C0A" w:rsidP="00435FA9">
      <w:pPr>
        <w:pStyle w:val="NormalBold"/>
      </w:pPr>
      <w:r w:rsidRPr="000D6A6F">
        <w:rPr>
          <w:rStyle w:val="HideTWBExt"/>
          <w:b w:val="0"/>
        </w:rPr>
        <w:t>&lt;RepeatBlock-By&gt;&lt;Members&gt;</w:t>
      </w:r>
      <w:r w:rsidRPr="000D6A6F">
        <w:t>Isabel Wiseler-Lima</w:t>
      </w:r>
      <w:r w:rsidRPr="000D6A6F">
        <w:rPr>
          <w:rStyle w:val="HideTWBExt"/>
          <w:b w:val="0"/>
        </w:rPr>
        <w:t>&lt;/Members&gt;</w:t>
      </w:r>
    </w:p>
    <w:p w14:paraId="733E50C4" w14:textId="77777777" w:rsidR="00435FA9" w:rsidRPr="000D6A6F" w:rsidRDefault="00026C0A" w:rsidP="00435FA9">
      <w:pPr>
        <w:pStyle w:val="NormalBold"/>
      </w:pPr>
      <w:r w:rsidRPr="000D6A6F">
        <w:rPr>
          <w:rStyle w:val="HideTWBExt"/>
          <w:b w:val="0"/>
        </w:rPr>
        <w:t>&lt;/RepeatBlock-By&gt;</w:t>
      </w:r>
    </w:p>
    <w:p w14:paraId="38AD5B66"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6D983CFB" w14:textId="77777777" w:rsidR="00435FA9" w:rsidRPr="000D6A6F" w:rsidRDefault="00026C0A" w:rsidP="00435FA9">
      <w:pPr>
        <w:pStyle w:val="NormalBold"/>
      </w:pPr>
      <w:r w:rsidRPr="000D6A6F">
        <w:rPr>
          <w:rStyle w:val="HideTWBExt"/>
          <w:b w:val="0"/>
        </w:rPr>
        <w:t>&lt;Article&gt;</w:t>
      </w:r>
      <w:r w:rsidRPr="000D6A6F">
        <w:t>5.a norāde (jauna)</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32BA02A5" w14:textId="77777777" w:rsidTr="00283AAE">
        <w:trPr>
          <w:trHeight w:hRule="exact" w:val="240"/>
          <w:jc w:val="center"/>
        </w:trPr>
        <w:tc>
          <w:tcPr>
            <w:tcW w:w="9752" w:type="dxa"/>
            <w:gridSpan w:val="2"/>
            <w:tcBorders>
              <w:top w:val="nil"/>
              <w:left w:val="nil"/>
              <w:bottom w:val="nil"/>
              <w:right w:val="nil"/>
            </w:tcBorders>
          </w:tcPr>
          <w:p w14:paraId="04685CBA" w14:textId="77777777" w:rsidR="00435FA9" w:rsidRPr="000D6A6F" w:rsidRDefault="00435FA9" w:rsidP="00283AAE"/>
        </w:tc>
      </w:tr>
      <w:tr w:rsidR="00505692" w:rsidRPr="000D6A6F" w14:paraId="0843A092" w14:textId="77777777" w:rsidTr="00283AAE">
        <w:trPr>
          <w:trHeight w:val="240"/>
          <w:jc w:val="center"/>
        </w:trPr>
        <w:tc>
          <w:tcPr>
            <w:tcW w:w="4876" w:type="dxa"/>
            <w:tcBorders>
              <w:top w:val="nil"/>
              <w:left w:val="nil"/>
              <w:bottom w:val="nil"/>
              <w:right w:val="nil"/>
            </w:tcBorders>
          </w:tcPr>
          <w:p w14:paraId="25043AD3"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2E51840D" w14:textId="77777777" w:rsidR="00435FA9" w:rsidRPr="000D6A6F" w:rsidRDefault="00026C0A" w:rsidP="00283AAE">
            <w:pPr>
              <w:pStyle w:val="AmColumnHeading"/>
            </w:pPr>
            <w:r w:rsidRPr="000D6A6F">
              <w:t>Grozījums</w:t>
            </w:r>
          </w:p>
        </w:tc>
      </w:tr>
      <w:tr w:rsidR="00505692" w:rsidRPr="000D6A6F" w14:paraId="6456B7D4" w14:textId="77777777" w:rsidTr="00283AAE">
        <w:trPr>
          <w:jc w:val="center"/>
        </w:trPr>
        <w:tc>
          <w:tcPr>
            <w:tcW w:w="4876" w:type="dxa"/>
            <w:tcBorders>
              <w:top w:val="nil"/>
              <w:left w:val="nil"/>
              <w:bottom w:val="nil"/>
              <w:right w:val="nil"/>
            </w:tcBorders>
          </w:tcPr>
          <w:p w14:paraId="2573BD35" w14:textId="77777777" w:rsidR="00435FA9" w:rsidRPr="000D6A6F" w:rsidRDefault="00435FA9" w:rsidP="00283AAE">
            <w:pPr>
              <w:pStyle w:val="Normal6a"/>
            </w:pPr>
          </w:p>
        </w:tc>
        <w:tc>
          <w:tcPr>
            <w:tcW w:w="4876" w:type="dxa"/>
            <w:tcBorders>
              <w:top w:val="nil"/>
              <w:left w:val="nil"/>
              <w:bottom w:val="nil"/>
              <w:right w:val="nil"/>
            </w:tcBorders>
          </w:tcPr>
          <w:p w14:paraId="642E6E9F" w14:textId="77777777" w:rsidR="00435FA9" w:rsidRPr="000D6A6F" w:rsidRDefault="00026C0A" w:rsidP="00283AAE">
            <w:pPr>
              <w:pStyle w:val="Normal6a"/>
            </w:pPr>
            <w:r w:rsidRPr="000D6A6F">
              <w:rPr>
                <w:b/>
                <w:i/>
              </w:rPr>
              <w:t>–</w:t>
            </w:r>
            <w:r w:rsidRPr="000D6A6F">
              <w:tab/>
            </w:r>
            <w:r w:rsidRPr="000D6A6F">
              <w:rPr>
                <w:b/>
                <w:i/>
              </w:rPr>
              <w:t xml:space="preserve">ņemot vērā Ženēvas konvenciju par </w:t>
            </w:r>
            <w:r w:rsidRPr="000D6A6F">
              <w:rPr>
                <w:b/>
                <w:i/>
              </w:rPr>
              <w:t>attieksmi pret karagūstekņiem,</w:t>
            </w:r>
          </w:p>
        </w:tc>
      </w:tr>
    </w:tbl>
    <w:p w14:paraId="6DD739B2"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4CD6144" w14:textId="77777777" w:rsidR="00435FA9" w:rsidRPr="000D6A6F" w:rsidRDefault="00026C0A" w:rsidP="00435FA9">
      <w:r w:rsidRPr="000D6A6F">
        <w:rPr>
          <w:rStyle w:val="HideTWBExt"/>
        </w:rPr>
        <w:t>&lt;/Amend&gt;</w:t>
      </w:r>
    </w:p>
    <w:p w14:paraId="0619546F"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w:t>
      </w:r>
      <w:r w:rsidRPr="000D6A6F">
        <w:rPr>
          <w:rStyle w:val="HideTWBExt"/>
          <w:b w:val="0"/>
        </w:rPr>
        <w:t>&lt;/NumAm&gt;</w:t>
      </w:r>
    </w:p>
    <w:p w14:paraId="14C8DB00" w14:textId="77777777" w:rsidR="00435FA9" w:rsidRPr="000D6A6F" w:rsidRDefault="00026C0A" w:rsidP="00435FA9">
      <w:pPr>
        <w:pStyle w:val="NormalBold"/>
      </w:pPr>
      <w:r w:rsidRPr="000D6A6F">
        <w:rPr>
          <w:rStyle w:val="HideTWBExt"/>
          <w:b w:val="0"/>
        </w:rPr>
        <w:lastRenderedPageBreak/>
        <w:t>&lt;RepeatBlock-By&gt;&lt;Members&gt;</w:t>
      </w:r>
      <w:r w:rsidRPr="000D6A6F">
        <w:t>Isabel Wiseler-Lima</w:t>
      </w:r>
      <w:r w:rsidRPr="000D6A6F">
        <w:rPr>
          <w:rStyle w:val="HideTWBExt"/>
          <w:b w:val="0"/>
        </w:rPr>
        <w:t>&lt;/Members&gt;</w:t>
      </w:r>
    </w:p>
    <w:p w14:paraId="78865D12" w14:textId="77777777" w:rsidR="00435FA9" w:rsidRPr="000D6A6F" w:rsidRDefault="00026C0A" w:rsidP="00435FA9">
      <w:pPr>
        <w:pStyle w:val="NormalBold"/>
      </w:pPr>
      <w:r w:rsidRPr="000D6A6F">
        <w:rPr>
          <w:rStyle w:val="HideTWBExt"/>
          <w:b w:val="0"/>
        </w:rPr>
        <w:t>&lt;/RepeatBlock-By&gt;</w:t>
      </w:r>
    </w:p>
    <w:p w14:paraId="55AD8615"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7CFDA7EB" w14:textId="77777777" w:rsidR="00435FA9" w:rsidRPr="000D6A6F" w:rsidRDefault="00026C0A" w:rsidP="00435FA9">
      <w:pPr>
        <w:pStyle w:val="NormalBold"/>
      </w:pPr>
      <w:r w:rsidRPr="000D6A6F">
        <w:rPr>
          <w:rStyle w:val="HideTWBExt"/>
          <w:b w:val="0"/>
        </w:rPr>
        <w:t>&lt;Article&gt;</w:t>
      </w:r>
      <w:r w:rsidRPr="000D6A6F">
        <w:t>5.b norāde (jauna)</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2640BC2F" w14:textId="77777777" w:rsidTr="00283AAE">
        <w:trPr>
          <w:trHeight w:hRule="exact" w:val="240"/>
          <w:jc w:val="center"/>
        </w:trPr>
        <w:tc>
          <w:tcPr>
            <w:tcW w:w="9752" w:type="dxa"/>
            <w:gridSpan w:val="2"/>
            <w:tcBorders>
              <w:top w:val="nil"/>
              <w:left w:val="nil"/>
              <w:bottom w:val="nil"/>
              <w:right w:val="nil"/>
            </w:tcBorders>
          </w:tcPr>
          <w:p w14:paraId="2A1FEFD6" w14:textId="77777777" w:rsidR="00435FA9" w:rsidRPr="000D6A6F" w:rsidRDefault="00435FA9" w:rsidP="00283AAE"/>
        </w:tc>
      </w:tr>
      <w:tr w:rsidR="00505692" w:rsidRPr="000D6A6F" w14:paraId="519A5605" w14:textId="77777777" w:rsidTr="00283AAE">
        <w:trPr>
          <w:trHeight w:val="240"/>
          <w:jc w:val="center"/>
        </w:trPr>
        <w:tc>
          <w:tcPr>
            <w:tcW w:w="4876" w:type="dxa"/>
            <w:tcBorders>
              <w:top w:val="nil"/>
              <w:left w:val="nil"/>
              <w:bottom w:val="nil"/>
              <w:right w:val="nil"/>
            </w:tcBorders>
          </w:tcPr>
          <w:p w14:paraId="1C802FF1"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7CBBF45C" w14:textId="77777777" w:rsidR="00435FA9" w:rsidRPr="000D6A6F" w:rsidRDefault="00026C0A" w:rsidP="00283AAE">
            <w:pPr>
              <w:pStyle w:val="AmColumnHeading"/>
            </w:pPr>
            <w:r w:rsidRPr="000D6A6F">
              <w:t>Grozījums</w:t>
            </w:r>
          </w:p>
        </w:tc>
      </w:tr>
      <w:tr w:rsidR="00505692" w:rsidRPr="000D6A6F" w14:paraId="5FCFAFDA" w14:textId="77777777" w:rsidTr="00283AAE">
        <w:trPr>
          <w:jc w:val="center"/>
        </w:trPr>
        <w:tc>
          <w:tcPr>
            <w:tcW w:w="4876" w:type="dxa"/>
            <w:tcBorders>
              <w:top w:val="nil"/>
              <w:left w:val="nil"/>
              <w:bottom w:val="nil"/>
              <w:right w:val="nil"/>
            </w:tcBorders>
          </w:tcPr>
          <w:p w14:paraId="28E2ED89" w14:textId="77777777" w:rsidR="00435FA9" w:rsidRPr="000D6A6F" w:rsidRDefault="00435FA9" w:rsidP="00283AAE">
            <w:pPr>
              <w:pStyle w:val="Normal6a"/>
            </w:pPr>
          </w:p>
        </w:tc>
        <w:tc>
          <w:tcPr>
            <w:tcW w:w="4876" w:type="dxa"/>
            <w:tcBorders>
              <w:top w:val="nil"/>
              <w:left w:val="nil"/>
              <w:bottom w:val="nil"/>
              <w:right w:val="nil"/>
            </w:tcBorders>
          </w:tcPr>
          <w:p w14:paraId="24BF73F1" w14:textId="77777777" w:rsidR="00435FA9" w:rsidRPr="000D6A6F" w:rsidRDefault="00026C0A" w:rsidP="00283AAE">
            <w:pPr>
              <w:pStyle w:val="Normal6a"/>
            </w:pPr>
            <w:r w:rsidRPr="000D6A6F">
              <w:rPr>
                <w:b/>
                <w:i/>
              </w:rPr>
              <w:t>–</w:t>
            </w:r>
            <w:r w:rsidRPr="000D6A6F">
              <w:tab/>
            </w:r>
            <w:r w:rsidRPr="000D6A6F">
              <w:rPr>
                <w:b/>
                <w:i/>
              </w:rPr>
              <w:t xml:space="preserve">ņemot vērā Apvienoto Nāciju Organizācijas 1984. gada 10. decembra Konvenciju pret spīdzināšanu un citu nežēlīgu, necilvēcīgu vai pazemojošu rīcību vai sodīšanu un tās fakultatīvo protokolu, kas </w:t>
            </w:r>
            <w:r w:rsidRPr="000D6A6F">
              <w:rPr>
                <w:b/>
                <w:i/>
              </w:rPr>
              <w:t>pieņemts 2002. gada 18. decembrī,</w:t>
            </w:r>
          </w:p>
        </w:tc>
      </w:tr>
    </w:tbl>
    <w:p w14:paraId="3D9A2D17"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EC09E99" w14:textId="77777777" w:rsidR="00435FA9" w:rsidRPr="000D6A6F" w:rsidRDefault="00026C0A" w:rsidP="00435FA9">
      <w:r w:rsidRPr="000D6A6F">
        <w:rPr>
          <w:rStyle w:val="HideTWBExt"/>
        </w:rPr>
        <w:t>&lt;/Amend&gt;</w:t>
      </w:r>
    </w:p>
    <w:p w14:paraId="1E914C38"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5</w:t>
      </w:r>
      <w:r w:rsidRPr="000D6A6F">
        <w:rPr>
          <w:rStyle w:val="HideTWBExt"/>
          <w:b w:val="0"/>
        </w:rPr>
        <w:t>&lt;/NumAm&gt;</w:t>
      </w:r>
    </w:p>
    <w:p w14:paraId="4725C4C1" w14:textId="77777777" w:rsidR="00435FA9" w:rsidRPr="000D6A6F" w:rsidRDefault="00026C0A" w:rsidP="00435FA9">
      <w:pPr>
        <w:pStyle w:val="NormalBold"/>
      </w:pPr>
      <w:r w:rsidRPr="000D6A6F">
        <w:rPr>
          <w:rStyle w:val="HideTWBExt"/>
          <w:b w:val="0"/>
        </w:rPr>
        <w:t>&lt;RepeatBlock-By&gt;&lt;Members&gt;</w:t>
      </w:r>
      <w:r w:rsidRPr="000D6A6F">
        <w:t>Catarina Vieira</w:t>
      </w:r>
      <w:r w:rsidRPr="000D6A6F">
        <w:rPr>
          <w:rStyle w:val="HideTWBExt"/>
          <w:b w:val="0"/>
        </w:rPr>
        <w:t>&lt;/Members&gt;</w:t>
      </w:r>
    </w:p>
    <w:p w14:paraId="0EF9F3BD" w14:textId="77777777" w:rsidR="00435FA9" w:rsidRPr="000D6A6F" w:rsidRDefault="00026C0A" w:rsidP="00435FA9">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2608420C" w14:textId="77777777" w:rsidR="00435FA9" w:rsidRPr="000D6A6F" w:rsidRDefault="00026C0A" w:rsidP="00435FA9">
      <w:pPr>
        <w:pStyle w:val="NormalBold"/>
      </w:pPr>
      <w:r w:rsidRPr="000D6A6F">
        <w:rPr>
          <w:rStyle w:val="HideTWBExt"/>
          <w:b w:val="0"/>
        </w:rPr>
        <w:t>&lt;/RepeatBlock-By&gt;</w:t>
      </w:r>
    </w:p>
    <w:p w14:paraId="25DA9C87"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4EB3BC89" w14:textId="77777777" w:rsidR="00435FA9" w:rsidRPr="000D6A6F" w:rsidRDefault="00026C0A" w:rsidP="00435FA9">
      <w:pPr>
        <w:pStyle w:val="NormalBold"/>
      </w:pPr>
      <w:r w:rsidRPr="000D6A6F">
        <w:rPr>
          <w:rStyle w:val="HideTWBExt"/>
          <w:b w:val="0"/>
        </w:rPr>
        <w:t>&lt;Article&gt;</w:t>
      </w:r>
      <w:r w:rsidRPr="000D6A6F">
        <w:t>5.b norāde (jauna)</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2D07DAAA" w14:textId="77777777" w:rsidTr="00283AAE">
        <w:trPr>
          <w:trHeight w:hRule="exact" w:val="240"/>
          <w:jc w:val="center"/>
        </w:trPr>
        <w:tc>
          <w:tcPr>
            <w:tcW w:w="9752" w:type="dxa"/>
            <w:gridSpan w:val="2"/>
            <w:tcBorders>
              <w:top w:val="nil"/>
              <w:left w:val="nil"/>
              <w:bottom w:val="nil"/>
              <w:right w:val="nil"/>
            </w:tcBorders>
          </w:tcPr>
          <w:p w14:paraId="6054B746" w14:textId="77777777" w:rsidR="00435FA9" w:rsidRPr="000D6A6F" w:rsidRDefault="00435FA9" w:rsidP="00283AAE"/>
        </w:tc>
      </w:tr>
      <w:tr w:rsidR="00505692" w:rsidRPr="000D6A6F" w14:paraId="4FDC55A8" w14:textId="77777777" w:rsidTr="00283AAE">
        <w:trPr>
          <w:trHeight w:val="240"/>
          <w:jc w:val="center"/>
        </w:trPr>
        <w:tc>
          <w:tcPr>
            <w:tcW w:w="4876" w:type="dxa"/>
            <w:tcBorders>
              <w:top w:val="nil"/>
              <w:left w:val="nil"/>
              <w:bottom w:val="nil"/>
              <w:right w:val="nil"/>
            </w:tcBorders>
          </w:tcPr>
          <w:p w14:paraId="215C6442"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707EE9CD" w14:textId="77777777" w:rsidR="00435FA9" w:rsidRPr="000D6A6F" w:rsidRDefault="00026C0A" w:rsidP="00283AAE">
            <w:pPr>
              <w:pStyle w:val="AmColumnHeading"/>
            </w:pPr>
            <w:r w:rsidRPr="000D6A6F">
              <w:t>Grozījums</w:t>
            </w:r>
          </w:p>
        </w:tc>
      </w:tr>
      <w:tr w:rsidR="00505692" w:rsidRPr="000D6A6F" w14:paraId="7F5BB248" w14:textId="77777777" w:rsidTr="00283AAE">
        <w:trPr>
          <w:jc w:val="center"/>
        </w:trPr>
        <w:tc>
          <w:tcPr>
            <w:tcW w:w="4876" w:type="dxa"/>
            <w:tcBorders>
              <w:top w:val="nil"/>
              <w:left w:val="nil"/>
              <w:bottom w:val="nil"/>
              <w:right w:val="nil"/>
            </w:tcBorders>
          </w:tcPr>
          <w:p w14:paraId="52CEF55B" w14:textId="77777777" w:rsidR="00435FA9" w:rsidRPr="000D6A6F" w:rsidRDefault="00435FA9" w:rsidP="00283AAE">
            <w:pPr>
              <w:pStyle w:val="Normal6a"/>
            </w:pPr>
          </w:p>
        </w:tc>
        <w:tc>
          <w:tcPr>
            <w:tcW w:w="4876" w:type="dxa"/>
            <w:tcBorders>
              <w:top w:val="nil"/>
              <w:left w:val="nil"/>
              <w:bottom w:val="nil"/>
              <w:right w:val="nil"/>
            </w:tcBorders>
          </w:tcPr>
          <w:p w14:paraId="68A79067" w14:textId="77777777" w:rsidR="00435FA9" w:rsidRPr="000D6A6F" w:rsidRDefault="00026C0A" w:rsidP="00283AAE">
            <w:pPr>
              <w:pStyle w:val="Normal6a"/>
            </w:pPr>
            <w:r w:rsidRPr="000D6A6F">
              <w:rPr>
                <w:b/>
                <w:i/>
              </w:rPr>
              <w:t>–</w:t>
            </w:r>
            <w:r w:rsidRPr="000D6A6F">
              <w:tab/>
            </w:r>
            <w:r w:rsidRPr="000D6A6F">
              <w:rPr>
                <w:b/>
                <w:i/>
              </w:rPr>
              <w:t>ņemot vērā ANO Ģenerālās asamblejas 2007. gada 13. septembrī pieņemto ANO Deklarāciju par pirmiedzīvotāju tautu tiesībām,</w:t>
            </w:r>
          </w:p>
        </w:tc>
      </w:tr>
    </w:tbl>
    <w:p w14:paraId="7BD35F73"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701C32C" w14:textId="77777777" w:rsidR="00435FA9" w:rsidRPr="000D6A6F" w:rsidRDefault="00026C0A" w:rsidP="00435FA9">
      <w:r w:rsidRPr="000D6A6F">
        <w:rPr>
          <w:rStyle w:val="HideTWBExt"/>
        </w:rPr>
        <w:t>&lt;/Amend&gt;</w:t>
      </w:r>
    </w:p>
    <w:p w14:paraId="19A96DB1"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6</w:t>
      </w:r>
      <w:r w:rsidRPr="000D6A6F">
        <w:rPr>
          <w:rStyle w:val="HideTWBExt"/>
          <w:b w:val="0"/>
        </w:rPr>
        <w:t>&lt;/NumAm&gt;</w:t>
      </w:r>
    </w:p>
    <w:p w14:paraId="13E1D8C6" w14:textId="77777777" w:rsidR="00435FA9" w:rsidRPr="000D6A6F" w:rsidRDefault="00026C0A" w:rsidP="00435FA9">
      <w:pPr>
        <w:pStyle w:val="NormalBold"/>
      </w:pPr>
      <w:r w:rsidRPr="000D6A6F">
        <w:rPr>
          <w:rStyle w:val="HideTWBExt"/>
          <w:b w:val="0"/>
        </w:rPr>
        <w:t>&lt;RepeatBlock-By&gt;&lt;Members&gt;</w:t>
      </w:r>
      <w:r w:rsidRPr="000D6A6F">
        <w:t>Isabel Wiseler-Lima</w:t>
      </w:r>
      <w:r w:rsidRPr="000D6A6F">
        <w:rPr>
          <w:rStyle w:val="HideTWBExt"/>
          <w:b w:val="0"/>
        </w:rPr>
        <w:t>&lt;/Members&gt;</w:t>
      </w:r>
    </w:p>
    <w:p w14:paraId="5A45E39E" w14:textId="77777777" w:rsidR="00435FA9" w:rsidRPr="000D6A6F" w:rsidRDefault="00026C0A" w:rsidP="00435FA9">
      <w:pPr>
        <w:pStyle w:val="NormalBold"/>
      </w:pPr>
      <w:r w:rsidRPr="000D6A6F">
        <w:rPr>
          <w:rStyle w:val="HideTWBExt"/>
          <w:b w:val="0"/>
        </w:rPr>
        <w:t>&lt;/RepeatBlock-By&gt;</w:t>
      </w:r>
    </w:p>
    <w:p w14:paraId="463A0D5F"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3C1FE1B5" w14:textId="77777777" w:rsidR="00435FA9" w:rsidRPr="000D6A6F" w:rsidRDefault="00026C0A" w:rsidP="00435FA9">
      <w:pPr>
        <w:pStyle w:val="NormalBold"/>
      </w:pPr>
      <w:r w:rsidRPr="000D6A6F">
        <w:rPr>
          <w:rStyle w:val="HideTWBExt"/>
          <w:b w:val="0"/>
        </w:rPr>
        <w:t>&lt;Article&gt;</w:t>
      </w:r>
      <w:r w:rsidRPr="000D6A6F">
        <w:t>5.c norāde (jauna)</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066D23C1" w14:textId="77777777" w:rsidTr="00283AAE">
        <w:trPr>
          <w:trHeight w:hRule="exact" w:val="240"/>
          <w:jc w:val="center"/>
        </w:trPr>
        <w:tc>
          <w:tcPr>
            <w:tcW w:w="9752" w:type="dxa"/>
            <w:gridSpan w:val="2"/>
            <w:tcBorders>
              <w:top w:val="nil"/>
              <w:left w:val="nil"/>
              <w:bottom w:val="nil"/>
              <w:right w:val="nil"/>
            </w:tcBorders>
          </w:tcPr>
          <w:p w14:paraId="2E22C1AF" w14:textId="77777777" w:rsidR="00435FA9" w:rsidRPr="000D6A6F" w:rsidRDefault="00435FA9" w:rsidP="00283AAE"/>
        </w:tc>
      </w:tr>
      <w:tr w:rsidR="00505692" w:rsidRPr="000D6A6F" w14:paraId="761F0B66" w14:textId="77777777" w:rsidTr="00283AAE">
        <w:trPr>
          <w:trHeight w:val="240"/>
          <w:jc w:val="center"/>
        </w:trPr>
        <w:tc>
          <w:tcPr>
            <w:tcW w:w="4876" w:type="dxa"/>
            <w:tcBorders>
              <w:top w:val="nil"/>
              <w:left w:val="nil"/>
              <w:bottom w:val="nil"/>
              <w:right w:val="nil"/>
            </w:tcBorders>
          </w:tcPr>
          <w:p w14:paraId="24015A0A"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62E7EA94" w14:textId="77777777" w:rsidR="00435FA9" w:rsidRPr="000D6A6F" w:rsidRDefault="00026C0A" w:rsidP="00283AAE">
            <w:pPr>
              <w:pStyle w:val="AmColumnHeading"/>
            </w:pPr>
            <w:r w:rsidRPr="000D6A6F">
              <w:t>Grozījums</w:t>
            </w:r>
          </w:p>
        </w:tc>
      </w:tr>
      <w:tr w:rsidR="00505692" w:rsidRPr="000D6A6F" w14:paraId="6237C83C" w14:textId="77777777" w:rsidTr="00283AAE">
        <w:trPr>
          <w:jc w:val="center"/>
        </w:trPr>
        <w:tc>
          <w:tcPr>
            <w:tcW w:w="4876" w:type="dxa"/>
            <w:tcBorders>
              <w:top w:val="nil"/>
              <w:left w:val="nil"/>
              <w:bottom w:val="nil"/>
              <w:right w:val="nil"/>
            </w:tcBorders>
          </w:tcPr>
          <w:p w14:paraId="20054DE1" w14:textId="77777777" w:rsidR="00435FA9" w:rsidRPr="000D6A6F" w:rsidRDefault="00435FA9" w:rsidP="00283AAE">
            <w:pPr>
              <w:pStyle w:val="Normal6a"/>
            </w:pPr>
          </w:p>
        </w:tc>
        <w:tc>
          <w:tcPr>
            <w:tcW w:w="4876" w:type="dxa"/>
            <w:tcBorders>
              <w:top w:val="nil"/>
              <w:left w:val="nil"/>
              <w:bottom w:val="nil"/>
              <w:right w:val="nil"/>
            </w:tcBorders>
          </w:tcPr>
          <w:p w14:paraId="0689741A" w14:textId="77777777" w:rsidR="00435FA9" w:rsidRPr="000D6A6F" w:rsidRDefault="00026C0A" w:rsidP="00283AAE">
            <w:pPr>
              <w:pStyle w:val="Normal6a"/>
            </w:pPr>
            <w:r w:rsidRPr="000D6A6F">
              <w:rPr>
                <w:b/>
                <w:i/>
              </w:rPr>
              <w:t>–</w:t>
            </w:r>
            <w:r w:rsidRPr="000D6A6F">
              <w:tab/>
            </w:r>
            <w:r w:rsidRPr="000D6A6F">
              <w:rPr>
                <w:b/>
                <w:i/>
              </w:rPr>
              <w:t>ņemot vērā Apvienoto Nāciju Organizācijas 2006. gada 12. decembra Konvenciju par personu ar invaliditāti tiesībām un tās fakultatīvo protokolu, kas pieņemts 2006. gada 13. decembrī,</w:t>
            </w:r>
          </w:p>
        </w:tc>
      </w:tr>
    </w:tbl>
    <w:p w14:paraId="110987E2" w14:textId="77777777" w:rsidR="00435FA9" w:rsidRPr="000D6A6F" w:rsidRDefault="00026C0A" w:rsidP="00435FA9">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5AE93A9" w14:textId="77777777" w:rsidR="00435FA9" w:rsidRPr="000D6A6F" w:rsidRDefault="00026C0A" w:rsidP="00435FA9">
      <w:r w:rsidRPr="000D6A6F">
        <w:rPr>
          <w:rStyle w:val="HideTWBExt"/>
        </w:rPr>
        <w:t>&lt;/Amend&gt;</w:t>
      </w:r>
    </w:p>
    <w:p w14:paraId="05639AD5"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7</w:t>
      </w:r>
      <w:r w:rsidRPr="000D6A6F">
        <w:rPr>
          <w:rStyle w:val="HideTWBExt"/>
          <w:b w:val="0"/>
        </w:rPr>
        <w:t>&lt;/NumAm&gt;</w:t>
      </w:r>
    </w:p>
    <w:p w14:paraId="59378816" w14:textId="77777777" w:rsidR="00435FA9" w:rsidRPr="000D6A6F" w:rsidRDefault="00026C0A" w:rsidP="00435FA9">
      <w:pPr>
        <w:pStyle w:val="NormalBold"/>
      </w:pPr>
      <w:r w:rsidRPr="000D6A6F">
        <w:rPr>
          <w:rStyle w:val="HideTWBExt"/>
          <w:b w:val="0"/>
        </w:rPr>
        <w:t>&lt;RepeatBlock-By&gt;&lt;Members&gt;</w:t>
      </w:r>
      <w:r w:rsidRPr="000D6A6F">
        <w:t>Isabel Wiseler-Lima</w:t>
      </w:r>
      <w:r w:rsidRPr="000D6A6F">
        <w:rPr>
          <w:rStyle w:val="HideTWBExt"/>
          <w:b w:val="0"/>
        </w:rPr>
        <w:t>&lt;/Members&gt;</w:t>
      </w:r>
    </w:p>
    <w:p w14:paraId="426CA25D" w14:textId="77777777" w:rsidR="00435FA9" w:rsidRPr="000D6A6F" w:rsidRDefault="00026C0A" w:rsidP="00435FA9">
      <w:pPr>
        <w:pStyle w:val="NormalBold"/>
      </w:pPr>
      <w:r w:rsidRPr="000D6A6F">
        <w:rPr>
          <w:rStyle w:val="HideTWBExt"/>
          <w:b w:val="0"/>
        </w:rPr>
        <w:t>&lt;/RepeatBlock-By&gt;</w:t>
      </w:r>
    </w:p>
    <w:p w14:paraId="5C9D929D"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240E8028" w14:textId="77777777" w:rsidR="00435FA9" w:rsidRPr="000D6A6F" w:rsidRDefault="00026C0A" w:rsidP="00435FA9">
      <w:pPr>
        <w:pStyle w:val="NormalBold"/>
      </w:pPr>
      <w:r w:rsidRPr="000D6A6F">
        <w:rPr>
          <w:rStyle w:val="HideTWBExt"/>
          <w:b w:val="0"/>
        </w:rPr>
        <w:t>&lt;Article&gt;</w:t>
      </w:r>
      <w:r w:rsidRPr="000D6A6F">
        <w:t>5.d norāde (jauna)</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3D4B4FB3" w14:textId="77777777" w:rsidTr="00283AAE">
        <w:trPr>
          <w:trHeight w:hRule="exact" w:val="240"/>
          <w:jc w:val="center"/>
        </w:trPr>
        <w:tc>
          <w:tcPr>
            <w:tcW w:w="9752" w:type="dxa"/>
            <w:gridSpan w:val="2"/>
            <w:tcBorders>
              <w:top w:val="nil"/>
              <w:left w:val="nil"/>
              <w:bottom w:val="nil"/>
              <w:right w:val="nil"/>
            </w:tcBorders>
          </w:tcPr>
          <w:p w14:paraId="5B574051" w14:textId="77777777" w:rsidR="00435FA9" w:rsidRPr="000D6A6F" w:rsidRDefault="00435FA9" w:rsidP="00283AAE"/>
        </w:tc>
      </w:tr>
      <w:tr w:rsidR="00505692" w:rsidRPr="000D6A6F" w14:paraId="2AE39FCF" w14:textId="77777777" w:rsidTr="00283AAE">
        <w:trPr>
          <w:trHeight w:val="240"/>
          <w:jc w:val="center"/>
        </w:trPr>
        <w:tc>
          <w:tcPr>
            <w:tcW w:w="4876" w:type="dxa"/>
            <w:tcBorders>
              <w:top w:val="nil"/>
              <w:left w:val="nil"/>
              <w:bottom w:val="nil"/>
              <w:right w:val="nil"/>
            </w:tcBorders>
          </w:tcPr>
          <w:p w14:paraId="0D3D4B90"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03889C5F" w14:textId="77777777" w:rsidR="00435FA9" w:rsidRPr="000D6A6F" w:rsidRDefault="00026C0A" w:rsidP="00283AAE">
            <w:pPr>
              <w:pStyle w:val="AmColumnHeading"/>
            </w:pPr>
            <w:r w:rsidRPr="000D6A6F">
              <w:t>Grozījums</w:t>
            </w:r>
          </w:p>
        </w:tc>
      </w:tr>
      <w:tr w:rsidR="00505692" w:rsidRPr="000D6A6F" w14:paraId="1437E9E3" w14:textId="77777777" w:rsidTr="00283AAE">
        <w:trPr>
          <w:jc w:val="center"/>
        </w:trPr>
        <w:tc>
          <w:tcPr>
            <w:tcW w:w="4876" w:type="dxa"/>
            <w:tcBorders>
              <w:top w:val="nil"/>
              <w:left w:val="nil"/>
              <w:bottom w:val="nil"/>
              <w:right w:val="nil"/>
            </w:tcBorders>
          </w:tcPr>
          <w:p w14:paraId="7976A3FC" w14:textId="77777777" w:rsidR="00435FA9" w:rsidRPr="000D6A6F" w:rsidRDefault="00435FA9" w:rsidP="00283AAE">
            <w:pPr>
              <w:pStyle w:val="Normal6a"/>
            </w:pPr>
          </w:p>
        </w:tc>
        <w:tc>
          <w:tcPr>
            <w:tcW w:w="4876" w:type="dxa"/>
            <w:tcBorders>
              <w:top w:val="nil"/>
              <w:left w:val="nil"/>
              <w:bottom w:val="nil"/>
              <w:right w:val="nil"/>
            </w:tcBorders>
          </w:tcPr>
          <w:p w14:paraId="577DE7F1" w14:textId="77777777" w:rsidR="00435FA9" w:rsidRPr="000D6A6F" w:rsidRDefault="00026C0A" w:rsidP="00283AAE">
            <w:pPr>
              <w:pStyle w:val="Normal6a"/>
            </w:pPr>
            <w:r w:rsidRPr="000D6A6F">
              <w:rPr>
                <w:b/>
                <w:i/>
              </w:rPr>
              <w:t>–</w:t>
            </w:r>
            <w:r w:rsidRPr="000D6A6F">
              <w:tab/>
            </w:r>
            <w:r w:rsidRPr="000D6A6F">
              <w:rPr>
                <w:b/>
                <w:i/>
              </w:rPr>
              <w:t>ņemot vērā Deklarāciju par jebkādas uz reliģiju un ticību balstītas neiecietības un diskriminācijas izskaušanu, kuru pasludināja, pieņemot Apvienoto Nāciju Organizācijas Ģenerālās asamblejas 1981. gada 25. novembra Rezolūciju 36/55,</w:t>
            </w:r>
          </w:p>
        </w:tc>
      </w:tr>
    </w:tbl>
    <w:p w14:paraId="40145B11"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7F67E74" w14:textId="77777777" w:rsidR="00435FA9" w:rsidRPr="000D6A6F" w:rsidRDefault="00026C0A" w:rsidP="00435FA9">
      <w:r w:rsidRPr="000D6A6F">
        <w:rPr>
          <w:rStyle w:val="HideTWBExt"/>
        </w:rPr>
        <w:t>&lt;/Amend&gt;</w:t>
      </w:r>
    </w:p>
    <w:p w14:paraId="765E1BD4"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8</w:t>
      </w:r>
      <w:r w:rsidRPr="000D6A6F">
        <w:rPr>
          <w:rStyle w:val="HideTWBExt"/>
          <w:b w:val="0"/>
        </w:rPr>
        <w:t>&lt;/NumAm&gt;</w:t>
      </w:r>
    </w:p>
    <w:p w14:paraId="135E7F3E" w14:textId="77777777" w:rsidR="00435FA9" w:rsidRPr="000D6A6F" w:rsidRDefault="00026C0A" w:rsidP="00435FA9">
      <w:pPr>
        <w:pStyle w:val="NormalBold"/>
      </w:pPr>
      <w:r w:rsidRPr="000D6A6F">
        <w:rPr>
          <w:rStyle w:val="HideTWBExt"/>
          <w:b w:val="0"/>
        </w:rPr>
        <w:t>&lt;RepeatBlock-By&gt;&lt;Members&gt;</w:t>
      </w:r>
      <w:r w:rsidRPr="000D6A6F">
        <w:t>Isabel Wiseler-Lima</w:t>
      </w:r>
      <w:r w:rsidRPr="000D6A6F">
        <w:rPr>
          <w:rStyle w:val="HideTWBExt"/>
          <w:b w:val="0"/>
        </w:rPr>
        <w:t>&lt;/Members&gt;</w:t>
      </w:r>
    </w:p>
    <w:p w14:paraId="2B441E4E" w14:textId="77777777" w:rsidR="00435FA9" w:rsidRPr="000D6A6F" w:rsidRDefault="00026C0A" w:rsidP="00435FA9">
      <w:pPr>
        <w:pStyle w:val="NormalBold"/>
      </w:pPr>
      <w:r w:rsidRPr="000D6A6F">
        <w:rPr>
          <w:rStyle w:val="HideTWBExt"/>
          <w:b w:val="0"/>
        </w:rPr>
        <w:t>&lt;/RepeatBlock-By&gt;</w:t>
      </w:r>
    </w:p>
    <w:p w14:paraId="6F4B5353"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37C891D0" w14:textId="77777777" w:rsidR="00435FA9" w:rsidRPr="000D6A6F" w:rsidRDefault="00026C0A" w:rsidP="00435FA9">
      <w:pPr>
        <w:pStyle w:val="NormalBold"/>
      </w:pPr>
      <w:r w:rsidRPr="000D6A6F">
        <w:rPr>
          <w:rStyle w:val="HideTWBExt"/>
          <w:b w:val="0"/>
        </w:rPr>
        <w:t>&lt;Article&gt;</w:t>
      </w:r>
      <w:r w:rsidRPr="000D6A6F">
        <w:t>5.e norāde (jauna)</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0D9ED64A" w14:textId="77777777" w:rsidTr="00283AAE">
        <w:trPr>
          <w:trHeight w:hRule="exact" w:val="240"/>
          <w:jc w:val="center"/>
        </w:trPr>
        <w:tc>
          <w:tcPr>
            <w:tcW w:w="9752" w:type="dxa"/>
            <w:gridSpan w:val="2"/>
            <w:tcBorders>
              <w:top w:val="nil"/>
              <w:left w:val="nil"/>
              <w:bottom w:val="nil"/>
              <w:right w:val="nil"/>
            </w:tcBorders>
          </w:tcPr>
          <w:p w14:paraId="248E9961" w14:textId="77777777" w:rsidR="00435FA9" w:rsidRPr="000D6A6F" w:rsidRDefault="00435FA9" w:rsidP="00283AAE"/>
        </w:tc>
      </w:tr>
      <w:tr w:rsidR="00505692" w:rsidRPr="000D6A6F" w14:paraId="6522688B" w14:textId="77777777" w:rsidTr="00283AAE">
        <w:trPr>
          <w:trHeight w:val="240"/>
          <w:jc w:val="center"/>
        </w:trPr>
        <w:tc>
          <w:tcPr>
            <w:tcW w:w="4876" w:type="dxa"/>
            <w:tcBorders>
              <w:top w:val="nil"/>
              <w:left w:val="nil"/>
              <w:bottom w:val="nil"/>
              <w:right w:val="nil"/>
            </w:tcBorders>
          </w:tcPr>
          <w:p w14:paraId="218F8344"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19AB8BE4" w14:textId="77777777" w:rsidR="00435FA9" w:rsidRPr="000D6A6F" w:rsidRDefault="00026C0A" w:rsidP="00283AAE">
            <w:pPr>
              <w:pStyle w:val="AmColumnHeading"/>
            </w:pPr>
            <w:r w:rsidRPr="000D6A6F">
              <w:t>Grozījums</w:t>
            </w:r>
          </w:p>
        </w:tc>
      </w:tr>
      <w:tr w:rsidR="00505692" w:rsidRPr="000D6A6F" w14:paraId="26BEFC9E" w14:textId="77777777" w:rsidTr="00283AAE">
        <w:trPr>
          <w:jc w:val="center"/>
        </w:trPr>
        <w:tc>
          <w:tcPr>
            <w:tcW w:w="4876" w:type="dxa"/>
            <w:tcBorders>
              <w:top w:val="nil"/>
              <w:left w:val="nil"/>
              <w:bottom w:val="nil"/>
              <w:right w:val="nil"/>
            </w:tcBorders>
          </w:tcPr>
          <w:p w14:paraId="7411779B" w14:textId="77777777" w:rsidR="00435FA9" w:rsidRPr="000D6A6F" w:rsidRDefault="00435FA9" w:rsidP="00283AAE">
            <w:pPr>
              <w:pStyle w:val="Normal6a"/>
            </w:pPr>
          </w:p>
        </w:tc>
        <w:tc>
          <w:tcPr>
            <w:tcW w:w="4876" w:type="dxa"/>
            <w:tcBorders>
              <w:top w:val="nil"/>
              <w:left w:val="nil"/>
              <w:bottom w:val="nil"/>
              <w:right w:val="nil"/>
            </w:tcBorders>
          </w:tcPr>
          <w:p w14:paraId="5D2670B7" w14:textId="77777777" w:rsidR="00435FA9" w:rsidRPr="000D6A6F" w:rsidRDefault="00026C0A" w:rsidP="00283AAE">
            <w:pPr>
              <w:pStyle w:val="Normal6a"/>
            </w:pPr>
            <w:r w:rsidRPr="000D6A6F">
              <w:rPr>
                <w:b/>
                <w:i/>
              </w:rPr>
              <w:t>–</w:t>
            </w:r>
            <w:r w:rsidRPr="000D6A6F">
              <w:tab/>
            </w:r>
            <w:r w:rsidRPr="000D6A6F">
              <w:rPr>
                <w:b/>
                <w:i/>
              </w:rPr>
              <w:t>ņemot vērā Apvienoto Nāciju Organizācijas 1992. gada 18. decembra Deklarāciju par to personu tiesībām, kuras pieder pie nacionālām vai etniskām, reliģiskām un lingvistiskām minoritātēm;</w:t>
            </w:r>
          </w:p>
        </w:tc>
      </w:tr>
    </w:tbl>
    <w:p w14:paraId="07EDEE9A"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DE73C12" w14:textId="77777777" w:rsidR="00435FA9" w:rsidRPr="000D6A6F" w:rsidRDefault="00026C0A" w:rsidP="00435FA9">
      <w:r w:rsidRPr="000D6A6F">
        <w:rPr>
          <w:rStyle w:val="HideTWBExt"/>
        </w:rPr>
        <w:t>&lt;/Amend&gt;</w:t>
      </w:r>
    </w:p>
    <w:p w14:paraId="3AF86C3C"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9</w:t>
      </w:r>
      <w:r w:rsidRPr="000D6A6F">
        <w:rPr>
          <w:rStyle w:val="HideTWBExt"/>
          <w:b w:val="0"/>
        </w:rPr>
        <w:t>&lt;/NumAm&gt;</w:t>
      </w:r>
    </w:p>
    <w:p w14:paraId="675D10A3" w14:textId="77777777" w:rsidR="00435FA9" w:rsidRPr="000D6A6F" w:rsidRDefault="00026C0A" w:rsidP="00435FA9">
      <w:pPr>
        <w:pStyle w:val="NormalBold"/>
      </w:pPr>
      <w:r w:rsidRPr="000D6A6F">
        <w:rPr>
          <w:rStyle w:val="HideTWBExt"/>
          <w:b w:val="0"/>
        </w:rPr>
        <w:t>&lt;RepeatBlock-By&gt;&lt;Members&gt;</w:t>
      </w:r>
      <w:r w:rsidRPr="000D6A6F">
        <w:t>Isabel Wiseler-Lima</w:t>
      </w:r>
      <w:r w:rsidRPr="000D6A6F">
        <w:rPr>
          <w:rStyle w:val="HideTWBExt"/>
          <w:b w:val="0"/>
        </w:rPr>
        <w:t>&lt;/Members&gt;</w:t>
      </w:r>
    </w:p>
    <w:p w14:paraId="78542B0E" w14:textId="77777777" w:rsidR="00435FA9" w:rsidRPr="000D6A6F" w:rsidRDefault="00026C0A" w:rsidP="00435FA9">
      <w:pPr>
        <w:pStyle w:val="NormalBold"/>
      </w:pPr>
      <w:r w:rsidRPr="000D6A6F">
        <w:rPr>
          <w:rStyle w:val="HideTWBExt"/>
          <w:b w:val="0"/>
        </w:rPr>
        <w:t>&lt;/RepeatBlock-By&gt;</w:t>
      </w:r>
    </w:p>
    <w:p w14:paraId="5004C33A"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61C26DBF" w14:textId="77777777" w:rsidR="00435FA9" w:rsidRPr="000D6A6F" w:rsidRDefault="00026C0A" w:rsidP="00435FA9">
      <w:pPr>
        <w:pStyle w:val="NormalBold"/>
      </w:pPr>
      <w:r w:rsidRPr="000D6A6F">
        <w:rPr>
          <w:rStyle w:val="HideTWBExt"/>
          <w:b w:val="0"/>
        </w:rPr>
        <w:t>&lt;Article&gt;</w:t>
      </w:r>
      <w:r w:rsidRPr="000D6A6F">
        <w:t>5.f norāde (jauna)</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4308CC8A" w14:textId="77777777" w:rsidTr="00283AAE">
        <w:trPr>
          <w:trHeight w:hRule="exact" w:val="240"/>
          <w:jc w:val="center"/>
        </w:trPr>
        <w:tc>
          <w:tcPr>
            <w:tcW w:w="9752" w:type="dxa"/>
            <w:gridSpan w:val="2"/>
            <w:tcBorders>
              <w:top w:val="nil"/>
              <w:left w:val="nil"/>
              <w:bottom w:val="nil"/>
              <w:right w:val="nil"/>
            </w:tcBorders>
          </w:tcPr>
          <w:p w14:paraId="7AF924E1" w14:textId="77777777" w:rsidR="00435FA9" w:rsidRPr="000D6A6F" w:rsidRDefault="00435FA9" w:rsidP="00283AAE"/>
        </w:tc>
      </w:tr>
      <w:tr w:rsidR="00505692" w:rsidRPr="000D6A6F" w14:paraId="70F96AD1" w14:textId="77777777" w:rsidTr="00283AAE">
        <w:trPr>
          <w:trHeight w:val="240"/>
          <w:jc w:val="center"/>
        </w:trPr>
        <w:tc>
          <w:tcPr>
            <w:tcW w:w="4876" w:type="dxa"/>
            <w:tcBorders>
              <w:top w:val="nil"/>
              <w:left w:val="nil"/>
              <w:bottom w:val="nil"/>
              <w:right w:val="nil"/>
            </w:tcBorders>
          </w:tcPr>
          <w:p w14:paraId="439BAD43"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4652C918" w14:textId="77777777" w:rsidR="00435FA9" w:rsidRPr="000D6A6F" w:rsidRDefault="00026C0A" w:rsidP="00283AAE">
            <w:pPr>
              <w:pStyle w:val="AmColumnHeading"/>
            </w:pPr>
            <w:r w:rsidRPr="000D6A6F">
              <w:t>Grozījums</w:t>
            </w:r>
          </w:p>
        </w:tc>
      </w:tr>
      <w:tr w:rsidR="00505692" w:rsidRPr="000D6A6F" w14:paraId="7EA406EB" w14:textId="77777777" w:rsidTr="00283AAE">
        <w:trPr>
          <w:jc w:val="center"/>
        </w:trPr>
        <w:tc>
          <w:tcPr>
            <w:tcW w:w="4876" w:type="dxa"/>
            <w:tcBorders>
              <w:top w:val="nil"/>
              <w:left w:val="nil"/>
              <w:bottom w:val="nil"/>
              <w:right w:val="nil"/>
            </w:tcBorders>
          </w:tcPr>
          <w:p w14:paraId="2B83D09C" w14:textId="77777777" w:rsidR="00435FA9" w:rsidRPr="000D6A6F" w:rsidRDefault="00435FA9" w:rsidP="00283AAE">
            <w:pPr>
              <w:pStyle w:val="Normal6a"/>
            </w:pPr>
          </w:p>
        </w:tc>
        <w:tc>
          <w:tcPr>
            <w:tcW w:w="4876" w:type="dxa"/>
            <w:tcBorders>
              <w:top w:val="nil"/>
              <w:left w:val="nil"/>
              <w:bottom w:val="nil"/>
              <w:right w:val="nil"/>
            </w:tcBorders>
          </w:tcPr>
          <w:p w14:paraId="7AE6ADBC" w14:textId="77777777" w:rsidR="00435FA9" w:rsidRPr="000D6A6F" w:rsidRDefault="00026C0A" w:rsidP="00283AAE">
            <w:pPr>
              <w:pStyle w:val="Normal6a"/>
            </w:pPr>
            <w:r w:rsidRPr="000D6A6F">
              <w:rPr>
                <w:b/>
                <w:i/>
              </w:rPr>
              <w:t>–</w:t>
            </w:r>
            <w:r w:rsidRPr="000D6A6F">
              <w:tab/>
            </w:r>
            <w:r w:rsidRPr="000D6A6F">
              <w:rPr>
                <w:b/>
                <w:i/>
              </w:rPr>
              <w:t>ņemot vērā Apvienoto Nāciju Organizācijas 1989. gada 20. novembra Konvenciju par bērna tiesībām un abus tās fakultatīvos protokolus, kas ir pieņemti 2000. gada 25. maijā,</w:t>
            </w:r>
          </w:p>
        </w:tc>
      </w:tr>
    </w:tbl>
    <w:p w14:paraId="75AA6EDD"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66BFA1D" w14:textId="77777777" w:rsidR="00435FA9" w:rsidRPr="000D6A6F" w:rsidRDefault="00026C0A" w:rsidP="00435FA9">
      <w:r w:rsidRPr="000D6A6F">
        <w:rPr>
          <w:rStyle w:val="HideTWBExt"/>
        </w:rPr>
        <w:t>&lt;/Amend&gt;</w:t>
      </w:r>
    </w:p>
    <w:p w14:paraId="1766FEAF"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10</w:t>
      </w:r>
      <w:r w:rsidRPr="000D6A6F">
        <w:rPr>
          <w:rStyle w:val="HideTWBExt"/>
          <w:b w:val="0"/>
        </w:rPr>
        <w:t>&lt;/NumAm&gt;</w:t>
      </w:r>
    </w:p>
    <w:p w14:paraId="65453260" w14:textId="77777777" w:rsidR="00435FA9" w:rsidRPr="000D6A6F" w:rsidRDefault="00026C0A" w:rsidP="00435FA9">
      <w:pPr>
        <w:pStyle w:val="NormalBold"/>
      </w:pPr>
      <w:r w:rsidRPr="000D6A6F">
        <w:rPr>
          <w:rStyle w:val="HideTWBExt"/>
          <w:b w:val="0"/>
        </w:rPr>
        <w:t>&lt;RepeatBlock-By&gt;&lt;Members&gt;</w:t>
      </w:r>
      <w:r w:rsidRPr="000D6A6F">
        <w:t>Isabel Wiseler-Lima</w:t>
      </w:r>
      <w:r w:rsidRPr="000D6A6F">
        <w:rPr>
          <w:rStyle w:val="HideTWBExt"/>
          <w:b w:val="0"/>
        </w:rPr>
        <w:t>&lt;/Members&gt;</w:t>
      </w:r>
    </w:p>
    <w:p w14:paraId="2AAA6C8F" w14:textId="77777777" w:rsidR="00435FA9" w:rsidRPr="000D6A6F" w:rsidRDefault="00026C0A" w:rsidP="00435FA9">
      <w:pPr>
        <w:pStyle w:val="NormalBold"/>
      </w:pPr>
      <w:r w:rsidRPr="000D6A6F">
        <w:rPr>
          <w:rStyle w:val="HideTWBExt"/>
          <w:b w:val="0"/>
        </w:rPr>
        <w:t>&lt;/RepeatBlock-By&gt;</w:t>
      </w:r>
    </w:p>
    <w:p w14:paraId="67138210"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72719107" w14:textId="77777777" w:rsidR="00435FA9" w:rsidRPr="000D6A6F" w:rsidRDefault="00026C0A" w:rsidP="00435FA9">
      <w:pPr>
        <w:pStyle w:val="NormalBold"/>
      </w:pPr>
      <w:r w:rsidRPr="000D6A6F">
        <w:rPr>
          <w:rStyle w:val="HideTWBExt"/>
          <w:b w:val="0"/>
        </w:rPr>
        <w:t>&lt;Article&gt;</w:t>
      </w:r>
      <w:r w:rsidRPr="000D6A6F">
        <w:t>5.g norāde (jauna)</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64276A08" w14:textId="77777777" w:rsidTr="00283AAE">
        <w:trPr>
          <w:trHeight w:hRule="exact" w:val="240"/>
          <w:jc w:val="center"/>
        </w:trPr>
        <w:tc>
          <w:tcPr>
            <w:tcW w:w="9752" w:type="dxa"/>
            <w:gridSpan w:val="2"/>
            <w:tcBorders>
              <w:top w:val="nil"/>
              <w:left w:val="nil"/>
              <w:bottom w:val="nil"/>
              <w:right w:val="nil"/>
            </w:tcBorders>
          </w:tcPr>
          <w:p w14:paraId="09D5A4FE" w14:textId="77777777" w:rsidR="00435FA9" w:rsidRPr="000D6A6F" w:rsidRDefault="00435FA9" w:rsidP="00283AAE"/>
        </w:tc>
      </w:tr>
      <w:tr w:rsidR="00505692" w:rsidRPr="000D6A6F" w14:paraId="7F7C63D2" w14:textId="77777777" w:rsidTr="00283AAE">
        <w:trPr>
          <w:trHeight w:val="240"/>
          <w:jc w:val="center"/>
        </w:trPr>
        <w:tc>
          <w:tcPr>
            <w:tcW w:w="4876" w:type="dxa"/>
            <w:tcBorders>
              <w:top w:val="nil"/>
              <w:left w:val="nil"/>
              <w:bottom w:val="nil"/>
              <w:right w:val="nil"/>
            </w:tcBorders>
          </w:tcPr>
          <w:p w14:paraId="571B92DE"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57DE1FF2" w14:textId="77777777" w:rsidR="00435FA9" w:rsidRPr="000D6A6F" w:rsidRDefault="00026C0A" w:rsidP="00283AAE">
            <w:pPr>
              <w:pStyle w:val="AmColumnHeading"/>
            </w:pPr>
            <w:r w:rsidRPr="000D6A6F">
              <w:t>Grozījums</w:t>
            </w:r>
          </w:p>
        </w:tc>
      </w:tr>
      <w:tr w:rsidR="00505692" w:rsidRPr="000D6A6F" w14:paraId="51809F8E" w14:textId="77777777" w:rsidTr="00283AAE">
        <w:trPr>
          <w:jc w:val="center"/>
        </w:trPr>
        <w:tc>
          <w:tcPr>
            <w:tcW w:w="4876" w:type="dxa"/>
            <w:tcBorders>
              <w:top w:val="nil"/>
              <w:left w:val="nil"/>
              <w:bottom w:val="nil"/>
              <w:right w:val="nil"/>
            </w:tcBorders>
          </w:tcPr>
          <w:p w14:paraId="620E787B" w14:textId="77777777" w:rsidR="00435FA9" w:rsidRPr="000D6A6F" w:rsidRDefault="00435FA9" w:rsidP="00283AAE">
            <w:pPr>
              <w:pStyle w:val="Normal6a"/>
            </w:pPr>
          </w:p>
        </w:tc>
        <w:tc>
          <w:tcPr>
            <w:tcW w:w="4876" w:type="dxa"/>
            <w:tcBorders>
              <w:top w:val="nil"/>
              <w:left w:val="nil"/>
              <w:bottom w:val="nil"/>
              <w:right w:val="nil"/>
            </w:tcBorders>
          </w:tcPr>
          <w:p w14:paraId="6030F700" w14:textId="77777777" w:rsidR="00435FA9" w:rsidRPr="000D6A6F" w:rsidRDefault="00026C0A" w:rsidP="00283AAE">
            <w:pPr>
              <w:pStyle w:val="Normal6a"/>
            </w:pPr>
            <w:r w:rsidRPr="000D6A6F">
              <w:rPr>
                <w:b/>
                <w:i/>
              </w:rPr>
              <w:t>–</w:t>
            </w:r>
            <w:r w:rsidRPr="000D6A6F">
              <w:tab/>
            </w:r>
            <w:r w:rsidRPr="000D6A6F">
              <w:rPr>
                <w:b/>
                <w:i/>
              </w:rPr>
              <w:t xml:space="preserve">ņemot vērā 1983. gada </w:t>
            </w:r>
            <w:r w:rsidRPr="000D6A6F">
              <w:rPr>
                <w:b/>
                <w:i/>
              </w:rPr>
              <w:t>28. aprīļa Eiropas Padomes Cilvēktiesību un pamatbrīvību aizsardzības konvencijas Protokolus Nr. 6 un Nr. 13 par nāvessoda atcelšanu,</w:t>
            </w:r>
          </w:p>
        </w:tc>
      </w:tr>
    </w:tbl>
    <w:p w14:paraId="4E75DB48"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A6A4B0D" w14:textId="77777777" w:rsidR="00435FA9" w:rsidRPr="000D6A6F" w:rsidRDefault="00026C0A" w:rsidP="00435FA9">
      <w:r w:rsidRPr="000D6A6F">
        <w:rPr>
          <w:rStyle w:val="HideTWBExt"/>
        </w:rPr>
        <w:t>&lt;/Amend&gt;</w:t>
      </w:r>
    </w:p>
    <w:p w14:paraId="7ACDE8CB"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11</w:t>
      </w:r>
      <w:r w:rsidRPr="000D6A6F">
        <w:rPr>
          <w:rStyle w:val="HideTWBExt"/>
          <w:b w:val="0"/>
        </w:rPr>
        <w:t>&lt;/NumAm&gt;</w:t>
      </w:r>
    </w:p>
    <w:p w14:paraId="4868A0FE" w14:textId="77777777" w:rsidR="00435FA9" w:rsidRPr="000D6A6F" w:rsidRDefault="00026C0A" w:rsidP="00435FA9">
      <w:pPr>
        <w:pStyle w:val="NormalBold"/>
      </w:pPr>
      <w:r w:rsidRPr="000D6A6F">
        <w:rPr>
          <w:rStyle w:val="HideTWBExt"/>
          <w:b w:val="0"/>
        </w:rPr>
        <w:t>&lt;RepeatBlock-By&gt;&lt;Members&gt;</w:t>
      </w:r>
      <w:r w:rsidRPr="000D6A6F">
        <w:t>Bernard Guetta, Hilde Vautmans, Dan Barna, Michał Kobosko</w:t>
      </w:r>
      <w:r w:rsidRPr="000D6A6F">
        <w:rPr>
          <w:rStyle w:val="HideTWBExt"/>
          <w:b w:val="0"/>
        </w:rPr>
        <w:t>&lt;/Members&gt;</w:t>
      </w:r>
    </w:p>
    <w:p w14:paraId="70F503D1" w14:textId="77777777" w:rsidR="00435FA9" w:rsidRPr="000D6A6F" w:rsidRDefault="00026C0A" w:rsidP="00435FA9">
      <w:pPr>
        <w:pStyle w:val="NormalBold"/>
      </w:pPr>
      <w:r w:rsidRPr="000D6A6F">
        <w:rPr>
          <w:rStyle w:val="HideTWBExt"/>
          <w:b w:val="0"/>
        </w:rPr>
        <w:t>&lt;/RepeatBlock-By&gt;</w:t>
      </w:r>
    </w:p>
    <w:p w14:paraId="02A05713"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5C3927FA" w14:textId="77777777" w:rsidR="00435FA9" w:rsidRPr="000D6A6F" w:rsidRDefault="00026C0A" w:rsidP="00435FA9">
      <w:pPr>
        <w:pStyle w:val="NormalBold"/>
      </w:pPr>
      <w:r w:rsidRPr="000D6A6F">
        <w:rPr>
          <w:rStyle w:val="HideTWBExt"/>
          <w:b w:val="0"/>
        </w:rPr>
        <w:t>&lt;Article&gt;</w:t>
      </w:r>
      <w:r w:rsidRPr="000D6A6F">
        <w:t>6.a norāde (jauna)</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29597B2A" w14:textId="77777777" w:rsidTr="00283AAE">
        <w:trPr>
          <w:trHeight w:hRule="exact" w:val="240"/>
          <w:jc w:val="center"/>
        </w:trPr>
        <w:tc>
          <w:tcPr>
            <w:tcW w:w="9752" w:type="dxa"/>
            <w:gridSpan w:val="2"/>
            <w:tcBorders>
              <w:top w:val="nil"/>
              <w:left w:val="nil"/>
              <w:bottom w:val="nil"/>
              <w:right w:val="nil"/>
            </w:tcBorders>
          </w:tcPr>
          <w:p w14:paraId="17BF84E1" w14:textId="77777777" w:rsidR="00435FA9" w:rsidRPr="000D6A6F" w:rsidRDefault="00435FA9" w:rsidP="00283AAE"/>
        </w:tc>
      </w:tr>
      <w:tr w:rsidR="00505692" w:rsidRPr="000D6A6F" w14:paraId="53D4EB4E" w14:textId="77777777" w:rsidTr="00283AAE">
        <w:trPr>
          <w:trHeight w:val="240"/>
          <w:jc w:val="center"/>
        </w:trPr>
        <w:tc>
          <w:tcPr>
            <w:tcW w:w="4876" w:type="dxa"/>
            <w:tcBorders>
              <w:top w:val="nil"/>
              <w:left w:val="nil"/>
              <w:bottom w:val="nil"/>
              <w:right w:val="nil"/>
            </w:tcBorders>
          </w:tcPr>
          <w:p w14:paraId="68D6C269"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11ED3347" w14:textId="77777777" w:rsidR="00435FA9" w:rsidRPr="000D6A6F" w:rsidRDefault="00026C0A" w:rsidP="00283AAE">
            <w:pPr>
              <w:pStyle w:val="AmColumnHeading"/>
            </w:pPr>
            <w:r w:rsidRPr="000D6A6F">
              <w:t>Grozījums</w:t>
            </w:r>
          </w:p>
        </w:tc>
      </w:tr>
      <w:tr w:rsidR="00505692" w:rsidRPr="000D6A6F" w14:paraId="73B8FE3A" w14:textId="77777777" w:rsidTr="00283AAE">
        <w:trPr>
          <w:jc w:val="center"/>
        </w:trPr>
        <w:tc>
          <w:tcPr>
            <w:tcW w:w="4876" w:type="dxa"/>
            <w:tcBorders>
              <w:top w:val="nil"/>
              <w:left w:val="nil"/>
              <w:bottom w:val="nil"/>
              <w:right w:val="nil"/>
            </w:tcBorders>
          </w:tcPr>
          <w:p w14:paraId="2A53F83D" w14:textId="77777777" w:rsidR="00435FA9" w:rsidRPr="000D6A6F" w:rsidRDefault="00435FA9" w:rsidP="00283AAE">
            <w:pPr>
              <w:pStyle w:val="Normal6a"/>
            </w:pPr>
          </w:p>
        </w:tc>
        <w:tc>
          <w:tcPr>
            <w:tcW w:w="4876" w:type="dxa"/>
            <w:tcBorders>
              <w:top w:val="nil"/>
              <w:left w:val="nil"/>
              <w:bottom w:val="nil"/>
              <w:right w:val="nil"/>
            </w:tcBorders>
          </w:tcPr>
          <w:p w14:paraId="7266FB06" w14:textId="77777777" w:rsidR="00435FA9" w:rsidRPr="000D6A6F" w:rsidRDefault="00026C0A" w:rsidP="00283AAE">
            <w:pPr>
              <w:pStyle w:val="Normal6a"/>
            </w:pPr>
            <w:r w:rsidRPr="000D6A6F">
              <w:rPr>
                <w:b/>
                <w:i/>
              </w:rPr>
              <w:t>–</w:t>
            </w:r>
            <w:r w:rsidRPr="000D6A6F">
              <w:tab/>
            </w:r>
            <w:r w:rsidRPr="000D6A6F">
              <w:rPr>
                <w:b/>
                <w:i/>
              </w:rPr>
              <w:t xml:space="preserve">ņemot vērā </w:t>
            </w:r>
            <w:r w:rsidRPr="000D6A6F">
              <w:rPr>
                <w:b/>
                <w:i/>
              </w:rPr>
              <w:t>Starptautisko paktu par pilsoniskajām un politiskajām tiesībām,</w:t>
            </w:r>
          </w:p>
        </w:tc>
      </w:tr>
    </w:tbl>
    <w:p w14:paraId="1AFDEA63"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A15A06C" w14:textId="77777777" w:rsidR="00435FA9" w:rsidRPr="000D6A6F" w:rsidRDefault="00026C0A" w:rsidP="00435FA9">
      <w:r w:rsidRPr="000D6A6F">
        <w:rPr>
          <w:rStyle w:val="HideTWBExt"/>
        </w:rPr>
        <w:t>&lt;/Amend&gt;</w:t>
      </w:r>
    </w:p>
    <w:p w14:paraId="4AB81B83"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12</w:t>
      </w:r>
      <w:r w:rsidRPr="000D6A6F">
        <w:rPr>
          <w:rStyle w:val="HideTWBExt"/>
          <w:b w:val="0"/>
        </w:rPr>
        <w:t>&lt;/NumAm&gt;</w:t>
      </w:r>
    </w:p>
    <w:p w14:paraId="140446FC" w14:textId="77777777" w:rsidR="00435FA9" w:rsidRPr="000D6A6F" w:rsidRDefault="00026C0A" w:rsidP="00435FA9">
      <w:pPr>
        <w:pStyle w:val="NormalBold"/>
      </w:pPr>
      <w:r w:rsidRPr="000D6A6F">
        <w:rPr>
          <w:rStyle w:val="HideTWBExt"/>
          <w:b w:val="0"/>
        </w:rPr>
        <w:t>&lt;RepeatBlock-By&gt;&lt;Members&gt;</w:t>
      </w:r>
      <w:r w:rsidRPr="000D6A6F">
        <w:t>Bernard Guetta, Hilde Vautmans, Dan Barna, Michał Kobosko</w:t>
      </w:r>
      <w:r w:rsidRPr="000D6A6F">
        <w:rPr>
          <w:rStyle w:val="HideTWBExt"/>
          <w:b w:val="0"/>
        </w:rPr>
        <w:t>&lt;/Members&gt;</w:t>
      </w:r>
    </w:p>
    <w:p w14:paraId="0323F596" w14:textId="77777777" w:rsidR="00435FA9" w:rsidRPr="000D6A6F" w:rsidRDefault="00026C0A" w:rsidP="00435FA9">
      <w:pPr>
        <w:pStyle w:val="NormalBold"/>
      </w:pPr>
      <w:r w:rsidRPr="000D6A6F">
        <w:rPr>
          <w:rStyle w:val="HideTWBExt"/>
          <w:b w:val="0"/>
        </w:rPr>
        <w:t>&lt;/RepeatBlock-By&gt;</w:t>
      </w:r>
    </w:p>
    <w:p w14:paraId="15912C46"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7D5C366C" w14:textId="77777777" w:rsidR="00435FA9" w:rsidRPr="000D6A6F" w:rsidRDefault="00026C0A" w:rsidP="00435FA9">
      <w:pPr>
        <w:pStyle w:val="NormalBold"/>
      </w:pPr>
      <w:r w:rsidRPr="000D6A6F">
        <w:rPr>
          <w:rStyle w:val="HideTWBExt"/>
          <w:b w:val="0"/>
        </w:rPr>
        <w:t>&lt;Article&gt;</w:t>
      </w:r>
      <w:r w:rsidRPr="000D6A6F">
        <w:t>6.b norāde (jauna)</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11D41772" w14:textId="77777777" w:rsidTr="00283AAE">
        <w:trPr>
          <w:trHeight w:hRule="exact" w:val="240"/>
          <w:jc w:val="center"/>
        </w:trPr>
        <w:tc>
          <w:tcPr>
            <w:tcW w:w="9752" w:type="dxa"/>
            <w:gridSpan w:val="2"/>
            <w:tcBorders>
              <w:top w:val="nil"/>
              <w:left w:val="nil"/>
              <w:bottom w:val="nil"/>
              <w:right w:val="nil"/>
            </w:tcBorders>
          </w:tcPr>
          <w:p w14:paraId="55A0B888" w14:textId="77777777" w:rsidR="00435FA9" w:rsidRPr="000D6A6F" w:rsidRDefault="00435FA9" w:rsidP="00283AAE"/>
        </w:tc>
      </w:tr>
      <w:tr w:rsidR="00505692" w:rsidRPr="000D6A6F" w14:paraId="67F95F2F" w14:textId="77777777" w:rsidTr="00283AAE">
        <w:trPr>
          <w:trHeight w:val="240"/>
          <w:jc w:val="center"/>
        </w:trPr>
        <w:tc>
          <w:tcPr>
            <w:tcW w:w="4876" w:type="dxa"/>
            <w:tcBorders>
              <w:top w:val="nil"/>
              <w:left w:val="nil"/>
              <w:bottom w:val="nil"/>
              <w:right w:val="nil"/>
            </w:tcBorders>
          </w:tcPr>
          <w:p w14:paraId="10942252" w14:textId="77777777" w:rsidR="00435FA9" w:rsidRPr="000D6A6F" w:rsidRDefault="00026C0A" w:rsidP="00283AAE">
            <w:pPr>
              <w:pStyle w:val="AmColumnHeading"/>
            </w:pPr>
            <w:r w:rsidRPr="000D6A6F">
              <w:lastRenderedPageBreak/>
              <w:t>Rezolūcijas priekšlikums</w:t>
            </w:r>
          </w:p>
        </w:tc>
        <w:tc>
          <w:tcPr>
            <w:tcW w:w="4876" w:type="dxa"/>
            <w:tcBorders>
              <w:top w:val="nil"/>
              <w:left w:val="nil"/>
              <w:bottom w:val="nil"/>
              <w:right w:val="nil"/>
            </w:tcBorders>
          </w:tcPr>
          <w:p w14:paraId="1DF55638" w14:textId="77777777" w:rsidR="00435FA9" w:rsidRPr="000D6A6F" w:rsidRDefault="00026C0A" w:rsidP="00283AAE">
            <w:pPr>
              <w:pStyle w:val="AmColumnHeading"/>
            </w:pPr>
            <w:r w:rsidRPr="000D6A6F">
              <w:t>Grozījums</w:t>
            </w:r>
          </w:p>
        </w:tc>
      </w:tr>
      <w:tr w:rsidR="00505692" w:rsidRPr="000D6A6F" w14:paraId="5971220C" w14:textId="77777777" w:rsidTr="00283AAE">
        <w:trPr>
          <w:jc w:val="center"/>
        </w:trPr>
        <w:tc>
          <w:tcPr>
            <w:tcW w:w="4876" w:type="dxa"/>
            <w:tcBorders>
              <w:top w:val="nil"/>
              <w:left w:val="nil"/>
              <w:bottom w:val="nil"/>
              <w:right w:val="nil"/>
            </w:tcBorders>
          </w:tcPr>
          <w:p w14:paraId="64C57ACB" w14:textId="77777777" w:rsidR="00435FA9" w:rsidRPr="000D6A6F" w:rsidRDefault="00435FA9" w:rsidP="00283AAE">
            <w:pPr>
              <w:pStyle w:val="Normal6a"/>
            </w:pPr>
          </w:p>
        </w:tc>
        <w:tc>
          <w:tcPr>
            <w:tcW w:w="4876" w:type="dxa"/>
            <w:tcBorders>
              <w:top w:val="nil"/>
              <w:left w:val="nil"/>
              <w:bottom w:val="nil"/>
              <w:right w:val="nil"/>
            </w:tcBorders>
          </w:tcPr>
          <w:p w14:paraId="0704AD18" w14:textId="77777777" w:rsidR="00435FA9" w:rsidRPr="000D6A6F" w:rsidRDefault="00026C0A" w:rsidP="00283AAE">
            <w:pPr>
              <w:pStyle w:val="Normal6a"/>
            </w:pPr>
            <w:r w:rsidRPr="000D6A6F">
              <w:rPr>
                <w:b/>
                <w:i/>
              </w:rPr>
              <w:t>–</w:t>
            </w:r>
            <w:r w:rsidRPr="000D6A6F">
              <w:tab/>
            </w:r>
            <w:r w:rsidRPr="000D6A6F">
              <w:rPr>
                <w:b/>
                <w:i/>
              </w:rPr>
              <w:t>ņemot vērā Ženēvas konvenciju par attieksmi pret karagūstekņiem,</w:t>
            </w:r>
          </w:p>
        </w:tc>
      </w:tr>
    </w:tbl>
    <w:p w14:paraId="64340644"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AE14BB9" w14:textId="77777777" w:rsidR="00435FA9" w:rsidRPr="000D6A6F" w:rsidRDefault="00026C0A" w:rsidP="00435FA9">
      <w:r w:rsidRPr="000D6A6F">
        <w:rPr>
          <w:rStyle w:val="HideTWBExt"/>
        </w:rPr>
        <w:t>&lt;/Amend&gt;</w:t>
      </w:r>
    </w:p>
    <w:p w14:paraId="7022DD0F"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13</w:t>
      </w:r>
      <w:r w:rsidRPr="000D6A6F">
        <w:rPr>
          <w:rStyle w:val="HideTWBExt"/>
          <w:b w:val="0"/>
        </w:rPr>
        <w:t>&lt;/NumAm&gt;</w:t>
      </w:r>
    </w:p>
    <w:p w14:paraId="04877506" w14:textId="77777777" w:rsidR="00435FA9" w:rsidRPr="000D6A6F" w:rsidRDefault="00026C0A" w:rsidP="00435FA9">
      <w:pPr>
        <w:pStyle w:val="NormalBold"/>
      </w:pPr>
      <w:r w:rsidRPr="000D6A6F">
        <w:rPr>
          <w:rStyle w:val="HideTWBExt"/>
          <w:b w:val="0"/>
        </w:rPr>
        <w:t>&lt;RepeatBlock-By&gt;&lt;Members&gt;</w:t>
      </w:r>
      <w:r w:rsidRPr="000D6A6F">
        <w:t>Isabel Wiseler-Lima</w:t>
      </w:r>
      <w:r w:rsidRPr="000D6A6F">
        <w:rPr>
          <w:rStyle w:val="HideTWBExt"/>
          <w:b w:val="0"/>
        </w:rPr>
        <w:t>&lt;/Members&gt;</w:t>
      </w:r>
    </w:p>
    <w:p w14:paraId="5BA1224C" w14:textId="77777777" w:rsidR="00435FA9" w:rsidRPr="000D6A6F" w:rsidRDefault="00026C0A" w:rsidP="00435FA9">
      <w:pPr>
        <w:pStyle w:val="NormalBold"/>
      </w:pPr>
      <w:r w:rsidRPr="000D6A6F">
        <w:rPr>
          <w:rStyle w:val="HideTWBExt"/>
          <w:b w:val="0"/>
        </w:rPr>
        <w:t>&lt;/RepeatBlock-By&gt;</w:t>
      </w:r>
    </w:p>
    <w:p w14:paraId="4FADA383"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5366B3A0" w14:textId="77777777" w:rsidR="00435FA9" w:rsidRPr="000D6A6F" w:rsidRDefault="00026C0A" w:rsidP="00435FA9">
      <w:pPr>
        <w:pStyle w:val="NormalBold"/>
      </w:pPr>
      <w:r w:rsidRPr="000D6A6F">
        <w:rPr>
          <w:rStyle w:val="HideTWBExt"/>
          <w:b w:val="0"/>
        </w:rPr>
        <w:t>&lt;Article&gt;</w:t>
      </w:r>
      <w:r w:rsidRPr="000D6A6F">
        <w:t>7.a norāde (jauna)</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4DAA797E" w14:textId="77777777" w:rsidTr="00283AAE">
        <w:trPr>
          <w:trHeight w:hRule="exact" w:val="240"/>
          <w:jc w:val="center"/>
        </w:trPr>
        <w:tc>
          <w:tcPr>
            <w:tcW w:w="9752" w:type="dxa"/>
            <w:gridSpan w:val="2"/>
            <w:tcBorders>
              <w:top w:val="nil"/>
              <w:left w:val="nil"/>
              <w:bottom w:val="nil"/>
              <w:right w:val="nil"/>
            </w:tcBorders>
          </w:tcPr>
          <w:p w14:paraId="2605F591" w14:textId="77777777" w:rsidR="00435FA9" w:rsidRPr="000D6A6F" w:rsidRDefault="00435FA9" w:rsidP="00283AAE"/>
        </w:tc>
      </w:tr>
      <w:tr w:rsidR="00505692" w:rsidRPr="000D6A6F" w14:paraId="39A01B58" w14:textId="77777777" w:rsidTr="00283AAE">
        <w:trPr>
          <w:trHeight w:val="240"/>
          <w:jc w:val="center"/>
        </w:trPr>
        <w:tc>
          <w:tcPr>
            <w:tcW w:w="4876" w:type="dxa"/>
            <w:tcBorders>
              <w:top w:val="nil"/>
              <w:left w:val="nil"/>
              <w:bottom w:val="nil"/>
              <w:right w:val="nil"/>
            </w:tcBorders>
          </w:tcPr>
          <w:p w14:paraId="2003AAFF"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47C3B268" w14:textId="77777777" w:rsidR="00435FA9" w:rsidRPr="000D6A6F" w:rsidRDefault="00026C0A" w:rsidP="00283AAE">
            <w:pPr>
              <w:pStyle w:val="AmColumnHeading"/>
            </w:pPr>
            <w:r w:rsidRPr="000D6A6F">
              <w:t>Grozījums</w:t>
            </w:r>
          </w:p>
        </w:tc>
      </w:tr>
      <w:tr w:rsidR="00505692" w:rsidRPr="000D6A6F" w14:paraId="683A285E" w14:textId="77777777" w:rsidTr="00283AAE">
        <w:trPr>
          <w:jc w:val="center"/>
        </w:trPr>
        <w:tc>
          <w:tcPr>
            <w:tcW w:w="4876" w:type="dxa"/>
            <w:tcBorders>
              <w:top w:val="nil"/>
              <w:left w:val="nil"/>
              <w:bottom w:val="nil"/>
              <w:right w:val="nil"/>
            </w:tcBorders>
          </w:tcPr>
          <w:p w14:paraId="4E45D775" w14:textId="77777777" w:rsidR="00435FA9" w:rsidRPr="000D6A6F" w:rsidRDefault="00435FA9" w:rsidP="00283AAE">
            <w:pPr>
              <w:pStyle w:val="Normal6a"/>
            </w:pPr>
          </w:p>
        </w:tc>
        <w:tc>
          <w:tcPr>
            <w:tcW w:w="4876" w:type="dxa"/>
            <w:tcBorders>
              <w:top w:val="nil"/>
              <w:left w:val="nil"/>
              <w:bottom w:val="nil"/>
              <w:right w:val="nil"/>
            </w:tcBorders>
          </w:tcPr>
          <w:p w14:paraId="68679132" w14:textId="77777777" w:rsidR="00435FA9" w:rsidRPr="000D6A6F" w:rsidRDefault="00026C0A" w:rsidP="00283AAE">
            <w:pPr>
              <w:pStyle w:val="Normal6a"/>
            </w:pPr>
            <w:r w:rsidRPr="000D6A6F">
              <w:rPr>
                <w:b/>
                <w:i/>
              </w:rPr>
              <w:t>–</w:t>
            </w:r>
            <w:r w:rsidRPr="000D6A6F">
              <w:tab/>
            </w:r>
            <w:r w:rsidRPr="000D6A6F">
              <w:rPr>
                <w:b/>
                <w:i/>
              </w:rPr>
              <w:t>ņemot vērā 2020. gada 7. decembra Padomes Regulu (ES) 2020/1998 par ierobežojošiem pasākumiem pret nopietniem cilvēktiesību pārkāpumiem un aizskārumiem,</w:t>
            </w:r>
          </w:p>
        </w:tc>
      </w:tr>
    </w:tbl>
    <w:p w14:paraId="1A2B8BFF"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3A6740E" w14:textId="77777777" w:rsidR="00435FA9" w:rsidRPr="000D6A6F" w:rsidRDefault="00026C0A" w:rsidP="00435FA9">
      <w:r w:rsidRPr="000D6A6F">
        <w:rPr>
          <w:rStyle w:val="HideTWBExt"/>
        </w:rPr>
        <w:t>&lt;/Amend&gt;</w:t>
      </w:r>
    </w:p>
    <w:p w14:paraId="73BEFC53"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14</w:t>
      </w:r>
      <w:r w:rsidRPr="000D6A6F">
        <w:rPr>
          <w:rStyle w:val="HideTWBExt"/>
          <w:b w:val="0"/>
        </w:rPr>
        <w:t>&lt;/NumAm&gt;</w:t>
      </w:r>
    </w:p>
    <w:p w14:paraId="00E2E1AF" w14:textId="77777777" w:rsidR="00435FA9" w:rsidRPr="000D6A6F" w:rsidRDefault="00026C0A" w:rsidP="00435FA9">
      <w:pPr>
        <w:pStyle w:val="NormalBold"/>
      </w:pPr>
      <w:r w:rsidRPr="000D6A6F">
        <w:rPr>
          <w:rStyle w:val="HideTWBExt"/>
          <w:b w:val="0"/>
        </w:rPr>
        <w:t>&lt;RepeatBlock-By&gt;&lt;Members&gt;</w:t>
      </w:r>
      <w:r w:rsidRPr="000D6A6F">
        <w:t>Isabel Wiseler-Lima</w:t>
      </w:r>
      <w:r w:rsidRPr="000D6A6F">
        <w:rPr>
          <w:rStyle w:val="HideTWBExt"/>
          <w:b w:val="0"/>
        </w:rPr>
        <w:t>&lt;/Members&gt;</w:t>
      </w:r>
    </w:p>
    <w:p w14:paraId="1AF8AED9" w14:textId="77777777" w:rsidR="00435FA9" w:rsidRPr="000D6A6F" w:rsidRDefault="00026C0A" w:rsidP="00435FA9">
      <w:pPr>
        <w:pStyle w:val="NormalBold"/>
      </w:pPr>
      <w:r w:rsidRPr="000D6A6F">
        <w:rPr>
          <w:rStyle w:val="HideTWBExt"/>
          <w:b w:val="0"/>
        </w:rPr>
        <w:t>&lt;/RepeatBlock-By&gt;</w:t>
      </w:r>
    </w:p>
    <w:p w14:paraId="51587E1E"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4AEB2E96" w14:textId="77777777" w:rsidR="00435FA9" w:rsidRPr="000D6A6F" w:rsidRDefault="00026C0A" w:rsidP="00435FA9">
      <w:pPr>
        <w:pStyle w:val="NormalBold"/>
      </w:pPr>
      <w:r w:rsidRPr="000D6A6F">
        <w:rPr>
          <w:rStyle w:val="HideTWBExt"/>
          <w:b w:val="0"/>
        </w:rPr>
        <w:t>&lt;Article&gt;</w:t>
      </w:r>
      <w:r w:rsidRPr="000D6A6F">
        <w:t>7.b norāde (jauna)</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79522413" w14:textId="77777777" w:rsidTr="00283AAE">
        <w:trPr>
          <w:trHeight w:hRule="exact" w:val="240"/>
          <w:jc w:val="center"/>
        </w:trPr>
        <w:tc>
          <w:tcPr>
            <w:tcW w:w="9752" w:type="dxa"/>
            <w:gridSpan w:val="2"/>
            <w:tcBorders>
              <w:top w:val="nil"/>
              <w:left w:val="nil"/>
              <w:bottom w:val="nil"/>
              <w:right w:val="nil"/>
            </w:tcBorders>
          </w:tcPr>
          <w:p w14:paraId="3B66FF05" w14:textId="77777777" w:rsidR="00435FA9" w:rsidRPr="000D6A6F" w:rsidRDefault="00435FA9" w:rsidP="00283AAE"/>
        </w:tc>
      </w:tr>
      <w:tr w:rsidR="00505692" w:rsidRPr="000D6A6F" w14:paraId="18E2A81E" w14:textId="77777777" w:rsidTr="00283AAE">
        <w:trPr>
          <w:trHeight w:val="240"/>
          <w:jc w:val="center"/>
        </w:trPr>
        <w:tc>
          <w:tcPr>
            <w:tcW w:w="4876" w:type="dxa"/>
            <w:tcBorders>
              <w:top w:val="nil"/>
              <w:left w:val="nil"/>
              <w:bottom w:val="nil"/>
              <w:right w:val="nil"/>
            </w:tcBorders>
          </w:tcPr>
          <w:p w14:paraId="5F3EF51F"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0D4E88CC" w14:textId="77777777" w:rsidR="00435FA9" w:rsidRPr="000D6A6F" w:rsidRDefault="00026C0A" w:rsidP="00283AAE">
            <w:pPr>
              <w:pStyle w:val="AmColumnHeading"/>
            </w:pPr>
            <w:r w:rsidRPr="000D6A6F">
              <w:t>Grozījums</w:t>
            </w:r>
          </w:p>
        </w:tc>
      </w:tr>
      <w:tr w:rsidR="00505692" w:rsidRPr="000D6A6F" w14:paraId="1416F0BB" w14:textId="77777777" w:rsidTr="00283AAE">
        <w:trPr>
          <w:jc w:val="center"/>
        </w:trPr>
        <w:tc>
          <w:tcPr>
            <w:tcW w:w="4876" w:type="dxa"/>
            <w:tcBorders>
              <w:top w:val="nil"/>
              <w:left w:val="nil"/>
              <w:bottom w:val="nil"/>
              <w:right w:val="nil"/>
            </w:tcBorders>
          </w:tcPr>
          <w:p w14:paraId="4A584E9B" w14:textId="77777777" w:rsidR="00435FA9" w:rsidRPr="000D6A6F" w:rsidRDefault="00435FA9" w:rsidP="00283AAE">
            <w:pPr>
              <w:pStyle w:val="Normal6a"/>
            </w:pPr>
          </w:p>
        </w:tc>
        <w:tc>
          <w:tcPr>
            <w:tcW w:w="4876" w:type="dxa"/>
            <w:tcBorders>
              <w:top w:val="nil"/>
              <w:left w:val="nil"/>
              <w:bottom w:val="nil"/>
              <w:right w:val="nil"/>
            </w:tcBorders>
          </w:tcPr>
          <w:p w14:paraId="38CC63A1" w14:textId="77777777" w:rsidR="00435FA9" w:rsidRPr="000D6A6F" w:rsidRDefault="00026C0A" w:rsidP="00283AAE">
            <w:pPr>
              <w:pStyle w:val="Normal6a"/>
            </w:pPr>
            <w:r w:rsidRPr="000D6A6F">
              <w:rPr>
                <w:b/>
                <w:i/>
              </w:rPr>
              <w:t>–</w:t>
            </w:r>
            <w:r w:rsidRPr="000D6A6F">
              <w:tab/>
            </w:r>
            <w:r w:rsidRPr="000D6A6F">
              <w:rPr>
                <w:b/>
                <w:i/>
              </w:rPr>
              <w:t xml:space="preserve">ņemot vērā Eiropas Parlamenta un Padomes </w:t>
            </w:r>
            <w:r w:rsidRPr="000D6A6F">
              <w:rPr>
                <w:b/>
                <w:i/>
              </w:rPr>
              <w:t>2021. gada 9. jūnija Regulu (ES) 2021/947, ar ko izveido Kaimiņattiecību, attīstības sadarbības un starptautiskās sadarbības instrumentu “Eiropa pasaulē”,</w:t>
            </w:r>
          </w:p>
        </w:tc>
      </w:tr>
    </w:tbl>
    <w:p w14:paraId="4F1DF639"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B7BBCB4" w14:textId="77777777" w:rsidR="00435FA9" w:rsidRPr="000D6A6F" w:rsidRDefault="00026C0A" w:rsidP="00435FA9">
      <w:r w:rsidRPr="000D6A6F">
        <w:rPr>
          <w:rStyle w:val="HideTWBExt"/>
        </w:rPr>
        <w:t>&lt;/Amend&gt;</w:t>
      </w:r>
    </w:p>
    <w:p w14:paraId="6503109E"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15</w:t>
      </w:r>
      <w:r w:rsidRPr="000D6A6F">
        <w:rPr>
          <w:rStyle w:val="HideTWBExt"/>
          <w:b w:val="0"/>
        </w:rPr>
        <w:t>&lt;/NumAm&gt;</w:t>
      </w:r>
    </w:p>
    <w:p w14:paraId="41A16553" w14:textId="77777777" w:rsidR="00435FA9" w:rsidRPr="000D6A6F" w:rsidRDefault="00026C0A" w:rsidP="00435FA9">
      <w:pPr>
        <w:pStyle w:val="NormalBold"/>
      </w:pPr>
      <w:r w:rsidRPr="000D6A6F">
        <w:rPr>
          <w:rStyle w:val="HideTWBExt"/>
          <w:b w:val="0"/>
        </w:rPr>
        <w:t>&lt;RepeatBlock-By&gt;&lt;Members&gt;</w:t>
      </w:r>
      <w:r w:rsidRPr="000D6A6F">
        <w:t>Isabel Wiseler-Lima</w:t>
      </w:r>
      <w:r w:rsidRPr="000D6A6F">
        <w:rPr>
          <w:rStyle w:val="HideTWBExt"/>
          <w:b w:val="0"/>
        </w:rPr>
        <w:t>&lt;/Members&gt;</w:t>
      </w:r>
    </w:p>
    <w:p w14:paraId="67B8F884" w14:textId="77777777" w:rsidR="00435FA9" w:rsidRPr="000D6A6F" w:rsidRDefault="00026C0A" w:rsidP="00435FA9">
      <w:pPr>
        <w:pStyle w:val="NormalBold"/>
      </w:pPr>
      <w:r w:rsidRPr="000D6A6F">
        <w:rPr>
          <w:rStyle w:val="HideTWBExt"/>
          <w:b w:val="0"/>
        </w:rPr>
        <w:t>&lt;/RepeatBlock-By&gt;</w:t>
      </w:r>
    </w:p>
    <w:p w14:paraId="3E22D837"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59CD7DE9" w14:textId="77777777" w:rsidR="00435FA9" w:rsidRPr="000D6A6F" w:rsidRDefault="00026C0A" w:rsidP="00435FA9">
      <w:pPr>
        <w:pStyle w:val="NormalBold"/>
      </w:pPr>
      <w:r w:rsidRPr="000D6A6F">
        <w:rPr>
          <w:rStyle w:val="HideTWBExt"/>
          <w:b w:val="0"/>
        </w:rPr>
        <w:lastRenderedPageBreak/>
        <w:t>&lt;Article&gt;</w:t>
      </w:r>
      <w:r w:rsidRPr="000D6A6F">
        <w:t>7.c norāde (jauna)</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0F59A6E4" w14:textId="77777777" w:rsidTr="00283AAE">
        <w:trPr>
          <w:trHeight w:hRule="exact" w:val="240"/>
          <w:jc w:val="center"/>
        </w:trPr>
        <w:tc>
          <w:tcPr>
            <w:tcW w:w="9752" w:type="dxa"/>
            <w:gridSpan w:val="2"/>
            <w:tcBorders>
              <w:top w:val="nil"/>
              <w:left w:val="nil"/>
              <w:bottom w:val="nil"/>
              <w:right w:val="nil"/>
            </w:tcBorders>
          </w:tcPr>
          <w:p w14:paraId="3B643BDF" w14:textId="77777777" w:rsidR="00435FA9" w:rsidRPr="000D6A6F" w:rsidRDefault="00435FA9" w:rsidP="00283AAE"/>
        </w:tc>
      </w:tr>
      <w:tr w:rsidR="00505692" w:rsidRPr="000D6A6F" w14:paraId="718BDBC7" w14:textId="77777777" w:rsidTr="00283AAE">
        <w:trPr>
          <w:trHeight w:val="240"/>
          <w:jc w:val="center"/>
        </w:trPr>
        <w:tc>
          <w:tcPr>
            <w:tcW w:w="4876" w:type="dxa"/>
            <w:tcBorders>
              <w:top w:val="nil"/>
              <w:left w:val="nil"/>
              <w:bottom w:val="nil"/>
              <w:right w:val="nil"/>
            </w:tcBorders>
          </w:tcPr>
          <w:p w14:paraId="7D643A3D"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091B25F5" w14:textId="77777777" w:rsidR="00435FA9" w:rsidRPr="000D6A6F" w:rsidRDefault="00026C0A" w:rsidP="00283AAE">
            <w:pPr>
              <w:pStyle w:val="AmColumnHeading"/>
            </w:pPr>
            <w:r w:rsidRPr="000D6A6F">
              <w:t>Grozījums</w:t>
            </w:r>
          </w:p>
        </w:tc>
      </w:tr>
      <w:tr w:rsidR="00505692" w:rsidRPr="000D6A6F" w14:paraId="08F89D8F" w14:textId="77777777" w:rsidTr="00283AAE">
        <w:trPr>
          <w:jc w:val="center"/>
        </w:trPr>
        <w:tc>
          <w:tcPr>
            <w:tcW w:w="4876" w:type="dxa"/>
            <w:tcBorders>
              <w:top w:val="nil"/>
              <w:left w:val="nil"/>
              <w:bottom w:val="nil"/>
              <w:right w:val="nil"/>
            </w:tcBorders>
          </w:tcPr>
          <w:p w14:paraId="1D7B4ED7" w14:textId="77777777" w:rsidR="00435FA9" w:rsidRPr="000D6A6F" w:rsidRDefault="00435FA9" w:rsidP="00283AAE">
            <w:pPr>
              <w:pStyle w:val="Normal6a"/>
            </w:pPr>
          </w:p>
        </w:tc>
        <w:tc>
          <w:tcPr>
            <w:tcW w:w="4876" w:type="dxa"/>
            <w:tcBorders>
              <w:top w:val="nil"/>
              <w:left w:val="nil"/>
              <w:bottom w:val="nil"/>
              <w:right w:val="nil"/>
            </w:tcBorders>
          </w:tcPr>
          <w:p w14:paraId="1E8C572A" w14:textId="77777777" w:rsidR="00435FA9" w:rsidRPr="000D6A6F" w:rsidRDefault="00026C0A" w:rsidP="00283AAE">
            <w:pPr>
              <w:pStyle w:val="Normal6a"/>
            </w:pPr>
            <w:r w:rsidRPr="000D6A6F">
              <w:rPr>
                <w:b/>
                <w:i/>
              </w:rPr>
              <w:t>–</w:t>
            </w:r>
            <w:r w:rsidRPr="000D6A6F">
              <w:tab/>
            </w:r>
            <w:r w:rsidRPr="000D6A6F">
              <w:rPr>
                <w:b/>
                <w:i/>
              </w:rPr>
              <w:t xml:space="preserve">ņemot vērā ES stratēģiju par bērna tiesībām </w:t>
            </w:r>
            <w:r w:rsidRPr="000D6A6F">
              <w:rPr>
                <w:b/>
                <w:i/>
              </w:rPr>
              <w:t>(COM(2021)0142),</w:t>
            </w:r>
          </w:p>
        </w:tc>
      </w:tr>
    </w:tbl>
    <w:p w14:paraId="44C12C60"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1D025E8" w14:textId="77777777" w:rsidR="00435FA9" w:rsidRPr="000D6A6F" w:rsidRDefault="00026C0A" w:rsidP="00435FA9">
      <w:r w:rsidRPr="000D6A6F">
        <w:rPr>
          <w:rStyle w:val="HideTWBExt"/>
        </w:rPr>
        <w:t>&lt;/Amend&gt;</w:t>
      </w:r>
    </w:p>
    <w:p w14:paraId="694B169C"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16</w:t>
      </w:r>
      <w:r w:rsidRPr="000D6A6F">
        <w:rPr>
          <w:rStyle w:val="HideTWBExt"/>
          <w:b w:val="0"/>
        </w:rPr>
        <w:t>&lt;/NumAm&gt;</w:t>
      </w:r>
    </w:p>
    <w:p w14:paraId="00AF5D01" w14:textId="77777777" w:rsidR="00435FA9" w:rsidRPr="000D6A6F" w:rsidRDefault="00026C0A" w:rsidP="00435FA9">
      <w:pPr>
        <w:pStyle w:val="NormalBold"/>
      </w:pPr>
      <w:r w:rsidRPr="000D6A6F">
        <w:rPr>
          <w:rStyle w:val="HideTWBExt"/>
          <w:b w:val="0"/>
        </w:rPr>
        <w:t>&lt;RepeatBlock-By&gt;&lt;Members&gt;</w:t>
      </w:r>
      <w:r w:rsidRPr="000D6A6F">
        <w:t>Isabel Wiseler-Lima</w:t>
      </w:r>
      <w:r w:rsidRPr="000D6A6F">
        <w:rPr>
          <w:rStyle w:val="HideTWBExt"/>
          <w:b w:val="0"/>
        </w:rPr>
        <w:t>&lt;/Members&gt;</w:t>
      </w:r>
    </w:p>
    <w:p w14:paraId="628FAC47" w14:textId="77777777" w:rsidR="00435FA9" w:rsidRPr="000D6A6F" w:rsidRDefault="00026C0A" w:rsidP="00435FA9">
      <w:pPr>
        <w:pStyle w:val="NormalBold"/>
      </w:pPr>
      <w:r w:rsidRPr="000D6A6F">
        <w:rPr>
          <w:rStyle w:val="HideTWBExt"/>
          <w:b w:val="0"/>
        </w:rPr>
        <w:t>&lt;/RepeatBlock-By&gt;</w:t>
      </w:r>
    </w:p>
    <w:p w14:paraId="3CD1137C"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3BE54C5F" w14:textId="77777777" w:rsidR="00435FA9" w:rsidRPr="000D6A6F" w:rsidRDefault="00026C0A" w:rsidP="00435FA9">
      <w:pPr>
        <w:pStyle w:val="NormalBold"/>
      </w:pPr>
      <w:r w:rsidRPr="000D6A6F">
        <w:rPr>
          <w:rStyle w:val="HideTWBExt"/>
          <w:b w:val="0"/>
        </w:rPr>
        <w:t>&lt;Article&gt;</w:t>
      </w:r>
      <w:r w:rsidRPr="000D6A6F">
        <w:t>7.d norāde (jauna)</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7BBC0AFD" w14:textId="77777777" w:rsidTr="00283AAE">
        <w:trPr>
          <w:trHeight w:hRule="exact" w:val="240"/>
          <w:jc w:val="center"/>
        </w:trPr>
        <w:tc>
          <w:tcPr>
            <w:tcW w:w="9752" w:type="dxa"/>
            <w:gridSpan w:val="2"/>
            <w:tcBorders>
              <w:top w:val="nil"/>
              <w:left w:val="nil"/>
              <w:bottom w:val="nil"/>
              <w:right w:val="nil"/>
            </w:tcBorders>
          </w:tcPr>
          <w:p w14:paraId="66AFA78F" w14:textId="77777777" w:rsidR="00435FA9" w:rsidRPr="000D6A6F" w:rsidRDefault="00435FA9" w:rsidP="00283AAE"/>
        </w:tc>
      </w:tr>
      <w:tr w:rsidR="00505692" w:rsidRPr="000D6A6F" w14:paraId="5450DAFC" w14:textId="77777777" w:rsidTr="00283AAE">
        <w:trPr>
          <w:trHeight w:val="240"/>
          <w:jc w:val="center"/>
        </w:trPr>
        <w:tc>
          <w:tcPr>
            <w:tcW w:w="4876" w:type="dxa"/>
            <w:tcBorders>
              <w:top w:val="nil"/>
              <w:left w:val="nil"/>
              <w:bottom w:val="nil"/>
              <w:right w:val="nil"/>
            </w:tcBorders>
          </w:tcPr>
          <w:p w14:paraId="77FE7748"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7832EA3B" w14:textId="77777777" w:rsidR="00435FA9" w:rsidRPr="000D6A6F" w:rsidRDefault="00026C0A" w:rsidP="00283AAE">
            <w:pPr>
              <w:pStyle w:val="AmColumnHeading"/>
            </w:pPr>
            <w:r w:rsidRPr="000D6A6F">
              <w:t>Grozījums</w:t>
            </w:r>
          </w:p>
        </w:tc>
      </w:tr>
      <w:tr w:rsidR="00505692" w:rsidRPr="000D6A6F" w14:paraId="54C5E153" w14:textId="77777777" w:rsidTr="00283AAE">
        <w:trPr>
          <w:jc w:val="center"/>
        </w:trPr>
        <w:tc>
          <w:tcPr>
            <w:tcW w:w="4876" w:type="dxa"/>
            <w:tcBorders>
              <w:top w:val="nil"/>
              <w:left w:val="nil"/>
              <w:bottom w:val="nil"/>
              <w:right w:val="nil"/>
            </w:tcBorders>
          </w:tcPr>
          <w:p w14:paraId="3CEDD1A2" w14:textId="77777777" w:rsidR="00435FA9" w:rsidRPr="000D6A6F" w:rsidRDefault="00435FA9" w:rsidP="00283AAE">
            <w:pPr>
              <w:pStyle w:val="Normal6a"/>
            </w:pPr>
          </w:p>
        </w:tc>
        <w:tc>
          <w:tcPr>
            <w:tcW w:w="4876" w:type="dxa"/>
            <w:tcBorders>
              <w:top w:val="nil"/>
              <w:left w:val="nil"/>
              <w:bottom w:val="nil"/>
              <w:right w:val="nil"/>
            </w:tcBorders>
          </w:tcPr>
          <w:p w14:paraId="0A9016C3" w14:textId="77777777" w:rsidR="00435FA9" w:rsidRPr="000D6A6F" w:rsidRDefault="00026C0A" w:rsidP="00283AAE">
            <w:pPr>
              <w:pStyle w:val="Normal6a"/>
            </w:pPr>
            <w:r w:rsidRPr="000D6A6F">
              <w:rPr>
                <w:b/>
                <w:i/>
              </w:rPr>
              <w:t>–</w:t>
            </w:r>
            <w:r w:rsidRPr="000D6A6F">
              <w:tab/>
            </w:r>
            <w:r w:rsidRPr="000D6A6F">
              <w:rPr>
                <w:b/>
                <w:i/>
              </w:rPr>
              <w:t>ņemot vērā ES pamatnostādnes par reliģijas vai ticības brīvības veicināšanu un aizsardzību,</w:t>
            </w:r>
          </w:p>
        </w:tc>
      </w:tr>
    </w:tbl>
    <w:p w14:paraId="4662069E"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9A4B098" w14:textId="77777777" w:rsidR="00435FA9" w:rsidRPr="000D6A6F" w:rsidRDefault="00026C0A" w:rsidP="00435FA9">
      <w:r w:rsidRPr="000D6A6F">
        <w:rPr>
          <w:rStyle w:val="HideTWBExt"/>
        </w:rPr>
        <w:t>&lt;/Amend&gt;</w:t>
      </w:r>
    </w:p>
    <w:p w14:paraId="7E177ED9"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17</w:t>
      </w:r>
      <w:r w:rsidRPr="000D6A6F">
        <w:rPr>
          <w:rStyle w:val="HideTWBExt"/>
          <w:b w:val="0"/>
        </w:rPr>
        <w:t>&lt;/NumAm&gt;</w:t>
      </w:r>
    </w:p>
    <w:p w14:paraId="666A3D8C" w14:textId="77777777" w:rsidR="00435FA9" w:rsidRPr="000D6A6F" w:rsidRDefault="00026C0A" w:rsidP="00435FA9">
      <w:pPr>
        <w:pStyle w:val="NormalBold"/>
      </w:pPr>
      <w:r w:rsidRPr="000D6A6F">
        <w:rPr>
          <w:rStyle w:val="HideTWBExt"/>
          <w:b w:val="0"/>
        </w:rPr>
        <w:t>&lt;RepeatBlock-By&gt;&lt;Members&gt;</w:t>
      </w:r>
      <w:r w:rsidRPr="000D6A6F">
        <w:t>Isabel Wiseler-Lima</w:t>
      </w:r>
      <w:r w:rsidRPr="000D6A6F">
        <w:rPr>
          <w:rStyle w:val="HideTWBExt"/>
          <w:b w:val="0"/>
        </w:rPr>
        <w:t>&lt;/Members&gt;</w:t>
      </w:r>
    </w:p>
    <w:p w14:paraId="14C8014C" w14:textId="77777777" w:rsidR="00435FA9" w:rsidRPr="000D6A6F" w:rsidRDefault="00026C0A" w:rsidP="00435FA9">
      <w:pPr>
        <w:pStyle w:val="NormalBold"/>
      </w:pPr>
      <w:r w:rsidRPr="000D6A6F">
        <w:rPr>
          <w:rStyle w:val="HideTWBExt"/>
          <w:b w:val="0"/>
        </w:rPr>
        <w:t>&lt;/RepeatBlock-By&gt;</w:t>
      </w:r>
    </w:p>
    <w:p w14:paraId="57E6877E"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41E8C02B" w14:textId="77777777" w:rsidR="00435FA9" w:rsidRPr="000D6A6F" w:rsidRDefault="00026C0A" w:rsidP="00435FA9">
      <w:pPr>
        <w:pStyle w:val="NormalBold"/>
      </w:pPr>
      <w:r w:rsidRPr="000D6A6F">
        <w:rPr>
          <w:rStyle w:val="HideTWBExt"/>
          <w:b w:val="0"/>
        </w:rPr>
        <w:t>&lt;Article&gt;</w:t>
      </w:r>
      <w:r w:rsidRPr="000D6A6F">
        <w:t>7.e norāde (jauna)</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24B5D48C" w14:textId="77777777" w:rsidTr="00283AAE">
        <w:trPr>
          <w:trHeight w:hRule="exact" w:val="240"/>
          <w:jc w:val="center"/>
        </w:trPr>
        <w:tc>
          <w:tcPr>
            <w:tcW w:w="9752" w:type="dxa"/>
            <w:gridSpan w:val="2"/>
            <w:tcBorders>
              <w:top w:val="nil"/>
              <w:left w:val="nil"/>
              <w:bottom w:val="nil"/>
              <w:right w:val="nil"/>
            </w:tcBorders>
          </w:tcPr>
          <w:p w14:paraId="192111D5" w14:textId="77777777" w:rsidR="00435FA9" w:rsidRPr="000D6A6F" w:rsidRDefault="00435FA9" w:rsidP="00283AAE"/>
        </w:tc>
      </w:tr>
      <w:tr w:rsidR="00505692" w:rsidRPr="000D6A6F" w14:paraId="5D12A679" w14:textId="77777777" w:rsidTr="00283AAE">
        <w:trPr>
          <w:trHeight w:val="240"/>
          <w:jc w:val="center"/>
        </w:trPr>
        <w:tc>
          <w:tcPr>
            <w:tcW w:w="4876" w:type="dxa"/>
            <w:tcBorders>
              <w:top w:val="nil"/>
              <w:left w:val="nil"/>
              <w:bottom w:val="nil"/>
              <w:right w:val="nil"/>
            </w:tcBorders>
          </w:tcPr>
          <w:p w14:paraId="6EA7D33A"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375F4624" w14:textId="77777777" w:rsidR="00435FA9" w:rsidRPr="000D6A6F" w:rsidRDefault="00026C0A" w:rsidP="00283AAE">
            <w:pPr>
              <w:pStyle w:val="AmColumnHeading"/>
            </w:pPr>
            <w:r w:rsidRPr="000D6A6F">
              <w:t>Grozījums</w:t>
            </w:r>
          </w:p>
        </w:tc>
      </w:tr>
      <w:tr w:rsidR="00505692" w:rsidRPr="000D6A6F" w14:paraId="2CB042C1" w14:textId="77777777" w:rsidTr="00283AAE">
        <w:trPr>
          <w:jc w:val="center"/>
        </w:trPr>
        <w:tc>
          <w:tcPr>
            <w:tcW w:w="4876" w:type="dxa"/>
            <w:tcBorders>
              <w:top w:val="nil"/>
              <w:left w:val="nil"/>
              <w:bottom w:val="nil"/>
              <w:right w:val="nil"/>
            </w:tcBorders>
          </w:tcPr>
          <w:p w14:paraId="2F89502B" w14:textId="77777777" w:rsidR="00435FA9" w:rsidRPr="000D6A6F" w:rsidRDefault="00435FA9" w:rsidP="00283AAE">
            <w:pPr>
              <w:pStyle w:val="Normal6a"/>
            </w:pPr>
          </w:p>
        </w:tc>
        <w:tc>
          <w:tcPr>
            <w:tcW w:w="4876" w:type="dxa"/>
            <w:tcBorders>
              <w:top w:val="nil"/>
              <w:left w:val="nil"/>
              <w:bottom w:val="nil"/>
              <w:right w:val="nil"/>
            </w:tcBorders>
          </w:tcPr>
          <w:p w14:paraId="41D53DCA" w14:textId="77777777" w:rsidR="00435FA9" w:rsidRPr="000D6A6F" w:rsidRDefault="00026C0A" w:rsidP="00283AAE">
            <w:pPr>
              <w:pStyle w:val="Normal6a"/>
            </w:pPr>
            <w:r w:rsidRPr="000D6A6F">
              <w:rPr>
                <w:b/>
                <w:i/>
              </w:rPr>
              <w:t>–</w:t>
            </w:r>
            <w:r w:rsidRPr="000D6A6F">
              <w:tab/>
            </w:r>
            <w:r w:rsidRPr="000D6A6F">
              <w:rPr>
                <w:b/>
                <w:i/>
              </w:rPr>
              <w:t xml:space="preserve">ņemot vērā ES pamatnostādnes par vārda brīvību </w:t>
            </w:r>
            <w:r w:rsidRPr="000D6A6F">
              <w:rPr>
                <w:b/>
                <w:i/>
              </w:rPr>
              <w:t>tiešsaistē un bezsaistē, kuras Padome pieņēma 2014. gada 12. maijā,</w:t>
            </w:r>
          </w:p>
        </w:tc>
      </w:tr>
    </w:tbl>
    <w:p w14:paraId="00FDADD3"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F02249D" w14:textId="77777777" w:rsidR="00435FA9" w:rsidRPr="000D6A6F" w:rsidRDefault="00026C0A" w:rsidP="00435FA9">
      <w:r w:rsidRPr="000D6A6F">
        <w:rPr>
          <w:rStyle w:val="HideTWBExt"/>
        </w:rPr>
        <w:t>&lt;/Amend&gt;</w:t>
      </w:r>
    </w:p>
    <w:p w14:paraId="30434DEA"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18</w:t>
      </w:r>
      <w:r w:rsidRPr="000D6A6F">
        <w:rPr>
          <w:rStyle w:val="HideTWBExt"/>
          <w:b w:val="0"/>
        </w:rPr>
        <w:t>&lt;/NumAm&gt;</w:t>
      </w:r>
    </w:p>
    <w:p w14:paraId="2110D5CD" w14:textId="77777777" w:rsidR="00435FA9" w:rsidRPr="000D6A6F" w:rsidRDefault="00026C0A" w:rsidP="00435FA9">
      <w:pPr>
        <w:pStyle w:val="NormalBold"/>
      </w:pPr>
      <w:r w:rsidRPr="000D6A6F">
        <w:rPr>
          <w:rStyle w:val="HideTWBExt"/>
          <w:b w:val="0"/>
        </w:rPr>
        <w:t>&lt;RepeatBlock-By&gt;&lt;Members&gt;</w:t>
      </w:r>
      <w:r w:rsidRPr="000D6A6F">
        <w:t>Isabel Wiseler-Lima</w:t>
      </w:r>
      <w:r w:rsidRPr="000D6A6F">
        <w:rPr>
          <w:rStyle w:val="HideTWBExt"/>
          <w:b w:val="0"/>
        </w:rPr>
        <w:t>&lt;/Members&gt;</w:t>
      </w:r>
    </w:p>
    <w:p w14:paraId="1DE6D5C1" w14:textId="77777777" w:rsidR="00435FA9" w:rsidRPr="000D6A6F" w:rsidRDefault="00026C0A" w:rsidP="00435FA9">
      <w:pPr>
        <w:pStyle w:val="NormalBold"/>
      </w:pPr>
      <w:r w:rsidRPr="000D6A6F">
        <w:rPr>
          <w:rStyle w:val="HideTWBExt"/>
          <w:b w:val="0"/>
        </w:rPr>
        <w:t>&lt;/RepeatBlock-By&gt;</w:t>
      </w:r>
    </w:p>
    <w:p w14:paraId="3BA318C1" w14:textId="77777777" w:rsidR="00435FA9" w:rsidRPr="000D6A6F" w:rsidRDefault="00026C0A" w:rsidP="00435FA9">
      <w:pPr>
        <w:pStyle w:val="NormalBold"/>
      </w:pPr>
      <w:r w:rsidRPr="000D6A6F">
        <w:rPr>
          <w:rStyle w:val="HideTWBExt"/>
          <w:b w:val="0"/>
        </w:rPr>
        <w:t>&lt;DocAmend&gt;</w:t>
      </w:r>
      <w:r w:rsidRPr="000D6A6F">
        <w:t xml:space="preserve">Rezolūcijas </w:t>
      </w:r>
      <w:r w:rsidRPr="000D6A6F">
        <w:t>priekšlikums</w:t>
      </w:r>
      <w:r w:rsidRPr="000D6A6F">
        <w:rPr>
          <w:rStyle w:val="HideTWBExt"/>
          <w:b w:val="0"/>
        </w:rPr>
        <w:t>&lt;/DocAmend&gt;</w:t>
      </w:r>
    </w:p>
    <w:p w14:paraId="7AF978D1" w14:textId="77777777" w:rsidR="00435FA9" w:rsidRPr="000D6A6F" w:rsidRDefault="00026C0A" w:rsidP="00435FA9">
      <w:pPr>
        <w:pStyle w:val="NormalBold"/>
      </w:pPr>
      <w:r w:rsidRPr="000D6A6F">
        <w:rPr>
          <w:rStyle w:val="HideTWBExt"/>
          <w:b w:val="0"/>
        </w:rPr>
        <w:t>&lt;Article&gt;</w:t>
      </w:r>
      <w:r w:rsidRPr="000D6A6F">
        <w:t>7.f norāde (jauna)</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50EBAFE0" w14:textId="77777777" w:rsidTr="00283AAE">
        <w:trPr>
          <w:trHeight w:hRule="exact" w:val="240"/>
          <w:jc w:val="center"/>
        </w:trPr>
        <w:tc>
          <w:tcPr>
            <w:tcW w:w="9752" w:type="dxa"/>
            <w:gridSpan w:val="2"/>
            <w:tcBorders>
              <w:top w:val="nil"/>
              <w:left w:val="nil"/>
              <w:bottom w:val="nil"/>
              <w:right w:val="nil"/>
            </w:tcBorders>
          </w:tcPr>
          <w:p w14:paraId="4F9CE435" w14:textId="77777777" w:rsidR="00435FA9" w:rsidRPr="000D6A6F" w:rsidRDefault="00435FA9" w:rsidP="00283AAE"/>
        </w:tc>
      </w:tr>
      <w:tr w:rsidR="00505692" w:rsidRPr="000D6A6F" w14:paraId="22A04491" w14:textId="77777777" w:rsidTr="00283AAE">
        <w:trPr>
          <w:trHeight w:val="240"/>
          <w:jc w:val="center"/>
        </w:trPr>
        <w:tc>
          <w:tcPr>
            <w:tcW w:w="4876" w:type="dxa"/>
            <w:tcBorders>
              <w:top w:val="nil"/>
              <w:left w:val="nil"/>
              <w:bottom w:val="nil"/>
              <w:right w:val="nil"/>
            </w:tcBorders>
          </w:tcPr>
          <w:p w14:paraId="7CC7106B" w14:textId="77777777" w:rsidR="00435FA9" w:rsidRPr="000D6A6F" w:rsidRDefault="00026C0A" w:rsidP="00283AAE">
            <w:pPr>
              <w:pStyle w:val="AmColumnHeading"/>
            </w:pPr>
            <w:r w:rsidRPr="000D6A6F">
              <w:lastRenderedPageBreak/>
              <w:t>Rezolūcijas priekšlikums</w:t>
            </w:r>
          </w:p>
        </w:tc>
        <w:tc>
          <w:tcPr>
            <w:tcW w:w="4876" w:type="dxa"/>
            <w:tcBorders>
              <w:top w:val="nil"/>
              <w:left w:val="nil"/>
              <w:bottom w:val="nil"/>
              <w:right w:val="nil"/>
            </w:tcBorders>
          </w:tcPr>
          <w:p w14:paraId="7BCDD639" w14:textId="77777777" w:rsidR="00435FA9" w:rsidRPr="000D6A6F" w:rsidRDefault="00026C0A" w:rsidP="00283AAE">
            <w:pPr>
              <w:pStyle w:val="AmColumnHeading"/>
            </w:pPr>
            <w:r w:rsidRPr="000D6A6F">
              <w:t>Grozījums</w:t>
            </w:r>
          </w:p>
        </w:tc>
      </w:tr>
      <w:tr w:rsidR="00505692" w:rsidRPr="000D6A6F" w14:paraId="6F4BEE47" w14:textId="77777777" w:rsidTr="00283AAE">
        <w:trPr>
          <w:jc w:val="center"/>
        </w:trPr>
        <w:tc>
          <w:tcPr>
            <w:tcW w:w="4876" w:type="dxa"/>
            <w:tcBorders>
              <w:top w:val="nil"/>
              <w:left w:val="nil"/>
              <w:bottom w:val="nil"/>
              <w:right w:val="nil"/>
            </w:tcBorders>
          </w:tcPr>
          <w:p w14:paraId="79732BE4" w14:textId="77777777" w:rsidR="00435FA9" w:rsidRPr="000D6A6F" w:rsidRDefault="00435FA9" w:rsidP="00283AAE">
            <w:pPr>
              <w:pStyle w:val="Normal6a"/>
            </w:pPr>
          </w:p>
        </w:tc>
        <w:tc>
          <w:tcPr>
            <w:tcW w:w="4876" w:type="dxa"/>
            <w:tcBorders>
              <w:top w:val="nil"/>
              <w:left w:val="nil"/>
              <w:bottom w:val="nil"/>
              <w:right w:val="nil"/>
            </w:tcBorders>
          </w:tcPr>
          <w:p w14:paraId="5267B307" w14:textId="77777777" w:rsidR="00435FA9" w:rsidRPr="000D6A6F" w:rsidRDefault="00026C0A" w:rsidP="00283AAE">
            <w:pPr>
              <w:pStyle w:val="Normal6a"/>
            </w:pPr>
            <w:r w:rsidRPr="000D6A6F">
              <w:rPr>
                <w:b/>
                <w:i/>
              </w:rPr>
              <w:t>–</w:t>
            </w:r>
            <w:r w:rsidRPr="000D6A6F">
              <w:tab/>
            </w:r>
            <w:r w:rsidRPr="000D6A6F">
              <w:rPr>
                <w:b/>
                <w:i/>
              </w:rPr>
              <w:t xml:space="preserve">ņemot vērā pārskatītās ES pamatnostādnes politikai attiecībā uz trešām valstīm par spīdzināšanu un citu nežēlīgu, necilvēcīgu un pazemojošu rīcību vai </w:t>
            </w:r>
            <w:r w:rsidRPr="000D6A6F">
              <w:rPr>
                <w:b/>
                <w:i/>
              </w:rPr>
              <w:t>sodīšanu, kuras Padome pieņēma 2019. gada 16. septembrī,</w:t>
            </w:r>
          </w:p>
        </w:tc>
      </w:tr>
    </w:tbl>
    <w:p w14:paraId="4F0118B9"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81E3FA7" w14:textId="77777777" w:rsidR="00435FA9" w:rsidRPr="000D6A6F" w:rsidRDefault="00026C0A" w:rsidP="00435FA9">
      <w:r w:rsidRPr="000D6A6F">
        <w:rPr>
          <w:rStyle w:val="HideTWBExt"/>
        </w:rPr>
        <w:t>&lt;/Amend&gt;</w:t>
      </w:r>
    </w:p>
    <w:p w14:paraId="3B7CF0B0"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19</w:t>
      </w:r>
      <w:r w:rsidRPr="000D6A6F">
        <w:rPr>
          <w:rStyle w:val="HideTWBExt"/>
          <w:b w:val="0"/>
        </w:rPr>
        <w:t>&lt;/NumAm&gt;</w:t>
      </w:r>
    </w:p>
    <w:p w14:paraId="432A7611" w14:textId="77777777" w:rsidR="00435FA9" w:rsidRPr="000D6A6F" w:rsidRDefault="00026C0A" w:rsidP="00435FA9">
      <w:pPr>
        <w:pStyle w:val="NormalBold"/>
      </w:pPr>
      <w:r w:rsidRPr="000D6A6F">
        <w:rPr>
          <w:rStyle w:val="HideTWBExt"/>
          <w:b w:val="0"/>
        </w:rPr>
        <w:t>&lt;RepeatBlock-By&gt;&lt;Members&gt;</w:t>
      </w:r>
      <w:r w:rsidRPr="000D6A6F">
        <w:t>Isabel Wiseler-Lima</w:t>
      </w:r>
      <w:r w:rsidRPr="000D6A6F">
        <w:rPr>
          <w:rStyle w:val="HideTWBExt"/>
          <w:b w:val="0"/>
        </w:rPr>
        <w:t>&lt;/Members&gt;</w:t>
      </w:r>
    </w:p>
    <w:p w14:paraId="4F0033C1" w14:textId="77777777" w:rsidR="00435FA9" w:rsidRPr="000D6A6F" w:rsidRDefault="00026C0A" w:rsidP="00435FA9">
      <w:pPr>
        <w:pStyle w:val="NormalBold"/>
      </w:pPr>
      <w:r w:rsidRPr="000D6A6F">
        <w:rPr>
          <w:rStyle w:val="HideTWBExt"/>
          <w:b w:val="0"/>
        </w:rPr>
        <w:t>&lt;/RepeatBlock-By&gt;</w:t>
      </w:r>
    </w:p>
    <w:p w14:paraId="55CE5B30" w14:textId="77777777" w:rsidR="00435FA9" w:rsidRPr="000D6A6F" w:rsidRDefault="00026C0A" w:rsidP="00435FA9">
      <w:pPr>
        <w:pStyle w:val="NormalBold"/>
      </w:pPr>
      <w:r w:rsidRPr="000D6A6F">
        <w:rPr>
          <w:rStyle w:val="HideTWBExt"/>
          <w:b w:val="0"/>
        </w:rPr>
        <w:t>&lt;DocAmend&gt;</w:t>
      </w:r>
      <w:r w:rsidRPr="000D6A6F">
        <w:t xml:space="preserve">Rezolūcijas </w:t>
      </w:r>
      <w:r w:rsidRPr="000D6A6F">
        <w:t>priekšlikums</w:t>
      </w:r>
      <w:r w:rsidRPr="000D6A6F">
        <w:rPr>
          <w:rStyle w:val="HideTWBExt"/>
          <w:b w:val="0"/>
        </w:rPr>
        <w:t>&lt;/DocAmend&gt;</w:t>
      </w:r>
    </w:p>
    <w:p w14:paraId="688D25BD" w14:textId="77777777" w:rsidR="00435FA9" w:rsidRPr="000D6A6F" w:rsidRDefault="00026C0A" w:rsidP="00435FA9">
      <w:pPr>
        <w:pStyle w:val="NormalBold"/>
      </w:pPr>
      <w:r w:rsidRPr="000D6A6F">
        <w:rPr>
          <w:rStyle w:val="HideTWBExt"/>
          <w:b w:val="0"/>
        </w:rPr>
        <w:t>&lt;Article&gt;</w:t>
      </w:r>
      <w:r w:rsidRPr="000D6A6F">
        <w:t>7.g norāde (jauna)</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7F12E2E3" w14:textId="77777777" w:rsidTr="00283AAE">
        <w:trPr>
          <w:trHeight w:hRule="exact" w:val="240"/>
          <w:jc w:val="center"/>
        </w:trPr>
        <w:tc>
          <w:tcPr>
            <w:tcW w:w="9752" w:type="dxa"/>
            <w:gridSpan w:val="2"/>
            <w:tcBorders>
              <w:top w:val="nil"/>
              <w:left w:val="nil"/>
              <w:bottom w:val="nil"/>
              <w:right w:val="nil"/>
            </w:tcBorders>
          </w:tcPr>
          <w:p w14:paraId="09EDB3AE" w14:textId="77777777" w:rsidR="00435FA9" w:rsidRPr="000D6A6F" w:rsidRDefault="00435FA9" w:rsidP="00283AAE"/>
        </w:tc>
      </w:tr>
      <w:tr w:rsidR="00505692" w:rsidRPr="000D6A6F" w14:paraId="6FAC494A" w14:textId="77777777" w:rsidTr="00283AAE">
        <w:trPr>
          <w:trHeight w:val="240"/>
          <w:jc w:val="center"/>
        </w:trPr>
        <w:tc>
          <w:tcPr>
            <w:tcW w:w="4876" w:type="dxa"/>
            <w:tcBorders>
              <w:top w:val="nil"/>
              <w:left w:val="nil"/>
              <w:bottom w:val="nil"/>
              <w:right w:val="nil"/>
            </w:tcBorders>
          </w:tcPr>
          <w:p w14:paraId="12972603"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4B9A0B32" w14:textId="77777777" w:rsidR="00435FA9" w:rsidRPr="000D6A6F" w:rsidRDefault="00026C0A" w:rsidP="00283AAE">
            <w:pPr>
              <w:pStyle w:val="AmColumnHeading"/>
            </w:pPr>
            <w:r w:rsidRPr="000D6A6F">
              <w:t>Grozījums</w:t>
            </w:r>
          </w:p>
        </w:tc>
      </w:tr>
      <w:tr w:rsidR="00505692" w:rsidRPr="000D6A6F" w14:paraId="0ECC4163" w14:textId="77777777" w:rsidTr="00283AAE">
        <w:trPr>
          <w:jc w:val="center"/>
        </w:trPr>
        <w:tc>
          <w:tcPr>
            <w:tcW w:w="4876" w:type="dxa"/>
            <w:tcBorders>
              <w:top w:val="nil"/>
              <w:left w:val="nil"/>
              <w:bottom w:val="nil"/>
              <w:right w:val="nil"/>
            </w:tcBorders>
          </w:tcPr>
          <w:p w14:paraId="3F848AB4" w14:textId="77777777" w:rsidR="00435FA9" w:rsidRPr="000D6A6F" w:rsidRDefault="00435FA9" w:rsidP="00283AAE">
            <w:pPr>
              <w:pStyle w:val="Normal6a"/>
            </w:pPr>
          </w:p>
        </w:tc>
        <w:tc>
          <w:tcPr>
            <w:tcW w:w="4876" w:type="dxa"/>
            <w:tcBorders>
              <w:top w:val="nil"/>
              <w:left w:val="nil"/>
              <w:bottom w:val="nil"/>
              <w:right w:val="nil"/>
            </w:tcBorders>
          </w:tcPr>
          <w:p w14:paraId="5AC9E7BE" w14:textId="77777777" w:rsidR="00435FA9" w:rsidRPr="000D6A6F" w:rsidRDefault="00026C0A" w:rsidP="00283AAE">
            <w:pPr>
              <w:pStyle w:val="Normal6a"/>
            </w:pPr>
            <w:r w:rsidRPr="000D6A6F">
              <w:rPr>
                <w:b/>
                <w:i/>
              </w:rPr>
              <w:t>–</w:t>
            </w:r>
            <w:r w:rsidRPr="000D6A6F">
              <w:tab/>
            </w:r>
            <w:r w:rsidRPr="000D6A6F">
              <w:rPr>
                <w:b/>
                <w:i/>
              </w:rPr>
              <w:t>ņemot vērā pārskatītās ES pamatnostādnes par bērniem un bruņotiem konfliktiem, kuras Padome apstiprināja 2024. gada 24. jūnijā,</w:t>
            </w:r>
          </w:p>
        </w:tc>
      </w:tr>
    </w:tbl>
    <w:p w14:paraId="4CF532E1"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5ADB940" w14:textId="77777777" w:rsidR="00435FA9" w:rsidRPr="000D6A6F" w:rsidRDefault="00026C0A" w:rsidP="00435FA9">
      <w:r w:rsidRPr="000D6A6F">
        <w:rPr>
          <w:rStyle w:val="HideTWBExt"/>
        </w:rPr>
        <w:t>&lt;/Amend&gt;</w:t>
      </w:r>
    </w:p>
    <w:p w14:paraId="24A8D273"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20</w:t>
      </w:r>
      <w:r w:rsidRPr="000D6A6F">
        <w:rPr>
          <w:rStyle w:val="HideTWBExt"/>
          <w:b w:val="0"/>
        </w:rPr>
        <w:t>&lt;/NumAm&gt;</w:t>
      </w:r>
    </w:p>
    <w:p w14:paraId="7B9E458A" w14:textId="77777777" w:rsidR="00435FA9" w:rsidRPr="000D6A6F" w:rsidRDefault="00026C0A" w:rsidP="00435FA9">
      <w:pPr>
        <w:pStyle w:val="NormalBold"/>
      </w:pPr>
      <w:r w:rsidRPr="000D6A6F">
        <w:rPr>
          <w:rStyle w:val="HideTWBExt"/>
          <w:b w:val="0"/>
        </w:rPr>
        <w:t>&lt;RepeatBlock-By&gt;&lt;Members&gt;</w:t>
      </w:r>
      <w:r w:rsidRPr="000D6A6F">
        <w:t>Silvia Sardone, Roberto Vannacci, Susanna Ceccardi, António Tânger Corrêa, Jorge Martín Frías</w:t>
      </w:r>
      <w:r w:rsidRPr="000D6A6F">
        <w:rPr>
          <w:rStyle w:val="HideTWBExt"/>
          <w:b w:val="0"/>
        </w:rPr>
        <w:t>&lt;/Members&gt;</w:t>
      </w:r>
    </w:p>
    <w:p w14:paraId="01DEAF14" w14:textId="77777777" w:rsidR="00435FA9" w:rsidRPr="000D6A6F" w:rsidRDefault="00026C0A" w:rsidP="00435FA9">
      <w:pPr>
        <w:pStyle w:val="NormalBold"/>
      </w:pPr>
      <w:r w:rsidRPr="000D6A6F">
        <w:rPr>
          <w:rStyle w:val="HideTWBExt"/>
          <w:b w:val="0"/>
        </w:rPr>
        <w:t>&lt;/RepeatBlock-By&gt;</w:t>
      </w:r>
    </w:p>
    <w:p w14:paraId="56EF5420"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367B42DE" w14:textId="77777777" w:rsidR="00435FA9" w:rsidRPr="000D6A6F" w:rsidRDefault="00026C0A" w:rsidP="00435FA9">
      <w:pPr>
        <w:pStyle w:val="NormalBold"/>
      </w:pPr>
      <w:r w:rsidRPr="000D6A6F">
        <w:rPr>
          <w:rStyle w:val="HideTWBExt"/>
          <w:b w:val="0"/>
        </w:rPr>
        <w:t>&lt;Article&gt;</w:t>
      </w:r>
      <w:r w:rsidRPr="000D6A6F">
        <w:t>9. norāde</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579EA78A" w14:textId="77777777" w:rsidTr="00283AAE">
        <w:trPr>
          <w:trHeight w:hRule="exact" w:val="240"/>
          <w:jc w:val="center"/>
        </w:trPr>
        <w:tc>
          <w:tcPr>
            <w:tcW w:w="9752" w:type="dxa"/>
            <w:gridSpan w:val="2"/>
            <w:tcBorders>
              <w:top w:val="nil"/>
              <w:left w:val="nil"/>
              <w:bottom w:val="nil"/>
              <w:right w:val="nil"/>
            </w:tcBorders>
          </w:tcPr>
          <w:p w14:paraId="31C11711" w14:textId="77777777" w:rsidR="00435FA9" w:rsidRPr="000D6A6F" w:rsidRDefault="00435FA9" w:rsidP="00283AAE"/>
        </w:tc>
      </w:tr>
      <w:tr w:rsidR="00505692" w:rsidRPr="000D6A6F" w14:paraId="78039BCF" w14:textId="77777777" w:rsidTr="00283AAE">
        <w:trPr>
          <w:trHeight w:val="240"/>
          <w:jc w:val="center"/>
        </w:trPr>
        <w:tc>
          <w:tcPr>
            <w:tcW w:w="4876" w:type="dxa"/>
            <w:tcBorders>
              <w:top w:val="nil"/>
              <w:left w:val="nil"/>
              <w:bottom w:val="nil"/>
              <w:right w:val="nil"/>
            </w:tcBorders>
          </w:tcPr>
          <w:p w14:paraId="7C8E3418"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76716A30" w14:textId="77777777" w:rsidR="00435FA9" w:rsidRPr="000D6A6F" w:rsidRDefault="00026C0A" w:rsidP="00283AAE">
            <w:pPr>
              <w:pStyle w:val="AmColumnHeading"/>
            </w:pPr>
            <w:r w:rsidRPr="000D6A6F">
              <w:t>Grozījums</w:t>
            </w:r>
          </w:p>
        </w:tc>
      </w:tr>
      <w:tr w:rsidR="00505692" w:rsidRPr="000D6A6F" w14:paraId="28418716" w14:textId="77777777" w:rsidTr="00283AAE">
        <w:trPr>
          <w:jc w:val="center"/>
        </w:trPr>
        <w:tc>
          <w:tcPr>
            <w:tcW w:w="4876" w:type="dxa"/>
            <w:tcBorders>
              <w:top w:val="nil"/>
              <w:left w:val="nil"/>
              <w:bottom w:val="nil"/>
              <w:right w:val="nil"/>
            </w:tcBorders>
          </w:tcPr>
          <w:p w14:paraId="3D7D5573" w14:textId="77777777" w:rsidR="00435FA9" w:rsidRPr="000D6A6F" w:rsidRDefault="00026C0A" w:rsidP="00283AAE">
            <w:pPr>
              <w:pStyle w:val="Normal6a"/>
            </w:pPr>
            <w:r w:rsidRPr="000D6A6F">
              <w:rPr>
                <w:b/>
                <w:i/>
              </w:rPr>
              <w:t>–</w:t>
            </w:r>
            <w:r w:rsidRPr="000D6A6F">
              <w:tab/>
            </w:r>
            <w:r w:rsidRPr="000D6A6F">
              <w:rPr>
                <w:b/>
                <w:i/>
              </w:rPr>
              <w:t>ņemot vērā ES rīcības plānu par dzimumu līdztiesību un pilnvērtīgu iespēju nodrošināšanu sievietēm ārējā darbībā 2021.–2025. gadā (GAP III),</w:t>
            </w:r>
          </w:p>
        </w:tc>
        <w:tc>
          <w:tcPr>
            <w:tcW w:w="4876" w:type="dxa"/>
            <w:tcBorders>
              <w:top w:val="nil"/>
              <w:left w:val="nil"/>
              <w:bottom w:val="nil"/>
              <w:right w:val="nil"/>
            </w:tcBorders>
          </w:tcPr>
          <w:p w14:paraId="0C44035C" w14:textId="77777777" w:rsidR="00435FA9" w:rsidRPr="000D6A6F" w:rsidRDefault="00026C0A" w:rsidP="00283AAE">
            <w:pPr>
              <w:pStyle w:val="Normal6a"/>
            </w:pPr>
            <w:r w:rsidRPr="000D6A6F">
              <w:rPr>
                <w:b/>
                <w:i/>
              </w:rPr>
              <w:t>svītrots</w:t>
            </w:r>
          </w:p>
        </w:tc>
      </w:tr>
    </w:tbl>
    <w:p w14:paraId="74E82657"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913BF29" w14:textId="77777777" w:rsidR="00435FA9" w:rsidRPr="000D6A6F" w:rsidRDefault="00026C0A" w:rsidP="00435FA9">
      <w:r w:rsidRPr="000D6A6F">
        <w:rPr>
          <w:rStyle w:val="HideTWBExt"/>
        </w:rPr>
        <w:t>&lt;/Amend&gt;</w:t>
      </w:r>
    </w:p>
    <w:p w14:paraId="55993C91"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21</w:t>
      </w:r>
      <w:r w:rsidRPr="000D6A6F">
        <w:rPr>
          <w:rStyle w:val="HideTWBExt"/>
          <w:b w:val="0"/>
        </w:rPr>
        <w:t>&lt;/NumAm&gt;</w:t>
      </w:r>
    </w:p>
    <w:p w14:paraId="72B57B1D" w14:textId="77777777" w:rsidR="00435FA9" w:rsidRPr="000D6A6F" w:rsidRDefault="00026C0A" w:rsidP="00435FA9">
      <w:pPr>
        <w:pStyle w:val="NormalBold"/>
      </w:pPr>
      <w:r w:rsidRPr="000D6A6F">
        <w:rPr>
          <w:rStyle w:val="HideTWBExt"/>
          <w:b w:val="0"/>
        </w:rPr>
        <w:t>&lt;RepeatBlock-By&gt;&lt;Members&gt;</w:t>
      </w:r>
      <w:r w:rsidRPr="000D6A6F">
        <w:t>Arkadiusz Mularczyk, Sebastian Tynkkynen, Marion Maréchal, Emmanouil Fragkos</w:t>
      </w:r>
      <w:r w:rsidRPr="000D6A6F">
        <w:rPr>
          <w:rStyle w:val="HideTWBExt"/>
          <w:b w:val="0"/>
        </w:rPr>
        <w:t>&lt;/Members&gt;</w:t>
      </w:r>
    </w:p>
    <w:p w14:paraId="3740EBB7" w14:textId="77777777" w:rsidR="00435FA9" w:rsidRPr="000D6A6F" w:rsidRDefault="00026C0A" w:rsidP="00435FA9">
      <w:pPr>
        <w:pStyle w:val="NormalBold"/>
      </w:pPr>
      <w:r w:rsidRPr="000D6A6F">
        <w:rPr>
          <w:rStyle w:val="HideTWBExt"/>
          <w:b w:val="0"/>
        </w:rPr>
        <w:lastRenderedPageBreak/>
        <w:t>&lt;/RepeatBlock-By&gt;</w:t>
      </w:r>
    </w:p>
    <w:p w14:paraId="509F9FC6"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16C15609" w14:textId="77777777" w:rsidR="00435FA9" w:rsidRPr="000D6A6F" w:rsidRDefault="00026C0A" w:rsidP="00435FA9">
      <w:pPr>
        <w:pStyle w:val="NormalBold"/>
      </w:pPr>
      <w:r w:rsidRPr="000D6A6F">
        <w:rPr>
          <w:rStyle w:val="HideTWBExt"/>
          <w:b w:val="0"/>
        </w:rPr>
        <w:t>&lt;Article&gt;</w:t>
      </w:r>
      <w:r w:rsidRPr="000D6A6F">
        <w:t>9. norāde</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48FA5732" w14:textId="77777777" w:rsidTr="00283AAE">
        <w:trPr>
          <w:trHeight w:hRule="exact" w:val="240"/>
          <w:jc w:val="center"/>
        </w:trPr>
        <w:tc>
          <w:tcPr>
            <w:tcW w:w="9752" w:type="dxa"/>
            <w:gridSpan w:val="2"/>
            <w:tcBorders>
              <w:top w:val="nil"/>
              <w:left w:val="nil"/>
              <w:bottom w:val="nil"/>
              <w:right w:val="nil"/>
            </w:tcBorders>
          </w:tcPr>
          <w:p w14:paraId="120E485A" w14:textId="77777777" w:rsidR="00435FA9" w:rsidRPr="000D6A6F" w:rsidRDefault="00435FA9" w:rsidP="00283AAE"/>
        </w:tc>
      </w:tr>
      <w:tr w:rsidR="00505692" w:rsidRPr="000D6A6F" w14:paraId="695741D2" w14:textId="77777777" w:rsidTr="00283AAE">
        <w:trPr>
          <w:trHeight w:val="240"/>
          <w:jc w:val="center"/>
        </w:trPr>
        <w:tc>
          <w:tcPr>
            <w:tcW w:w="4876" w:type="dxa"/>
            <w:tcBorders>
              <w:top w:val="nil"/>
              <w:left w:val="nil"/>
              <w:bottom w:val="nil"/>
              <w:right w:val="nil"/>
            </w:tcBorders>
          </w:tcPr>
          <w:p w14:paraId="46F00356"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00BCE2D9" w14:textId="77777777" w:rsidR="00435FA9" w:rsidRPr="000D6A6F" w:rsidRDefault="00026C0A" w:rsidP="00283AAE">
            <w:pPr>
              <w:pStyle w:val="AmColumnHeading"/>
            </w:pPr>
            <w:r w:rsidRPr="000D6A6F">
              <w:t>Grozījums</w:t>
            </w:r>
          </w:p>
        </w:tc>
      </w:tr>
      <w:tr w:rsidR="00505692" w:rsidRPr="000D6A6F" w14:paraId="546F6EBF" w14:textId="77777777" w:rsidTr="00283AAE">
        <w:trPr>
          <w:jc w:val="center"/>
        </w:trPr>
        <w:tc>
          <w:tcPr>
            <w:tcW w:w="4876" w:type="dxa"/>
            <w:tcBorders>
              <w:top w:val="nil"/>
              <w:left w:val="nil"/>
              <w:bottom w:val="nil"/>
              <w:right w:val="nil"/>
            </w:tcBorders>
          </w:tcPr>
          <w:p w14:paraId="53850ED3" w14:textId="77777777" w:rsidR="00435FA9" w:rsidRPr="000D6A6F" w:rsidRDefault="00026C0A" w:rsidP="00283AAE">
            <w:pPr>
              <w:pStyle w:val="Normal6a"/>
            </w:pPr>
            <w:r w:rsidRPr="000D6A6F">
              <w:rPr>
                <w:b/>
                <w:i/>
              </w:rPr>
              <w:t>–</w:t>
            </w:r>
            <w:r w:rsidRPr="000D6A6F">
              <w:tab/>
            </w:r>
            <w:r w:rsidRPr="000D6A6F">
              <w:rPr>
                <w:b/>
                <w:i/>
              </w:rPr>
              <w:t>ņemot vērā ES rīcības plānu par dzimumu līdztiesību un pilnvērtīgu iespēju nodrošināšanu sievietēm ārējā darbībā 2021.–2025. gadā (GAP III),</w:t>
            </w:r>
          </w:p>
        </w:tc>
        <w:tc>
          <w:tcPr>
            <w:tcW w:w="4876" w:type="dxa"/>
            <w:tcBorders>
              <w:top w:val="nil"/>
              <w:left w:val="nil"/>
              <w:bottom w:val="nil"/>
              <w:right w:val="nil"/>
            </w:tcBorders>
          </w:tcPr>
          <w:p w14:paraId="32968B6C" w14:textId="77777777" w:rsidR="00435FA9" w:rsidRPr="000D6A6F" w:rsidRDefault="00026C0A" w:rsidP="00283AAE">
            <w:pPr>
              <w:pStyle w:val="Normal6a"/>
            </w:pPr>
            <w:r w:rsidRPr="000D6A6F">
              <w:rPr>
                <w:b/>
                <w:i/>
              </w:rPr>
              <w:t>svītrots</w:t>
            </w:r>
          </w:p>
        </w:tc>
      </w:tr>
    </w:tbl>
    <w:p w14:paraId="51F87E49"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5119BBF" w14:textId="77777777" w:rsidR="00435FA9" w:rsidRPr="000D6A6F" w:rsidRDefault="00026C0A" w:rsidP="00435FA9">
      <w:r w:rsidRPr="000D6A6F">
        <w:rPr>
          <w:rStyle w:val="HideTWBExt"/>
        </w:rPr>
        <w:t>&lt;/Amend&gt;</w:t>
      </w:r>
    </w:p>
    <w:p w14:paraId="4F90D770"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22</w:t>
      </w:r>
      <w:r w:rsidRPr="000D6A6F">
        <w:rPr>
          <w:rStyle w:val="HideTWBExt"/>
          <w:b w:val="0"/>
        </w:rPr>
        <w:t>&lt;/NumAm&gt;</w:t>
      </w:r>
    </w:p>
    <w:p w14:paraId="02A5B07E" w14:textId="77777777" w:rsidR="00435FA9" w:rsidRPr="000D6A6F" w:rsidRDefault="00026C0A" w:rsidP="00435FA9">
      <w:pPr>
        <w:pStyle w:val="NormalBold"/>
      </w:pPr>
      <w:r w:rsidRPr="000D6A6F">
        <w:rPr>
          <w:rStyle w:val="HideTWBExt"/>
          <w:b w:val="0"/>
        </w:rPr>
        <w:t>&lt;RepeatBlock-By&gt;&lt;Members&gt;</w:t>
      </w:r>
      <w:r w:rsidRPr="000D6A6F">
        <w:t>Isabel Wiseler-Lima</w:t>
      </w:r>
      <w:r w:rsidRPr="000D6A6F">
        <w:rPr>
          <w:rStyle w:val="HideTWBExt"/>
          <w:b w:val="0"/>
        </w:rPr>
        <w:t>&lt;/Members&gt;</w:t>
      </w:r>
    </w:p>
    <w:p w14:paraId="29708C38" w14:textId="77777777" w:rsidR="00435FA9" w:rsidRPr="000D6A6F" w:rsidRDefault="00026C0A" w:rsidP="00435FA9">
      <w:pPr>
        <w:pStyle w:val="NormalBold"/>
      </w:pPr>
      <w:r w:rsidRPr="000D6A6F">
        <w:rPr>
          <w:rStyle w:val="HideTWBExt"/>
          <w:b w:val="0"/>
        </w:rPr>
        <w:t>&lt;/RepeatBlock-By&gt;</w:t>
      </w:r>
    </w:p>
    <w:p w14:paraId="5DC00DE5"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2BE1FAF6" w14:textId="77777777" w:rsidR="00435FA9" w:rsidRPr="000D6A6F" w:rsidRDefault="00026C0A" w:rsidP="00435FA9">
      <w:pPr>
        <w:pStyle w:val="NormalBold"/>
      </w:pPr>
      <w:r w:rsidRPr="000D6A6F">
        <w:rPr>
          <w:rStyle w:val="HideTWBExt"/>
          <w:b w:val="0"/>
        </w:rPr>
        <w:t>&lt;Article&gt;</w:t>
      </w:r>
      <w:r w:rsidRPr="000D6A6F">
        <w:t>10.a norāde (jauna)</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29AD11B3" w14:textId="77777777" w:rsidTr="00283AAE">
        <w:trPr>
          <w:trHeight w:hRule="exact" w:val="240"/>
          <w:jc w:val="center"/>
        </w:trPr>
        <w:tc>
          <w:tcPr>
            <w:tcW w:w="9752" w:type="dxa"/>
            <w:gridSpan w:val="2"/>
            <w:tcBorders>
              <w:top w:val="nil"/>
              <w:left w:val="nil"/>
              <w:bottom w:val="nil"/>
              <w:right w:val="nil"/>
            </w:tcBorders>
          </w:tcPr>
          <w:p w14:paraId="17657102" w14:textId="77777777" w:rsidR="00435FA9" w:rsidRPr="000D6A6F" w:rsidRDefault="00435FA9" w:rsidP="00283AAE"/>
        </w:tc>
      </w:tr>
      <w:tr w:rsidR="00505692" w:rsidRPr="000D6A6F" w14:paraId="709DE9DB" w14:textId="77777777" w:rsidTr="00283AAE">
        <w:trPr>
          <w:trHeight w:val="240"/>
          <w:jc w:val="center"/>
        </w:trPr>
        <w:tc>
          <w:tcPr>
            <w:tcW w:w="4876" w:type="dxa"/>
            <w:tcBorders>
              <w:top w:val="nil"/>
              <w:left w:val="nil"/>
              <w:bottom w:val="nil"/>
              <w:right w:val="nil"/>
            </w:tcBorders>
          </w:tcPr>
          <w:p w14:paraId="6F8CCDCD"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07C02025" w14:textId="77777777" w:rsidR="00435FA9" w:rsidRPr="000D6A6F" w:rsidRDefault="00026C0A" w:rsidP="00283AAE">
            <w:pPr>
              <w:pStyle w:val="AmColumnHeading"/>
            </w:pPr>
            <w:r w:rsidRPr="000D6A6F">
              <w:t>Grozījums</w:t>
            </w:r>
          </w:p>
        </w:tc>
      </w:tr>
      <w:tr w:rsidR="00505692" w:rsidRPr="000D6A6F" w14:paraId="00A0EBDF" w14:textId="77777777" w:rsidTr="00283AAE">
        <w:trPr>
          <w:jc w:val="center"/>
        </w:trPr>
        <w:tc>
          <w:tcPr>
            <w:tcW w:w="4876" w:type="dxa"/>
            <w:tcBorders>
              <w:top w:val="nil"/>
              <w:left w:val="nil"/>
              <w:bottom w:val="nil"/>
              <w:right w:val="nil"/>
            </w:tcBorders>
          </w:tcPr>
          <w:p w14:paraId="75215C29" w14:textId="77777777" w:rsidR="00435FA9" w:rsidRPr="000D6A6F" w:rsidRDefault="00435FA9" w:rsidP="00283AAE">
            <w:pPr>
              <w:pStyle w:val="Normal6a"/>
            </w:pPr>
          </w:p>
        </w:tc>
        <w:tc>
          <w:tcPr>
            <w:tcW w:w="4876" w:type="dxa"/>
            <w:tcBorders>
              <w:top w:val="nil"/>
              <w:left w:val="nil"/>
              <w:bottom w:val="nil"/>
              <w:right w:val="nil"/>
            </w:tcBorders>
          </w:tcPr>
          <w:p w14:paraId="1BD9766D" w14:textId="77777777" w:rsidR="00435FA9" w:rsidRPr="000D6A6F" w:rsidRDefault="00026C0A" w:rsidP="00283AAE">
            <w:pPr>
              <w:pStyle w:val="Normal6a"/>
            </w:pPr>
            <w:r w:rsidRPr="000D6A6F">
              <w:rPr>
                <w:b/>
                <w:i/>
              </w:rPr>
              <w:t>–</w:t>
            </w:r>
            <w:r w:rsidRPr="000D6A6F">
              <w:tab/>
            </w:r>
            <w:r w:rsidRPr="000D6A6F">
              <w:rPr>
                <w:b/>
                <w:i/>
              </w:rPr>
              <w:t xml:space="preserve">ņemot vērā Komisijas un Savienības Augstā </w:t>
            </w:r>
            <w:r w:rsidRPr="000D6A6F">
              <w:rPr>
                <w:b/>
                <w:i/>
              </w:rPr>
              <w:t>pārstāvja ārlietās un drošības politikas jautājumos 2023. gada 3. maija kopīgo priekšlikumu Padomes Regulai par ierobežojošiem pasākumiem pret nopietnām korupcijas darbībām (JOIN(2023)0013),</w:t>
            </w:r>
          </w:p>
        </w:tc>
      </w:tr>
    </w:tbl>
    <w:p w14:paraId="38858D4C"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68A7ACB" w14:textId="77777777" w:rsidR="00435FA9" w:rsidRPr="000D6A6F" w:rsidRDefault="00026C0A" w:rsidP="00435FA9">
      <w:r w:rsidRPr="000D6A6F">
        <w:rPr>
          <w:rStyle w:val="HideTWBExt"/>
        </w:rPr>
        <w:t>&lt;/Amend&gt;</w:t>
      </w:r>
    </w:p>
    <w:p w14:paraId="3995AF6A"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23</w:t>
      </w:r>
      <w:r w:rsidRPr="000D6A6F">
        <w:rPr>
          <w:rStyle w:val="HideTWBExt"/>
          <w:b w:val="0"/>
        </w:rPr>
        <w:t>&lt;/NumAm&gt;</w:t>
      </w:r>
    </w:p>
    <w:p w14:paraId="3E773E1D" w14:textId="77777777" w:rsidR="00435FA9" w:rsidRPr="000D6A6F" w:rsidRDefault="00026C0A" w:rsidP="00435FA9">
      <w:pPr>
        <w:pStyle w:val="NormalBold"/>
      </w:pPr>
      <w:r w:rsidRPr="000D6A6F">
        <w:rPr>
          <w:rStyle w:val="HideTWBExt"/>
          <w:b w:val="0"/>
        </w:rPr>
        <w:t>&lt;RepeatBlock-By&gt;&lt;Members&gt;</w:t>
      </w:r>
      <w:r w:rsidRPr="000D6A6F">
        <w:t>Catarina Vieira</w:t>
      </w:r>
      <w:r w:rsidRPr="000D6A6F">
        <w:rPr>
          <w:rStyle w:val="HideTWBExt"/>
          <w:b w:val="0"/>
        </w:rPr>
        <w:t>&lt;/Members&gt;</w:t>
      </w:r>
    </w:p>
    <w:p w14:paraId="7F96B8BF" w14:textId="77777777" w:rsidR="00435FA9" w:rsidRPr="000D6A6F" w:rsidRDefault="00026C0A" w:rsidP="00435FA9">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543A6BE6" w14:textId="77777777" w:rsidR="00435FA9" w:rsidRPr="000D6A6F" w:rsidRDefault="00026C0A" w:rsidP="00435FA9">
      <w:pPr>
        <w:pStyle w:val="NormalBold"/>
      </w:pPr>
      <w:r w:rsidRPr="000D6A6F">
        <w:rPr>
          <w:rStyle w:val="HideTWBExt"/>
          <w:b w:val="0"/>
        </w:rPr>
        <w:t>&lt;/RepeatBlock-By&gt;</w:t>
      </w:r>
    </w:p>
    <w:p w14:paraId="604A41C7"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1BCA465D" w14:textId="77777777" w:rsidR="00435FA9" w:rsidRPr="000D6A6F" w:rsidRDefault="00026C0A" w:rsidP="00435FA9">
      <w:pPr>
        <w:pStyle w:val="NormalBold"/>
      </w:pPr>
      <w:r w:rsidRPr="000D6A6F">
        <w:rPr>
          <w:rStyle w:val="HideTWBExt"/>
          <w:b w:val="0"/>
        </w:rPr>
        <w:t>&lt;Article&gt;</w:t>
      </w:r>
      <w:r w:rsidRPr="000D6A6F">
        <w:t>10.a norāde (jauna)</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49D6C49D" w14:textId="77777777" w:rsidTr="00283AAE">
        <w:trPr>
          <w:trHeight w:hRule="exact" w:val="240"/>
          <w:jc w:val="center"/>
        </w:trPr>
        <w:tc>
          <w:tcPr>
            <w:tcW w:w="9752" w:type="dxa"/>
            <w:gridSpan w:val="2"/>
            <w:tcBorders>
              <w:top w:val="nil"/>
              <w:left w:val="nil"/>
              <w:bottom w:val="nil"/>
              <w:right w:val="nil"/>
            </w:tcBorders>
          </w:tcPr>
          <w:p w14:paraId="39FA13CF" w14:textId="77777777" w:rsidR="00435FA9" w:rsidRPr="000D6A6F" w:rsidRDefault="00435FA9" w:rsidP="00283AAE"/>
        </w:tc>
      </w:tr>
      <w:tr w:rsidR="00505692" w:rsidRPr="000D6A6F" w14:paraId="05AAF5F2" w14:textId="77777777" w:rsidTr="00283AAE">
        <w:trPr>
          <w:trHeight w:val="240"/>
          <w:jc w:val="center"/>
        </w:trPr>
        <w:tc>
          <w:tcPr>
            <w:tcW w:w="4876" w:type="dxa"/>
            <w:tcBorders>
              <w:top w:val="nil"/>
              <w:left w:val="nil"/>
              <w:bottom w:val="nil"/>
              <w:right w:val="nil"/>
            </w:tcBorders>
          </w:tcPr>
          <w:p w14:paraId="4F41A1C3"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23E790CE" w14:textId="77777777" w:rsidR="00435FA9" w:rsidRPr="000D6A6F" w:rsidRDefault="00026C0A" w:rsidP="00283AAE">
            <w:pPr>
              <w:pStyle w:val="AmColumnHeading"/>
            </w:pPr>
            <w:r w:rsidRPr="000D6A6F">
              <w:t>Grozījums</w:t>
            </w:r>
          </w:p>
        </w:tc>
      </w:tr>
      <w:tr w:rsidR="00505692" w:rsidRPr="000D6A6F" w14:paraId="1B5C3C4A" w14:textId="77777777" w:rsidTr="00283AAE">
        <w:trPr>
          <w:jc w:val="center"/>
        </w:trPr>
        <w:tc>
          <w:tcPr>
            <w:tcW w:w="4876" w:type="dxa"/>
            <w:tcBorders>
              <w:top w:val="nil"/>
              <w:left w:val="nil"/>
              <w:bottom w:val="nil"/>
              <w:right w:val="nil"/>
            </w:tcBorders>
          </w:tcPr>
          <w:p w14:paraId="0AAA06DB" w14:textId="77777777" w:rsidR="00435FA9" w:rsidRPr="000D6A6F" w:rsidRDefault="00435FA9" w:rsidP="00283AAE">
            <w:pPr>
              <w:pStyle w:val="Normal6a"/>
            </w:pPr>
          </w:p>
        </w:tc>
        <w:tc>
          <w:tcPr>
            <w:tcW w:w="4876" w:type="dxa"/>
            <w:tcBorders>
              <w:top w:val="nil"/>
              <w:left w:val="nil"/>
              <w:bottom w:val="nil"/>
              <w:right w:val="nil"/>
            </w:tcBorders>
          </w:tcPr>
          <w:p w14:paraId="37D5AD0A" w14:textId="77777777" w:rsidR="00435FA9" w:rsidRPr="000D6A6F" w:rsidRDefault="00026C0A" w:rsidP="00283AAE">
            <w:pPr>
              <w:pStyle w:val="Normal6a"/>
            </w:pPr>
            <w:r w:rsidRPr="000D6A6F">
              <w:rPr>
                <w:b/>
                <w:i/>
              </w:rPr>
              <w:t>–</w:t>
            </w:r>
            <w:r w:rsidRPr="000D6A6F">
              <w:tab/>
            </w:r>
            <w:r w:rsidRPr="000D6A6F">
              <w:rPr>
                <w:b/>
                <w:i/>
              </w:rPr>
              <w:t>ņemot vērā ES pamatnostādnes par starptautiskajām humanitārajām tiesībām,</w:t>
            </w:r>
          </w:p>
        </w:tc>
      </w:tr>
    </w:tbl>
    <w:p w14:paraId="3C81ACB0"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5CAB28E" w14:textId="77777777" w:rsidR="00435FA9" w:rsidRPr="000D6A6F" w:rsidRDefault="00026C0A" w:rsidP="00435FA9">
      <w:r w:rsidRPr="000D6A6F">
        <w:rPr>
          <w:rStyle w:val="HideTWBExt"/>
        </w:rPr>
        <w:lastRenderedPageBreak/>
        <w:t>&lt;/Amend&gt;</w:t>
      </w:r>
    </w:p>
    <w:p w14:paraId="5C30CA86"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24</w:t>
      </w:r>
      <w:r w:rsidRPr="000D6A6F">
        <w:rPr>
          <w:rStyle w:val="HideTWBExt"/>
          <w:b w:val="0"/>
        </w:rPr>
        <w:t>&lt;/NumAm&gt;</w:t>
      </w:r>
    </w:p>
    <w:p w14:paraId="56D667D2" w14:textId="77777777" w:rsidR="00435FA9" w:rsidRPr="000D6A6F" w:rsidRDefault="00026C0A" w:rsidP="00435FA9">
      <w:pPr>
        <w:pStyle w:val="NormalBold"/>
      </w:pPr>
      <w:r w:rsidRPr="000D6A6F">
        <w:rPr>
          <w:rStyle w:val="HideTWBExt"/>
          <w:b w:val="0"/>
        </w:rPr>
        <w:t>&lt;RepeatBlock-By&gt;&lt;Members&gt;</w:t>
      </w:r>
      <w:r w:rsidRPr="000D6A6F">
        <w:t>Catarina Vieira</w:t>
      </w:r>
      <w:r w:rsidRPr="000D6A6F">
        <w:rPr>
          <w:rStyle w:val="HideTWBExt"/>
          <w:b w:val="0"/>
        </w:rPr>
        <w:t>&lt;/Members&gt;</w:t>
      </w:r>
    </w:p>
    <w:p w14:paraId="7A59C7C4" w14:textId="77777777" w:rsidR="00435FA9" w:rsidRPr="000D6A6F" w:rsidRDefault="00026C0A" w:rsidP="00435FA9">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61519A4B" w14:textId="77777777" w:rsidR="00435FA9" w:rsidRPr="000D6A6F" w:rsidRDefault="00026C0A" w:rsidP="00435FA9">
      <w:pPr>
        <w:pStyle w:val="NormalBold"/>
      </w:pPr>
      <w:r w:rsidRPr="000D6A6F">
        <w:rPr>
          <w:rStyle w:val="HideTWBExt"/>
          <w:b w:val="0"/>
        </w:rPr>
        <w:t>&lt;/RepeatBlock-By&gt;</w:t>
      </w:r>
    </w:p>
    <w:p w14:paraId="12992543"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1837320A" w14:textId="77777777" w:rsidR="00435FA9" w:rsidRPr="000D6A6F" w:rsidRDefault="00026C0A" w:rsidP="00435FA9">
      <w:pPr>
        <w:pStyle w:val="NormalBold"/>
      </w:pPr>
      <w:r w:rsidRPr="000D6A6F">
        <w:rPr>
          <w:rStyle w:val="HideTWBExt"/>
          <w:b w:val="0"/>
        </w:rPr>
        <w:t>&lt;Article&gt;</w:t>
      </w:r>
      <w:r w:rsidRPr="000D6A6F">
        <w:t>10.b norāde (jauna)</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1F7B6546" w14:textId="77777777" w:rsidTr="00283AAE">
        <w:trPr>
          <w:trHeight w:hRule="exact" w:val="240"/>
          <w:jc w:val="center"/>
        </w:trPr>
        <w:tc>
          <w:tcPr>
            <w:tcW w:w="9752" w:type="dxa"/>
            <w:gridSpan w:val="2"/>
            <w:tcBorders>
              <w:top w:val="nil"/>
              <w:left w:val="nil"/>
              <w:bottom w:val="nil"/>
              <w:right w:val="nil"/>
            </w:tcBorders>
          </w:tcPr>
          <w:p w14:paraId="1887740A" w14:textId="77777777" w:rsidR="00435FA9" w:rsidRPr="000D6A6F" w:rsidRDefault="00435FA9" w:rsidP="00283AAE"/>
        </w:tc>
      </w:tr>
      <w:tr w:rsidR="00505692" w:rsidRPr="000D6A6F" w14:paraId="5B0F0578" w14:textId="77777777" w:rsidTr="00283AAE">
        <w:trPr>
          <w:trHeight w:val="240"/>
          <w:jc w:val="center"/>
        </w:trPr>
        <w:tc>
          <w:tcPr>
            <w:tcW w:w="4876" w:type="dxa"/>
            <w:tcBorders>
              <w:top w:val="nil"/>
              <w:left w:val="nil"/>
              <w:bottom w:val="nil"/>
              <w:right w:val="nil"/>
            </w:tcBorders>
          </w:tcPr>
          <w:p w14:paraId="5BE8E666"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10DBCB32" w14:textId="77777777" w:rsidR="00435FA9" w:rsidRPr="000D6A6F" w:rsidRDefault="00026C0A" w:rsidP="00283AAE">
            <w:pPr>
              <w:pStyle w:val="AmColumnHeading"/>
            </w:pPr>
            <w:r w:rsidRPr="000D6A6F">
              <w:t>Grozījums</w:t>
            </w:r>
          </w:p>
        </w:tc>
      </w:tr>
      <w:tr w:rsidR="00505692" w:rsidRPr="000D6A6F" w14:paraId="6583272C" w14:textId="77777777" w:rsidTr="00283AAE">
        <w:trPr>
          <w:jc w:val="center"/>
        </w:trPr>
        <w:tc>
          <w:tcPr>
            <w:tcW w:w="4876" w:type="dxa"/>
            <w:tcBorders>
              <w:top w:val="nil"/>
              <w:left w:val="nil"/>
              <w:bottom w:val="nil"/>
              <w:right w:val="nil"/>
            </w:tcBorders>
          </w:tcPr>
          <w:p w14:paraId="6A51B14C" w14:textId="77777777" w:rsidR="00435FA9" w:rsidRPr="000D6A6F" w:rsidRDefault="00435FA9" w:rsidP="00283AAE">
            <w:pPr>
              <w:pStyle w:val="Normal6a"/>
            </w:pPr>
          </w:p>
        </w:tc>
        <w:tc>
          <w:tcPr>
            <w:tcW w:w="4876" w:type="dxa"/>
            <w:tcBorders>
              <w:top w:val="nil"/>
              <w:left w:val="nil"/>
              <w:bottom w:val="nil"/>
              <w:right w:val="nil"/>
            </w:tcBorders>
          </w:tcPr>
          <w:p w14:paraId="5B0B8F3E" w14:textId="77777777" w:rsidR="00435FA9" w:rsidRPr="000D6A6F" w:rsidRDefault="00026C0A" w:rsidP="00283AAE">
            <w:pPr>
              <w:pStyle w:val="Normal6a"/>
            </w:pPr>
            <w:r w:rsidRPr="000D6A6F">
              <w:rPr>
                <w:b/>
                <w:i/>
              </w:rPr>
              <w:t>–</w:t>
            </w:r>
            <w:r w:rsidRPr="000D6A6F">
              <w:tab/>
            </w:r>
            <w:r w:rsidRPr="000D6A6F">
              <w:rPr>
                <w:b/>
                <w:i/>
              </w:rPr>
              <w:t xml:space="preserve">ņemot vērā Starptautiskās Krimināltiesas </w:t>
            </w:r>
            <w:r w:rsidRPr="000D6A6F">
              <w:rPr>
                <w:b/>
                <w:i/>
              </w:rPr>
              <w:t>1998. gada 17. jūlija Romas statūtus,</w:t>
            </w:r>
          </w:p>
        </w:tc>
      </w:tr>
    </w:tbl>
    <w:p w14:paraId="7382A12B"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56DD4D2" w14:textId="77777777" w:rsidR="00435FA9" w:rsidRPr="000D6A6F" w:rsidRDefault="00026C0A" w:rsidP="00435FA9">
      <w:r w:rsidRPr="000D6A6F">
        <w:rPr>
          <w:rStyle w:val="HideTWBExt"/>
        </w:rPr>
        <w:t>&lt;/Amend&gt;</w:t>
      </w:r>
    </w:p>
    <w:p w14:paraId="118A7334"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25</w:t>
      </w:r>
      <w:r w:rsidRPr="000D6A6F">
        <w:rPr>
          <w:rStyle w:val="HideTWBExt"/>
          <w:b w:val="0"/>
        </w:rPr>
        <w:t>&lt;/NumAm&gt;</w:t>
      </w:r>
    </w:p>
    <w:p w14:paraId="07724F8F" w14:textId="77777777" w:rsidR="00435FA9" w:rsidRPr="000D6A6F" w:rsidRDefault="00026C0A" w:rsidP="00435FA9">
      <w:pPr>
        <w:pStyle w:val="NormalBold"/>
      </w:pPr>
      <w:r w:rsidRPr="000D6A6F">
        <w:rPr>
          <w:rStyle w:val="HideTWBExt"/>
          <w:b w:val="0"/>
        </w:rPr>
        <w:t>&lt;RepeatBlock-By&gt;&lt;Members&gt;</w:t>
      </w:r>
      <w:r w:rsidRPr="000D6A6F">
        <w:t>Catarina Vieira</w:t>
      </w:r>
      <w:r w:rsidRPr="000D6A6F">
        <w:rPr>
          <w:rStyle w:val="HideTWBExt"/>
          <w:b w:val="0"/>
        </w:rPr>
        <w:t>&lt;/Members&gt;</w:t>
      </w:r>
    </w:p>
    <w:p w14:paraId="4762E73B" w14:textId="77777777" w:rsidR="00435FA9" w:rsidRPr="000D6A6F" w:rsidRDefault="00026C0A" w:rsidP="00435FA9">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384DAACF" w14:textId="77777777" w:rsidR="00435FA9" w:rsidRPr="000D6A6F" w:rsidRDefault="00026C0A" w:rsidP="00435FA9">
      <w:pPr>
        <w:pStyle w:val="NormalBold"/>
      </w:pPr>
      <w:r w:rsidRPr="000D6A6F">
        <w:rPr>
          <w:rStyle w:val="HideTWBExt"/>
          <w:b w:val="0"/>
        </w:rPr>
        <w:t>&lt;/RepeatBlock-By&gt;</w:t>
      </w:r>
    </w:p>
    <w:p w14:paraId="169EA204"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5EBA2C9F" w14:textId="77777777" w:rsidR="00435FA9" w:rsidRPr="000D6A6F" w:rsidRDefault="00026C0A" w:rsidP="00435FA9">
      <w:pPr>
        <w:pStyle w:val="NormalBold"/>
      </w:pPr>
      <w:r w:rsidRPr="000D6A6F">
        <w:rPr>
          <w:rStyle w:val="HideTWBExt"/>
          <w:b w:val="0"/>
        </w:rPr>
        <w:t>&lt;Article&gt;</w:t>
      </w:r>
      <w:r w:rsidRPr="000D6A6F">
        <w:t>10.c norāde (jauna)</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1334436F" w14:textId="77777777" w:rsidTr="00283AAE">
        <w:trPr>
          <w:trHeight w:hRule="exact" w:val="240"/>
          <w:jc w:val="center"/>
        </w:trPr>
        <w:tc>
          <w:tcPr>
            <w:tcW w:w="9752" w:type="dxa"/>
            <w:gridSpan w:val="2"/>
            <w:tcBorders>
              <w:top w:val="nil"/>
              <w:left w:val="nil"/>
              <w:bottom w:val="nil"/>
              <w:right w:val="nil"/>
            </w:tcBorders>
          </w:tcPr>
          <w:p w14:paraId="274EC04E" w14:textId="77777777" w:rsidR="00435FA9" w:rsidRPr="000D6A6F" w:rsidRDefault="00435FA9" w:rsidP="00283AAE"/>
        </w:tc>
      </w:tr>
      <w:tr w:rsidR="00505692" w:rsidRPr="000D6A6F" w14:paraId="2668A43B" w14:textId="77777777" w:rsidTr="00283AAE">
        <w:trPr>
          <w:trHeight w:val="240"/>
          <w:jc w:val="center"/>
        </w:trPr>
        <w:tc>
          <w:tcPr>
            <w:tcW w:w="4876" w:type="dxa"/>
            <w:tcBorders>
              <w:top w:val="nil"/>
              <w:left w:val="nil"/>
              <w:bottom w:val="nil"/>
              <w:right w:val="nil"/>
            </w:tcBorders>
          </w:tcPr>
          <w:p w14:paraId="570BBDA8"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7877C90B" w14:textId="77777777" w:rsidR="00435FA9" w:rsidRPr="000D6A6F" w:rsidRDefault="00026C0A" w:rsidP="00283AAE">
            <w:pPr>
              <w:pStyle w:val="AmColumnHeading"/>
            </w:pPr>
            <w:r w:rsidRPr="000D6A6F">
              <w:t>Grozījums</w:t>
            </w:r>
          </w:p>
        </w:tc>
      </w:tr>
      <w:tr w:rsidR="00505692" w:rsidRPr="000D6A6F" w14:paraId="04D51C86" w14:textId="77777777" w:rsidTr="00283AAE">
        <w:trPr>
          <w:jc w:val="center"/>
        </w:trPr>
        <w:tc>
          <w:tcPr>
            <w:tcW w:w="4876" w:type="dxa"/>
            <w:tcBorders>
              <w:top w:val="nil"/>
              <w:left w:val="nil"/>
              <w:bottom w:val="nil"/>
              <w:right w:val="nil"/>
            </w:tcBorders>
          </w:tcPr>
          <w:p w14:paraId="17714161" w14:textId="77777777" w:rsidR="00435FA9" w:rsidRPr="000D6A6F" w:rsidRDefault="00435FA9" w:rsidP="00283AAE">
            <w:pPr>
              <w:pStyle w:val="Normal6a"/>
            </w:pPr>
          </w:p>
        </w:tc>
        <w:tc>
          <w:tcPr>
            <w:tcW w:w="4876" w:type="dxa"/>
            <w:tcBorders>
              <w:top w:val="nil"/>
              <w:left w:val="nil"/>
              <w:bottom w:val="nil"/>
              <w:right w:val="nil"/>
            </w:tcBorders>
          </w:tcPr>
          <w:p w14:paraId="6EE5E6D3" w14:textId="77777777" w:rsidR="00435FA9" w:rsidRPr="000D6A6F" w:rsidRDefault="00026C0A" w:rsidP="00283AAE">
            <w:pPr>
              <w:pStyle w:val="Normal6a"/>
            </w:pPr>
            <w:r w:rsidRPr="000D6A6F">
              <w:rPr>
                <w:b/>
                <w:i/>
              </w:rPr>
              <w:t>–</w:t>
            </w:r>
            <w:r w:rsidRPr="000D6A6F">
              <w:tab/>
            </w:r>
            <w:r w:rsidRPr="000D6A6F">
              <w:rPr>
                <w:b/>
                <w:i/>
              </w:rPr>
              <w:t xml:space="preserve">ņemot vērā Padomes 2020. gada 7. decembra Regulu (ES) 2020/1998 par ierobežojošiem pasākumiem pret </w:t>
            </w:r>
            <w:r w:rsidRPr="000D6A6F">
              <w:rPr>
                <w:b/>
                <w:i/>
              </w:rPr>
              <w:t>nopietniem cilvēktiesību pārkāpumiem un aizskārumiem,</w:t>
            </w:r>
          </w:p>
        </w:tc>
      </w:tr>
    </w:tbl>
    <w:p w14:paraId="7EB3FB7F"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9C42787" w14:textId="77777777" w:rsidR="00435FA9" w:rsidRPr="000D6A6F" w:rsidRDefault="00026C0A" w:rsidP="00435FA9">
      <w:r w:rsidRPr="000D6A6F">
        <w:rPr>
          <w:rStyle w:val="HideTWBExt"/>
        </w:rPr>
        <w:t>&lt;/Amend&gt;</w:t>
      </w:r>
    </w:p>
    <w:p w14:paraId="552D5190"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26</w:t>
      </w:r>
      <w:r w:rsidRPr="000D6A6F">
        <w:rPr>
          <w:rStyle w:val="HideTWBExt"/>
          <w:b w:val="0"/>
        </w:rPr>
        <w:t>&lt;/NumAm&gt;</w:t>
      </w:r>
    </w:p>
    <w:p w14:paraId="469EF441" w14:textId="77777777" w:rsidR="00435FA9" w:rsidRPr="000D6A6F" w:rsidRDefault="00026C0A" w:rsidP="00435FA9">
      <w:pPr>
        <w:pStyle w:val="NormalBold"/>
      </w:pPr>
      <w:r w:rsidRPr="000D6A6F">
        <w:rPr>
          <w:rStyle w:val="HideTWBExt"/>
          <w:b w:val="0"/>
        </w:rPr>
        <w:t>&lt;RepeatBlock-By&gt;&lt;Members&gt;</w:t>
      </w:r>
      <w:r w:rsidRPr="000D6A6F">
        <w:t>Isabel Wiseler-Lima</w:t>
      </w:r>
      <w:r w:rsidRPr="000D6A6F">
        <w:rPr>
          <w:rStyle w:val="HideTWBExt"/>
          <w:b w:val="0"/>
        </w:rPr>
        <w:t>&lt;/Members&gt;</w:t>
      </w:r>
    </w:p>
    <w:p w14:paraId="5B0D2D84" w14:textId="77777777" w:rsidR="00435FA9" w:rsidRPr="000D6A6F" w:rsidRDefault="00026C0A" w:rsidP="00435FA9">
      <w:pPr>
        <w:pStyle w:val="NormalBold"/>
      </w:pPr>
      <w:r w:rsidRPr="000D6A6F">
        <w:rPr>
          <w:rStyle w:val="HideTWBExt"/>
          <w:b w:val="0"/>
        </w:rPr>
        <w:t>&lt;/RepeatBlock-By&gt;</w:t>
      </w:r>
    </w:p>
    <w:p w14:paraId="2397FADE"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187FEF4B" w14:textId="77777777" w:rsidR="00435FA9" w:rsidRPr="000D6A6F" w:rsidRDefault="00026C0A" w:rsidP="00435FA9">
      <w:pPr>
        <w:pStyle w:val="NormalBold"/>
      </w:pPr>
      <w:r w:rsidRPr="000D6A6F">
        <w:rPr>
          <w:rStyle w:val="HideTWBExt"/>
          <w:b w:val="0"/>
        </w:rPr>
        <w:t>&lt;Article&gt;</w:t>
      </w:r>
      <w:r w:rsidRPr="000D6A6F">
        <w:t>12. norāde</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00B109C6" w14:textId="77777777" w:rsidTr="00283AAE">
        <w:trPr>
          <w:trHeight w:hRule="exact" w:val="240"/>
          <w:jc w:val="center"/>
        </w:trPr>
        <w:tc>
          <w:tcPr>
            <w:tcW w:w="9752" w:type="dxa"/>
            <w:gridSpan w:val="2"/>
            <w:tcBorders>
              <w:top w:val="nil"/>
              <w:left w:val="nil"/>
              <w:bottom w:val="nil"/>
              <w:right w:val="nil"/>
            </w:tcBorders>
          </w:tcPr>
          <w:p w14:paraId="7F0BBF26" w14:textId="77777777" w:rsidR="00435FA9" w:rsidRPr="000D6A6F" w:rsidRDefault="00435FA9" w:rsidP="00283AAE"/>
        </w:tc>
      </w:tr>
      <w:tr w:rsidR="00505692" w:rsidRPr="000D6A6F" w14:paraId="1A41AB9E" w14:textId="77777777" w:rsidTr="00283AAE">
        <w:trPr>
          <w:trHeight w:val="240"/>
          <w:jc w:val="center"/>
        </w:trPr>
        <w:tc>
          <w:tcPr>
            <w:tcW w:w="4876" w:type="dxa"/>
            <w:tcBorders>
              <w:top w:val="nil"/>
              <w:left w:val="nil"/>
              <w:bottom w:val="nil"/>
              <w:right w:val="nil"/>
            </w:tcBorders>
          </w:tcPr>
          <w:p w14:paraId="22D092E0"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369F59B8" w14:textId="77777777" w:rsidR="00435FA9" w:rsidRPr="000D6A6F" w:rsidRDefault="00026C0A" w:rsidP="00283AAE">
            <w:pPr>
              <w:pStyle w:val="AmColumnHeading"/>
            </w:pPr>
            <w:r w:rsidRPr="000D6A6F">
              <w:t>Grozījums</w:t>
            </w:r>
          </w:p>
        </w:tc>
      </w:tr>
      <w:tr w:rsidR="00505692" w:rsidRPr="000D6A6F" w14:paraId="3BDCAD40" w14:textId="77777777" w:rsidTr="00283AAE">
        <w:trPr>
          <w:jc w:val="center"/>
        </w:trPr>
        <w:tc>
          <w:tcPr>
            <w:tcW w:w="4876" w:type="dxa"/>
            <w:tcBorders>
              <w:top w:val="nil"/>
              <w:left w:val="nil"/>
              <w:bottom w:val="nil"/>
              <w:right w:val="nil"/>
            </w:tcBorders>
          </w:tcPr>
          <w:p w14:paraId="64619E5E" w14:textId="77777777" w:rsidR="00435FA9" w:rsidRPr="000D6A6F" w:rsidRDefault="00026C0A" w:rsidP="00283AAE">
            <w:pPr>
              <w:pStyle w:val="Normal6a"/>
            </w:pPr>
            <w:r w:rsidRPr="000D6A6F">
              <w:t>–</w:t>
            </w:r>
            <w:r w:rsidRPr="000D6A6F">
              <w:tab/>
              <w:t>ņemot vērā Saharova balvu par domas brīvību,</w:t>
            </w:r>
          </w:p>
        </w:tc>
        <w:tc>
          <w:tcPr>
            <w:tcW w:w="4876" w:type="dxa"/>
            <w:tcBorders>
              <w:top w:val="nil"/>
              <w:left w:val="nil"/>
              <w:bottom w:val="nil"/>
              <w:right w:val="nil"/>
            </w:tcBorders>
          </w:tcPr>
          <w:p w14:paraId="1005716A" w14:textId="77777777" w:rsidR="00435FA9" w:rsidRPr="000D6A6F" w:rsidRDefault="00026C0A" w:rsidP="00283AAE">
            <w:pPr>
              <w:pStyle w:val="Normal6a"/>
            </w:pPr>
            <w:r w:rsidRPr="000D6A6F">
              <w:t>–</w:t>
            </w:r>
            <w:r w:rsidRPr="000D6A6F">
              <w:tab/>
              <w:t>ņemot vērā Saharova balvu par domas brīvību,</w:t>
            </w:r>
            <w:r w:rsidRPr="000D6A6F">
              <w:rPr>
                <w:b/>
                <w:i/>
              </w:rPr>
              <w:t xml:space="preserve"> kas 2024. gadā tika piešķirta Venecuēlas demokrātisko spēku līderei María Corina Machado un ievēlētajam prezidentam Edmundo </w:t>
            </w:r>
            <w:r w:rsidRPr="000D6A6F">
              <w:rPr>
                <w:b/>
                <w:i/>
              </w:rPr>
              <w:lastRenderedPageBreak/>
              <w:t>González Urrutia, kuri pārstāv visus tos venecuēliešus valstī un ārpus tās, kas cīnās par brīvības un demokrātijas atjaunošanu;</w:t>
            </w:r>
          </w:p>
        </w:tc>
      </w:tr>
    </w:tbl>
    <w:p w14:paraId="1BEF3D81" w14:textId="77777777" w:rsidR="00435FA9" w:rsidRPr="000D6A6F" w:rsidRDefault="00026C0A" w:rsidP="00435FA9">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4173BC1" w14:textId="77777777" w:rsidR="00435FA9" w:rsidRPr="000D6A6F" w:rsidRDefault="00026C0A" w:rsidP="00435FA9">
      <w:r w:rsidRPr="000D6A6F">
        <w:rPr>
          <w:rStyle w:val="HideTWBExt"/>
        </w:rPr>
        <w:t>&lt;/Amend&gt;</w:t>
      </w:r>
    </w:p>
    <w:p w14:paraId="4A5C364D"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27</w:t>
      </w:r>
      <w:r w:rsidRPr="000D6A6F">
        <w:rPr>
          <w:rStyle w:val="HideTWBExt"/>
          <w:b w:val="0"/>
        </w:rPr>
        <w:t>&lt;/NumAm&gt;</w:t>
      </w:r>
    </w:p>
    <w:p w14:paraId="4E9C03FC" w14:textId="77777777" w:rsidR="00435FA9" w:rsidRPr="000D6A6F" w:rsidRDefault="00026C0A" w:rsidP="00435FA9">
      <w:pPr>
        <w:pStyle w:val="NormalBold"/>
      </w:pPr>
      <w:r w:rsidRPr="000D6A6F">
        <w:rPr>
          <w:rStyle w:val="HideTWBExt"/>
          <w:b w:val="0"/>
        </w:rPr>
        <w:t>&lt;RepeatBlock-By&gt;&lt;Members&gt;</w:t>
      </w:r>
      <w:r w:rsidRPr="000D6A6F">
        <w:t>Isabel Wiseler-Lima</w:t>
      </w:r>
      <w:r w:rsidRPr="000D6A6F">
        <w:rPr>
          <w:rStyle w:val="HideTWBExt"/>
          <w:b w:val="0"/>
        </w:rPr>
        <w:t>&lt;/Members&gt;</w:t>
      </w:r>
    </w:p>
    <w:p w14:paraId="5251B67C" w14:textId="77777777" w:rsidR="00435FA9" w:rsidRPr="000D6A6F" w:rsidRDefault="00026C0A" w:rsidP="00435FA9">
      <w:pPr>
        <w:pStyle w:val="NormalBold"/>
      </w:pPr>
      <w:r w:rsidRPr="000D6A6F">
        <w:rPr>
          <w:rStyle w:val="HideTWBExt"/>
          <w:b w:val="0"/>
        </w:rPr>
        <w:t>&lt;/RepeatBlock-By&gt;</w:t>
      </w:r>
    </w:p>
    <w:p w14:paraId="23D28805"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5EB8DA8B" w14:textId="77777777" w:rsidR="00435FA9" w:rsidRPr="000D6A6F" w:rsidRDefault="00026C0A" w:rsidP="00435FA9">
      <w:pPr>
        <w:pStyle w:val="NormalBold"/>
      </w:pPr>
      <w:r w:rsidRPr="000D6A6F">
        <w:rPr>
          <w:rStyle w:val="HideTWBExt"/>
          <w:b w:val="0"/>
        </w:rPr>
        <w:t>&lt;Article&gt;</w:t>
      </w:r>
      <w:r w:rsidRPr="000D6A6F">
        <w:t>12.a norāde (jauna)</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7413F6DA" w14:textId="77777777" w:rsidTr="00283AAE">
        <w:trPr>
          <w:trHeight w:hRule="exact" w:val="240"/>
          <w:jc w:val="center"/>
        </w:trPr>
        <w:tc>
          <w:tcPr>
            <w:tcW w:w="9752" w:type="dxa"/>
            <w:gridSpan w:val="2"/>
            <w:tcBorders>
              <w:top w:val="nil"/>
              <w:left w:val="nil"/>
              <w:bottom w:val="nil"/>
              <w:right w:val="nil"/>
            </w:tcBorders>
          </w:tcPr>
          <w:p w14:paraId="74A4DF35" w14:textId="77777777" w:rsidR="00435FA9" w:rsidRPr="000D6A6F" w:rsidRDefault="00435FA9" w:rsidP="00283AAE"/>
        </w:tc>
      </w:tr>
      <w:tr w:rsidR="00505692" w:rsidRPr="000D6A6F" w14:paraId="01CEBA24" w14:textId="77777777" w:rsidTr="00283AAE">
        <w:trPr>
          <w:trHeight w:val="240"/>
          <w:jc w:val="center"/>
        </w:trPr>
        <w:tc>
          <w:tcPr>
            <w:tcW w:w="4876" w:type="dxa"/>
            <w:tcBorders>
              <w:top w:val="nil"/>
              <w:left w:val="nil"/>
              <w:bottom w:val="nil"/>
              <w:right w:val="nil"/>
            </w:tcBorders>
          </w:tcPr>
          <w:p w14:paraId="3CF1FA1D"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2A14FA30" w14:textId="77777777" w:rsidR="00435FA9" w:rsidRPr="000D6A6F" w:rsidRDefault="00026C0A" w:rsidP="00283AAE">
            <w:pPr>
              <w:pStyle w:val="AmColumnHeading"/>
            </w:pPr>
            <w:r w:rsidRPr="000D6A6F">
              <w:t>Grozījums</w:t>
            </w:r>
          </w:p>
        </w:tc>
      </w:tr>
      <w:tr w:rsidR="00505692" w:rsidRPr="000D6A6F" w14:paraId="26CD2DF8" w14:textId="77777777" w:rsidTr="00283AAE">
        <w:trPr>
          <w:jc w:val="center"/>
        </w:trPr>
        <w:tc>
          <w:tcPr>
            <w:tcW w:w="4876" w:type="dxa"/>
            <w:tcBorders>
              <w:top w:val="nil"/>
              <w:left w:val="nil"/>
              <w:bottom w:val="nil"/>
              <w:right w:val="nil"/>
            </w:tcBorders>
          </w:tcPr>
          <w:p w14:paraId="72C79B1E" w14:textId="77777777" w:rsidR="00435FA9" w:rsidRPr="000D6A6F" w:rsidRDefault="00435FA9" w:rsidP="00283AAE">
            <w:pPr>
              <w:pStyle w:val="Normal6a"/>
            </w:pPr>
          </w:p>
        </w:tc>
        <w:tc>
          <w:tcPr>
            <w:tcW w:w="4876" w:type="dxa"/>
            <w:tcBorders>
              <w:top w:val="nil"/>
              <w:left w:val="nil"/>
              <w:bottom w:val="nil"/>
              <w:right w:val="nil"/>
            </w:tcBorders>
          </w:tcPr>
          <w:p w14:paraId="6E96B5E6" w14:textId="77777777" w:rsidR="00435FA9" w:rsidRPr="000D6A6F" w:rsidRDefault="00026C0A" w:rsidP="00283AAE">
            <w:pPr>
              <w:pStyle w:val="Normal6a"/>
            </w:pPr>
            <w:r w:rsidRPr="000D6A6F">
              <w:rPr>
                <w:b/>
                <w:i/>
              </w:rPr>
              <w:t>–</w:t>
            </w:r>
            <w:r w:rsidRPr="000D6A6F">
              <w:tab/>
            </w:r>
            <w:r w:rsidRPr="000D6A6F">
              <w:rPr>
                <w:b/>
                <w:i/>
              </w:rPr>
              <w:t>ņemot vērā 2019. gada 15. janvāra rezolūciju par ES pamatnostādnēm un pilnvarām ES īpašajam sūtnim reliģijas vai ticības brīvības veicināšanai ārpus ES,</w:t>
            </w:r>
          </w:p>
        </w:tc>
      </w:tr>
    </w:tbl>
    <w:p w14:paraId="28694ED9"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B02A6CF" w14:textId="77777777" w:rsidR="00435FA9" w:rsidRPr="000D6A6F" w:rsidRDefault="00026C0A" w:rsidP="00435FA9">
      <w:r w:rsidRPr="000D6A6F">
        <w:rPr>
          <w:rStyle w:val="HideTWBExt"/>
        </w:rPr>
        <w:t>&lt;/Amend&gt;</w:t>
      </w:r>
    </w:p>
    <w:p w14:paraId="5FC63414"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28</w:t>
      </w:r>
      <w:r w:rsidRPr="000D6A6F">
        <w:rPr>
          <w:rStyle w:val="HideTWBExt"/>
          <w:b w:val="0"/>
        </w:rPr>
        <w:t>&lt;/NumAm&gt;</w:t>
      </w:r>
    </w:p>
    <w:p w14:paraId="51C8DE39" w14:textId="77777777" w:rsidR="00435FA9" w:rsidRPr="000D6A6F" w:rsidRDefault="00026C0A" w:rsidP="00435FA9">
      <w:pPr>
        <w:pStyle w:val="NormalBold"/>
      </w:pPr>
      <w:r w:rsidRPr="000D6A6F">
        <w:rPr>
          <w:rStyle w:val="HideTWBExt"/>
          <w:b w:val="0"/>
        </w:rPr>
        <w:t>&lt;RepeatBlock-By&gt;&lt;Members&gt;</w:t>
      </w:r>
      <w:r w:rsidRPr="000D6A6F">
        <w:t>Matthieu Valet, Pierre-Romain Thionnet, Jordan Bardella, Susanna Ceccardi, Silvia Sardone, Thierry Mariani</w:t>
      </w:r>
      <w:r w:rsidRPr="000D6A6F">
        <w:rPr>
          <w:rStyle w:val="HideTWBExt"/>
          <w:b w:val="0"/>
        </w:rPr>
        <w:t>&lt;/Members&gt;</w:t>
      </w:r>
    </w:p>
    <w:p w14:paraId="22020D52" w14:textId="77777777" w:rsidR="00435FA9" w:rsidRPr="000D6A6F" w:rsidRDefault="00026C0A" w:rsidP="00435FA9">
      <w:pPr>
        <w:pStyle w:val="NormalBold"/>
      </w:pPr>
      <w:r w:rsidRPr="000D6A6F">
        <w:rPr>
          <w:rStyle w:val="HideTWBExt"/>
          <w:b w:val="0"/>
        </w:rPr>
        <w:t>&lt;/RepeatBlock-By&gt;</w:t>
      </w:r>
    </w:p>
    <w:p w14:paraId="43C5C9BF"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15D97EC1" w14:textId="77777777" w:rsidR="00435FA9" w:rsidRPr="000D6A6F" w:rsidRDefault="00026C0A" w:rsidP="00435FA9">
      <w:pPr>
        <w:pStyle w:val="NormalBold"/>
      </w:pPr>
      <w:r w:rsidRPr="000D6A6F">
        <w:rPr>
          <w:rStyle w:val="HideTWBExt"/>
          <w:b w:val="0"/>
        </w:rPr>
        <w:t>&lt;Article&gt;</w:t>
      </w:r>
      <w:r w:rsidRPr="000D6A6F">
        <w:t>12.a norāde (jauna)</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62FC5FA5" w14:textId="77777777" w:rsidTr="00283AAE">
        <w:trPr>
          <w:trHeight w:hRule="exact" w:val="240"/>
          <w:jc w:val="center"/>
        </w:trPr>
        <w:tc>
          <w:tcPr>
            <w:tcW w:w="9752" w:type="dxa"/>
            <w:gridSpan w:val="2"/>
            <w:tcBorders>
              <w:top w:val="nil"/>
              <w:left w:val="nil"/>
              <w:bottom w:val="nil"/>
              <w:right w:val="nil"/>
            </w:tcBorders>
          </w:tcPr>
          <w:p w14:paraId="53E067D6" w14:textId="77777777" w:rsidR="00435FA9" w:rsidRPr="000D6A6F" w:rsidRDefault="00435FA9" w:rsidP="00283AAE"/>
        </w:tc>
      </w:tr>
      <w:tr w:rsidR="00505692" w:rsidRPr="000D6A6F" w14:paraId="50A03D0B" w14:textId="77777777" w:rsidTr="00283AAE">
        <w:trPr>
          <w:trHeight w:val="240"/>
          <w:jc w:val="center"/>
        </w:trPr>
        <w:tc>
          <w:tcPr>
            <w:tcW w:w="4876" w:type="dxa"/>
            <w:tcBorders>
              <w:top w:val="nil"/>
              <w:left w:val="nil"/>
              <w:bottom w:val="nil"/>
              <w:right w:val="nil"/>
            </w:tcBorders>
          </w:tcPr>
          <w:p w14:paraId="06EE3428"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7B5395A1" w14:textId="77777777" w:rsidR="00435FA9" w:rsidRPr="000D6A6F" w:rsidRDefault="00026C0A" w:rsidP="00283AAE">
            <w:pPr>
              <w:pStyle w:val="AmColumnHeading"/>
            </w:pPr>
            <w:r w:rsidRPr="000D6A6F">
              <w:t>Grozījums</w:t>
            </w:r>
          </w:p>
        </w:tc>
      </w:tr>
      <w:tr w:rsidR="00505692" w:rsidRPr="000D6A6F" w14:paraId="2F4EC961" w14:textId="77777777" w:rsidTr="00283AAE">
        <w:trPr>
          <w:jc w:val="center"/>
        </w:trPr>
        <w:tc>
          <w:tcPr>
            <w:tcW w:w="4876" w:type="dxa"/>
            <w:tcBorders>
              <w:top w:val="nil"/>
              <w:left w:val="nil"/>
              <w:bottom w:val="nil"/>
              <w:right w:val="nil"/>
            </w:tcBorders>
          </w:tcPr>
          <w:p w14:paraId="2E52BD11" w14:textId="77777777" w:rsidR="00435FA9" w:rsidRPr="000D6A6F" w:rsidRDefault="00435FA9" w:rsidP="00283AAE">
            <w:pPr>
              <w:pStyle w:val="Normal6a"/>
            </w:pPr>
          </w:p>
        </w:tc>
        <w:tc>
          <w:tcPr>
            <w:tcW w:w="4876" w:type="dxa"/>
            <w:tcBorders>
              <w:top w:val="nil"/>
              <w:left w:val="nil"/>
              <w:bottom w:val="nil"/>
              <w:right w:val="nil"/>
            </w:tcBorders>
          </w:tcPr>
          <w:p w14:paraId="372C087F" w14:textId="77777777" w:rsidR="00435FA9" w:rsidRPr="000D6A6F" w:rsidRDefault="00026C0A" w:rsidP="00283AAE">
            <w:pPr>
              <w:pStyle w:val="Normal6a"/>
            </w:pPr>
            <w:r w:rsidRPr="000D6A6F">
              <w:rPr>
                <w:b/>
                <w:i/>
              </w:rPr>
              <w:t>–</w:t>
            </w:r>
            <w:r w:rsidRPr="000D6A6F">
              <w:tab/>
            </w:r>
            <w:r w:rsidRPr="000D6A6F">
              <w:rPr>
                <w:b/>
                <w:i/>
              </w:rPr>
              <w:t>ņemot vērā 1951. gada Ženēvas Konvencijas par bēgļa statusu 1. panta D. punktu,</w:t>
            </w:r>
          </w:p>
        </w:tc>
      </w:tr>
    </w:tbl>
    <w:p w14:paraId="7C904E86"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721650A" w14:textId="77777777" w:rsidR="00435FA9" w:rsidRPr="000D6A6F" w:rsidRDefault="00026C0A" w:rsidP="00435FA9">
      <w:r w:rsidRPr="000D6A6F">
        <w:rPr>
          <w:rStyle w:val="HideTWBExt"/>
        </w:rPr>
        <w:t>&lt;/Amend&gt;</w:t>
      </w:r>
    </w:p>
    <w:p w14:paraId="672DFBEF"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29</w:t>
      </w:r>
      <w:r w:rsidRPr="000D6A6F">
        <w:rPr>
          <w:rStyle w:val="HideTWBExt"/>
          <w:b w:val="0"/>
        </w:rPr>
        <w:t>&lt;/NumAm&gt;</w:t>
      </w:r>
    </w:p>
    <w:p w14:paraId="6A26EEB7" w14:textId="77777777" w:rsidR="00435FA9" w:rsidRPr="000D6A6F" w:rsidRDefault="00026C0A" w:rsidP="00435FA9">
      <w:pPr>
        <w:pStyle w:val="NormalBold"/>
      </w:pPr>
      <w:r w:rsidRPr="000D6A6F">
        <w:rPr>
          <w:rStyle w:val="HideTWBExt"/>
          <w:b w:val="0"/>
        </w:rPr>
        <w:t>&lt;RepeatBlock-By&gt;&lt;Members&gt;</w:t>
      </w:r>
      <w:r w:rsidRPr="000D6A6F">
        <w:t>Matthieu Valet, Pierre-Romain Thionnet, Jordan Bardella, Susanna Ceccardi, Silvia Sardone, Thierry Mariani</w:t>
      </w:r>
      <w:r w:rsidRPr="000D6A6F">
        <w:rPr>
          <w:rStyle w:val="HideTWBExt"/>
          <w:b w:val="0"/>
        </w:rPr>
        <w:t>&lt;/Members&gt;</w:t>
      </w:r>
    </w:p>
    <w:p w14:paraId="72A0DC16" w14:textId="77777777" w:rsidR="00435FA9" w:rsidRPr="000D6A6F" w:rsidRDefault="00026C0A" w:rsidP="00435FA9">
      <w:pPr>
        <w:pStyle w:val="NormalBold"/>
      </w:pPr>
      <w:r w:rsidRPr="000D6A6F">
        <w:rPr>
          <w:rStyle w:val="HideTWBExt"/>
          <w:b w:val="0"/>
        </w:rPr>
        <w:t>&lt;/RepeatBlock-By&gt;</w:t>
      </w:r>
    </w:p>
    <w:p w14:paraId="202830A1"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40DE550C" w14:textId="77777777" w:rsidR="00435FA9" w:rsidRPr="000D6A6F" w:rsidRDefault="00026C0A" w:rsidP="00435FA9">
      <w:pPr>
        <w:pStyle w:val="NormalBold"/>
      </w:pPr>
      <w:r w:rsidRPr="000D6A6F">
        <w:rPr>
          <w:rStyle w:val="HideTWBExt"/>
          <w:b w:val="0"/>
        </w:rPr>
        <w:t>&lt;Article&gt;</w:t>
      </w:r>
      <w:r w:rsidRPr="000D6A6F">
        <w:t>12.b norāde (jauna)</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1B8493E2" w14:textId="77777777" w:rsidTr="00283AAE">
        <w:trPr>
          <w:trHeight w:hRule="exact" w:val="240"/>
          <w:jc w:val="center"/>
        </w:trPr>
        <w:tc>
          <w:tcPr>
            <w:tcW w:w="9752" w:type="dxa"/>
            <w:gridSpan w:val="2"/>
            <w:tcBorders>
              <w:top w:val="nil"/>
              <w:left w:val="nil"/>
              <w:bottom w:val="nil"/>
              <w:right w:val="nil"/>
            </w:tcBorders>
          </w:tcPr>
          <w:p w14:paraId="2C718EEB" w14:textId="77777777" w:rsidR="00435FA9" w:rsidRPr="000D6A6F" w:rsidRDefault="00435FA9" w:rsidP="00283AAE"/>
        </w:tc>
      </w:tr>
      <w:tr w:rsidR="00505692" w:rsidRPr="000D6A6F" w14:paraId="08FFDB58" w14:textId="77777777" w:rsidTr="00283AAE">
        <w:trPr>
          <w:trHeight w:val="240"/>
          <w:jc w:val="center"/>
        </w:trPr>
        <w:tc>
          <w:tcPr>
            <w:tcW w:w="4876" w:type="dxa"/>
            <w:tcBorders>
              <w:top w:val="nil"/>
              <w:left w:val="nil"/>
              <w:bottom w:val="nil"/>
              <w:right w:val="nil"/>
            </w:tcBorders>
          </w:tcPr>
          <w:p w14:paraId="4829F5A8" w14:textId="77777777" w:rsidR="00435FA9" w:rsidRPr="000D6A6F" w:rsidRDefault="00026C0A" w:rsidP="00283AAE">
            <w:pPr>
              <w:pStyle w:val="AmColumnHeading"/>
            </w:pPr>
            <w:r w:rsidRPr="000D6A6F">
              <w:lastRenderedPageBreak/>
              <w:t>Rezolūcijas priekšlikums</w:t>
            </w:r>
          </w:p>
        </w:tc>
        <w:tc>
          <w:tcPr>
            <w:tcW w:w="4876" w:type="dxa"/>
            <w:tcBorders>
              <w:top w:val="nil"/>
              <w:left w:val="nil"/>
              <w:bottom w:val="nil"/>
              <w:right w:val="nil"/>
            </w:tcBorders>
          </w:tcPr>
          <w:p w14:paraId="0CC1FC7C" w14:textId="77777777" w:rsidR="00435FA9" w:rsidRPr="000D6A6F" w:rsidRDefault="00026C0A" w:rsidP="00283AAE">
            <w:pPr>
              <w:pStyle w:val="AmColumnHeading"/>
            </w:pPr>
            <w:r w:rsidRPr="000D6A6F">
              <w:t>Grozījums</w:t>
            </w:r>
          </w:p>
        </w:tc>
      </w:tr>
      <w:tr w:rsidR="00505692" w:rsidRPr="000D6A6F" w14:paraId="7FC794AA" w14:textId="77777777" w:rsidTr="00283AAE">
        <w:trPr>
          <w:jc w:val="center"/>
        </w:trPr>
        <w:tc>
          <w:tcPr>
            <w:tcW w:w="4876" w:type="dxa"/>
            <w:tcBorders>
              <w:top w:val="nil"/>
              <w:left w:val="nil"/>
              <w:bottom w:val="nil"/>
              <w:right w:val="nil"/>
            </w:tcBorders>
          </w:tcPr>
          <w:p w14:paraId="5A8E7E95" w14:textId="77777777" w:rsidR="00435FA9" w:rsidRPr="000D6A6F" w:rsidRDefault="00435FA9" w:rsidP="00283AAE">
            <w:pPr>
              <w:pStyle w:val="Normal6a"/>
            </w:pPr>
          </w:p>
        </w:tc>
        <w:tc>
          <w:tcPr>
            <w:tcW w:w="4876" w:type="dxa"/>
            <w:tcBorders>
              <w:top w:val="nil"/>
              <w:left w:val="nil"/>
              <w:bottom w:val="nil"/>
              <w:right w:val="nil"/>
            </w:tcBorders>
          </w:tcPr>
          <w:p w14:paraId="279AFC23" w14:textId="77777777" w:rsidR="00435FA9" w:rsidRPr="000D6A6F" w:rsidRDefault="00026C0A" w:rsidP="00283AAE">
            <w:pPr>
              <w:pStyle w:val="Normal6a"/>
            </w:pPr>
            <w:r w:rsidRPr="000D6A6F">
              <w:rPr>
                <w:b/>
                <w:i/>
              </w:rPr>
              <w:t>–</w:t>
            </w:r>
            <w:r w:rsidRPr="000D6A6F">
              <w:tab/>
            </w:r>
            <w:r w:rsidRPr="000D6A6F">
              <w:rPr>
                <w:b/>
                <w:i/>
              </w:rPr>
              <w:t>ņemot vērā Regulas (ES) 2024/1347 11. un 12. pantu,</w:t>
            </w:r>
          </w:p>
        </w:tc>
      </w:tr>
    </w:tbl>
    <w:p w14:paraId="269F48AD"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7B3E5B2" w14:textId="77777777" w:rsidR="00435FA9" w:rsidRPr="000D6A6F" w:rsidRDefault="00026C0A" w:rsidP="00435FA9">
      <w:r w:rsidRPr="000D6A6F">
        <w:rPr>
          <w:rStyle w:val="HideTWBExt"/>
        </w:rPr>
        <w:t>&lt;/Amend&gt;</w:t>
      </w:r>
    </w:p>
    <w:p w14:paraId="5B7FB721"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30</w:t>
      </w:r>
      <w:r w:rsidRPr="000D6A6F">
        <w:rPr>
          <w:rStyle w:val="HideTWBExt"/>
          <w:b w:val="0"/>
        </w:rPr>
        <w:t>&lt;/NumAm&gt;</w:t>
      </w:r>
    </w:p>
    <w:p w14:paraId="4DA1422E" w14:textId="77777777" w:rsidR="00435FA9" w:rsidRPr="000D6A6F" w:rsidRDefault="00026C0A" w:rsidP="00435FA9">
      <w:pPr>
        <w:pStyle w:val="NormalBold"/>
      </w:pPr>
      <w:r w:rsidRPr="000D6A6F">
        <w:rPr>
          <w:rStyle w:val="HideTWBExt"/>
          <w:b w:val="0"/>
        </w:rPr>
        <w:t>&lt;RepeatBlock-By&gt;&lt;Members&gt;</w:t>
      </w:r>
      <w:r w:rsidRPr="000D6A6F">
        <w:t xml:space="preserve">Bert-Jan Ruissen, Arkadiusz Mularczyk, Carlo </w:t>
      </w:r>
      <w:r w:rsidRPr="000D6A6F">
        <w:t>Fidanza, Paolo Inselvini, Lukas Mandl, Miriam Lexmann, Matej Tonin</w:t>
      </w:r>
      <w:r w:rsidRPr="000D6A6F">
        <w:rPr>
          <w:rStyle w:val="HideTWBExt"/>
          <w:b w:val="0"/>
        </w:rPr>
        <w:t>&lt;/Members&gt;</w:t>
      </w:r>
    </w:p>
    <w:p w14:paraId="3E74CCB5" w14:textId="77777777" w:rsidR="00435FA9" w:rsidRPr="000D6A6F" w:rsidRDefault="00026C0A" w:rsidP="00435FA9">
      <w:pPr>
        <w:pStyle w:val="NormalBold"/>
      </w:pPr>
      <w:r w:rsidRPr="000D6A6F">
        <w:rPr>
          <w:rStyle w:val="HideTWBExt"/>
          <w:b w:val="0"/>
        </w:rPr>
        <w:t>&lt;/RepeatBlock-By&gt;</w:t>
      </w:r>
    </w:p>
    <w:p w14:paraId="21DE081C"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5DE9D12B" w14:textId="77777777" w:rsidR="00435FA9" w:rsidRPr="000D6A6F" w:rsidRDefault="00026C0A" w:rsidP="00435FA9">
      <w:pPr>
        <w:pStyle w:val="NormalBold"/>
      </w:pPr>
      <w:r w:rsidRPr="000D6A6F">
        <w:rPr>
          <w:rStyle w:val="HideTWBExt"/>
          <w:b w:val="0"/>
        </w:rPr>
        <w:t>&lt;Article&gt;</w:t>
      </w:r>
      <w:r w:rsidRPr="000D6A6F">
        <w:t>13.a norāde (jauna)</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1B020313" w14:textId="77777777" w:rsidTr="00283AAE">
        <w:trPr>
          <w:trHeight w:hRule="exact" w:val="240"/>
          <w:jc w:val="center"/>
        </w:trPr>
        <w:tc>
          <w:tcPr>
            <w:tcW w:w="9752" w:type="dxa"/>
            <w:gridSpan w:val="2"/>
            <w:tcBorders>
              <w:top w:val="nil"/>
              <w:left w:val="nil"/>
              <w:bottom w:val="nil"/>
              <w:right w:val="nil"/>
            </w:tcBorders>
          </w:tcPr>
          <w:p w14:paraId="6E0A44E5" w14:textId="77777777" w:rsidR="00435FA9" w:rsidRPr="000D6A6F" w:rsidRDefault="00435FA9" w:rsidP="00283AAE"/>
        </w:tc>
      </w:tr>
      <w:tr w:rsidR="00505692" w:rsidRPr="000D6A6F" w14:paraId="396F884A" w14:textId="77777777" w:rsidTr="00283AAE">
        <w:trPr>
          <w:trHeight w:val="240"/>
          <w:jc w:val="center"/>
        </w:trPr>
        <w:tc>
          <w:tcPr>
            <w:tcW w:w="4876" w:type="dxa"/>
            <w:tcBorders>
              <w:top w:val="nil"/>
              <w:left w:val="nil"/>
              <w:bottom w:val="nil"/>
              <w:right w:val="nil"/>
            </w:tcBorders>
          </w:tcPr>
          <w:p w14:paraId="373CA960"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2D3A8791" w14:textId="77777777" w:rsidR="00435FA9" w:rsidRPr="000D6A6F" w:rsidRDefault="00026C0A" w:rsidP="00283AAE">
            <w:pPr>
              <w:pStyle w:val="AmColumnHeading"/>
            </w:pPr>
            <w:r w:rsidRPr="000D6A6F">
              <w:t>Grozījums</w:t>
            </w:r>
          </w:p>
        </w:tc>
      </w:tr>
      <w:tr w:rsidR="00505692" w:rsidRPr="000D6A6F" w14:paraId="555D5A52" w14:textId="77777777" w:rsidTr="00283AAE">
        <w:trPr>
          <w:jc w:val="center"/>
        </w:trPr>
        <w:tc>
          <w:tcPr>
            <w:tcW w:w="4876" w:type="dxa"/>
            <w:tcBorders>
              <w:top w:val="nil"/>
              <w:left w:val="nil"/>
              <w:bottom w:val="nil"/>
              <w:right w:val="nil"/>
            </w:tcBorders>
          </w:tcPr>
          <w:p w14:paraId="06CC44B8" w14:textId="77777777" w:rsidR="00435FA9" w:rsidRPr="000D6A6F" w:rsidRDefault="00435FA9" w:rsidP="00283AAE">
            <w:pPr>
              <w:pStyle w:val="Normal6a"/>
            </w:pPr>
          </w:p>
        </w:tc>
        <w:tc>
          <w:tcPr>
            <w:tcW w:w="4876" w:type="dxa"/>
            <w:tcBorders>
              <w:top w:val="nil"/>
              <w:left w:val="nil"/>
              <w:bottom w:val="nil"/>
              <w:right w:val="nil"/>
            </w:tcBorders>
          </w:tcPr>
          <w:p w14:paraId="65750568" w14:textId="77777777" w:rsidR="00435FA9" w:rsidRPr="000D6A6F" w:rsidRDefault="00026C0A" w:rsidP="00283AAE">
            <w:pPr>
              <w:pStyle w:val="Normal6a"/>
            </w:pPr>
            <w:r w:rsidRPr="000D6A6F">
              <w:rPr>
                <w:b/>
                <w:i/>
              </w:rPr>
              <w:t>–</w:t>
            </w:r>
            <w:r w:rsidRPr="000D6A6F">
              <w:tab/>
            </w:r>
            <w:r w:rsidRPr="000D6A6F">
              <w:rPr>
                <w:b/>
                <w:i/>
              </w:rPr>
              <w:t xml:space="preserve">ņemot vērā ANO īpašās </w:t>
            </w:r>
            <w:r w:rsidRPr="000D6A6F">
              <w:rPr>
                <w:b/>
                <w:i/>
              </w:rPr>
              <w:t>referentes 2025. gada 14. jūlijā sniegto ziņojumu par vardarbību pret sievietēm un meitenēm, tās iemesliem un sekām,</w:t>
            </w:r>
          </w:p>
        </w:tc>
      </w:tr>
    </w:tbl>
    <w:p w14:paraId="795ED912"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6BA8D36" w14:textId="77777777" w:rsidR="00435FA9" w:rsidRPr="000D6A6F" w:rsidRDefault="00026C0A" w:rsidP="00435FA9">
      <w:r w:rsidRPr="000D6A6F">
        <w:rPr>
          <w:rStyle w:val="HideTWBExt"/>
        </w:rPr>
        <w:t>&lt;/Amend&gt;</w:t>
      </w:r>
    </w:p>
    <w:p w14:paraId="7DC82C40"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31</w:t>
      </w:r>
      <w:r w:rsidRPr="000D6A6F">
        <w:rPr>
          <w:rStyle w:val="HideTWBExt"/>
          <w:b w:val="0"/>
        </w:rPr>
        <w:t>&lt;/NumAm&gt;</w:t>
      </w:r>
    </w:p>
    <w:p w14:paraId="03569913" w14:textId="77777777" w:rsidR="00435FA9" w:rsidRPr="000D6A6F" w:rsidRDefault="00026C0A" w:rsidP="00435FA9">
      <w:pPr>
        <w:pStyle w:val="NormalBold"/>
      </w:pPr>
      <w:r w:rsidRPr="000D6A6F">
        <w:rPr>
          <w:rStyle w:val="HideTWBExt"/>
          <w:b w:val="0"/>
        </w:rPr>
        <w:t>&lt;RepeatBlock-By&gt;&lt;Members&gt;</w:t>
      </w:r>
      <w:r w:rsidRPr="000D6A6F">
        <w:t>Isabel Wiseler-Lima</w:t>
      </w:r>
      <w:r w:rsidRPr="000D6A6F">
        <w:rPr>
          <w:rStyle w:val="HideTWBExt"/>
          <w:b w:val="0"/>
        </w:rPr>
        <w:t>&lt;/Members&gt;</w:t>
      </w:r>
    </w:p>
    <w:p w14:paraId="2C3B3144" w14:textId="77777777" w:rsidR="00435FA9" w:rsidRPr="000D6A6F" w:rsidRDefault="00026C0A" w:rsidP="00435FA9">
      <w:pPr>
        <w:pStyle w:val="NormalBold"/>
      </w:pPr>
      <w:r w:rsidRPr="000D6A6F">
        <w:rPr>
          <w:rStyle w:val="HideTWBExt"/>
          <w:b w:val="0"/>
        </w:rPr>
        <w:t>&lt;/RepeatBlock-By&gt;</w:t>
      </w:r>
    </w:p>
    <w:p w14:paraId="75DDBC7D"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56950FDB" w14:textId="77777777" w:rsidR="00435FA9" w:rsidRPr="000D6A6F" w:rsidRDefault="00026C0A" w:rsidP="00435FA9">
      <w:pPr>
        <w:pStyle w:val="NormalBold"/>
      </w:pPr>
      <w:r w:rsidRPr="000D6A6F">
        <w:rPr>
          <w:rStyle w:val="HideTWBExt"/>
          <w:b w:val="0"/>
        </w:rPr>
        <w:t>&lt;Article&gt;</w:t>
      </w:r>
      <w:r w:rsidRPr="000D6A6F">
        <w:t>13.a norāde (jauna)</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78DDCFFC" w14:textId="77777777" w:rsidTr="00283AAE">
        <w:trPr>
          <w:trHeight w:hRule="exact" w:val="240"/>
          <w:jc w:val="center"/>
        </w:trPr>
        <w:tc>
          <w:tcPr>
            <w:tcW w:w="9752" w:type="dxa"/>
            <w:gridSpan w:val="2"/>
            <w:tcBorders>
              <w:top w:val="nil"/>
              <w:left w:val="nil"/>
              <w:bottom w:val="nil"/>
              <w:right w:val="nil"/>
            </w:tcBorders>
          </w:tcPr>
          <w:p w14:paraId="2F8E158F" w14:textId="77777777" w:rsidR="00435FA9" w:rsidRPr="000D6A6F" w:rsidRDefault="00435FA9" w:rsidP="00283AAE"/>
        </w:tc>
      </w:tr>
      <w:tr w:rsidR="00505692" w:rsidRPr="000D6A6F" w14:paraId="2335C461" w14:textId="77777777" w:rsidTr="00283AAE">
        <w:trPr>
          <w:trHeight w:val="240"/>
          <w:jc w:val="center"/>
        </w:trPr>
        <w:tc>
          <w:tcPr>
            <w:tcW w:w="4876" w:type="dxa"/>
            <w:tcBorders>
              <w:top w:val="nil"/>
              <w:left w:val="nil"/>
              <w:bottom w:val="nil"/>
              <w:right w:val="nil"/>
            </w:tcBorders>
          </w:tcPr>
          <w:p w14:paraId="7080E9DC"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1C988BBE" w14:textId="77777777" w:rsidR="00435FA9" w:rsidRPr="000D6A6F" w:rsidRDefault="00026C0A" w:rsidP="00283AAE">
            <w:pPr>
              <w:pStyle w:val="AmColumnHeading"/>
            </w:pPr>
            <w:r w:rsidRPr="000D6A6F">
              <w:t>Grozījums</w:t>
            </w:r>
          </w:p>
        </w:tc>
      </w:tr>
      <w:tr w:rsidR="00505692" w:rsidRPr="000D6A6F" w14:paraId="15AD986C" w14:textId="77777777" w:rsidTr="00283AAE">
        <w:trPr>
          <w:jc w:val="center"/>
        </w:trPr>
        <w:tc>
          <w:tcPr>
            <w:tcW w:w="4876" w:type="dxa"/>
            <w:tcBorders>
              <w:top w:val="nil"/>
              <w:left w:val="nil"/>
              <w:bottom w:val="nil"/>
              <w:right w:val="nil"/>
            </w:tcBorders>
          </w:tcPr>
          <w:p w14:paraId="60BB743C" w14:textId="77777777" w:rsidR="00435FA9" w:rsidRPr="000D6A6F" w:rsidRDefault="00435FA9" w:rsidP="00283AAE">
            <w:pPr>
              <w:pStyle w:val="Normal6a"/>
            </w:pPr>
          </w:p>
        </w:tc>
        <w:tc>
          <w:tcPr>
            <w:tcW w:w="4876" w:type="dxa"/>
            <w:tcBorders>
              <w:top w:val="nil"/>
              <w:left w:val="nil"/>
              <w:bottom w:val="nil"/>
              <w:right w:val="nil"/>
            </w:tcBorders>
          </w:tcPr>
          <w:p w14:paraId="12670814" w14:textId="77777777" w:rsidR="00435FA9" w:rsidRPr="000D6A6F" w:rsidRDefault="00026C0A" w:rsidP="00283AAE">
            <w:pPr>
              <w:pStyle w:val="Normal6a"/>
            </w:pPr>
            <w:r w:rsidRPr="000D6A6F">
              <w:rPr>
                <w:b/>
                <w:i/>
              </w:rPr>
              <w:t>–</w:t>
            </w:r>
            <w:r w:rsidRPr="000D6A6F">
              <w:tab/>
            </w:r>
            <w:r w:rsidRPr="000D6A6F">
              <w:rPr>
                <w:b/>
                <w:i/>
              </w:rPr>
              <w:t xml:space="preserve">ņemot vērā 2021. gada 8. jūlija rezolūciju par ES globālo cilvēktiesību sankciju režīmu (ES </w:t>
            </w:r>
            <w:r w:rsidRPr="000D6A6F">
              <w:rPr>
                <w:b/>
                <w:i/>
              </w:rPr>
              <w:t>Magņitska likums),</w:t>
            </w:r>
          </w:p>
        </w:tc>
      </w:tr>
    </w:tbl>
    <w:p w14:paraId="3FBD20B4"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59C7F71" w14:textId="77777777" w:rsidR="00435FA9" w:rsidRPr="000D6A6F" w:rsidRDefault="00026C0A" w:rsidP="00435FA9">
      <w:r w:rsidRPr="000D6A6F">
        <w:rPr>
          <w:rStyle w:val="HideTWBExt"/>
        </w:rPr>
        <w:t>&lt;/Amend&gt;</w:t>
      </w:r>
    </w:p>
    <w:p w14:paraId="6FD1FB06"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32</w:t>
      </w:r>
      <w:r w:rsidRPr="000D6A6F">
        <w:rPr>
          <w:rStyle w:val="HideTWBExt"/>
          <w:b w:val="0"/>
        </w:rPr>
        <w:t>&lt;/NumAm&gt;</w:t>
      </w:r>
    </w:p>
    <w:p w14:paraId="65980160" w14:textId="77777777" w:rsidR="00435FA9" w:rsidRPr="000D6A6F" w:rsidRDefault="00026C0A" w:rsidP="00435FA9">
      <w:pPr>
        <w:pStyle w:val="NormalBold"/>
      </w:pPr>
      <w:r w:rsidRPr="000D6A6F">
        <w:rPr>
          <w:rStyle w:val="HideTWBExt"/>
          <w:b w:val="0"/>
        </w:rPr>
        <w:t>&lt;RepeatBlock-By&gt;&lt;Members&gt;</w:t>
      </w:r>
      <w:r w:rsidRPr="000D6A6F">
        <w:t>Bert-Jan Ruissen, Arkadiusz Mularczyk, Carlo Fidanza, Paolo Inselvini, Lukas Mandl, Miriam Lexmann, Matej Tonin</w:t>
      </w:r>
      <w:r w:rsidRPr="000D6A6F">
        <w:rPr>
          <w:rStyle w:val="HideTWBExt"/>
          <w:b w:val="0"/>
        </w:rPr>
        <w:t>&lt;/Members&gt;</w:t>
      </w:r>
    </w:p>
    <w:p w14:paraId="1379A4CE" w14:textId="77777777" w:rsidR="00435FA9" w:rsidRPr="000D6A6F" w:rsidRDefault="00026C0A" w:rsidP="00435FA9">
      <w:pPr>
        <w:pStyle w:val="NormalBold"/>
      </w:pPr>
      <w:r w:rsidRPr="000D6A6F">
        <w:rPr>
          <w:rStyle w:val="HideTWBExt"/>
          <w:b w:val="0"/>
        </w:rPr>
        <w:t>&lt;/RepeatBlock-By&gt;</w:t>
      </w:r>
    </w:p>
    <w:p w14:paraId="3CB44003"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6A089060" w14:textId="77777777" w:rsidR="00435FA9" w:rsidRPr="000D6A6F" w:rsidRDefault="00026C0A" w:rsidP="00435FA9">
      <w:pPr>
        <w:pStyle w:val="NormalBold"/>
      </w:pPr>
      <w:r w:rsidRPr="000D6A6F">
        <w:rPr>
          <w:rStyle w:val="HideTWBExt"/>
          <w:b w:val="0"/>
        </w:rPr>
        <w:t>&lt;Article&gt;</w:t>
      </w:r>
      <w:r w:rsidRPr="000D6A6F">
        <w:t>13.b norāde (jauna)</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02CFF0B7" w14:textId="77777777" w:rsidTr="00283AAE">
        <w:trPr>
          <w:trHeight w:hRule="exact" w:val="240"/>
          <w:jc w:val="center"/>
        </w:trPr>
        <w:tc>
          <w:tcPr>
            <w:tcW w:w="9752" w:type="dxa"/>
            <w:gridSpan w:val="2"/>
            <w:tcBorders>
              <w:top w:val="nil"/>
              <w:left w:val="nil"/>
              <w:bottom w:val="nil"/>
              <w:right w:val="nil"/>
            </w:tcBorders>
          </w:tcPr>
          <w:p w14:paraId="6597922F" w14:textId="77777777" w:rsidR="00435FA9" w:rsidRPr="000D6A6F" w:rsidRDefault="00435FA9" w:rsidP="00283AAE"/>
        </w:tc>
      </w:tr>
      <w:tr w:rsidR="00505692" w:rsidRPr="000D6A6F" w14:paraId="08E9520B" w14:textId="77777777" w:rsidTr="00283AAE">
        <w:trPr>
          <w:trHeight w:val="240"/>
          <w:jc w:val="center"/>
        </w:trPr>
        <w:tc>
          <w:tcPr>
            <w:tcW w:w="4876" w:type="dxa"/>
            <w:tcBorders>
              <w:top w:val="nil"/>
              <w:left w:val="nil"/>
              <w:bottom w:val="nil"/>
              <w:right w:val="nil"/>
            </w:tcBorders>
          </w:tcPr>
          <w:p w14:paraId="7E525593" w14:textId="77777777" w:rsidR="00435FA9" w:rsidRPr="000D6A6F" w:rsidRDefault="00026C0A" w:rsidP="00283AAE">
            <w:pPr>
              <w:pStyle w:val="AmColumnHeading"/>
            </w:pPr>
            <w:r w:rsidRPr="000D6A6F">
              <w:lastRenderedPageBreak/>
              <w:t>Rezolūcijas priekšlikums</w:t>
            </w:r>
          </w:p>
        </w:tc>
        <w:tc>
          <w:tcPr>
            <w:tcW w:w="4876" w:type="dxa"/>
            <w:tcBorders>
              <w:top w:val="nil"/>
              <w:left w:val="nil"/>
              <w:bottom w:val="nil"/>
              <w:right w:val="nil"/>
            </w:tcBorders>
          </w:tcPr>
          <w:p w14:paraId="37A9D1FB" w14:textId="77777777" w:rsidR="00435FA9" w:rsidRPr="000D6A6F" w:rsidRDefault="00026C0A" w:rsidP="00283AAE">
            <w:pPr>
              <w:pStyle w:val="AmColumnHeading"/>
            </w:pPr>
            <w:r w:rsidRPr="000D6A6F">
              <w:t>Grozījums</w:t>
            </w:r>
          </w:p>
        </w:tc>
      </w:tr>
      <w:tr w:rsidR="00505692" w:rsidRPr="000D6A6F" w14:paraId="7A47AF20" w14:textId="77777777" w:rsidTr="00283AAE">
        <w:trPr>
          <w:jc w:val="center"/>
        </w:trPr>
        <w:tc>
          <w:tcPr>
            <w:tcW w:w="4876" w:type="dxa"/>
            <w:tcBorders>
              <w:top w:val="nil"/>
              <w:left w:val="nil"/>
              <w:bottom w:val="nil"/>
              <w:right w:val="nil"/>
            </w:tcBorders>
          </w:tcPr>
          <w:p w14:paraId="79FD2AE3" w14:textId="77777777" w:rsidR="00435FA9" w:rsidRPr="000D6A6F" w:rsidRDefault="00435FA9" w:rsidP="00283AAE">
            <w:pPr>
              <w:pStyle w:val="Normal6a"/>
            </w:pPr>
          </w:p>
        </w:tc>
        <w:tc>
          <w:tcPr>
            <w:tcW w:w="4876" w:type="dxa"/>
            <w:tcBorders>
              <w:top w:val="nil"/>
              <w:left w:val="nil"/>
              <w:bottom w:val="nil"/>
              <w:right w:val="nil"/>
            </w:tcBorders>
          </w:tcPr>
          <w:p w14:paraId="00633DD4" w14:textId="77777777" w:rsidR="00435FA9" w:rsidRPr="000D6A6F" w:rsidRDefault="00026C0A" w:rsidP="00283AAE">
            <w:pPr>
              <w:pStyle w:val="Normal6a"/>
            </w:pPr>
            <w:r w:rsidRPr="000D6A6F">
              <w:rPr>
                <w:b/>
                <w:i/>
              </w:rPr>
              <w:t>–</w:t>
            </w:r>
            <w:r w:rsidRPr="000D6A6F">
              <w:tab/>
            </w:r>
            <w:r w:rsidRPr="000D6A6F">
              <w:rPr>
                <w:b/>
                <w:i/>
              </w:rPr>
              <w:t xml:space="preserve">ņemot vērā ES pamatnostādnes par reliģijas vai ticības brīvības veicināšanu un </w:t>
            </w:r>
            <w:r w:rsidRPr="000D6A6F">
              <w:rPr>
                <w:b/>
                <w:i/>
              </w:rPr>
              <w:t>aizsardzību,</w:t>
            </w:r>
          </w:p>
        </w:tc>
      </w:tr>
    </w:tbl>
    <w:p w14:paraId="2B1658E9"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35DB54B" w14:textId="77777777" w:rsidR="00435FA9" w:rsidRPr="000D6A6F" w:rsidRDefault="00026C0A" w:rsidP="00435FA9">
      <w:r w:rsidRPr="000D6A6F">
        <w:rPr>
          <w:rStyle w:val="HideTWBExt"/>
        </w:rPr>
        <w:t>&lt;/Amend&gt;</w:t>
      </w:r>
    </w:p>
    <w:p w14:paraId="0D00BF23"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33</w:t>
      </w:r>
      <w:r w:rsidRPr="000D6A6F">
        <w:rPr>
          <w:rStyle w:val="HideTWBExt"/>
          <w:b w:val="0"/>
        </w:rPr>
        <w:t>&lt;/NumAm&gt;</w:t>
      </w:r>
    </w:p>
    <w:p w14:paraId="70B160BA" w14:textId="77777777" w:rsidR="00435FA9" w:rsidRPr="000D6A6F" w:rsidRDefault="00026C0A" w:rsidP="00435FA9">
      <w:pPr>
        <w:pStyle w:val="NormalBold"/>
      </w:pPr>
      <w:r w:rsidRPr="000D6A6F">
        <w:rPr>
          <w:rStyle w:val="HideTWBExt"/>
          <w:b w:val="0"/>
        </w:rPr>
        <w:t>&lt;RepeatBlock-By&gt;&lt;Members&gt;</w:t>
      </w:r>
      <w:r w:rsidRPr="000D6A6F">
        <w:t>Marion Maréchal</w:t>
      </w:r>
      <w:r w:rsidRPr="000D6A6F">
        <w:rPr>
          <w:rStyle w:val="HideTWBExt"/>
          <w:b w:val="0"/>
        </w:rPr>
        <w:t>&lt;/Members&gt;</w:t>
      </w:r>
    </w:p>
    <w:p w14:paraId="5FD8B68E" w14:textId="77777777" w:rsidR="00435FA9" w:rsidRPr="000D6A6F" w:rsidRDefault="00026C0A" w:rsidP="00435FA9">
      <w:pPr>
        <w:pStyle w:val="NormalBold"/>
      </w:pPr>
      <w:r w:rsidRPr="000D6A6F">
        <w:rPr>
          <w:rStyle w:val="HideTWBExt"/>
          <w:b w:val="0"/>
        </w:rPr>
        <w:t>&lt;/RepeatBlock-By&gt;</w:t>
      </w:r>
    </w:p>
    <w:p w14:paraId="17E05083"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137D6CC9" w14:textId="77777777" w:rsidR="00435FA9" w:rsidRPr="000D6A6F" w:rsidRDefault="00026C0A" w:rsidP="00435FA9">
      <w:pPr>
        <w:pStyle w:val="NormalBold"/>
      </w:pPr>
      <w:r w:rsidRPr="000D6A6F">
        <w:rPr>
          <w:rStyle w:val="HideTWBExt"/>
          <w:b w:val="0"/>
        </w:rPr>
        <w:t>&lt;Article&gt;</w:t>
      </w:r>
      <w:r w:rsidRPr="000D6A6F">
        <w:t>14.a norāde (jauna)</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51EA0EF6" w14:textId="77777777" w:rsidTr="00283AAE">
        <w:trPr>
          <w:trHeight w:hRule="exact" w:val="240"/>
          <w:jc w:val="center"/>
        </w:trPr>
        <w:tc>
          <w:tcPr>
            <w:tcW w:w="9752" w:type="dxa"/>
            <w:gridSpan w:val="2"/>
            <w:tcBorders>
              <w:top w:val="nil"/>
              <w:left w:val="nil"/>
              <w:bottom w:val="nil"/>
              <w:right w:val="nil"/>
            </w:tcBorders>
          </w:tcPr>
          <w:p w14:paraId="4DC32187" w14:textId="77777777" w:rsidR="00435FA9" w:rsidRPr="000D6A6F" w:rsidRDefault="00435FA9" w:rsidP="00283AAE"/>
        </w:tc>
      </w:tr>
      <w:tr w:rsidR="00505692" w:rsidRPr="000D6A6F" w14:paraId="225DED1C" w14:textId="77777777" w:rsidTr="00283AAE">
        <w:trPr>
          <w:trHeight w:val="240"/>
          <w:jc w:val="center"/>
        </w:trPr>
        <w:tc>
          <w:tcPr>
            <w:tcW w:w="4876" w:type="dxa"/>
            <w:tcBorders>
              <w:top w:val="nil"/>
              <w:left w:val="nil"/>
              <w:bottom w:val="nil"/>
              <w:right w:val="nil"/>
            </w:tcBorders>
          </w:tcPr>
          <w:p w14:paraId="1B4CC1D2"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6AB44F95" w14:textId="77777777" w:rsidR="00435FA9" w:rsidRPr="000D6A6F" w:rsidRDefault="00026C0A" w:rsidP="00283AAE">
            <w:pPr>
              <w:pStyle w:val="AmColumnHeading"/>
            </w:pPr>
            <w:r w:rsidRPr="000D6A6F">
              <w:t>Grozījums</w:t>
            </w:r>
          </w:p>
        </w:tc>
      </w:tr>
      <w:tr w:rsidR="00505692" w:rsidRPr="000D6A6F" w14:paraId="7C77214A" w14:textId="77777777" w:rsidTr="00283AAE">
        <w:trPr>
          <w:jc w:val="center"/>
        </w:trPr>
        <w:tc>
          <w:tcPr>
            <w:tcW w:w="4876" w:type="dxa"/>
            <w:tcBorders>
              <w:top w:val="nil"/>
              <w:left w:val="nil"/>
              <w:bottom w:val="nil"/>
              <w:right w:val="nil"/>
            </w:tcBorders>
          </w:tcPr>
          <w:p w14:paraId="085E06D2" w14:textId="77777777" w:rsidR="00435FA9" w:rsidRPr="000D6A6F" w:rsidRDefault="00435FA9" w:rsidP="00283AAE">
            <w:pPr>
              <w:pStyle w:val="Normal6a"/>
            </w:pPr>
          </w:p>
        </w:tc>
        <w:tc>
          <w:tcPr>
            <w:tcW w:w="4876" w:type="dxa"/>
            <w:tcBorders>
              <w:top w:val="nil"/>
              <w:left w:val="nil"/>
              <w:bottom w:val="nil"/>
              <w:right w:val="nil"/>
            </w:tcBorders>
          </w:tcPr>
          <w:p w14:paraId="1A3849E2" w14:textId="77777777" w:rsidR="00435FA9" w:rsidRPr="000D6A6F" w:rsidRDefault="00026C0A" w:rsidP="00283AAE">
            <w:pPr>
              <w:pStyle w:val="Normal6a"/>
            </w:pPr>
            <w:r w:rsidRPr="000D6A6F">
              <w:rPr>
                <w:b/>
                <w:i/>
              </w:rPr>
              <w:t>–</w:t>
            </w:r>
            <w:r w:rsidRPr="000D6A6F">
              <w:tab/>
            </w:r>
            <w:r w:rsidRPr="000D6A6F">
              <w:rPr>
                <w:b/>
                <w:i/>
              </w:rPr>
              <w:t xml:space="preserve">ņemot vērā Eiropas Parlamenta un Padomes 2024. gada 13. jūnija Direktīvu (ES) 2024/1712, ar ko groza Direktīvu 2011/36/ES par cilvēku tirdzniecības novēršanu un apkarošanu un cietušo </w:t>
            </w:r>
            <w:r w:rsidRPr="000D6A6F">
              <w:rPr>
                <w:b/>
                <w:i/>
              </w:rPr>
              <w:t>aizsardzību,</w:t>
            </w:r>
          </w:p>
        </w:tc>
      </w:tr>
    </w:tbl>
    <w:p w14:paraId="01450AF3"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{FR}</w:t>
      </w:r>
      <w:r w:rsidRPr="000D6A6F">
        <w:t>fr</w:t>
      </w:r>
      <w:r w:rsidRPr="000D6A6F">
        <w:rPr>
          <w:rStyle w:val="HideTWBExt"/>
          <w:noProof w:val="0"/>
        </w:rPr>
        <w:t>&lt;/Original&gt;</w:t>
      </w:r>
    </w:p>
    <w:p w14:paraId="50C1B184" w14:textId="77777777" w:rsidR="00435FA9" w:rsidRPr="000D6A6F" w:rsidRDefault="00026C0A" w:rsidP="00435FA9">
      <w:r w:rsidRPr="000D6A6F">
        <w:rPr>
          <w:rStyle w:val="HideTWBExt"/>
        </w:rPr>
        <w:t>&lt;/Amend&gt;</w:t>
      </w:r>
    </w:p>
    <w:p w14:paraId="31C3F95C"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34</w:t>
      </w:r>
      <w:r w:rsidRPr="000D6A6F">
        <w:rPr>
          <w:rStyle w:val="HideTWBExt"/>
          <w:b w:val="0"/>
        </w:rPr>
        <w:t>&lt;/NumAm&gt;</w:t>
      </w:r>
    </w:p>
    <w:p w14:paraId="46420CA6" w14:textId="77777777" w:rsidR="00435FA9" w:rsidRPr="000D6A6F" w:rsidRDefault="00026C0A" w:rsidP="00435FA9">
      <w:pPr>
        <w:pStyle w:val="NormalBold"/>
      </w:pPr>
      <w:r w:rsidRPr="000D6A6F">
        <w:rPr>
          <w:rStyle w:val="HideTWBExt"/>
          <w:b w:val="0"/>
        </w:rPr>
        <w:t>&lt;RepeatBlock-By&gt;&lt;Members&gt;</w:t>
      </w:r>
      <w:r w:rsidRPr="000D6A6F">
        <w:t>Matthieu Valet, Pierre-Romain Thionnet, Jordan Bardella, Susanna Ceccardi, Silvia Sardone</w:t>
      </w:r>
      <w:r w:rsidRPr="000D6A6F">
        <w:rPr>
          <w:rStyle w:val="HideTWBExt"/>
          <w:b w:val="0"/>
        </w:rPr>
        <w:t>&lt;/Members&gt;</w:t>
      </w:r>
    </w:p>
    <w:p w14:paraId="6EEC080E" w14:textId="77777777" w:rsidR="00435FA9" w:rsidRPr="000D6A6F" w:rsidRDefault="00026C0A" w:rsidP="00435FA9">
      <w:pPr>
        <w:pStyle w:val="NormalBold"/>
      </w:pPr>
      <w:r w:rsidRPr="000D6A6F">
        <w:rPr>
          <w:rStyle w:val="HideTWBExt"/>
          <w:b w:val="0"/>
        </w:rPr>
        <w:t>&lt;/RepeatBlock-By&gt;</w:t>
      </w:r>
    </w:p>
    <w:p w14:paraId="6FFDF36D"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7C707DA0" w14:textId="77777777" w:rsidR="00435FA9" w:rsidRPr="000D6A6F" w:rsidRDefault="00026C0A" w:rsidP="00435FA9">
      <w:pPr>
        <w:pStyle w:val="NormalBold"/>
      </w:pPr>
      <w:r w:rsidRPr="000D6A6F">
        <w:rPr>
          <w:rStyle w:val="HideTWBExt"/>
          <w:b w:val="0"/>
        </w:rPr>
        <w:t>&lt;Article&gt;</w:t>
      </w:r>
      <w:r w:rsidRPr="000D6A6F">
        <w:t>17.a norāde (jauna)</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798CD042" w14:textId="77777777" w:rsidTr="00283AAE">
        <w:trPr>
          <w:trHeight w:hRule="exact" w:val="240"/>
          <w:jc w:val="center"/>
        </w:trPr>
        <w:tc>
          <w:tcPr>
            <w:tcW w:w="9752" w:type="dxa"/>
            <w:gridSpan w:val="2"/>
            <w:tcBorders>
              <w:top w:val="nil"/>
              <w:left w:val="nil"/>
              <w:bottom w:val="nil"/>
              <w:right w:val="nil"/>
            </w:tcBorders>
          </w:tcPr>
          <w:p w14:paraId="02906C06" w14:textId="77777777" w:rsidR="00435FA9" w:rsidRPr="000D6A6F" w:rsidRDefault="00435FA9" w:rsidP="00283AAE"/>
        </w:tc>
      </w:tr>
      <w:tr w:rsidR="00505692" w:rsidRPr="000D6A6F" w14:paraId="4C4F7173" w14:textId="77777777" w:rsidTr="00283AAE">
        <w:trPr>
          <w:trHeight w:val="240"/>
          <w:jc w:val="center"/>
        </w:trPr>
        <w:tc>
          <w:tcPr>
            <w:tcW w:w="4876" w:type="dxa"/>
            <w:tcBorders>
              <w:top w:val="nil"/>
              <w:left w:val="nil"/>
              <w:bottom w:val="nil"/>
              <w:right w:val="nil"/>
            </w:tcBorders>
          </w:tcPr>
          <w:p w14:paraId="2A1E6905"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6BAFA4BA" w14:textId="77777777" w:rsidR="00435FA9" w:rsidRPr="000D6A6F" w:rsidRDefault="00026C0A" w:rsidP="00283AAE">
            <w:pPr>
              <w:pStyle w:val="AmColumnHeading"/>
            </w:pPr>
            <w:r w:rsidRPr="000D6A6F">
              <w:t>Grozījums</w:t>
            </w:r>
          </w:p>
        </w:tc>
      </w:tr>
      <w:tr w:rsidR="00505692" w:rsidRPr="000D6A6F" w14:paraId="3421782F" w14:textId="77777777" w:rsidTr="00283AAE">
        <w:trPr>
          <w:jc w:val="center"/>
        </w:trPr>
        <w:tc>
          <w:tcPr>
            <w:tcW w:w="4876" w:type="dxa"/>
            <w:tcBorders>
              <w:top w:val="nil"/>
              <w:left w:val="nil"/>
              <w:bottom w:val="nil"/>
              <w:right w:val="nil"/>
            </w:tcBorders>
          </w:tcPr>
          <w:p w14:paraId="1EC0289D" w14:textId="77777777" w:rsidR="00435FA9" w:rsidRPr="000D6A6F" w:rsidRDefault="00435FA9" w:rsidP="00283AAE">
            <w:pPr>
              <w:pStyle w:val="Normal6a"/>
            </w:pPr>
          </w:p>
        </w:tc>
        <w:tc>
          <w:tcPr>
            <w:tcW w:w="4876" w:type="dxa"/>
            <w:tcBorders>
              <w:top w:val="nil"/>
              <w:left w:val="nil"/>
              <w:bottom w:val="nil"/>
              <w:right w:val="nil"/>
            </w:tcBorders>
          </w:tcPr>
          <w:p w14:paraId="4CE2CEB9" w14:textId="77777777" w:rsidR="00435FA9" w:rsidRPr="000D6A6F" w:rsidRDefault="00026C0A" w:rsidP="00283AAE">
            <w:pPr>
              <w:pStyle w:val="Normal6a"/>
            </w:pPr>
            <w:r w:rsidRPr="000D6A6F">
              <w:rPr>
                <w:b/>
                <w:i/>
              </w:rPr>
              <w:t>–</w:t>
            </w:r>
            <w:r w:rsidRPr="000D6A6F">
              <w:tab/>
            </w:r>
            <w:r w:rsidRPr="000D6A6F">
              <w:rPr>
                <w:b/>
                <w:i/>
              </w:rPr>
              <w:t xml:space="preserve">ņemot vērā Eiropas Parlamenta 2025. gada 19. jūnija rezolūciju par politisko partiju izformēšanu un opozīcijas </w:t>
            </w:r>
            <w:r w:rsidRPr="000D6A6F">
              <w:rPr>
                <w:b/>
                <w:i/>
              </w:rPr>
              <w:t>apspiešanu Mali (2025/2754(RSP)),</w:t>
            </w:r>
          </w:p>
        </w:tc>
      </w:tr>
    </w:tbl>
    <w:p w14:paraId="030C68E9"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E217137" w14:textId="77777777" w:rsidR="00435FA9" w:rsidRPr="000D6A6F" w:rsidRDefault="00026C0A" w:rsidP="00435FA9">
      <w:r w:rsidRPr="000D6A6F">
        <w:rPr>
          <w:rStyle w:val="HideTWBExt"/>
        </w:rPr>
        <w:t>&lt;/Amend&gt;</w:t>
      </w:r>
    </w:p>
    <w:p w14:paraId="3400F1CC"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35</w:t>
      </w:r>
      <w:r w:rsidRPr="000D6A6F">
        <w:rPr>
          <w:rStyle w:val="HideTWBExt"/>
          <w:b w:val="0"/>
        </w:rPr>
        <w:t>&lt;/NumAm&gt;</w:t>
      </w:r>
    </w:p>
    <w:p w14:paraId="2348ED09" w14:textId="77777777" w:rsidR="00435FA9" w:rsidRPr="000D6A6F" w:rsidRDefault="00026C0A" w:rsidP="00435FA9">
      <w:pPr>
        <w:pStyle w:val="NormalBold"/>
      </w:pPr>
      <w:r w:rsidRPr="000D6A6F">
        <w:rPr>
          <w:rStyle w:val="HideTWBExt"/>
          <w:b w:val="0"/>
        </w:rPr>
        <w:t>&lt;RepeatBlock-By&gt;&lt;Members&gt;</w:t>
      </w:r>
      <w:r w:rsidRPr="000D6A6F">
        <w:t>Bernard Guetta, Hilde Vautmans, Dan Barna, Michał Kobosko</w:t>
      </w:r>
      <w:r w:rsidRPr="000D6A6F">
        <w:rPr>
          <w:rStyle w:val="HideTWBExt"/>
          <w:b w:val="0"/>
        </w:rPr>
        <w:t>&lt;/Members&gt;</w:t>
      </w:r>
    </w:p>
    <w:p w14:paraId="3FBA4883" w14:textId="77777777" w:rsidR="00435FA9" w:rsidRPr="000D6A6F" w:rsidRDefault="00026C0A" w:rsidP="00435FA9">
      <w:pPr>
        <w:pStyle w:val="NormalBold"/>
      </w:pPr>
      <w:r w:rsidRPr="000D6A6F">
        <w:rPr>
          <w:rStyle w:val="HideTWBExt"/>
          <w:b w:val="0"/>
        </w:rPr>
        <w:lastRenderedPageBreak/>
        <w:t>&lt;/RepeatBlock-By&gt;</w:t>
      </w:r>
    </w:p>
    <w:p w14:paraId="687CA60D"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10FB201C" w14:textId="77777777" w:rsidR="00435FA9" w:rsidRPr="000D6A6F" w:rsidRDefault="00026C0A" w:rsidP="00435FA9">
      <w:pPr>
        <w:pStyle w:val="NormalBold"/>
      </w:pPr>
      <w:r w:rsidRPr="000D6A6F">
        <w:rPr>
          <w:rStyle w:val="HideTWBExt"/>
          <w:b w:val="0"/>
        </w:rPr>
        <w:t>&lt;Article&gt;</w:t>
      </w:r>
      <w:r w:rsidRPr="000D6A6F">
        <w:t>A apsvērums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0F6353D9" w14:textId="77777777" w:rsidTr="00283AAE">
        <w:trPr>
          <w:trHeight w:hRule="exact" w:val="240"/>
          <w:jc w:val="center"/>
        </w:trPr>
        <w:tc>
          <w:tcPr>
            <w:tcW w:w="9752" w:type="dxa"/>
            <w:gridSpan w:val="2"/>
            <w:tcBorders>
              <w:top w:val="nil"/>
              <w:left w:val="nil"/>
              <w:bottom w:val="nil"/>
              <w:right w:val="nil"/>
            </w:tcBorders>
          </w:tcPr>
          <w:p w14:paraId="0D0B8E6B" w14:textId="77777777" w:rsidR="00435FA9" w:rsidRPr="000D6A6F" w:rsidRDefault="00435FA9" w:rsidP="00283AAE"/>
        </w:tc>
      </w:tr>
      <w:tr w:rsidR="00505692" w:rsidRPr="000D6A6F" w14:paraId="08C4A379" w14:textId="77777777" w:rsidTr="00283AAE">
        <w:trPr>
          <w:trHeight w:val="240"/>
          <w:jc w:val="center"/>
        </w:trPr>
        <w:tc>
          <w:tcPr>
            <w:tcW w:w="4876" w:type="dxa"/>
            <w:tcBorders>
              <w:top w:val="nil"/>
              <w:left w:val="nil"/>
              <w:bottom w:val="nil"/>
              <w:right w:val="nil"/>
            </w:tcBorders>
          </w:tcPr>
          <w:p w14:paraId="70946F6A"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09832F92" w14:textId="77777777" w:rsidR="00435FA9" w:rsidRPr="000D6A6F" w:rsidRDefault="00026C0A" w:rsidP="00283AAE">
            <w:pPr>
              <w:pStyle w:val="AmColumnHeading"/>
            </w:pPr>
            <w:r w:rsidRPr="000D6A6F">
              <w:t>Grozījums</w:t>
            </w:r>
          </w:p>
        </w:tc>
      </w:tr>
      <w:tr w:rsidR="00505692" w:rsidRPr="000D6A6F" w14:paraId="3496B64E" w14:textId="77777777" w:rsidTr="00283AAE">
        <w:trPr>
          <w:jc w:val="center"/>
        </w:trPr>
        <w:tc>
          <w:tcPr>
            <w:tcW w:w="4876" w:type="dxa"/>
            <w:tcBorders>
              <w:top w:val="nil"/>
              <w:left w:val="nil"/>
              <w:bottom w:val="nil"/>
              <w:right w:val="nil"/>
            </w:tcBorders>
          </w:tcPr>
          <w:p w14:paraId="7AC00B9B" w14:textId="77777777" w:rsidR="00435FA9" w:rsidRPr="000D6A6F" w:rsidRDefault="00026C0A" w:rsidP="00283AAE">
            <w:pPr>
              <w:pStyle w:val="Normal6a"/>
            </w:pPr>
            <w:r w:rsidRPr="000D6A6F">
              <w:t>A.</w:t>
            </w:r>
            <w:r w:rsidRPr="000D6A6F">
              <w:tab/>
              <w:t xml:space="preserve">tā kā ES ir dibināta, pamatojoties uz tādu vērtību respektēšanu kā cilvēka cieņa, brīvība, demokrātija, vienlīdzība, tiesiskums un </w:t>
            </w:r>
            <w:r w:rsidRPr="000D6A6F">
              <w:t xml:space="preserve">cilvēktiesības, kā tas ir noteikts LES 2. pantā; tā kā ES rīcībai visā pasaulē ir jābalstās uz cilvēktiesību universālumu un nedalāmību, kā </w:t>
            </w:r>
            <w:r w:rsidRPr="000D6A6F">
              <w:rPr>
                <w:b/>
                <w:i/>
              </w:rPr>
              <w:t>noteikts LES 21. pantā</w:t>
            </w:r>
            <w:r w:rsidRPr="000D6A6F">
              <w:t>;</w:t>
            </w:r>
          </w:p>
        </w:tc>
        <w:tc>
          <w:tcPr>
            <w:tcW w:w="4876" w:type="dxa"/>
            <w:tcBorders>
              <w:top w:val="nil"/>
              <w:left w:val="nil"/>
              <w:bottom w:val="nil"/>
              <w:right w:val="nil"/>
            </w:tcBorders>
          </w:tcPr>
          <w:p w14:paraId="348A316B" w14:textId="77777777" w:rsidR="00435FA9" w:rsidRPr="000D6A6F" w:rsidRDefault="00026C0A" w:rsidP="00283AAE">
            <w:pPr>
              <w:pStyle w:val="Normal6a"/>
            </w:pPr>
            <w:r w:rsidRPr="000D6A6F">
              <w:t>A.</w:t>
            </w:r>
            <w:r w:rsidRPr="000D6A6F">
              <w:tab/>
              <w:t>tā kā ES ir dibināta, pamatojoties uz tādu vērtību respektēšanu kā cilvēka cieņa, brīvība, demokrātija, vienlīdzība, tiesiskums un cilvēktiesības, kā tas ir noteikts LES 2.</w:t>
            </w:r>
            <w:r w:rsidRPr="000D6A6F">
              <w:rPr>
                <w:b/>
                <w:i/>
              </w:rPr>
              <w:t xml:space="preserve"> un 21.</w:t>
            </w:r>
            <w:r w:rsidRPr="000D6A6F">
              <w:t xml:space="preserve"> pantā; tā kā ES rīcībai visā pasaulē ir jābalstās uz cilvēktiesību universālumu un nedalāmību, kā </w:t>
            </w:r>
            <w:r w:rsidRPr="000D6A6F">
              <w:rPr>
                <w:b/>
                <w:i/>
              </w:rPr>
              <w:t>arī uz to, ka efektīva cilvēktiesību un demokrātijas aizsardzība un aizstāvība ir ES ārējās darbības pamatā</w:t>
            </w:r>
            <w:r w:rsidRPr="000D6A6F">
              <w:t>;</w:t>
            </w:r>
          </w:p>
        </w:tc>
      </w:tr>
    </w:tbl>
    <w:p w14:paraId="14DC9F69"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EDC4726" w14:textId="77777777" w:rsidR="00435FA9" w:rsidRPr="000D6A6F" w:rsidRDefault="00026C0A" w:rsidP="00435FA9">
      <w:r w:rsidRPr="000D6A6F">
        <w:rPr>
          <w:rStyle w:val="HideTWBExt"/>
        </w:rPr>
        <w:t>&lt;/Amend&gt;</w:t>
      </w:r>
    </w:p>
    <w:p w14:paraId="13A26C00"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36</w:t>
      </w:r>
      <w:r w:rsidRPr="000D6A6F">
        <w:rPr>
          <w:rStyle w:val="HideTWBExt"/>
          <w:b w:val="0"/>
        </w:rPr>
        <w:t>&lt;/NumAm&gt;</w:t>
      </w:r>
    </w:p>
    <w:p w14:paraId="591604C1" w14:textId="77777777" w:rsidR="00435FA9" w:rsidRPr="000D6A6F" w:rsidRDefault="00026C0A" w:rsidP="00435FA9">
      <w:pPr>
        <w:pStyle w:val="NormalBold"/>
      </w:pPr>
      <w:r w:rsidRPr="000D6A6F">
        <w:rPr>
          <w:rStyle w:val="HideTWBExt"/>
          <w:b w:val="0"/>
        </w:rPr>
        <w:t>&lt;RepeatBlock-By&gt;&lt;Members&gt;</w:t>
      </w:r>
      <w:r w:rsidRPr="000D6A6F">
        <w:t>Viktória Ferenc</w:t>
      </w:r>
      <w:r w:rsidRPr="000D6A6F">
        <w:rPr>
          <w:rStyle w:val="HideTWBExt"/>
          <w:b w:val="0"/>
        </w:rPr>
        <w:t>&lt;/Members&gt;</w:t>
      </w:r>
    </w:p>
    <w:p w14:paraId="3CC14844" w14:textId="77777777" w:rsidR="00435FA9" w:rsidRPr="000D6A6F" w:rsidRDefault="00026C0A" w:rsidP="00435FA9">
      <w:pPr>
        <w:pStyle w:val="NormalBold"/>
      </w:pPr>
      <w:r w:rsidRPr="000D6A6F">
        <w:rPr>
          <w:rStyle w:val="HideTWBExt"/>
          <w:b w:val="0"/>
        </w:rPr>
        <w:t>&lt;/RepeatBlock-By&gt;</w:t>
      </w:r>
    </w:p>
    <w:p w14:paraId="5DFE1E9C"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78E93291" w14:textId="77777777" w:rsidR="00435FA9" w:rsidRPr="000D6A6F" w:rsidRDefault="00026C0A" w:rsidP="00435FA9">
      <w:pPr>
        <w:pStyle w:val="NormalBold"/>
      </w:pPr>
      <w:r w:rsidRPr="000D6A6F">
        <w:rPr>
          <w:rStyle w:val="HideTWBExt"/>
          <w:b w:val="0"/>
        </w:rPr>
        <w:t>&lt;Article&gt;</w:t>
      </w:r>
      <w:r w:rsidRPr="000D6A6F">
        <w:t>A apsvērums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02E67A75" w14:textId="77777777" w:rsidTr="00283AAE">
        <w:trPr>
          <w:trHeight w:hRule="exact" w:val="240"/>
          <w:jc w:val="center"/>
        </w:trPr>
        <w:tc>
          <w:tcPr>
            <w:tcW w:w="9752" w:type="dxa"/>
            <w:gridSpan w:val="2"/>
            <w:tcBorders>
              <w:top w:val="nil"/>
              <w:left w:val="nil"/>
              <w:bottom w:val="nil"/>
              <w:right w:val="nil"/>
            </w:tcBorders>
          </w:tcPr>
          <w:p w14:paraId="2545D419" w14:textId="77777777" w:rsidR="00435FA9" w:rsidRPr="000D6A6F" w:rsidRDefault="00435FA9" w:rsidP="00283AAE"/>
        </w:tc>
      </w:tr>
      <w:tr w:rsidR="00505692" w:rsidRPr="000D6A6F" w14:paraId="08AAA5F2" w14:textId="77777777" w:rsidTr="00283AAE">
        <w:trPr>
          <w:trHeight w:val="240"/>
          <w:jc w:val="center"/>
        </w:trPr>
        <w:tc>
          <w:tcPr>
            <w:tcW w:w="4876" w:type="dxa"/>
            <w:tcBorders>
              <w:top w:val="nil"/>
              <w:left w:val="nil"/>
              <w:bottom w:val="nil"/>
              <w:right w:val="nil"/>
            </w:tcBorders>
          </w:tcPr>
          <w:p w14:paraId="5EF496E5"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684DB877" w14:textId="77777777" w:rsidR="00435FA9" w:rsidRPr="000D6A6F" w:rsidRDefault="00026C0A" w:rsidP="00283AAE">
            <w:pPr>
              <w:pStyle w:val="AmColumnHeading"/>
            </w:pPr>
            <w:r w:rsidRPr="000D6A6F">
              <w:t>Grozījums</w:t>
            </w:r>
          </w:p>
        </w:tc>
      </w:tr>
      <w:tr w:rsidR="00505692" w:rsidRPr="000D6A6F" w14:paraId="35AF027E" w14:textId="77777777" w:rsidTr="00283AAE">
        <w:trPr>
          <w:jc w:val="center"/>
        </w:trPr>
        <w:tc>
          <w:tcPr>
            <w:tcW w:w="4876" w:type="dxa"/>
            <w:tcBorders>
              <w:top w:val="nil"/>
              <w:left w:val="nil"/>
              <w:bottom w:val="nil"/>
              <w:right w:val="nil"/>
            </w:tcBorders>
          </w:tcPr>
          <w:p w14:paraId="15ACD9EE" w14:textId="77777777" w:rsidR="00435FA9" w:rsidRPr="000D6A6F" w:rsidRDefault="00026C0A" w:rsidP="00283AAE">
            <w:pPr>
              <w:pStyle w:val="Normal6a"/>
            </w:pPr>
            <w:r w:rsidRPr="000D6A6F">
              <w:t>A.</w:t>
            </w:r>
            <w:r w:rsidRPr="000D6A6F">
              <w:tab/>
              <w:t xml:space="preserve">tā kā ES ir dibināta, pamatojoties uz tādu vērtību respektēšanu kā cilvēka cieņa, brīvība, demokrātija, vienlīdzība, tiesiskums un cilvēktiesības, kā tas ir noteikts LES </w:t>
            </w:r>
            <w:r w:rsidRPr="000D6A6F">
              <w:t>2. pantā; tā kā ES rīcībai visā pasaulē ir jābalstās uz cilvēktiesību universālumu un nedalāmību, kā noteikts LES 21. pantā;</w:t>
            </w:r>
          </w:p>
        </w:tc>
        <w:tc>
          <w:tcPr>
            <w:tcW w:w="4876" w:type="dxa"/>
            <w:tcBorders>
              <w:top w:val="nil"/>
              <w:left w:val="nil"/>
              <w:bottom w:val="nil"/>
              <w:right w:val="nil"/>
            </w:tcBorders>
          </w:tcPr>
          <w:p w14:paraId="23314EF6" w14:textId="77777777" w:rsidR="00435FA9" w:rsidRPr="000D6A6F" w:rsidRDefault="00026C0A" w:rsidP="00283AAE">
            <w:pPr>
              <w:pStyle w:val="Normal6a"/>
            </w:pPr>
            <w:r w:rsidRPr="000D6A6F">
              <w:t>A.</w:t>
            </w:r>
            <w:r w:rsidRPr="000D6A6F">
              <w:tab/>
              <w:t xml:space="preserve">tā kā ES ir dibināta, pamatojoties uz tādu vērtību respektēšanu kā cilvēka cieņa, brīvība, demokrātija, vienlīdzība, tiesiskums un cilvēktiesības, </w:t>
            </w:r>
            <w:r w:rsidRPr="000D6A6F">
              <w:rPr>
                <w:b/>
                <w:i/>
              </w:rPr>
              <w:t xml:space="preserve">tostarp minoritāšu tiesības, </w:t>
            </w:r>
            <w:r w:rsidRPr="000D6A6F">
              <w:t>kā tas ir noteikts LES 2. pantā; tā kā ES rīcībai visā pasaulē ir jābalstās uz cilvēktiesību universālumu un nedalāmību, kā noteikts LES 21. pantā;</w:t>
            </w:r>
          </w:p>
        </w:tc>
      </w:tr>
    </w:tbl>
    <w:p w14:paraId="15FF6E6C"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33BE620" w14:textId="77777777" w:rsidR="00435FA9" w:rsidRPr="000D6A6F" w:rsidRDefault="00026C0A" w:rsidP="00435FA9">
      <w:r w:rsidRPr="000D6A6F">
        <w:rPr>
          <w:rStyle w:val="HideTWBExt"/>
        </w:rPr>
        <w:t>&lt;/Amend&gt;</w:t>
      </w:r>
    </w:p>
    <w:p w14:paraId="2BF818A4"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37</w:t>
      </w:r>
      <w:r w:rsidRPr="000D6A6F">
        <w:rPr>
          <w:rStyle w:val="HideTWBExt"/>
          <w:b w:val="0"/>
        </w:rPr>
        <w:t>&lt;/NumAm&gt;</w:t>
      </w:r>
    </w:p>
    <w:p w14:paraId="67D61C34" w14:textId="77777777" w:rsidR="00435FA9" w:rsidRPr="000D6A6F" w:rsidRDefault="00026C0A" w:rsidP="00435FA9">
      <w:pPr>
        <w:pStyle w:val="NormalBold"/>
      </w:pPr>
      <w:r w:rsidRPr="000D6A6F">
        <w:rPr>
          <w:rStyle w:val="HideTWBExt"/>
          <w:b w:val="0"/>
        </w:rPr>
        <w:t>&lt;RepeatBlock-By&gt;&lt;Members&gt;</w:t>
      </w:r>
      <w:r w:rsidRPr="000D6A6F">
        <w:t>Tomasz Froelich</w:t>
      </w:r>
      <w:r w:rsidRPr="000D6A6F">
        <w:rPr>
          <w:rStyle w:val="HideTWBExt"/>
          <w:b w:val="0"/>
        </w:rPr>
        <w:t>&lt;/Members&gt;</w:t>
      </w:r>
    </w:p>
    <w:p w14:paraId="1C04D275" w14:textId="77777777" w:rsidR="00435FA9" w:rsidRPr="000D6A6F" w:rsidRDefault="00026C0A" w:rsidP="00435FA9">
      <w:pPr>
        <w:pStyle w:val="NormalBold"/>
      </w:pPr>
      <w:r w:rsidRPr="000D6A6F">
        <w:rPr>
          <w:rStyle w:val="HideTWBExt"/>
          <w:b w:val="0"/>
        </w:rPr>
        <w:t>&lt;/RepeatBlock-By&gt;</w:t>
      </w:r>
    </w:p>
    <w:p w14:paraId="000A84A3"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2E8F022F" w14:textId="77777777" w:rsidR="00435FA9" w:rsidRPr="000D6A6F" w:rsidRDefault="00026C0A" w:rsidP="00435FA9">
      <w:pPr>
        <w:pStyle w:val="NormalBold"/>
      </w:pPr>
      <w:r w:rsidRPr="000D6A6F">
        <w:rPr>
          <w:rStyle w:val="HideTWBExt"/>
          <w:b w:val="0"/>
        </w:rPr>
        <w:t>&lt;Article&gt;</w:t>
      </w:r>
      <w:r w:rsidRPr="000D6A6F">
        <w:t>A apsvērums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05915B7E" w14:textId="77777777" w:rsidTr="00283AAE">
        <w:trPr>
          <w:trHeight w:hRule="exact" w:val="240"/>
          <w:jc w:val="center"/>
        </w:trPr>
        <w:tc>
          <w:tcPr>
            <w:tcW w:w="9752" w:type="dxa"/>
            <w:gridSpan w:val="2"/>
            <w:tcBorders>
              <w:top w:val="nil"/>
              <w:left w:val="nil"/>
              <w:bottom w:val="nil"/>
              <w:right w:val="nil"/>
            </w:tcBorders>
          </w:tcPr>
          <w:p w14:paraId="3F539BEB" w14:textId="77777777" w:rsidR="00435FA9" w:rsidRPr="000D6A6F" w:rsidRDefault="00435FA9" w:rsidP="00283AAE"/>
        </w:tc>
      </w:tr>
      <w:tr w:rsidR="00505692" w:rsidRPr="000D6A6F" w14:paraId="09E88FE2" w14:textId="77777777" w:rsidTr="00283AAE">
        <w:trPr>
          <w:trHeight w:val="240"/>
          <w:jc w:val="center"/>
        </w:trPr>
        <w:tc>
          <w:tcPr>
            <w:tcW w:w="4876" w:type="dxa"/>
            <w:tcBorders>
              <w:top w:val="nil"/>
              <w:left w:val="nil"/>
              <w:bottom w:val="nil"/>
              <w:right w:val="nil"/>
            </w:tcBorders>
          </w:tcPr>
          <w:p w14:paraId="346FB170"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3BF6E629" w14:textId="77777777" w:rsidR="00435FA9" w:rsidRPr="000D6A6F" w:rsidRDefault="00026C0A" w:rsidP="00283AAE">
            <w:pPr>
              <w:pStyle w:val="AmColumnHeading"/>
            </w:pPr>
            <w:r w:rsidRPr="000D6A6F">
              <w:t>Grozījums</w:t>
            </w:r>
          </w:p>
        </w:tc>
      </w:tr>
      <w:tr w:rsidR="00505692" w:rsidRPr="000D6A6F" w14:paraId="0F2403CB" w14:textId="77777777" w:rsidTr="00283AAE">
        <w:trPr>
          <w:jc w:val="center"/>
        </w:trPr>
        <w:tc>
          <w:tcPr>
            <w:tcW w:w="4876" w:type="dxa"/>
            <w:tcBorders>
              <w:top w:val="nil"/>
              <w:left w:val="nil"/>
              <w:bottom w:val="nil"/>
              <w:right w:val="nil"/>
            </w:tcBorders>
          </w:tcPr>
          <w:p w14:paraId="39E4948A" w14:textId="77777777" w:rsidR="00435FA9" w:rsidRPr="000D6A6F" w:rsidRDefault="00026C0A" w:rsidP="00283AAE">
            <w:pPr>
              <w:pStyle w:val="Normal6a"/>
            </w:pPr>
            <w:r w:rsidRPr="000D6A6F">
              <w:lastRenderedPageBreak/>
              <w:t>A.</w:t>
            </w:r>
            <w:r w:rsidRPr="000D6A6F">
              <w:tab/>
              <w:t xml:space="preserve">tā kā ES ir dibināta, </w:t>
            </w:r>
            <w:r w:rsidRPr="000D6A6F">
              <w:t xml:space="preserve">pamatojoties uz tādu vērtību respektēšanu kā cilvēka cieņa, brīvība, demokrātija, vienlīdzība, tiesiskums un cilvēktiesības, kā tas ir noteikts LES 2. pantā; tā kā </w:t>
            </w:r>
            <w:r w:rsidRPr="000D6A6F">
              <w:rPr>
                <w:b/>
                <w:i/>
              </w:rPr>
              <w:t>ES rīcībai visā pasaulē ir jābalstās uz cilvēktiesību universālumu</w:t>
            </w:r>
            <w:r w:rsidRPr="000D6A6F">
              <w:t xml:space="preserve"> un </w:t>
            </w:r>
            <w:r w:rsidRPr="000D6A6F">
              <w:rPr>
                <w:b/>
                <w:i/>
              </w:rPr>
              <w:t>nedalāmību, kā noteikts LES 21. pantā</w:t>
            </w:r>
            <w:r w:rsidRPr="000D6A6F">
              <w:t>;</w:t>
            </w:r>
          </w:p>
        </w:tc>
        <w:tc>
          <w:tcPr>
            <w:tcW w:w="4876" w:type="dxa"/>
            <w:tcBorders>
              <w:top w:val="nil"/>
              <w:left w:val="nil"/>
              <w:bottom w:val="nil"/>
              <w:right w:val="nil"/>
            </w:tcBorders>
          </w:tcPr>
          <w:p w14:paraId="112337E5" w14:textId="77777777" w:rsidR="00435FA9" w:rsidRPr="000D6A6F" w:rsidRDefault="00026C0A" w:rsidP="00283AAE">
            <w:pPr>
              <w:pStyle w:val="Normal6a"/>
            </w:pPr>
            <w:r w:rsidRPr="000D6A6F">
              <w:t>A.</w:t>
            </w:r>
            <w:r w:rsidRPr="000D6A6F">
              <w:tab/>
              <w:t xml:space="preserve">tā kā ES ir dibināta, pamatojoties uz tādu vērtību respektēšanu kā cilvēka cieņa, brīvība, demokrātija, vienlīdzība, tiesiskums un cilvēktiesības, kā tas ir noteikts LES 2. pantā; tā kā </w:t>
            </w:r>
            <w:r w:rsidRPr="000D6A6F">
              <w:rPr>
                <w:b/>
                <w:i/>
              </w:rPr>
              <w:t>pasaule ir ļoti daudzveidīga politisko un ekonomisko sistēmu, reliģiju</w:t>
            </w:r>
            <w:r w:rsidRPr="000D6A6F">
              <w:t xml:space="preserve"> un </w:t>
            </w:r>
            <w:r w:rsidRPr="000D6A6F">
              <w:rPr>
                <w:b/>
                <w:i/>
              </w:rPr>
              <w:t>sociālo un ekonomisko norišu ziņā</w:t>
            </w:r>
            <w:r w:rsidRPr="000D6A6F">
              <w:t>;</w:t>
            </w:r>
          </w:p>
        </w:tc>
      </w:tr>
    </w:tbl>
    <w:p w14:paraId="73B22DAD"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58F4920" w14:textId="77777777" w:rsidR="00435FA9" w:rsidRPr="000D6A6F" w:rsidRDefault="00026C0A" w:rsidP="00435FA9">
      <w:r w:rsidRPr="000D6A6F">
        <w:rPr>
          <w:rStyle w:val="HideTWBExt"/>
        </w:rPr>
        <w:t>&lt;/Amend&gt;</w:t>
      </w:r>
    </w:p>
    <w:p w14:paraId="34F50D18"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38</w:t>
      </w:r>
      <w:r w:rsidRPr="000D6A6F">
        <w:rPr>
          <w:rStyle w:val="HideTWBExt"/>
          <w:b w:val="0"/>
        </w:rPr>
        <w:t>&lt;/NumAm&gt;</w:t>
      </w:r>
    </w:p>
    <w:p w14:paraId="38041B99" w14:textId="77777777" w:rsidR="00435FA9" w:rsidRPr="000D6A6F" w:rsidRDefault="00026C0A" w:rsidP="00435FA9">
      <w:pPr>
        <w:pStyle w:val="NormalBold"/>
      </w:pPr>
      <w:r w:rsidRPr="000D6A6F">
        <w:rPr>
          <w:rStyle w:val="HideTWBExt"/>
          <w:b w:val="0"/>
        </w:rPr>
        <w:t>&lt;RepeatBlock-By&gt;&lt;Members&gt;</w:t>
      </w:r>
      <w:r w:rsidRPr="000D6A6F">
        <w:t>Jorge Martín Frías, Hermann Tertsch</w:t>
      </w:r>
      <w:r w:rsidRPr="000D6A6F">
        <w:rPr>
          <w:rStyle w:val="HideTWBExt"/>
          <w:b w:val="0"/>
        </w:rPr>
        <w:t>&lt;/Members&gt;</w:t>
      </w:r>
    </w:p>
    <w:p w14:paraId="10A39A2C" w14:textId="77777777" w:rsidR="00435FA9" w:rsidRPr="000D6A6F" w:rsidRDefault="00026C0A" w:rsidP="00435FA9">
      <w:pPr>
        <w:pStyle w:val="NormalBold"/>
      </w:pPr>
      <w:r w:rsidRPr="000D6A6F">
        <w:rPr>
          <w:rStyle w:val="HideTWBExt"/>
          <w:b w:val="0"/>
        </w:rPr>
        <w:t>&lt;/RepeatBlock-By&gt;</w:t>
      </w:r>
    </w:p>
    <w:p w14:paraId="6F5E3870"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0CA81235" w14:textId="77777777" w:rsidR="00435FA9" w:rsidRPr="000D6A6F" w:rsidRDefault="00026C0A" w:rsidP="00435FA9">
      <w:pPr>
        <w:pStyle w:val="NormalBold"/>
      </w:pPr>
      <w:r w:rsidRPr="000D6A6F">
        <w:rPr>
          <w:rStyle w:val="HideTWBExt"/>
          <w:b w:val="0"/>
        </w:rPr>
        <w:t>&lt;Article&gt;</w:t>
      </w:r>
      <w:r w:rsidRPr="000D6A6F">
        <w:t>B apsvērums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76548130" w14:textId="77777777" w:rsidTr="00283AAE">
        <w:trPr>
          <w:trHeight w:hRule="exact" w:val="240"/>
          <w:jc w:val="center"/>
        </w:trPr>
        <w:tc>
          <w:tcPr>
            <w:tcW w:w="9752" w:type="dxa"/>
            <w:gridSpan w:val="2"/>
            <w:tcBorders>
              <w:top w:val="nil"/>
              <w:left w:val="nil"/>
              <w:bottom w:val="nil"/>
              <w:right w:val="nil"/>
            </w:tcBorders>
          </w:tcPr>
          <w:p w14:paraId="26CF35ED" w14:textId="77777777" w:rsidR="00435FA9" w:rsidRPr="000D6A6F" w:rsidRDefault="00435FA9" w:rsidP="00283AAE"/>
        </w:tc>
      </w:tr>
      <w:tr w:rsidR="00505692" w:rsidRPr="000D6A6F" w14:paraId="647A55A8" w14:textId="77777777" w:rsidTr="00283AAE">
        <w:trPr>
          <w:trHeight w:val="240"/>
          <w:jc w:val="center"/>
        </w:trPr>
        <w:tc>
          <w:tcPr>
            <w:tcW w:w="4876" w:type="dxa"/>
            <w:tcBorders>
              <w:top w:val="nil"/>
              <w:left w:val="nil"/>
              <w:bottom w:val="nil"/>
              <w:right w:val="nil"/>
            </w:tcBorders>
          </w:tcPr>
          <w:p w14:paraId="22ED0234"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797A50CA" w14:textId="77777777" w:rsidR="00435FA9" w:rsidRPr="000D6A6F" w:rsidRDefault="00026C0A" w:rsidP="00283AAE">
            <w:pPr>
              <w:pStyle w:val="AmColumnHeading"/>
            </w:pPr>
            <w:r w:rsidRPr="000D6A6F">
              <w:t>Grozījums</w:t>
            </w:r>
          </w:p>
        </w:tc>
      </w:tr>
      <w:tr w:rsidR="00505692" w:rsidRPr="000D6A6F" w14:paraId="755C67BB" w14:textId="77777777" w:rsidTr="00283AAE">
        <w:trPr>
          <w:jc w:val="center"/>
        </w:trPr>
        <w:tc>
          <w:tcPr>
            <w:tcW w:w="4876" w:type="dxa"/>
            <w:tcBorders>
              <w:top w:val="nil"/>
              <w:left w:val="nil"/>
              <w:bottom w:val="nil"/>
              <w:right w:val="nil"/>
            </w:tcBorders>
          </w:tcPr>
          <w:p w14:paraId="44350D09" w14:textId="77777777" w:rsidR="00435FA9" w:rsidRPr="000D6A6F" w:rsidRDefault="00026C0A" w:rsidP="00283AAE">
            <w:pPr>
              <w:pStyle w:val="Normal6a"/>
            </w:pPr>
            <w:r w:rsidRPr="000D6A6F">
              <w:t>B.</w:t>
            </w:r>
            <w:r w:rsidRPr="000D6A6F">
              <w:tab/>
              <w:t>tā kā ES iekšpolitikas un ārpolitikas virzienu konsekvence un saskaņotība ir būtiska, lai nodrošinātu efektīvu ES cilvēktiesību politiku;</w:t>
            </w:r>
          </w:p>
        </w:tc>
        <w:tc>
          <w:tcPr>
            <w:tcW w:w="4876" w:type="dxa"/>
            <w:tcBorders>
              <w:top w:val="nil"/>
              <w:left w:val="nil"/>
              <w:bottom w:val="nil"/>
              <w:right w:val="nil"/>
            </w:tcBorders>
          </w:tcPr>
          <w:p w14:paraId="4241E78A" w14:textId="77777777" w:rsidR="00435FA9" w:rsidRPr="000D6A6F" w:rsidRDefault="00026C0A" w:rsidP="00283AAE">
            <w:pPr>
              <w:pStyle w:val="Normal6a"/>
            </w:pPr>
            <w:r w:rsidRPr="000D6A6F">
              <w:t>B.</w:t>
            </w:r>
            <w:r w:rsidRPr="000D6A6F">
              <w:tab/>
              <w:t xml:space="preserve">tā kā </w:t>
            </w:r>
            <w:r w:rsidRPr="000D6A6F">
              <w:t xml:space="preserve">ES iekšpolitikas un ārpolitikas virzienu konsekvence un saskaņotība ir būtiska, lai nodrošinātu efektīvu ES cilvēktiesību politiku; </w:t>
            </w:r>
            <w:r w:rsidRPr="000D6A6F">
              <w:rPr>
                <w:b/>
                <w:i/>
              </w:rPr>
              <w:t>tā kā minētajam būtu jāietver atbalsts demokrātiskajai opozīcijai valstīs, kurās ir izvērsušās diktatūras, un būtu jāaptur visi spēkā esošie nolīgumi ar šiem režīmiem; uzsver, ka politiskā dialoga un sadarbības nolīgums ar Kubu būtu nekavējoties jāaptur, jo salā sistemātiski tiek pārkāptas cilvēktiesības;</w:t>
            </w:r>
          </w:p>
        </w:tc>
      </w:tr>
    </w:tbl>
    <w:p w14:paraId="75045F86"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{ES}</w:t>
      </w:r>
      <w:r w:rsidRPr="000D6A6F">
        <w:t>es</w:t>
      </w:r>
      <w:r w:rsidRPr="000D6A6F">
        <w:rPr>
          <w:rStyle w:val="HideTWBExt"/>
          <w:noProof w:val="0"/>
        </w:rPr>
        <w:t>&lt;/Original&gt;</w:t>
      </w:r>
    </w:p>
    <w:p w14:paraId="43D19BC7" w14:textId="77777777" w:rsidR="00435FA9" w:rsidRPr="000D6A6F" w:rsidRDefault="00026C0A" w:rsidP="00435FA9">
      <w:r w:rsidRPr="000D6A6F">
        <w:rPr>
          <w:rStyle w:val="HideTWBExt"/>
        </w:rPr>
        <w:t>&lt;/Amend&gt;</w:t>
      </w:r>
    </w:p>
    <w:p w14:paraId="5B52041F"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39</w:t>
      </w:r>
      <w:r w:rsidRPr="000D6A6F">
        <w:rPr>
          <w:rStyle w:val="HideTWBExt"/>
          <w:b w:val="0"/>
        </w:rPr>
        <w:t>&lt;/NumAm&gt;</w:t>
      </w:r>
    </w:p>
    <w:p w14:paraId="74750980" w14:textId="77777777" w:rsidR="00435FA9" w:rsidRPr="000D6A6F" w:rsidRDefault="00026C0A" w:rsidP="00435FA9">
      <w:pPr>
        <w:pStyle w:val="NormalBold"/>
      </w:pPr>
      <w:r w:rsidRPr="000D6A6F">
        <w:rPr>
          <w:rStyle w:val="HideTWBExt"/>
          <w:b w:val="0"/>
        </w:rPr>
        <w:t>&lt;RepeatBlock-By&gt;&lt;Members&gt;</w:t>
      </w:r>
      <w:r w:rsidRPr="000D6A6F">
        <w:t>Bernard Guetta, Hilde Vautmans, Dan Barna, Michał Kobosko</w:t>
      </w:r>
      <w:r w:rsidRPr="000D6A6F">
        <w:rPr>
          <w:rStyle w:val="HideTWBExt"/>
          <w:b w:val="0"/>
        </w:rPr>
        <w:t>&lt;/Members&gt;</w:t>
      </w:r>
    </w:p>
    <w:p w14:paraId="48FA7773" w14:textId="77777777" w:rsidR="00435FA9" w:rsidRPr="000D6A6F" w:rsidRDefault="00026C0A" w:rsidP="00435FA9">
      <w:pPr>
        <w:pStyle w:val="NormalBold"/>
      </w:pPr>
      <w:r w:rsidRPr="000D6A6F">
        <w:rPr>
          <w:rStyle w:val="HideTWBExt"/>
          <w:b w:val="0"/>
        </w:rPr>
        <w:t>&lt;/RepeatBlock-By&gt;</w:t>
      </w:r>
    </w:p>
    <w:p w14:paraId="4BC54BAC"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6AF4D79A" w14:textId="77777777" w:rsidR="00435FA9" w:rsidRPr="000D6A6F" w:rsidRDefault="00026C0A" w:rsidP="00435FA9">
      <w:pPr>
        <w:pStyle w:val="NormalBold"/>
      </w:pPr>
      <w:r w:rsidRPr="000D6A6F">
        <w:rPr>
          <w:rStyle w:val="HideTWBExt"/>
          <w:b w:val="0"/>
        </w:rPr>
        <w:t>&lt;Article&gt;</w:t>
      </w:r>
      <w:r w:rsidRPr="000D6A6F">
        <w:t>B apsvērums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78909160" w14:textId="77777777" w:rsidTr="00283AAE">
        <w:trPr>
          <w:trHeight w:hRule="exact" w:val="240"/>
          <w:jc w:val="center"/>
        </w:trPr>
        <w:tc>
          <w:tcPr>
            <w:tcW w:w="9752" w:type="dxa"/>
            <w:gridSpan w:val="2"/>
            <w:tcBorders>
              <w:top w:val="nil"/>
              <w:left w:val="nil"/>
              <w:bottom w:val="nil"/>
              <w:right w:val="nil"/>
            </w:tcBorders>
          </w:tcPr>
          <w:p w14:paraId="4E003225" w14:textId="77777777" w:rsidR="00435FA9" w:rsidRPr="000D6A6F" w:rsidRDefault="00435FA9" w:rsidP="00283AAE"/>
        </w:tc>
      </w:tr>
      <w:tr w:rsidR="00505692" w:rsidRPr="000D6A6F" w14:paraId="75A6CD6C" w14:textId="77777777" w:rsidTr="00283AAE">
        <w:trPr>
          <w:trHeight w:val="240"/>
          <w:jc w:val="center"/>
        </w:trPr>
        <w:tc>
          <w:tcPr>
            <w:tcW w:w="4876" w:type="dxa"/>
            <w:tcBorders>
              <w:top w:val="nil"/>
              <w:left w:val="nil"/>
              <w:bottom w:val="nil"/>
              <w:right w:val="nil"/>
            </w:tcBorders>
          </w:tcPr>
          <w:p w14:paraId="5D260B35"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1788C97F" w14:textId="77777777" w:rsidR="00435FA9" w:rsidRPr="000D6A6F" w:rsidRDefault="00026C0A" w:rsidP="00283AAE">
            <w:pPr>
              <w:pStyle w:val="AmColumnHeading"/>
            </w:pPr>
            <w:r w:rsidRPr="000D6A6F">
              <w:t>Grozījums</w:t>
            </w:r>
          </w:p>
        </w:tc>
      </w:tr>
      <w:tr w:rsidR="00505692" w:rsidRPr="000D6A6F" w14:paraId="3A4D1936" w14:textId="77777777" w:rsidTr="00283AAE">
        <w:trPr>
          <w:jc w:val="center"/>
        </w:trPr>
        <w:tc>
          <w:tcPr>
            <w:tcW w:w="4876" w:type="dxa"/>
            <w:tcBorders>
              <w:top w:val="nil"/>
              <w:left w:val="nil"/>
              <w:bottom w:val="nil"/>
              <w:right w:val="nil"/>
            </w:tcBorders>
          </w:tcPr>
          <w:p w14:paraId="1B23A298" w14:textId="77777777" w:rsidR="00435FA9" w:rsidRPr="000D6A6F" w:rsidRDefault="00026C0A" w:rsidP="00283AAE">
            <w:pPr>
              <w:pStyle w:val="Normal6a"/>
            </w:pPr>
            <w:r w:rsidRPr="000D6A6F">
              <w:t>B.</w:t>
            </w:r>
            <w:r w:rsidRPr="000D6A6F">
              <w:tab/>
              <w:t xml:space="preserve">tā kā </w:t>
            </w:r>
            <w:r w:rsidRPr="000D6A6F">
              <w:t>ES iekšpolitikas un ārpolitikas virzienu konsekvence un saskaņotība ir būtiska, lai nodrošinātu efektīvu ES cilvēktiesību politiku;</w:t>
            </w:r>
          </w:p>
        </w:tc>
        <w:tc>
          <w:tcPr>
            <w:tcW w:w="4876" w:type="dxa"/>
            <w:tcBorders>
              <w:top w:val="nil"/>
              <w:left w:val="nil"/>
              <w:bottom w:val="nil"/>
              <w:right w:val="nil"/>
            </w:tcBorders>
          </w:tcPr>
          <w:p w14:paraId="41216C86" w14:textId="77777777" w:rsidR="00435FA9" w:rsidRPr="000D6A6F" w:rsidRDefault="00026C0A" w:rsidP="00283AAE">
            <w:pPr>
              <w:pStyle w:val="Normal6a"/>
            </w:pPr>
            <w:r w:rsidRPr="000D6A6F">
              <w:t>B.</w:t>
            </w:r>
            <w:r w:rsidRPr="000D6A6F">
              <w:tab/>
              <w:t>tā kā ES iekšpolitikas un ārpolitikas virzienu konsekvence un saskaņotība ir būtiska, lai nodrošinātu efektīvu ES cilvēktiesību politiku</w:t>
            </w:r>
            <w:r w:rsidRPr="000D6A6F">
              <w:rPr>
                <w:b/>
                <w:i/>
              </w:rPr>
              <w:t xml:space="preserve"> un aizsargātu un </w:t>
            </w:r>
            <w:r w:rsidRPr="000D6A6F">
              <w:rPr>
                <w:b/>
                <w:i/>
              </w:rPr>
              <w:lastRenderedPageBreak/>
              <w:t>atbalstītu brīvību un demokrātiju</w:t>
            </w:r>
            <w:r w:rsidRPr="000D6A6F">
              <w:t>;</w:t>
            </w:r>
          </w:p>
        </w:tc>
      </w:tr>
    </w:tbl>
    <w:p w14:paraId="3ACCFFDD" w14:textId="77777777" w:rsidR="00435FA9" w:rsidRPr="000D6A6F" w:rsidRDefault="00026C0A" w:rsidP="00435FA9">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580938E" w14:textId="77777777" w:rsidR="00435FA9" w:rsidRPr="000D6A6F" w:rsidRDefault="00026C0A" w:rsidP="00435FA9">
      <w:r w:rsidRPr="000D6A6F">
        <w:rPr>
          <w:rStyle w:val="HideTWBExt"/>
        </w:rPr>
        <w:t>&lt;/Amend&gt;</w:t>
      </w:r>
    </w:p>
    <w:p w14:paraId="10A9995D"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40</w:t>
      </w:r>
      <w:r w:rsidRPr="000D6A6F">
        <w:rPr>
          <w:rStyle w:val="HideTWBExt"/>
          <w:b w:val="0"/>
        </w:rPr>
        <w:t>&lt;/NumAm&gt;</w:t>
      </w:r>
    </w:p>
    <w:p w14:paraId="556D320A" w14:textId="77777777" w:rsidR="00435FA9" w:rsidRPr="000D6A6F" w:rsidRDefault="00026C0A" w:rsidP="00435FA9">
      <w:pPr>
        <w:pStyle w:val="NormalBold"/>
      </w:pPr>
      <w:r w:rsidRPr="000D6A6F">
        <w:rPr>
          <w:rStyle w:val="HideTWBExt"/>
          <w:b w:val="0"/>
        </w:rPr>
        <w:t>&lt;RepeatBlock-By&gt;&lt;Members&gt;</w:t>
      </w:r>
      <w:r w:rsidRPr="000D6A6F">
        <w:t>Catarina Vieira</w:t>
      </w:r>
      <w:r w:rsidRPr="000D6A6F">
        <w:rPr>
          <w:rStyle w:val="HideTWBExt"/>
          <w:b w:val="0"/>
        </w:rPr>
        <w:t>&lt;/Members&gt;</w:t>
      </w:r>
    </w:p>
    <w:p w14:paraId="59259EBF" w14:textId="77777777" w:rsidR="00435FA9" w:rsidRPr="000D6A6F" w:rsidRDefault="00026C0A" w:rsidP="00435FA9">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1347DB8F" w14:textId="77777777" w:rsidR="00435FA9" w:rsidRPr="000D6A6F" w:rsidRDefault="00026C0A" w:rsidP="00435FA9">
      <w:pPr>
        <w:pStyle w:val="NormalBold"/>
      </w:pPr>
      <w:r w:rsidRPr="000D6A6F">
        <w:rPr>
          <w:rStyle w:val="HideTWBExt"/>
          <w:b w:val="0"/>
        </w:rPr>
        <w:t>&lt;/RepeatBlock-By&gt;</w:t>
      </w:r>
    </w:p>
    <w:p w14:paraId="46BEAC14"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1BDC5EC6" w14:textId="77777777" w:rsidR="00435FA9" w:rsidRPr="000D6A6F" w:rsidRDefault="00026C0A" w:rsidP="00435FA9">
      <w:pPr>
        <w:pStyle w:val="NormalBold"/>
      </w:pPr>
      <w:r w:rsidRPr="000D6A6F">
        <w:rPr>
          <w:rStyle w:val="HideTWBExt"/>
          <w:b w:val="0"/>
        </w:rPr>
        <w:t>&lt;Article&gt;</w:t>
      </w:r>
      <w:r w:rsidRPr="000D6A6F">
        <w:t>B apsvērums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7848A9F7" w14:textId="77777777" w:rsidTr="00283AAE">
        <w:trPr>
          <w:trHeight w:hRule="exact" w:val="240"/>
          <w:jc w:val="center"/>
        </w:trPr>
        <w:tc>
          <w:tcPr>
            <w:tcW w:w="9752" w:type="dxa"/>
            <w:gridSpan w:val="2"/>
            <w:tcBorders>
              <w:top w:val="nil"/>
              <w:left w:val="nil"/>
              <w:bottom w:val="nil"/>
              <w:right w:val="nil"/>
            </w:tcBorders>
          </w:tcPr>
          <w:p w14:paraId="702C8DCB" w14:textId="77777777" w:rsidR="00435FA9" w:rsidRPr="000D6A6F" w:rsidRDefault="00435FA9" w:rsidP="00283AAE"/>
        </w:tc>
      </w:tr>
      <w:tr w:rsidR="00505692" w:rsidRPr="000D6A6F" w14:paraId="0247FD96" w14:textId="77777777" w:rsidTr="00283AAE">
        <w:trPr>
          <w:trHeight w:val="240"/>
          <w:jc w:val="center"/>
        </w:trPr>
        <w:tc>
          <w:tcPr>
            <w:tcW w:w="4876" w:type="dxa"/>
            <w:tcBorders>
              <w:top w:val="nil"/>
              <w:left w:val="nil"/>
              <w:bottom w:val="nil"/>
              <w:right w:val="nil"/>
            </w:tcBorders>
          </w:tcPr>
          <w:p w14:paraId="16AD6770"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1565ED29" w14:textId="77777777" w:rsidR="00435FA9" w:rsidRPr="000D6A6F" w:rsidRDefault="00026C0A" w:rsidP="00283AAE">
            <w:pPr>
              <w:pStyle w:val="AmColumnHeading"/>
            </w:pPr>
            <w:r w:rsidRPr="000D6A6F">
              <w:t>Grozījums</w:t>
            </w:r>
          </w:p>
        </w:tc>
      </w:tr>
      <w:tr w:rsidR="00505692" w:rsidRPr="000D6A6F" w14:paraId="150B5283" w14:textId="77777777" w:rsidTr="00283AAE">
        <w:trPr>
          <w:jc w:val="center"/>
        </w:trPr>
        <w:tc>
          <w:tcPr>
            <w:tcW w:w="4876" w:type="dxa"/>
            <w:tcBorders>
              <w:top w:val="nil"/>
              <w:left w:val="nil"/>
              <w:bottom w:val="nil"/>
              <w:right w:val="nil"/>
            </w:tcBorders>
          </w:tcPr>
          <w:p w14:paraId="1ED8261B" w14:textId="77777777" w:rsidR="00435FA9" w:rsidRPr="000D6A6F" w:rsidRDefault="00026C0A" w:rsidP="00283AAE">
            <w:pPr>
              <w:pStyle w:val="Normal6a"/>
            </w:pPr>
            <w:r w:rsidRPr="000D6A6F">
              <w:t>B.</w:t>
            </w:r>
            <w:r w:rsidRPr="000D6A6F">
              <w:tab/>
              <w:t xml:space="preserve">tā kā ES iekšpolitikas un ārpolitikas virzienu konsekvence un saskaņotība ir būtiska, lai </w:t>
            </w:r>
            <w:r w:rsidRPr="000D6A6F">
              <w:t>nodrošinātu efektīvu ES cilvēktiesību politiku;</w:t>
            </w:r>
          </w:p>
        </w:tc>
        <w:tc>
          <w:tcPr>
            <w:tcW w:w="4876" w:type="dxa"/>
            <w:tcBorders>
              <w:top w:val="nil"/>
              <w:left w:val="nil"/>
              <w:bottom w:val="nil"/>
              <w:right w:val="nil"/>
            </w:tcBorders>
          </w:tcPr>
          <w:p w14:paraId="653A9FA4" w14:textId="77777777" w:rsidR="00435FA9" w:rsidRPr="000D6A6F" w:rsidRDefault="00026C0A" w:rsidP="00283AAE">
            <w:pPr>
              <w:pStyle w:val="Normal6a"/>
            </w:pPr>
            <w:r w:rsidRPr="000D6A6F">
              <w:t>B.</w:t>
            </w:r>
            <w:r w:rsidRPr="000D6A6F">
              <w:tab/>
              <w:t xml:space="preserve">tā kā ES iekšpolitikas un ārpolitikas virzienu konsekvence un saskaņotība ir būtiska, lai nodrošinātu efektīvu </w:t>
            </w:r>
            <w:r w:rsidRPr="000D6A6F">
              <w:rPr>
                <w:b/>
                <w:i/>
              </w:rPr>
              <w:t xml:space="preserve">un uzticamu </w:t>
            </w:r>
            <w:r w:rsidRPr="000D6A6F">
              <w:t>ES cilvēktiesību politiku;</w:t>
            </w:r>
          </w:p>
        </w:tc>
      </w:tr>
    </w:tbl>
    <w:p w14:paraId="6E692FB2"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457C423" w14:textId="77777777" w:rsidR="00435FA9" w:rsidRPr="000D6A6F" w:rsidRDefault="00026C0A" w:rsidP="00435FA9">
      <w:r w:rsidRPr="000D6A6F">
        <w:rPr>
          <w:rStyle w:val="HideTWBExt"/>
        </w:rPr>
        <w:t>&lt;/Amend&gt;</w:t>
      </w:r>
    </w:p>
    <w:p w14:paraId="460C51F3"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41</w:t>
      </w:r>
      <w:r w:rsidRPr="000D6A6F">
        <w:rPr>
          <w:rStyle w:val="HideTWBExt"/>
          <w:b w:val="0"/>
        </w:rPr>
        <w:t>&lt;/NumAm&gt;</w:t>
      </w:r>
    </w:p>
    <w:p w14:paraId="61B0ABF2" w14:textId="77777777" w:rsidR="00435FA9" w:rsidRPr="000D6A6F" w:rsidRDefault="00026C0A" w:rsidP="00435FA9">
      <w:pPr>
        <w:pStyle w:val="NormalBold"/>
      </w:pPr>
      <w:r w:rsidRPr="000D6A6F">
        <w:rPr>
          <w:rStyle w:val="HideTWBExt"/>
          <w:b w:val="0"/>
        </w:rPr>
        <w:t>&lt;RepeatBlock-By&gt;&lt;Members&gt;</w:t>
      </w:r>
      <w:r w:rsidRPr="000D6A6F">
        <w:t>Cristian Terheş</w:t>
      </w:r>
      <w:r w:rsidRPr="000D6A6F">
        <w:rPr>
          <w:rStyle w:val="HideTWBExt"/>
          <w:b w:val="0"/>
        </w:rPr>
        <w:t>&lt;/Members&gt;</w:t>
      </w:r>
    </w:p>
    <w:p w14:paraId="51C1467E" w14:textId="77777777" w:rsidR="00435FA9" w:rsidRPr="000D6A6F" w:rsidRDefault="00026C0A" w:rsidP="00435FA9">
      <w:pPr>
        <w:pStyle w:val="NormalBold"/>
      </w:pPr>
      <w:r w:rsidRPr="000D6A6F">
        <w:rPr>
          <w:rStyle w:val="HideTWBExt"/>
          <w:b w:val="0"/>
        </w:rPr>
        <w:t>&lt;/RepeatBlock-By&gt;</w:t>
      </w:r>
    </w:p>
    <w:p w14:paraId="7EBA38F8"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49288332" w14:textId="77777777" w:rsidR="00435FA9" w:rsidRPr="000D6A6F" w:rsidRDefault="00026C0A" w:rsidP="00435FA9">
      <w:pPr>
        <w:pStyle w:val="NormalBold"/>
      </w:pPr>
      <w:r w:rsidRPr="000D6A6F">
        <w:rPr>
          <w:rStyle w:val="HideTWBExt"/>
          <w:b w:val="0"/>
        </w:rPr>
        <w:t>&lt;Article&gt;</w:t>
      </w:r>
      <w:r w:rsidRPr="000D6A6F">
        <w:t>Ba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0CD8CD1C" w14:textId="77777777" w:rsidTr="00283AAE">
        <w:trPr>
          <w:trHeight w:hRule="exact" w:val="240"/>
          <w:jc w:val="center"/>
        </w:trPr>
        <w:tc>
          <w:tcPr>
            <w:tcW w:w="9752" w:type="dxa"/>
            <w:gridSpan w:val="2"/>
            <w:tcBorders>
              <w:top w:val="nil"/>
              <w:left w:val="nil"/>
              <w:bottom w:val="nil"/>
              <w:right w:val="nil"/>
            </w:tcBorders>
          </w:tcPr>
          <w:p w14:paraId="323DEDCE" w14:textId="77777777" w:rsidR="00435FA9" w:rsidRPr="000D6A6F" w:rsidRDefault="00435FA9" w:rsidP="00283AAE"/>
        </w:tc>
      </w:tr>
      <w:tr w:rsidR="00505692" w:rsidRPr="000D6A6F" w14:paraId="1EA05F9D" w14:textId="77777777" w:rsidTr="00283AAE">
        <w:trPr>
          <w:trHeight w:val="240"/>
          <w:jc w:val="center"/>
        </w:trPr>
        <w:tc>
          <w:tcPr>
            <w:tcW w:w="4876" w:type="dxa"/>
            <w:tcBorders>
              <w:top w:val="nil"/>
              <w:left w:val="nil"/>
              <w:bottom w:val="nil"/>
              <w:right w:val="nil"/>
            </w:tcBorders>
          </w:tcPr>
          <w:p w14:paraId="74415368"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0929AB61" w14:textId="77777777" w:rsidR="00435FA9" w:rsidRPr="000D6A6F" w:rsidRDefault="00026C0A" w:rsidP="00283AAE">
            <w:pPr>
              <w:pStyle w:val="AmColumnHeading"/>
            </w:pPr>
            <w:r w:rsidRPr="000D6A6F">
              <w:t>Grozījums</w:t>
            </w:r>
          </w:p>
        </w:tc>
      </w:tr>
      <w:tr w:rsidR="00505692" w:rsidRPr="000D6A6F" w14:paraId="0E4B48B9" w14:textId="77777777" w:rsidTr="00283AAE">
        <w:trPr>
          <w:jc w:val="center"/>
        </w:trPr>
        <w:tc>
          <w:tcPr>
            <w:tcW w:w="4876" w:type="dxa"/>
            <w:tcBorders>
              <w:top w:val="nil"/>
              <w:left w:val="nil"/>
              <w:bottom w:val="nil"/>
              <w:right w:val="nil"/>
            </w:tcBorders>
          </w:tcPr>
          <w:p w14:paraId="0980C66E" w14:textId="77777777" w:rsidR="00435FA9" w:rsidRPr="000D6A6F" w:rsidRDefault="00435FA9" w:rsidP="00283AAE">
            <w:pPr>
              <w:pStyle w:val="Normal6a"/>
            </w:pPr>
          </w:p>
        </w:tc>
        <w:tc>
          <w:tcPr>
            <w:tcW w:w="4876" w:type="dxa"/>
            <w:tcBorders>
              <w:top w:val="nil"/>
              <w:left w:val="nil"/>
              <w:bottom w:val="nil"/>
              <w:right w:val="nil"/>
            </w:tcBorders>
          </w:tcPr>
          <w:p w14:paraId="2C492CE0" w14:textId="77777777" w:rsidR="00435FA9" w:rsidRPr="000D6A6F" w:rsidRDefault="00026C0A" w:rsidP="00283AAE">
            <w:pPr>
              <w:pStyle w:val="Normal6a"/>
            </w:pPr>
            <w:r w:rsidRPr="000D6A6F">
              <w:rPr>
                <w:b/>
                <w:i/>
              </w:rPr>
              <w:t>Ba.</w:t>
            </w:r>
            <w:r w:rsidRPr="000D6A6F">
              <w:tab/>
            </w:r>
            <w:r w:rsidRPr="000D6A6F">
              <w:rPr>
                <w:b/>
                <w:i/>
              </w:rPr>
              <w:t xml:space="preserve">tā kā Tuvo </w:t>
            </w:r>
            <w:r w:rsidRPr="000D6A6F">
              <w:rPr>
                <w:b/>
                <w:i/>
              </w:rPr>
              <w:t>Austrumu kristiešu kopienas, kas ir dažas no vecākajām pasaulē, joprojām saskaras ar smagu vajāšanu, diskrimināciju, piespiedu pārvietošanu un reliģijas vai ticības brīvības ierobežojumiem;</w:t>
            </w:r>
          </w:p>
        </w:tc>
      </w:tr>
    </w:tbl>
    <w:p w14:paraId="79318F49"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D52D88E" w14:textId="77777777" w:rsidR="00435FA9" w:rsidRPr="000D6A6F" w:rsidRDefault="00026C0A" w:rsidP="00435FA9">
      <w:r w:rsidRPr="000D6A6F">
        <w:rPr>
          <w:rStyle w:val="HideTWBExt"/>
        </w:rPr>
        <w:t>&lt;/Amend&gt;</w:t>
      </w:r>
    </w:p>
    <w:p w14:paraId="6E4AB54C"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42</w:t>
      </w:r>
      <w:r w:rsidRPr="000D6A6F">
        <w:rPr>
          <w:rStyle w:val="HideTWBExt"/>
          <w:b w:val="0"/>
        </w:rPr>
        <w:t>&lt;/NumAm&gt;</w:t>
      </w:r>
    </w:p>
    <w:p w14:paraId="431A0C3C" w14:textId="77777777" w:rsidR="00435FA9" w:rsidRPr="000D6A6F" w:rsidRDefault="00026C0A" w:rsidP="00435FA9">
      <w:pPr>
        <w:pStyle w:val="NormalBold"/>
      </w:pPr>
      <w:r w:rsidRPr="000D6A6F">
        <w:rPr>
          <w:rStyle w:val="HideTWBExt"/>
          <w:b w:val="0"/>
        </w:rPr>
        <w:t>&lt;RepeatBlock-By&gt;&lt;Members&gt;</w:t>
      </w:r>
      <w:r w:rsidRPr="000D6A6F">
        <w:t>Tomasz Froelich</w:t>
      </w:r>
      <w:r w:rsidRPr="000D6A6F">
        <w:rPr>
          <w:rStyle w:val="HideTWBExt"/>
          <w:b w:val="0"/>
        </w:rPr>
        <w:t>&lt;/Members&gt;</w:t>
      </w:r>
    </w:p>
    <w:p w14:paraId="59543BBA" w14:textId="77777777" w:rsidR="00435FA9" w:rsidRPr="000D6A6F" w:rsidRDefault="00026C0A" w:rsidP="00435FA9">
      <w:pPr>
        <w:pStyle w:val="NormalBold"/>
      </w:pPr>
      <w:r w:rsidRPr="000D6A6F">
        <w:rPr>
          <w:rStyle w:val="HideTWBExt"/>
          <w:b w:val="0"/>
        </w:rPr>
        <w:t>&lt;/RepeatBlock-By&gt;</w:t>
      </w:r>
    </w:p>
    <w:p w14:paraId="0F8437EC"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5E621B0B" w14:textId="77777777" w:rsidR="00435FA9" w:rsidRPr="000D6A6F" w:rsidRDefault="00026C0A" w:rsidP="00435FA9">
      <w:pPr>
        <w:pStyle w:val="NormalBold"/>
      </w:pPr>
      <w:r w:rsidRPr="000D6A6F">
        <w:rPr>
          <w:rStyle w:val="HideTWBExt"/>
          <w:b w:val="0"/>
        </w:rPr>
        <w:t>&lt;Article&gt;</w:t>
      </w:r>
      <w:r w:rsidRPr="000D6A6F">
        <w:t>C apsvērums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4893E7A0" w14:textId="77777777" w:rsidTr="00283AAE">
        <w:trPr>
          <w:trHeight w:hRule="exact" w:val="240"/>
          <w:jc w:val="center"/>
        </w:trPr>
        <w:tc>
          <w:tcPr>
            <w:tcW w:w="9752" w:type="dxa"/>
            <w:gridSpan w:val="2"/>
            <w:tcBorders>
              <w:top w:val="nil"/>
              <w:left w:val="nil"/>
              <w:bottom w:val="nil"/>
              <w:right w:val="nil"/>
            </w:tcBorders>
          </w:tcPr>
          <w:p w14:paraId="74B46BAE" w14:textId="77777777" w:rsidR="00435FA9" w:rsidRPr="000D6A6F" w:rsidRDefault="00435FA9" w:rsidP="00283AAE"/>
        </w:tc>
      </w:tr>
      <w:tr w:rsidR="00505692" w:rsidRPr="000D6A6F" w14:paraId="2F2B1484" w14:textId="77777777" w:rsidTr="00283AAE">
        <w:trPr>
          <w:trHeight w:val="240"/>
          <w:jc w:val="center"/>
        </w:trPr>
        <w:tc>
          <w:tcPr>
            <w:tcW w:w="4876" w:type="dxa"/>
            <w:tcBorders>
              <w:top w:val="nil"/>
              <w:left w:val="nil"/>
              <w:bottom w:val="nil"/>
              <w:right w:val="nil"/>
            </w:tcBorders>
          </w:tcPr>
          <w:p w14:paraId="6D29B0E0" w14:textId="77777777" w:rsidR="00435FA9" w:rsidRPr="000D6A6F" w:rsidRDefault="00026C0A" w:rsidP="00283AAE">
            <w:pPr>
              <w:pStyle w:val="AmColumnHeading"/>
            </w:pPr>
            <w:r w:rsidRPr="000D6A6F">
              <w:lastRenderedPageBreak/>
              <w:t>Rezolūcijas priekšlikums</w:t>
            </w:r>
          </w:p>
        </w:tc>
        <w:tc>
          <w:tcPr>
            <w:tcW w:w="4876" w:type="dxa"/>
            <w:tcBorders>
              <w:top w:val="nil"/>
              <w:left w:val="nil"/>
              <w:bottom w:val="nil"/>
              <w:right w:val="nil"/>
            </w:tcBorders>
          </w:tcPr>
          <w:p w14:paraId="737373B6" w14:textId="77777777" w:rsidR="00435FA9" w:rsidRPr="000D6A6F" w:rsidRDefault="00026C0A" w:rsidP="00283AAE">
            <w:pPr>
              <w:pStyle w:val="AmColumnHeading"/>
            </w:pPr>
            <w:r w:rsidRPr="000D6A6F">
              <w:t>Grozījums</w:t>
            </w:r>
          </w:p>
        </w:tc>
      </w:tr>
      <w:tr w:rsidR="00505692" w:rsidRPr="000D6A6F" w14:paraId="61E70B8E" w14:textId="77777777" w:rsidTr="00283AAE">
        <w:trPr>
          <w:jc w:val="center"/>
        </w:trPr>
        <w:tc>
          <w:tcPr>
            <w:tcW w:w="4876" w:type="dxa"/>
            <w:tcBorders>
              <w:top w:val="nil"/>
              <w:left w:val="nil"/>
              <w:bottom w:val="nil"/>
              <w:right w:val="nil"/>
            </w:tcBorders>
          </w:tcPr>
          <w:p w14:paraId="22BEC81F" w14:textId="77777777" w:rsidR="00435FA9" w:rsidRPr="000D6A6F" w:rsidRDefault="00026C0A" w:rsidP="00283AAE">
            <w:pPr>
              <w:pStyle w:val="Normal6a"/>
            </w:pPr>
            <w:r w:rsidRPr="000D6A6F">
              <w:t>C.</w:t>
            </w:r>
            <w:r w:rsidRPr="000D6A6F">
              <w:tab/>
              <w:t xml:space="preserve">tā kā demokrātiskās sistēmas ir </w:t>
            </w:r>
            <w:r w:rsidRPr="000D6A6F">
              <w:t xml:space="preserve">vispiemērotākās, lai garantētu, ka ikvienai personai ir iespēja izmantot savas cilvēktiesības; tā kā pašlaik tikai 29 % pasaules iedzīvotāju dzīvo liberālajās demokrātijās, kas ir straujš samazinājums salīdzinājumā ar 52 % 2009. gadā; tā kā </w:t>
            </w:r>
            <w:r w:rsidRPr="000D6A6F">
              <w:rPr>
                <w:b/>
                <w:i/>
              </w:rPr>
              <w:t>autoritārisma, neliberālisma un populisma pieaugums</w:t>
            </w:r>
            <w:r w:rsidRPr="000D6A6F">
              <w:t xml:space="preserve"> apdraud </w:t>
            </w:r>
            <w:r w:rsidRPr="000D6A6F">
              <w:rPr>
                <w:b/>
                <w:i/>
              </w:rPr>
              <w:t>globālo uz noteikumiem balstīto kārtību</w:t>
            </w:r>
            <w:r w:rsidRPr="000D6A6F">
              <w:t xml:space="preserve">, </w:t>
            </w:r>
            <w:r w:rsidRPr="000D6A6F">
              <w:rPr>
                <w:b/>
                <w:i/>
              </w:rPr>
              <w:t>cilvēktiesību aizsardzību</w:t>
            </w:r>
            <w:r w:rsidRPr="000D6A6F">
              <w:t xml:space="preserve"> un </w:t>
            </w:r>
            <w:r w:rsidRPr="000D6A6F">
              <w:rPr>
                <w:b/>
                <w:i/>
              </w:rPr>
              <w:t>veicināšanu pasaulē</w:t>
            </w:r>
            <w:r w:rsidRPr="000D6A6F">
              <w:t xml:space="preserve">, </w:t>
            </w:r>
            <w:r w:rsidRPr="000D6A6F">
              <w:rPr>
                <w:b/>
                <w:i/>
              </w:rPr>
              <w:t>kā arī vērtības</w:t>
            </w:r>
            <w:r w:rsidRPr="000D6A6F">
              <w:t xml:space="preserve"> un </w:t>
            </w:r>
            <w:r w:rsidRPr="000D6A6F">
              <w:rPr>
                <w:b/>
                <w:i/>
              </w:rPr>
              <w:t>pamatprincipus</w:t>
            </w:r>
            <w:r w:rsidRPr="000D6A6F">
              <w:t xml:space="preserve">, </w:t>
            </w:r>
            <w:r w:rsidRPr="000D6A6F">
              <w:rPr>
                <w:b/>
                <w:i/>
              </w:rPr>
              <w:t>uz kuriem balstās Eiropas Savienība</w:t>
            </w:r>
            <w:r w:rsidRPr="000D6A6F">
              <w:t>;</w:t>
            </w:r>
          </w:p>
        </w:tc>
        <w:tc>
          <w:tcPr>
            <w:tcW w:w="4876" w:type="dxa"/>
            <w:tcBorders>
              <w:top w:val="nil"/>
              <w:left w:val="nil"/>
              <w:bottom w:val="nil"/>
              <w:right w:val="nil"/>
            </w:tcBorders>
          </w:tcPr>
          <w:p w14:paraId="0C1021A2" w14:textId="77777777" w:rsidR="00435FA9" w:rsidRPr="000D6A6F" w:rsidRDefault="00026C0A" w:rsidP="00283AAE">
            <w:pPr>
              <w:pStyle w:val="Normal6a"/>
            </w:pPr>
            <w:r w:rsidRPr="000D6A6F">
              <w:t>C.</w:t>
            </w:r>
            <w:r w:rsidRPr="000D6A6F">
              <w:tab/>
              <w:t xml:space="preserve">tā kā demokrātiskās sistēmas ir vispiemērotākās, lai garantētu, ka ikvienai personai ir iespēja izmantot savas cilvēktiesības; tā kā pašlaik tikai 29 % pasaules iedzīvotāju dzīvo liberālajās demokrātijās, kas ir straujš samazinājums salīdzinājumā ar 52 % 2009. gadā; tā kā </w:t>
            </w:r>
            <w:r w:rsidRPr="000D6A6F">
              <w:rPr>
                <w:b/>
                <w:i/>
              </w:rPr>
              <w:t>dažādi autoritāri režīmi apdraud starptautisko drošību; tā kā migrāciju arvien vairāk izmanto dažādi režīmi visā pasaulē; tā kā masveida migrācija rada nopietnu risku ES dalībvalstu labklājībai un apdraud to sabiedrisko drošību un sociālo</w:t>
            </w:r>
            <w:r w:rsidRPr="000D6A6F">
              <w:rPr>
                <w:b/>
                <w:i/>
              </w:rPr>
              <w:t xml:space="preserve"> stabilitāti; tā kā starptautiskā organizētā noziedzība</w:t>
            </w:r>
            <w:r w:rsidRPr="000D6A6F">
              <w:t xml:space="preserve">, </w:t>
            </w:r>
            <w:r w:rsidRPr="000D6A6F">
              <w:rPr>
                <w:b/>
                <w:i/>
              </w:rPr>
              <w:t>tostarp cilvēku kontrabanda</w:t>
            </w:r>
            <w:r w:rsidRPr="000D6A6F">
              <w:t xml:space="preserve"> un </w:t>
            </w:r>
            <w:r w:rsidRPr="000D6A6F">
              <w:rPr>
                <w:b/>
                <w:i/>
              </w:rPr>
              <w:t>narkotiku tirdzniecība</w:t>
            </w:r>
            <w:r w:rsidRPr="000D6A6F">
              <w:t xml:space="preserve">, </w:t>
            </w:r>
            <w:r w:rsidRPr="000D6A6F">
              <w:rPr>
                <w:b/>
                <w:i/>
              </w:rPr>
              <w:t>un starptautiskais terorisms, ko atbalsta</w:t>
            </w:r>
            <w:r w:rsidRPr="000D6A6F">
              <w:t xml:space="preserve"> un </w:t>
            </w:r>
            <w:r w:rsidRPr="000D6A6F">
              <w:rPr>
                <w:b/>
                <w:i/>
              </w:rPr>
              <w:t>kontrolē valstis vai organizācijas</w:t>
            </w:r>
            <w:r w:rsidRPr="000D6A6F">
              <w:t xml:space="preserve">, </w:t>
            </w:r>
            <w:r w:rsidRPr="000D6A6F">
              <w:rPr>
                <w:b/>
                <w:i/>
              </w:rPr>
              <w:t>apdraud ES dalībvalstu drošību un to pilsoņu brīvības un tiesības</w:t>
            </w:r>
            <w:r w:rsidRPr="000D6A6F">
              <w:t>;</w:t>
            </w:r>
            <w:r w:rsidRPr="000D6A6F">
              <w:rPr>
                <w:b/>
                <w:i/>
              </w:rPr>
              <w:t> </w:t>
            </w:r>
          </w:p>
        </w:tc>
      </w:tr>
    </w:tbl>
    <w:p w14:paraId="77B34044"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2B5704F" w14:textId="77777777" w:rsidR="00435FA9" w:rsidRPr="000D6A6F" w:rsidRDefault="00026C0A" w:rsidP="00435FA9">
      <w:r w:rsidRPr="000D6A6F">
        <w:rPr>
          <w:rStyle w:val="HideTWBExt"/>
        </w:rPr>
        <w:t>&lt;/Amend&gt;</w:t>
      </w:r>
    </w:p>
    <w:p w14:paraId="75A2470F"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43</w:t>
      </w:r>
      <w:r w:rsidRPr="000D6A6F">
        <w:rPr>
          <w:rStyle w:val="HideTWBExt"/>
          <w:b w:val="0"/>
        </w:rPr>
        <w:t>&lt;/NumAm&gt;</w:t>
      </w:r>
    </w:p>
    <w:p w14:paraId="6D8D0BC6" w14:textId="77777777" w:rsidR="00435FA9" w:rsidRPr="000D6A6F" w:rsidRDefault="00026C0A" w:rsidP="00435FA9">
      <w:pPr>
        <w:pStyle w:val="NormalBold"/>
      </w:pPr>
      <w:r w:rsidRPr="000D6A6F">
        <w:rPr>
          <w:rStyle w:val="HideTWBExt"/>
          <w:b w:val="0"/>
        </w:rPr>
        <w:t>&lt;RepeatBlock-By&gt;&lt;Members&gt;</w:t>
      </w:r>
      <w:r w:rsidRPr="000D6A6F">
        <w:t>Silvia Sardone, Roberto Vannacci, Susanna Ceccardi, António Tânger Corrêa, Jorge Martín Frías</w:t>
      </w:r>
      <w:r w:rsidRPr="000D6A6F">
        <w:rPr>
          <w:rStyle w:val="HideTWBExt"/>
          <w:b w:val="0"/>
        </w:rPr>
        <w:t>&lt;/Members&gt;</w:t>
      </w:r>
    </w:p>
    <w:p w14:paraId="5709988C" w14:textId="77777777" w:rsidR="00435FA9" w:rsidRPr="000D6A6F" w:rsidRDefault="00026C0A" w:rsidP="00435FA9">
      <w:pPr>
        <w:pStyle w:val="NormalBold"/>
      </w:pPr>
      <w:r w:rsidRPr="000D6A6F">
        <w:rPr>
          <w:rStyle w:val="HideTWBExt"/>
          <w:b w:val="0"/>
        </w:rPr>
        <w:t>&lt;/RepeatBlock-By&gt;</w:t>
      </w:r>
    </w:p>
    <w:p w14:paraId="262E292C"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53EE4F8E" w14:textId="77777777" w:rsidR="00435FA9" w:rsidRPr="000D6A6F" w:rsidRDefault="00026C0A" w:rsidP="00435FA9">
      <w:pPr>
        <w:pStyle w:val="NormalBold"/>
      </w:pPr>
      <w:r w:rsidRPr="000D6A6F">
        <w:rPr>
          <w:rStyle w:val="HideTWBExt"/>
          <w:b w:val="0"/>
        </w:rPr>
        <w:t>&lt;Article&gt;</w:t>
      </w:r>
      <w:r w:rsidRPr="000D6A6F">
        <w:t>C apsvērums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4FCF6026" w14:textId="77777777" w:rsidTr="00283AAE">
        <w:trPr>
          <w:trHeight w:hRule="exact" w:val="240"/>
          <w:jc w:val="center"/>
        </w:trPr>
        <w:tc>
          <w:tcPr>
            <w:tcW w:w="9752" w:type="dxa"/>
            <w:gridSpan w:val="2"/>
            <w:tcBorders>
              <w:top w:val="nil"/>
              <w:left w:val="nil"/>
              <w:bottom w:val="nil"/>
              <w:right w:val="nil"/>
            </w:tcBorders>
          </w:tcPr>
          <w:p w14:paraId="786EDADE" w14:textId="77777777" w:rsidR="00435FA9" w:rsidRPr="000D6A6F" w:rsidRDefault="00435FA9" w:rsidP="00283AAE"/>
        </w:tc>
      </w:tr>
      <w:tr w:rsidR="00505692" w:rsidRPr="000D6A6F" w14:paraId="406FF06C" w14:textId="77777777" w:rsidTr="00283AAE">
        <w:trPr>
          <w:trHeight w:val="240"/>
          <w:jc w:val="center"/>
        </w:trPr>
        <w:tc>
          <w:tcPr>
            <w:tcW w:w="4876" w:type="dxa"/>
            <w:tcBorders>
              <w:top w:val="nil"/>
              <w:left w:val="nil"/>
              <w:bottom w:val="nil"/>
              <w:right w:val="nil"/>
            </w:tcBorders>
          </w:tcPr>
          <w:p w14:paraId="61A8620D"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13C67B2C" w14:textId="77777777" w:rsidR="00435FA9" w:rsidRPr="000D6A6F" w:rsidRDefault="00026C0A" w:rsidP="00283AAE">
            <w:pPr>
              <w:pStyle w:val="AmColumnHeading"/>
            </w:pPr>
            <w:r w:rsidRPr="000D6A6F">
              <w:t>Grozījums</w:t>
            </w:r>
          </w:p>
        </w:tc>
      </w:tr>
      <w:tr w:rsidR="00505692" w:rsidRPr="000D6A6F" w14:paraId="515954BC" w14:textId="77777777" w:rsidTr="00283AAE">
        <w:trPr>
          <w:jc w:val="center"/>
        </w:trPr>
        <w:tc>
          <w:tcPr>
            <w:tcW w:w="4876" w:type="dxa"/>
            <w:tcBorders>
              <w:top w:val="nil"/>
              <w:left w:val="nil"/>
              <w:bottom w:val="nil"/>
              <w:right w:val="nil"/>
            </w:tcBorders>
          </w:tcPr>
          <w:p w14:paraId="216723DF" w14:textId="77777777" w:rsidR="00435FA9" w:rsidRPr="000D6A6F" w:rsidRDefault="00026C0A" w:rsidP="00283AAE">
            <w:pPr>
              <w:pStyle w:val="Normal6a"/>
            </w:pPr>
            <w:r w:rsidRPr="000D6A6F">
              <w:t>C.</w:t>
            </w:r>
            <w:r w:rsidRPr="000D6A6F">
              <w:tab/>
              <w:t xml:space="preserve">tā kā demokrātiskās sistēmas ir vispiemērotākās, lai garantētu, ka ikvienai personai ir iespēja izmantot savas cilvēktiesības; </w:t>
            </w:r>
            <w:r w:rsidRPr="000D6A6F">
              <w:rPr>
                <w:b/>
                <w:i/>
              </w:rPr>
              <w:t xml:space="preserve">tā kā pašlaik tikai 29 % pasaules </w:t>
            </w:r>
            <w:r w:rsidRPr="000D6A6F">
              <w:rPr>
                <w:b/>
                <w:i/>
              </w:rPr>
              <w:t>iedzīvotāju dzīvo liberālajās demokrātijās, kas ir straujš samazinājums salīdzinājumā ar 52 % 2009. gadā; tā kā autoritārisma, neliberālisma un populisma pieaugums apdraud globālo uz noteikumiem balstīto kārtību, cilvēktiesību aizsardzību un veicināšanu pasaulē, kā arī vērtības un pamatprincipus, uz kuriem balstās Eiropas Savienība;</w:t>
            </w:r>
          </w:p>
        </w:tc>
        <w:tc>
          <w:tcPr>
            <w:tcW w:w="4876" w:type="dxa"/>
            <w:tcBorders>
              <w:top w:val="nil"/>
              <w:left w:val="nil"/>
              <w:bottom w:val="nil"/>
              <w:right w:val="nil"/>
            </w:tcBorders>
          </w:tcPr>
          <w:p w14:paraId="0CD7E42D" w14:textId="77777777" w:rsidR="00435FA9" w:rsidRPr="000D6A6F" w:rsidRDefault="00026C0A" w:rsidP="00283AAE">
            <w:pPr>
              <w:pStyle w:val="Normal6a"/>
            </w:pPr>
            <w:r w:rsidRPr="000D6A6F">
              <w:t>C.</w:t>
            </w:r>
            <w:r w:rsidRPr="000D6A6F">
              <w:tab/>
              <w:t>tā kā demokrātiskās sistēmas ir vispiemērotākās, lai garantētu, ka ikvienai personai ir iespēja izmantot savas cilvēktiesības;</w:t>
            </w:r>
          </w:p>
        </w:tc>
      </w:tr>
    </w:tbl>
    <w:p w14:paraId="6B148796" w14:textId="77777777" w:rsidR="00435FA9" w:rsidRPr="000D6A6F" w:rsidRDefault="00026C0A" w:rsidP="00435FA9">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DA276CA" w14:textId="77777777" w:rsidR="00435FA9" w:rsidRPr="000D6A6F" w:rsidRDefault="00026C0A" w:rsidP="00435FA9">
      <w:r w:rsidRPr="000D6A6F">
        <w:rPr>
          <w:rStyle w:val="HideTWBExt"/>
        </w:rPr>
        <w:t>&lt;/Amend&gt;</w:t>
      </w:r>
    </w:p>
    <w:p w14:paraId="2CB3C913"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44</w:t>
      </w:r>
      <w:r w:rsidRPr="000D6A6F">
        <w:rPr>
          <w:rStyle w:val="HideTWBExt"/>
          <w:b w:val="0"/>
        </w:rPr>
        <w:t>&lt;/NumAm&gt;</w:t>
      </w:r>
    </w:p>
    <w:p w14:paraId="08359F65" w14:textId="77777777" w:rsidR="00435FA9" w:rsidRPr="000D6A6F" w:rsidRDefault="00026C0A" w:rsidP="00435FA9">
      <w:pPr>
        <w:pStyle w:val="NormalBold"/>
      </w:pPr>
      <w:r w:rsidRPr="000D6A6F">
        <w:rPr>
          <w:rStyle w:val="HideTWBExt"/>
          <w:b w:val="0"/>
        </w:rPr>
        <w:t>&lt;RepeatBlock-By&gt;&lt;Members&gt;</w:t>
      </w:r>
      <w:r w:rsidRPr="000D6A6F">
        <w:t>Nacho Sánchez Amor, Francisco Assis</w:t>
      </w:r>
      <w:r w:rsidRPr="000D6A6F">
        <w:rPr>
          <w:rStyle w:val="HideTWBExt"/>
          <w:b w:val="0"/>
        </w:rPr>
        <w:t>&lt;/Members&gt;</w:t>
      </w:r>
    </w:p>
    <w:p w14:paraId="0C308FBB" w14:textId="77777777" w:rsidR="00435FA9" w:rsidRPr="000D6A6F" w:rsidRDefault="00026C0A" w:rsidP="00435FA9">
      <w:pPr>
        <w:pStyle w:val="NormalBold"/>
      </w:pPr>
      <w:r w:rsidRPr="000D6A6F">
        <w:rPr>
          <w:rStyle w:val="HideTWBExt"/>
          <w:b w:val="0"/>
        </w:rPr>
        <w:t>&lt;/RepeatBlock-By&gt;</w:t>
      </w:r>
    </w:p>
    <w:p w14:paraId="3E06A897"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207E706A" w14:textId="77777777" w:rsidR="00435FA9" w:rsidRPr="000D6A6F" w:rsidRDefault="00026C0A" w:rsidP="00435FA9">
      <w:pPr>
        <w:pStyle w:val="NormalBold"/>
      </w:pPr>
      <w:r w:rsidRPr="000D6A6F">
        <w:rPr>
          <w:rStyle w:val="HideTWBExt"/>
          <w:b w:val="0"/>
        </w:rPr>
        <w:t>&lt;Article&gt;</w:t>
      </w:r>
      <w:r w:rsidRPr="000D6A6F">
        <w:t>C apsvērums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2157A750" w14:textId="77777777" w:rsidTr="00283AAE">
        <w:trPr>
          <w:trHeight w:hRule="exact" w:val="240"/>
          <w:jc w:val="center"/>
        </w:trPr>
        <w:tc>
          <w:tcPr>
            <w:tcW w:w="9752" w:type="dxa"/>
            <w:gridSpan w:val="2"/>
            <w:tcBorders>
              <w:top w:val="nil"/>
              <w:left w:val="nil"/>
              <w:bottom w:val="nil"/>
              <w:right w:val="nil"/>
            </w:tcBorders>
          </w:tcPr>
          <w:p w14:paraId="2DAB57E5" w14:textId="77777777" w:rsidR="00435FA9" w:rsidRPr="000D6A6F" w:rsidRDefault="00435FA9" w:rsidP="00283AAE"/>
        </w:tc>
      </w:tr>
      <w:tr w:rsidR="00505692" w:rsidRPr="000D6A6F" w14:paraId="5FF9E69F" w14:textId="77777777" w:rsidTr="00283AAE">
        <w:trPr>
          <w:trHeight w:val="240"/>
          <w:jc w:val="center"/>
        </w:trPr>
        <w:tc>
          <w:tcPr>
            <w:tcW w:w="4876" w:type="dxa"/>
            <w:tcBorders>
              <w:top w:val="nil"/>
              <w:left w:val="nil"/>
              <w:bottom w:val="nil"/>
              <w:right w:val="nil"/>
            </w:tcBorders>
          </w:tcPr>
          <w:p w14:paraId="3ABA679A"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1C2559FC" w14:textId="77777777" w:rsidR="00435FA9" w:rsidRPr="000D6A6F" w:rsidRDefault="00026C0A" w:rsidP="00283AAE">
            <w:pPr>
              <w:pStyle w:val="AmColumnHeading"/>
            </w:pPr>
            <w:r w:rsidRPr="000D6A6F">
              <w:t>Grozījums</w:t>
            </w:r>
          </w:p>
        </w:tc>
      </w:tr>
      <w:tr w:rsidR="00505692" w:rsidRPr="000D6A6F" w14:paraId="61381FB3" w14:textId="77777777" w:rsidTr="00283AAE">
        <w:trPr>
          <w:jc w:val="center"/>
        </w:trPr>
        <w:tc>
          <w:tcPr>
            <w:tcW w:w="4876" w:type="dxa"/>
            <w:tcBorders>
              <w:top w:val="nil"/>
              <w:left w:val="nil"/>
              <w:bottom w:val="nil"/>
              <w:right w:val="nil"/>
            </w:tcBorders>
          </w:tcPr>
          <w:p w14:paraId="111145F2" w14:textId="77777777" w:rsidR="00435FA9" w:rsidRPr="000D6A6F" w:rsidRDefault="00026C0A" w:rsidP="00283AAE">
            <w:pPr>
              <w:pStyle w:val="Normal6a"/>
            </w:pPr>
            <w:r w:rsidRPr="000D6A6F">
              <w:t>C.</w:t>
            </w:r>
            <w:r w:rsidRPr="000D6A6F">
              <w:tab/>
              <w:t>tā kā demokrātiskās sistēmas ir vispiemērotākās, lai garantētu, ka ikvienai personai ir iespēja izmantot savas cilvēktiesības; tā kā pašlaik tikai 29 % pasaules iedzīvotāju dzīvo liberālajās demokrātijās, kas ir straujš samazinājums salīdzinājumā ar 52 % 2009. gadā; tā kā autoritārisma, neliberālisma un populisma pieaugums apdraud globālo uz noteikumiem balstīto kārtību, cilvēktiesību aizsardzību un veicināšanu pasaulē, kā arī vērtības un pamatprincipus, uz kuriem balstās Eiropas Savienība;</w:t>
            </w:r>
          </w:p>
        </w:tc>
        <w:tc>
          <w:tcPr>
            <w:tcW w:w="4876" w:type="dxa"/>
            <w:tcBorders>
              <w:top w:val="nil"/>
              <w:left w:val="nil"/>
              <w:bottom w:val="nil"/>
              <w:right w:val="nil"/>
            </w:tcBorders>
          </w:tcPr>
          <w:p w14:paraId="5EB502C5" w14:textId="77777777" w:rsidR="00435FA9" w:rsidRPr="000D6A6F" w:rsidRDefault="00026C0A" w:rsidP="00283AAE">
            <w:pPr>
              <w:pStyle w:val="Normal6a"/>
            </w:pPr>
            <w:r w:rsidRPr="000D6A6F">
              <w:t>C.</w:t>
            </w:r>
            <w:r w:rsidRPr="000D6A6F">
              <w:tab/>
              <w:t>tā kā demokrātiskās sistēmas ir vispiemērotākās, lai garantētu, ka ikvienai personai ir iespēja izmantot savas cilvēktiesības;</w:t>
            </w:r>
            <w:r w:rsidRPr="000D6A6F">
              <w:rPr>
                <w:b/>
                <w:i/>
              </w:rPr>
              <w:t xml:space="preserve"> </w:t>
            </w:r>
            <w:r w:rsidRPr="000D6A6F">
              <w:t xml:space="preserve">tā kā </w:t>
            </w:r>
            <w:r w:rsidRPr="000D6A6F">
              <w:rPr>
                <w:b/>
                <w:i/>
              </w:rPr>
              <w:t>demokrātijas pasaule, ko saprot kā nostabilizējušās politiskās sistēmas, kopumā ir drošāka pasaule, jo tās nodrošina ievērojamu līdzsvaru un atsvaru, lai starptautiskajā kontekstā nepieļautu autokrātisku neprognozējamību;</w:t>
            </w:r>
            <w:r w:rsidRPr="000D6A6F">
              <w:t xml:space="preserve"> </w:t>
            </w:r>
            <w:r w:rsidRPr="000D6A6F">
              <w:rPr>
                <w:b/>
                <w:i/>
              </w:rPr>
              <w:t xml:space="preserve">tā kā </w:t>
            </w:r>
            <w:r w:rsidRPr="000D6A6F">
              <w:t>pašlaik tikai 29 % pasaules iedzīvotāju dzīvo liberālajās demokrātijās, kas ir straujš samazinājums salīdzinājumā ar 52 % 2009. gadā; tā kā autoritāri</w:t>
            </w:r>
            <w:r w:rsidRPr="000D6A6F">
              <w:t>sma, neliberālisma un populisma pieaugums apdraud globālo uz noteikumiem balstīto kārtību, cilvēktiesību aizsardzību un veicināšanu pasaulē, kā arī vērtības un pamatprincipus, uz kuriem balstās Eiropas Savienība;</w:t>
            </w:r>
          </w:p>
        </w:tc>
      </w:tr>
    </w:tbl>
    <w:p w14:paraId="4124F197"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1550659" w14:textId="77777777" w:rsidR="00435FA9" w:rsidRPr="000D6A6F" w:rsidRDefault="00026C0A" w:rsidP="00435FA9">
      <w:r w:rsidRPr="000D6A6F">
        <w:rPr>
          <w:rStyle w:val="HideTWBExt"/>
        </w:rPr>
        <w:t>&lt;/Amend&gt;</w:t>
      </w:r>
    </w:p>
    <w:p w14:paraId="75E14BA9"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45</w:t>
      </w:r>
      <w:r w:rsidRPr="000D6A6F">
        <w:rPr>
          <w:rStyle w:val="HideTWBExt"/>
          <w:b w:val="0"/>
        </w:rPr>
        <w:t>&lt;/NumAm&gt;</w:t>
      </w:r>
    </w:p>
    <w:p w14:paraId="5F208F99" w14:textId="77777777" w:rsidR="00435FA9" w:rsidRPr="000D6A6F" w:rsidRDefault="00026C0A" w:rsidP="00435FA9">
      <w:pPr>
        <w:pStyle w:val="NormalBold"/>
      </w:pPr>
      <w:r w:rsidRPr="000D6A6F">
        <w:rPr>
          <w:rStyle w:val="HideTWBExt"/>
          <w:b w:val="0"/>
        </w:rPr>
        <w:t>&lt;RepeatBlock-By&gt;&lt;Members&gt;</w:t>
      </w:r>
      <w:r w:rsidRPr="000D6A6F">
        <w:t>Rima Hassan, Danilo Della Valle</w:t>
      </w:r>
      <w:r w:rsidRPr="000D6A6F">
        <w:rPr>
          <w:rStyle w:val="HideTWBExt"/>
          <w:b w:val="0"/>
        </w:rPr>
        <w:t>&lt;/Members&gt;</w:t>
      </w:r>
    </w:p>
    <w:p w14:paraId="7F31CE80" w14:textId="77777777" w:rsidR="00435FA9" w:rsidRPr="000D6A6F" w:rsidRDefault="00026C0A" w:rsidP="00435FA9">
      <w:pPr>
        <w:pStyle w:val="NormalBold"/>
      </w:pPr>
      <w:r w:rsidRPr="000D6A6F">
        <w:rPr>
          <w:rStyle w:val="HideTWBExt"/>
          <w:b w:val="0"/>
        </w:rPr>
        <w:t>&lt;/RepeatBlock-By&gt;</w:t>
      </w:r>
    </w:p>
    <w:p w14:paraId="34CBF03F"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0ECC8286" w14:textId="77777777" w:rsidR="00435FA9" w:rsidRPr="000D6A6F" w:rsidRDefault="00026C0A" w:rsidP="00435FA9">
      <w:pPr>
        <w:pStyle w:val="NormalBold"/>
      </w:pPr>
      <w:r w:rsidRPr="000D6A6F">
        <w:rPr>
          <w:rStyle w:val="HideTWBExt"/>
          <w:b w:val="0"/>
        </w:rPr>
        <w:t>&lt;Article&gt;</w:t>
      </w:r>
      <w:r w:rsidRPr="000D6A6F">
        <w:t>C apsvērums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6A5D3F8A" w14:textId="77777777" w:rsidTr="00283AAE">
        <w:trPr>
          <w:trHeight w:hRule="exact" w:val="240"/>
          <w:jc w:val="center"/>
        </w:trPr>
        <w:tc>
          <w:tcPr>
            <w:tcW w:w="9752" w:type="dxa"/>
            <w:gridSpan w:val="2"/>
            <w:tcBorders>
              <w:top w:val="nil"/>
              <w:left w:val="nil"/>
              <w:bottom w:val="nil"/>
              <w:right w:val="nil"/>
            </w:tcBorders>
          </w:tcPr>
          <w:p w14:paraId="56B7F5CB" w14:textId="77777777" w:rsidR="00435FA9" w:rsidRPr="000D6A6F" w:rsidRDefault="00435FA9" w:rsidP="00283AAE"/>
        </w:tc>
      </w:tr>
      <w:tr w:rsidR="00505692" w:rsidRPr="000D6A6F" w14:paraId="48C15978" w14:textId="77777777" w:rsidTr="00283AAE">
        <w:trPr>
          <w:trHeight w:val="240"/>
          <w:jc w:val="center"/>
        </w:trPr>
        <w:tc>
          <w:tcPr>
            <w:tcW w:w="4876" w:type="dxa"/>
            <w:tcBorders>
              <w:top w:val="nil"/>
              <w:left w:val="nil"/>
              <w:bottom w:val="nil"/>
              <w:right w:val="nil"/>
            </w:tcBorders>
          </w:tcPr>
          <w:p w14:paraId="165B8653"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503CD4ED" w14:textId="77777777" w:rsidR="00435FA9" w:rsidRPr="000D6A6F" w:rsidRDefault="00026C0A" w:rsidP="00283AAE">
            <w:pPr>
              <w:pStyle w:val="AmColumnHeading"/>
            </w:pPr>
            <w:r w:rsidRPr="000D6A6F">
              <w:t>Grozījums</w:t>
            </w:r>
          </w:p>
        </w:tc>
      </w:tr>
      <w:tr w:rsidR="00505692" w:rsidRPr="000D6A6F" w14:paraId="5A983E60" w14:textId="77777777" w:rsidTr="00283AAE">
        <w:trPr>
          <w:jc w:val="center"/>
        </w:trPr>
        <w:tc>
          <w:tcPr>
            <w:tcW w:w="4876" w:type="dxa"/>
            <w:tcBorders>
              <w:top w:val="nil"/>
              <w:left w:val="nil"/>
              <w:bottom w:val="nil"/>
              <w:right w:val="nil"/>
            </w:tcBorders>
          </w:tcPr>
          <w:p w14:paraId="3C923479" w14:textId="77777777" w:rsidR="00435FA9" w:rsidRPr="000D6A6F" w:rsidRDefault="00026C0A" w:rsidP="00283AAE">
            <w:pPr>
              <w:pStyle w:val="Normal6a"/>
            </w:pPr>
            <w:r w:rsidRPr="000D6A6F">
              <w:t>C.</w:t>
            </w:r>
            <w:r w:rsidRPr="000D6A6F">
              <w:tab/>
              <w:t xml:space="preserve">tā </w:t>
            </w:r>
            <w:r w:rsidRPr="000D6A6F">
              <w:t xml:space="preserve">kā demokrātiskās sistēmas ir vispiemērotākās, lai garantētu, ka ikvienai personai ir iespēja izmantot savas cilvēktiesības; tā kā pašlaik tikai 29 % pasaules iedzīvotāju dzīvo liberālajās demokrātijās, kas ir straujš samazinājums </w:t>
            </w:r>
            <w:r w:rsidRPr="000D6A6F">
              <w:lastRenderedPageBreak/>
              <w:t>salīdzinājumā ar 52 % 2009. gadā; tā kā autoritārisma, neliberālisma un populisma pieaugums apdraud globālo uz noteikumiem balstīto kārtību, cilvēktiesību aizsardzību un veicināšanu pasaulē, kā arī vērtības un pamatprincipus, uz kuriem balstās Eiropas Savienība;</w:t>
            </w:r>
          </w:p>
        </w:tc>
        <w:tc>
          <w:tcPr>
            <w:tcW w:w="4876" w:type="dxa"/>
            <w:tcBorders>
              <w:top w:val="nil"/>
              <w:left w:val="nil"/>
              <w:bottom w:val="nil"/>
              <w:right w:val="nil"/>
            </w:tcBorders>
          </w:tcPr>
          <w:p w14:paraId="4FF3E4AA" w14:textId="77777777" w:rsidR="00435FA9" w:rsidRPr="000D6A6F" w:rsidRDefault="00026C0A" w:rsidP="00283AAE">
            <w:pPr>
              <w:pStyle w:val="Normal6a"/>
            </w:pPr>
            <w:r w:rsidRPr="000D6A6F">
              <w:lastRenderedPageBreak/>
              <w:t>C.</w:t>
            </w:r>
            <w:r w:rsidRPr="000D6A6F">
              <w:tab/>
              <w:t xml:space="preserve">tā kā demokrātiskās sistēmas ir vispiemērotākās, lai garantētu, ka ikvienai personai ir iespēja izmantot savas cilvēktiesības; tā kā pašlaik tikai 29 % pasaules iedzīvotāju dzīvo liberālajās demokrātijās, kas ir straujš samazinājums </w:t>
            </w:r>
            <w:r w:rsidRPr="000D6A6F">
              <w:lastRenderedPageBreak/>
              <w:t xml:space="preserve">salīdzinājumā ar 52 % 2009. gadā; tā kā autoritārisma, neliberālisma un populisma pieaugums </w:t>
            </w:r>
            <w:r w:rsidRPr="000D6A6F">
              <w:rPr>
                <w:b/>
                <w:i/>
              </w:rPr>
              <w:t>un globālā vēršanās pret dzimumu vienlīdzību un pamattiesībām, tostarp sieviešu tiesībām, un arvien pieaugošā homofobiskā un pret transpersonām vērstā retorika, kas apdraud visneaizsargā</w:t>
            </w:r>
            <w:r w:rsidRPr="000D6A6F">
              <w:rPr>
                <w:b/>
                <w:i/>
              </w:rPr>
              <w:t xml:space="preserve">tāko cilvēku tiesības, </w:t>
            </w:r>
            <w:r w:rsidRPr="000D6A6F">
              <w:t>apdraud globālo uz noteikumiem balstīto kārtību, cilvēktiesību aizsardzību un veicināšanu pasaulē, kā arī vērtības un pamatprincipus, uz kuriem balstās Eiropas Savienība;</w:t>
            </w:r>
          </w:p>
        </w:tc>
      </w:tr>
    </w:tbl>
    <w:p w14:paraId="1D9DC2F1" w14:textId="77777777" w:rsidR="00435FA9" w:rsidRPr="000D6A6F" w:rsidRDefault="00026C0A" w:rsidP="00435FA9">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84C57C4" w14:textId="77777777" w:rsidR="00435FA9" w:rsidRPr="000D6A6F" w:rsidRDefault="00026C0A" w:rsidP="00435FA9">
      <w:r w:rsidRPr="000D6A6F">
        <w:rPr>
          <w:rStyle w:val="HideTWBExt"/>
        </w:rPr>
        <w:t>&lt;/Amend&gt;</w:t>
      </w:r>
    </w:p>
    <w:p w14:paraId="33CFC73B"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46</w:t>
      </w:r>
      <w:r w:rsidRPr="000D6A6F">
        <w:rPr>
          <w:rStyle w:val="HideTWBExt"/>
          <w:b w:val="0"/>
        </w:rPr>
        <w:t>&lt;/NumAm&gt;</w:t>
      </w:r>
    </w:p>
    <w:p w14:paraId="451AF1C8" w14:textId="77777777" w:rsidR="00435FA9" w:rsidRPr="000D6A6F" w:rsidRDefault="00026C0A" w:rsidP="00435FA9">
      <w:pPr>
        <w:pStyle w:val="NormalBold"/>
      </w:pPr>
      <w:r w:rsidRPr="000D6A6F">
        <w:rPr>
          <w:rStyle w:val="HideTWBExt"/>
          <w:b w:val="0"/>
        </w:rPr>
        <w:t>&lt;RepeatBlock-By&gt;&lt;Members&gt;</w:t>
      </w:r>
      <w:r w:rsidRPr="000D6A6F">
        <w:t>Arkadiusz Mularczyk</w:t>
      </w:r>
      <w:r w:rsidRPr="000D6A6F">
        <w:rPr>
          <w:rStyle w:val="HideTWBExt"/>
          <w:b w:val="0"/>
        </w:rPr>
        <w:t>&lt;/Members&gt;</w:t>
      </w:r>
    </w:p>
    <w:p w14:paraId="35BA6D35" w14:textId="77777777" w:rsidR="00435FA9" w:rsidRPr="000D6A6F" w:rsidRDefault="00026C0A" w:rsidP="00435FA9">
      <w:pPr>
        <w:pStyle w:val="NormalBold"/>
      </w:pPr>
      <w:r w:rsidRPr="000D6A6F">
        <w:rPr>
          <w:rStyle w:val="HideTWBExt"/>
          <w:b w:val="0"/>
        </w:rPr>
        <w:t>&lt;/RepeatBlock-By&gt;</w:t>
      </w:r>
    </w:p>
    <w:p w14:paraId="4BFC6524"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2CC0FC95" w14:textId="77777777" w:rsidR="00435FA9" w:rsidRPr="000D6A6F" w:rsidRDefault="00026C0A" w:rsidP="00435FA9">
      <w:pPr>
        <w:pStyle w:val="NormalBold"/>
      </w:pPr>
      <w:r w:rsidRPr="000D6A6F">
        <w:rPr>
          <w:rStyle w:val="HideTWBExt"/>
          <w:b w:val="0"/>
        </w:rPr>
        <w:t>&lt;Article&gt;</w:t>
      </w:r>
      <w:r w:rsidRPr="000D6A6F">
        <w:t>C apsvērums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4E4252E8" w14:textId="77777777" w:rsidTr="00283AAE">
        <w:trPr>
          <w:trHeight w:hRule="exact" w:val="240"/>
          <w:jc w:val="center"/>
        </w:trPr>
        <w:tc>
          <w:tcPr>
            <w:tcW w:w="9752" w:type="dxa"/>
            <w:gridSpan w:val="2"/>
            <w:tcBorders>
              <w:top w:val="nil"/>
              <w:left w:val="nil"/>
              <w:bottom w:val="nil"/>
              <w:right w:val="nil"/>
            </w:tcBorders>
          </w:tcPr>
          <w:p w14:paraId="02A6A631" w14:textId="77777777" w:rsidR="00435FA9" w:rsidRPr="000D6A6F" w:rsidRDefault="00435FA9" w:rsidP="00283AAE"/>
        </w:tc>
      </w:tr>
      <w:tr w:rsidR="00505692" w:rsidRPr="000D6A6F" w14:paraId="07D9490D" w14:textId="77777777" w:rsidTr="00283AAE">
        <w:trPr>
          <w:trHeight w:val="240"/>
          <w:jc w:val="center"/>
        </w:trPr>
        <w:tc>
          <w:tcPr>
            <w:tcW w:w="4876" w:type="dxa"/>
            <w:tcBorders>
              <w:top w:val="nil"/>
              <w:left w:val="nil"/>
              <w:bottom w:val="nil"/>
              <w:right w:val="nil"/>
            </w:tcBorders>
          </w:tcPr>
          <w:p w14:paraId="61737575"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256DFEEB" w14:textId="77777777" w:rsidR="00435FA9" w:rsidRPr="000D6A6F" w:rsidRDefault="00026C0A" w:rsidP="00283AAE">
            <w:pPr>
              <w:pStyle w:val="AmColumnHeading"/>
            </w:pPr>
            <w:r w:rsidRPr="000D6A6F">
              <w:t>Grozījums</w:t>
            </w:r>
          </w:p>
        </w:tc>
      </w:tr>
      <w:tr w:rsidR="00505692" w:rsidRPr="000D6A6F" w14:paraId="43B8E955" w14:textId="77777777" w:rsidTr="00283AAE">
        <w:trPr>
          <w:jc w:val="center"/>
        </w:trPr>
        <w:tc>
          <w:tcPr>
            <w:tcW w:w="4876" w:type="dxa"/>
            <w:tcBorders>
              <w:top w:val="nil"/>
              <w:left w:val="nil"/>
              <w:bottom w:val="nil"/>
              <w:right w:val="nil"/>
            </w:tcBorders>
          </w:tcPr>
          <w:p w14:paraId="35D43CBC" w14:textId="77777777" w:rsidR="00435FA9" w:rsidRPr="000D6A6F" w:rsidRDefault="00026C0A" w:rsidP="00283AAE">
            <w:pPr>
              <w:pStyle w:val="Normal6a"/>
            </w:pPr>
            <w:r w:rsidRPr="000D6A6F">
              <w:t>C.</w:t>
            </w:r>
            <w:r w:rsidRPr="000D6A6F">
              <w:tab/>
              <w:t xml:space="preserve">tā kā demokrātiskās sistēmas ir </w:t>
            </w:r>
            <w:r w:rsidRPr="000D6A6F">
              <w:t xml:space="preserve">vispiemērotākās, lai garantētu, ka ikvienai personai ir iespēja izmantot savas cilvēktiesības; tā kā pašlaik tikai 29 % pasaules iedzīvotāju dzīvo liberālajās demokrātijās, kas ir straujš samazinājums salīdzinājumā ar 52 % 2009. gadā; tā kā autoritārisma, neliberālisma un </w:t>
            </w:r>
            <w:r w:rsidRPr="000D6A6F">
              <w:rPr>
                <w:b/>
                <w:i/>
              </w:rPr>
              <w:t>populisma</w:t>
            </w:r>
            <w:r w:rsidRPr="000D6A6F">
              <w:t xml:space="preserve"> pieaugums apdraud globālo uz noteikumiem balstīto kārtību, cilvēktiesību aizsardzību un veicināšanu pasaulē, kā arī vērtības un pamatprincipus, uz kuriem balstās Eiropas Savienība;</w:t>
            </w:r>
          </w:p>
        </w:tc>
        <w:tc>
          <w:tcPr>
            <w:tcW w:w="4876" w:type="dxa"/>
            <w:tcBorders>
              <w:top w:val="nil"/>
              <w:left w:val="nil"/>
              <w:bottom w:val="nil"/>
              <w:right w:val="nil"/>
            </w:tcBorders>
          </w:tcPr>
          <w:p w14:paraId="2A2AB6F0" w14:textId="77777777" w:rsidR="00435FA9" w:rsidRPr="000D6A6F" w:rsidRDefault="00026C0A" w:rsidP="00283AAE">
            <w:pPr>
              <w:pStyle w:val="Normal6a"/>
            </w:pPr>
            <w:r w:rsidRPr="000D6A6F">
              <w:t>C.</w:t>
            </w:r>
            <w:r w:rsidRPr="000D6A6F">
              <w:tab/>
              <w:t>tā kā demokrātiskās sistēmas ir vispiemērotākās, lai garantētu, ka ikvienai personai ir iespēja izmantot savas cilvēktiesības; tā kā pašlaik tikai 29 % pasaules iedzīvotāju dzīvo liberālajās demokrātijās, kas ir straujš samazinājums salīdzinājumā ar 52 % 2009. gadā; tā kā autoritārisma, neliberālisma</w:t>
            </w:r>
            <w:r w:rsidRPr="000D6A6F">
              <w:rPr>
                <w:b/>
                <w:i/>
              </w:rPr>
              <w:t>, nekontrolēta globālisma, neomarksisma</w:t>
            </w:r>
            <w:r w:rsidRPr="000D6A6F">
              <w:t xml:space="preserve"> un </w:t>
            </w:r>
            <w:r w:rsidRPr="000D6A6F">
              <w:rPr>
                <w:b/>
                <w:i/>
              </w:rPr>
              <w:t>tādu negodprātīgu valstu kā Krievija agresīvas imperiālistiskas politikas</w:t>
            </w:r>
            <w:r w:rsidRPr="000D6A6F">
              <w:t xml:space="preserve"> pieaugums apdraud globālo uz noteikumiem balstīto kārtību, cilvēktiesību aizsardzību un veici</w:t>
            </w:r>
            <w:r w:rsidRPr="000D6A6F">
              <w:t>nāšanu pasaulē, kā arī vērtības un pamatprincipus, uz kuriem balstās Eiropas Savienība;</w:t>
            </w:r>
          </w:p>
        </w:tc>
      </w:tr>
    </w:tbl>
    <w:p w14:paraId="27DC3B0C"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6D1F4AE" w14:textId="77777777" w:rsidR="00435FA9" w:rsidRPr="000D6A6F" w:rsidRDefault="00026C0A" w:rsidP="00435FA9">
      <w:r w:rsidRPr="000D6A6F">
        <w:rPr>
          <w:rStyle w:val="HideTWBExt"/>
        </w:rPr>
        <w:t>&lt;/Amend&gt;</w:t>
      </w:r>
    </w:p>
    <w:p w14:paraId="7FA48F53"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47</w:t>
      </w:r>
      <w:r w:rsidRPr="000D6A6F">
        <w:rPr>
          <w:rStyle w:val="HideTWBExt"/>
          <w:b w:val="0"/>
        </w:rPr>
        <w:t>&lt;/NumAm&gt;</w:t>
      </w:r>
    </w:p>
    <w:p w14:paraId="671B545E" w14:textId="77777777" w:rsidR="00435FA9" w:rsidRPr="000D6A6F" w:rsidRDefault="00026C0A" w:rsidP="00435FA9">
      <w:pPr>
        <w:pStyle w:val="NormalBold"/>
      </w:pPr>
      <w:r w:rsidRPr="000D6A6F">
        <w:rPr>
          <w:rStyle w:val="HideTWBExt"/>
          <w:b w:val="0"/>
        </w:rPr>
        <w:t>&lt;RepeatBlock-By&gt;&lt;Members&gt;</w:t>
      </w:r>
      <w:r w:rsidRPr="000D6A6F">
        <w:t>Bernard Guetta, Hilde Vautmans, Dan Barna, Michał Kobosko</w:t>
      </w:r>
      <w:r w:rsidRPr="000D6A6F">
        <w:rPr>
          <w:rStyle w:val="HideTWBExt"/>
          <w:b w:val="0"/>
        </w:rPr>
        <w:t>&lt;/Members&gt;</w:t>
      </w:r>
    </w:p>
    <w:p w14:paraId="1E8085AC" w14:textId="77777777" w:rsidR="00435FA9" w:rsidRPr="000D6A6F" w:rsidRDefault="00026C0A" w:rsidP="00435FA9">
      <w:pPr>
        <w:pStyle w:val="NormalBold"/>
      </w:pPr>
      <w:r w:rsidRPr="000D6A6F">
        <w:rPr>
          <w:rStyle w:val="HideTWBExt"/>
          <w:b w:val="0"/>
        </w:rPr>
        <w:t>&lt;/RepeatBlock-By&gt;</w:t>
      </w:r>
    </w:p>
    <w:p w14:paraId="4394E410" w14:textId="77777777" w:rsidR="00435FA9" w:rsidRPr="000D6A6F" w:rsidRDefault="00026C0A" w:rsidP="00435FA9">
      <w:pPr>
        <w:pStyle w:val="NormalBold"/>
      </w:pPr>
      <w:r w:rsidRPr="000D6A6F">
        <w:rPr>
          <w:rStyle w:val="HideTWBExt"/>
          <w:b w:val="0"/>
        </w:rPr>
        <w:lastRenderedPageBreak/>
        <w:t>&lt;DocAmend&gt;</w:t>
      </w:r>
      <w:r w:rsidRPr="000D6A6F">
        <w:t>Rezolūcijas priekšlikums</w:t>
      </w:r>
      <w:r w:rsidRPr="000D6A6F">
        <w:rPr>
          <w:rStyle w:val="HideTWBExt"/>
          <w:b w:val="0"/>
        </w:rPr>
        <w:t>&lt;/DocAmend&gt;</w:t>
      </w:r>
    </w:p>
    <w:p w14:paraId="41FE05B7" w14:textId="77777777" w:rsidR="00435FA9" w:rsidRPr="000D6A6F" w:rsidRDefault="00026C0A" w:rsidP="00435FA9">
      <w:pPr>
        <w:pStyle w:val="NormalBold"/>
      </w:pPr>
      <w:r w:rsidRPr="000D6A6F">
        <w:rPr>
          <w:rStyle w:val="HideTWBExt"/>
          <w:b w:val="0"/>
        </w:rPr>
        <w:t>&lt;Article&gt;</w:t>
      </w:r>
      <w:r w:rsidRPr="000D6A6F">
        <w:t>C apsvērums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08445656" w14:textId="77777777" w:rsidTr="00283AAE">
        <w:trPr>
          <w:trHeight w:hRule="exact" w:val="240"/>
          <w:jc w:val="center"/>
        </w:trPr>
        <w:tc>
          <w:tcPr>
            <w:tcW w:w="9752" w:type="dxa"/>
            <w:gridSpan w:val="2"/>
            <w:tcBorders>
              <w:top w:val="nil"/>
              <w:left w:val="nil"/>
              <w:bottom w:val="nil"/>
              <w:right w:val="nil"/>
            </w:tcBorders>
          </w:tcPr>
          <w:p w14:paraId="492E1765" w14:textId="77777777" w:rsidR="00435FA9" w:rsidRPr="000D6A6F" w:rsidRDefault="00435FA9" w:rsidP="00283AAE"/>
        </w:tc>
      </w:tr>
      <w:tr w:rsidR="00505692" w:rsidRPr="000D6A6F" w14:paraId="34382E03" w14:textId="77777777" w:rsidTr="00283AAE">
        <w:trPr>
          <w:trHeight w:val="240"/>
          <w:jc w:val="center"/>
        </w:trPr>
        <w:tc>
          <w:tcPr>
            <w:tcW w:w="4876" w:type="dxa"/>
            <w:tcBorders>
              <w:top w:val="nil"/>
              <w:left w:val="nil"/>
              <w:bottom w:val="nil"/>
              <w:right w:val="nil"/>
            </w:tcBorders>
          </w:tcPr>
          <w:p w14:paraId="40B0D026"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5A2E1067" w14:textId="77777777" w:rsidR="00435FA9" w:rsidRPr="000D6A6F" w:rsidRDefault="00026C0A" w:rsidP="00283AAE">
            <w:pPr>
              <w:pStyle w:val="AmColumnHeading"/>
            </w:pPr>
            <w:r w:rsidRPr="000D6A6F">
              <w:t>Grozījums</w:t>
            </w:r>
          </w:p>
        </w:tc>
      </w:tr>
      <w:tr w:rsidR="00505692" w:rsidRPr="000D6A6F" w14:paraId="29FA120F" w14:textId="77777777" w:rsidTr="00283AAE">
        <w:trPr>
          <w:jc w:val="center"/>
        </w:trPr>
        <w:tc>
          <w:tcPr>
            <w:tcW w:w="4876" w:type="dxa"/>
            <w:tcBorders>
              <w:top w:val="nil"/>
              <w:left w:val="nil"/>
              <w:bottom w:val="nil"/>
              <w:right w:val="nil"/>
            </w:tcBorders>
          </w:tcPr>
          <w:p w14:paraId="6A4A06D3" w14:textId="77777777" w:rsidR="00435FA9" w:rsidRPr="000D6A6F" w:rsidRDefault="00026C0A" w:rsidP="00283AAE">
            <w:pPr>
              <w:pStyle w:val="Normal6a"/>
            </w:pPr>
            <w:r w:rsidRPr="000D6A6F">
              <w:t>C.</w:t>
            </w:r>
            <w:r w:rsidRPr="000D6A6F">
              <w:tab/>
              <w:t xml:space="preserve">tā kā demokrātiskās sistēmas ir vispiemērotākās, lai garantētu, ka ikvienai personai ir iespēja izmantot savas cilvēktiesības; tā kā pašlaik </w:t>
            </w:r>
            <w:r w:rsidRPr="000D6A6F">
              <w:t>tikai 29 % pasaules iedzīvotāju dzīvo liberālajās demokrātijās, kas ir straujš samazinājums salīdzinājumā ar 52 % 2009. gadā; tā kā autoritārisma, neliberālisma un populisma pieaugums apdraud globālo uz noteikumiem balstīto kārtību, cilvēktiesību aizsardzību un veicināšanu pasaulē, kā arī vērtības un pamatprincipus, uz kuriem balstās Eiropas Savienība;</w:t>
            </w:r>
          </w:p>
        </w:tc>
        <w:tc>
          <w:tcPr>
            <w:tcW w:w="4876" w:type="dxa"/>
            <w:tcBorders>
              <w:top w:val="nil"/>
              <w:left w:val="nil"/>
              <w:bottom w:val="nil"/>
              <w:right w:val="nil"/>
            </w:tcBorders>
          </w:tcPr>
          <w:p w14:paraId="34F4AF69" w14:textId="77777777" w:rsidR="00435FA9" w:rsidRPr="000D6A6F" w:rsidRDefault="00026C0A" w:rsidP="00283AAE">
            <w:pPr>
              <w:pStyle w:val="Normal6a"/>
            </w:pPr>
            <w:r w:rsidRPr="000D6A6F">
              <w:t>C.</w:t>
            </w:r>
            <w:r w:rsidRPr="000D6A6F">
              <w:tab/>
              <w:t>tā kā demokrātiskās sistēmas ir vispiemērotākās, lai garantētu, ka ikvienai personai ir iespēja izmantot savas cilvēktiesības</w:t>
            </w:r>
            <w:r w:rsidRPr="000D6A6F">
              <w:rPr>
                <w:b/>
                <w:i/>
              </w:rPr>
              <w:t xml:space="preserve"> un pamatbrīvības</w:t>
            </w:r>
            <w:r w:rsidRPr="000D6A6F">
              <w:t>; tā kā pašlaik tikai 29 % pasaules iedzīvotāju dzīvo liberālajās demokrātijās, kas ir straujš samazinājums salīdzinājumā ar 52 % 2009. gadā; tā kā autoritārisma, neliberālisma un populisma pieaugums apdraud globālo uz noteikumiem balstīto kārtību, cilvēktiesību aizsardzību un veicināšanu pasaulē, kā arī vērtības un pamatprincipus, uz kuriem balstās Eiropas Savienība</w:t>
            </w:r>
            <w:r w:rsidRPr="000D6A6F">
              <w:t>;</w:t>
            </w:r>
          </w:p>
        </w:tc>
      </w:tr>
    </w:tbl>
    <w:p w14:paraId="799384CA"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B5A3431" w14:textId="77777777" w:rsidR="00435FA9" w:rsidRPr="000D6A6F" w:rsidRDefault="00026C0A" w:rsidP="00435FA9">
      <w:r w:rsidRPr="000D6A6F">
        <w:rPr>
          <w:rStyle w:val="HideTWBExt"/>
        </w:rPr>
        <w:t>&lt;/Amend&gt;</w:t>
      </w:r>
    </w:p>
    <w:p w14:paraId="3E910A8D"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48</w:t>
      </w:r>
      <w:r w:rsidRPr="000D6A6F">
        <w:rPr>
          <w:rStyle w:val="HideTWBExt"/>
          <w:b w:val="0"/>
        </w:rPr>
        <w:t>&lt;/NumAm&gt;</w:t>
      </w:r>
    </w:p>
    <w:p w14:paraId="5D4E9964" w14:textId="77777777" w:rsidR="00435FA9" w:rsidRPr="000D6A6F" w:rsidRDefault="00026C0A" w:rsidP="00435FA9">
      <w:pPr>
        <w:pStyle w:val="NormalBold"/>
      </w:pPr>
      <w:r w:rsidRPr="000D6A6F">
        <w:rPr>
          <w:rStyle w:val="HideTWBExt"/>
          <w:b w:val="0"/>
        </w:rPr>
        <w:t>&lt;RepeatBlock-By&gt;&lt;Members&gt;</w:t>
      </w:r>
      <w:r w:rsidRPr="000D6A6F">
        <w:t>Alice Teodorescu Måwe</w:t>
      </w:r>
      <w:r w:rsidRPr="000D6A6F">
        <w:rPr>
          <w:rStyle w:val="HideTWBExt"/>
          <w:b w:val="0"/>
        </w:rPr>
        <w:t>&lt;/Members&gt;</w:t>
      </w:r>
    </w:p>
    <w:p w14:paraId="2B5F66D3" w14:textId="77777777" w:rsidR="00435FA9" w:rsidRPr="000D6A6F" w:rsidRDefault="00026C0A" w:rsidP="00435FA9">
      <w:pPr>
        <w:pStyle w:val="NormalBold"/>
      </w:pPr>
      <w:r w:rsidRPr="000D6A6F">
        <w:rPr>
          <w:rStyle w:val="HideTWBExt"/>
          <w:b w:val="0"/>
        </w:rPr>
        <w:t>&lt;/RepeatBlock-By&gt;</w:t>
      </w:r>
    </w:p>
    <w:p w14:paraId="05F869CC"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25FF72FB" w14:textId="77777777" w:rsidR="00435FA9" w:rsidRPr="000D6A6F" w:rsidRDefault="00026C0A" w:rsidP="00435FA9">
      <w:pPr>
        <w:pStyle w:val="NormalBold"/>
      </w:pPr>
      <w:r w:rsidRPr="000D6A6F">
        <w:rPr>
          <w:rStyle w:val="HideTWBExt"/>
          <w:b w:val="0"/>
        </w:rPr>
        <w:t>&lt;Article&gt;</w:t>
      </w:r>
      <w:r w:rsidRPr="000D6A6F">
        <w:t>C apsvērums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6FC84E66" w14:textId="77777777" w:rsidTr="00283AAE">
        <w:trPr>
          <w:trHeight w:hRule="exact" w:val="240"/>
          <w:jc w:val="center"/>
        </w:trPr>
        <w:tc>
          <w:tcPr>
            <w:tcW w:w="9752" w:type="dxa"/>
            <w:gridSpan w:val="2"/>
            <w:tcBorders>
              <w:top w:val="nil"/>
              <w:left w:val="nil"/>
              <w:bottom w:val="nil"/>
              <w:right w:val="nil"/>
            </w:tcBorders>
          </w:tcPr>
          <w:p w14:paraId="53EABFAE" w14:textId="77777777" w:rsidR="00435FA9" w:rsidRPr="000D6A6F" w:rsidRDefault="00435FA9" w:rsidP="00283AAE"/>
        </w:tc>
      </w:tr>
      <w:tr w:rsidR="00505692" w:rsidRPr="000D6A6F" w14:paraId="51C90F78" w14:textId="77777777" w:rsidTr="00283AAE">
        <w:trPr>
          <w:trHeight w:val="240"/>
          <w:jc w:val="center"/>
        </w:trPr>
        <w:tc>
          <w:tcPr>
            <w:tcW w:w="4876" w:type="dxa"/>
            <w:tcBorders>
              <w:top w:val="nil"/>
              <w:left w:val="nil"/>
              <w:bottom w:val="nil"/>
              <w:right w:val="nil"/>
            </w:tcBorders>
          </w:tcPr>
          <w:p w14:paraId="7274973D"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7DDAE67C" w14:textId="77777777" w:rsidR="00435FA9" w:rsidRPr="000D6A6F" w:rsidRDefault="00026C0A" w:rsidP="00283AAE">
            <w:pPr>
              <w:pStyle w:val="AmColumnHeading"/>
            </w:pPr>
            <w:r w:rsidRPr="000D6A6F">
              <w:t>Grozījums</w:t>
            </w:r>
          </w:p>
        </w:tc>
      </w:tr>
      <w:tr w:rsidR="00505692" w:rsidRPr="000D6A6F" w14:paraId="27F8A036" w14:textId="77777777" w:rsidTr="00283AAE">
        <w:trPr>
          <w:jc w:val="center"/>
        </w:trPr>
        <w:tc>
          <w:tcPr>
            <w:tcW w:w="4876" w:type="dxa"/>
            <w:tcBorders>
              <w:top w:val="nil"/>
              <w:left w:val="nil"/>
              <w:bottom w:val="nil"/>
              <w:right w:val="nil"/>
            </w:tcBorders>
          </w:tcPr>
          <w:p w14:paraId="29634224" w14:textId="77777777" w:rsidR="00435FA9" w:rsidRPr="000D6A6F" w:rsidRDefault="00026C0A" w:rsidP="00283AAE">
            <w:pPr>
              <w:pStyle w:val="Normal6a"/>
            </w:pPr>
            <w:r w:rsidRPr="000D6A6F">
              <w:t>C.</w:t>
            </w:r>
            <w:r w:rsidRPr="000D6A6F">
              <w:tab/>
              <w:t xml:space="preserve">tā kā demokrātiskās sistēmas ir vispiemērotākās, lai garantētu, ka ikvienai personai ir iespēja izmantot savas </w:t>
            </w:r>
            <w:r w:rsidRPr="000D6A6F">
              <w:t xml:space="preserve">cilvēktiesības; tā kā pašlaik tikai 29 % pasaules iedzīvotāju dzīvo liberālajās demokrātijās, kas ir straujš samazinājums salīdzinājumā ar 52 % 2009. gadā; tā kā autoritārisma, neliberālisma un </w:t>
            </w:r>
            <w:r w:rsidRPr="000D6A6F">
              <w:rPr>
                <w:b/>
                <w:i/>
              </w:rPr>
              <w:t>populisma</w:t>
            </w:r>
            <w:r w:rsidRPr="000D6A6F">
              <w:t xml:space="preserve"> pieaugums apdraud globālo uz noteikumiem balstīto kārtību, cilvēktiesību aizsardzību un veicināšanu pasaulē, kā arī vērtības un pamatprincipus, uz kuriem balstās Eiropas Savienība;</w:t>
            </w:r>
          </w:p>
        </w:tc>
        <w:tc>
          <w:tcPr>
            <w:tcW w:w="4876" w:type="dxa"/>
            <w:tcBorders>
              <w:top w:val="nil"/>
              <w:left w:val="nil"/>
              <w:bottom w:val="nil"/>
              <w:right w:val="nil"/>
            </w:tcBorders>
          </w:tcPr>
          <w:p w14:paraId="5FED26DC" w14:textId="77777777" w:rsidR="00435FA9" w:rsidRPr="000D6A6F" w:rsidRDefault="00026C0A" w:rsidP="00283AAE">
            <w:pPr>
              <w:pStyle w:val="Normal6a"/>
            </w:pPr>
            <w:r w:rsidRPr="000D6A6F">
              <w:t>C.</w:t>
            </w:r>
            <w:r w:rsidRPr="000D6A6F">
              <w:tab/>
              <w:t>tā kā demokrātiskās sistēmas ir vispiemērotākās, lai garantētu, ka ikvienai personai ir iespēja izmantot savas cilvēktiesības; tā kā pašlaik tikai 29 % pasaules iedzīvotāju dzīvo liberālajās demokrātijās, kas ir straujš samazinājums salīdzinājumā ar 52 % 2009. gadā; tā kā autoritārisma, neliberālisma</w:t>
            </w:r>
            <w:r w:rsidRPr="000D6A6F">
              <w:rPr>
                <w:b/>
                <w:i/>
              </w:rPr>
              <w:t>, populisma, terorisma</w:t>
            </w:r>
            <w:r w:rsidRPr="000D6A6F">
              <w:t xml:space="preserve"> un </w:t>
            </w:r>
            <w:r w:rsidRPr="000D6A6F">
              <w:rPr>
                <w:b/>
                <w:i/>
              </w:rPr>
              <w:t>ekstrēmisma</w:t>
            </w:r>
            <w:r w:rsidRPr="000D6A6F">
              <w:t xml:space="preserve"> pieaugums apdraud globālo uz noteikumiem balstīto kārtību, cilvēktiesību aizsardzību un veicināšanu pasaulē, kā arī vērtības un pamatprincipus, uz kuriem balstās Eiropas Savienība;</w:t>
            </w:r>
          </w:p>
        </w:tc>
      </w:tr>
    </w:tbl>
    <w:p w14:paraId="08270CBD"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D206F52" w14:textId="77777777" w:rsidR="00435FA9" w:rsidRPr="000D6A6F" w:rsidRDefault="00026C0A" w:rsidP="00435FA9">
      <w:r w:rsidRPr="000D6A6F">
        <w:rPr>
          <w:rStyle w:val="HideTWBExt"/>
        </w:rPr>
        <w:t>&lt;/Amend&gt;</w:t>
      </w:r>
    </w:p>
    <w:p w14:paraId="405B93A0" w14:textId="77777777" w:rsidR="00435FA9" w:rsidRPr="000D6A6F" w:rsidRDefault="00026C0A" w:rsidP="00435FA9">
      <w:pPr>
        <w:pStyle w:val="AmNumberTabs"/>
      </w:pPr>
      <w:r w:rsidRPr="000D6A6F">
        <w:rPr>
          <w:rStyle w:val="HideTWBExt"/>
          <w:b w:val="0"/>
        </w:rPr>
        <w:lastRenderedPageBreak/>
        <w:t>&lt;Amend&gt;</w:t>
      </w:r>
      <w:r w:rsidRPr="000D6A6F">
        <w:t>Grozījums Nr.</w:t>
      </w:r>
      <w:r w:rsidRPr="000D6A6F">
        <w:tab/>
      </w:r>
      <w:r w:rsidRPr="000D6A6F">
        <w:tab/>
      </w:r>
      <w:r w:rsidRPr="000D6A6F">
        <w:rPr>
          <w:rStyle w:val="HideTWBExt"/>
          <w:b w:val="0"/>
        </w:rPr>
        <w:t>&lt;NumAm&gt;</w:t>
      </w:r>
      <w:r w:rsidRPr="000D6A6F">
        <w:t>49</w:t>
      </w:r>
      <w:r w:rsidRPr="000D6A6F">
        <w:rPr>
          <w:rStyle w:val="HideTWBExt"/>
          <w:b w:val="0"/>
        </w:rPr>
        <w:t>&lt;/NumAm&gt;</w:t>
      </w:r>
    </w:p>
    <w:p w14:paraId="143B3E1D" w14:textId="77777777" w:rsidR="00435FA9" w:rsidRPr="000D6A6F" w:rsidRDefault="00026C0A" w:rsidP="00435FA9">
      <w:pPr>
        <w:pStyle w:val="NormalBold"/>
      </w:pPr>
      <w:r w:rsidRPr="000D6A6F">
        <w:rPr>
          <w:rStyle w:val="HideTWBExt"/>
          <w:b w:val="0"/>
        </w:rPr>
        <w:t>&lt;RepeatBlock-By&gt;&lt;Members&gt;</w:t>
      </w:r>
      <w:r w:rsidRPr="000D6A6F">
        <w:t>Jorge Martín Frías, Hermann Tertsch</w:t>
      </w:r>
      <w:r w:rsidRPr="000D6A6F">
        <w:rPr>
          <w:rStyle w:val="HideTWBExt"/>
          <w:b w:val="0"/>
        </w:rPr>
        <w:t>&lt;/Members&gt;</w:t>
      </w:r>
    </w:p>
    <w:p w14:paraId="3FCAA1F9" w14:textId="77777777" w:rsidR="00435FA9" w:rsidRPr="000D6A6F" w:rsidRDefault="00026C0A" w:rsidP="00435FA9">
      <w:pPr>
        <w:pStyle w:val="NormalBold"/>
      </w:pPr>
      <w:r w:rsidRPr="000D6A6F">
        <w:rPr>
          <w:rStyle w:val="HideTWBExt"/>
          <w:b w:val="0"/>
        </w:rPr>
        <w:t>&lt;/RepeatBlock-By&gt;</w:t>
      </w:r>
    </w:p>
    <w:p w14:paraId="5BB49337"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398082F1" w14:textId="77777777" w:rsidR="00435FA9" w:rsidRPr="000D6A6F" w:rsidRDefault="00026C0A" w:rsidP="00435FA9">
      <w:pPr>
        <w:pStyle w:val="NormalBold"/>
      </w:pPr>
      <w:r w:rsidRPr="000D6A6F">
        <w:rPr>
          <w:rStyle w:val="HideTWBExt"/>
          <w:b w:val="0"/>
        </w:rPr>
        <w:t>&lt;Article&gt;</w:t>
      </w:r>
      <w:r w:rsidRPr="000D6A6F">
        <w:t>C apsvērums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4327E9BE" w14:textId="77777777" w:rsidTr="00283AAE">
        <w:trPr>
          <w:trHeight w:hRule="exact" w:val="240"/>
          <w:jc w:val="center"/>
        </w:trPr>
        <w:tc>
          <w:tcPr>
            <w:tcW w:w="9752" w:type="dxa"/>
            <w:gridSpan w:val="2"/>
            <w:tcBorders>
              <w:top w:val="nil"/>
              <w:left w:val="nil"/>
              <w:bottom w:val="nil"/>
              <w:right w:val="nil"/>
            </w:tcBorders>
          </w:tcPr>
          <w:p w14:paraId="122C28DA" w14:textId="77777777" w:rsidR="00435FA9" w:rsidRPr="000D6A6F" w:rsidRDefault="00435FA9" w:rsidP="00283AAE"/>
        </w:tc>
      </w:tr>
      <w:tr w:rsidR="00505692" w:rsidRPr="000D6A6F" w14:paraId="0927F56D" w14:textId="77777777" w:rsidTr="00283AAE">
        <w:trPr>
          <w:trHeight w:val="240"/>
          <w:jc w:val="center"/>
        </w:trPr>
        <w:tc>
          <w:tcPr>
            <w:tcW w:w="4876" w:type="dxa"/>
            <w:tcBorders>
              <w:top w:val="nil"/>
              <w:left w:val="nil"/>
              <w:bottom w:val="nil"/>
              <w:right w:val="nil"/>
            </w:tcBorders>
          </w:tcPr>
          <w:p w14:paraId="6D3F00DA"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25109B71" w14:textId="77777777" w:rsidR="00435FA9" w:rsidRPr="000D6A6F" w:rsidRDefault="00026C0A" w:rsidP="00283AAE">
            <w:pPr>
              <w:pStyle w:val="AmColumnHeading"/>
            </w:pPr>
            <w:r w:rsidRPr="000D6A6F">
              <w:t>Grozījums</w:t>
            </w:r>
          </w:p>
        </w:tc>
      </w:tr>
      <w:tr w:rsidR="00505692" w:rsidRPr="000D6A6F" w14:paraId="4A6BB5C8" w14:textId="77777777" w:rsidTr="00283AAE">
        <w:trPr>
          <w:jc w:val="center"/>
        </w:trPr>
        <w:tc>
          <w:tcPr>
            <w:tcW w:w="4876" w:type="dxa"/>
            <w:tcBorders>
              <w:top w:val="nil"/>
              <w:left w:val="nil"/>
              <w:bottom w:val="nil"/>
              <w:right w:val="nil"/>
            </w:tcBorders>
          </w:tcPr>
          <w:p w14:paraId="5CFF12FD" w14:textId="77777777" w:rsidR="00435FA9" w:rsidRPr="000D6A6F" w:rsidRDefault="00026C0A" w:rsidP="00283AAE">
            <w:pPr>
              <w:pStyle w:val="Normal6a"/>
            </w:pPr>
            <w:r w:rsidRPr="000D6A6F">
              <w:t>C.</w:t>
            </w:r>
            <w:r w:rsidRPr="000D6A6F">
              <w:tab/>
              <w:t xml:space="preserve">tā kā </w:t>
            </w:r>
            <w:r w:rsidRPr="000D6A6F">
              <w:t>demokrātiskās sistēmas ir vispiemērotākās, lai garantētu, ka ikvienai personai ir iespēja izmantot savas cilvēktiesības; tā kā pašlaik tikai 29 % pasaules iedzīvotāju dzīvo liberālajās demokrātijās, kas ir straujš samazinājums salīdzinājumā ar 52 % 2009. gadā; tā kā autoritārisma, neliberālisma un populisma pieaugums apdraud globālo uz noteikumiem balstīto kārtību, cilvēktiesību aizsardzību un veicināšanu pasaulē, kā arī vērtības un pamatprincipus, uz kuriem balstās Eiropas Savienība;</w:t>
            </w:r>
          </w:p>
        </w:tc>
        <w:tc>
          <w:tcPr>
            <w:tcW w:w="4876" w:type="dxa"/>
            <w:tcBorders>
              <w:top w:val="nil"/>
              <w:left w:val="nil"/>
              <w:bottom w:val="nil"/>
              <w:right w:val="nil"/>
            </w:tcBorders>
          </w:tcPr>
          <w:p w14:paraId="40885D2F" w14:textId="77777777" w:rsidR="00435FA9" w:rsidRPr="000D6A6F" w:rsidRDefault="00026C0A" w:rsidP="00283AAE">
            <w:pPr>
              <w:pStyle w:val="Normal6a"/>
            </w:pPr>
            <w:r w:rsidRPr="000D6A6F">
              <w:t>C.</w:t>
            </w:r>
            <w:r w:rsidRPr="000D6A6F">
              <w:tab/>
              <w:t xml:space="preserve">tā kā demokrātiskās sistēmas ir vispiemērotākās, lai garantētu, ka ikvienai personai ir iespēja izmantot savas cilvēktiesības; tā kā pašlaik tikai 29 % pasaules iedzīvotāju dzīvo liberālajās demokrātijās, kas ir straujš samazinājums salīdzinājumā ar 52 % 2009. gadā; tā kā </w:t>
            </w:r>
            <w:r w:rsidRPr="000D6A6F">
              <w:rPr>
                <w:b/>
                <w:i/>
              </w:rPr>
              <w:t xml:space="preserve">sociālisma, </w:t>
            </w:r>
            <w:r w:rsidRPr="000D6A6F">
              <w:t>autoritārisma, neliberālisma un populisma pieaugums apdraud globālo uz noteikumiem balstīto kārtību, cilvēktiesību aizsardzību un veicināšanu pasaulē, kā arī vērtības un pamatprincipus, uz kuriem balstās Eiropas Savienība;</w:t>
            </w:r>
          </w:p>
        </w:tc>
      </w:tr>
    </w:tbl>
    <w:p w14:paraId="21298E1A"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{ES}</w:t>
      </w:r>
      <w:r w:rsidRPr="000D6A6F">
        <w:t>es</w:t>
      </w:r>
      <w:r w:rsidRPr="000D6A6F">
        <w:rPr>
          <w:rStyle w:val="HideTWBExt"/>
          <w:noProof w:val="0"/>
        </w:rPr>
        <w:t>&lt;/Original&gt;</w:t>
      </w:r>
    </w:p>
    <w:p w14:paraId="523D4A1F" w14:textId="77777777" w:rsidR="00435FA9" w:rsidRPr="000D6A6F" w:rsidRDefault="00026C0A" w:rsidP="00435FA9">
      <w:r w:rsidRPr="000D6A6F">
        <w:rPr>
          <w:rStyle w:val="HideTWBExt"/>
        </w:rPr>
        <w:t>&lt;/Amend&gt;</w:t>
      </w:r>
    </w:p>
    <w:p w14:paraId="14515677"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50</w:t>
      </w:r>
      <w:r w:rsidRPr="000D6A6F">
        <w:rPr>
          <w:rStyle w:val="HideTWBExt"/>
          <w:b w:val="0"/>
        </w:rPr>
        <w:t>&lt;/NumAm&gt;</w:t>
      </w:r>
    </w:p>
    <w:p w14:paraId="0F6EC67C" w14:textId="77777777" w:rsidR="00435FA9" w:rsidRPr="000D6A6F" w:rsidRDefault="00026C0A" w:rsidP="00435FA9">
      <w:pPr>
        <w:pStyle w:val="NormalBold"/>
      </w:pPr>
      <w:r w:rsidRPr="000D6A6F">
        <w:rPr>
          <w:rStyle w:val="HideTWBExt"/>
          <w:b w:val="0"/>
        </w:rPr>
        <w:t>&lt;RepeatBlock-By&gt;&lt;Members&gt;</w:t>
      </w:r>
      <w:r w:rsidRPr="000D6A6F">
        <w:t>Matthieu Valet, Pierre-Romain Thionnet, Jordan Bardella, Susanna Ceccardi, Silvia Sardone, Thierry Mariani</w:t>
      </w:r>
      <w:r w:rsidRPr="000D6A6F">
        <w:rPr>
          <w:rStyle w:val="HideTWBExt"/>
          <w:b w:val="0"/>
        </w:rPr>
        <w:t>&lt;/Members&gt;</w:t>
      </w:r>
    </w:p>
    <w:p w14:paraId="27C13FD1" w14:textId="77777777" w:rsidR="00435FA9" w:rsidRPr="000D6A6F" w:rsidRDefault="00026C0A" w:rsidP="00435FA9">
      <w:pPr>
        <w:pStyle w:val="NormalBold"/>
      </w:pPr>
      <w:r w:rsidRPr="000D6A6F">
        <w:rPr>
          <w:rStyle w:val="HideTWBExt"/>
          <w:b w:val="0"/>
        </w:rPr>
        <w:t>&lt;/RepeatBlock-By&gt;</w:t>
      </w:r>
    </w:p>
    <w:p w14:paraId="3BB9F451"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67DE9486" w14:textId="77777777" w:rsidR="00435FA9" w:rsidRPr="000D6A6F" w:rsidRDefault="00026C0A" w:rsidP="00435FA9">
      <w:pPr>
        <w:pStyle w:val="NormalBold"/>
      </w:pPr>
      <w:r w:rsidRPr="000D6A6F">
        <w:rPr>
          <w:rStyle w:val="HideTWBExt"/>
          <w:b w:val="0"/>
        </w:rPr>
        <w:t>&lt;Article&gt;</w:t>
      </w:r>
      <w:r w:rsidRPr="000D6A6F">
        <w:t>C apsvērums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2BAA0DDA" w14:textId="77777777" w:rsidTr="00283AAE">
        <w:trPr>
          <w:trHeight w:hRule="exact" w:val="240"/>
          <w:jc w:val="center"/>
        </w:trPr>
        <w:tc>
          <w:tcPr>
            <w:tcW w:w="9752" w:type="dxa"/>
            <w:gridSpan w:val="2"/>
            <w:tcBorders>
              <w:top w:val="nil"/>
              <w:left w:val="nil"/>
              <w:bottom w:val="nil"/>
              <w:right w:val="nil"/>
            </w:tcBorders>
          </w:tcPr>
          <w:p w14:paraId="60F4D55C" w14:textId="77777777" w:rsidR="00435FA9" w:rsidRPr="000D6A6F" w:rsidRDefault="00435FA9" w:rsidP="00283AAE"/>
        </w:tc>
      </w:tr>
      <w:tr w:rsidR="00505692" w:rsidRPr="000D6A6F" w14:paraId="5134C2DD" w14:textId="77777777" w:rsidTr="00283AAE">
        <w:trPr>
          <w:trHeight w:val="240"/>
          <w:jc w:val="center"/>
        </w:trPr>
        <w:tc>
          <w:tcPr>
            <w:tcW w:w="4876" w:type="dxa"/>
            <w:tcBorders>
              <w:top w:val="nil"/>
              <w:left w:val="nil"/>
              <w:bottom w:val="nil"/>
              <w:right w:val="nil"/>
            </w:tcBorders>
          </w:tcPr>
          <w:p w14:paraId="35E23F75"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43A94E7C" w14:textId="77777777" w:rsidR="00435FA9" w:rsidRPr="000D6A6F" w:rsidRDefault="00026C0A" w:rsidP="00283AAE">
            <w:pPr>
              <w:pStyle w:val="AmColumnHeading"/>
            </w:pPr>
            <w:r w:rsidRPr="000D6A6F">
              <w:t>Grozījums</w:t>
            </w:r>
          </w:p>
        </w:tc>
      </w:tr>
      <w:tr w:rsidR="00505692" w:rsidRPr="000D6A6F" w14:paraId="3812F6B6" w14:textId="77777777" w:rsidTr="00283AAE">
        <w:trPr>
          <w:jc w:val="center"/>
        </w:trPr>
        <w:tc>
          <w:tcPr>
            <w:tcW w:w="4876" w:type="dxa"/>
            <w:tcBorders>
              <w:top w:val="nil"/>
              <w:left w:val="nil"/>
              <w:bottom w:val="nil"/>
              <w:right w:val="nil"/>
            </w:tcBorders>
          </w:tcPr>
          <w:p w14:paraId="70246DA0" w14:textId="77777777" w:rsidR="00435FA9" w:rsidRPr="000D6A6F" w:rsidRDefault="00026C0A" w:rsidP="00283AAE">
            <w:pPr>
              <w:pStyle w:val="Normal6a"/>
            </w:pPr>
            <w:r w:rsidRPr="000D6A6F">
              <w:t>C.</w:t>
            </w:r>
            <w:r w:rsidRPr="000D6A6F">
              <w:tab/>
              <w:t xml:space="preserve">tā kā demokrātiskās sistēmas ir vispiemērotākās, lai garantētu, ka ikvienai personai ir iespēja izmantot savas cilvēktiesības; tā kā pašlaik tikai 29 % </w:t>
            </w:r>
            <w:r w:rsidRPr="000D6A6F">
              <w:t>pasaules iedzīvotāju dzīvo liberālajās demokrātijās, kas ir straujš samazinājums salīdzinājumā ar 52 % 2009. gadā; tā kā autoritārisma</w:t>
            </w:r>
            <w:r w:rsidRPr="000D6A6F">
              <w:rPr>
                <w:b/>
                <w:i/>
              </w:rPr>
              <w:t>, neliberālisma</w:t>
            </w:r>
            <w:r w:rsidRPr="000D6A6F">
              <w:t xml:space="preserve"> un </w:t>
            </w:r>
            <w:r w:rsidRPr="000D6A6F">
              <w:rPr>
                <w:b/>
                <w:i/>
              </w:rPr>
              <w:t>populisma</w:t>
            </w:r>
            <w:r w:rsidRPr="000D6A6F">
              <w:t xml:space="preserve"> pieaugums apdraud globālo uz noteikumiem balstīto kārtību</w:t>
            </w:r>
            <w:r w:rsidRPr="000D6A6F">
              <w:rPr>
                <w:b/>
                <w:i/>
              </w:rPr>
              <w:t>,</w:t>
            </w:r>
            <w:r w:rsidRPr="000D6A6F">
              <w:t xml:space="preserve"> cilvēktiesību aizsardzību un veicināšanu pasaulē</w:t>
            </w:r>
            <w:r w:rsidRPr="000D6A6F">
              <w:rPr>
                <w:b/>
                <w:i/>
              </w:rPr>
              <w:t>, kā arī vērtības un pamatprincipus, uz kuriem balstās Eiropas Savienība</w:t>
            </w:r>
            <w:r w:rsidRPr="000D6A6F">
              <w:t>;</w:t>
            </w:r>
          </w:p>
        </w:tc>
        <w:tc>
          <w:tcPr>
            <w:tcW w:w="4876" w:type="dxa"/>
            <w:tcBorders>
              <w:top w:val="nil"/>
              <w:left w:val="nil"/>
              <w:bottom w:val="nil"/>
              <w:right w:val="nil"/>
            </w:tcBorders>
          </w:tcPr>
          <w:p w14:paraId="408E8F0F" w14:textId="77777777" w:rsidR="00435FA9" w:rsidRPr="000D6A6F" w:rsidRDefault="00026C0A" w:rsidP="00283AAE">
            <w:pPr>
              <w:pStyle w:val="Normal6a"/>
            </w:pPr>
            <w:r w:rsidRPr="000D6A6F">
              <w:t>C.</w:t>
            </w:r>
            <w:r w:rsidRPr="000D6A6F">
              <w:tab/>
              <w:t xml:space="preserve">tā kā demokrātiskās sistēmas ir vispiemērotākās, lai garantētu, ka ikvienai personai ir iespēja izmantot savas cilvēktiesības; tā kā pašlaik tikai 29 % pasaules iedzīvotāju dzīvo liberālajās demokrātijās, kas ir straujš samazinājums salīdzinājumā ar 52 % 2009. gadā; tā kā autoritārisma un </w:t>
            </w:r>
            <w:r w:rsidRPr="000D6A6F">
              <w:rPr>
                <w:b/>
                <w:i/>
              </w:rPr>
              <w:t>reliģiskā ekstrēmisma, piemēram, islāmisma,</w:t>
            </w:r>
            <w:r w:rsidRPr="000D6A6F">
              <w:t xml:space="preserve"> pieaugums apdraud globālo uz noteikumiem balstīto kārtību</w:t>
            </w:r>
            <w:r w:rsidRPr="000D6A6F">
              <w:rPr>
                <w:b/>
                <w:i/>
              </w:rPr>
              <w:t xml:space="preserve"> un</w:t>
            </w:r>
            <w:r w:rsidRPr="000D6A6F">
              <w:t xml:space="preserve"> cilvēktiesību aizsardzību un veicināšanu pasaulē;</w:t>
            </w:r>
          </w:p>
        </w:tc>
      </w:tr>
    </w:tbl>
    <w:p w14:paraId="4A8F69CD"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ADAB476" w14:textId="77777777" w:rsidR="00435FA9" w:rsidRPr="000D6A6F" w:rsidRDefault="00026C0A" w:rsidP="00435FA9">
      <w:r w:rsidRPr="000D6A6F">
        <w:rPr>
          <w:rStyle w:val="HideTWBExt"/>
        </w:rPr>
        <w:lastRenderedPageBreak/>
        <w:t>&lt;/Amend&gt;</w:t>
      </w:r>
    </w:p>
    <w:p w14:paraId="334A0EA6"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51</w:t>
      </w:r>
      <w:r w:rsidRPr="000D6A6F">
        <w:rPr>
          <w:rStyle w:val="HideTWBExt"/>
          <w:b w:val="0"/>
        </w:rPr>
        <w:t>&lt;/NumAm&gt;</w:t>
      </w:r>
    </w:p>
    <w:p w14:paraId="3B20D2D7" w14:textId="77777777" w:rsidR="00435FA9" w:rsidRPr="000D6A6F" w:rsidRDefault="00026C0A" w:rsidP="00435FA9">
      <w:pPr>
        <w:pStyle w:val="NormalBold"/>
      </w:pPr>
      <w:r w:rsidRPr="000D6A6F">
        <w:rPr>
          <w:rStyle w:val="HideTWBExt"/>
          <w:b w:val="0"/>
        </w:rPr>
        <w:t>&lt;RepeatBlock-By&gt;&lt;Members&gt;</w:t>
      </w:r>
      <w:r w:rsidRPr="000D6A6F">
        <w:t>Matthieu Valet, Pierre-Romain Thionnet, Jordan Bardella, Susanna Ceccardi, Silvia Sardone, Thierry Mariani</w:t>
      </w:r>
      <w:r w:rsidRPr="000D6A6F">
        <w:rPr>
          <w:rStyle w:val="HideTWBExt"/>
          <w:b w:val="0"/>
        </w:rPr>
        <w:t>&lt;/Members&gt;</w:t>
      </w:r>
    </w:p>
    <w:p w14:paraId="75456874" w14:textId="77777777" w:rsidR="00435FA9" w:rsidRPr="000D6A6F" w:rsidRDefault="00026C0A" w:rsidP="00435FA9">
      <w:pPr>
        <w:pStyle w:val="NormalBold"/>
      </w:pPr>
      <w:r w:rsidRPr="000D6A6F">
        <w:rPr>
          <w:rStyle w:val="HideTWBExt"/>
          <w:b w:val="0"/>
        </w:rPr>
        <w:t>&lt;/RepeatBlock-By&gt;</w:t>
      </w:r>
    </w:p>
    <w:p w14:paraId="02C52EFE"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61A87BB2" w14:textId="77777777" w:rsidR="00435FA9" w:rsidRPr="000D6A6F" w:rsidRDefault="00026C0A" w:rsidP="00435FA9">
      <w:pPr>
        <w:pStyle w:val="NormalBold"/>
      </w:pPr>
      <w:r w:rsidRPr="000D6A6F">
        <w:rPr>
          <w:rStyle w:val="HideTWBExt"/>
          <w:b w:val="0"/>
        </w:rPr>
        <w:t>&lt;Article&gt;</w:t>
      </w:r>
      <w:r w:rsidRPr="000D6A6F">
        <w:t>Ca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2E65BCC9" w14:textId="77777777" w:rsidTr="00283AAE">
        <w:trPr>
          <w:trHeight w:hRule="exact" w:val="240"/>
          <w:jc w:val="center"/>
        </w:trPr>
        <w:tc>
          <w:tcPr>
            <w:tcW w:w="9752" w:type="dxa"/>
            <w:gridSpan w:val="2"/>
            <w:tcBorders>
              <w:top w:val="nil"/>
              <w:left w:val="nil"/>
              <w:bottom w:val="nil"/>
              <w:right w:val="nil"/>
            </w:tcBorders>
          </w:tcPr>
          <w:p w14:paraId="179E4911" w14:textId="77777777" w:rsidR="00435FA9" w:rsidRPr="000D6A6F" w:rsidRDefault="00435FA9" w:rsidP="00283AAE"/>
        </w:tc>
      </w:tr>
      <w:tr w:rsidR="00505692" w:rsidRPr="000D6A6F" w14:paraId="4F24A592" w14:textId="77777777" w:rsidTr="00283AAE">
        <w:trPr>
          <w:trHeight w:val="240"/>
          <w:jc w:val="center"/>
        </w:trPr>
        <w:tc>
          <w:tcPr>
            <w:tcW w:w="4876" w:type="dxa"/>
            <w:tcBorders>
              <w:top w:val="nil"/>
              <w:left w:val="nil"/>
              <w:bottom w:val="nil"/>
              <w:right w:val="nil"/>
            </w:tcBorders>
          </w:tcPr>
          <w:p w14:paraId="100839EC"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26A2D07A" w14:textId="77777777" w:rsidR="00435FA9" w:rsidRPr="000D6A6F" w:rsidRDefault="00026C0A" w:rsidP="00283AAE">
            <w:pPr>
              <w:pStyle w:val="AmColumnHeading"/>
            </w:pPr>
            <w:r w:rsidRPr="000D6A6F">
              <w:t>Grozījums</w:t>
            </w:r>
          </w:p>
        </w:tc>
      </w:tr>
      <w:tr w:rsidR="00505692" w:rsidRPr="000D6A6F" w14:paraId="26CB1C57" w14:textId="77777777" w:rsidTr="00283AAE">
        <w:trPr>
          <w:jc w:val="center"/>
        </w:trPr>
        <w:tc>
          <w:tcPr>
            <w:tcW w:w="4876" w:type="dxa"/>
            <w:tcBorders>
              <w:top w:val="nil"/>
              <w:left w:val="nil"/>
              <w:bottom w:val="nil"/>
              <w:right w:val="nil"/>
            </w:tcBorders>
          </w:tcPr>
          <w:p w14:paraId="4BF0B64B" w14:textId="77777777" w:rsidR="00435FA9" w:rsidRPr="000D6A6F" w:rsidRDefault="00435FA9" w:rsidP="00283AAE">
            <w:pPr>
              <w:pStyle w:val="Normal6a"/>
            </w:pPr>
          </w:p>
        </w:tc>
        <w:tc>
          <w:tcPr>
            <w:tcW w:w="4876" w:type="dxa"/>
            <w:tcBorders>
              <w:top w:val="nil"/>
              <w:left w:val="nil"/>
              <w:bottom w:val="nil"/>
              <w:right w:val="nil"/>
            </w:tcBorders>
          </w:tcPr>
          <w:p w14:paraId="6C8E366E" w14:textId="77777777" w:rsidR="00435FA9" w:rsidRPr="000D6A6F" w:rsidRDefault="00026C0A" w:rsidP="00283AAE">
            <w:pPr>
              <w:pStyle w:val="Normal6a"/>
            </w:pPr>
            <w:r w:rsidRPr="000D6A6F">
              <w:rPr>
                <w:b/>
                <w:i/>
              </w:rPr>
              <w:t>Ca.</w:t>
            </w:r>
            <w:r w:rsidRPr="000D6A6F">
              <w:tab/>
            </w:r>
            <w:r w:rsidRPr="000D6A6F">
              <w:rPr>
                <w:b/>
                <w:i/>
              </w:rPr>
              <w:t xml:space="preserve">tā kā Sāhelas reģions ir kļuvis par karsto punktu piespiedu pārvietošanas un masveida </w:t>
            </w:r>
            <w:r w:rsidRPr="000D6A6F">
              <w:rPr>
                <w:b/>
                <w:i/>
              </w:rPr>
              <w:t>slepkavošanas ziņā un Nigērija atrodas tā epicentrā; tā kā radikālo islāmistu vardarbība Nigērijā ir spiedusi vairāk nekā 3 miljonus cilvēku pamest mājas, savukārt teroristu grupējumi, piemēram, “Boko Haram” un ISWAP, ir sākuši izmantot dronus no vardarbības bēgošo kristiešu vajāšanai; tā kā 2025. gada jūnijā Benue štatā (Nigērijā) radikāli islāmistu kaujinieki noslepkavoja vairāk nekā 200 kristiešus, un starptautiskie mediji tam neveltīja nekādu uzmanību; tā kā kopš 2009. gada ir nogalināti vairāk nekā 185</w:t>
            </w:r>
            <w:r w:rsidRPr="000D6A6F">
              <w:rPr>
                <w:b/>
                <w:i/>
              </w:rPr>
              <w:t xml:space="preserve"> 000 Nigērijas iedzīvotāju, tostarp 125 000 kristiešu; tika iznīcinātas vairāk nekā 19 100 baznīcas; tā kā ir pārvietotas vairāk nekā 1100 kristiešu kopienas un konfiscēti vairāk nekā 20 000 kvadrātjūdžu zemes; tā kā 2025. gadā Nigērijā pirmo 220 dienu laikā vien tika nogalināti vairāk nekā 7000 kristiešu, katru mēnesi tika veikti uzbrukumi vidēji 100 baznīcām un valstī katru dienu tika nogalināti 32 kristieši</w:t>
            </w:r>
            <w:r w:rsidRPr="000D6A6F">
              <w:rPr>
                <w:b/>
                <w:i/>
                <w:vertAlign w:val="superscript"/>
              </w:rPr>
              <w:t>1a</w:t>
            </w:r>
            <w:r w:rsidRPr="000D6A6F">
              <w:rPr>
                <w:b/>
                <w:i/>
              </w:rPr>
              <w:t>;</w:t>
            </w:r>
          </w:p>
        </w:tc>
      </w:tr>
      <w:tr w:rsidR="00505692" w:rsidRPr="000D6A6F" w14:paraId="2CD8A44D" w14:textId="77777777" w:rsidTr="00283AAE">
        <w:trPr>
          <w:jc w:val="center"/>
        </w:trPr>
        <w:tc>
          <w:tcPr>
            <w:tcW w:w="4876" w:type="dxa"/>
            <w:tcBorders>
              <w:top w:val="nil"/>
              <w:left w:val="nil"/>
              <w:bottom w:val="nil"/>
              <w:right w:val="nil"/>
            </w:tcBorders>
          </w:tcPr>
          <w:p w14:paraId="590AEB2E" w14:textId="77777777" w:rsidR="00435FA9" w:rsidRPr="000D6A6F" w:rsidRDefault="00435FA9" w:rsidP="00283AAE"/>
        </w:tc>
        <w:tc>
          <w:tcPr>
            <w:tcW w:w="4876" w:type="dxa"/>
            <w:tcBorders>
              <w:top w:val="nil"/>
              <w:left w:val="nil"/>
              <w:bottom w:val="nil"/>
              <w:right w:val="nil"/>
            </w:tcBorders>
          </w:tcPr>
          <w:p w14:paraId="12ED18AF" w14:textId="77777777" w:rsidR="00435FA9" w:rsidRPr="000D6A6F" w:rsidRDefault="00026C0A" w:rsidP="00283AAE">
            <w:pPr>
              <w:pStyle w:val="Normal6a"/>
            </w:pPr>
            <w:r w:rsidRPr="000D6A6F">
              <w:rPr>
                <w:b/>
                <w:i/>
              </w:rPr>
              <w:t>_________________</w:t>
            </w:r>
          </w:p>
        </w:tc>
      </w:tr>
      <w:tr w:rsidR="00505692" w:rsidRPr="000D6A6F" w14:paraId="7C167AD3" w14:textId="77777777" w:rsidTr="00283AAE">
        <w:trPr>
          <w:jc w:val="center"/>
        </w:trPr>
        <w:tc>
          <w:tcPr>
            <w:tcW w:w="4876" w:type="dxa"/>
            <w:tcBorders>
              <w:top w:val="nil"/>
              <w:left w:val="nil"/>
              <w:bottom w:val="nil"/>
              <w:right w:val="nil"/>
            </w:tcBorders>
          </w:tcPr>
          <w:p w14:paraId="0E23F6B1" w14:textId="77777777" w:rsidR="00435FA9" w:rsidRPr="000D6A6F" w:rsidRDefault="00435FA9" w:rsidP="00283AAE"/>
        </w:tc>
        <w:tc>
          <w:tcPr>
            <w:tcW w:w="4876" w:type="dxa"/>
            <w:tcBorders>
              <w:top w:val="nil"/>
              <w:left w:val="nil"/>
              <w:bottom w:val="nil"/>
              <w:right w:val="nil"/>
            </w:tcBorders>
          </w:tcPr>
          <w:p w14:paraId="14BB9A2D" w14:textId="77777777" w:rsidR="00435FA9" w:rsidRPr="000D6A6F" w:rsidRDefault="00026C0A" w:rsidP="00283AAE">
            <w:pPr>
              <w:pStyle w:val="Normal6a"/>
            </w:pPr>
            <w:r w:rsidRPr="000D6A6F">
              <w:rPr>
                <w:b/>
                <w:i/>
                <w:vertAlign w:val="superscript"/>
              </w:rPr>
              <w:t>1a</w:t>
            </w:r>
            <w:r w:rsidRPr="000D6A6F">
              <w:t xml:space="preserve"> </w:t>
            </w:r>
            <w:r w:rsidRPr="000D6A6F">
              <w:rPr>
                <w:b/>
                <w:i/>
              </w:rPr>
              <w:t>https://zenit.org/2025/09/18/nigeria-report-shows-that-100-churches-are-attacked-every-month-and-32-christians-are-killed-every-day-in-the-country/</w:t>
            </w:r>
          </w:p>
        </w:tc>
      </w:tr>
    </w:tbl>
    <w:p w14:paraId="0572DFA0"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2F9B10D" w14:textId="77777777" w:rsidR="00435FA9" w:rsidRPr="000D6A6F" w:rsidRDefault="00026C0A" w:rsidP="00435FA9">
      <w:r w:rsidRPr="000D6A6F">
        <w:rPr>
          <w:rStyle w:val="HideTWBExt"/>
        </w:rPr>
        <w:t>&lt;/Amend&gt;</w:t>
      </w:r>
    </w:p>
    <w:p w14:paraId="600A14D7"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52</w:t>
      </w:r>
      <w:r w:rsidRPr="000D6A6F">
        <w:rPr>
          <w:rStyle w:val="HideTWBExt"/>
          <w:b w:val="0"/>
        </w:rPr>
        <w:t>&lt;/NumAm&gt;</w:t>
      </w:r>
    </w:p>
    <w:p w14:paraId="7DCE6321" w14:textId="77777777" w:rsidR="00435FA9" w:rsidRPr="000D6A6F" w:rsidRDefault="00026C0A" w:rsidP="00435FA9">
      <w:pPr>
        <w:pStyle w:val="NormalBold"/>
      </w:pPr>
      <w:r w:rsidRPr="000D6A6F">
        <w:rPr>
          <w:rStyle w:val="HideTWBExt"/>
          <w:b w:val="0"/>
        </w:rPr>
        <w:t>&lt;RepeatBlock-By&gt;&lt;Members&gt;</w:t>
      </w:r>
      <w:r w:rsidRPr="000D6A6F">
        <w:t>Bernard Guetta, Hilde Vautmans, Dan Barna, Michał Kobosko</w:t>
      </w:r>
      <w:r w:rsidRPr="000D6A6F">
        <w:rPr>
          <w:rStyle w:val="HideTWBExt"/>
          <w:b w:val="0"/>
        </w:rPr>
        <w:t>&lt;/Members&gt;</w:t>
      </w:r>
    </w:p>
    <w:p w14:paraId="71BDDFD2" w14:textId="77777777" w:rsidR="00435FA9" w:rsidRPr="000D6A6F" w:rsidRDefault="00026C0A" w:rsidP="00435FA9">
      <w:pPr>
        <w:pStyle w:val="NormalBold"/>
      </w:pPr>
      <w:r w:rsidRPr="000D6A6F">
        <w:rPr>
          <w:rStyle w:val="HideTWBExt"/>
          <w:b w:val="0"/>
        </w:rPr>
        <w:lastRenderedPageBreak/>
        <w:t>&lt;/RepeatBlock-By&gt;</w:t>
      </w:r>
    </w:p>
    <w:p w14:paraId="1C407ECA"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714CDCD4" w14:textId="77777777" w:rsidR="00435FA9" w:rsidRPr="000D6A6F" w:rsidRDefault="00026C0A" w:rsidP="00435FA9">
      <w:pPr>
        <w:pStyle w:val="NormalBold"/>
      </w:pPr>
      <w:r w:rsidRPr="000D6A6F">
        <w:rPr>
          <w:rStyle w:val="HideTWBExt"/>
          <w:b w:val="0"/>
        </w:rPr>
        <w:t>&lt;Article&gt;</w:t>
      </w:r>
      <w:r w:rsidRPr="000D6A6F">
        <w:t>Ca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74284805" w14:textId="77777777" w:rsidTr="00283AAE">
        <w:trPr>
          <w:trHeight w:hRule="exact" w:val="240"/>
          <w:jc w:val="center"/>
        </w:trPr>
        <w:tc>
          <w:tcPr>
            <w:tcW w:w="9752" w:type="dxa"/>
            <w:gridSpan w:val="2"/>
            <w:tcBorders>
              <w:top w:val="nil"/>
              <w:left w:val="nil"/>
              <w:bottom w:val="nil"/>
              <w:right w:val="nil"/>
            </w:tcBorders>
          </w:tcPr>
          <w:p w14:paraId="2CC09BDD" w14:textId="77777777" w:rsidR="00435FA9" w:rsidRPr="000D6A6F" w:rsidRDefault="00435FA9" w:rsidP="00283AAE"/>
        </w:tc>
      </w:tr>
      <w:tr w:rsidR="00505692" w:rsidRPr="000D6A6F" w14:paraId="59812166" w14:textId="77777777" w:rsidTr="00283AAE">
        <w:trPr>
          <w:trHeight w:val="240"/>
          <w:jc w:val="center"/>
        </w:trPr>
        <w:tc>
          <w:tcPr>
            <w:tcW w:w="4876" w:type="dxa"/>
            <w:tcBorders>
              <w:top w:val="nil"/>
              <w:left w:val="nil"/>
              <w:bottom w:val="nil"/>
              <w:right w:val="nil"/>
            </w:tcBorders>
          </w:tcPr>
          <w:p w14:paraId="485FE6BF"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2223FBD7" w14:textId="77777777" w:rsidR="00435FA9" w:rsidRPr="000D6A6F" w:rsidRDefault="00026C0A" w:rsidP="00283AAE">
            <w:pPr>
              <w:pStyle w:val="AmColumnHeading"/>
            </w:pPr>
            <w:r w:rsidRPr="000D6A6F">
              <w:t>Grozījums</w:t>
            </w:r>
          </w:p>
        </w:tc>
      </w:tr>
      <w:tr w:rsidR="00505692" w:rsidRPr="000D6A6F" w14:paraId="0366AAF7" w14:textId="77777777" w:rsidTr="00283AAE">
        <w:trPr>
          <w:jc w:val="center"/>
        </w:trPr>
        <w:tc>
          <w:tcPr>
            <w:tcW w:w="4876" w:type="dxa"/>
            <w:tcBorders>
              <w:top w:val="nil"/>
              <w:left w:val="nil"/>
              <w:bottom w:val="nil"/>
              <w:right w:val="nil"/>
            </w:tcBorders>
          </w:tcPr>
          <w:p w14:paraId="49EB2C08" w14:textId="77777777" w:rsidR="00435FA9" w:rsidRPr="000D6A6F" w:rsidRDefault="00435FA9" w:rsidP="00283AAE">
            <w:pPr>
              <w:pStyle w:val="Normal6a"/>
            </w:pPr>
          </w:p>
        </w:tc>
        <w:tc>
          <w:tcPr>
            <w:tcW w:w="4876" w:type="dxa"/>
            <w:tcBorders>
              <w:top w:val="nil"/>
              <w:left w:val="nil"/>
              <w:bottom w:val="nil"/>
              <w:right w:val="nil"/>
            </w:tcBorders>
          </w:tcPr>
          <w:p w14:paraId="5E0510E9" w14:textId="77777777" w:rsidR="00435FA9" w:rsidRPr="000D6A6F" w:rsidRDefault="00026C0A" w:rsidP="00283AAE">
            <w:pPr>
              <w:pStyle w:val="Normal6a"/>
            </w:pPr>
            <w:r w:rsidRPr="000D6A6F">
              <w:rPr>
                <w:b/>
                <w:i/>
              </w:rPr>
              <w:t>Ca.</w:t>
            </w:r>
            <w:r w:rsidRPr="000D6A6F">
              <w:tab/>
            </w:r>
            <w:r w:rsidRPr="000D6A6F">
              <w:rPr>
                <w:b/>
                <w:i/>
              </w:rPr>
              <w:t xml:space="preserve">tā kā ES </w:t>
            </w:r>
            <w:r w:rsidRPr="000D6A6F">
              <w:rPr>
                <w:b/>
                <w:i/>
              </w:rPr>
              <w:t>stingri tic un pilnībā atbalsta multilaterālismu, uz noteikumiem balstītu globālo kārtību un universālo vērtību, principu un normu kopumu, pēc kā vadās ANO dalībvalstis un ko ANO dalībvalstis ir apņēmušās ievērot saskaņā ar ANO Statūtiem; tā kā demokrātijas pasaule, ko saprot kā tādu politisko sistēmu pasauli, kuras visā pasaulē aizstāv un aizsargā cilvēktiesības, ir drošāka pasaule, jo demokrātijām ir ieviestas ievērojamas līdzsvara un atsvara sistēmas, lai nepieļautu autokrātisku neprognozējamību;</w:t>
            </w:r>
          </w:p>
        </w:tc>
      </w:tr>
    </w:tbl>
    <w:p w14:paraId="14B983ED"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C06C56F" w14:textId="77777777" w:rsidR="00435FA9" w:rsidRPr="000D6A6F" w:rsidRDefault="00026C0A" w:rsidP="00435FA9">
      <w:r w:rsidRPr="000D6A6F">
        <w:rPr>
          <w:rStyle w:val="HideTWBExt"/>
        </w:rPr>
        <w:t>&lt;/Amend&gt;</w:t>
      </w:r>
    </w:p>
    <w:p w14:paraId="1AD0FEDB"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53</w:t>
      </w:r>
      <w:r w:rsidRPr="000D6A6F">
        <w:rPr>
          <w:rStyle w:val="HideTWBExt"/>
          <w:b w:val="0"/>
        </w:rPr>
        <w:t>&lt;/NumAm&gt;</w:t>
      </w:r>
    </w:p>
    <w:p w14:paraId="5ECDCEA1" w14:textId="77777777" w:rsidR="00435FA9" w:rsidRPr="000D6A6F" w:rsidRDefault="00026C0A" w:rsidP="00435FA9">
      <w:pPr>
        <w:pStyle w:val="NormalBold"/>
      </w:pPr>
      <w:r w:rsidRPr="000D6A6F">
        <w:rPr>
          <w:rStyle w:val="HideTWBExt"/>
          <w:b w:val="0"/>
        </w:rPr>
        <w:t>&lt;RepeatBlock-By&gt;&lt;Members&gt;</w:t>
      </w:r>
      <w:r w:rsidRPr="000D6A6F">
        <w:t>Matthieu Valet, Pierre-Romain Thionnet, Jordan Bardella, Susanna Ceccardi, Silvia Sardone</w:t>
      </w:r>
      <w:r w:rsidRPr="000D6A6F">
        <w:rPr>
          <w:rStyle w:val="HideTWBExt"/>
          <w:b w:val="0"/>
        </w:rPr>
        <w:t>&lt;/Members&gt;</w:t>
      </w:r>
    </w:p>
    <w:p w14:paraId="187CE3BD" w14:textId="77777777" w:rsidR="00435FA9" w:rsidRPr="000D6A6F" w:rsidRDefault="00026C0A" w:rsidP="00435FA9">
      <w:pPr>
        <w:pStyle w:val="NormalBold"/>
      </w:pPr>
      <w:r w:rsidRPr="000D6A6F">
        <w:rPr>
          <w:rStyle w:val="HideTWBExt"/>
          <w:b w:val="0"/>
        </w:rPr>
        <w:t>&lt;/RepeatBlock-By&gt;</w:t>
      </w:r>
    </w:p>
    <w:p w14:paraId="0A3976B2"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598B4482" w14:textId="77777777" w:rsidR="00435FA9" w:rsidRPr="000D6A6F" w:rsidRDefault="00026C0A" w:rsidP="00435FA9">
      <w:pPr>
        <w:pStyle w:val="NormalBold"/>
      </w:pPr>
      <w:r w:rsidRPr="000D6A6F">
        <w:rPr>
          <w:rStyle w:val="HideTWBExt"/>
          <w:b w:val="0"/>
        </w:rPr>
        <w:t>&lt;Article&gt;</w:t>
      </w:r>
      <w:r w:rsidRPr="000D6A6F">
        <w:t>Ca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1F4613D9" w14:textId="77777777" w:rsidTr="00283AAE">
        <w:trPr>
          <w:trHeight w:hRule="exact" w:val="240"/>
          <w:jc w:val="center"/>
        </w:trPr>
        <w:tc>
          <w:tcPr>
            <w:tcW w:w="9752" w:type="dxa"/>
            <w:gridSpan w:val="2"/>
            <w:tcBorders>
              <w:top w:val="nil"/>
              <w:left w:val="nil"/>
              <w:bottom w:val="nil"/>
              <w:right w:val="nil"/>
            </w:tcBorders>
          </w:tcPr>
          <w:p w14:paraId="4ED011C2" w14:textId="77777777" w:rsidR="00435FA9" w:rsidRPr="000D6A6F" w:rsidRDefault="00435FA9" w:rsidP="00283AAE"/>
        </w:tc>
      </w:tr>
      <w:tr w:rsidR="00505692" w:rsidRPr="000D6A6F" w14:paraId="6F532361" w14:textId="77777777" w:rsidTr="00283AAE">
        <w:trPr>
          <w:trHeight w:val="240"/>
          <w:jc w:val="center"/>
        </w:trPr>
        <w:tc>
          <w:tcPr>
            <w:tcW w:w="4876" w:type="dxa"/>
            <w:tcBorders>
              <w:top w:val="nil"/>
              <w:left w:val="nil"/>
              <w:bottom w:val="nil"/>
              <w:right w:val="nil"/>
            </w:tcBorders>
          </w:tcPr>
          <w:p w14:paraId="5E743389"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2AEA0874" w14:textId="77777777" w:rsidR="00435FA9" w:rsidRPr="000D6A6F" w:rsidRDefault="00026C0A" w:rsidP="00283AAE">
            <w:pPr>
              <w:pStyle w:val="AmColumnHeading"/>
            </w:pPr>
            <w:r w:rsidRPr="000D6A6F">
              <w:t>Grozījums</w:t>
            </w:r>
          </w:p>
        </w:tc>
      </w:tr>
      <w:tr w:rsidR="00505692" w:rsidRPr="000D6A6F" w14:paraId="486D459F" w14:textId="77777777" w:rsidTr="00283AAE">
        <w:trPr>
          <w:jc w:val="center"/>
        </w:trPr>
        <w:tc>
          <w:tcPr>
            <w:tcW w:w="4876" w:type="dxa"/>
            <w:tcBorders>
              <w:top w:val="nil"/>
              <w:left w:val="nil"/>
              <w:bottom w:val="nil"/>
              <w:right w:val="nil"/>
            </w:tcBorders>
          </w:tcPr>
          <w:p w14:paraId="638126E3" w14:textId="77777777" w:rsidR="00435FA9" w:rsidRPr="000D6A6F" w:rsidRDefault="00435FA9" w:rsidP="00283AAE">
            <w:pPr>
              <w:pStyle w:val="Normal6a"/>
            </w:pPr>
          </w:p>
        </w:tc>
        <w:tc>
          <w:tcPr>
            <w:tcW w:w="4876" w:type="dxa"/>
            <w:tcBorders>
              <w:top w:val="nil"/>
              <w:left w:val="nil"/>
              <w:bottom w:val="nil"/>
              <w:right w:val="nil"/>
            </w:tcBorders>
          </w:tcPr>
          <w:p w14:paraId="6CBDCCF8" w14:textId="77777777" w:rsidR="00435FA9" w:rsidRPr="000D6A6F" w:rsidRDefault="00026C0A" w:rsidP="00283AAE">
            <w:pPr>
              <w:pStyle w:val="Normal6a"/>
            </w:pPr>
            <w:r w:rsidRPr="000D6A6F">
              <w:rPr>
                <w:b/>
                <w:i/>
              </w:rPr>
              <w:t>Ca.</w:t>
            </w:r>
            <w:r w:rsidRPr="000D6A6F">
              <w:tab/>
            </w:r>
            <w:r w:rsidRPr="000D6A6F">
              <w:rPr>
                <w:b/>
                <w:i/>
              </w:rPr>
              <w:t xml:space="preserve">tā kā saskaņā ar “Open Doors” sniegto informāciju 2004. gadā vairāk nekā 380 miljoni kristiešu saskārās ar vajāšanu, sliktu izturēšanos vai </w:t>
            </w:r>
            <w:r w:rsidRPr="000D6A6F">
              <w:rPr>
                <w:b/>
                <w:i/>
              </w:rPr>
              <w:t>diskrimināciju</w:t>
            </w:r>
            <w:r w:rsidRPr="000D6A6F">
              <w:rPr>
                <w:b/>
                <w:i/>
                <w:vertAlign w:val="superscript"/>
              </w:rPr>
              <w:t>1a</w:t>
            </w:r>
            <w:r w:rsidRPr="000D6A6F">
              <w:rPr>
                <w:b/>
                <w:i/>
              </w:rPr>
              <w:t>; tā kā 2024. gadā ticības dēļ 4476 cilvēki tika nogalināti un 4744 tika arestēti</w:t>
            </w:r>
            <w:r w:rsidRPr="000D6A6F">
              <w:rPr>
                <w:b/>
                <w:i/>
                <w:vertAlign w:val="superscript"/>
              </w:rPr>
              <w:t>1b</w:t>
            </w:r>
            <w:r w:rsidRPr="000D6A6F">
              <w:rPr>
                <w:b/>
                <w:i/>
              </w:rPr>
              <w:t xml:space="preserve">; tā kā šie vardarbības akti galvenokārt ir koncentrēti Subsahāras Āfrikā, jo īpaši Sāhelas reģionā, kā arī dažviet Vidusāzijā, kur strauji pieaug </w:t>
            </w:r>
            <w:r w:rsidRPr="000D6A6F">
              <w:rPr>
                <w:b/>
                <w:i/>
              </w:rPr>
              <w:t>ierobežojumi un naidīgums pret kristiešiem;</w:t>
            </w:r>
          </w:p>
        </w:tc>
      </w:tr>
      <w:tr w:rsidR="00505692" w:rsidRPr="000D6A6F" w14:paraId="5EBCFD0A" w14:textId="77777777" w:rsidTr="00283AAE">
        <w:trPr>
          <w:jc w:val="center"/>
        </w:trPr>
        <w:tc>
          <w:tcPr>
            <w:tcW w:w="4876" w:type="dxa"/>
            <w:tcBorders>
              <w:top w:val="nil"/>
              <w:left w:val="nil"/>
              <w:bottom w:val="nil"/>
              <w:right w:val="nil"/>
            </w:tcBorders>
          </w:tcPr>
          <w:p w14:paraId="2314C499" w14:textId="77777777" w:rsidR="00435FA9" w:rsidRPr="000D6A6F" w:rsidRDefault="00435FA9" w:rsidP="00283AAE"/>
        </w:tc>
        <w:tc>
          <w:tcPr>
            <w:tcW w:w="4876" w:type="dxa"/>
            <w:tcBorders>
              <w:top w:val="nil"/>
              <w:left w:val="nil"/>
              <w:bottom w:val="nil"/>
              <w:right w:val="nil"/>
            </w:tcBorders>
          </w:tcPr>
          <w:p w14:paraId="6EC6E145" w14:textId="77777777" w:rsidR="00435FA9" w:rsidRPr="000D6A6F" w:rsidRDefault="00026C0A" w:rsidP="00283AAE">
            <w:pPr>
              <w:pStyle w:val="Normal6a"/>
            </w:pPr>
            <w:r w:rsidRPr="000D6A6F">
              <w:rPr>
                <w:b/>
                <w:i/>
              </w:rPr>
              <w:t>_________________</w:t>
            </w:r>
          </w:p>
        </w:tc>
      </w:tr>
      <w:tr w:rsidR="00505692" w:rsidRPr="000D6A6F" w14:paraId="4870D3FB" w14:textId="77777777" w:rsidTr="00283AAE">
        <w:trPr>
          <w:jc w:val="center"/>
        </w:trPr>
        <w:tc>
          <w:tcPr>
            <w:tcW w:w="4876" w:type="dxa"/>
            <w:tcBorders>
              <w:top w:val="nil"/>
              <w:left w:val="nil"/>
              <w:bottom w:val="nil"/>
              <w:right w:val="nil"/>
            </w:tcBorders>
          </w:tcPr>
          <w:p w14:paraId="134454E8" w14:textId="77777777" w:rsidR="00435FA9" w:rsidRPr="000D6A6F" w:rsidRDefault="00435FA9" w:rsidP="00283AAE"/>
        </w:tc>
        <w:tc>
          <w:tcPr>
            <w:tcW w:w="4876" w:type="dxa"/>
            <w:tcBorders>
              <w:top w:val="nil"/>
              <w:left w:val="nil"/>
              <w:bottom w:val="nil"/>
              <w:right w:val="nil"/>
            </w:tcBorders>
          </w:tcPr>
          <w:p w14:paraId="3F7A0DD1" w14:textId="77777777" w:rsidR="00435FA9" w:rsidRPr="000D6A6F" w:rsidRDefault="00026C0A" w:rsidP="00283AAE">
            <w:pPr>
              <w:pStyle w:val="Normal6a"/>
            </w:pPr>
            <w:r w:rsidRPr="000D6A6F">
              <w:rPr>
                <w:b/>
                <w:i/>
                <w:vertAlign w:val="superscript"/>
              </w:rPr>
              <w:t>1a</w:t>
            </w:r>
            <w:r w:rsidRPr="000D6A6F">
              <w:t xml:space="preserve"> </w:t>
            </w:r>
            <w:r w:rsidRPr="000D6A6F">
              <w:rPr>
                <w:b/>
                <w:i/>
              </w:rPr>
              <w:t>https://media.opendoorsuk.org/document/</w:t>
            </w:r>
            <w:r w:rsidRPr="000D6A6F">
              <w:rPr>
                <w:b/>
                <w:i/>
              </w:rPr>
              <w:lastRenderedPageBreak/>
              <w:t>pdf/WWL-2025-Advocacy-Report.pdf</w:t>
            </w:r>
          </w:p>
        </w:tc>
      </w:tr>
      <w:tr w:rsidR="00505692" w:rsidRPr="000D6A6F" w14:paraId="4DE0A602" w14:textId="77777777" w:rsidTr="00283AAE">
        <w:trPr>
          <w:jc w:val="center"/>
        </w:trPr>
        <w:tc>
          <w:tcPr>
            <w:tcW w:w="4876" w:type="dxa"/>
            <w:tcBorders>
              <w:top w:val="nil"/>
              <w:left w:val="nil"/>
              <w:bottom w:val="nil"/>
              <w:right w:val="nil"/>
            </w:tcBorders>
          </w:tcPr>
          <w:p w14:paraId="2B8121D8" w14:textId="77777777" w:rsidR="00435FA9" w:rsidRPr="000D6A6F" w:rsidRDefault="00435FA9" w:rsidP="00283AAE"/>
        </w:tc>
        <w:tc>
          <w:tcPr>
            <w:tcW w:w="4876" w:type="dxa"/>
            <w:tcBorders>
              <w:top w:val="nil"/>
              <w:left w:val="nil"/>
              <w:bottom w:val="nil"/>
              <w:right w:val="nil"/>
            </w:tcBorders>
          </w:tcPr>
          <w:p w14:paraId="13FC3742" w14:textId="77777777" w:rsidR="00435FA9" w:rsidRPr="000D6A6F" w:rsidRDefault="00026C0A" w:rsidP="00283AAE">
            <w:pPr>
              <w:pStyle w:val="Normal6a"/>
            </w:pPr>
            <w:r w:rsidRPr="000D6A6F">
              <w:rPr>
                <w:b/>
                <w:i/>
                <w:vertAlign w:val="superscript"/>
              </w:rPr>
              <w:t>1b</w:t>
            </w:r>
            <w:r w:rsidRPr="000D6A6F">
              <w:t xml:space="preserve"> </w:t>
            </w:r>
            <w:r w:rsidRPr="000D6A6F">
              <w:rPr>
                <w:b/>
                <w:i/>
              </w:rPr>
              <w:t>https://www.opendoors.org/en-US/persecution/countries/</w:t>
            </w:r>
          </w:p>
        </w:tc>
      </w:tr>
    </w:tbl>
    <w:p w14:paraId="3E4D7C0F"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D9D236A" w14:textId="77777777" w:rsidR="00435FA9" w:rsidRPr="000D6A6F" w:rsidRDefault="00026C0A" w:rsidP="00435FA9">
      <w:r w:rsidRPr="000D6A6F">
        <w:rPr>
          <w:rStyle w:val="HideTWBExt"/>
        </w:rPr>
        <w:t>&lt;/Amend&gt;</w:t>
      </w:r>
    </w:p>
    <w:p w14:paraId="50647CCA"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54</w:t>
      </w:r>
      <w:r w:rsidRPr="000D6A6F">
        <w:rPr>
          <w:rStyle w:val="HideTWBExt"/>
          <w:b w:val="0"/>
        </w:rPr>
        <w:t>&lt;/NumAm&gt;</w:t>
      </w:r>
    </w:p>
    <w:p w14:paraId="3A141EB6" w14:textId="77777777" w:rsidR="00435FA9" w:rsidRPr="000D6A6F" w:rsidRDefault="00026C0A" w:rsidP="00435FA9">
      <w:pPr>
        <w:pStyle w:val="NormalBold"/>
      </w:pPr>
      <w:r w:rsidRPr="000D6A6F">
        <w:rPr>
          <w:rStyle w:val="HideTWBExt"/>
          <w:b w:val="0"/>
        </w:rPr>
        <w:t>&lt;RepeatBlock-By&gt;&lt;Members&gt;</w:t>
      </w:r>
      <w:r w:rsidRPr="000D6A6F">
        <w:t>Isabel Wiseler-Lima</w:t>
      </w:r>
      <w:r w:rsidRPr="000D6A6F">
        <w:rPr>
          <w:rStyle w:val="HideTWBExt"/>
          <w:b w:val="0"/>
        </w:rPr>
        <w:t>&lt;/Members&gt;</w:t>
      </w:r>
    </w:p>
    <w:p w14:paraId="30EAF0FA" w14:textId="77777777" w:rsidR="00435FA9" w:rsidRPr="000D6A6F" w:rsidRDefault="00026C0A" w:rsidP="00435FA9">
      <w:pPr>
        <w:pStyle w:val="NormalBold"/>
      </w:pPr>
      <w:r w:rsidRPr="000D6A6F">
        <w:rPr>
          <w:rStyle w:val="HideTWBExt"/>
          <w:b w:val="0"/>
        </w:rPr>
        <w:t>&lt;/RepeatBlock-By&gt;</w:t>
      </w:r>
    </w:p>
    <w:p w14:paraId="402B7DE3"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5F8949DA" w14:textId="77777777" w:rsidR="00435FA9" w:rsidRPr="000D6A6F" w:rsidRDefault="00026C0A" w:rsidP="00435FA9">
      <w:pPr>
        <w:pStyle w:val="NormalBold"/>
      </w:pPr>
      <w:r w:rsidRPr="000D6A6F">
        <w:rPr>
          <w:rStyle w:val="HideTWBExt"/>
          <w:b w:val="0"/>
        </w:rPr>
        <w:t>&lt;Article&gt;</w:t>
      </w:r>
      <w:r w:rsidRPr="000D6A6F">
        <w:t>Ca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10CE2F67" w14:textId="77777777" w:rsidTr="00283AAE">
        <w:trPr>
          <w:trHeight w:hRule="exact" w:val="240"/>
          <w:jc w:val="center"/>
        </w:trPr>
        <w:tc>
          <w:tcPr>
            <w:tcW w:w="9752" w:type="dxa"/>
            <w:gridSpan w:val="2"/>
            <w:tcBorders>
              <w:top w:val="nil"/>
              <w:left w:val="nil"/>
              <w:bottom w:val="nil"/>
              <w:right w:val="nil"/>
            </w:tcBorders>
          </w:tcPr>
          <w:p w14:paraId="30E3089D" w14:textId="77777777" w:rsidR="00435FA9" w:rsidRPr="000D6A6F" w:rsidRDefault="00435FA9" w:rsidP="00283AAE"/>
        </w:tc>
      </w:tr>
      <w:tr w:rsidR="00505692" w:rsidRPr="000D6A6F" w14:paraId="0269230A" w14:textId="77777777" w:rsidTr="00283AAE">
        <w:trPr>
          <w:trHeight w:val="240"/>
          <w:jc w:val="center"/>
        </w:trPr>
        <w:tc>
          <w:tcPr>
            <w:tcW w:w="4876" w:type="dxa"/>
            <w:tcBorders>
              <w:top w:val="nil"/>
              <w:left w:val="nil"/>
              <w:bottom w:val="nil"/>
              <w:right w:val="nil"/>
            </w:tcBorders>
          </w:tcPr>
          <w:p w14:paraId="50FD3704"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1D3481ED" w14:textId="77777777" w:rsidR="00435FA9" w:rsidRPr="000D6A6F" w:rsidRDefault="00026C0A" w:rsidP="00283AAE">
            <w:pPr>
              <w:pStyle w:val="AmColumnHeading"/>
            </w:pPr>
            <w:r w:rsidRPr="000D6A6F">
              <w:t>Grozījums</w:t>
            </w:r>
          </w:p>
        </w:tc>
      </w:tr>
      <w:tr w:rsidR="00505692" w:rsidRPr="000D6A6F" w14:paraId="4FFF089C" w14:textId="77777777" w:rsidTr="00283AAE">
        <w:trPr>
          <w:jc w:val="center"/>
        </w:trPr>
        <w:tc>
          <w:tcPr>
            <w:tcW w:w="4876" w:type="dxa"/>
            <w:tcBorders>
              <w:top w:val="nil"/>
              <w:left w:val="nil"/>
              <w:bottom w:val="nil"/>
              <w:right w:val="nil"/>
            </w:tcBorders>
          </w:tcPr>
          <w:p w14:paraId="1671E41E" w14:textId="77777777" w:rsidR="00435FA9" w:rsidRPr="000D6A6F" w:rsidRDefault="00435FA9" w:rsidP="00283AAE">
            <w:pPr>
              <w:pStyle w:val="Normal6a"/>
            </w:pPr>
          </w:p>
        </w:tc>
        <w:tc>
          <w:tcPr>
            <w:tcW w:w="4876" w:type="dxa"/>
            <w:tcBorders>
              <w:top w:val="nil"/>
              <w:left w:val="nil"/>
              <w:bottom w:val="nil"/>
              <w:right w:val="nil"/>
            </w:tcBorders>
          </w:tcPr>
          <w:p w14:paraId="2A491032" w14:textId="77777777" w:rsidR="00435FA9" w:rsidRPr="000D6A6F" w:rsidRDefault="00026C0A" w:rsidP="00283AAE">
            <w:pPr>
              <w:pStyle w:val="Normal6a"/>
            </w:pPr>
            <w:r w:rsidRPr="000D6A6F">
              <w:rPr>
                <w:b/>
                <w:i/>
              </w:rPr>
              <w:t>Ca.</w:t>
            </w:r>
            <w:r w:rsidRPr="000D6A6F">
              <w:tab/>
            </w:r>
            <w:r w:rsidRPr="000D6A6F">
              <w:rPr>
                <w:b/>
                <w:i/>
              </w:rPr>
              <w:t xml:space="preserve">tā kā </w:t>
            </w:r>
            <w:r w:rsidRPr="000D6A6F">
              <w:rPr>
                <w:b/>
                <w:i/>
              </w:rPr>
              <w:t>autoritārisma, totalitārisma un populisma pieaugums apdraud globālo uz noteikumiem balstīto kārtību, brīvības un cilvēktiesību aizsardzību un veicināšanu pasaulē, kā arī vērtības un pamatprincipus, uz kuriem balstās Eiropas Savienība;</w:t>
            </w:r>
          </w:p>
        </w:tc>
      </w:tr>
    </w:tbl>
    <w:p w14:paraId="05FA163A"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6336278" w14:textId="77777777" w:rsidR="00435FA9" w:rsidRPr="000D6A6F" w:rsidRDefault="00026C0A" w:rsidP="00435FA9">
      <w:r w:rsidRPr="000D6A6F">
        <w:rPr>
          <w:rStyle w:val="HideTWBExt"/>
        </w:rPr>
        <w:t>&lt;/Amend&gt;</w:t>
      </w:r>
    </w:p>
    <w:p w14:paraId="5C5586A9"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55</w:t>
      </w:r>
      <w:r w:rsidRPr="000D6A6F">
        <w:rPr>
          <w:rStyle w:val="HideTWBExt"/>
          <w:b w:val="0"/>
        </w:rPr>
        <w:t>&lt;/NumAm&gt;</w:t>
      </w:r>
    </w:p>
    <w:p w14:paraId="581BDEE7" w14:textId="77777777" w:rsidR="00435FA9" w:rsidRPr="000D6A6F" w:rsidRDefault="00026C0A" w:rsidP="00435FA9">
      <w:pPr>
        <w:pStyle w:val="NormalBold"/>
      </w:pPr>
      <w:r w:rsidRPr="000D6A6F">
        <w:rPr>
          <w:rStyle w:val="HideTWBExt"/>
          <w:b w:val="0"/>
        </w:rPr>
        <w:t>&lt;RepeatBlock-By&gt;&lt;Members&gt;</w:t>
      </w:r>
      <w:r w:rsidRPr="000D6A6F">
        <w:t>Cristian Terheş</w:t>
      </w:r>
      <w:r w:rsidRPr="000D6A6F">
        <w:rPr>
          <w:rStyle w:val="HideTWBExt"/>
          <w:b w:val="0"/>
        </w:rPr>
        <w:t>&lt;/Members&gt;</w:t>
      </w:r>
    </w:p>
    <w:p w14:paraId="40433822" w14:textId="77777777" w:rsidR="00435FA9" w:rsidRPr="000D6A6F" w:rsidRDefault="00026C0A" w:rsidP="00435FA9">
      <w:pPr>
        <w:pStyle w:val="NormalBold"/>
      </w:pPr>
      <w:r w:rsidRPr="000D6A6F">
        <w:rPr>
          <w:rStyle w:val="HideTWBExt"/>
          <w:b w:val="0"/>
        </w:rPr>
        <w:t>&lt;/RepeatBlock-By&gt;</w:t>
      </w:r>
    </w:p>
    <w:p w14:paraId="6DCD3FA0"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760EBDB4" w14:textId="77777777" w:rsidR="00435FA9" w:rsidRPr="000D6A6F" w:rsidRDefault="00026C0A" w:rsidP="00435FA9">
      <w:pPr>
        <w:pStyle w:val="NormalBold"/>
      </w:pPr>
      <w:r w:rsidRPr="000D6A6F">
        <w:rPr>
          <w:rStyle w:val="HideTWBExt"/>
          <w:b w:val="0"/>
        </w:rPr>
        <w:t>&lt;Article&gt;</w:t>
      </w:r>
      <w:r w:rsidRPr="000D6A6F">
        <w:t>Ca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7E83A9E9" w14:textId="77777777" w:rsidTr="00283AAE">
        <w:trPr>
          <w:trHeight w:hRule="exact" w:val="240"/>
          <w:jc w:val="center"/>
        </w:trPr>
        <w:tc>
          <w:tcPr>
            <w:tcW w:w="9752" w:type="dxa"/>
            <w:gridSpan w:val="2"/>
            <w:tcBorders>
              <w:top w:val="nil"/>
              <w:left w:val="nil"/>
              <w:bottom w:val="nil"/>
              <w:right w:val="nil"/>
            </w:tcBorders>
          </w:tcPr>
          <w:p w14:paraId="2E90A7D7" w14:textId="77777777" w:rsidR="00435FA9" w:rsidRPr="000D6A6F" w:rsidRDefault="00435FA9" w:rsidP="00283AAE"/>
        </w:tc>
      </w:tr>
      <w:tr w:rsidR="00505692" w:rsidRPr="000D6A6F" w14:paraId="081B68D4" w14:textId="77777777" w:rsidTr="00283AAE">
        <w:trPr>
          <w:trHeight w:val="240"/>
          <w:jc w:val="center"/>
        </w:trPr>
        <w:tc>
          <w:tcPr>
            <w:tcW w:w="4876" w:type="dxa"/>
            <w:tcBorders>
              <w:top w:val="nil"/>
              <w:left w:val="nil"/>
              <w:bottom w:val="nil"/>
              <w:right w:val="nil"/>
            </w:tcBorders>
          </w:tcPr>
          <w:p w14:paraId="1C1A4270"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367380A7" w14:textId="77777777" w:rsidR="00435FA9" w:rsidRPr="000D6A6F" w:rsidRDefault="00026C0A" w:rsidP="00283AAE">
            <w:pPr>
              <w:pStyle w:val="AmColumnHeading"/>
            </w:pPr>
            <w:r w:rsidRPr="000D6A6F">
              <w:t>Grozījums</w:t>
            </w:r>
          </w:p>
        </w:tc>
      </w:tr>
      <w:tr w:rsidR="00505692" w:rsidRPr="000D6A6F" w14:paraId="735874A5" w14:textId="77777777" w:rsidTr="00283AAE">
        <w:trPr>
          <w:jc w:val="center"/>
        </w:trPr>
        <w:tc>
          <w:tcPr>
            <w:tcW w:w="4876" w:type="dxa"/>
            <w:tcBorders>
              <w:top w:val="nil"/>
              <w:left w:val="nil"/>
              <w:bottom w:val="nil"/>
              <w:right w:val="nil"/>
            </w:tcBorders>
          </w:tcPr>
          <w:p w14:paraId="1E913E8C" w14:textId="77777777" w:rsidR="00435FA9" w:rsidRPr="000D6A6F" w:rsidRDefault="00435FA9" w:rsidP="00283AAE">
            <w:pPr>
              <w:pStyle w:val="Normal6a"/>
            </w:pPr>
          </w:p>
        </w:tc>
        <w:tc>
          <w:tcPr>
            <w:tcW w:w="4876" w:type="dxa"/>
            <w:tcBorders>
              <w:top w:val="nil"/>
              <w:left w:val="nil"/>
              <w:bottom w:val="nil"/>
              <w:right w:val="nil"/>
            </w:tcBorders>
          </w:tcPr>
          <w:p w14:paraId="451936CF" w14:textId="77777777" w:rsidR="00435FA9" w:rsidRPr="000D6A6F" w:rsidRDefault="00026C0A" w:rsidP="00283AAE">
            <w:pPr>
              <w:pStyle w:val="Normal6a"/>
            </w:pPr>
            <w:r w:rsidRPr="000D6A6F">
              <w:rPr>
                <w:b/>
                <w:i/>
              </w:rPr>
              <w:t>Ca.</w:t>
            </w:r>
            <w:r w:rsidRPr="000D6A6F">
              <w:tab/>
            </w:r>
            <w:r w:rsidRPr="000D6A6F">
              <w:rPr>
                <w:b/>
                <w:i/>
              </w:rPr>
              <w:t>tā kā digitālās novērošanas un mākslīgā intelekta tehnoloģiju ļaunprātīga izmantošana autoritāros režīmos arvien vairāk apdraud privātumu, vārda brīvību un cilvēktiesību aizstāvjus;</w:t>
            </w:r>
          </w:p>
        </w:tc>
      </w:tr>
    </w:tbl>
    <w:p w14:paraId="237FC8CB"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846C81E" w14:textId="77777777" w:rsidR="00435FA9" w:rsidRPr="000D6A6F" w:rsidRDefault="00026C0A" w:rsidP="00435FA9">
      <w:r w:rsidRPr="000D6A6F">
        <w:rPr>
          <w:rStyle w:val="HideTWBExt"/>
        </w:rPr>
        <w:t>&lt;/Amend&gt;</w:t>
      </w:r>
    </w:p>
    <w:p w14:paraId="4E7825D4"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56</w:t>
      </w:r>
      <w:r w:rsidRPr="000D6A6F">
        <w:rPr>
          <w:rStyle w:val="HideTWBExt"/>
          <w:b w:val="0"/>
        </w:rPr>
        <w:t>&lt;/NumAm&gt;</w:t>
      </w:r>
    </w:p>
    <w:p w14:paraId="72500476" w14:textId="77777777" w:rsidR="00435FA9" w:rsidRPr="000D6A6F" w:rsidRDefault="00026C0A" w:rsidP="00435FA9">
      <w:pPr>
        <w:pStyle w:val="NormalBold"/>
      </w:pPr>
      <w:r w:rsidRPr="000D6A6F">
        <w:rPr>
          <w:rStyle w:val="HideTWBExt"/>
          <w:b w:val="0"/>
        </w:rPr>
        <w:t>&lt;RepeatBlock-By&gt;&lt;Members&gt;</w:t>
      </w:r>
      <w:r w:rsidRPr="000D6A6F">
        <w:t>Isabel Wiseler-Lima</w:t>
      </w:r>
      <w:r w:rsidRPr="000D6A6F">
        <w:rPr>
          <w:rStyle w:val="HideTWBExt"/>
          <w:b w:val="0"/>
        </w:rPr>
        <w:t>&lt;/Members&gt;</w:t>
      </w:r>
    </w:p>
    <w:p w14:paraId="02C829E4" w14:textId="77777777" w:rsidR="00435FA9" w:rsidRPr="000D6A6F" w:rsidRDefault="00026C0A" w:rsidP="00435FA9">
      <w:pPr>
        <w:pStyle w:val="NormalBold"/>
      </w:pPr>
      <w:r w:rsidRPr="000D6A6F">
        <w:rPr>
          <w:rStyle w:val="HideTWBExt"/>
          <w:b w:val="0"/>
        </w:rPr>
        <w:t>&lt;/RepeatBlock-By&gt;</w:t>
      </w:r>
    </w:p>
    <w:p w14:paraId="53FBCF97"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7E57C3CC" w14:textId="77777777" w:rsidR="00435FA9" w:rsidRPr="000D6A6F" w:rsidRDefault="00026C0A" w:rsidP="00435FA9">
      <w:pPr>
        <w:pStyle w:val="NormalBold"/>
      </w:pPr>
      <w:r w:rsidRPr="000D6A6F">
        <w:rPr>
          <w:rStyle w:val="HideTWBExt"/>
          <w:b w:val="0"/>
        </w:rPr>
        <w:lastRenderedPageBreak/>
        <w:t>&lt;Article&gt;</w:t>
      </w:r>
      <w:r w:rsidRPr="000D6A6F">
        <w:t>Cb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6C4CD5AC" w14:textId="77777777" w:rsidTr="00283AAE">
        <w:trPr>
          <w:trHeight w:hRule="exact" w:val="240"/>
          <w:jc w:val="center"/>
        </w:trPr>
        <w:tc>
          <w:tcPr>
            <w:tcW w:w="9752" w:type="dxa"/>
            <w:gridSpan w:val="2"/>
            <w:tcBorders>
              <w:top w:val="nil"/>
              <w:left w:val="nil"/>
              <w:bottom w:val="nil"/>
              <w:right w:val="nil"/>
            </w:tcBorders>
          </w:tcPr>
          <w:p w14:paraId="07FF6831" w14:textId="77777777" w:rsidR="00435FA9" w:rsidRPr="000D6A6F" w:rsidRDefault="00435FA9" w:rsidP="00283AAE"/>
        </w:tc>
      </w:tr>
      <w:tr w:rsidR="00505692" w:rsidRPr="000D6A6F" w14:paraId="59D19A37" w14:textId="77777777" w:rsidTr="00283AAE">
        <w:trPr>
          <w:trHeight w:val="240"/>
          <w:jc w:val="center"/>
        </w:trPr>
        <w:tc>
          <w:tcPr>
            <w:tcW w:w="4876" w:type="dxa"/>
            <w:tcBorders>
              <w:top w:val="nil"/>
              <w:left w:val="nil"/>
              <w:bottom w:val="nil"/>
              <w:right w:val="nil"/>
            </w:tcBorders>
          </w:tcPr>
          <w:p w14:paraId="5AAE1853"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63E81745" w14:textId="77777777" w:rsidR="00435FA9" w:rsidRPr="000D6A6F" w:rsidRDefault="00026C0A" w:rsidP="00283AAE">
            <w:pPr>
              <w:pStyle w:val="AmColumnHeading"/>
            </w:pPr>
            <w:r w:rsidRPr="000D6A6F">
              <w:t>Grozījums</w:t>
            </w:r>
          </w:p>
        </w:tc>
      </w:tr>
      <w:tr w:rsidR="00505692" w:rsidRPr="000D6A6F" w14:paraId="72BA0DDB" w14:textId="77777777" w:rsidTr="00283AAE">
        <w:trPr>
          <w:jc w:val="center"/>
        </w:trPr>
        <w:tc>
          <w:tcPr>
            <w:tcW w:w="4876" w:type="dxa"/>
            <w:tcBorders>
              <w:top w:val="nil"/>
              <w:left w:val="nil"/>
              <w:bottom w:val="nil"/>
              <w:right w:val="nil"/>
            </w:tcBorders>
          </w:tcPr>
          <w:p w14:paraId="59161C40" w14:textId="77777777" w:rsidR="00435FA9" w:rsidRPr="000D6A6F" w:rsidRDefault="00435FA9" w:rsidP="00283AAE">
            <w:pPr>
              <w:pStyle w:val="Normal6a"/>
            </w:pPr>
          </w:p>
        </w:tc>
        <w:tc>
          <w:tcPr>
            <w:tcW w:w="4876" w:type="dxa"/>
            <w:tcBorders>
              <w:top w:val="nil"/>
              <w:left w:val="nil"/>
              <w:bottom w:val="nil"/>
              <w:right w:val="nil"/>
            </w:tcBorders>
          </w:tcPr>
          <w:p w14:paraId="4046AF26" w14:textId="77777777" w:rsidR="00435FA9" w:rsidRPr="000D6A6F" w:rsidRDefault="00026C0A" w:rsidP="00283AAE">
            <w:pPr>
              <w:pStyle w:val="Normal6a"/>
            </w:pPr>
            <w:r w:rsidRPr="000D6A6F">
              <w:rPr>
                <w:b/>
                <w:i/>
              </w:rPr>
              <w:t>Cb.</w:t>
            </w:r>
            <w:r w:rsidRPr="000D6A6F">
              <w:tab/>
            </w:r>
            <w:r w:rsidRPr="000D6A6F">
              <w:rPr>
                <w:b/>
                <w:i/>
              </w:rPr>
              <w:t xml:space="preserve">tā kā </w:t>
            </w:r>
            <w:r w:rsidRPr="000D6A6F">
              <w:rPr>
                <w:b/>
                <w:i/>
              </w:rPr>
              <w:t>noteikumos balstītas starptautiskās kārtības leģitimitāte ir atkarīga no starptautisko struktūru rīkojumu, piemēram, Apvienoto Nāciju Organizācijas Drošības padomes rezolūciju un Starptautiskās Tiesas rīkojumu un lēmumu, ievērošanas; tā kā pieaug globāli draudi šādu rīkojumu un lēmumu ievērošanai, kā arī kopumā starptautisko tiesību, cilvēktiesību un starptautisko humanitāro tiesību noteikumu ievērošanai jaunās un pašreizējās konflikta situācijās;</w:t>
            </w:r>
          </w:p>
        </w:tc>
      </w:tr>
    </w:tbl>
    <w:p w14:paraId="66B28E95"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B14C610" w14:textId="77777777" w:rsidR="00435FA9" w:rsidRPr="000D6A6F" w:rsidRDefault="00026C0A" w:rsidP="00435FA9">
      <w:r w:rsidRPr="000D6A6F">
        <w:rPr>
          <w:rStyle w:val="HideTWBExt"/>
        </w:rPr>
        <w:t>&lt;/Amend&gt;</w:t>
      </w:r>
    </w:p>
    <w:p w14:paraId="16FF4F26"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57</w:t>
      </w:r>
      <w:r w:rsidRPr="000D6A6F">
        <w:rPr>
          <w:rStyle w:val="HideTWBExt"/>
          <w:b w:val="0"/>
        </w:rPr>
        <w:t>&lt;/NumAm&gt;</w:t>
      </w:r>
    </w:p>
    <w:p w14:paraId="5B8C17AE" w14:textId="77777777" w:rsidR="00435FA9" w:rsidRPr="000D6A6F" w:rsidRDefault="00026C0A" w:rsidP="00435FA9">
      <w:pPr>
        <w:pStyle w:val="NormalBold"/>
      </w:pPr>
      <w:r w:rsidRPr="000D6A6F">
        <w:rPr>
          <w:rStyle w:val="HideTWBExt"/>
          <w:b w:val="0"/>
        </w:rPr>
        <w:t>&lt;RepeatBlock-By&gt;&lt;Members&gt;</w:t>
      </w:r>
      <w:r w:rsidRPr="000D6A6F">
        <w:t>Bernard Guetta, Hilde Vautmans, Dan Barna, Michał Kobosko</w:t>
      </w:r>
      <w:r w:rsidRPr="000D6A6F">
        <w:rPr>
          <w:rStyle w:val="HideTWBExt"/>
          <w:b w:val="0"/>
        </w:rPr>
        <w:t>&lt;/Members&gt;</w:t>
      </w:r>
    </w:p>
    <w:p w14:paraId="287554DD" w14:textId="77777777" w:rsidR="00435FA9" w:rsidRPr="000D6A6F" w:rsidRDefault="00026C0A" w:rsidP="00435FA9">
      <w:pPr>
        <w:pStyle w:val="NormalBold"/>
      </w:pPr>
      <w:r w:rsidRPr="000D6A6F">
        <w:rPr>
          <w:rStyle w:val="HideTWBExt"/>
          <w:b w:val="0"/>
        </w:rPr>
        <w:t>&lt;/RepeatBlock-By&gt;</w:t>
      </w:r>
    </w:p>
    <w:p w14:paraId="38457648"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5BD77362" w14:textId="77777777" w:rsidR="00435FA9" w:rsidRPr="000D6A6F" w:rsidRDefault="00026C0A" w:rsidP="00435FA9">
      <w:pPr>
        <w:pStyle w:val="NormalBold"/>
      </w:pPr>
      <w:r w:rsidRPr="000D6A6F">
        <w:rPr>
          <w:rStyle w:val="HideTWBExt"/>
          <w:b w:val="0"/>
        </w:rPr>
        <w:t>&lt;Article&gt;</w:t>
      </w:r>
      <w:r w:rsidRPr="000D6A6F">
        <w:t>Cb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05A1386A" w14:textId="77777777" w:rsidTr="00283AAE">
        <w:trPr>
          <w:trHeight w:hRule="exact" w:val="240"/>
          <w:jc w:val="center"/>
        </w:trPr>
        <w:tc>
          <w:tcPr>
            <w:tcW w:w="9752" w:type="dxa"/>
            <w:gridSpan w:val="2"/>
            <w:tcBorders>
              <w:top w:val="nil"/>
              <w:left w:val="nil"/>
              <w:bottom w:val="nil"/>
              <w:right w:val="nil"/>
            </w:tcBorders>
          </w:tcPr>
          <w:p w14:paraId="73725E86" w14:textId="77777777" w:rsidR="00435FA9" w:rsidRPr="000D6A6F" w:rsidRDefault="00435FA9" w:rsidP="00283AAE"/>
        </w:tc>
      </w:tr>
      <w:tr w:rsidR="00505692" w:rsidRPr="000D6A6F" w14:paraId="78506F1A" w14:textId="77777777" w:rsidTr="00283AAE">
        <w:trPr>
          <w:trHeight w:val="240"/>
          <w:jc w:val="center"/>
        </w:trPr>
        <w:tc>
          <w:tcPr>
            <w:tcW w:w="4876" w:type="dxa"/>
            <w:tcBorders>
              <w:top w:val="nil"/>
              <w:left w:val="nil"/>
              <w:bottom w:val="nil"/>
              <w:right w:val="nil"/>
            </w:tcBorders>
          </w:tcPr>
          <w:p w14:paraId="14FDE632" w14:textId="77777777" w:rsidR="00435FA9" w:rsidRPr="000D6A6F" w:rsidRDefault="00026C0A" w:rsidP="00283AAE">
            <w:pPr>
              <w:pStyle w:val="AmColumnHeading"/>
            </w:pPr>
            <w:r w:rsidRPr="000D6A6F">
              <w:t xml:space="preserve">Rezolūcijas </w:t>
            </w:r>
            <w:r w:rsidRPr="000D6A6F">
              <w:t>priekšlikums</w:t>
            </w:r>
          </w:p>
        </w:tc>
        <w:tc>
          <w:tcPr>
            <w:tcW w:w="4876" w:type="dxa"/>
            <w:tcBorders>
              <w:top w:val="nil"/>
              <w:left w:val="nil"/>
              <w:bottom w:val="nil"/>
              <w:right w:val="nil"/>
            </w:tcBorders>
          </w:tcPr>
          <w:p w14:paraId="6B74BBAB" w14:textId="77777777" w:rsidR="00435FA9" w:rsidRPr="000D6A6F" w:rsidRDefault="00026C0A" w:rsidP="00283AAE">
            <w:pPr>
              <w:pStyle w:val="AmColumnHeading"/>
            </w:pPr>
            <w:r w:rsidRPr="000D6A6F">
              <w:t>Grozījums</w:t>
            </w:r>
          </w:p>
        </w:tc>
      </w:tr>
      <w:tr w:rsidR="00505692" w:rsidRPr="000D6A6F" w14:paraId="093C72CC" w14:textId="77777777" w:rsidTr="00283AAE">
        <w:trPr>
          <w:jc w:val="center"/>
        </w:trPr>
        <w:tc>
          <w:tcPr>
            <w:tcW w:w="4876" w:type="dxa"/>
            <w:tcBorders>
              <w:top w:val="nil"/>
              <w:left w:val="nil"/>
              <w:bottom w:val="nil"/>
              <w:right w:val="nil"/>
            </w:tcBorders>
          </w:tcPr>
          <w:p w14:paraId="40C32C82" w14:textId="77777777" w:rsidR="00435FA9" w:rsidRPr="000D6A6F" w:rsidRDefault="00435FA9" w:rsidP="00283AAE">
            <w:pPr>
              <w:pStyle w:val="Normal6a"/>
            </w:pPr>
          </w:p>
        </w:tc>
        <w:tc>
          <w:tcPr>
            <w:tcW w:w="4876" w:type="dxa"/>
            <w:tcBorders>
              <w:top w:val="nil"/>
              <w:left w:val="nil"/>
              <w:bottom w:val="nil"/>
              <w:right w:val="nil"/>
            </w:tcBorders>
          </w:tcPr>
          <w:p w14:paraId="1A8F5F01" w14:textId="77777777" w:rsidR="00435FA9" w:rsidRPr="000D6A6F" w:rsidRDefault="00026C0A" w:rsidP="00283AAE">
            <w:pPr>
              <w:pStyle w:val="Normal6a"/>
            </w:pPr>
            <w:r w:rsidRPr="000D6A6F">
              <w:rPr>
                <w:b/>
                <w:i/>
              </w:rPr>
              <w:t>Cb.</w:t>
            </w:r>
            <w:r w:rsidRPr="000D6A6F">
              <w:tab/>
            </w:r>
            <w:r w:rsidRPr="000D6A6F">
              <w:rPr>
                <w:b/>
                <w:i/>
              </w:rPr>
              <w:t>tā kā 2023. gada decembrī Vispārējā cilvēktiesību deklarācija atzīmēja savu 75. gadadienu; tā kā pašlaik vairāk nekā jebkad agrāk kopš ANO dibināšanas totalitārie režīmi apstrīd ANO Statūtu pamatprincipus, cenšas pārrakstīt starptautiskās normas, grauj daudzpusējās iestādes un apdraud mieru un drošību visā pasaulē;</w:t>
            </w:r>
          </w:p>
        </w:tc>
      </w:tr>
    </w:tbl>
    <w:p w14:paraId="6F0CAFE2"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4C45EA5" w14:textId="77777777" w:rsidR="00435FA9" w:rsidRPr="000D6A6F" w:rsidRDefault="00026C0A" w:rsidP="00435FA9">
      <w:r w:rsidRPr="000D6A6F">
        <w:rPr>
          <w:rStyle w:val="HideTWBExt"/>
        </w:rPr>
        <w:t>&lt;/Amend&gt;</w:t>
      </w:r>
    </w:p>
    <w:p w14:paraId="0C6FCF5D"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58</w:t>
      </w:r>
      <w:r w:rsidRPr="000D6A6F">
        <w:rPr>
          <w:rStyle w:val="HideTWBExt"/>
          <w:b w:val="0"/>
        </w:rPr>
        <w:t>&lt;/NumAm&gt;</w:t>
      </w:r>
    </w:p>
    <w:p w14:paraId="3872DA15" w14:textId="77777777" w:rsidR="00435FA9" w:rsidRPr="000D6A6F" w:rsidRDefault="00026C0A" w:rsidP="00435FA9">
      <w:pPr>
        <w:pStyle w:val="NormalBold"/>
      </w:pPr>
      <w:r w:rsidRPr="000D6A6F">
        <w:rPr>
          <w:rStyle w:val="HideTWBExt"/>
          <w:b w:val="0"/>
        </w:rPr>
        <w:t>&lt;RepeatBlock-By&gt;&lt;Members&gt;</w:t>
      </w:r>
      <w:r w:rsidRPr="000D6A6F">
        <w:t>Nacho Sánchez Amor, Francisco Assis</w:t>
      </w:r>
      <w:r w:rsidRPr="000D6A6F">
        <w:rPr>
          <w:rStyle w:val="HideTWBExt"/>
          <w:b w:val="0"/>
        </w:rPr>
        <w:t>&lt;/Members&gt;</w:t>
      </w:r>
    </w:p>
    <w:p w14:paraId="2925336B" w14:textId="77777777" w:rsidR="00435FA9" w:rsidRPr="000D6A6F" w:rsidRDefault="00026C0A" w:rsidP="00435FA9">
      <w:pPr>
        <w:pStyle w:val="NormalBold"/>
      </w:pPr>
      <w:r w:rsidRPr="000D6A6F">
        <w:rPr>
          <w:rStyle w:val="HideTWBExt"/>
          <w:b w:val="0"/>
        </w:rPr>
        <w:t>&lt;/RepeatBlock-By&gt;</w:t>
      </w:r>
    </w:p>
    <w:p w14:paraId="133256E8"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0D3CBD41" w14:textId="77777777" w:rsidR="00435FA9" w:rsidRPr="000D6A6F" w:rsidRDefault="00026C0A" w:rsidP="00435FA9">
      <w:pPr>
        <w:pStyle w:val="NormalBold"/>
      </w:pPr>
      <w:r w:rsidRPr="000D6A6F">
        <w:rPr>
          <w:rStyle w:val="HideTWBExt"/>
          <w:b w:val="0"/>
        </w:rPr>
        <w:t>&lt;Article&gt;</w:t>
      </w:r>
      <w:r w:rsidRPr="000D6A6F">
        <w:t>D apsvērums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05EED944" w14:textId="77777777" w:rsidTr="00283AAE">
        <w:trPr>
          <w:trHeight w:hRule="exact" w:val="240"/>
          <w:jc w:val="center"/>
        </w:trPr>
        <w:tc>
          <w:tcPr>
            <w:tcW w:w="9752" w:type="dxa"/>
            <w:gridSpan w:val="2"/>
            <w:tcBorders>
              <w:top w:val="nil"/>
              <w:left w:val="nil"/>
              <w:bottom w:val="nil"/>
              <w:right w:val="nil"/>
            </w:tcBorders>
          </w:tcPr>
          <w:p w14:paraId="6E351837" w14:textId="77777777" w:rsidR="00435FA9" w:rsidRPr="000D6A6F" w:rsidRDefault="00435FA9" w:rsidP="00283AAE"/>
        </w:tc>
      </w:tr>
      <w:tr w:rsidR="00505692" w:rsidRPr="000D6A6F" w14:paraId="361F3E24" w14:textId="77777777" w:rsidTr="00283AAE">
        <w:trPr>
          <w:trHeight w:val="240"/>
          <w:jc w:val="center"/>
        </w:trPr>
        <w:tc>
          <w:tcPr>
            <w:tcW w:w="4876" w:type="dxa"/>
            <w:tcBorders>
              <w:top w:val="nil"/>
              <w:left w:val="nil"/>
              <w:bottom w:val="nil"/>
              <w:right w:val="nil"/>
            </w:tcBorders>
          </w:tcPr>
          <w:p w14:paraId="3711ACBE" w14:textId="77777777" w:rsidR="00435FA9" w:rsidRPr="000D6A6F" w:rsidRDefault="00026C0A" w:rsidP="00283AAE">
            <w:pPr>
              <w:pStyle w:val="AmColumnHeading"/>
            </w:pPr>
            <w:r w:rsidRPr="000D6A6F">
              <w:lastRenderedPageBreak/>
              <w:t>Rezolūcijas priekšlikums</w:t>
            </w:r>
          </w:p>
        </w:tc>
        <w:tc>
          <w:tcPr>
            <w:tcW w:w="4876" w:type="dxa"/>
            <w:tcBorders>
              <w:top w:val="nil"/>
              <w:left w:val="nil"/>
              <w:bottom w:val="nil"/>
              <w:right w:val="nil"/>
            </w:tcBorders>
          </w:tcPr>
          <w:p w14:paraId="3C1CC0DA" w14:textId="77777777" w:rsidR="00435FA9" w:rsidRPr="000D6A6F" w:rsidRDefault="00026C0A" w:rsidP="00283AAE">
            <w:pPr>
              <w:pStyle w:val="AmColumnHeading"/>
            </w:pPr>
            <w:r w:rsidRPr="000D6A6F">
              <w:t>Grozījums</w:t>
            </w:r>
          </w:p>
        </w:tc>
      </w:tr>
      <w:tr w:rsidR="00505692" w:rsidRPr="000D6A6F" w14:paraId="75B6CA1E" w14:textId="77777777" w:rsidTr="00283AAE">
        <w:trPr>
          <w:jc w:val="center"/>
        </w:trPr>
        <w:tc>
          <w:tcPr>
            <w:tcW w:w="4876" w:type="dxa"/>
            <w:tcBorders>
              <w:top w:val="nil"/>
              <w:left w:val="nil"/>
              <w:bottom w:val="nil"/>
              <w:right w:val="nil"/>
            </w:tcBorders>
          </w:tcPr>
          <w:p w14:paraId="679FC7D6" w14:textId="77777777" w:rsidR="00435FA9" w:rsidRPr="000D6A6F" w:rsidRDefault="00026C0A" w:rsidP="00283AAE">
            <w:pPr>
              <w:pStyle w:val="Normal6a"/>
            </w:pPr>
            <w:r w:rsidRPr="000D6A6F">
              <w:t>D.</w:t>
            </w:r>
            <w:r w:rsidRPr="000D6A6F">
              <w:tab/>
              <w:t xml:space="preserve">tā kā uz noteikumiem balstītas starptautiskās kārtības leģitimitāte, ko ES stingri atbalsta, ir atkarīga no </w:t>
            </w:r>
            <w:r w:rsidRPr="000D6A6F">
              <w:t>starptautisko struktūru rīkojumu, piemēram, ANO Drošības padomes rezolūciju un Starptautiskās Tiesas (ST) un Starptautiskās Krimināltiesas (SKT) spriedumu un lēmumu, ievērošanas; tā kā jaunās un jau esošās konflikta situācijās pieaug un ir vērojami bezprecedenta globāli draudi šādu rīkojumu un lēmumu ievērošanai, kā arī kopumā starptautisko tiesību, cilvēktiesību un starptautisko humanitāro tiesību noteikumu ievērošanai;</w:t>
            </w:r>
          </w:p>
        </w:tc>
        <w:tc>
          <w:tcPr>
            <w:tcW w:w="4876" w:type="dxa"/>
            <w:tcBorders>
              <w:top w:val="nil"/>
              <w:left w:val="nil"/>
              <w:bottom w:val="nil"/>
              <w:right w:val="nil"/>
            </w:tcBorders>
          </w:tcPr>
          <w:p w14:paraId="77C257FF" w14:textId="77777777" w:rsidR="00435FA9" w:rsidRPr="000D6A6F" w:rsidRDefault="00026C0A" w:rsidP="00283AAE">
            <w:pPr>
              <w:pStyle w:val="Normal6a"/>
            </w:pPr>
            <w:r w:rsidRPr="000D6A6F">
              <w:t>D.</w:t>
            </w:r>
            <w:r w:rsidRPr="000D6A6F">
              <w:tab/>
              <w:t>tā kā uz noteikumiem balstītas starptautiskās kārtības leģitimitāte, ko ES stingri atbalsta, ir atkarīga no starptautisko struktūru rīkojumu, piemēram, ANO Drošības padomes rezolūciju un Starptautiskās Tiesas (ST) un Starptautiskās Krimināltiesas (SKT) spriedumu un lēmumu, ievērošanas; tā kā jaunās un jau esošās konflikta situācijās pieaug un ir vērojami bezprecedenta globāli draudi šādu rīkojumu un lēmumu ievērošanai, kā arī kopumā starptautisko tiesību, cilvēktiesību un starptautisko humanitāro tiesību n</w:t>
            </w:r>
            <w:r w:rsidRPr="000D6A6F">
              <w:t xml:space="preserve">oteikumu ievērošanai; </w:t>
            </w:r>
            <w:r w:rsidRPr="000D6A6F">
              <w:rPr>
                <w:b/>
                <w:i/>
              </w:rPr>
              <w:t>tā kā autoritārie režīmi kropļo daudzpusēju forumu izmantošanu, lai virzītu uz priekšu reaģēšanas programmu, tādējādi apdraudot cilvēktiesības un multilaterālu noteikumos balstītu starptautisko kārtību; tā kā daudzpusēju organizāciju diskreditēšana un uzbrukumi tām rada nopietnas sekas, piemēram, veicina nesodāmības kultūru; tā kā ES un tās dalībvalstīm būtu jāizstrādā stratēģija daudzpusēju iestāžu aizsardzībai no šiem uzbrukumiem;</w:t>
            </w:r>
          </w:p>
        </w:tc>
      </w:tr>
    </w:tbl>
    <w:p w14:paraId="0074E41A"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F5F6F05" w14:textId="77777777" w:rsidR="00435FA9" w:rsidRPr="000D6A6F" w:rsidRDefault="00026C0A" w:rsidP="00435FA9">
      <w:r w:rsidRPr="000D6A6F">
        <w:rPr>
          <w:rStyle w:val="HideTWBExt"/>
        </w:rPr>
        <w:t>&lt;/Amend&gt;</w:t>
      </w:r>
    </w:p>
    <w:p w14:paraId="2B32E7CA"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59</w:t>
      </w:r>
      <w:r w:rsidRPr="000D6A6F">
        <w:rPr>
          <w:rStyle w:val="HideTWBExt"/>
          <w:b w:val="0"/>
        </w:rPr>
        <w:t>&lt;/NumAm&gt;</w:t>
      </w:r>
    </w:p>
    <w:p w14:paraId="5AF2EE9C" w14:textId="77777777" w:rsidR="00435FA9" w:rsidRPr="000D6A6F" w:rsidRDefault="00026C0A" w:rsidP="00435FA9">
      <w:pPr>
        <w:pStyle w:val="NormalBold"/>
      </w:pPr>
      <w:r w:rsidRPr="000D6A6F">
        <w:rPr>
          <w:rStyle w:val="HideTWBExt"/>
          <w:b w:val="0"/>
        </w:rPr>
        <w:t>&lt;RepeatBlock-By&gt;&lt;Members&gt;</w:t>
      </w:r>
      <w:r w:rsidRPr="000D6A6F">
        <w:t>Catarina Vieira</w:t>
      </w:r>
      <w:r w:rsidRPr="000D6A6F">
        <w:rPr>
          <w:rStyle w:val="HideTWBExt"/>
          <w:b w:val="0"/>
        </w:rPr>
        <w:t>&lt;/Members&gt;</w:t>
      </w:r>
    </w:p>
    <w:p w14:paraId="34B8BE09" w14:textId="77777777" w:rsidR="00435FA9" w:rsidRPr="000D6A6F" w:rsidRDefault="00026C0A" w:rsidP="00435FA9">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2E5F3BE2" w14:textId="77777777" w:rsidR="00435FA9" w:rsidRPr="000D6A6F" w:rsidRDefault="00026C0A" w:rsidP="00435FA9">
      <w:pPr>
        <w:pStyle w:val="NormalBold"/>
      </w:pPr>
      <w:r w:rsidRPr="000D6A6F">
        <w:rPr>
          <w:rStyle w:val="HideTWBExt"/>
          <w:b w:val="0"/>
        </w:rPr>
        <w:t>&lt;/RepeatBlock-By&gt;</w:t>
      </w:r>
    </w:p>
    <w:p w14:paraId="16891410"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23D35DD1" w14:textId="77777777" w:rsidR="00435FA9" w:rsidRPr="000D6A6F" w:rsidRDefault="00026C0A" w:rsidP="00435FA9">
      <w:pPr>
        <w:pStyle w:val="NormalBold"/>
      </w:pPr>
      <w:r w:rsidRPr="000D6A6F">
        <w:rPr>
          <w:rStyle w:val="HideTWBExt"/>
          <w:b w:val="0"/>
        </w:rPr>
        <w:t>&lt;Article&gt;</w:t>
      </w:r>
      <w:r w:rsidRPr="000D6A6F">
        <w:t>D apsvērums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12CB5337" w14:textId="77777777" w:rsidTr="00283AAE">
        <w:trPr>
          <w:trHeight w:hRule="exact" w:val="240"/>
          <w:jc w:val="center"/>
        </w:trPr>
        <w:tc>
          <w:tcPr>
            <w:tcW w:w="9752" w:type="dxa"/>
            <w:gridSpan w:val="2"/>
            <w:tcBorders>
              <w:top w:val="nil"/>
              <w:left w:val="nil"/>
              <w:bottom w:val="nil"/>
              <w:right w:val="nil"/>
            </w:tcBorders>
          </w:tcPr>
          <w:p w14:paraId="7EC2D0A5" w14:textId="77777777" w:rsidR="00435FA9" w:rsidRPr="000D6A6F" w:rsidRDefault="00435FA9" w:rsidP="00283AAE"/>
        </w:tc>
      </w:tr>
      <w:tr w:rsidR="00505692" w:rsidRPr="000D6A6F" w14:paraId="6DA37EDB" w14:textId="77777777" w:rsidTr="00283AAE">
        <w:trPr>
          <w:trHeight w:val="240"/>
          <w:jc w:val="center"/>
        </w:trPr>
        <w:tc>
          <w:tcPr>
            <w:tcW w:w="4876" w:type="dxa"/>
            <w:tcBorders>
              <w:top w:val="nil"/>
              <w:left w:val="nil"/>
              <w:bottom w:val="nil"/>
              <w:right w:val="nil"/>
            </w:tcBorders>
          </w:tcPr>
          <w:p w14:paraId="1D440F78"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571221B2" w14:textId="77777777" w:rsidR="00435FA9" w:rsidRPr="000D6A6F" w:rsidRDefault="00026C0A" w:rsidP="00283AAE">
            <w:pPr>
              <w:pStyle w:val="AmColumnHeading"/>
            </w:pPr>
            <w:r w:rsidRPr="000D6A6F">
              <w:t>Grozījums</w:t>
            </w:r>
          </w:p>
        </w:tc>
      </w:tr>
      <w:tr w:rsidR="00505692" w:rsidRPr="000D6A6F" w14:paraId="5BF3288C" w14:textId="77777777" w:rsidTr="00283AAE">
        <w:trPr>
          <w:jc w:val="center"/>
        </w:trPr>
        <w:tc>
          <w:tcPr>
            <w:tcW w:w="4876" w:type="dxa"/>
            <w:tcBorders>
              <w:top w:val="nil"/>
              <w:left w:val="nil"/>
              <w:bottom w:val="nil"/>
              <w:right w:val="nil"/>
            </w:tcBorders>
          </w:tcPr>
          <w:p w14:paraId="3446858E" w14:textId="77777777" w:rsidR="00435FA9" w:rsidRPr="000D6A6F" w:rsidRDefault="00026C0A" w:rsidP="00283AAE">
            <w:pPr>
              <w:pStyle w:val="Normal6a"/>
            </w:pPr>
            <w:r w:rsidRPr="000D6A6F">
              <w:t>D.</w:t>
            </w:r>
            <w:r w:rsidRPr="000D6A6F">
              <w:tab/>
              <w:t xml:space="preserve">tā kā uz noteikumiem balstītas </w:t>
            </w:r>
            <w:r w:rsidRPr="000D6A6F">
              <w:t xml:space="preserve">starptautiskās kārtības leģitimitāte, ko ES stingri atbalsta, ir atkarīga no starptautisko struktūru rīkojumu, piemēram, ANO Drošības padomes rezolūciju un Starptautiskās Tiesas (ST) un Starptautiskās Krimināltiesas (SKT) spriedumu un lēmumu, ievērošanas; tā kā </w:t>
            </w:r>
            <w:r w:rsidRPr="000D6A6F">
              <w:lastRenderedPageBreak/>
              <w:t>jaunās un jau esošās konflikta situācijās pieaug un ir vērojami bezprecedenta globāli draudi šādu rīkojumu un lēmumu ievērošanai, kā arī kopumā starptautisko tiesību, cilvēktiesību un starptautisko humanitāro tiesību noteikumu ievērošanai;</w:t>
            </w:r>
          </w:p>
        </w:tc>
        <w:tc>
          <w:tcPr>
            <w:tcW w:w="4876" w:type="dxa"/>
            <w:tcBorders>
              <w:top w:val="nil"/>
              <w:left w:val="nil"/>
              <w:bottom w:val="nil"/>
              <w:right w:val="nil"/>
            </w:tcBorders>
          </w:tcPr>
          <w:p w14:paraId="107E64F1" w14:textId="77777777" w:rsidR="00435FA9" w:rsidRPr="000D6A6F" w:rsidRDefault="00026C0A" w:rsidP="00283AAE">
            <w:pPr>
              <w:pStyle w:val="Normal6a"/>
            </w:pPr>
            <w:r w:rsidRPr="000D6A6F">
              <w:lastRenderedPageBreak/>
              <w:t>D.</w:t>
            </w:r>
            <w:r w:rsidRPr="000D6A6F">
              <w:tab/>
              <w:t>tā kā uz noteikumiem balstītas starptautiskās kārtības leģitimitāte, ko ES stingri atbalsta</w:t>
            </w:r>
            <w:r w:rsidRPr="000D6A6F">
              <w:rPr>
                <w:b/>
                <w:i/>
              </w:rPr>
              <w:t xml:space="preserve"> un cenšas aizsargāt</w:t>
            </w:r>
            <w:r w:rsidRPr="000D6A6F">
              <w:t xml:space="preserve">, ir atkarīga no starptautisko struktūru rīkojumu, piemēram, ANO Drošības padomes rezolūciju un Starptautiskās Tiesas (ST) un Starptautiskās Krimināltiesas (SKT) spriedumu un </w:t>
            </w:r>
            <w:r w:rsidRPr="000D6A6F">
              <w:lastRenderedPageBreak/>
              <w:t xml:space="preserve">lēmumu, ievērošanas; tā kā jaunās un jau esošās konflikta situācijās pieaug un ir vērojami bezprecedenta globāli draudi šādu rīkojumu un lēmumu ievērošanai, kā arī kopumā starptautisko tiesību, cilvēktiesību un starptautisko </w:t>
            </w:r>
            <w:r w:rsidRPr="000D6A6F">
              <w:t xml:space="preserve">humanitāro tiesību noteikumu ievērošanai; </w:t>
            </w:r>
            <w:r w:rsidRPr="000D6A6F">
              <w:rPr>
                <w:b/>
                <w:i/>
              </w:rPr>
              <w:t>tā kā starptautiskās iestādes, to amatpersonas un personas, kas sadarbojas ar tām, arvien vairāk tiek pakļautas uzbrukumiem un draudiem; tā kā starptautiskajai sabiedrībai, tostarp ES, ir pienākums ievērot noteikumos balstītu starptautisko kārtību, panākot vispārēju atbilstību, tostarp no tās partneru puses;</w:t>
            </w:r>
          </w:p>
        </w:tc>
      </w:tr>
    </w:tbl>
    <w:p w14:paraId="1A676924" w14:textId="77777777" w:rsidR="00435FA9" w:rsidRPr="000D6A6F" w:rsidRDefault="00026C0A" w:rsidP="00435FA9">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C393B3C" w14:textId="77777777" w:rsidR="00435FA9" w:rsidRPr="000D6A6F" w:rsidRDefault="00026C0A" w:rsidP="00435FA9">
      <w:r w:rsidRPr="000D6A6F">
        <w:rPr>
          <w:rStyle w:val="HideTWBExt"/>
        </w:rPr>
        <w:t>&lt;/Amend&gt;</w:t>
      </w:r>
    </w:p>
    <w:p w14:paraId="0AA22645"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60</w:t>
      </w:r>
      <w:r w:rsidRPr="000D6A6F">
        <w:rPr>
          <w:rStyle w:val="HideTWBExt"/>
          <w:b w:val="0"/>
        </w:rPr>
        <w:t>&lt;/NumAm&gt;</w:t>
      </w:r>
    </w:p>
    <w:p w14:paraId="09A2E4C2" w14:textId="77777777" w:rsidR="00435FA9" w:rsidRPr="000D6A6F" w:rsidRDefault="00026C0A" w:rsidP="00435FA9">
      <w:pPr>
        <w:pStyle w:val="NormalBold"/>
      </w:pPr>
      <w:r w:rsidRPr="000D6A6F">
        <w:rPr>
          <w:rStyle w:val="HideTWBExt"/>
          <w:b w:val="0"/>
        </w:rPr>
        <w:t>&lt;RepeatBlock-By&gt;&lt;Members&gt;</w:t>
      </w:r>
      <w:r w:rsidRPr="000D6A6F">
        <w:t>Alice Teodorescu Måwe</w:t>
      </w:r>
      <w:r w:rsidRPr="000D6A6F">
        <w:rPr>
          <w:rStyle w:val="HideTWBExt"/>
          <w:b w:val="0"/>
        </w:rPr>
        <w:t>&lt;/Members&gt;</w:t>
      </w:r>
    </w:p>
    <w:p w14:paraId="492EA916" w14:textId="77777777" w:rsidR="00435FA9" w:rsidRPr="000D6A6F" w:rsidRDefault="00026C0A" w:rsidP="00435FA9">
      <w:pPr>
        <w:pStyle w:val="NormalBold"/>
      </w:pPr>
      <w:r w:rsidRPr="000D6A6F">
        <w:rPr>
          <w:rStyle w:val="HideTWBExt"/>
          <w:b w:val="0"/>
        </w:rPr>
        <w:t>&lt;/RepeatBlock-By&gt;</w:t>
      </w:r>
    </w:p>
    <w:p w14:paraId="1E199D31"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57B01F5D" w14:textId="77777777" w:rsidR="00435FA9" w:rsidRPr="000D6A6F" w:rsidRDefault="00026C0A" w:rsidP="00435FA9">
      <w:pPr>
        <w:pStyle w:val="NormalBold"/>
      </w:pPr>
      <w:r w:rsidRPr="000D6A6F">
        <w:rPr>
          <w:rStyle w:val="HideTWBExt"/>
          <w:b w:val="0"/>
        </w:rPr>
        <w:t>&lt;Article&gt;</w:t>
      </w:r>
      <w:r w:rsidRPr="000D6A6F">
        <w:t>D apsvērums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72BB1B6F" w14:textId="77777777" w:rsidTr="00283AAE">
        <w:trPr>
          <w:trHeight w:hRule="exact" w:val="240"/>
          <w:jc w:val="center"/>
        </w:trPr>
        <w:tc>
          <w:tcPr>
            <w:tcW w:w="9752" w:type="dxa"/>
            <w:gridSpan w:val="2"/>
            <w:tcBorders>
              <w:top w:val="nil"/>
              <w:left w:val="nil"/>
              <w:bottom w:val="nil"/>
              <w:right w:val="nil"/>
            </w:tcBorders>
          </w:tcPr>
          <w:p w14:paraId="1AB02654" w14:textId="77777777" w:rsidR="00435FA9" w:rsidRPr="000D6A6F" w:rsidRDefault="00435FA9" w:rsidP="00283AAE"/>
        </w:tc>
      </w:tr>
      <w:tr w:rsidR="00505692" w:rsidRPr="000D6A6F" w14:paraId="04A38CE4" w14:textId="77777777" w:rsidTr="00283AAE">
        <w:trPr>
          <w:trHeight w:val="240"/>
          <w:jc w:val="center"/>
        </w:trPr>
        <w:tc>
          <w:tcPr>
            <w:tcW w:w="4876" w:type="dxa"/>
            <w:tcBorders>
              <w:top w:val="nil"/>
              <w:left w:val="nil"/>
              <w:bottom w:val="nil"/>
              <w:right w:val="nil"/>
            </w:tcBorders>
          </w:tcPr>
          <w:p w14:paraId="0F187700"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3899F046" w14:textId="77777777" w:rsidR="00435FA9" w:rsidRPr="000D6A6F" w:rsidRDefault="00026C0A" w:rsidP="00283AAE">
            <w:pPr>
              <w:pStyle w:val="AmColumnHeading"/>
            </w:pPr>
            <w:r w:rsidRPr="000D6A6F">
              <w:t>Grozījums</w:t>
            </w:r>
          </w:p>
        </w:tc>
      </w:tr>
      <w:tr w:rsidR="00505692" w:rsidRPr="000D6A6F" w14:paraId="60474727" w14:textId="77777777" w:rsidTr="00283AAE">
        <w:trPr>
          <w:jc w:val="center"/>
        </w:trPr>
        <w:tc>
          <w:tcPr>
            <w:tcW w:w="4876" w:type="dxa"/>
            <w:tcBorders>
              <w:top w:val="nil"/>
              <w:left w:val="nil"/>
              <w:bottom w:val="nil"/>
              <w:right w:val="nil"/>
            </w:tcBorders>
          </w:tcPr>
          <w:p w14:paraId="1160CA0B" w14:textId="77777777" w:rsidR="00435FA9" w:rsidRPr="000D6A6F" w:rsidRDefault="00026C0A" w:rsidP="00283AAE">
            <w:pPr>
              <w:pStyle w:val="Normal6a"/>
            </w:pPr>
            <w:r w:rsidRPr="000D6A6F">
              <w:t>D.</w:t>
            </w:r>
            <w:r w:rsidRPr="000D6A6F">
              <w:tab/>
              <w:t xml:space="preserve">tā kā uz noteikumiem balstītas starptautiskās kārtības leģitimitāte, ko ES stingri atbalsta, ir atkarīga no </w:t>
            </w:r>
            <w:r w:rsidRPr="000D6A6F">
              <w:t>starptautisko struktūru rīkojumu, piemēram, ANO Drošības padomes rezolūciju un Starptautiskās Tiesas (ST) un Starptautiskās Krimināltiesas (SKT) spriedumu un lēmumu, ievērošanas; tā kā jaunās un jau esošās konflikta situācijās pieaug un ir vērojami bezprecedenta globāli draudi šādu rīkojumu un lēmumu ievērošanai, kā arī kopumā starptautisko tiesību, cilvēktiesību un starptautisko humanitāro tiesību noteikumu ievērošanai;</w:t>
            </w:r>
          </w:p>
        </w:tc>
        <w:tc>
          <w:tcPr>
            <w:tcW w:w="4876" w:type="dxa"/>
            <w:tcBorders>
              <w:top w:val="nil"/>
              <w:left w:val="nil"/>
              <w:bottom w:val="nil"/>
              <w:right w:val="nil"/>
            </w:tcBorders>
          </w:tcPr>
          <w:p w14:paraId="4933B8D9" w14:textId="77777777" w:rsidR="00435FA9" w:rsidRPr="000D6A6F" w:rsidRDefault="00026C0A" w:rsidP="00283AAE">
            <w:pPr>
              <w:pStyle w:val="Normal6a"/>
            </w:pPr>
            <w:r w:rsidRPr="000D6A6F">
              <w:t>D.</w:t>
            </w:r>
            <w:r w:rsidRPr="000D6A6F">
              <w:tab/>
              <w:t xml:space="preserve">tā kā uz noteikumiem balstītas starptautiskās kārtības leģitimitāte, ko ES stingri atbalsta, ir atkarīga no starptautisko struktūru rīkojumu, piemēram, ANO Drošības padomes rezolūciju un Starptautiskās Tiesas (ST) un Starptautiskās Krimināltiesas (SKT) spriedumu un lēmumu, ievērošanas; tā kā </w:t>
            </w:r>
            <w:r w:rsidRPr="000D6A6F">
              <w:rPr>
                <w:b/>
                <w:i/>
              </w:rPr>
              <w:t xml:space="preserve">šīm organizācijām un formātiem ir leģitīmas problēmas, kuru atrisināšanai ir nepieciešama reforma; tā kā </w:t>
            </w:r>
            <w:r w:rsidRPr="000D6A6F">
              <w:t>jaunās un jau esošās konflikta situācijās pieaug un ir vērojami bezprecedenta globāli draudi šādu rīkojumu un lēm</w:t>
            </w:r>
            <w:r w:rsidRPr="000D6A6F">
              <w:t>umu ievērošanai, kā arī kopumā starptautisko tiesību, cilvēktiesību un starptautisko humanitāro tiesību noteikumu ievērošanai;</w:t>
            </w:r>
          </w:p>
        </w:tc>
      </w:tr>
    </w:tbl>
    <w:p w14:paraId="298199B5"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BF275DD" w14:textId="77777777" w:rsidR="00435FA9" w:rsidRPr="000D6A6F" w:rsidRDefault="00026C0A" w:rsidP="00435FA9">
      <w:r w:rsidRPr="000D6A6F">
        <w:rPr>
          <w:rStyle w:val="HideTWBExt"/>
        </w:rPr>
        <w:t>&lt;/Amend&gt;</w:t>
      </w:r>
    </w:p>
    <w:p w14:paraId="4FA09991" w14:textId="77777777" w:rsidR="00435FA9" w:rsidRPr="000D6A6F" w:rsidRDefault="00026C0A" w:rsidP="00435FA9">
      <w:pPr>
        <w:pStyle w:val="AmNumberTabs"/>
      </w:pPr>
      <w:r w:rsidRPr="000D6A6F">
        <w:rPr>
          <w:rStyle w:val="HideTWBExt"/>
          <w:b w:val="0"/>
        </w:rPr>
        <w:lastRenderedPageBreak/>
        <w:t>&lt;Amend&gt;</w:t>
      </w:r>
      <w:r w:rsidRPr="000D6A6F">
        <w:t>Grozījums Nr.</w:t>
      </w:r>
      <w:r w:rsidRPr="000D6A6F">
        <w:tab/>
      </w:r>
      <w:r w:rsidRPr="000D6A6F">
        <w:tab/>
      </w:r>
      <w:r w:rsidRPr="000D6A6F">
        <w:rPr>
          <w:rStyle w:val="HideTWBExt"/>
          <w:b w:val="0"/>
        </w:rPr>
        <w:t>&lt;NumAm&gt;</w:t>
      </w:r>
      <w:r w:rsidRPr="000D6A6F">
        <w:t>61</w:t>
      </w:r>
      <w:r w:rsidRPr="000D6A6F">
        <w:rPr>
          <w:rStyle w:val="HideTWBExt"/>
          <w:b w:val="0"/>
        </w:rPr>
        <w:t>&lt;/NumAm&gt;</w:t>
      </w:r>
    </w:p>
    <w:p w14:paraId="5F303A4C" w14:textId="77777777" w:rsidR="00435FA9" w:rsidRPr="000D6A6F" w:rsidRDefault="00026C0A" w:rsidP="00435FA9">
      <w:pPr>
        <w:pStyle w:val="NormalBold"/>
      </w:pPr>
      <w:r w:rsidRPr="000D6A6F">
        <w:rPr>
          <w:rStyle w:val="HideTWBExt"/>
          <w:b w:val="0"/>
        </w:rPr>
        <w:t>&lt;RepeatBlock-By&gt;&lt;Members&gt;</w:t>
      </w:r>
      <w:r w:rsidRPr="000D6A6F">
        <w:t>Arkadiusz Mularczyk, Sebastian Tynkkynen</w:t>
      </w:r>
      <w:r w:rsidRPr="000D6A6F">
        <w:rPr>
          <w:rStyle w:val="HideTWBExt"/>
          <w:b w:val="0"/>
        </w:rPr>
        <w:t>&lt;/Members&gt;</w:t>
      </w:r>
    </w:p>
    <w:p w14:paraId="583961A8" w14:textId="77777777" w:rsidR="00435FA9" w:rsidRPr="000D6A6F" w:rsidRDefault="00026C0A" w:rsidP="00435FA9">
      <w:pPr>
        <w:pStyle w:val="NormalBold"/>
      </w:pPr>
      <w:r w:rsidRPr="000D6A6F">
        <w:rPr>
          <w:rStyle w:val="HideTWBExt"/>
          <w:b w:val="0"/>
        </w:rPr>
        <w:t>&lt;/RepeatBlock-By&gt;</w:t>
      </w:r>
    </w:p>
    <w:p w14:paraId="2C644106" w14:textId="77777777" w:rsidR="00435FA9" w:rsidRPr="000D6A6F" w:rsidRDefault="00026C0A" w:rsidP="00435FA9">
      <w:pPr>
        <w:pStyle w:val="NormalBold"/>
      </w:pPr>
      <w:r w:rsidRPr="000D6A6F">
        <w:rPr>
          <w:rStyle w:val="HideTWBExt"/>
          <w:b w:val="0"/>
        </w:rPr>
        <w:t>&lt;DocAmend&gt;</w:t>
      </w:r>
      <w:r w:rsidRPr="000D6A6F">
        <w:t xml:space="preserve">Rezolūcijas </w:t>
      </w:r>
      <w:r w:rsidRPr="000D6A6F">
        <w:t>priekšlikums</w:t>
      </w:r>
      <w:r w:rsidRPr="000D6A6F">
        <w:rPr>
          <w:rStyle w:val="HideTWBExt"/>
          <w:b w:val="0"/>
        </w:rPr>
        <w:t>&lt;/DocAmend&gt;</w:t>
      </w:r>
    </w:p>
    <w:p w14:paraId="1D1F589A" w14:textId="77777777" w:rsidR="00435FA9" w:rsidRPr="000D6A6F" w:rsidRDefault="00026C0A" w:rsidP="00435FA9">
      <w:pPr>
        <w:pStyle w:val="NormalBold"/>
      </w:pPr>
      <w:r w:rsidRPr="000D6A6F">
        <w:rPr>
          <w:rStyle w:val="HideTWBExt"/>
          <w:b w:val="0"/>
        </w:rPr>
        <w:t>&lt;Article&gt;</w:t>
      </w:r>
      <w:r w:rsidRPr="000D6A6F">
        <w:t>Da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70A1DF3F" w14:textId="77777777" w:rsidTr="00283AAE">
        <w:trPr>
          <w:trHeight w:hRule="exact" w:val="240"/>
          <w:jc w:val="center"/>
        </w:trPr>
        <w:tc>
          <w:tcPr>
            <w:tcW w:w="9752" w:type="dxa"/>
            <w:gridSpan w:val="2"/>
            <w:tcBorders>
              <w:top w:val="nil"/>
              <w:left w:val="nil"/>
              <w:bottom w:val="nil"/>
              <w:right w:val="nil"/>
            </w:tcBorders>
          </w:tcPr>
          <w:p w14:paraId="5696C21E" w14:textId="77777777" w:rsidR="00435FA9" w:rsidRPr="000D6A6F" w:rsidRDefault="00435FA9" w:rsidP="00283AAE"/>
        </w:tc>
      </w:tr>
      <w:tr w:rsidR="00505692" w:rsidRPr="000D6A6F" w14:paraId="2A8C3307" w14:textId="77777777" w:rsidTr="00283AAE">
        <w:trPr>
          <w:trHeight w:val="240"/>
          <w:jc w:val="center"/>
        </w:trPr>
        <w:tc>
          <w:tcPr>
            <w:tcW w:w="4876" w:type="dxa"/>
            <w:tcBorders>
              <w:top w:val="nil"/>
              <w:left w:val="nil"/>
              <w:bottom w:val="nil"/>
              <w:right w:val="nil"/>
            </w:tcBorders>
          </w:tcPr>
          <w:p w14:paraId="0CFE78BD"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196AA016" w14:textId="77777777" w:rsidR="00435FA9" w:rsidRPr="000D6A6F" w:rsidRDefault="00026C0A" w:rsidP="00283AAE">
            <w:pPr>
              <w:pStyle w:val="AmColumnHeading"/>
            </w:pPr>
            <w:r w:rsidRPr="000D6A6F">
              <w:t>Grozījums</w:t>
            </w:r>
          </w:p>
        </w:tc>
      </w:tr>
      <w:tr w:rsidR="00505692" w:rsidRPr="000D6A6F" w14:paraId="10355DDF" w14:textId="77777777" w:rsidTr="00283AAE">
        <w:trPr>
          <w:jc w:val="center"/>
        </w:trPr>
        <w:tc>
          <w:tcPr>
            <w:tcW w:w="4876" w:type="dxa"/>
            <w:tcBorders>
              <w:top w:val="nil"/>
              <w:left w:val="nil"/>
              <w:bottom w:val="nil"/>
              <w:right w:val="nil"/>
            </w:tcBorders>
          </w:tcPr>
          <w:p w14:paraId="5F8E4E83" w14:textId="77777777" w:rsidR="00435FA9" w:rsidRPr="000D6A6F" w:rsidRDefault="00435FA9" w:rsidP="00283AAE">
            <w:pPr>
              <w:pStyle w:val="Normal6a"/>
            </w:pPr>
          </w:p>
        </w:tc>
        <w:tc>
          <w:tcPr>
            <w:tcW w:w="4876" w:type="dxa"/>
            <w:tcBorders>
              <w:top w:val="nil"/>
              <w:left w:val="nil"/>
              <w:bottom w:val="nil"/>
              <w:right w:val="nil"/>
            </w:tcBorders>
          </w:tcPr>
          <w:p w14:paraId="7166CF8E" w14:textId="77777777" w:rsidR="00435FA9" w:rsidRPr="000D6A6F" w:rsidRDefault="00026C0A" w:rsidP="00283AAE">
            <w:pPr>
              <w:pStyle w:val="Normal6a"/>
            </w:pPr>
            <w:r w:rsidRPr="000D6A6F">
              <w:rPr>
                <w:b/>
                <w:i/>
              </w:rPr>
              <w:t>Da.</w:t>
            </w:r>
            <w:r w:rsidRPr="000D6A6F">
              <w:tab/>
            </w:r>
            <w:r w:rsidRPr="000D6A6F">
              <w:rPr>
                <w:b/>
                <w:i/>
              </w:rPr>
              <w:t xml:space="preserve">tā kā Romas statūtos noteikto jurisdikcijas ierobežojumu dēļ pašlaik Starptautiskajā Krimināltiesā nevar saukt pie atbildības par agresijas </w:t>
            </w:r>
            <w:r w:rsidRPr="000D6A6F">
              <w:rPr>
                <w:b/>
                <w:i/>
              </w:rPr>
              <w:t>noziegumu; tā kā Īpašā pret Ukrainu vērstā agresijas nozieguma tribunāla izveide novērsīs šo pārskatatbildības trūkumu, nodrošinās taisnīgumu, atturēs no turpmākiem pārkāpumiem un atbalstīs noteikumos balstītu starptautisko kārtību;</w:t>
            </w:r>
          </w:p>
        </w:tc>
      </w:tr>
    </w:tbl>
    <w:p w14:paraId="6A5EDB0C"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4064D8D" w14:textId="77777777" w:rsidR="00435FA9" w:rsidRPr="000D6A6F" w:rsidRDefault="00026C0A" w:rsidP="00435FA9">
      <w:r w:rsidRPr="000D6A6F">
        <w:rPr>
          <w:rStyle w:val="HideTWBExt"/>
        </w:rPr>
        <w:t>&lt;/Amend&gt;</w:t>
      </w:r>
    </w:p>
    <w:p w14:paraId="10D9ED2C"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62</w:t>
      </w:r>
      <w:r w:rsidRPr="000D6A6F">
        <w:rPr>
          <w:rStyle w:val="HideTWBExt"/>
          <w:b w:val="0"/>
        </w:rPr>
        <w:t>&lt;/NumAm&gt;</w:t>
      </w:r>
    </w:p>
    <w:p w14:paraId="136C6763" w14:textId="77777777" w:rsidR="00435FA9" w:rsidRPr="000D6A6F" w:rsidRDefault="00026C0A" w:rsidP="00435FA9">
      <w:pPr>
        <w:pStyle w:val="NormalBold"/>
      </w:pPr>
      <w:r w:rsidRPr="000D6A6F">
        <w:rPr>
          <w:rStyle w:val="HideTWBExt"/>
          <w:b w:val="0"/>
        </w:rPr>
        <w:t>&lt;RepeatBlock-By&gt;&lt;Members&gt;</w:t>
      </w:r>
      <w:r w:rsidRPr="000D6A6F">
        <w:t>Jorge Martín Frías, Hermann Tertsch</w:t>
      </w:r>
      <w:r w:rsidRPr="000D6A6F">
        <w:rPr>
          <w:rStyle w:val="HideTWBExt"/>
          <w:b w:val="0"/>
        </w:rPr>
        <w:t>&lt;/Members&gt;</w:t>
      </w:r>
    </w:p>
    <w:p w14:paraId="40C6EF7F" w14:textId="77777777" w:rsidR="00435FA9" w:rsidRPr="000D6A6F" w:rsidRDefault="00026C0A" w:rsidP="00435FA9">
      <w:pPr>
        <w:pStyle w:val="NormalBold"/>
      </w:pPr>
      <w:r w:rsidRPr="000D6A6F">
        <w:rPr>
          <w:rStyle w:val="HideTWBExt"/>
          <w:b w:val="0"/>
        </w:rPr>
        <w:t>&lt;/RepeatBlock-By&gt;</w:t>
      </w:r>
    </w:p>
    <w:p w14:paraId="2ADEAD42"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3BA999D0" w14:textId="77777777" w:rsidR="00435FA9" w:rsidRPr="000D6A6F" w:rsidRDefault="00026C0A" w:rsidP="00435FA9">
      <w:pPr>
        <w:pStyle w:val="NormalBold"/>
      </w:pPr>
      <w:r w:rsidRPr="000D6A6F">
        <w:rPr>
          <w:rStyle w:val="HideTWBExt"/>
          <w:b w:val="0"/>
        </w:rPr>
        <w:t>&lt;Article&gt;</w:t>
      </w:r>
      <w:r w:rsidRPr="000D6A6F">
        <w:t>Da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3843CF99" w14:textId="77777777" w:rsidTr="00283AAE">
        <w:trPr>
          <w:trHeight w:hRule="exact" w:val="240"/>
          <w:jc w:val="center"/>
        </w:trPr>
        <w:tc>
          <w:tcPr>
            <w:tcW w:w="9752" w:type="dxa"/>
            <w:gridSpan w:val="2"/>
            <w:tcBorders>
              <w:top w:val="nil"/>
              <w:left w:val="nil"/>
              <w:bottom w:val="nil"/>
              <w:right w:val="nil"/>
            </w:tcBorders>
          </w:tcPr>
          <w:p w14:paraId="747E9C6C" w14:textId="77777777" w:rsidR="00435FA9" w:rsidRPr="000D6A6F" w:rsidRDefault="00435FA9" w:rsidP="00283AAE"/>
        </w:tc>
      </w:tr>
      <w:tr w:rsidR="00505692" w:rsidRPr="000D6A6F" w14:paraId="756CEEA3" w14:textId="77777777" w:rsidTr="00283AAE">
        <w:trPr>
          <w:trHeight w:val="240"/>
          <w:jc w:val="center"/>
        </w:trPr>
        <w:tc>
          <w:tcPr>
            <w:tcW w:w="4876" w:type="dxa"/>
            <w:tcBorders>
              <w:top w:val="nil"/>
              <w:left w:val="nil"/>
              <w:bottom w:val="nil"/>
              <w:right w:val="nil"/>
            </w:tcBorders>
          </w:tcPr>
          <w:p w14:paraId="1C7FFDDF"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753B0CF4" w14:textId="77777777" w:rsidR="00435FA9" w:rsidRPr="000D6A6F" w:rsidRDefault="00026C0A" w:rsidP="00283AAE">
            <w:pPr>
              <w:pStyle w:val="AmColumnHeading"/>
            </w:pPr>
            <w:r w:rsidRPr="000D6A6F">
              <w:t>Grozījums</w:t>
            </w:r>
          </w:p>
        </w:tc>
      </w:tr>
      <w:tr w:rsidR="00505692" w:rsidRPr="000D6A6F" w14:paraId="4DCF6A85" w14:textId="77777777" w:rsidTr="00283AAE">
        <w:trPr>
          <w:jc w:val="center"/>
        </w:trPr>
        <w:tc>
          <w:tcPr>
            <w:tcW w:w="4876" w:type="dxa"/>
            <w:tcBorders>
              <w:top w:val="nil"/>
              <w:left w:val="nil"/>
              <w:bottom w:val="nil"/>
              <w:right w:val="nil"/>
            </w:tcBorders>
          </w:tcPr>
          <w:p w14:paraId="6F0BE91C" w14:textId="77777777" w:rsidR="00435FA9" w:rsidRPr="000D6A6F" w:rsidRDefault="00435FA9" w:rsidP="00283AAE">
            <w:pPr>
              <w:pStyle w:val="Normal6a"/>
            </w:pPr>
          </w:p>
        </w:tc>
        <w:tc>
          <w:tcPr>
            <w:tcW w:w="4876" w:type="dxa"/>
            <w:tcBorders>
              <w:top w:val="nil"/>
              <w:left w:val="nil"/>
              <w:bottom w:val="nil"/>
              <w:right w:val="nil"/>
            </w:tcBorders>
          </w:tcPr>
          <w:p w14:paraId="36FAC7CA" w14:textId="77777777" w:rsidR="00435FA9" w:rsidRPr="000D6A6F" w:rsidRDefault="00026C0A" w:rsidP="00283AAE">
            <w:pPr>
              <w:pStyle w:val="Normal6a"/>
            </w:pPr>
            <w:r w:rsidRPr="000D6A6F">
              <w:rPr>
                <w:b/>
                <w:i/>
              </w:rPr>
              <w:t>Da.</w:t>
            </w:r>
            <w:r w:rsidRPr="000D6A6F">
              <w:tab/>
            </w:r>
            <w:r w:rsidRPr="000D6A6F">
              <w:rPr>
                <w:b/>
                <w:i/>
              </w:rPr>
              <w:t xml:space="preserve">tā kā pašreizējo noteikumos balstīto starptautisko kārtību, kas izveidota pirms vairākām desmitgadēm, apdraud tādu valdību un režīmu pieaugošais ģeopolitiskais spēks, kas sistemātiski pārkāpj </w:t>
            </w:r>
            <w:r w:rsidRPr="000D6A6F">
              <w:rPr>
                <w:b/>
                <w:i/>
              </w:rPr>
              <w:t>cilvēka pamattiesības;</w:t>
            </w:r>
          </w:p>
        </w:tc>
      </w:tr>
    </w:tbl>
    <w:p w14:paraId="29365DDD"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{ES}</w:t>
      </w:r>
      <w:r w:rsidRPr="000D6A6F">
        <w:t>es</w:t>
      </w:r>
      <w:r w:rsidRPr="000D6A6F">
        <w:rPr>
          <w:rStyle w:val="HideTWBExt"/>
          <w:noProof w:val="0"/>
        </w:rPr>
        <w:t>&lt;/Original&gt;</w:t>
      </w:r>
    </w:p>
    <w:p w14:paraId="25BBB031" w14:textId="77777777" w:rsidR="00435FA9" w:rsidRPr="000D6A6F" w:rsidRDefault="00026C0A" w:rsidP="00435FA9">
      <w:r w:rsidRPr="000D6A6F">
        <w:rPr>
          <w:rStyle w:val="HideTWBExt"/>
        </w:rPr>
        <w:t>&lt;/Amend&gt;</w:t>
      </w:r>
    </w:p>
    <w:p w14:paraId="2C631787"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63</w:t>
      </w:r>
      <w:r w:rsidRPr="000D6A6F">
        <w:rPr>
          <w:rStyle w:val="HideTWBExt"/>
          <w:b w:val="0"/>
        </w:rPr>
        <w:t>&lt;/NumAm&gt;</w:t>
      </w:r>
    </w:p>
    <w:p w14:paraId="708A53B5" w14:textId="77777777" w:rsidR="00435FA9" w:rsidRPr="000D6A6F" w:rsidRDefault="00026C0A" w:rsidP="00435FA9">
      <w:pPr>
        <w:pStyle w:val="NormalBold"/>
      </w:pPr>
      <w:r w:rsidRPr="000D6A6F">
        <w:rPr>
          <w:rStyle w:val="HideTWBExt"/>
          <w:b w:val="0"/>
        </w:rPr>
        <w:t>&lt;RepeatBlock-By&gt;&lt;Members&gt;</w:t>
      </w:r>
      <w:r w:rsidRPr="000D6A6F">
        <w:t>Dan Barna, Bernard Guetta, Lucia Yar, Hilde Vautmans, Michał Kobosko</w:t>
      </w:r>
      <w:r w:rsidRPr="000D6A6F">
        <w:rPr>
          <w:rStyle w:val="HideTWBExt"/>
          <w:b w:val="0"/>
        </w:rPr>
        <w:t>&lt;/Members&gt;</w:t>
      </w:r>
    </w:p>
    <w:p w14:paraId="05BA3367" w14:textId="77777777" w:rsidR="00435FA9" w:rsidRPr="000D6A6F" w:rsidRDefault="00026C0A" w:rsidP="00435FA9">
      <w:pPr>
        <w:pStyle w:val="NormalBold"/>
      </w:pPr>
      <w:r w:rsidRPr="000D6A6F">
        <w:rPr>
          <w:rStyle w:val="HideTWBExt"/>
          <w:b w:val="0"/>
        </w:rPr>
        <w:t>&lt;/RepeatBlock-By&gt;</w:t>
      </w:r>
    </w:p>
    <w:p w14:paraId="5352B894"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277FEE84" w14:textId="77777777" w:rsidR="00435FA9" w:rsidRPr="000D6A6F" w:rsidRDefault="00026C0A" w:rsidP="00435FA9">
      <w:pPr>
        <w:pStyle w:val="NormalBold"/>
      </w:pPr>
      <w:r w:rsidRPr="000D6A6F">
        <w:rPr>
          <w:rStyle w:val="HideTWBExt"/>
          <w:b w:val="0"/>
        </w:rPr>
        <w:t>&lt;Article&gt;</w:t>
      </w:r>
      <w:r w:rsidRPr="000D6A6F">
        <w:t>Da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55B1DCD0" w14:textId="77777777" w:rsidTr="00283AAE">
        <w:trPr>
          <w:trHeight w:hRule="exact" w:val="240"/>
          <w:jc w:val="center"/>
        </w:trPr>
        <w:tc>
          <w:tcPr>
            <w:tcW w:w="9752" w:type="dxa"/>
            <w:gridSpan w:val="2"/>
            <w:tcBorders>
              <w:top w:val="nil"/>
              <w:left w:val="nil"/>
              <w:bottom w:val="nil"/>
              <w:right w:val="nil"/>
            </w:tcBorders>
          </w:tcPr>
          <w:p w14:paraId="71EE153E" w14:textId="77777777" w:rsidR="00435FA9" w:rsidRPr="000D6A6F" w:rsidRDefault="00435FA9" w:rsidP="00283AAE"/>
        </w:tc>
      </w:tr>
      <w:tr w:rsidR="00505692" w:rsidRPr="000D6A6F" w14:paraId="74CBCDE1" w14:textId="77777777" w:rsidTr="00283AAE">
        <w:trPr>
          <w:trHeight w:val="240"/>
          <w:jc w:val="center"/>
        </w:trPr>
        <w:tc>
          <w:tcPr>
            <w:tcW w:w="4876" w:type="dxa"/>
            <w:tcBorders>
              <w:top w:val="nil"/>
              <w:left w:val="nil"/>
              <w:bottom w:val="nil"/>
              <w:right w:val="nil"/>
            </w:tcBorders>
          </w:tcPr>
          <w:p w14:paraId="237109FB" w14:textId="77777777" w:rsidR="00435FA9" w:rsidRPr="000D6A6F" w:rsidRDefault="00026C0A" w:rsidP="00283AAE">
            <w:pPr>
              <w:pStyle w:val="AmColumnHeading"/>
            </w:pPr>
            <w:r w:rsidRPr="000D6A6F">
              <w:lastRenderedPageBreak/>
              <w:t>Rezolūcijas priekšlikums</w:t>
            </w:r>
          </w:p>
        </w:tc>
        <w:tc>
          <w:tcPr>
            <w:tcW w:w="4876" w:type="dxa"/>
            <w:tcBorders>
              <w:top w:val="nil"/>
              <w:left w:val="nil"/>
              <w:bottom w:val="nil"/>
              <w:right w:val="nil"/>
            </w:tcBorders>
          </w:tcPr>
          <w:p w14:paraId="4298A3AC" w14:textId="77777777" w:rsidR="00435FA9" w:rsidRPr="000D6A6F" w:rsidRDefault="00026C0A" w:rsidP="00283AAE">
            <w:pPr>
              <w:pStyle w:val="AmColumnHeading"/>
            </w:pPr>
            <w:r w:rsidRPr="000D6A6F">
              <w:t>Grozījums</w:t>
            </w:r>
          </w:p>
        </w:tc>
      </w:tr>
      <w:tr w:rsidR="00505692" w:rsidRPr="000D6A6F" w14:paraId="1C3ACEAD" w14:textId="77777777" w:rsidTr="00283AAE">
        <w:trPr>
          <w:jc w:val="center"/>
        </w:trPr>
        <w:tc>
          <w:tcPr>
            <w:tcW w:w="4876" w:type="dxa"/>
            <w:tcBorders>
              <w:top w:val="nil"/>
              <w:left w:val="nil"/>
              <w:bottom w:val="nil"/>
              <w:right w:val="nil"/>
            </w:tcBorders>
          </w:tcPr>
          <w:p w14:paraId="49A62D1E" w14:textId="77777777" w:rsidR="00435FA9" w:rsidRPr="000D6A6F" w:rsidRDefault="00435FA9" w:rsidP="00283AAE">
            <w:pPr>
              <w:pStyle w:val="Normal6a"/>
            </w:pPr>
          </w:p>
        </w:tc>
        <w:tc>
          <w:tcPr>
            <w:tcW w:w="4876" w:type="dxa"/>
            <w:tcBorders>
              <w:top w:val="nil"/>
              <w:left w:val="nil"/>
              <w:bottom w:val="nil"/>
              <w:right w:val="nil"/>
            </w:tcBorders>
          </w:tcPr>
          <w:p w14:paraId="071DC5D2" w14:textId="77777777" w:rsidR="00435FA9" w:rsidRPr="000D6A6F" w:rsidRDefault="00026C0A" w:rsidP="00283AAE">
            <w:pPr>
              <w:pStyle w:val="Normal6a"/>
            </w:pPr>
            <w:r w:rsidRPr="000D6A6F">
              <w:rPr>
                <w:b/>
                <w:i/>
              </w:rPr>
              <w:t>Da.</w:t>
            </w:r>
            <w:r w:rsidRPr="000D6A6F">
              <w:tab/>
            </w:r>
            <w:r w:rsidRPr="000D6A6F">
              <w:rPr>
                <w:b/>
                <w:i/>
              </w:rPr>
              <w:t xml:space="preserve">tā kā sakarā ar ievērojamo starptautiskā finansējuma samazinājumu cilvēktiesībām, demokrātijas atbalstam un neatkarīgiem medijiem ES ir </w:t>
            </w:r>
            <w:r w:rsidRPr="000D6A6F">
              <w:rPr>
                <w:b/>
                <w:i/>
              </w:rPr>
              <w:t>palikusi viena no pēdējiem būtiskākajiem globālajiem dalībniekiem šajā jomā;</w:t>
            </w:r>
          </w:p>
        </w:tc>
      </w:tr>
    </w:tbl>
    <w:p w14:paraId="17177DF8"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B4852A1" w14:textId="77777777" w:rsidR="00435FA9" w:rsidRPr="000D6A6F" w:rsidRDefault="00026C0A" w:rsidP="00435FA9">
      <w:r w:rsidRPr="000D6A6F">
        <w:rPr>
          <w:rStyle w:val="HideTWBExt"/>
        </w:rPr>
        <w:t>&lt;/Amend&gt;</w:t>
      </w:r>
    </w:p>
    <w:p w14:paraId="2096EBE4"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64</w:t>
      </w:r>
      <w:r w:rsidRPr="000D6A6F">
        <w:rPr>
          <w:rStyle w:val="HideTWBExt"/>
          <w:b w:val="0"/>
        </w:rPr>
        <w:t>&lt;/NumAm&gt;</w:t>
      </w:r>
    </w:p>
    <w:p w14:paraId="58E457FA" w14:textId="77777777" w:rsidR="00435FA9" w:rsidRPr="000D6A6F" w:rsidRDefault="00026C0A" w:rsidP="00435FA9">
      <w:pPr>
        <w:pStyle w:val="NormalBold"/>
      </w:pPr>
      <w:r w:rsidRPr="000D6A6F">
        <w:rPr>
          <w:rStyle w:val="HideTWBExt"/>
          <w:b w:val="0"/>
        </w:rPr>
        <w:t>&lt;RepeatBlock-By&gt;&lt;Members&gt;</w:t>
      </w:r>
      <w:r w:rsidRPr="000D6A6F">
        <w:t>Catarina Vieira</w:t>
      </w:r>
      <w:r w:rsidRPr="000D6A6F">
        <w:rPr>
          <w:rStyle w:val="HideTWBExt"/>
          <w:b w:val="0"/>
        </w:rPr>
        <w:t>&lt;/Members&gt;</w:t>
      </w:r>
    </w:p>
    <w:p w14:paraId="4B0FFCF8" w14:textId="77777777" w:rsidR="00435FA9" w:rsidRPr="000D6A6F" w:rsidRDefault="00026C0A" w:rsidP="00435FA9">
      <w:r w:rsidRPr="000D6A6F">
        <w:rPr>
          <w:rStyle w:val="HideTWBExt"/>
        </w:rPr>
        <w:t>&lt;AuNomDe&gt;</w:t>
      </w:r>
      <w:r w:rsidRPr="000D6A6F">
        <w:rPr>
          <w:rStyle w:val="HideTWBInt"/>
          <w:color w:val="auto"/>
        </w:rPr>
        <w:t>{Verts/ALE}</w:t>
      </w:r>
      <w:r w:rsidRPr="000D6A6F">
        <w:t xml:space="preserve">Verts/ALE grupas </w:t>
      </w:r>
      <w:r w:rsidRPr="000D6A6F">
        <w:t>vārdā</w:t>
      </w:r>
      <w:r w:rsidRPr="000D6A6F">
        <w:rPr>
          <w:rStyle w:val="HideTWBExt"/>
        </w:rPr>
        <w:t>&lt;/AuNomDe&gt;</w:t>
      </w:r>
    </w:p>
    <w:p w14:paraId="3F688631" w14:textId="77777777" w:rsidR="00435FA9" w:rsidRPr="000D6A6F" w:rsidRDefault="00026C0A" w:rsidP="00435FA9">
      <w:pPr>
        <w:pStyle w:val="NormalBold"/>
      </w:pPr>
      <w:r w:rsidRPr="000D6A6F">
        <w:rPr>
          <w:rStyle w:val="HideTWBExt"/>
          <w:b w:val="0"/>
        </w:rPr>
        <w:t>&lt;/RepeatBlock-By&gt;</w:t>
      </w:r>
    </w:p>
    <w:p w14:paraId="27F0E64F"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5FC03CBD" w14:textId="77777777" w:rsidR="00435FA9" w:rsidRPr="000D6A6F" w:rsidRDefault="00026C0A" w:rsidP="00435FA9">
      <w:pPr>
        <w:pStyle w:val="NormalBold"/>
      </w:pPr>
      <w:r w:rsidRPr="000D6A6F">
        <w:rPr>
          <w:rStyle w:val="HideTWBExt"/>
          <w:b w:val="0"/>
        </w:rPr>
        <w:t>&lt;Article&gt;</w:t>
      </w:r>
      <w:r w:rsidRPr="000D6A6F">
        <w:t>E apsvērums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764D9BD9" w14:textId="77777777" w:rsidTr="00283AAE">
        <w:trPr>
          <w:trHeight w:hRule="exact" w:val="240"/>
          <w:jc w:val="center"/>
        </w:trPr>
        <w:tc>
          <w:tcPr>
            <w:tcW w:w="9752" w:type="dxa"/>
            <w:gridSpan w:val="2"/>
            <w:tcBorders>
              <w:top w:val="nil"/>
              <w:left w:val="nil"/>
              <w:bottom w:val="nil"/>
              <w:right w:val="nil"/>
            </w:tcBorders>
          </w:tcPr>
          <w:p w14:paraId="6CE708E8" w14:textId="77777777" w:rsidR="00435FA9" w:rsidRPr="000D6A6F" w:rsidRDefault="00435FA9" w:rsidP="00283AAE"/>
        </w:tc>
      </w:tr>
      <w:tr w:rsidR="00505692" w:rsidRPr="000D6A6F" w14:paraId="60C236C4" w14:textId="77777777" w:rsidTr="00283AAE">
        <w:trPr>
          <w:trHeight w:val="240"/>
          <w:jc w:val="center"/>
        </w:trPr>
        <w:tc>
          <w:tcPr>
            <w:tcW w:w="4876" w:type="dxa"/>
            <w:tcBorders>
              <w:top w:val="nil"/>
              <w:left w:val="nil"/>
              <w:bottom w:val="nil"/>
              <w:right w:val="nil"/>
            </w:tcBorders>
          </w:tcPr>
          <w:p w14:paraId="1A60BF82"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0C9F9274" w14:textId="77777777" w:rsidR="00435FA9" w:rsidRPr="000D6A6F" w:rsidRDefault="00026C0A" w:rsidP="00283AAE">
            <w:pPr>
              <w:pStyle w:val="AmColumnHeading"/>
            </w:pPr>
            <w:r w:rsidRPr="000D6A6F">
              <w:t>Grozījums</w:t>
            </w:r>
          </w:p>
        </w:tc>
      </w:tr>
      <w:tr w:rsidR="00505692" w:rsidRPr="000D6A6F" w14:paraId="55021857" w14:textId="77777777" w:rsidTr="00283AAE">
        <w:trPr>
          <w:jc w:val="center"/>
        </w:trPr>
        <w:tc>
          <w:tcPr>
            <w:tcW w:w="4876" w:type="dxa"/>
            <w:tcBorders>
              <w:top w:val="nil"/>
              <w:left w:val="nil"/>
              <w:bottom w:val="nil"/>
              <w:right w:val="nil"/>
            </w:tcBorders>
          </w:tcPr>
          <w:p w14:paraId="15BBFA1D" w14:textId="77777777" w:rsidR="00435FA9" w:rsidRPr="000D6A6F" w:rsidRDefault="00026C0A" w:rsidP="00283AAE">
            <w:pPr>
              <w:pStyle w:val="Normal6a"/>
            </w:pPr>
            <w:r w:rsidRPr="000D6A6F">
              <w:t>E.</w:t>
            </w:r>
            <w:r w:rsidRPr="000D6A6F">
              <w:tab/>
              <w:t xml:space="preserve">tā kā ES Rīcības plāns cilvēktiesību un demokrātijas jomā 2020.–2024. gadam tika pagarināts līdz </w:t>
            </w:r>
            <w:r w:rsidRPr="000D6A6F">
              <w:t>2027. gadam un tā kā kopā ar jauno daudzgadu finanšu shēmu (DFS) būtu jāsāk izstrādāt uzlabotu plānu 2028.–2034. gadam, lai risinātu jaunās problēmas, ar kurām saskaras pasaule;</w:t>
            </w:r>
          </w:p>
        </w:tc>
        <w:tc>
          <w:tcPr>
            <w:tcW w:w="4876" w:type="dxa"/>
            <w:tcBorders>
              <w:top w:val="nil"/>
              <w:left w:val="nil"/>
              <w:bottom w:val="nil"/>
              <w:right w:val="nil"/>
            </w:tcBorders>
          </w:tcPr>
          <w:p w14:paraId="6776D624" w14:textId="77777777" w:rsidR="00435FA9" w:rsidRPr="000D6A6F" w:rsidRDefault="00026C0A" w:rsidP="00283AAE">
            <w:pPr>
              <w:pStyle w:val="Normal6a"/>
            </w:pPr>
            <w:r w:rsidRPr="000D6A6F">
              <w:t>E.</w:t>
            </w:r>
            <w:r w:rsidRPr="000D6A6F">
              <w:tab/>
              <w:t xml:space="preserve">tā kā ES Rīcības plāns cilvēktiesību un demokrātijas jomā 2020.–2024. gadam tika pagarināts līdz 2027. gadam un tā kā kopā ar jauno daudzgadu finanšu shēmu (DFS) būtu jāsāk izstrādāt uzlabotu plānu 2028.–2034. gadam, lai risinātu jaunās problēmas, ar kurām saskaras pasaule; </w:t>
            </w:r>
            <w:r w:rsidRPr="000D6A6F">
              <w:rPr>
                <w:b/>
                <w:i/>
              </w:rPr>
              <w:t>tā kā jaunās DFS pārskatītā struktūra neparedz īpašu programmu un budžeta līdzekļu iezīmēšanu cilvēktiesībām, demokrātijai un tiesiskumam, kas rada bažas par nepietiekamu finansējumu, paredzamības trūkumu un tematisko prioritāšu vājināš</w:t>
            </w:r>
            <w:r w:rsidRPr="000D6A6F">
              <w:rPr>
                <w:b/>
                <w:i/>
              </w:rPr>
              <w:t>anos;</w:t>
            </w:r>
          </w:p>
        </w:tc>
      </w:tr>
    </w:tbl>
    <w:p w14:paraId="4C6CA5B6"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F1E045D" w14:textId="77777777" w:rsidR="00435FA9" w:rsidRPr="000D6A6F" w:rsidRDefault="00026C0A" w:rsidP="00435FA9">
      <w:r w:rsidRPr="000D6A6F">
        <w:rPr>
          <w:rStyle w:val="HideTWBExt"/>
        </w:rPr>
        <w:t>&lt;/Amend&gt;</w:t>
      </w:r>
    </w:p>
    <w:p w14:paraId="3D9A6E67"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65</w:t>
      </w:r>
      <w:r w:rsidRPr="000D6A6F">
        <w:rPr>
          <w:rStyle w:val="HideTWBExt"/>
          <w:b w:val="0"/>
        </w:rPr>
        <w:t>&lt;/NumAm&gt;</w:t>
      </w:r>
    </w:p>
    <w:p w14:paraId="688A40C1" w14:textId="77777777" w:rsidR="00435FA9" w:rsidRPr="000D6A6F" w:rsidRDefault="00026C0A" w:rsidP="00435FA9">
      <w:pPr>
        <w:pStyle w:val="NormalBold"/>
      </w:pPr>
      <w:r w:rsidRPr="000D6A6F">
        <w:rPr>
          <w:rStyle w:val="HideTWBExt"/>
          <w:b w:val="0"/>
        </w:rPr>
        <w:t>&lt;RepeatBlock-By&gt;&lt;Members&gt;</w:t>
      </w:r>
      <w:r w:rsidRPr="000D6A6F">
        <w:t>Arkadiusz Mularczyk, Emmanouil Fragkos</w:t>
      </w:r>
      <w:r w:rsidRPr="000D6A6F">
        <w:rPr>
          <w:rStyle w:val="HideTWBExt"/>
          <w:b w:val="0"/>
        </w:rPr>
        <w:t>&lt;/Members&gt;</w:t>
      </w:r>
    </w:p>
    <w:p w14:paraId="1AE31611" w14:textId="77777777" w:rsidR="00435FA9" w:rsidRPr="000D6A6F" w:rsidRDefault="00026C0A" w:rsidP="00435FA9">
      <w:pPr>
        <w:pStyle w:val="NormalBold"/>
      </w:pPr>
      <w:r w:rsidRPr="000D6A6F">
        <w:rPr>
          <w:rStyle w:val="HideTWBExt"/>
          <w:b w:val="0"/>
        </w:rPr>
        <w:t>&lt;/RepeatBlock-By&gt;</w:t>
      </w:r>
    </w:p>
    <w:p w14:paraId="14D23783"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5FA84BF1" w14:textId="77777777" w:rsidR="00435FA9" w:rsidRPr="000D6A6F" w:rsidRDefault="00026C0A" w:rsidP="00435FA9">
      <w:pPr>
        <w:pStyle w:val="NormalBold"/>
      </w:pPr>
      <w:r w:rsidRPr="000D6A6F">
        <w:rPr>
          <w:rStyle w:val="HideTWBExt"/>
          <w:b w:val="0"/>
        </w:rPr>
        <w:t>&lt;Article&gt;</w:t>
      </w:r>
      <w:r w:rsidRPr="000D6A6F">
        <w:t>F apsvērums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14A6373D" w14:textId="77777777" w:rsidTr="00283AAE">
        <w:trPr>
          <w:trHeight w:hRule="exact" w:val="240"/>
          <w:jc w:val="center"/>
        </w:trPr>
        <w:tc>
          <w:tcPr>
            <w:tcW w:w="9752" w:type="dxa"/>
            <w:gridSpan w:val="2"/>
            <w:tcBorders>
              <w:top w:val="nil"/>
              <w:left w:val="nil"/>
              <w:bottom w:val="nil"/>
              <w:right w:val="nil"/>
            </w:tcBorders>
          </w:tcPr>
          <w:p w14:paraId="567654F6" w14:textId="77777777" w:rsidR="00435FA9" w:rsidRPr="000D6A6F" w:rsidRDefault="00435FA9" w:rsidP="00283AAE"/>
        </w:tc>
      </w:tr>
      <w:tr w:rsidR="00505692" w:rsidRPr="000D6A6F" w14:paraId="359030E4" w14:textId="77777777" w:rsidTr="00283AAE">
        <w:trPr>
          <w:trHeight w:val="240"/>
          <w:jc w:val="center"/>
        </w:trPr>
        <w:tc>
          <w:tcPr>
            <w:tcW w:w="4876" w:type="dxa"/>
            <w:tcBorders>
              <w:top w:val="nil"/>
              <w:left w:val="nil"/>
              <w:bottom w:val="nil"/>
              <w:right w:val="nil"/>
            </w:tcBorders>
          </w:tcPr>
          <w:p w14:paraId="47A1D8C8"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27063E49" w14:textId="77777777" w:rsidR="00435FA9" w:rsidRPr="000D6A6F" w:rsidRDefault="00026C0A" w:rsidP="00283AAE">
            <w:pPr>
              <w:pStyle w:val="AmColumnHeading"/>
            </w:pPr>
            <w:r w:rsidRPr="000D6A6F">
              <w:t>Grozījums</w:t>
            </w:r>
          </w:p>
        </w:tc>
      </w:tr>
      <w:tr w:rsidR="00505692" w:rsidRPr="000D6A6F" w14:paraId="4367184F" w14:textId="77777777" w:rsidTr="00283AAE">
        <w:trPr>
          <w:jc w:val="center"/>
        </w:trPr>
        <w:tc>
          <w:tcPr>
            <w:tcW w:w="4876" w:type="dxa"/>
            <w:tcBorders>
              <w:top w:val="nil"/>
              <w:left w:val="nil"/>
              <w:bottom w:val="nil"/>
              <w:right w:val="nil"/>
            </w:tcBorders>
          </w:tcPr>
          <w:p w14:paraId="77B06168" w14:textId="77777777" w:rsidR="00435FA9" w:rsidRPr="000D6A6F" w:rsidRDefault="00026C0A" w:rsidP="00283AAE">
            <w:pPr>
              <w:pStyle w:val="Normal6a"/>
            </w:pPr>
            <w:r w:rsidRPr="000D6A6F">
              <w:t>F.</w:t>
            </w:r>
            <w:r w:rsidRPr="000D6A6F">
              <w:tab/>
              <w:t xml:space="preserve">tā kā </w:t>
            </w:r>
            <w:r w:rsidRPr="000D6A6F">
              <w:t xml:space="preserve">cilvēktiesību aizstāvji un </w:t>
            </w:r>
            <w:r w:rsidRPr="000D6A6F">
              <w:lastRenderedPageBreak/>
              <w:t>pilsoniskās sabiedrības organizācijas ir būtiski partneri ES centienos aizsargāt un veicināt cilvēktiesības, demokrātiju un tiesiskumu; tā kā valdības visā pasaulē arvien vairāk cenzē, apklusina un vajā cilvēktiesību aizstāvjus un pilsoniskās sabiedrības organizācijas to darbības dēļ,</w:t>
            </w:r>
          </w:p>
        </w:tc>
        <w:tc>
          <w:tcPr>
            <w:tcW w:w="4876" w:type="dxa"/>
            <w:tcBorders>
              <w:top w:val="nil"/>
              <w:left w:val="nil"/>
              <w:bottom w:val="nil"/>
              <w:right w:val="nil"/>
            </w:tcBorders>
          </w:tcPr>
          <w:p w14:paraId="4495D708" w14:textId="77777777" w:rsidR="00435FA9" w:rsidRPr="000D6A6F" w:rsidRDefault="00026C0A" w:rsidP="00283AAE">
            <w:pPr>
              <w:pStyle w:val="Normal6a"/>
            </w:pPr>
            <w:r w:rsidRPr="000D6A6F">
              <w:lastRenderedPageBreak/>
              <w:t>F.</w:t>
            </w:r>
            <w:r w:rsidRPr="000D6A6F">
              <w:tab/>
              <w:t xml:space="preserve">tā kā cilvēktiesību aizstāvji un </w:t>
            </w:r>
            <w:r w:rsidRPr="000D6A6F">
              <w:lastRenderedPageBreak/>
              <w:t xml:space="preserve">pilsoniskās sabiedrības organizācijas ir būtiski partneri ES centienos aizsargāt un veicināt cilvēktiesības, demokrātiju un tiesiskumu; tā kā valdības visā pasaulē arvien vairāk cenzē, apklusina un vajā cilvēktiesību aizstāvjus un pilsoniskās sabiedrības organizācijas to darbības dēļ, </w:t>
            </w:r>
            <w:r w:rsidRPr="000D6A6F">
              <w:rPr>
                <w:b/>
                <w:i/>
              </w:rPr>
              <w:t>tā kā valsts un nevalstiskie dalībnieki nedrīkst izmantot šīs organizācijas par politiskiem rīkiem, ar ko īstenot ideoloģiskas programmas vai iejaukties suverēno valstu politiskajos procesos;</w:t>
            </w:r>
          </w:p>
        </w:tc>
      </w:tr>
    </w:tbl>
    <w:p w14:paraId="651C76B3" w14:textId="77777777" w:rsidR="00435FA9" w:rsidRPr="000D6A6F" w:rsidRDefault="00026C0A" w:rsidP="00435FA9">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0028F5E" w14:textId="77777777" w:rsidR="00435FA9" w:rsidRPr="000D6A6F" w:rsidRDefault="00026C0A" w:rsidP="00435FA9">
      <w:r w:rsidRPr="000D6A6F">
        <w:rPr>
          <w:rStyle w:val="HideTWBExt"/>
        </w:rPr>
        <w:t>&lt;/Amend&gt;</w:t>
      </w:r>
    </w:p>
    <w:p w14:paraId="4D42B08F"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66</w:t>
      </w:r>
      <w:r w:rsidRPr="000D6A6F">
        <w:rPr>
          <w:rStyle w:val="HideTWBExt"/>
          <w:b w:val="0"/>
        </w:rPr>
        <w:t>&lt;/NumAm&gt;</w:t>
      </w:r>
    </w:p>
    <w:p w14:paraId="127C4C9F" w14:textId="77777777" w:rsidR="00435FA9" w:rsidRPr="000D6A6F" w:rsidRDefault="00026C0A" w:rsidP="00435FA9">
      <w:pPr>
        <w:pStyle w:val="NormalBold"/>
      </w:pPr>
      <w:r w:rsidRPr="000D6A6F">
        <w:rPr>
          <w:rStyle w:val="HideTWBExt"/>
          <w:b w:val="0"/>
        </w:rPr>
        <w:t>&lt;RepeatBlock-By&gt;&lt;Members&gt;</w:t>
      </w:r>
      <w:r w:rsidRPr="000D6A6F">
        <w:t>Catarina Vieira</w:t>
      </w:r>
      <w:r w:rsidRPr="000D6A6F">
        <w:rPr>
          <w:rStyle w:val="HideTWBExt"/>
          <w:b w:val="0"/>
        </w:rPr>
        <w:t>&lt;/Members&gt;</w:t>
      </w:r>
    </w:p>
    <w:p w14:paraId="45942E1A" w14:textId="77777777" w:rsidR="00435FA9" w:rsidRPr="000D6A6F" w:rsidRDefault="00026C0A" w:rsidP="00435FA9">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60B97A14" w14:textId="77777777" w:rsidR="00435FA9" w:rsidRPr="000D6A6F" w:rsidRDefault="00026C0A" w:rsidP="00435FA9">
      <w:pPr>
        <w:pStyle w:val="NormalBold"/>
      </w:pPr>
      <w:r w:rsidRPr="000D6A6F">
        <w:rPr>
          <w:rStyle w:val="HideTWBExt"/>
          <w:b w:val="0"/>
        </w:rPr>
        <w:t>&lt;/RepeatBlock-By&gt;</w:t>
      </w:r>
    </w:p>
    <w:p w14:paraId="468D3AEA"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331A0132" w14:textId="77777777" w:rsidR="00435FA9" w:rsidRPr="000D6A6F" w:rsidRDefault="00026C0A" w:rsidP="00435FA9">
      <w:pPr>
        <w:pStyle w:val="NormalBold"/>
      </w:pPr>
      <w:r w:rsidRPr="000D6A6F">
        <w:rPr>
          <w:rStyle w:val="HideTWBExt"/>
          <w:b w:val="0"/>
        </w:rPr>
        <w:t>&lt;Article&gt;</w:t>
      </w:r>
      <w:r w:rsidRPr="000D6A6F">
        <w:t>F apsvērums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03C345EA" w14:textId="77777777" w:rsidTr="00283AAE">
        <w:trPr>
          <w:trHeight w:hRule="exact" w:val="240"/>
          <w:jc w:val="center"/>
        </w:trPr>
        <w:tc>
          <w:tcPr>
            <w:tcW w:w="9752" w:type="dxa"/>
            <w:gridSpan w:val="2"/>
            <w:tcBorders>
              <w:top w:val="nil"/>
              <w:left w:val="nil"/>
              <w:bottom w:val="nil"/>
              <w:right w:val="nil"/>
            </w:tcBorders>
          </w:tcPr>
          <w:p w14:paraId="07AC9B02" w14:textId="77777777" w:rsidR="00435FA9" w:rsidRPr="000D6A6F" w:rsidRDefault="00435FA9" w:rsidP="00283AAE"/>
        </w:tc>
      </w:tr>
      <w:tr w:rsidR="00505692" w:rsidRPr="000D6A6F" w14:paraId="1DC38E8D" w14:textId="77777777" w:rsidTr="00283AAE">
        <w:trPr>
          <w:trHeight w:val="240"/>
          <w:jc w:val="center"/>
        </w:trPr>
        <w:tc>
          <w:tcPr>
            <w:tcW w:w="4876" w:type="dxa"/>
            <w:tcBorders>
              <w:top w:val="nil"/>
              <w:left w:val="nil"/>
              <w:bottom w:val="nil"/>
              <w:right w:val="nil"/>
            </w:tcBorders>
          </w:tcPr>
          <w:p w14:paraId="755DDF99"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2D57D643" w14:textId="77777777" w:rsidR="00435FA9" w:rsidRPr="000D6A6F" w:rsidRDefault="00026C0A" w:rsidP="00283AAE">
            <w:pPr>
              <w:pStyle w:val="AmColumnHeading"/>
            </w:pPr>
            <w:r w:rsidRPr="000D6A6F">
              <w:t>Grozījums</w:t>
            </w:r>
          </w:p>
        </w:tc>
      </w:tr>
      <w:tr w:rsidR="00505692" w:rsidRPr="000D6A6F" w14:paraId="35834173" w14:textId="77777777" w:rsidTr="00283AAE">
        <w:trPr>
          <w:jc w:val="center"/>
        </w:trPr>
        <w:tc>
          <w:tcPr>
            <w:tcW w:w="4876" w:type="dxa"/>
            <w:tcBorders>
              <w:top w:val="nil"/>
              <w:left w:val="nil"/>
              <w:bottom w:val="nil"/>
              <w:right w:val="nil"/>
            </w:tcBorders>
          </w:tcPr>
          <w:p w14:paraId="72407243" w14:textId="77777777" w:rsidR="00435FA9" w:rsidRPr="000D6A6F" w:rsidRDefault="00026C0A" w:rsidP="00283AAE">
            <w:pPr>
              <w:pStyle w:val="Normal6a"/>
            </w:pPr>
            <w:r w:rsidRPr="000D6A6F">
              <w:t>F.</w:t>
            </w:r>
            <w:r w:rsidRPr="000D6A6F">
              <w:tab/>
              <w:t xml:space="preserve">tā kā cilvēktiesību aizstāvji un pilsoniskās sabiedrības organizācijas ir būtiski partneri ES centienos </w:t>
            </w:r>
            <w:r w:rsidRPr="000D6A6F">
              <w:t xml:space="preserve">aizsargāt un veicināt cilvēktiesības, demokrātiju un tiesiskumu; tā kā valdības visā pasaulē arvien vairāk </w:t>
            </w:r>
            <w:r w:rsidRPr="000D6A6F">
              <w:rPr>
                <w:b/>
                <w:i/>
              </w:rPr>
              <w:t>cenzē</w:t>
            </w:r>
            <w:r w:rsidRPr="000D6A6F">
              <w:t xml:space="preserve">, </w:t>
            </w:r>
            <w:r w:rsidRPr="000D6A6F">
              <w:rPr>
                <w:b/>
                <w:i/>
              </w:rPr>
              <w:t>apklusina</w:t>
            </w:r>
            <w:r w:rsidRPr="000D6A6F">
              <w:t xml:space="preserve"> un </w:t>
            </w:r>
            <w:r w:rsidRPr="000D6A6F">
              <w:rPr>
                <w:b/>
                <w:i/>
              </w:rPr>
              <w:t>vajā</w:t>
            </w:r>
            <w:r w:rsidRPr="000D6A6F">
              <w:t xml:space="preserve"> cilvēktiesību aizstāvjus un pilsoniskās sabiedrības organizācijas to darbības dēļ,</w:t>
            </w:r>
          </w:p>
        </w:tc>
        <w:tc>
          <w:tcPr>
            <w:tcW w:w="4876" w:type="dxa"/>
            <w:tcBorders>
              <w:top w:val="nil"/>
              <w:left w:val="nil"/>
              <w:bottom w:val="nil"/>
              <w:right w:val="nil"/>
            </w:tcBorders>
          </w:tcPr>
          <w:p w14:paraId="2D6C79A4" w14:textId="77777777" w:rsidR="00435FA9" w:rsidRPr="000D6A6F" w:rsidRDefault="00026C0A" w:rsidP="00283AAE">
            <w:pPr>
              <w:pStyle w:val="Normal6a"/>
            </w:pPr>
            <w:r w:rsidRPr="000D6A6F">
              <w:t>F.</w:t>
            </w:r>
            <w:r w:rsidRPr="000D6A6F">
              <w:tab/>
              <w:t xml:space="preserve">tā kā cilvēktiesību aizstāvji un pilsoniskās sabiedrības organizācijas ir būtiski partneri ES centienos aizsargāt un veicināt cilvēktiesības, demokrātiju un tiesiskumu; tā kā valdības </w:t>
            </w:r>
            <w:r w:rsidRPr="000D6A6F">
              <w:rPr>
                <w:b/>
                <w:i/>
              </w:rPr>
              <w:t xml:space="preserve">un nevalstiskie dalībnieki </w:t>
            </w:r>
            <w:r w:rsidRPr="000D6A6F">
              <w:t xml:space="preserve">visā pasaulē </w:t>
            </w:r>
            <w:r w:rsidRPr="000D6A6F">
              <w:rPr>
                <w:b/>
                <w:i/>
              </w:rPr>
              <w:t xml:space="preserve">vēl vairāk sašaurina pilsonisko telpu, </w:t>
            </w:r>
            <w:r w:rsidRPr="000D6A6F">
              <w:t xml:space="preserve">arvien vairāk </w:t>
            </w:r>
            <w:r w:rsidRPr="000D6A6F">
              <w:rPr>
                <w:b/>
                <w:i/>
              </w:rPr>
              <w:t>cenzējot</w:t>
            </w:r>
            <w:r w:rsidRPr="000D6A6F">
              <w:t xml:space="preserve">, </w:t>
            </w:r>
            <w:r w:rsidRPr="000D6A6F">
              <w:rPr>
                <w:b/>
                <w:i/>
              </w:rPr>
              <w:t>apklusinot</w:t>
            </w:r>
            <w:r w:rsidRPr="000D6A6F">
              <w:t xml:space="preserve"> un </w:t>
            </w:r>
            <w:r w:rsidRPr="000D6A6F">
              <w:rPr>
                <w:b/>
                <w:i/>
              </w:rPr>
              <w:t>vajājot cita starpā</w:t>
            </w:r>
            <w:r w:rsidRPr="000D6A6F">
              <w:t xml:space="preserve"> cilvēktiesību aizstāvjus un pilsoniskās sabiedrības organizācijas</w:t>
            </w:r>
            <w:r w:rsidRPr="000D6A6F">
              <w:rPr>
                <w:b/>
                <w:i/>
              </w:rPr>
              <w:t>, žurnālistus, reliģiskās kopienas, opozīcijas līderus un citas neaizsargātas grupas</w:t>
            </w:r>
            <w:r w:rsidRPr="000D6A6F">
              <w:t xml:space="preserve"> to darbības dēļ,</w:t>
            </w:r>
          </w:p>
        </w:tc>
      </w:tr>
    </w:tbl>
    <w:p w14:paraId="0772AD73"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574D1FE" w14:textId="77777777" w:rsidR="00435FA9" w:rsidRPr="000D6A6F" w:rsidRDefault="00026C0A" w:rsidP="00435FA9">
      <w:r w:rsidRPr="000D6A6F">
        <w:rPr>
          <w:rStyle w:val="HideTWBExt"/>
        </w:rPr>
        <w:t>&lt;/Amend&gt;</w:t>
      </w:r>
    </w:p>
    <w:p w14:paraId="7DA8E678"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67</w:t>
      </w:r>
      <w:r w:rsidRPr="000D6A6F">
        <w:rPr>
          <w:rStyle w:val="HideTWBExt"/>
          <w:b w:val="0"/>
        </w:rPr>
        <w:t>&lt;/NumAm&gt;</w:t>
      </w:r>
    </w:p>
    <w:p w14:paraId="539E8AB2" w14:textId="77777777" w:rsidR="00435FA9" w:rsidRPr="000D6A6F" w:rsidRDefault="00026C0A" w:rsidP="00435FA9">
      <w:pPr>
        <w:pStyle w:val="NormalBold"/>
      </w:pPr>
      <w:r w:rsidRPr="000D6A6F">
        <w:rPr>
          <w:rStyle w:val="HideTWBExt"/>
          <w:b w:val="0"/>
        </w:rPr>
        <w:t>&lt;RepeatBlock-By&gt;&lt;Members&gt;</w:t>
      </w:r>
      <w:r w:rsidRPr="000D6A6F">
        <w:t>Bernard Guetta, Hilde Vautmans, Dan Barna, Michał Kobosko</w:t>
      </w:r>
      <w:r w:rsidRPr="000D6A6F">
        <w:rPr>
          <w:rStyle w:val="HideTWBExt"/>
          <w:b w:val="0"/>
        </w:rPr>
        <w:t>&lt;/Members&gt;</w:t>
      </w:r>
    </w:p>
    <w:p w14:paraId="043BA74F" w14:textId="77777777" w:rsidR="00435FA9" w:rsidRPr="000D6A6F" w:rsidRDefault="00026C0A" w:rsidP="00435FA9">
      <w:pPr>
        <w:pStyle w:val="NormalBold"/>
      </w:pPr>
      <w:r w:rsidRPr="000D6A6F">
        <w:rPr>
          <w:rStyle w:val="HideTWBExt"/>
          <w:b w:val="0"/>
        </w:rPr>
        <w:t>&lt;/RepeatBlock-By&gt;</w:t>
      </w:r>
    </w:p>
    <w:p w14:paraId="7F8E309A"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0CEB78E9" w14:textId="77777777" w:rsidR="00435FA9" w:rsidRPr="000D6A6F" w:rsidRDefault="00026C0A" w:rsidP="00435FA9">
      <w:pPr>
        <w:pStyle w:val="NormalBold"/>
      </w:pPr>
      <w:r w:rsidRPr="000D6A6F">
        <w:rPr>
          <w:rStyle w:val="HideTWBExt"/>
          <w:b w:val="0"/>
        </w:rPr>
        <w:t>&lt;Article&gt;</w:t>
      </w:r>
      <w:r w:rsidRPr="000D6A6F">
        <w:t>F apsvērums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146A30FC" w14:textId="77777777" w:rsidTr="00283AAE">
        <w:trPr>
          <w:trHeight w:hRule="exact" w:val="240"/>
          <w:jc w:val="center"/>
        </w:trPr>
        <w:tc>
          <w:tcPr>
            <w:tcW w:w="9752" w:type="dxa"/>
            <w:gridSpan w:val="2"/>
            <w:tcBorders>
              <w:top w:val="nil"/>
              <w:left w:val="nil"/>
              <w:bottom w:val="nil"/>
              <w:right w:val="nil"/>
            </w:tcBorders>
          </w:tcPr>
          <w:p w14:paraId="408A4AF3" w14:textId="77777777" w:rsidR="00435FA9" w:rsidRPr="000D6A6F" w:rsidRDefault="00435FA9" w:rsidP="00283AAE"/>
        </w:tc>
      </w:tr>
      <w:tr w:rsidR="00505692" w:rsidRPr="000D6A6F" w14:paraId="5AFAD796" w14:textId="77777777" w:rsidTr="00283AAE">
        <w:trPr>
          <w:trHeight w:val="240"/>
          <w:jc w:val="center"/>
        </w:trPr>
        <w:tc>
          <w:tcPr>
            <w:tcW w:w="4876" w:type="dxa"/>
            <w:tcBorders>
              <w:top w:val="nil"/>
              <w:left w:val="nil"/>
              <w:bottom w:val="nil"/>
              <w:right w:val="nil"/>
            </w:tcBorders>
          </w:tcPr>
          <w:p w14:paraId="48E5EBD1" w14:textId="77777777" w:rsidR="00435FA9" w:rsidRPr="000D6A6F" w:rsidRDefault="00026C0A" w:rsidP="00283AAE">
            <w:pPr>
              <w:pStyle w:val="AmColumnHeading"/>
            </w:pPr>
            <w:r w:rsidRPr="000D6A6F">
              <w:lastRenderedPageBreak/>
              <w:t xml:space="preserve">Rezolūcijas </w:t>
            </w:r>
            <w:r w:rsidRPr="000D6A6F">
              <w:t>priekšlikums</w:t>
            </w:r>
          </w:p>
        </w:tc>
        <w:tc>
          <w:tcPr>
            <w:tcW w:w="4876" w:type="dxa"/>
            <w:tcBorders>
              <w:top w:val="nil"/>
              <w:left w:val="nil"/>
              <w:bottom w:val="nil"/>
              <w:right w:val="nil"/>
            </w:tcBorders>
          </w:tcPr>
          <w:p w14:paraId="37949A93" w14:textId="77777777" w:rsidR="00435FA9" w:rsidRPr="000D6A6F" w:rsidRDefault="00026C0A" w:rsidP="00283AAE">
            <w:pPr>
              <w:pStyle w:val="AmColumnHeading"/>
            </w:pPr>
            <w:r w:rsidRPr="000D6A6F">
              <w:t>Grozījums</w:t>
            </w:r>
          </w:p>
        </w:tc>
      </w:tr>
      <w:tr w:rsidR="00505692" w:rsidRPr="000D6A6F" w14:paraId="557FF792" w14:textId="77777777" w:rsidTr="00283AAE">
        <w:trPr>
          <w:jc w:val="center"/>
        </w:trPr>
        <w:tc>
          <w:tcPr>
            <w:tcW w:w="4876" w:type="dxa"/>
            <w:tcBorders>
              <w:top w:val="nil"/>
              <w:left w:val="nil"/>
              <w:bottom w:val="nil"/>
              <w:right w:val="nil"/>
            </w:tcBorders>
          </w:tcPr>
          <w:p w14:paraId="642D7BB1" w14:textId="77777777" w:rsidR="00435FA9" w:rsidRPr="000D6A6F" w:rsidRDefault="00026C0A" w:rsidP="00283AAE">
            <w:pPr>
              <w:pStyle w:val="Normal6a"/>
            </w:pPr>
            <w:r w:rsidRPr="000D6A6F">
              <w:t>F.</w:t>
            </w:r>
            <w:r w:rsidRPr="000D6A6F">
              <w:tab/>
              <w:t>tā kā cilvēktiesību aizstāvji un pilsoniskās sabiedrības organizācijas ir būtiski partneri ES centienos aizsargāt un veicināt cilvēktiesības, demokrātiju un tiesiskumu; tā kā valdības visā pasaulē arvien vairāk cenzē, apklusina un vajā cilvēktiesību aizstāvjus</w:t>
            </w:r>
            <w:r w:rsidRPr="000D6A6F">
              <w:rPr>
                <w:b/>
                <w:i/>
              </w:rPr>
              <w:t xml:space="preserve"> un</w:t>
            </w:r>
            <w:r w:rsidRPr="000D6A6F">
              <w:t xml:space="preserve"> pilsoniskās sabiedrības organizācijas to darbības dēļ,</w:t>
            </w:r>
          </w:p>
        </w:tc>
        <w:tc>
          <w:tcPr>
            <w:tcW w:w="4876" w:type="dxa"/>
            <w:tcBorders>
              <w:top w:val="nil"/>
              <w:left w:val="nil"/>
              <w:bottom w:val="nil"/>
              <w:right w:val="nil"/>
            </w:tcBorders>
          </w:tcPr>
          <w:p w14:paraId="3FEF2C36" w14:textId="77777777" w:rsidR="00435FA9" w:rsidRPr="000D6A6F" w:rsidRDefault="00026C0A" w:rsidP="00283AAE">
            <w:pPr>
              <w:pStyle w:val="Normal6a"/>
            </w:pPr>
            <w:r w:rsidRPr="000D6A6F">
              <w:t>F.</w:t>
            </w:r>
            <w:r w:rsidRPr="000D6A6F">
              <w:tab/>
              <w:t>tā kā cilvēktiesību aizstāvji un pilsoniskās sabiedrības organizācijas ir būtiski partneri ES centienos aizsargāt un veicināt cilvēktiesības, demokrātiju un tiesiskumu; tā kā valdības visā pasaulē arvien vairāk cenzē, apklusina un vajā cilvēktiesību aizstāvjus</w:t>
            </w:r>
            <w:r w:rsidRPr="000D6A6F">
              <w:rPr>
                <w:b/>
                <w:i/>
              </w:rPr>
              <w:t>,</w:t>
            </w:r>
            <w:r w:rsidRPr="000D6A6F">
              <w:t xml:space="preserve"> pilsoniskās sabiedrības organizācijas</w:t>
            </w:r>
            <w:r w:rsidRPr="000D6A6F">
              <w:rPr>
                <w:b/>
                <w:i/>
              </w:rPr>
              <w:t>, žurnālistus un opozīcijas līderus</w:t>
            </w:r>
            <w:r w:rsidRPr="000D6A6F">
              <w:t xml:space="preserve"> to darbības dēļ,</w:t>
            </w:r>
            <w:r w:rsidRPr="000D6A6F">
              <w:rPr>
                <w:b/>
                <w:i/>
              </w:rPr>
              <w:t xml:space="preserve"> kā rezultātā civilā telpa arvien vairāk sarūk;</w:t>
            </w:r>
          </w:p>
        </w:tc>
      </w:tr>
    </w:tbl>
    <w:p w14:paraId="294981B8"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40235FB" w14:textId="77777777" w:rsidR="00435FA9" w:rsidRPr="000D6A6F" w:rsidRDefault="00026C0A" w:rsidP="00435FA9">
      <w:r w:rsidRPr="000D6A6F">
        <w:rPr>
          <w:rStyle w:val="HideTWBExt"/>
        </w:rPr>
        <w:t>&lt;/Amend&gt;</w:t>
      </w:r>
    </w:p>
    <w:p w14:paraId="63DD9242"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68</w:t>
      </w:r>
      <w:r w:rsidRPr="000D6A6F">
        <w:rPr>
          <w:rStyle w:val="HideTWBExt"/>
          <w:b w:val="0"/>
        </w:rPr>
        <w:t>&lt;/NumAm&gt;</w:t>
      </w:r>
    </w:p>
    <w:p w14:paraId="4640D108" w14:textId="77777777" w:rsidR="00435FA9" w:rsidRPr="000D6A6F" w:rsidRDefault="00026C0A" w:rsidP="00435FA9">
      <w:pPr>
        <w:pStyle w:val="NormalBold"/>
      </w:pPr>
      <w:r w:rsidRPr="000D6A6F">
        <w:rPr>
          <w:rStyle w:val="HideTWBExt"/>
          <w:b w:val="0"/>
        </w:rPr>
        <w:t>&lt;RepeatBlock-By&gt;&lt;Members&gt;</w:t>
      </w:r>
      <w:r w:rsidRPr="000D6A6F">
        <w:t>Francisco Assis, Nacho Sánchez Amor, Chloé Ridel, Marco Tarquinio</w:t>
      </w:r>
      <w:r w:rsidRPr="000D6A6F">
        <w:rPr>
          <w:rStyle w:val="HideTWBExt"/>
          <w:b w:val="0"/>
        </w:rPr>
        <w:t>&lt;/Members&gt;</w:t>
      </w:r>
    </w:p>
    <w:p w14:paraId="3F9FFEB1" w14:textId="77777777" w:rsidR="00435FA9" w:rsidRPr="000D6A6F" w:rsidRDefault="00026C0A" w:rsidP="00435FA9">
      <w:pPr>
        <w:pStyle w:val="NormalBold"/>
      </w:pPr>
      <w:r w:rsidRPr="000D6A6F">
        <w:rPr>
          <w:rStyle w:val="HideTWBExt"/>
          <w:b w:val="0"/>
        </w:rPr>
        <w:t>&lt;/RepeatBlock-By&gt;</w:t>
      </w:r>
    </w:p>
    <w:p w14:paraId="77FA9D85"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6479F39F" w14:textId="77777777" w:rsidR="00435FA9" w:rsidRPr="000D6A6F" w:rsidRDefault="00026C0A" w:rsidP="00435FA9">
      <w:pPr>
        <w:pStyle w:val="NormalBold"/>
      </w:pPr>
      <w:r w:rsidRPr="000D6A6F">
        <w:rPr>
          <w:rStyle w:val="HideTWBExt"/>
          <w:b w:val="0"/>
        </w:rPr>
        <w:t>&lt;Article&gt;</w:t>
      </w:r>
      <w:r w:rsidRPr="000D6A6F">
        <w:t>F apsvērums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244572DC" w14:textId="77777777" w:rsidTr="00283AAE">
        <w:trPr>
          <w:trHeight w:hRule="exact" w:val="240"/>
          <w:jc w:val="center"/>
        </w:trPr>
        <w:tc>
          <w:tcPr>
            <w:tcW w:w="9752" w:type="dxa"/>
            <w:gridSpan w:val="2"/>
            <w:tcBorders>
              <w:top w:val="nil"/>
              <w:left w:val="nil"/>
              <w:bottom w:val="nil"/>
              <w:right w:val="nil"/>
            </w:tcBorders>
          </w:tcPr>
          <w:p w14:paraId="358401CA" w14:textId="77777777" w:rsidR="00435FA9" w:rsidRPr="000D6A6F" w:rsidRDefault="00435FA9" w:rsidP="00283AAE"/>
        </w:tc>
      </w:tr>
      <w:tr w:rsidR="00505692" w:rsidRPr="000D6A6F" w14:paraId="474D075E" w14:textId="77777777" w:rsidTr="00283AAE">
        <w:trPr>
          <w:trHeight w:val="240"/>
          <w:jc w:val="center"/>
        </w:trPr>
        <w:tc>
          <w:tcPr>
            <w:tcW w:w="4876" w:type="dxa"/>
            <w:tcBorders>
              <w:top w:val="nil"/>
              <w:left w:val="nil"/>
              <w:bottom w:val="nil"/>
              <w:right w:val="nil"/>
            </w:tcBorders>
          </w:tcPr>
          <w:p w14:paraId="1754188C"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103E764C" w14:textId="77777777" w:rsidR="00435FA9" w:rsidRPr="000D6A6F" w:rsidRDefault="00026C0A" w:rsidP="00283AAE">
            <w:pPr>
              <w:pStyle w:val="AmColumnHeading"/>
            </w:pPr>
            <w:r w:rsidRPr="000D6A6F">
              <w:t>Grozījums</w:t>
            </w:r>
          </w:p>
        </w:tc>
      </w:tr>
      <w:tr w:rsidR="00505692" w:rsidRPr="000D6A6F" w14:paraId="0805A695" w14:textId="77777777" w:rsidTr="00283AAE">
        <w:trPr>
          <w:jc w:val="center"/>
        </w:trPr>
        <w:tc>
          <w:tcPr>
            <w:tcW w:w="4876" w:type="dxa"/>
            <w:tcBorders>
              <w:top w:val="nil"/>
              <w:left w:val="nil"/>
              <w:bottom w:val="nil"/>
              <w:right w:val="nil"/>
            </w:tcBorders>
          </w:tcPr>
          <w:p w14:paraId="71207F1B" w14:textId="77777777" w:rsidR="00435FA9" w:rsidRPr="000D6A6F" w:rsidRDefault="00026C0A" w:rsidP="00283AAE">
            <w:pPr>
              <w:pStyle w:val="Normal6a"/>
            </w:pPr>
            <w:r w:rsidRPr="000D6A6F">
              <w:t>F.</w:t>
            </w:r>
            <w:r w:rsidRPr="000D6A6F">
              <w:tab/>
              <w:t xml:space="preserve">tā kā cilvēktiesību aizstāvji un pilsoniskās sabiedrības organizācijas ir būtiski partneri ES centienos aizsargāt un veicināt cilvēktiesības, demokrātiju un tiesiskumu; tā kā valdības visā </w:t>
            </w:r>
            <w:r w:rsidRPr="000D6A6F">
              <w:t>pasaulē arvien vairāk cenzē, apklusina un vajā cilvēktiesību aizstāvjus un pilsoniskās sabiedrības organizācijas to darbības dēļ,</w:t>
            </w:r>
          </w:p>
        </w:tc>
        <w:tc>
          <w:tcPr>
            <w:tcW w:w="4876" w:type="dxa"/>
            <w:tcBorders>
              <w:top w:val="nil"/>
              <w:left w:val="nil"/>
              <w:bottom w:val="nil"/>
              <w:right w:val="nil"/>
            </w:tcBorders>
          </w:tcPr>
          <w:p w14:paraId="06B92679" w14:textId="77777777" w:rsidR="00435FA9" w:rsidRPr="000D6A6F" w:rsidRDefault="00026C0A" w:rsidP="00283AAE">
            <w:pPr>
              <w:pStyle w:val="Normal6a"/>
            </w:pPr>
            <w:r w:rsidRPr="000D6A6F">
              <w:t>F.</w:t>
            </w:r>
            <w:r w:rsidRPr="000D6A6F">
              <w:tab/>
              <w:t>tā kā cilvēktiesību aizstāvji</w:t>
            </w:r>
            <w:r w:rsidRPr="000D6A6F">
              <w:rPr>
                <w:b/>
                <w:i/>
              </w:rPr>
              <w:t>, tostarp sieviešu tiesību aizstāvji,</w:t>
            </w:r>
            <w:r w:rsidRPr="000D6A6F">
              <w:t xml:space="preserve"> un pilsoniskās sabiedrības organizācijas ir būtiski partneri ES centienos aizsargāt un veicināt cilvēktiesības, demokrātiju un tiesiskumu; tā kā valdības visā pasaulē arvien vairāk cenzē, apklusina un vajā cilvēktiesību aizstāvjus un pilsoniskās sabiedrības organizācijas to darbības dēļ,</w:t>
            </w:r>
          </w:p>
        </w:tc>
      </w:tr>
    </w:tbl>
    <w:p w14:paraId="5BD46590"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E49316E" w14:textId="77777777" w:rsidR="00435FA9" w:rsidRPr="000D6A6F" w:rsidRDefault="00026C0A" w:rsidP="00435FA9">
      <w:r w:rsidRPr="000D6A6F">
        <w:rPr>
          <w:rStyle w:val="HideTWBExt"/>
        </w:rPr>
        <w:t>&lt;/Amend&gt;</w:t>
      </w:r>
    </w:p>
    <w:p w14:paraId="58FA4D48"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69</w:t>
      </w:r>
      <w:r w:rsidRPr="000D6A6F">
        <w:rPr>
          <w:rStyle w:val="HideTWBExt"/>
          <w:b w:val="0"/>
        </w:rPr>
        <w:t>&lt;/NumAm&gt;</w:t>
      </w:r>
    </w:p>
    <w:p w14:paraId="1573BAF8" w14:textId="77777777" w:rsidR="00435FA9" w:rsidRPr="000D6A6F" w:rsidRDefault="00026C0A" w:rsidP="00435FA9">
      <w:pPr>
        <w:pStyle w:val="NormalBold"/>
      </w:pPr>
      <w:r w:rsidRPr="000D6A6F">
        <w:rPr>
          <w:rStyle w:val="HideTWBExt"/>
          <w:b w:val="0"/>
        </w:rPr>
        <w:t>&lt;RepeatBlock-By&gt;&lt;Members&gt;</w:t>
      </w:r>
      <w:r w:rsidRPr="000D6A6F">
        <w:t>Bert-Jan Ruissen</w:t>
      </w:r>
      <w:r w:rsidRPr="000D6A6F">
        <w:rPr>
          <w:rStyle w:val="HideTWBExt"/>
          <w:b w:val="0"/>
        </w:rPr>
        <w:t>&lt;/Members&gt;</w:t>
      </w:r>
    </w:p>
    <w:p w14:paraId="13D88095" w14:textId="77777777" w:rsidR="00435FA9" w:rsidRPr="000D6A6F" w:rsidRDefault="00026C0A" w:rsidP="00435FA9">
      <w:pPr>
        <w:pStyle w:val="NormalBold"/>
      </w:pPr>
      <w:r w:rsidRPr="000D6A6F">
        <w:rPr>
          <w:rStyle w:val="HideTWBExt"/>
          <w:b w:val="0"/>
        </w:rPr>
        <w:t>&lt;/RepeatBlock-By&gt;</w:t>
      </w:r>
    </w:p>
    <w:p w14:paraId="73C9885A"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1580D5B1" w14:textId="77777777" w:rsidR="00435FA9" w:rsidRPr="000D6A6F" w:rsidRDefault="00026C0A" w:rsidP="00435FA9">
      <w:pPr>
        <w:pStyle w:val="NormalBold"/>
      </w:pPr>
      <w:r w:rsidRPr="000D6A6F">
        <w:rPr>
          <w:rStyle w:val="HideTWBExt"/>
          <w:b w:val="0"/>
        </w:rPr>
        <w:t>&lt;Article&gt;</w:t>
      </w:r>
      <w:r w:rsidRPr="000D6A6F">
        <w:t>F apsvērums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34CA1BA8" w14:textId="77777777" w:rsidTr="00283AAE">
        <w:trPr>
          <w:trHeight w:hRule="exact" w:val="240"/>
          <w:jc w:val="center"/>
        </w:trPr>
        <w:tc>
          <w:tcPr>
            <w:tcW w:w="9752" w:type="dxa"/>
            <w:gridSpan w:val="2"/>
            <w:tcBorders>
              <w:top w:val="nil"/>
              <w:left w:val="nil"/>
              <w:bottom w:val="nil"/>
              <w:right w:val="nil"/>
            </w:tcBorders>
          </w:tcPr>
          <w:p w14:paraId="0A92977C" w14:textId="77777777" w:rsidR="00435FA9" w:rsidRPr="000D6A6F" w:rsidRDefault="00435FA9" w:rsidP="00283AAE"/>
        </w:tc>
      </w:tr>
      <w:tr w:rsidR="00505692" w:rsidRPr="000D6A6F" w14:paraId="7F05B7EC" w14:textId="77777777" w:rsidTr="00283AAE">
        <w:trPr>
          <w:trHeight w:val="240"/>
          <w:jc w:val="center"/>
        </w:trPr>
        <w:tc>
          <w:tcPr>
            <w:tcW w:w="4876" w:type="dxa"/>
            <w:tcBorders>
              <w:top w:val="nil"/>
              <w:left w:val="nil"/>
              <w:bottom w:val="nil"/>
              <w:right w:val="nil"/>
            </w:tcBorders>
          </w:tcPr>
          <w:p w14:paraId="4893CAEE" w14:textId="77777777" w:rsidR="00435FA9" w:rsidRPr="000D6A6F" w:rsidRDefault="00026C0A" w:rsidP="00283AAE">
            <w:pPr>
              <w:pStyle w:val="AmColumnHeading"/>
            </w:pPr>
            <w:r w:rsidRPr="000D6A6F">
              <w:t xml:space="preserve">Rezolūcijas </w:t>
            </w:r>
            <w:r w:rsidRPr="000D6A6F">
              <w:t>priekšlikums</w:t>
            </w:r>
          </w:p>
        </w:tc>
        <w:tc>
          <w:tcPr>
            <w:tcW w:w="4876" w:type="dxa"/>
            <w:tcBorders>
              <w:top w:val="nil"/>
              <w:left w:val="nil"/>
              <w:bottom w:val="nil"/>
              <w:right w:val="nil"/>
            </w:tcBorders>
          </w:tcPr>
          <w:p w14:paraId="68DCF090" w14:textId="77777777" w:rsidR="00435FA9" w:rsidRPr="000D6A6F" w:rsidRDefault="00026C0A" w:rsidP="00283AAE">
            <w:pPr>
              <w:pStyle w:val="AmColumnHeading"/>
            </w:pPr>
            <w:r w:rsidRPr="000D6A6F">
              <w:t>Grozījums</w:t>
            </w:r>
          </w:p>
        </w:tc>
      </w:tr>
      <w:tr w:rsidR="00505692" w:rsidRPr="000D6A6F" w14:paraId="518E4FDB" w14:textId="77777777" w:rsidTr="00283AAE">
        <w:trPr>
          <w:jc w:val="center"/>
        </w:trPr>
        <w:tc>
          <w:tcPr>
            <w:tcW w:w="4876" w:type="dxa"/>
            <w:tcBorders>
              <w:top w:val="nil"/>
              <w:left w:val="nil"/>
              <w:bottom w:val="nil"/>
              <w:right w:val="nil"/>
            </w:tcBorders>
          </w:tcPr>
          <w:p w14:paraId="196DE35B" w14:textId="77777777" w:rsidR="00435FA9" w:rsidRPr="000D6A6F" w:rsidRDefault="00026C0A" w:rsidP="00283AAE">
            <w:pPr>
              <w:pStyle w:val="Normal6a"/>
            </w:pPr>
            <w:r w:rsidRPr="000D6A6F">
              <w:t>F.</w:t>
            </w:r>
            <w:r w:rsidRPr="000D6A6F">
              <w:tab/>
              <w:t>tā kā cilvēktiesību aizstāvji</w:t>
            </w:r>
            <w:r w:rsidRPr="000D6A6F">
              <w:rPr>
                <w:b/>
                <w:i/>
              </w:rPr>
              <w:t xml:space="preserve"> un</w:t>
            </w:r>
            <w:r w:rsidRPr="000D6A6F">
              <w:t xml:space="preserve"> pilsoniskās sabiedrības organizācijas ir būtiski partneri ES centienos aizsargāt un </w:t>
            </w:r>
            <w:r w:rsidRPr="000D6A6F">
              <w:lastRenderedPageBreak/>
              <w:t>veicināt cilvēktiesības, demokrātiju un tiesiskumu; tā kā valdības visā pasaulē arvien vairāk cenzē, apklusina un vajā cilvēktiesību aizstāvjus un pilsoniskās sabiedrības organizācijas to darbības dēļ,</w:t>
            </w:r>
          </w:p>
        </w:tc>
        <w:tc>
          <w:tcPr>
            <w:tcW w:w="4876" w:type="dxa"/>
            <w:tcBorders>
              <w:top w:val="nil"/>
              <w:left w:val="nil"/>
              <w:bottom w:val="nil"/>
              <w:right w:val="nil"/>
            </w:tcBorders>
          </w:tcPr>
          <w:p w14:paraId="27B7CF09" w14:textId="77777777" w:rsidR="00435FA9" w:rsidRPr="000D6A6F" w:rsidRDefault="00026C0A" w:rsidP="00283AAE">
            <w:pPr>
              <w:pStyle w:val="Normal6a"/>
            </w:pPr>
            <w:r w:rsidRPr="000D6A6F">
              <w:lastRenderedPageBreak/>
              <w:t>F.</w:t>
            </w:r>
            <w:r w:rsidRPr="000D6A6F">
              <w:tab/>
              <w:t>tā kā cilvēktiesību aizstāvji</w:t>
            </w:r>
            <w:r w:rsidRPr="000D6A6F">
              <w:rPr>
                <w:b/>
                <w:i/>
              </w:rPr>
              <w:t>,</w:t>
            </w:r>
            <w:r w:rsidRPr="000D6A6F">
              <w:t xml:space="preserve"> pilsoniskās sabiedrības organizācijas</w:t>
            </w:r>
            <w:r w:rsidRPr="000D6A6F">
              <w:rPr>
                <w:b/>
                <w:i/>
              </w:rPr>
              <w:t xml:space="preserve"> un vietējie reliģiskie aktori</w:t>
            </w:r>
            <w:r w:rsidRPr="000D6A6F">
              <w:t xml:space="preserve"> ir būtiski partneri </w:t>
            </w:r>
            <w:r w:rsidRPr="000D6A6F">
              <w:lastRenderedPageBreak/>
              <w:t>ES centienos aizsargāt un veicināt cilvēktiesības, demokrātiju un tiesiskumu; tā kā valdības visā pasaulē arvien vairāk cenzē, apklusina un vajā cilvēktiesību aizstāvjus un pilsoniskās sabiedrības organizācijas to darbības dēļ,</w:t>
            </w:r>
          </w:p>
        </w:tc>
      </w:tr>
    </w:tbl>
    <w:p w14:paraId="5B9A5841" w14:textId="77777777" w:rsidR="00435FA9" w:rsidRPr="000D6A6F" w:rsidRDefault="00026C0A" w:rsidP="00435FA9">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B388B55" w14:textId="77777777" w:rsidR="00435FA9" w:rsidRPr="000D6A6F" w:rsidRDefault="00026C0A" w:rsidP="00435FA9">
      <w:r w:rsidRPr="000D6A6F">
        <w:rPr>
          <w:rStyle w:val="HideTWBExt"/>
        </w:rPr>
        <w:t>&lt;/Amend&gt;</w:t>
      </w:r>
    </w:p>
    <w:p w14:paraId="53460DED"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70</w:t>
      </w:r>
      <w:r w:rsidRPr="000D6A6F">
        <w:rPr>
          <w:rStyle w:val="HideTWBExt"/>
          <w:b w:val="0"/>
        </w:rPr>
        <w:t>&lt;/NumAm&gt;</w:t>
      </w:r>
    </w:p>
    <w:p w14:paraId="419112F7" w14:textId="77777777" w:rsidR="00435FA9" w:rsidRPr="000D6A6F" w:rsidRDefault="00026C0A" w:rsidP="00435FA9">
      <w:pPr>
        <w:pStyle w:val="NormalBold"/>
      </w:pPr>
      <w:r w:rsidRPr="000D6A6F">
        <w:rPr>
          <w:rStyle w:val="HideTWBExt"/>
          <w:b w:val="0"/>
        </w:rPr>
        <w:t>&lt;RepeatBlock-By&gt;&lt;Members&gt;</w:t>
      </w:r>
      <w:r w:rsidRPr="000D6A6F">
        <w:t>Isabel Wiseler-Lima</w:t>
      </w:r>
      <w:r w:rsidRPr="000D6A6F">
        <w:rPr>
          <w:rStyle w:val="HideTWBExt"/>
          <w:b w:val="0"/>
        </w:rPr>
        <w:t>&lt;/Members&gt;</w:t>
      </w:r>
    </w:p>
    <w:p w14:paraId="75916DB6" w14:textId="77777777" w:rsidR="00435FA9" w:rsidRPr="000D6A6F" w:rsidRDefault="00026C0A" w:rsidP="00435FA9">
      <w:pPr>
        <w:pStyle w:val="NormalBold"/>
      </w:pPr>
      <w:r w:rsidRPr="000D6A6F">
        <w:rPr>
          <w:rStyle w:val="HideTWBExt"/>
          <w:b w:val="0"/>
        </w:rPr>
        <w:t>&lt;/RepeatBlock-By&gt;</w:t>
      </w:r>
    </w:p>
    <w:p w14:paraId="672AD31B"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70F1938A" w14:textId="77777777" w:rsidR="00435FA9" w:rsidRPr="000D6A6F" w:rsidRDefault="00026C0A" w:rsidP="00435FA9">
      <w:pPr>
        <w:pStyle w:val="NormalBold"/>
      </w:pPr>
      <w:r w:rsidRPr="000D6A6F">
        <w:rPr>
          <w:rStyle w:val="HideTWBExt"/>
          <w:b w:val="0"/>
        </w:rPr>
        <w:t>&lt;Article&gt;</w:t>
      </w:r>
      <w:r w:rsidRPr="000D6A6F">
        <w:t>Fa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277A974D" w14:textId="77777777" w:rsidTr="00283AAE">
        <w:trPr>
          <w:trHeight w:hRule="exact" w:val="240"/>
          <w:jc w:val="center"/>
        </w:trPr>
        <w:tc>
          <w:tcPr>
            <w:tcW w:w="9752" w:type="dxa"/>
            <w:gridSpan w:val="2"/>
            <w:tcBorders>
              <w:top w:val="nil"/>
              <w:left w:val="nil"/>
              <w:bottom w:val="nil"/>
              <w:right w:val="nil"/>
            </w:tcBorders>
          </w:tcPr>
          <w:p w14:paraId="7EB60213" w14:textId="77777777" w:rsidR="00435FA9" w:rsidRPr="000D6A6F" w:rsidRDefault="00435FA9" w:rsidP="00283AAE"/>
        </w:tc>
      </w:tr>
      <w:tr w:rsidR="00505692" w:rsidRPr="000D6A6F" w14:paraId="08B82860" w14:textId="77777777" w:rsidTr="00283AAE">
        <w:trPr>
          <w:trHeight w:val="240"/>
          <w:jc w:val="center"/>
        </w:trPr>
        <w:tc>
          <w:tcPr>
            <w:tcW w:w="4876" w:type="dxa"/>
            <w:tcBorders>
              <w:top w:val="nil"/>
              <w:left w:val="nil"/>
              <w:bottom w:val="nil"/>
              <w:right w:val="nil"/>
            </w:tcBorders>
          </w:tcPr>
          <w:p w14:paraId="250B3D51"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3B3C05D2" w14:textId="77777777" w:rsidR="00435FA9" w:rsidRPr="000D6A6F" w:rsidRDefault="00026C0A" w:rsidP="00283AAE">
            <w:pPr>
              <w:pStyle w:val="AmColumnHeading"/>
            </w:pPr>
            <w:r w:rsidRPr="000D6A6F">
              <w:t>Grozījums</w:t>
            </w:r>
          </w:p>
        </w:tc>
      </w:tr>
      <w:tr w:rsidR="00505692" w:rsidRPr="000D6A6F" w14:paraId="4448A170" w14:textId="77777777" w:rsidTr="00283AAE">
        <w:trPr>
          <w:jc w:val="center"/>
        </w:trPr>
        <w:tc>
          <w:tcPr>
            <w:tcW w:w="4876" w:type="dxa"/>
            <w:tcBorders>
              <w:top w:val="nil"/>
              <w:left w:val="nil"/>
              <w:bottom w:val="nil"/>
              <w:right w:val="nil"/>
            </w:tcBorders>
          </w:tcPr>
          <w:p w14:paraId="1BF1B19C" w14:textId="77777777" w:rsidR="00435FA9" w:rsidRPr="000D6A6F" w:rsidRDefault="00435FA9" w:rsidP="00283AAE">
            <w:pPr>
              <w:pStyle w:val="Normal6a"/>
            </w:pPr>
          </w:p>
        </w:tc>
        <w:tc>
          <w:tcPr>
            <w:tcW w:w="4876" w:type="dxa"/>
            <w:tcBorders>
              <w:top w:val="nil"/>
              <w:left w:val="nil"/>
              <w:bottom w:val="nil"/>
              <w:right w:val="nil"/>
            </w:tcBorders>
          </w:tcPr>
          <w:p w14:paraId="22377322" w14:textId="77777777" w:rsidR="00435FA9" w:rsidRPr="000D6A6F" w:rsidRDefault="00026C0A" w:rsidP="00283AAE">
            <w:pPr>
              <w:pStyle w:val="Normal6a"/>
            </w:pPr>
            <w:r w:rsidRPr="000D6A6F">
              <w:rPr>
                <w:b/>
                <w:i/>
              </w:rPr>
              <w:t>Fa.</w:t>
            </w:r>
            <w:r w:rsidRPr="000D6A6F">
              <w:tab/>
            </w:r>
            <w:r w:rsidRPr="000D6A6F">
              <w:rPr>
                <w:b/>
                <w:i/>
              </w:rPr>
              <w:t xml:space="preserve">tā kā cilvēktiesību </w:t>
            </w:r>
            <w:r w:rsidRPr="000D6A6F">
              <w:rPr>
                <w:b/>
                <w:i/>
              </w:rPr>
              <w:t>aizstāvji (CTA) un pilsoniskās sabiedrības organizācijas (PSO) ir būtiski partneri ES centienos aizsargāt un veicināt cilvēktiesības, demokrātiju un tiesiskumu, kā arī novērst konfliktus visā pasaulē; tā kā valdības visā pasaulē arvien vairāk cenzē, apklusina un vajā cilvēktiesību aizstāvjus un pilsoniskās sabiedrības organizācijas to darbības dēļ, tā kā šāda izturēšanās ietver pasākumus, kas saistīti ar stratēģisku tiesvedību pret sabiedrības līdzdalību, ierobežojošu valdības politiku, neslavas celšanas ka</w:t>
            </w:r>
            <w:r w:rsidRPr="000D6A6F">
              <w:rPr>
                <w:b/>
                <w:i/>
              </w:rPr>
              <w:t>mpaņām, diskrimināciju un iebiedēšanu vai vardarbību, tostarp ārpustiesas nāvessoda izpildi, nolaupīšanu un patvaļīgu arestu un aizturēšanu; tā kā uzbrukumi CTA arvien vairāk tiek vērsti arī pret viņu ģimenēm un kopienām;</w:t>
            </w:r>
          </w:p>
        </w:tc>
      </w:tr>
    </w:tbl>
    <w:p w14:paraId="31662778"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7050202" w14:textId="77777777" w:rsidR="00435FA9" w:rsidRPr="000D6A6F" w:rsidRDefault="00026C0A" w:rsidP="00435FA9">
      <w:r w:rsidRPr="000D6A6F">
        <w:rPr>
          <w:rStyle w:val="HideTWBExt"/>
        </w:rPr>
        <w:t>&lt;/Amend&gt;</w:t>
      </w:r>
    </w:p>
    <w:p w14:paraId="562AD147"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71</w:t>
      </w:r>
      <w:r w:rsidRPr="000D6A6F">
        <w:rPr>
          <w:rStyle w:val="HideTWBExt"/>
          <w:b w:val="0"/>
        </w:rPr>
        <w:t>&lt;/NumAm&gt;</w:t>
      </w:r>
    </w:p>
    <w:p w14:paraId="43AB86BB" w14:textId="77777777" w:rsidR="00435FA9" w:rsidRPr="000D6A6F" w:rsidRDefault="00026C0A" w:rsidP="00435FA9">
      <w:pPr>
        <w:pStyle w:val="NormalBold"/>
      </w:pPr>
      <w:r w:rsidRPr="000D6A6F">
        <w:rPr>
          <w:rStyle w:val="HideTWBExt"/>
          <w:b w:val="0"/>
        </w:rPr>
        <w:t>&lt;RepeatBlock-By&gt;&lt;Members&gt;</w:t>
      </w:r>
      <w:r w:rsidRPr="000D6A6F">
        <w:t>Marion Maréchal</w:t>
      </w:r>
      <w:r w:rsidRPr="000D6A6F">
        <w:rPr>
          <w:rStyle w:val="HideTWBExt"/>
          <w:b w:val="0"/>
        </w:rPr>
        <w:t>&lt;/Members&gt;</w:t>
      </w:r>
    </w:p>
    <w:p w14:paraId="265C8A07" w14:textId="77777777" w:rsidR="00435FA9" w:rsidRPr="000D6A6F" w:rsidRDefault="00026C0A" w:rsidP="00435FA9">
      <w:pPr>
        <w:pStyle w:val="NormalBold"/>
      </w:pPr>
      <w:r w:rsidRPr="000D6A6F">
        <w:rPr>
          <w:rStyle w:val="HideTWBExt"/>
          <w:b w:val="0"/>
        </w:rPr>
        <w:t>&lt;/RepeatBlock-By&gt;</w:t>
      </w:r>
    </w:p>
    <w:p w14:paraId="4727FD11"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64245CCD" w14:textId="77777777" w:rsidR="00435FA9" w:rsidRPr="000D6A6F" w:rsidRDefault="00026C0A" w:rsidP="00435FA9">
      <w:pPr>
        <w:pStyle w:val="NormalBold"/>
      </w:pPr>
      <w:r w:rsidRPr="000D6A6F">
        <w:rPr>
          <w:rStyle w:val="HideTWBExt"/>
          <w:b w:val="0"/>
        </w:rPr>
        <w:t>&lt;Article&gt;</w:t>
      </w:r>
      <w:r w:rsidRPr="000D6A6F">
        <w:t>Fa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0F44A6E6" w14:textId="77777777" w:rsidTr="00283AAE">
        <w:trPr>
          <w:trHeight w:hRule="exact" w:val="240"/>
          <w:jc w:val="center"/>
        </w:trPr>
        <w:tc>
          <w:tcPr>
            <w:tcW w:w="9752" w:type="dxa"/>
            <w:gridSpan w:val="2"/>
            <w:tcBorders>
              <w:top w:val="nil"/>
              <w:left w:val="nil"/>
              <w:bottom w:val="nil"/>
              <w:right w:val="nil"/>
            </w:tcBorders>
          </w:tcPr>
          <w:p w14:paraId="62090654" w14:textId="77777777" w:rsidR="00435FA9" w:rsidRPr="000D6A6F" w:rsidRDefault="00435FA9" w:rsidP="00283AAE"/>
        </w:tc>
      </w:tr>
      <w:tr w:rsidR="00505692" w:rsidRPr="000D6A6F" w14:paraId="7F38227D" w14:textId="77777777" w:rsidTr="00283AAE">
        <w:trPr>
          <w:trHeight w:val="240"/>
          <w:jc w:val="center"/>
        </w:trPr>
        <w:tc>
          <w:tcPr>
            <w:tcW w:w="4876" w:type="dxa"/>
            <w:tcBorders>
              <w:top w:val="nil"/>
              <w:left w:val="nil"/>
              <w:bottom w:val="nil"/>
              <w:right w:val="nil"/>
            </w:tcBorders>
          </w:tcPr>
          <w:p w14:paraId="57C38BFC" w14:textId="77777777" w:rsidR="00435FA9" w:rsidRPr="000D6A6F" w:rsidRDefault="00026C0A" w:rsidP="00283AAE">
            <w:pPr>
              <w:pStyle w:val="AmColumnHeading"/>
            </w:pPr>
            <w:r w:rsidRPr="000D6A6F">
              <w:lastRenderedPageBreak/>
              <w:t>Rezolūcijas priekšlikums</w:t>
            </w:r>
          </w:p>
        </w:tc>
        <w:tc>
          <w:tcPr>
            <w:tcW w:w="4876" w:type="dxa"/>
            <w:tcBorders>
              <w:top w:val="nil"/>
              <w:left w:val="nil"/>
              <w:bottom w:val="nil"/>
              <w:right w:val="nil"/>
            </w:tcBorders>
          </w:tcPr>
          <w:p w14:paraId="03DE38DD" w14:textId="77777777" w:rsidR="00435FA9" w:rsidRPr="000D6A6F" w:rsidRDefault="00026C0A" w:rsidP="00283AAE">
            <w:pPr>
              <w:pStyle w:val="AmColumnHeading"/>
            </w:pPr>
            <w:r w:rsidRPr="000D6A6F">
              <w:t>Grozījums</w:t>
            </w:r>
          </w:p>
        </w:tc>
      </w:tr>
      <w:tr w:rsidR="00505692" w:rsidRPr="000D6A6F" w14:paraId="02B7E09D" w14:textId="77777777" w:rsidTr="00283AAE">
        <w:trPr>
          <w:jc w:val="center"/>
        </w:trPr>
        <w:tc>
          <w:tcPr>
            <w:tcW w:w="4876" w:type="dxa"/>
            <w:tcBorders>
              <w:top w:val="nil"/>
              <w:left w:val="nil"/>
              <w:bottom w:val="nil"/>
              <w:right w:val="nil"/>
            </w:tcBorders>
          </w:tcPr>
          <w:p w14:paraId="27901C0F" w14:textId="77777777" w:rsidR="00435FA9" w:rsidRPr="000D6A6F" w:rsidRDefault="00435FA9" w:rsidP="00283AAE">
            <w:pPr>
              <w:pStyle w:val="Normal6a"/>
            </w:pPr>
          </w:p>
        </w:tc>
        <w:tc>
          <w:tcPr>
            <w:tcW w:w="4876" w:type="dxa"/>
            <w:tcBorders>
              <w:top w:val="nil"/>
              <w:left w:val="nil"/>
              <w:bottom w:val="nil"/>
              <w:right w:val="nil"/>
            </w:tcBorders>
          </w:tcPr>
          <w:p w14:paraId="5E912EA9" w14:textId="77777777" w:rsidR="00435FA9" w:rsidRPr="000D6A6F" w:rsidRDefault="00026C0A" w:rsidP="00283AAE">
            <w:pPr>
              <w:pStyle w:val="Normal6a"/>
            </w:pPr>
            <w:r w:rsidRPr="000D6A6F">
              <w:rPr>
                <w:b/>
                <w:i/>
              </w:rPr>
              <w:t>Fa.</w:t>
            </w:r>
            <w:r w:rsidRPr="000D6A6F">
              <w:tab/>
            </w:r>
            <w:r w:rsidRPr="000D6A6F">
              <w:rPr>
                <w:b/>
                <w:i/>
              </w:rPr>
              <w:t>tā kā Eiropas Parlamenta un Padomes 2024. gada 13. jūnija Direktīvā (ES) 2024/1712 surogācijas izmantošana, piespiedu laulības un nelikumīga adopcija ir iekļauta tādu noziedzīgu nodarījumu tvērumā, kas skar cilvēktirdzniecību; tā kā ANO Ģenerālās asamblejas 2024. gada 17. decembrī pieņemtajā rezolūcijā par sieviešu un meiteņu tirdzniecību, jo īpaši tās 16. pantā, “ekspluatējoša komerciāla surogācija” ir iekļauta starp faktoriem, kas veicina sieviešu tirdzniecību, un aicina valdības risināt tās pamatcēloņus</w:t>
            </w:r>
            <w:r w:rsidRPr="000D6A6F">
              <w:rPr>
                <w:b/>
                <w:i/>
              </w:rPr>
              <w:t>;</w:t>
            </w:r>
          </w:p>
        </w:tc>
      </w:tr>
    </w:tbl>
    <w:p w14:paraId="6330AAFE"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{FR}</w:t>
      </w:r>
      <w:r w:rsidRPr="000D6A6F">
        <w:t>fr</w:t>
      </w:r>
      <w:r w:rsidRPr="000D6A6F">
        <w:rPr>
          <w:rStyle w:val="HideTWBExt"/>
          <w:noProof w:val="0"/>
        </w:rPr>
        <w:t>&lt;/Original&gt;</w:t>
      </w:r>
    </w:p>
    <w:p w14:paraId="5D1CC8D0" w14:textId="77777777" w:rsidR="00435FA9" w:rsidRPr="000D6A6F" w:rsidRDefault="00026C0A" w:rsidP="00435FA9">
      <w:r w:rsidRPr="000D6A6F">
        <w:rPr>
          <w:rStyle w:val="HideTWBExt"/>
        </w:rPr>
        <w:t>&lt;/Amend&gt;</w:t>
      </w:r>
    </w:p>
    <w:p w14:paraId="3450ABAE"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72</w:t>
      </w:r>
      <w:r w:rsidRPr="000D6A6F">
        <w:rPr>
          <w:rStyle w:val="HideTWBExt"/>
          <w:b w:val="0"/>
        </w:rPr>
        <w:t>&lt;/NumAm&gt;</w:t>
      </w:r>
    </w:p>
    <w:p w14:paraId="15D6FD11" w14:textId="77777777" w:rsidR="00435FA9" w:rsidRPr="000D6A6F" w:rsidRDefault="00026C0A" w:rsidP="00435FA9">
      <w:pPr>
        <w:pStyle w:val="NormalBold"/>
      </w:pPr>
      <w:r w:rsidRPr="000D6A6F">
        <w:rPr>
          <w:rStyle w:val="HideTWBExt"/>
          <w:b w:val="0"/>
        </w:rPr>
        <w:t>&lt;RepeatBlock-By&gt;&lt;Members&gt;</w:t>
      </w:r>
      <w:r w:rsidRPr="000D6A6F">
        <w:t>Matthieu Valet, Pierre-Romain Thionnet, Jordan Bardella, Susanna Ceccardi, Silvia Sardone, Thierry Mariani</w:t>
      </w:r>
      <w:r w:rsidRPr="000D6A6F">
        <w:rPr>
          <w:rStyle w:val="HideTWBExt"/>
          <w:b w:val="0"/>
        </w:rPr>
        <w:t>&lt;/Members&gt;</w:t>
      </w:r>
    </w:p>
    <w:p w14:paraId="73B73A42" w14:textId="77777777" w:rsidR="00435FA9" w:rsidRPr="000D6A6F" w:rsidRDefault="00026C0A" w:rsidP="00435FA9">
      <w:pPr>
        <w:pStyle w:val="NormalBold"/>
      </w:pPr>
      <w:r w:rsidRPr="000D6A6F">
        <w:rPr>
          <w:rStyle w:val="HideTWBExt"/>
          <w:b w:val="0"/>
        </w:rPr>
        <w:t>&lt;/RepeatBlock-By&gt;</w:t>
      </w:r>
    </w:p>
    <w:p w14:paraId="5742E1F2"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3BE2F760" w14:textId="77777777" w:rsidR="00435FA9" w:rsidRPr="000D6A6F" w:rsidRDefault="00026C0A" w:rsidP="00435FA9">
      <w:pPr>
        <w:pStyle w:val="NormalBold"/>
      </w:pPr>
      <w:r w:rsidRPr="000D6A6F">
        <w:rPr>
          <w:rStyle w:val="HideTWBExt"/>
          <w:b w:val="0"/>
        </w:rPr>
        <w:t>&lt;Article&gt;</w:t>
      </w:r>
      <w:r w:rsidRPr="000D6A6F">
        <w:t>Fa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5E83CDA4" w14:textId="77777777" w:rsidTr="00283AAE">
        <w:trPr>
          <w:trHeight w:hRule="exact" w:val="240"/>
          <w:jc w:val="center"/>
        </w:trPr>
        <w:tc>
          <w:tcPr>
            <w:tcW w:w="9752" w:type="dxa"/>
            <w:gridSpan w:val="2"/>
            <w:tcBorders>
              <w:top w:val="nil"/>
              <w:left w:val="nil"/>
              <w:bottom w:val="nil"/>
              <w:right w:val="nil"/>
            </w:tcBorders>
          </w:tcPr>
          <w:p w14:paraId="0D38FE63" w14:textId="77777777" w:rsidR="00435FA9" w:rsidRPr="000D6A6F" w:rsidRDefault="00435FA9" w:rsidP="00283AAE"/>
        </w:tc>
      </w:tr>
      <w:tr w:rsidR="00505692" w:rsidRPr="000D6A6F" w14:paraId="1FCC0BF2" w14:textId="77777777" w:rsidTr="00283AAE">
        <w:trPr>
          <w:trHeight w:val="240"/>
          <w:jc w:val="center"/>
        </w:trPr>
        <w:tc>
          <w:tcPr>
            <w:tcW w:w="4876" w:type="dxa"/>
            <w:tcBorders>
              <w:top w:val="nil"/>
              <w:left w:val="nil"/>
              <w:bottom w:val="nil"/>
              <w:right w:val="nil"/>
            </w:tcBorders>
          </w:tcPr>
          <w:p w14:paraId="0174F6D5"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7F2DEC38" w14:textId="77777777" w:rsidR="00435FA9" w:rsidRPr="000D6A6F" w:rsidRDefault="00026C0A" w:rsidP="00283AAE">
            <w:pPr>
              <w:pStyle w:val="AmColumnHeading"/>
            </w:pPr>
            <w:r w:rsidRPr="000D6A6F">
              <w:t>Grozījums</w:t>
            </w:r>
          </w:p>
        </w:tc>
      </w:tr>
      <w:tr w:rsidR="00505692" w:rsidRPr="000D6A6F" w14:paraId="1D5CC9BD" w14:textId="77777777" w:rsidTr="00283AAE">
        <w:trPr>
          <w:jc w:val="center"/>
        </w:trPr>
        <w:tc>
          <w:tcPr>
            <w:tcW w:w="4876" w:type="dxa"/>
            <w:tcBorders>
              <w:top w:val="nil"/>
              <w:left w:val="nil"/>
              <w:bottom w:val="nil"/>
              <w:right w:val="nil"/>
            </w:tcBorders>
          </w:tcPr>
          <w:p w14:paraId="71F2FBA2" w14:textId="77777777" w:rsidR="00435FA9" w:rsidRPr="000D6A6F" w:rsidRDefault="00435FA9" w:rsidP="00283AAE">
            <w:pPr>
              <w:pStyle w:val="Normal6a"/>
            </w:pPr>
          </w:p>
        </w:tc>
        <w:tc>
          <w:tcPr>
            <w:tcW w:w="4876" w:type="dxa"/>
            <w:tcBorders>
              <w:top w:val="nil"/>
              <w:left w:val="nil"/>
              <w:bottom w:val="nil"/>
              <w:right w:val="nil"/>
            </w:tcBorders>
          </w:tcPr>
          <w:p w14:paraId="11AC62F3" w14:textId="77777777" w:rsidR="00435FA9" w:rsidRPr="000D6A6F" w:rsidRDefault="00026C0A" w:rsidP="00283AAE">
            <w:pPr>
              <w:pStyle w:val="Normal6a"/>
            </w:pPr>
            <w:r w:rsidRPr="000D6A6F">
              <w:rPr>
                <w:b/>
                <w:i/>
              </w:rPr>
              <w:t>Fa.</w:t>
            </w:r>
            <w:r w:rsidRPr="000D6A6F">
              <w:tab/>
            </w:r>
            <w:r w:rsidRPr="000D6A6F">
              <w:rPr>
                <w:b/>
                <w:i/>
              </w:rPr>
              <w:t xml:space="preserve">tā kā Ženēvas konvencijā un ES tiesību aktos ir skaidri noteikts, ka bēgļa statuss beidzas tad, kad </w:t>
            </w:r>
            <w:r w:rsidRPr="000D6A6F">
              <w:rPr>
                <w:b/>
                <w:i/>
              </w:rPr>
              <w:t>vairs netiek izpildīti nosacījumi šāda statusa piešķiršanai, jo īpaši, ja apstākļi izcelsmes valstī, kas izraisīja vajāšanu, ir būtiski mainījušies (11. pants); tā kā repatriantu reintegrācija viņu izcelsmes valstī atbalsta pēckonflikta stabilizāciju un attīstību; šis princips atbilst statusa zaudēšanas kritērijiem, kas izklāstīti Regulas (ES) 2024/1347 11. pantā, kurā uzsvērta tādu personu atgriešana, kuru apstākļi vairs neattaisno starptautisko aizsardzību;</w:t>
            </w:r>
          </w:p>
        </w:tc>
      </w:tr>
    </w:tbl>
    <w:p w14:paraId="0BB419C0"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74C962C" w14:textId="77777777" w:rsidR="00435FA9" w:rsidRPr="000D6A6F" w:rsidRDefault="00026C0A" w:rsidP="00435FA9">
      <w:r w:rsidRPr="000D6A6F">
        <w:rPr>
          <w:rStyle w:val="HideTWBExt"/>
        </w:rPr>
        <w:t>&lt;/Amend&gt;</w:t>
      </w:r>
    </w:p>
    <w:p w14:paraId="7029CB08"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73</w:t>
      </w:r>
      <w:r w:rsidRPr="000D6A6F">
        <w:rPr>
          <w:rStyle w:val="HideTWBExt"/>
          <w:b w:val="0"/>
        </w:rPr>
        <w:t>&lt;/NumAm&gt;</w:t>
      </w:r>
    </w:p>
    <w:p w14:paraId="0E5EE2D4" w14:textId="77777777" w:rsidR="00435FA9" w:rsidRPr="000D6A6F" w:rsidRDefault="00026C0A" w:rsidP="00435FA9">
      <w:pPr>
        <w:pStyle w:val="NormalBold"/>
      </w:pPr>
      <w:r w:rsidRPr="000D6A6F">
        <w:rPr>
          <w:rStyle w:val="HideTWBExt"/>
          <w:b w:val="0"/>
        </w:rPr>
        <w:t>&lt;RepeatBlock-By&gt;&lt;Members&gt;</w:t>
      </w:r>
      <w:r w:rsidRPr="000D6A6F">
        <w:t>Bernard Guetta, Hilde Vautmans, Dan Barna, Michał Kobosko</w:t>
      </w:r>
      <w:r w:rsidRPr="000D6A6F">
        <w:rPr>
          <w:rStyle w:val="HideTWBExt"/>
          <w:b w:val="0"/>
        </w:rPr>
        <w:t>&lt;/Members&gt;</w:t>
      </w:r>
    </w:p>
    <w:p w14:paraId="6930884D" w14:textId="77777777" w:rsidR="00435FA9" w:rsidRPr="000D6A6F" w:rsidRDefault="00026C0A" w:rsidP="00435FA9">
      <w:pPr>
        <w:pStyle w:val="NormalBold"/>
      </w:pPr>
      <w:r w:rsidRPr="000D6A6F">
        <w:rPr>
          <w:rStyle w:val="HideTWBExt"/>
          <w:b w:val="0"/>
        </w:rPr>
        <w:lastRenderedPageBreak/>
        <w:t>&lt;/RepeatBlock-By&gt;</w:t>
      </w:r>
    </w:p>
    <w:p w14:paraId="05E9CF0A"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75B856AC" w14:textId="77777777" w:rsidR="00435FA9" w:rsidRPr="000D6A6F" w:rsidRDefault="00026C0A" w:rsidP="00435FA9">
      <w:pPr>
        <w:pStyle w:val="NormalBold"/>
      </w:pPr>
      <w:r w:rsidRPr="000D6A6F">
        <w:rPr>
          <w:rStyle w:val="HideTWBExt"/>
          <w:b w:val="0"/>
        </w:rPr>
        <w:t>&lt;Article&gt;</w:t>
      </w:r>
      <w:r w:rsidRPr="000D6A6F">
        <w:t>Fa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653A2F61" w14:textId="77777777" w:rsidTr="00283AAE">
        <w:trPr>
          <w:trHeight w:hRule="exact" w:val="240"/>
          <w:jc w:val="center"/>
        </w:trPr>
        <w:tc>
          <w:tcPr>
            <w:tcW w:w="9752" w:type="dxa"/>
            <w:gridSpan w:val="2"/>
            <w:tcBorders>
              <w:top w:val="nil"/>
              <w:left w:val="nil"/>
              <w:bottom w:val="nil"/>
              <w:right w:val="nil"/>
            </w:tcBorders>
          </w:tcPr>
          <w:p w14:paraId="3BE1EC7C" w14:textId="77777777" w:rsidR="00435FA9" w:rsidRPr="000D6A6F" w:rsidRDefault="00435FA9" w:rsidP="00283AAE"/>
        </w:tc>
      </w:tr>
      <w:tr w:rsidR="00505692" w:rsidRPr="000D6A6F" w14:paraId="04CD3634" w14:textId="77777777" w:rsidTr="00283AAE">
        <w:trPr>
          <w:trHeight w:val="240"/>
          <w:jc w:val="center"/>
        </w:trPr>
        <w:tc>
          <w:tcPr>
            <w:tcW w:w="4876" w:type="dxa"/>
            <w:tcBorders>
              <w:top w:val="nil"/>
              <w:left w:val="nil"/>
              <w:bottom w:val="nil"/>
              <w:right w:val="nil"/>
            </w:tcBorders>
          </w:tcPr>
          <w:p w14:paraId="04389062"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0907A18C" w14:textId="77777777" w:rsidR="00435FA9" w:rsidRPr="000D6A6F" w:rsidRDefault="00026C0A" w:rsidP="00283AAE">
            <w:pPr>
              <w:pStyle w:val="AmColumnHeading"/>
            </w:pPr>
            <w:r w:rsidRPr="000D6A6F">
              <w:t>Grozījums</w:t>
            </w:r>
          </w:p>
        </w:tc>
      </w:tr>
      <w:tr w:rsidR="00505692" w:rsidRPr="000D6A6F" w14:paraId="5625B1AE" w14:textId="77777777" w:rsidTr="00283AAE">
        <w:trPr>
          <w:jc w:val="center"/>
        </w:trPr>
        <w:tc>
          <w:tcPr>
            <w:tcW w:w="4876" w:type="dxa"/>
            <w:tcBorders>
              <w:top w:val="nil"/>
              <w:left w:val="nil"/>
              <w:bottom w:val="nil"/>
              <w:right w:val="nil"/>
            </w:tcBorders>
          </w:tcPr>
          <w:p w14:paraId="4FA52129" w14:textId="77777777" w:rsidR="00435FA9" w:rsidRPr="000D6A6F" w:rsidRDefault="00435FA9" w:rsidP="00283AAE">
            <w:pPr>
              <w:pStyle w:val="Normal6a"/>
            </w:pPr>
          </w:p>
        </w:tc>
        <w:tc>
          <w:tcPr>
            <w:tcW w:w="4876" w:type="dxa"/>
            <w:tcBorders>
              <w:top w:val="nil"/>
              <w:left w:val="nil"/>
              <w:bottom w:val="nil"/>
              <w:right w:val="nil"/>
            </w:tcBorders>
          </w:tcPr>
          <w:p w14:paraId="0CF60B8C" w14:textId="77777777" w:rsidR="00435FA9" w:rsidRPr="000D6A6F" w:rsidRDefault="00026C0A" w:rsidP="00283AAE">
            <w:pPr>
              <w:pStyle w:val="Normal6a"/>
            </w:pPr>
            <w:r w:rsidRPr="000D6A6F">
              <w:rPr>
                <w:b/>
                <w:i/>
              </w:rPr>
              <w:t>Fa.</w:t>
            </w:r>
            <w:r w:rsidRPr="000D6A6F">
              <w:tab/>
            </w:r>
            <w:r w:rsidRPr="000D6A6F">
              <w:rPr>
                <w:b/>
                <w:i/>
              </w:rPr>
              <w:t>tā kā dzimumu līdztiesība ir viena no ES pamatvērtībām un sieviešu un meiteņu cilvēktiesības, tostarp viņu seksuālās un reproduktīvās tiesības, joprojām tiek pārkāptas visā pasaulē; tā kā sievietes saskaras ar unikālu un nesamērīgu ietekmi, ko rada konflikti, klimata pārmaiņas un migrācija, tostarp palielinātu ar dzimumu saistītas vardarbības risku, ekonomisko marginalizāciju un šķēršļiem resursu piekļuvē; tā kā sieviešu CTA un PSO joprojām saskaras ar to, ka samazinās to kritiski svarīgā darba veikšanai v</w:t>
            </w:r>
            <w:r w:rsidRPr="000D6A6F">
              <w:rPr>
                <w:b/>
                <w:i/>
              </w:rPr>
              <w:t>ajadzīgā telpa, kā arī ar vardarbības draudiem, aizskaršanu un iebiedēšanu;</w:t>
            </w:r>
          </w:p>
        </w:tc>
      </w:tr>
    </w:tbl>
    <w:p w14:paraId="7F1E4669"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780210E" w14:textId="77777777" w:rsidR="00435FA9" w:rsidRPr="000D6A6F" w:rsidRDefault="00026C0A" w:rsidP="00435FA9">
      <w:r w:rsidRPr="000D6A6F">
        <w:rPr>
          <w:rStyle w:val="HideTWBExt"/>
        </w:rPr>
        <w:t>&lt;/Amend&gt;</w:t>
      </w:r>
    </w:p>
    <w:p w14:paraId="1980FA1E"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74</w:t>
      </w:r>
      <w:r w:rsidRPr="000D6A6F">
        <w:rPr>
          <w:rStyle w:val="HideTWBExt"/>
          <w:b w:val="0"/>
        </w:rPr>
        <w:t>&lt;/NumAm&gt;</w:t>
      </w:r>
    </w:p>
    <w:p w14:paraId="0408172F" w14:textId="77777777" w:rsidR="00435FA9" w:rsidRPr="000D6A6F" w:rsidRDefault="00026C0A" w:rsidP="00435FA9">
      <w:pPr>
        <w:pStyle w:val="NormalBold"/>
      </w:pPr>
      <w:r w:rsidRPr="000D6A6F">
        <w:rPr>
          <w:rStyle w:val="HideTWBExt"/>
          <w:b w:val="0"/>
        </w:rPr>
        <w:t>&lt;RepeatBlock-By&gt;&lt;Members&gt;</w:t>
      </w:r>
      <w:r w:rsidRPr="000D6A6F">
        <w:t>Loucas Fourlas</w:t>
      </w:r>
      <w:r w:rsidRPr="000D6A6F">
        <w:rPr>
          <w:rStyle w:val="HideTWBExt"/>
          <w:b w:val="0"/>
        </w:rPr>
        <w:t>&lt;/Members&gt;</w:t>
      </w:r>
    </w:p>
    <w:p w14:paraId="456E2816" w14:textId="77777777" w:rsidR="00435FA9" w:rsidRPr="000D6A6F" w:rsidRDefault="00026C0A" w:rsidP="00435FA9">
      <w:pPr>
        <w:pStyle w:val="NormalBold"/>
      </w:pPr>
      <w:r w:rsidRPr="000D6A6F">
        <w:rPr>
          <w:rStyle w:val="HideTWBExt"/>
          <w:b w:val="0"/>
        </w:rPr>
        <w:t>&lt;/RepeatBlock-By&gt;</w:t>
      </w:r>
    </w:p>
    <w:p w14:paraId="2E04AECF"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04B2F460" w14:textId="77777777" w:rsidR="00435FA9" w:rsidRPr="000D6A6F" w:rsidRDefault="00026C0A" w:rsidP="00435FA9">
      <w:pPr>
        <w:pStyle w:val="NormalBold"/>
      </w:pPr>
      <w:r w:rsidRPr="000D6A6F">
        <w:rPr>
          <w:rStyle w:val="HideTWBExt"/>
          <w:b w:val="0"/>
        </w:rPr>
        <w:t>&lt;Article&gt;</w:t>
      </w:r>
      <w:r w:rsidRPr="000D6A6F">
        <w:t>Fa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51821B65" w14:textId="77777777" w:rsidTr="00283AAE">
        <w:trPr>
          <w:trHeight w:hRule="exact" w:val="240"/>
          <w:jc w:val="center"/>
        </w:trPr>
        <w:tc>
          <w:tcPr>
            <w:tcW w:w="9752" w:type="dxa"/>
            <w:gridSpan w:val="2"/>
            <w:tcBorders>
              <w:top w:val="nil"/>
              <w:left w:val="nil"/>
              <w:bottom w:val="nil"/>
              <w:right w:val="nil"/>
            </w:tcBorders>
          </w:tcPr>
          <w:p w14:paraId="6055AAB0" w14:textId="77777777" w:rsidR="00435FA9" w:rsidRPr="000D6A6F" w:rsidRDefault="00435FA9" w:rsidP="00283AAE"/>
        </w:tc>
      </w:tr>
      <w:tr w:rsidR="00505692" w:rsidRPr="000D6A6F" w14:paraId="433BD40E" w14:textId="77777777" w:rsidTr="00283AAE">
        <w:trPr>
          <w:trHeight w:val="240"/>
          <w:jc w:val="center"/>
        </w:trPr>
        <w:tc>
          <w:tcPr>
            <w:tcW w:w="4876" w:type="dxa"/>
            <w:tcBorders>
              <w:top w:val="nil"/>
              <w:left w:val="nil"/>
              <w:bottom w:val="nil"/>
              <w:right w:val="nil"/>
            </w:tcBorders>
          </w:tcPr>
          <w:p w14:paraId="0761DC65"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5050B4FB" w14:textId="77777777" w:rsidR="00435FA9" w:rsidRPr="000D6A6F" w:rsidRDefault="00026C0A" w:rsidP="00283AAE">
            <w:pPr>
              <w:pStyle w:val="AmColumnHeading"/>
            </w:pPr>
            <w:r w:rsidRPr="000D6A6F">
              <w:t>Grozījums</w:t>
            </w:r>
          </w:p>
        </w:tc>
      </w:tr>
      <w:tr w:rsidR="00505692" w:rsidRPr="000D6A6F" w14:paraId="04AE0FDD" w14:textId="77777777" w:rsidTr="00283AAE">
        <w:trPr>
          <w:jc w:val="center"/>
        </w:trPr>
        <w:tc>
          <w:tcPr>
            <w:tcW w:w="4876" w:type="dxa"/>
            <w:tcBorders>
              <w:top w:val="nil"/>
              <w:left w:val="nil"/>
              <w:bottom w:val="nil"/>
              <w:right w:val="nil"/>
            </w:tcBorders>
          </w:tcPr>
          <w:p w14:paraId="6942F2E0" w14:textId="77777777" w:rsidR="00435FA9" w:rsidRPr="000D6A6F" w:rsidRDefault="00435FA9" w:rsidP="00283AAE">
            <w:pPr>
              <w:pStyle w:val="Normal6a"/>
            </w:pPr>
          </w:p>
        </w:tc>
        <w:tc>
          <w:tcPr>
            <w:tcW w:w="4876" w:type="dxa"/>
            <w:tcBorders>
              <w:top w:val="nil"/>
              <w:left w:val="nil"/>
              <w:bottom w:val="nil"/>
              <w:right w:val="nil"/>
            </w:tcBorders>
          </w:tcPr>
          <w:p w14:paraId="486C7AC1" w14:textId="77777777" w:rsidR="00435FA9" w:rsidRPr="000D6A6F" w:rsidRDefault="00026C0A" w:rsidP="00283AAE">
            <w:pPr>
              <w:pStyle w:val="Normal6a"/>
            </w:pPr>
            <w:r w:rsidRPr="000D6A6F">
              <w:rPr>
                <w:b/>
                <w:i/>
              </w:rPr>
              <w:t>Fa.</w:t>
            </w:r>
            <w:r w:rsidRPr="000D6A6F">
              <w:tab/>
            </w:r>
            <w:r w:rsidRPr="000D6A6F">
              <w:rPr>
                <w:b/>
                <w:i/>
              </w:rPr>
              <w:t xml:space="preserve">tā kā daļa no Kipras Republikas, kas ir ES dalībvalsts, joprojām atrodas Turcijas </w:t>
            </w:r>
            <w:r w:rsidRPr="000D6A6F">
              <w:rPr>
                <w:b/>
                <w:i/>
              </w:rPr>
              <w:t>militārajā okupācijā, kas pārkāpj starptautiskās tiesības un attiecīgās ANO Drošības padomes rezolūcijas; tā kā joprojām turpinās pastāvīgi cilvēktiesību, tostarp īpašumtiesību, pārvietošanās un kulta brīvības, pārkāpumi, kā arī ierobežojumi attiecībā uz piekļuvi kultūras un reliģiskajam mantojumam un tā saglabāšanu okupētajās teritorijās; tā kā joprojām nav atrisināts jautājums par bezvēsts pazudušām personām un ģimeņu tiesībām uz patiesību un taisnīgumu;</w:t>
            </w:r>
          </w:p>
        </w:tc>
      </w:tr>
    </w:tbl>
    <w:p w14:paraId="24A34B48" w14:textId="77777777" w:rsidR="00435FA9" w:rsidRPr="000D6A6F" w:rsidRDefault="00026C0A" w:rsidP="00435FA9">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78BD343" w14:textId="77777777" w:rsidR="00435FA9" w:rsidRPr="000D6A6F" w:rsidRDefault="00026C0A" w:rsidP="00435FA9">
      <w:r w:rsidRPr="000D6A6F">
        <w:rPr>
          <w:rStyle w:val="HideTWBExt"/>
        </w:rPr>
        <w:t>&lt;/Amend&gt;</w:t>
      </w:r>
    </w:p>
    <w:p w14:paraId="3A347D78"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75</w:t>
      </w:r>
      <w:r w:rsidRPr="000D6A6F">
        <w:rPr>
          <w:rStyle w:val="HideTWBExt"/>
          <w:b w:val="0"/>
        </w:rPr>
        <w:t>&lt;/NumAm&gt;</w:t>
      </w:r>
    </w:p>
    <w:p w14:paraId="0ABE2D0E" w14:textId="77777777" w:rsidR="00435FA9" w:rsidRPr="000D6A6F" w:rsidRDefault="00026C0A" w:rsidP="00435FA9">
      <w:pPr>
        <w:pStyle w:val="NormalBold"/>
      </w:pPr>
      <w:r w:rsidRPr="000D6A6F">
        <w:rPr>
          <w:rStyle w:val="HideTWBExt"/>
          <w:b w:val="0"/>
        </w:rPr>
        <w:t>&lt;RepeatBlock-By&gt;&lt;Members&gt;</w:t>
      </w:r>
      <w:r w:rsidRPr="000D6A6F">
        <w:t>Viktória Ferenc</w:t>
      </w:r>
      <w:r w:rsidRPr="000D6A6F">
        <w:rPr>
          <w:rStyle w:val="HideTWBExt"/>
          <w:b w:val="0"/>
        </w:rPr>
        <w:t>&lt;/Members&gt;</w:t>
      </w:r>
    </w:p>
    <w:p w14:paraId="3CD31800" w14:textId="77777777" w:rsidR="00435FA9" w:rsidRPr="000D6A6F" w:rsidRDefault="00026C0A" w:rsidP="00435FA9">
      <w:pPr>
        <w:pStyle w:val="NormalBold"/>
      </w:pPr>
      <w:r w:rsidRPr="000D6A6F">
        <w:rPr>
          <w:rStyle w:val="HideTWBExt"/>
          <w:b w:val="0"/>
        </w:rPr>
        <w:t>&lt;/RepeatBlock-By&gt;</w:t>
      </w:r>
    </w:p>
    <w:p w14:paraId="094C8E65"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58FF7CBA" w14:textId="77777777" w:rsidR="00435FA9" w:rsidRPr="000D6A6F" w:rsidRDefault="00026C0A" w:rsidP="00435FA9">
      <w:pPr>
        <w:pStyle w:val="NormalBold"/>
      </w:pPr>
      <w:r w:rsidRPr="000D6A6F">
        <w:rPr>
          <w:rStyle w:val="HideTWBExt"/>
          <w:b w:val="0"/>
        </w:rPr>
        <w:t>&lt;Article&gt;</w:t>
      </w:r>
      <w:r w:rsidRPr="000D6A6F">
        <w:t>Fa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071AA37A" w14:textId="77777777" w:rsidTr="00283AAE">
        <w:trPr>
          <w:trHeight w:hRule="exact" w:val="240"/>
          <w:jc w:val="center"/>
        </w:trPr>
        <w:tc>
          <w:tcPr>
            <w:tcW w:w="9752" w:type="dxa"/>
            <w:gridSpan w:val="2"/>
            <w:tcBorders>
              <w:top w:val="nil"/>
              <w:left w:val="nil"/>
              <w:bottom w:val="nil"/>
              <w:right w:val="nil"/>
            </w:tcBorders>
          </w:tcPr>
          <w:p w14:paraId="5C60C2B6" w14:textId="77777777" w:rsidR="00435FA9" w:rsidRPr="000D6A6F" w:rsidRDefault="00435FA9" w:rsidP="00283AAE"/>
        </w:tc>
      </w:tr>
      <w:tr w:rsidR="00505692" w:rsidRPr="000D6A6F" w14:paraId="45C46F23" w14:textId="77777777" w:rsidTr="00283AAE">
        <w:trPr>
          <w:trHeight w:val="240"/>
          <w:jc w:val="center"/>
        </w:trPr>
        <w:tc>
          <w:tcPr>
            <w:tcW w:w="4876" w:type="dxa"/>
            <w:tcBorders>
              <w:top w:val="nil"/>
              <w:left w:val="nil"/>
              <w:bottom w:val="nil"/>
              <w:right w:val="nil"/>
            </w:tcBorders>
          </w:tcPr>
          <w:p w14:paraId="23FE2D41"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691AD759" w14:textId="77777777" w:rsidR="00435FA9" w:rsidRPr="000D6A6F" w:rsidRDefault="00026C0A" w:rsidP="00283AAE">
            <w:pPr>
              <w:pStyle w:val="AmColumnHeading"/>
            </w:pPr>
            <w:r w:rsidRPr="000D6A6F">
              <w:t>Grozījums</w:t>
            </w:r>
          </w:p>
        </w:tc>
      </w:tr>
      <w:tr w:rsidR="00505692" w:rsidRPr="000D6A6F" w14:paraId="421774CA" w14:textId="77777777" w:rsidTr="00283AAE">
        <w:trPr>
          <w:jc w:val="center"/>
        </w:trPr>
        <w:tc>
          <w:tcPr>
            <w:tcW w:w="4876" w:type="dxa"/>
            <w:tcBorders>
              <w:top w:val="nil"/>
              <w:left w:val="nil"/>
              <w:bottom w:val="nil"/>
              <w:right w:val="nil"/>
            </w:tcBorders>
          </w:tcPr>
          <w:p w14:paraId="1BE86A95" w14:textId="77777777" w:rsidR="00435FA9" w:rsidRPr="000D6A6F" w:rsidRDefault="00435FA9" w:rsidP="00283AAE">
            <w:pPr>
              <w:pStyle w:val="Normal6a"/>
            </w:pPr>
          </w:p>
        </w:tc>
        <w:tc>
          <w:tcPr>
            <w:tcW w:w="4876" w:type="dxa"/>
            <w:tcBorders>
              <w:top w:val="nil"/>
              <w:left w:val="nil"/>
              <w:bottom w:val="nil"/>
              <w:right w:val="nil"/>
            </w:tcBorders>
          </w:tcPr>
          <w:p w14:paraId="3E4D99F0" w14:textId="77777777" w:rsidR="00435FA9" w:rsidRPr="000D6A6F" w:rsidRDefault="00026C0A" w:rsidP="00283AAE">
            <w:pPr>
              <w:pStyle w:val="Normal6a"/>
            </w:pPr>
            <w:r w:rsidRPr="000D6A6F">
              <w:rPr>
                <w:b/>
                <w:i/>
              </w:rPr>
              <w:t>Fa.</w:t>
            </w:r>
            <w:r w:rsidRPr="000D6A6F">
              <w:tab/>
            </w:r>
            <w:r w:rsidRPr="000D6A6F">
              <w:rPr>
                <w:b/>
                <w:i/>
              </w:rPr>
              <w:t xml:space="preserve">tā kā </w:t>
            </w:r>
            <w:r w:rsidRPr="000D6A6F">
              <w:rPr>
                <w:b/>
                <w:i/>
              </w:rPr>
              <w:t>saskaņā ar Kopenhāgenas kritērijiem ir pilnībā jāgarantē minoritāšu tiesības; tā kā pēc kandidātvalsts kļūšanas par dalībvalsti minoritāšu tiesības turpmāk vairs netiek uzraudzītas; tā kā ES joprojām trūkst kopēju standartu ES līmenī tradicionālo nacionālo, etnisko un lingvistisko minoritāšu aizsardzībai un tā noraida jebkādu priekšlikumu, kas pavērtu ceļu to ieviešanai;</w:t>
            </w:r>
          </w:p>
        </w:tc>
      </w:tr>
    </w:tbl>
    <w:p w14:paraId="18E832BE"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EEF4FD5" w14:textId="77777777" w:rsidR="00435FA9" w:rsidRPr="000D6A6F" w:rsidRDefault="00026C0A" w:rsidP="00435FA9">
      <w:r w:rsidRPr="000D6A6F">
        <w:rPr>
          <w:rStyle w:val="HideTWBExt"/>
        </w:rPr>
        <w:t>&lt;/Amend&gt;</w:t>
      </w:r>
    </w:p>
    <w:p w14:paraId="5DD669AE"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76</w:t>
      </w:r>
      <w:r w:rsidRPr="000D6A6F">
        <w:rPr>
          <w:rStyle w:val="HideTWBExt"/>
          <w:b w:val="0"/>
        </w:rPr>
        <w:t>&lt;/NumAm&gt;</w:t>
      </w:r>
    </w:p>
    <w:p w14:paraId="05A1271C" w14:textId="77777777" w:rsidR="00435FA9" w:rsidRPr="000D6A6F" w:rsidRDefault="00026C0A" w:rsidP="00435FA9">
      <w:pPr>
        <w:pStyle w:val="NormalBold"/>
      </w:pPr>
      <w:r w:rsidRPr="000D6A6F">
        <w:rPr>
          <w:rStyle w:val="HideTWBExt"/>
          <w:b w:val="0"/>
        </w:rPr>
        <w:t>&lt;RepeatBlock-By&gt;&lt;Members&gt;</w:t>
      </w:r>
      <w:r w:rsidRPr="000D6A6F">
        <w:t>Catarina Vieira</w:t>
      </w:r>
      <w:r w:rsidRPr="000D6A6F">
        <w:rPr>
          <w:rStyle w:val="HideTWBExt"/>
          <w:b w:val="0"/>
        </w:rPr>
        <w:t>&lt;/Members&gt;</w:t>
      </w:r>
    </w:p>
    <w:p w14:paraId="12660A0F" w14:textId="77777777" w:rsidR="00435FA9" w:rsidRPr="000D6A6F" w:rsidRDefault="00026C0A" w:rsidP="00435FA9">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6F9C8D5B" w14:textId="77777777" w:rsidR="00435FA9" w:rsidRPr="000D6A6F" w:rsidRDefault="00026C0A" w:rsidP="00435FA9">
      <w:pPr>
        <w:pStyle w:val="NormalBold"/>
      </w:pPr>
      <w:r w:rsidRPr="000D6A6F">
        <w:rPr>
          <w:rStyle w:val="HideTWBExt"/>
          <w:b w:val="0"/>
        </w:rPr>
        <w:t>&lt;/RepeatBlock-By&gt;</w:t>
      </w:r>
    </w:p>
    <w:p w14:paraId="63E7C6D4"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4DC3AD13" w14:textId="77777777" w:rsidR="00435FA9" w:rsidRPr="000D6A6F" w:rsidRDefault="00026C0A" w:rsidP="00435FA9">
      <w:pPr>
        <w:pStyle w:val="NormalBold"/>
      </w:pPr>
      <w:r w:rsidRPr="000D6A6F">
        <w:rPr>
          <w:rStyle w:val="HideTWBExt"/>
          <w:b w:val="0"/>
        </w:rPr>
        <w:t>&lt;Article&gt;</w:t>
      </w:r>
      <w:r w:rsidRPr="000D6A6F">
        <w:t>Fa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5C06B0CF" w14:textId="77777777" w:rsidTr="00283AAE">
        <w:trPr>
          <w:trHeight w:hRule="exact" w:val="240"/>
          <w:jc w:val="center"/>
        </w:trPr>
        <w:tc>
          <w:tcPr>
            <w:tcW w:w="9752" w:type="dxa"/>
            <w:gridSpan w:val="2"/>
            <w:tcBorders>
              <w:top w:val="nil"/>
              <w:left w:val="nil"/>
              <w:bottom w:val="nil"/>
              <w:right w:val="nil"/>
            </w:tcBorders>
          </w:tcPr>
          <w:p w14:paraId="66D3879E" w14:textId="77777777" w:rsidR="00435FA9" w:rsidRPr="000D6A6F" w:rsidRDefault="00435FA9" w:rsidP="00283AAE"/>
        </w:tc>
      </w:tr>
      <w:tr w:rsidR="00505692" w:rsidRPr="000D6A6F" w14:paraId="6A749185" w14:textId="77777777" w:rsidTr="00283AAE">
        <w:trPr>
          <w:trHeight w:val="240"/>
          <w:jc w:val="center"/>
        </w:trPr>
        <w:tc>
          <w:tcPr>
            <w:tcW w:w="4876" w:type="dxa"/>
            <w:tcBorders>
              <w:top w:val="nil"/>
              <w:left w:val="nil"/>
              <w:bottom w:val="nil"/>
              <w:right w:val="nil"/>
            </w:tcBorders>
          </w:tcPr>
          <w:p w14:paraId="07B9CB12"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7DB02B28" w14:textId="77777777" w:rsidR="00435FA9" w:rsidRPr="000D6A6F" w:rsidRDefault="00026C0A" w:rsidP="00283AAE">
            <w:pPr>
              <w:pStyle w:val="AmColumnHeading"/>
            </w:pPr>
            <w:r w:rsidRPr="000D6A6F">
              <w:t>Grozījums</w:t>
            </w:r>
          </w:p>
        </w:tc>
      </w:tr>
      <w:tr w:rsidR="00505692" w:rsidRPr="000D6A6F" w14:paraId="3E0C1F39" w14:textId="77777777" w:rsidTr="00283AAE">
        <w:trPr>
          <w:jc w:val="center"/>
        </w:trPr>
        <w:tc>
          <w:tcPr>
            <w:tcW w:w="4876" w:type="dxa"/>
            <w:tcBorders>
              <w:top w:val="nil"/>
              <w:left w:val="nil"/>
              <w:bottom w:val="nil"/>
              <w:right w:val="nil"/>
            </w:tcBorders>
          </w:tcPr>
          <w:p w14:paraId="14FF7C0D" w14:textId="77777777" w:rsidR="00435FA9" w:rsidRPr="000D6A6F" w:rsidRDefault="00435FA9" w:rsidP="00283AAE">
            <w:pPr>
              <w:pStyle w:val="Normal6a"/>
            </w:pPr>
          </w:p>
        </w:tc>
        <w:tc>
          <w:tcPr>
            <w:tcW w:w="4876" w:type="dxa"/>
            <w:tcBorders>
              <w:top w:val="nil"/>
              <w:left w:val="nil"/>
              <w:bottom w:val="nil"/>
              <w:right w:val="nil"/>
            </w:tcBorders>
          </w:tcPr>
          <w:p w14:paraId="2846C54F" w14:textId="77777777" w:rsidR="00435FA9" w:rsidRPr="000D6A6F" w:rsidRDefault="00026C0A" w:rsidP="00283AAE">
            <w:pPr>
              <w:pStyle w:val="Normal6a"/>
            </w:pPr>
            <w:r w:rsidRPr="000D6A6F">
              <w:rPr>
                <w:b/>
                <w:i/>
              </w:rPr>
              <w:t>Fa.</w:t>
            </w:r>
            <w:r w:rsidRPr="000D6A6F">
              <w:tab/>
            </w:r>
            <w:r w:rsidRPr="000D6A6F">
              <w:rPr>
                <w:b/>
                <w:i/>
              </w:rPr>
              <w:t xml:space="preserve">tā kā klimata krīze rada </w:t>
            </w:r>
            <w:r w:rsidRPr="000D6A6F">
              <w:rPr>
                <w:b/>
                <w:i/>
              </w:rPr>
              <w:t>eksistenciālus draudus cilvēcei kopumā un tā pēc būtības ir cilvēktiesību krīze, kas apdraud tiesības uz dzīvību, pārtiku, ūdeni, veselību, kultūru visos pasaules reģionos, kā to atzinusi IPCC un ANO Cilvēktiesību padome;</w:t>
            </w:r>
          </w:p>
        </w:tc>
      </w:tr>
    </w:tbl>
    <w:p w14:paraId="72169808"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7D3724D" w14:textId="77777777" w:rsidR="00435FA9" w:rsidRPr="000D6A6F" w:rsidRDefault="00026C0A" w:rsidP="00435FA9">
      <w:r w:rsidRPr="000D6A6F">
        <w:rPr>
          <w:rStyle w:val="HideTWBExt"/>
        </w:rPr>
        <w:t>&lt;/Amend&gt;</w:t>
      </w:r>
    </w:p>
    <w:p w14:paraId="35D4D681"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77</w:t>
      </w:r>
      <w:r w:rsidRPr="000D6A6F">
        <w:rPr>
          <w:rStyle w:val="HideTWBExt"/>
          <w:b w:val="0"/>
        </w:rPr>
        <w:t>&lt;/NumAm&gt;</w:t>
      </w:r>
    </w:p>
    <w:p w14:paraId="4135E73C" w14:textId="77777777" w:rsidR="00435FA9" w:rsidRPr="000D6A6F" w:rsidRDefault="00026C0A" w:rsidP="00435FA9">
      <w:pPr>
        <w:pStyle w:val="NormalBold"/>
      </w:pPr>
      <w:r w:rsidRPr="000D6A6F">
        <w:rPr>
          <w:rStyle w:val="HideTWBExt"/>
          <w:b w:val="0"/>
        </w:rPr>
        <w:t>&lt;RepeatBlock-By&gt;&lt;Members&gt;</w:t>
      </w:r>
      <w:r w:rsidRPr="000D6A6F">
        <w:t xml:space="preserve">Bert-Jan Ruissen, Arkadiusz Mularczyk, Carlo Fidanza, Paolo Inselvini, Lukas Mandl, </w:t>
      </w:r>
      <w:r w:rsidRPr="000D6A6F">
        <w:lastRenderedPageBreak/>
        <w:t>Miriam Lexmann, Matej Tonin</w:t>
      </w:r>
      <w:r w:rsidRPr="000D6A6F">
        <w:rPr>
          <w:rStyle w:val="HideTWBExt"/>
          <w:b w:val="0"/>
        </w:rPr>
        <w:t>&lt;/Members&gt;</w:t>
      </w:r>
    </w:p>
    <w:p w14:paraId="4BF4B081" w14:textId="77777777" w:rsidR="00435FA9" w:rsidRPr="000D6A6F" w:rsidRDefault="00026C0A" w:rsidP="00435FA9">
      <w:pPr>
        <w:pStyle w:val="NormalBold"/>
      </w:pPr>
      <w:r w:rsidRPr="000D6A6F">
        <w:rPr>
          <w:rStyle w:val="HideTWBExt"/>
          <w:b w:val="0"/>
        </w:rPr>
        <w:t>&lt;/RepeatBlock-By&gt;</w:t>
      </w:r>
    </w:p>
    <w:p w14:paraId="05241830"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54C09C50" w14:textId="77777777" w:rsidR="00435FA9" w:rsidRPr="000D6A6F" w:rsidRDefault="00026C0A" w:rsidP="00435FA9">
      <w:pPr>
        <w:pStyle w:val="NormalBold"/>
      </w:pPr>
      <w:r w:rsidRPr="000D6A6F">
        <w:rPr>
          <w:rStyle w:val="HideTWBExt"/>
          <w:b w:val="0"/>
        </w:rPr>
        <w:t>&lt;Article&gt;</w:t>
      </w:r>
      <w:r w:rsidRPr="000D6A6F">
        <w:t>Fa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474B337A" w14:textId="77777777" w:rsidTr="00283AAE">
        <w:trPr>
          <w:trHeight w:hRule="exact" w:val="240"/>
          <w:jc w:val="center"/>
        </w:trPr>
        <w:tc>
          <w:tcPr>
            <w:tcW w:w="9752" w:type="dxa"/>
            <w:gridSpan w:val="2"/>
            <w:tcBorders>
              <w:top w:val="nil"/>
              <w:left w:val="nil"/>
              <w:bottom w:val="nil"/>
              <w:right w:val="nil"/>
            </w:tcBorders>
          </w:tcPr>
          <w:p w14:paraId="7C398FB6" w14:textId="77777777" w:rsidR="00435FA9" w:rsidRPr="000D6A6F" w:rsidRDefault="00435FA9" w:rsidP="00283AAE"/>
        </w:tc>
      </w:tr>
      <w:tr w:rsidR="00505692" w:rsidRPr="000D6A6F" w14:paraId="03096448" w14:textId="77777777" w:rsidTr="00283AAE">
        <w:trPr>
          <w:trHeight w:val="240"/>
          <w:jc w:val="center"/>
        </w:trPr>
        <w:tc>
          <w:tcPr>
            <w:tcW w:w="4876" w:type="dxa"/>
            <w:tcBorders>
              <w:top w:val="nil"/>
              <w:left w:val="nil"/>
              <w:bottom w:val="nil"/>
              <w:right w:val="nil"/>
            </w:tcBorders>
          </w:tcPr>
          <w:p w14:paraId="2B029AA0"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1DF2B4A8" w14:textId="77777777" w:rsidR="00435FA9" w:rsidRPr="000D6A6F" w:rsidRDefault="00026C0A" w:rsidP="00283AAE">
            <w:pPr>
              <w:pStyle w:val="AmColumnHeading"/>
            </w:pPr>
            <w:r w:rsidRPr="000D6A6F">
              <w:t>Grozījums</w:t>
            </w:r>
          </w:p>
        </w:tc>
      </w:tr>
      <w:tr w:rsidR="00505692" w:rsidRPr="000D6A6F" w14:paraId="286C0F1E" w14:textId="77777777" w:rsidTr="00283AAE">
        <w:trPr>
          <w:jc w:val="center"/>
        </w:trPr>
        <w:tc>
          <w:tcPr>
            <w:tcW w:w="4876" w:type="dxa"/>
            <w:tcBorders>
              <w:top w:val="nil"/>
              <w:left w:val="nil"/>
              <w:bottom w:val="nil"/>
              <w:right w:val="nil"/>
            </w:tcBorders>
          </w:tcPr>
          <w:p w14:paraId="1A58CA11" w14:textId="77777777" w:rsidR="00435FA9" w:rsidRPr="000D6A6F" w:rsidRDefault="00435FA9" w:rsidP="00283AAE">
            <w:pPr>
              <w:pStyle w:val="Normal6a"/>
            </w:pPr>
          </w:p>
        </w:tc>
        <w:tc>
          <w:tcPr>
            <w:tcW w:w="4876" w:type="dxa"/>
            <w:tcBorders>
              <w:top w:val="nil"/>
              <w:left w:val="nil"/>
              <w:bottom w:val="nil"/>
              <w:right w:val="nil"/>
            </w:tcBorders>
          </w:tcPr>
          <w:p w14:paraId="5B4CB296" w14:textId="77777777" w:rsidR="00435FA9" w:rsidRPr="000D6A6F" w:rsidRDefault="00026C0A" w:rsidP="00283AAE">
            <w:pPr>
              <w:pStyle w:val="Normal6a"/>
            </w:pPr>
            <w:r w:rsidRPr="000D6A6F">
              <w:rPr>
                <w:b/>
                <w:i/>
              </w:rPr>
              <w:t>Fa.</w:t>
            </w:r>
            <w:r w:rsidRPr="000D6A6F">
              <w:tab/>
            </w:r>
            <w:r w:rsidRPr="000D6A6F">
              <w:rPr>
                <w:b/>
                <w:i/>
              </w:rPr>
              <w:t xml:space="preserve">tā kā ANO īpašā referente jautājumos par vardarbību pret sievietēm un meitenēm 2025. gada 14. jūlija ziņojumā par vardarbību pret sievietēm un </w:t>
            </w:r>
            <w:r w:rsidRPr="000D6A6F">
              <w:rPr>
                <w:b/>
                <w:i/>
              </w:rPr>
              <w:t>meitenēm atzina surogāciju par ekonomiskās, psiholoģiskās, fiziskās un reproduktīvās vardarbības pret sievietēm veidu;</w:t>
            </w:r>
          </w:p>
        </w:tc>
      </w:tr>
    </w:tbl>
    <w:p w14:paraId="548CB795"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56BA61F" w14:textId="77777777" w:rsidR="00435FA9" w:rsidRPr="000D6A6F" w:rsidRDefault="00026C0A" w:rsidP="00435FA9">
      <w:r w:rsidRPr="000D6A6F">
        <w:rPr>
          <w:rStyle w:val="HideTWBExt"/>
        </w:rPr>
        <w:t>&lt;/Amend&gt;</w:t>
      </w:r>
    </w:p>
    <w:p w14:paraId="7DD0C8AD"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78</w:t>
      </w:r>
      <w:r w:rsidRPr="000D6A6F">
        <w:rPr>
          <w:rStyle w:val="HideTWBExt"/>
          <w:b w:val="0"/>
        </w:rPr>
        <w:t>&lt;/NumAm&gt;</w:t>
      </w:r>
    </w:p>
    <w:p w14:paraId="4DAF97BF" w14:textId="77777777" w:rsidR="00435FA9" w:rsidRPr="000D6A6F" w:rsidRDefault="00026C0A" w:rsidP="00435FA9">
      <w:pPr>
        <w:pStyle w:val="NormalBold"/>
      </w:pPr>
      <w:r w:rsidRPr="000D6A6F">
        <w:rPr>
          <w:rStyle w:val="HideTWBExt"/>
          <w:b w:val="0"/>
        </w:rPr>
        <w:t>&lt;RepeatBlock-By&gt;&lt;Members&gt;</w:t>
      </w:r>
      <w:r w:rsidRPr="000D6A6F">
        <w:t xml:space="preserve">Miriam Lexmann, Loránt </w:t>
      </w:r>
      <w:r w:rsidRPr="000D6A6F">
        <w:t>Vincze, Karlo Ressler, Christophe Gomart, Matej Tonin, Davor Ivo Stier, Massimiliano Salini, Paulius Saudargas</w:t>
      </w:r>
      <w:r w:rsidRPr="000D6A6F">
        <w:rPr>
          <w:rStyle w:val="HideTWBExt"/>
          <w:b w:val="0"/>
        </w:rPr>
        <w:t>&lt;/Members&gt;</w:t>
      </w:r>
    </w:p>
    <w:p w14:paraId="645D60D0" w14:textId="77777777" w:rsidR="00435FA9" w:rsidRPr="000D6A6F" w:rsidRDefault="00026C0A" w:rsidP="00435FA9">
      <w:pPr>
        <w:pStyle w:val="NormalBold"/>
      </w:pPr>
      <w:r w:rsidRPr="000D6A6F">
        <w:rPr>
          <w:rStyle w:val="HideTWBExt"/>
          <w:b w:val="0"/>
        </w:rPr>
        <w:t>&lt;/RepeatBlock-By&gt;</w:t>
      </w:r>
    </w:p>
    <w:p w14:paraId="6D57F103"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61C5FE0B" w14:textId="77777777" w:rsidR="00435FA9" w:rsidRPr="000D6A6F" w:rsidRDefault="00026C0A" w:rsidP="00435FA9">
      <w:pPr>
        <w:pStyle w:val="NormalBold"/>
      </w:pPr>
      <w:r w:rsidRPr="000D6A6F">
        <w:rPr>
          <w:rStyle w:val="HideTWBExt"/>
          <w:b w:val="0"/>
        </w:rPr>
        <w:t>&lt;Article&gt;</w:t>
      </w:r>
      <w:r w:rsidRPr="000D6A6F">
        <w:t>Fa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0B399DEA" w14:textId="77777777" w:rsidTr="00283AAE">
        <w:trPr>
          <w:trHeight w:hRule="exact" w:val="240"/>
          <w:jc w:val="center"/>
        </w:trPr>
        <w:tc>
          <w:tcPr>
            <w:tcW w:w="9752" w:type="dxa"/>
            <w:gridSpan w:val="2"/>
            <w:tcBorders>
              <w:top w:val="nil"/>
              <w:left w:val="nil"/>
              <w:bottom w:val="nil"/>
              <w:right w:val="nil"/>
            </w:tcBorders>
          </w:tcPr>
          <w:p w14:paraId="03AFD2E0" w14:textId="77777777" w:rsidR="00435FA9" w:rsidRPr="000D6A6F" w:rsidRDefault="00435FA9" w:rsidP="00283AAE"/>
        </w:tc>
      </w:tr>
      <w:tr w:rsidR="00505692" w:rsidRPr="000D6A6F" w14:paraId="12804E9E" w14:textId="77777777" w:rsidTr="00283AAE">
        <w:trPr>
          <w:trHeight w:val="240"/>
          <w:jc w:val="center"/>
        </w:trPr>
        <w:tc>
          <w:tcPr>
            <w:tcW w:w="4876" w:type="dxa"/>
            <w:tcBorders>
              <w:top w:val="nil"/>
              <w:left w:val="nil"/>
              <w:bottom w:val="nil"/>
              <w:right w:val="nil"/>
            </w:tcBorders>
          </w:tcPr>
          <w:p w14:paraId="3C6BD8E0" w14:textId="77777777" w:rsidR="00435FA9" w:rsidRPr="000D6A6F" w:rsidRDefault="00026C0A" w:rsidP="00283AAE">
            <w:pPr>
              <w:pStyle w:val="AmColumnHeading"/>
            </w:pPr>
            <w:r w:rsidRPr="000D6A6F">
              <w:t xml:space="preserve">Rezolūcijas </w:t>
            </w:r>
            <w:r w:rsidRPr="000D6A6F">
              <w:t>priekšlikums</w:t>
            </w:r>
          </w:p>
        </w:tc>
        <w:tc>
          <w:tcPr>
            <w:tcW w:w="4876" w:type="dxa"/>
            <w:tcBorders>
              <w:top w:val="nil"/>
              <w:left w:val="nil"/>
              <w:bottom w:val="nil"/>
              <w:right w:val="nil"/>
            </w:tcBorders>
          </w:tcPr>
          <w:p w14:paraId="106BCC10" w14:textId="77777777" w:rsidR="00435FA9" w:rsidRPr="000D6A6F" w:rsidRDefault="00026C0A" w:rsidP="00283AAE">
            <w:pPr>
              <w:pStyle w:val="AmColumnHeading"/>
            </w:pPr>
            <w:r w:rsidRPr="000D6A6F">
              <w:t>Grozījums</w:t>
            </w:r>
          </w:p>
        </w:tc>
      </w:tr>
      <w:tr w:rsidR="00505692" w:rsidRPr="000D6A6F" w14:paraId="1B0FFA95" w14:textId="77777777" w:rsidTr="00283AAE">
        <w:trPr>
          <w:jc w:val="center"/>
        </w:trPr>
        <w:tc>
          <w:tcPr>
            <w:tcW w:w="4876" w:type="dxa"/>
            <w:tcBorders>
              <w:top w:val="nil"/>
              <w:left w:val="nil"/>
              <w:bottom w:val="nil"/>
              <w:right w:val="nil"/>
            </w:tcBorders>
          </w:tcPr>
          <w:p w14:paraId="5F54BDD7" w14:textId="77777777" w:rsidR="00435FA9" w:rsidRPr="000D6A6F" w:rsidRDefault="00435FA9" w:rsidP="00283AAE">
            <w:pPr>
              <w:pStyle w:val="Normal6a"/>
            </w:pPr>
          </w:p>
        </w:tc>
        <w:tc>
          <w:tcPr>
            <w:tcW w:w="4876" w:type="dxa"/>
            <w:tcBorders>
              <w:top w:val="nil"/>
              <w:left w:val="nil"/>
              <w:bottom w:val="nil"/>
              <w:right w:val="nil"/>
            </w:tcBorders>
          </w:tcPr>
          <w:p w14:paraId="5103D505" w14:textId="77777777" w:rsidR="00435FA9" w:rsidRPr="000D6A6F" w:rsidRDefault="00026C0A" w:rsidP="00283AAE">
            <w:pPr>
              <w:pStyle w:val="Normal6a"/>
            </w:pPr>
            <w:r w:rsidRPr="000D6A6F">
              <w:rPr>
                <w:b/>
                <w:i/>
              </w:rPr>
              <w:t>Fa.</w:t>
            </w:r>
            <w:r w:rsidRPr="000D6A6F">
              <w:tab/>
            </w:r>
            <w:r w:rsidRPr="000D6A6F">
              <w:rPr>
                <w:b/>
                <w:i/>
              </w:rPr>
              <w:t>tā kā ar Direktīvu (ES) 2024/1712 tika grozīta Direktīva 2011/36/ES, lai pie praksēm, kas uzskatāmas par cilvēku tirdzniecību, pieskaitītu surogācijas, piespiedu laulību un nelikumīgas adopcijas izmantošanu;</w:t>
            </w:r>
          </w:p>
        </w:tc>
      </w:tr>
    </w:tbl>
    <w:p w14:paraId="4F0CF0D5"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E7FF8E4" w14:textId="77777777" w:rsidR="00435FA9" w:rsidRPr="000D6A6F" w:rsidRDefault="00026C0A" w:rsidP="00435FA9">
      <w:r w:rsidRPr="000D6A6F">
        <w:rPr>
          <w:rStyle w:val="HideTWBExt"/>
        </w:rPr>
        <w:t>&lt;/Amend&gt;</w:t>
      </w:r>
    </w:p>
    <w:p w14:paraId="4E7C10AE"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79</w:t>
      </w:r>
      <w:r w:rsidRPr="000D6A6F">
        <w:rPr>
          <w:rStyle w:val="HideTWBExt"/>
          <w:b w:val="0"/>
        </w:rPr>
        <w:t>&lt;/NumAm&gt;</w:t>
      </w:r>
    </w:p>
    <w:p w14:paraId="0898B27D" w14:textId="77777777" w:rsidR="00435FA9" w:rsidRPr="000D6A6F" w:rsidRDefault="00026C0A" w:rsidP="00435FA9">
      <w:pPr>
        <w:pStyle w:val="NormalBold"/>
      </w:pPr>
      <w:r w:rsidRPr="000D6A6F">
        <w:rPr>
          <w:rStyle w:val="HideTWBExt"/>
          <w:b w:val="0"/>
        </w:rPr>
        <w:t>&lt;RepeatBlock-By&gt;&lt;Members&gt;</w:t>
      </w:r>
      <w:r w:rsidRPr="000D6A6F">
        <w:t>Nacho Sánchez Amor, Francisco Assis</w:t>
      </w:r>
      <w:r w:rsidRPr="000D6A6F">
        <w:rPr>
          <w:rStyle w:val="HideTWBExt"/>
          <w:b w:val="0"/>
        </w:rPr>
        <w:t>&lt;/Members&gt;</w:t>
      </w:r>
    </w:p>
    <w:p w14:paraId="65041FA1" w14:textId="77777777" w:rsidR="00435FA9" w:rsidRPr="000D6A6F" w:rsidRDefault="00026C0A" w:rsidP="00435FA9">
      <w:pPr>
        <w:pStyle w:val="NormalBold"/>
      </w:pPr>
      <w:r w:rsidRPr="000D6A6F">
        <w:rPr>
          <w:rStyle w:val="HideTWBExt"/>
          <w:b w:val="0"/>
        </w:rPr>
        <w:t>&lt;/RepeatBlock-By&gt;</w:t>
      </w:r>
    </w:p>
    <w:p w14:paraId="6A3E427F"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7189E843" w14:textId="77777777" w:rsidR="00435FA9" w:rsidRPr="000D6A6F" w:rsidRDefault="00026C0A" w:rsidP="00435FA9">
      <w:pPr>
        <w:pStyle w:val="NormalBold"/>
      </w:pPr>
      <w:r w:rsidRPr="000D6A6F">
        <w:rPr>
          <w:rStyle w:val="HideTWBExt"/>
          <w:b w:val="0"/>
        </w:rPr>
        <w:t>&lt;Article&gt;</w:t>
      </w:r>
      <w:r w:rsidRPr="000D6A6F">
        <w:t>Fa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691BAC61" w14:textId="77777777" w:rsidTr="00283AAE">
        <w:trPr>
          <w:trHeight w:hRule="exact" w:val="240"/>
          <w:jc w:val="center"/>
        </w:trPr>
        <w:tc>
          <w:tcPr>
            <w:tcW w:w="9752" w:type="dxa"/>
            <w:gridSpan w:val="2"/>
            <w:tcBorders>
              <w:top w:val="nil"/>
              <w:left w:val="nil"/>
              <w:bottom w:val="nil"/>
              <w:right w:val="nil"/>
            </w:tcBorders>
          </w:tcPr>
          <w:p w14:paraId="52A04248" w14:textId="77777777" w:rsidR="00435FA9" w:rsidRPr="000D6A6F" w:rsidRDefault="00435FA9" w:rsidP="00283AAE"/>
        </w:tc>
      </w:tr>
      <w:tr w:rsidR="00505692" w:rsidRPr="000D6A6F" w14:paraId="1D8FB084" w14:textId="77777777" w:rsidTr="00283AAE">
        <w:trPr>
          <w:trHeight w:val="240"/>
          <w:jc w:val="center"/>
        </w:trPr>
        <w:tc>
          <w:tcPr>
            <w:tcW w:w="4876" w:type="dxa"/>
            <w:tcBorders>
              <w:top w:val="nil"/>
              <w:left w:val="nil"/>
              <w:bottom w:val="nil"/>
              <w:right w:val="nil"/>
            </w:tcBorders>
          </w:tcPr>
          <w:p w14:paraId="65B0F87A"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51394818" w14:textId="77777777" w:rsidR="00435FA9" w:rsidRPr="000D6A6F" w:rsidRDefault="00026C0A" w:rsidP="00283AAE">
            <w:pPr>
              <w:pStyle w:val="AmColumnHeading"/>
            </w:pPr>
            <w:r w:rsidRPr="000D6A6F">
              <w:t>Grozījums</w:t>
            </w:r>
          </w:p>
        </w:tc>
      </w:tr>
      <w:tr w:rsidR="00505692" w:rsidRPr="000D6A6F" w14:paraId="78EFC3CD" w14:textId="77777777" w:rsidTr="00283AAE">
        <w:trPr>
          <w:jc w:val="center"/>
        </w:trPr>
        <w:tc>
          <w:tcPr>
            <w:tcW w:w="4876" w:type="dxa"/>
            <w:tcBorders>
              <w:top w:val="nil"/>
              <w:left w:val="nil"/>
              <w:bottom w:val="nil"/>
              <w:right w:val="nil"/>
            </w:tcBorders>
          </w:tcPr>
          <w:p w14:paraId="2C736BBB" w14:textId="77777777" w:rsidR="00435FA9" w:rsidRPr="000D6A6F" w:rsidRDefault="00435FA9" w:rsidP="00283AAE">
            <w:pPr>
              <w:pStyle w:val="Normal6a"/>
            </w:pPr>
          </w:p>
        </w:tc>
        <w:tc>
          <w:tcPr>
            <w:tcW w:w="4876" w:type="dxa"/>
            <w:tcBorders>
              <w:top w:val="nil"/>
              <w:left w:val="nil"/>
              <w:bottom w:val="nil"/>
              <w:right w:val="nil"/>
            </w:tcBorders>
          </w:tcPr>
          <w:p w14:paraId="62F8AC1D" w14:textId="77777777" w:rsidR="00435FA9" w:rsidRPr="000D6A6F" w:rsidRDefault="00026C0A" w:rsidP="00283AAE">
            <w:pPr>
              <w:pStyle w:val="Normal6a"/>
            </w:pPr>
            <w:r w:rsidRPr="000D6A6F">
              <w:rPr>
                <w:b/>
                <w:i/>
              </w:rPr>
              <w:t>Fa.</w:t>
            </w:r>
            <w:r w:rsidRPr="000D6A6F">
              <w:tab/>
            </w:r>
            <w:r w:rsidRPr="000D6A6F">
              <w:rPr>
                <w:b/>
                <w:i/>
              </w:rPr>
              <w:t xml:space="preserve">tā kā demokrātijas atbalsts ir ES ārējās darbības centrā un vēlēšanu </w:t>
            </w:r>
            <w:r w:rsidRPr="000D6A6F">
              <w:rPr>
                <w:b/>
                <w:i/>
              </w:rPr>
              <w:lastRenderedPageBreak/>
              <w:t>novērošana ir viens no galvenajiem ES rīkkopas instrumentiem;</w:t>
            </w:r>
          </w:p>
        </w:tc>
      </w:tr>
    </w:tbl>
    <w:p w14:paraId="21378590" w14:textId="77777777" w:rsidR="00435FA9" w:rsidRPr="000D6A6F" w:rsidRDefault="00026C0A" w:rsidP="00435FA9">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A0BA2FA" w14:textId="77777777" w:rsidR="00435FA9" w:rsidRPr="000D6A6F" w:rsidRDefault="00026C0A" w:rsidP="00435FA9">
      <w:r w:rsidRPr="000D6A6F">
        <w:rPr>
          <w:rStyle w:val="HideTWBExt"/>
        </w:rPr>
        <w:t>&lt;/Amend&gt;</w:t>
      </w:r>
    </w:p>
    <w:p w14:paraId="5B783D77"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80</w:t>
      </w:r>
      <w:r w:rsidRPr="000D6A6F">
        <w:rPr>
          <w:rStyle w:val="HideTWBExt"/>
          <w:b w:val="0"/>
        </w:rPr>
        <w:t>&lt;/NumAm&gt;</w:t>
      </w:r>
    </w:p>
    <w:p w14:paraId="2EDAE69B" w14:textId="77777777" w:rsidR="00435FA9" w:rsidRPr="000D6A6F" w:rsidRDefault="00026C0A" w:rsidP="00435FA9">
      <w:pPr>
        <w:pStyle w:val="NormalBold"/>
      </w:pPr>
      <w:r w:rsidRPr="000D6A6F">
        <w:rPr>
          <w:rStyle w:val="HideTWBExt"/>
          <w:b w:val="0"/>
        </w:rPr>
        <w:t>&lt;RepeatBlock-By&gt;&lt;Members&gt;</w:t>
      </w:r>
      <w:r w:rsidRPr="000D6A6F">
        <w:t>Matthieu Valet, Pierre-Romain Thionnet, Jordan Bardella, Susanna Ceccardi, Silvia Sardone</w:t>
      </w:r>
      <w:r w:rsidRPr="000D6A6F">
        <w:rPr>
          <w:rStyle w:val="HideTWBExt"/>
          <w:b w:val="0"/>
        </w:rPr>
        <w:t>&lt;/Members&gt;</w:t>
      </w:r>
    </w:p>
    <w:p w14:paraId="1ECDA320" w14:textId="77777777" w:rsidR="00435FA9" w:rsidRPr="000D6A6F" w:rsidRDefault="00026C0A" w:rsidP="00435FA9">
      <w:pPr>
        <w:pStyle w:val="NormalBold"/>
      </w:pPr>
      <w:r w:rsidRPr="000D6A6F">
        <w:rPr>
          <w:rStyle w:val="HideTWBExt"/>
          <w:b w:val="0"/>
        </w:rPr>
        <w:t>&lt;/RepeatBlock-By&gt;</w:t>
      </w:r>
    </w:p>
    <w:p w14:paraId="51F7BBCB"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27EC4B4A" w14:textId="77777777" w:rsidR="00435FA9" w:rsidRPr="000D6A6F" w:rsidRDefault="00026C0A" w:rsidP="00435FA9">
      <w:pPr>
        <w:pStyle w:val="NormalBold"/>
      </w:pPr>
      <w:r w:rsidRPr="000D6A6F">
        <w:rPr>
          <w:rStyle w:val="HideTWBExt"/>
          <w:b w:val="0"/>
        </w:rPr>
        <w:t>&lt;Article&gt;</w:t>
      </w:r>
      <w:r w:rsidRPr="000D6A6F">
        <w:t>Fb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405DE985" w14:textId="77777777" w:rsidTr="00283AAE">
        <w:trPr>
          <w:trHeight w:hRule="exact" w:val="240"/>
          <w:jc w:val="center"/>
        </w:trPr>
        <w:tc>
          <w:tcPr>
            <w:tcW w:w="9752" w:type="dxa"/>
            <w:gridSpan w:val="2"/>
            <w:tcBorders>
              <w:top w:val="nil"/>
              <w:left w:val="nil"/>
              <w:bottom w:val="nil"/>
              <w:right w:val="nil"/>
            </w:tcBorders>
          </w:tcPr>
          <w:p w14:paraId="2F1128FB" w14:textId="77777777" w:rsidR="00435FA9" w:rsidRPr="000D6A6F" w:rsidRDefault="00435FA9" w:rsidP="00283AAE"/>
        </w:tc>
      </w:tr>
      <w:tr w:rsidR="00505692" w:rsidRPr="000D6A6F" w14:paraId="4EA3FCAC" w14:textId="77777777" w:rsidTr="00283AAE">
        <w:trPr>
          <w:trHeight w:val="240"/>
          <w:jc w:val="center"/>
        </w:trPr>
        <w:tc>
          <w:tcPr>
            <w:tcW w:w="4876" w:type="dxa"/>
            <w:tcBorders>
              <w:top w:val="nil"/>
              <w:left w:val="nil"/>
              <w:bottom w:val="nil"/>
              <w:right w:val="nil"/>
            </w:tcBorders>
          </w:tcPr>
          <w:p w14:paraId="6DD45FF7"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07727FF8" w14:textId="77777777" w:rsidR="00435FA9" w:rsidRPr="000D6A6F" w:rsidRDefault="00026C0A" w:rsidP="00283AAE">
            <w:pPr>
              <w:pStyle w:val="AmColumnHeading"/>
            </w:pPr>
            <w:r w:rsidRPr="000D6A6F">
              <w:t>Grozījums</w:t>
            </w:r>
          </w:p>
        </w:tc>
      </w:tr>
      <w:tr w:rsidR="00505692" w:rsidRPr="000D6A6F" w14:paraId="24A903E9" w14:textId="77777777" w:rsidTr="00283AAE">
        <w:trPr>
          <w:jc w:val="center"/>
        </w:trPr>
        <w:tc>
          <w:tcPr>
            <w:tcW w:w="4876" w:type="dxa"/>
            <w:tcBorders>
              <w:top w:val="nil"/>
              <w:left w:val="nil"/>
              <w:bottom w:val="nil"/>
              <w:right w:val="nil"/>
            </w:tcBorders>
          </w:tcPr>
          <w:p w14:paraId="04213971" w14:textId="77777777" w:rsidR="00435FA9" w:rsidRPr="000D6A6F" w:rsidRDefault="00435FA9" w:rsidP="00283AAE">
            <w:pPr>
              <w:pStyle w:val="Normal6a"/>
            </w:pPr>
          </w:p>
        </w:tc>
        <w:tc>
          <w:tcPr>
            <w:tcW w:w="4876" w:type="dxa"/>
            <w:tcBorders>
              <w:top w:val="nil"/>
              <w:left w:val="nil"/>
              <w:bottom w:val="nil"/>
              <w:right w:val="nil"/>
            </w:tcBorders>
          </w:tcPr>
          <w:p w14:paraId="09A54732" w14:textId="77777777" w:rsidR="00435FA9" w:rsidRPr="000D6A6F" w:rsidRDefault="00026C0A" w:rsidP="00283AAE">
            <w:pPr>
              <w:pStyle w:val="Normal6a"/>
            </w:pPr>
            <w:r w:rsidRPr="000D6A6F">
              <w:rPr>
                <w:b/>
                <w:i/>
              </w:rPr>
              <w:t>Fb.</w:t>
            </w:r>
            <w:r w:rsidRPr="000D6A6F">
              <w:tab/>
            </w:r>
            <w:r w:rsidRPr="000D6A6F">
              <w:rPr>
                <w:b/>
                <w:i/>
              </w:rPr>
              <w:t>tā kā laikposmā no 2015. līdz 2023. gadam aptuveni 1,3 miljoniem sīriešu tika piešķirta starptautiskā aizsardzība Eiropas Savienībā; tā kā saskaņā ar ANO Augstā komisāra bēgļu jautājumos biroja (UNHCR) datiem lielākā daļa Sīrijas bēgļu vēlētos atgriezties Sīrijā, bet viņiem ir pamatotas bažas par drošību; tā kā pēc Bashar al-Assad režīma gāšanas tūkstošiem sīriešu ar gavilēm izgāja vairāku Eiropas galvaspilsētu ielās; tā kā bēgļu un pārvietoto personu tiesības brīvprātīgi, droši un cieņpilni atgriezties sa</w:t>
            </w:r>
            <w:r w:rsidRPr="000D6A6F">
              <w:rPr>
                <w:b/>
                <w:i/>
              </w:rPr>
              <w:t>vā izcelsmes valstī ir cilvēka pamattiesības, kas nostiprinātas starptautiskajās tiesībās; tā kā laikposmā no 2024. gada decembra līdz 2025. gada janvārim Turcijas Iekšlietu ministrija paziņoja, ka Sīrijā ir atgriezušies 81 576 bēgļi;</w:t>
            </w:r>
          </w:p>
        </w:tc>
      </w:tr>
    </w:tbl>
    <w:p w14:paraId="0307C4B6"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C121D08" w14:textId="77777777" w:rsidR="00435FA9" w:rsidRPr="000D6A6F" w:rsidRDefault="00026C0A" w:rsidP="00435FA9">
      <w:r w:rsidRPr="000D6A6F">
        <w:rPr>
          <w:rStyle w:val="HideTWBExt"/>
        </w:rPr>
        <w:t>&lt;/Amend&gt;</w:t>
      </w:r>
    </w:p>
    <w:p w14:paraId="3DF0AE79"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81</w:t>
      </w:r>
      <w:r w:rsidRPr="000D6A6F">
        <w:rPr>
          <w:rStyle w:val="HideTWBExt"/>
          <w:b w:val="0"/>
        </w:rPr>
        <w:t>&lt;/NumAm&gt;</w:t>
      </w:r>
    </w:p>
    <w:p w14:paraId="55623E62" w14:textId="77777777" w:rsidR="00435FA9" w:rsidRPr="000D6A6F" w:rsidRDefault="00026C0A" w:rsidP="00435FA9">
      <w:pPr>
        <w:pStyle w:val="NormalBold"/>
      </w:pPr>
      <w:r w:rsidRPr="000D6A6F">
        <w:rPr>
          <w:rStyle w:val="HideTWBExt"/>
          <w:b w:val="0"/>
        </w:rPr>
        <w:t>&lt;RepeatBlock-By&gt;&lt;Members&gt;</w:t>
      </w:r>
      <w:r w:rsidRPr="000D6A6F">
        <w:t>Bernard Guetta, Hilde Vautmans, Dan Barna, Michał Kobosko</w:t>
      </w:r>
      <w:r w:rsidRPr="000D6A6F">
        <w:rPr>
          <w:rStyle w:val="HideTWBExt"/>
          <w:b w:val="0"/>
        </w:rPr>
        <w:t>&lt;/Members&gt;</w:t>
      </w:r>
    </w:p>
    <w:p w14:paraId="35001B0E" w14:textId="77777777" w:rsidR="00435FA9" w:rsidRPr="000D6A6F" w:rsidRDefault="00026C0A" w:rsidP="00435FA9">
      <w:pPr>
        <w:pStyle w:val="NormalBold"/>
      </w:pPr>
      <w:r w:rsidRPr="000D6A6F">
        <w:rPr>
          <w:rStyle w:val="HideTWBExt"/>
          <w:b w:val="0"/>
        </w:rPr>
        <w:t>&lt;/RepeatBlock-By&gt;</w:t>
      </w:r>
    </w:p>
    <w:p w14:paraId="601ABFAD" w14:textId="77777777" w:rsidR="00435FA9" w:rsidRPr="000D6A6F" w:rsidRDefault="00026C0A" w:rsidP="00435FA9">
      <w:pPr>
        <w:pStyle w:val="NormalBold"/>
      </w:pPr>
      <w:r w:rsidRPr="000D6A6F">
        <w:rPr>
          <w:rStyle w:val="HideTWBExt"/>
          <w:b w:val="0"/>
        </w:rPr>
        <w:t>&lt;DocAmend&gt;</w:t>
      </w:r>
      <w:r w:rsidRPr="000D6A6F">
        <w:t xml:space="preserve">Rezolūcijas </w:t>
      </w:r>
      <w:r w:rsidRPr="000D6A6F">
        <w:t>priekšlikums</w:t>
      </w:r>
      <w:r w:rsidRPr="000D6A6F">
        <w:rPr>
          <w:rStyle w:val="HideTWBExt"/>
          <w:b w:val="0"/>
        </w:rPr>
        <w:t>&lt;/DocAmend&gt;</w:t>
      </w:r>
    </w:p>
    <w:p w14:paraId="7D3836A5" w14:textId="77777777" w:rsidR="00435FA9" w:rsidRPr="000D6A6F" w:rsidRDefault="00026C0A" w:rsidP="00435FA9">
      <w:pPr>
        <w:pStyle w:val="NormalBold"/>
      </w:pPr>
      <w:r w:rsidRPr="000D6A6F">
        <w:rPr>
          <w:rStyle w:val="HideTWBExt"/>
          <w:b w:val="0"/>
        </w:rPr>
        <w:t>&lt;Article&gt;</w:t>
      </w:r>
      <w:r w:rsidRPr="000D6A6F">
        <w:t>Fb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2D99C739" w14:textId="77777777" w:rsidTr="00283AAE">
        <w:trPr>
          <w:trHeight w:hRule="exact" w:val="240"/>
          <w:jc w:val="center"/>
        </w:trPr>
        <w:tc>
          <w:tcPr>
            <w:tcW w:w="9752" w:type="dxa"/>
            <w:gridSpan w:val="2"/>
            <w:tcBorders>
              <w:top w:val="nil"/>
              <w:left w:val="nil"/>
              <w:bottom w:val="nil"/>
              <w:right w:val="nil"/>
            </w:tcBorders>
          </w:tcPr>
          <w:p w14:paraId="7095603C" w14:textId="77777777" w:rsidR="00435FA9" w:rsidRPr="000D6A6F" w:rsidRDefault="00435FA9" w:rsidP="00283AAE"/>
        </w:tc>
      </w:tr>
      <w:tr w:rsidR="00505692" w:rsidRPr="000D6A6F" w14:paraId="6D45BDFF" w14:textId="77777777" w:rsidTr="00283AAE">
        <w:trPr>
          <w:trHeight w:val="240"/>
          <w:jc w:val="center"/>
        </w:trPr>
        <w:tc>
          <w:tcPr>
            <w:tcW w:w="4876" w:type="dxa"/>
            <w:tcBorders>
              <w:top w:val="nil"/>
              <w:left w:val="nil"/>
              <w:bottom w:val="nil"/>
              <w:right w:val="nil"/>
            </w:tcBorders>
          </w:tcPr>
          <w:p w14:paraId="7F7C9F0F"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6AEEFBFB" w14:textId="77777777" w:rsidR="00435FA9" w:rsidRPr="000D6A6F" w:rsidRDefault="00026C0A" w:rsidP="00283AAE">
            <w:pPr>
              <w:pStyle w:val="AmColumnHeading"/>
            </w:pPr>
            <w:r w:rsidRPr="000D6A6F">
              <w:t>Grozījums</w:t>
            </w:r>
          </w:p>
        </w:tc>
      </w:tr>
      <w:tr w:rsidR="00505692" w:rsidRPr="000D6A6F" w14:paraId="0EDDB45E" w14:textId="77777777" w:rsidTr="00283AAE">
        <w:trPr>
          <w:jc w:val="center"/>
        </w:trPr>
        <w:tc>
          <w:tcPr>
            <w:tcW w:w="4876" w:type="dxa"/>
            <w:tcBorders>
              <w:top w:val="nil"/>
              <w:left w:val="nil"/>
              <w:bottom w:val="nil"/>
              <w:right w:val="nil"/>
            </w:tcBorders>
          </w:tcPr>
          <w:p w14:paraId="2796DC8B" w14:textId="77777777" w:rsidR="00435FA9" w:rsidRPr="000D6A6F" w:rsidRDefault="00435FA9" w:rsidP="00283AAE">
            <w:pPr>
              <w:pStyle w:val="Normal6a"/>
            </w:pPr>
          </w:p>
        </w:tc>
        <w:tc>
          <w:tcPr>
            <w:tcW w:w="4876" w:type="dxa"/>
            <w:tcBorders>
              <w:top w:val="nil"/>
              <w:left w:val="nil"/>
              <w:bottom w:val="nil"/>
              <w:right w:val="nil"/>
            </w:tcBorders>
          </w:tcPr>
          <w:p w14:paraId="6197928A" w14:textId="77777777" w:rsidR="00435FA9" w:rsidRPr="000D6A6F" w:rsidRDefault="00026C0A" w:rsidP="00283AAE">
            <w:pPr>
              <w:pStyle w:val="Normal6a"/>
            </w:pPr>
            <w:r w:rsidRPr="000D6A6F">
              <w:rPr>
                <w:b/>
                <w:i/>
              </w:rPr>
              <w:t>Fb.</w:t>
            </w:r>
            <w:r w:rsidRPr="000D6A6F">
              <w:tab/>
            </w:r>
            <w:r w:rsidRPr="000D6A6F">
              <w:rPr>
                <w:b/>
                <w:i/>
              </w:rPr>
              <w:t xml:space="preserve">tā kā pagājušo gadu iezīmē </w:t>
            </w:r>
            <w:r w:rsidRPr="000D6A6F">
              <w:rPr>
                <w:b/>
                <w:i/>
              </w:rPr>
              <w:lastRenderedPageBreak/>
              <w:t xml:space="preserve">ārvalstu ietekmes un “ārvalstu aģentu” likumu skaita palielināšanās, tostarp valstīs ar ES kandidātvalsts statusu, </w:t>
            </w:r>
            <w:r w:rsidRPr="000D6A6F">
              <w:rPr>
                <w:b/>
                <w:i/>
              </w:rPr>
              <w:t>vēršoties pret mediju kanāliem un mēģinot nepieļaut, ka tie saņem finansiālu atbalstu no ārvalstīm, tostarp no ES un tās dalībvalstīm, un veicinot baiļu un pašcenzūras gaisotni;</w:t>
            </w:r>
          </w:p>
        </w:tc>
      </w:tr>
    </w:tbl>
    <w:p w14:paraId="6A5D33C4" w14:textId="77777777" w:rsidR="00435FA9" w:rsidRPr="000D6A6F" w:rsidRDefault="00026C0A" w:rsidP="00435FA9">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497DA32" w14:textId="77777777" w:rsidR="00435FA9" w:rsidRPr="000D6A6F" w:rsidRDefault="00026C0A" w:rsidP="00435FA9">
      <w:r w:rsidRPr="000D6A6F">
        <w:rPr>
          <w:rStyle w:val="HideTWBExt"/>
        </w:rPr>
        <w:t>&lt;/Amend&gt;</w:t>
      </w:r>
    </w:p>
    <w:p w14:paraId="209A6A89"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82</w:t>
      </w:r>
      <w:r w:rsidRPr="000D6A6F">
        <w:rPr>
          <w:rStyle w:val="HideTWBExt"/>
          <w:b w:val="0"/>
        </w:rPr>
        <w:t>&lt;/NumAm&gt;</w:t>
      </w:r>
    </w:p>
    <w:p w14:paraId="5EF5D05A" w14:textId="77777777" w:rsidR="00435FA9" w:rsidRPr="000D6A6F" w:rsidRDefault="00026C0A" w:rsidP="00435FA9">
      <w:pPr>
        <w:pStyle w:val="NormalBold"/>
      </w:pPr>
      <w:r w:rsidRPr="000D6A6F">
        <w:rPr>
          <w:rStyle w:val="HideTWBExt"/>
          <w:b w:val="0"/>
        </w:rPr>
        <w:t>&lt;RepeatBlock-By&gt;&lt;Members&gt;</w:t>
      </w:r>
      <w:r w:rsidRPr="000D6A6F">
        <w:t>Isabel Wiseler-Lima</w:t>
      </w:r>
      <w:r w:rsidRPr="000D6A6F">
        <w:rPr>
          <w:rStyle w:val="HideTWBExt"/>
          <w:b w:val="0"/>
        </w:rPr>
        <w:t>&lt;/Members&gt;</w:t>
      </w:r>
    </w:p>
    <w:p w14:paraId="1746EA95" w14:textId="77777777" w:rsidR="00435FA9" w:rsidRPr="000D6A6F" w:rsidRDefault="00026C0A" w:rsidP="00435FA9">
      <w:pPr>
        <w:pStyle w:val="NormalBold"/>
      </w:pPr>
      <w:r w:rsidRPr="000D6A6F">
        <w:rPr>
          <w:rStyle w:val="HideTWBExt"/>
          <w:b w:val="0"/>
        </w:rPr>
        <w:t>&lt;/RepeatBlock-By&gt;</w:t>
      </w:r>
    </w:p>
    <w:p w14:paraId="16A22076"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64C40989" w14:textId="77777777" w:rsidR="00435FA9" w:rsidRPr="000D6A6F" w:rsidRDefault="00026C0A" w:rsidP="00435FA9">
      <w:pPr>
        <w:pStyle w:val="NormalBold"/>
      </w:pPr>
      <w:r w:rsidRPr="000D6A6F">
        <w:rPr>
          <w:rStyle w:val="HideTWBExt"/>
          <w:b w:val="0"/>
        </w:rPr>
        <w:t>&lt;Article&gt;</w:t>
      </w:r>
      <w:r w:rsidRPr="000D6A6F">
        <w:t>Fb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7B851178" w14:textId="77777777" w:rsidTr="00283AAE">
        <w:trPr>
          <w:trHeight w:hRule="exact" w:val="240"/>
          <w:jc w:val="center"/>
        </w:trPr>
        <w:tc>
          <w:tcPr>
            <w:tcW w:w="9752" w:type="dxa"/>
            <w:gridSpan w:val="2"/>
            <w:tcBorders>
              <w:top w:val="nil"/>
              <w:left w:val="nil"/>
              <w:bottom w:val="nil"/>
              <w:right w:val="nil"/>
            </w:tcBorders>
          </w:tcPr>
          <w:p w14:paraId="4FAEAF3A" w14:textId="77777777" w:rsidR="00435FA9" w:rsidRPr="000D6A6F" w:rsidRDefault="00435FA9" w:rsidP="00283AAE"/>
        </w:tc>
      </w:tr>
      <w:tr w:rsidR="00505692" w:rsidRPr="000D6A6F" w14:paraId="2EB3D77E" w14:textId="77777777" w:rsidTr="00283AAE">
        <w:trPr>
          <w:trHeight w:val="240"/>
          <w:jc w:val="center"/>
        </w:trPr>
        <w:tc>
          <w:tcPr>
            <w:tcW w:w="4876" w:type="dxa"/>
            <w:tcBorders>
              <w:top w:val="nil"/>
              <w:left w:val="nil"/>
              <w:bottom w:val="nil"/>
              <w:right w:val="nil"/>
            </w:tcBorders>
          </w:tcPr>
          <w:p w14:paraId="3AFC1AC9"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749C63F6" w14:textId="77777777" w:rsidR="00435FA9" w:rsidRPr="000D6A6F" w:rsidRDefault="00026C0A" w:rsidP="00283AAE">
            <w:pPr>
              <w:pStyle w:val="AmColumnHeading"/>
            </w:pPr>
            <w:r w:rsidRPr="000D6A6F">
              <w:t>Grozījums</w:t>
            </w:r>
          </w:p>
        </w:tc>
      </w:tr>
      <w:tr w:rsidR="00505692" w:rsidRPr="000D6A6F" w14:paraId="27457E25" w14:textId="77777777" w:rsidTr="00283AAE">
        <w:trPr>
          <w:jc w:val="center"/>
        </w:trPr>
        <w:tc>
          <w:tcPr>
            <w:tcW w:w="4876" w:type="dxa"/>
            <w:tcBorders>
              <w:top w:val="nil"/>
              <w:left w:val="nil"/>
              <w:bottom w:val="nil"/>
              <w:right w:val="nil"/>
            </w:tcBorders>
          </w:tcPr>
          <w:p w14:paraId="445ED1D1" w14:textId="77777777" w:rsidR="00435FA9" w:rsidRPr="000D6A6F" w:rsidRDefault="00435FA9" w:rsidP="00283AAE">
            <w:pPr>
              <w:pStyle w:val="Normal6a"/>
            </w:pPr>
          </w:p>
        </w:tc>
        <w:tc>
          <w:tcPr>
            <w:tcW w:w="4876" w:type="dxa"/>
            <w:tcBorders>
              <w:top w:val="nil"/>
              <w:left w:val="nil"/>
              <w:bottom w:val="nil"/>
              <w:right w:val="nil"/>
            </w:tcBorders>
          </w:tcPr>
          <w:p w14:paraId="04A41EFD" w14:textId="77777777" w:rsidR="00435FA9" w:rsidRPr="000D6A6F" w:rsidRDefault="00026C0A" w:rsidP="00283AAE">
            <w:pPr>
              <w:pStyle w:val="Normal6a"/>
            </w:pPr>
            <w:r w:rsidRPr="000D6A6F">
              <w:rPr>
                <w:b/>
                <w:i/>
              </w:rPr>
              <w:t>Fb.</w:t>
            </w:r>
            <w:r w:rsidRPr="000D6A6F">
              <w:tab/>
            </w:r>
            <w:r w:rsidRPr="000D6A6F">
              <w:rPr>
                <w:b/>
                <w:i/>
              </w:rPr>
              <w:t xml:space="preserve">tā kā pagājušo gadu iezīmē “ārvalstu </w:t>
            </w:r>
            <w:r w:rsidRPr="000D6A6F">
              <w:rPr>
                <w:b/>
                <w:i/>
              </w:rPr>
              <w:t>aģentu” vai ārvalstu ietekmes likumu skaita palielināšanās, tostarp valstīs ar ES kandidātvalsts statusu, vēršoties pret mediju kanāliem un mēģinot nepieļaut, ka tie saņem finansiālu atbalstu no ārvalstīm, tostarp no ES un tās dalībvalstīm, un veicinot baiļu un pašcenzūras gaisotni;</w:t>
            </w:r>
          </w:p>
        </w:tc>
      </w:tr>
    </w:tbl>
    <w:p w14:paraId="300507B1"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C04D842" w14:textId="77777777" w:rsidR="00435FA9" w:rsidRPr="000D6A6F" w:rsidRDefault="00026C0A" w:rsidP="00435FA9">
      <w:r w:rsidRPr="000D6A6F">
        <w:rPr>
          <w:rStyle w:val="HideTWBExt"/>
        </w:rPr>
        <w:t>&lt;/Amend&gt;</w:t>
      </w:r>
    </w:p>
    <w:p w14:paraId="70E93656"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83</w:t>
      </w:r>
      <w:r w:rsidRPr="000D6A6F">
        <w:rPr>
          <w:rStyle w:val="HideTWBExt"/>
          <w:b w:val="0"/>
        </w:rPr>
        <w:t>&lt;/NumAm&gt;</w:t>
      </w:r>
    </w:p>
    <w:p w14:paraId="3DD683B1" w14:textId="77777777" w:rsidR="00435FA9" w:rsidRPr="000D6A6F" w:rsidRDefault="00026C0A" w:rsidP="00435FA9">
      <w:pPr>
        <w:pStyle w:val="NormalBold"/>
      </w:pPr>
      <w:r w:rsidRPr="000D6A6F">
        <w:rPr>
          <w:rStyle w:val="HideTWBExt"/>
          <w:b w:val="0"/>
        </w:rPr>
        <w:t>&lt;RepeatBlock-By&gt;&lt;Members&gt;</w:t>
      </w:r>
      <w:r w:rsidRPr="000D6A6F">
        <w:t xml:space="preserve">Miriam Lexmann, Loránt Vincze, Karlo Ressler, Christophe Gomart, Matej Tonin, Davor Ivo Stier, Massimiliano </w:t>
      </w:r>
      <w:r w:rsidRPr="000D6A6F">
        <w:t>Salini, Paulius Saudargas</w:t>
      </w:r>
      <w:r w:rsidRPr="000D6A6F">
        <w:rPr>
          <w:rStyle w:val="HideTWBExt"/>
          <w:b w:val="0"/>
        </w:rPr>
        <w:t>&lt;/Members&gt;</w:t>
      </w:r>
    </w:p>
    <w:p w14:paraId="69870047" w14:textId="77777777" w:rsidR="00435FA9" w:rsidRPr="000D6A6F" w:rsidRDefault="00026C0A" w:rsidP="00435FA9">
      <w:pPr>
        <w:pStyle w:val="NormalBold"/>
      </w:pPr>
      <w:r w:rsidRPr="000D6A6F">
        <w:rPr>
          <w:rStyle w:val="HideTWBExt"/>
          <w:b w:val="0"/>
        </w:rPr>
        <w:t>&lt;/RepeatBlock-By&gt;</w:t>
      </w:r>
    </w:p>
    <w:p w14:paraId="7B22A1F8"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7AACA2CC" w14:textId="77777777" w:rsidR="00435FA9" w:rsidRPr="000D6A6F" w:rsidRDefault="00026C0A" w:rsidP="00435FA9">
      <w:pPr>
        <w:pStyle w:val="NormalBold"/>
      </w:pPr>
      <w:r w:rsidRPr="000D6A6F">
        <w:rPr>
          <w:rStyle w:val="HideTWBExt"/>
          <w:b w:val="0"/>
        </w:rPr>
        <w:t>&lt;Article&gt;</w:t>
      </w:r>
      <w:r w:rsidRPr="000D6A6F">
        <w:t>Fb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141D120E" w14:textId="77777777" w:rsidTr="00283AAE">
        <w:trPr>
          <w:trHeight w:hRule="exact" w:val="240"/>
          <w:jc w:val="center"/>
        </w:trPr>
        <w:tc>
          <w:tcPr>
            <w:tcW w:w="9752" w:type="dxa"/>
            <w:gridSpan w:val="2"/>
            <w:tcBorders>
              <w:top w:val="nil"/>
              <w:left w:val="nil"/>
              <w:bottom w:val="nil"/>
              <w:right w:val="nil"/>
            </w:tcBorders>
          </w:tcPr>
          <w:p w14:paraId="4BEE681E" w14:textId="77777777" w:rsidR="00435FA9" w:rsidRPr="000D6A6F" w:rsidRDefault="00435FA9" w:rsidP="00283AAE"/>
        </w:tc>
      </w:tr>
      <w:tr w:rsidR="00505692" w:rsidRPr="000D6A6F" w14:paraId="4DAC1F8C" w14:textId="77777777" w:rsidTr="00283AAE">
        <w:trPr>
          <w:trHeight w:val="240"/>
          <w:jc w:val="center"/>
        </w:trPr>
        <w:tc>
          <w:tcPr>
            <w:tcW w:w="4876" w:type="dxa"/>
            <w:tcBorders>
              <w:top w:val="nil"/>
              <w:left w:val="nil"/>
              <w:bottom w:val="nil"/>
              <w:right w:val="nil"/>
            </w:tcBorders>
          </w:tcPr>
          <w:p w14:paraId="3A4A5DAE"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51F8B7B3" w14:textId="77777777" w:rsidR="00435FA9" w:rsidRPr="000D6A6F" w:rsidRDefault="00026C0A" w:rsidP="00283AAE">
            <w:pPr>
              <w:pStyle w:val="AmColumnHeading"/>
            </w:pPr>
            <w:r w:rsidRPr="000D6A6F">
              <w:t>Grozījums</w:t>
            </w:r>
          </w:p>
        </w:tc>
      </w:tr>
      <w:tr w:rsidR="00505692" w:rsidRPr="000D6A6F" w14:paraId="2F92AC6E" w14:textId="77777777" w:rsidTr="00283AAE">
        <w:trPr>
          <w:jc w:val="center"/>
        </w:trPr>
        <w:tc>
          <w:tcPr>
            <w:tcW w:w="4876" w:type="dxa"/>
            <w:tcBorders>
              <w:top w:val="nil"/>
              <w:left w:val="nil"/>
              <w:bottom w:val="nil"/>
              <w:right w:val="nil"/>
            </w:tcBorders>
          </w:tcPr>
          <w:p w14:paraId="5F432FAD" w14:textId="77777777" w:rsidR="00435FA9" w:rsidRPr="000D6A6F" w:rsidRDefault="00435FA9" w:rsidP="00283AAE">
            <w:pPr>
              <w:pStyle w:val="Normal6a"/>
            </w:pPr>
          </w:p>
        </w:tc>
        <w:tc>
          <w:tcPr>
            <w:tcW w:w="4876" w:type="dxa"/>
            <w:tcBorders>
              <w:top w:val="nil"/>
              <w:left w:val="nil"/>
              <w:bottom w:val="nil"/>
              <w:right w:val="nil"/>
            </w:tcBorders>
          </w:tcPr>
          <w:p w14:paraId="2F88D651" w14:textId="77777777" w:rsidR="00435FA9" w:rsidRPr="000D6A6F" w:rsidRDefault="00026C0A" w:rsidP="00283AAE">
            <w:pPr>
              <w:pStyle w:val="Normal6a"/>
            </w:pPr>
            <w:r w:rsidRPr="000D6A6F">
              <w:rPr>
                <w:b/>
                <w:i/>
              </w:rPr>
              <w:t>Fb.</w:t>
            </w:r>
            <w:r w:rsidRPr="000D6A6F">
              <w:tab/>
            </w:r>
            <w:r w:rsidRPr="000D6A6F">
              <w:rPr>
                <w:b/>
                <w:i/>
              </w:rPr>
              <w:t xml:space="preserve">tā kā ANO īpašā referente jautājumos par vardarbību pret </w:t>
            </w:r>
            <w:r w:rsidRPr="000D6A6F">
              <w:rPr>
                <w:b/>
                <w:i/>
              </w:rPr>
              <w:t xml:space="preserve">sievietēm un meitenēm ziņojumā Apvienoto Nāciju Organizācijas Ģenerālajai asamblejai (A/80/158) atzina surogāciju par ekonomiskās, psiholoģiskās, fiziskās un </w:t>
            </w:r>
            <w:r w:rsidRPr="000D6A6F">
              <w:rPr>
                <w:b/>
                <w:i/>
              </w:rPr>
              <w:lastRenderedPageBreak/>
              <w:t>reproduktīvās vardarbības pret sievietēm veidu;</w:t>
            </w:r>
          </w:p>
        </w:tc>
      </w:tr>
    </w:tbl>
    <w:p w14:paraId="28EDCAFC" w14:textId="77777777" w:rsidR="00435FA9" w:rsidRPr="000D6A6F" w:rsidRDefault="00026C0A" w:rsidP="00435FA9">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590E2EA" w14:textId="77777777" w:rsidR="00435FA9" w:rsidRPr="000D6A6F" w:rsidRDefault="00026C0A" w:rsidP="00435FA9">
      <w:r w:rsidRPr="000D6A6F">
        <w:rPr>
          <w:rStyle w:val="HideTWBExt"/>
        </w:rPr>
        <w:t>&lt;/Amend&gt;</w:t>
      </w:r>
    </w:p>
    <w:p w14:paraId="625DFBC7"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84</w:t>
      </w:r>
      <w:r w:rsidRPr="000D6A6F">
        <w:rPr>
          <w:rStyle w:val="HideTWBExt"/>
          <w:b w:val="0"/>
        </w:rPr>
        <w:t>&lt;/NumAm&gt;</w:t>
      </w:r>
    </w:p>
    <w:p w14:paraId="4A90FA27" w14:textId="77777777" w:rsidR="00435FA9" w:rsidRPr="000D6A6F" w:rsidRDefault="00026C0A" w:rsidP="00435FA9">
      <w:pPr>
        <w:pStyle w:val="NormalBold"/>
      </w:pPr>
      <w:r w:rsidRPr="000D6A6F">
        <w:rPr>
          <w:rStyle w:val="HideTWBExt"/>
          <w:b w:val="0"/>
        </w:rPr>
        <w:t>&lt;RepeatBlock-By&gt;&lt;Members&gt;</w:t>
      </w:r>
      <w:r w:rsidRPr="000D6A6F">
        <w:t>Matthieu Valet, Pierre-Romain Thionnet, Jordan Bardella, Susanna Ceccardi, Silvia Sardone, Thierry Mariani</w:t>
      </w:r>
      <w:r w:rsidRPr="000D6A6F">
        <w:rPr>
          <w:rStyle w:val="HideTWBExt"/>
          <w:b w:val="0"/>
        </w:rPr>
        <w:t>&lt;/Members&gt;</w:t>
      </w:r>
    </w:p>
    <w:p w14:paraId="36D9837C" w14:textId="77777777" w:rsidR="00435FA9" w:rsidRPr="000D6A6F" w:rsidRDefault="00026C0A" w:rsidP="00435FA9">
      <w:pPr>
        <w:pStyle w:val="NormalBold"/>
      </w:pPr>
      <w:r w:rsidRPr="000D6A6F">
        <w:rPr>
          <w:rStyle w:val="HideTWBExt"/>
          <w:b w:val="0"/>
        </w:rPr>
        <w:t>&lt;/RepeatBlock-By&gt;</w:t>
      </w:r>
    </w:p>
    <w:p w14:paraId="5195F34E"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00A3C737" w14:textId="77777777" w:rsidR="00435FA9" w:rsidRPr="000D6A6F" w:rsidRDefault="00026C0A" w:rsidP="00435FA9">
      <w:pPr>
        <w:pStyle w:val="NormalBold"/>
      </w:pPr>
      <w:r w:rsidRPr="000D6A6F">
        <w:rPr>
          <w:rStyle w:val="HideTWBExt"/>
          <w:b w:val="0"/>
        </w:rPr>
        <w:t>&lt;Article&gt;</w:t>
      </w:r>
      <w:r w:rsidRPr="000D6A6F">
        <w:t>Fc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6EDFFEBF" w14:textId="77777777" w:rsidTr="00283AAE">
        <w:trPr>
          <w:trHeight w:hRule="exact" w:val="240"/>
          <w:jc w:val="center"/>
        </w:trPr>
        <w:tc>
          <w:tcPr>
            <w:tcW w:w="9752" w:type="dxa"/>
            <w:gridSpan w:val="2"/>
            <w:tcBorders>
              <w:top w:val="nil"/>
              <w:left w:val="nil"/>
              <w:bottom w:val="nil"/>
              <w:right w:val="nil"/>
            </w:tcBorders>
          </w:tcPr>
          <w:p w14:paraId="261E2E39" w14:textId="77777777" w:rsidR="00435FA9" w:rsidRPr="000D6A6F" w:rsidRDefault="00435FA9" w:rsidP="00283AAE"/>
        </w:tc>
      </w:tr>
      <w:tr w:rsidR="00505692" w:rsidRPr="000D6A6F" w14:paraId="5E53B321" w14:textId="77777777" w:rsidTr="00283AAE">
        <w:trPr>
          <w:trHeight w:val="240"/>
          <w:jc w:val="center"/>
        </w:trPr>
        <w:tc>
          <w:tcPr>
            <w:tcW w:w="4876" w:type="dxa"/>
            <w:tcBorders>
              <w:top w:val="nil"/>
              <w:left w:val="nil"/>
              <w:bottom w:val="nil"/>
              <w:right w:val="nil"/>
            </w:tcBorders>
          </w:tcPr>
          <w:p w14:paraId="223CDA04"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138487A0" w14:textId="77777777" w:rsidR="00435FA9" w:rsidRPr="000D6A6F" w:rsidRDefault="00026C0A" w:rsidP="00283AAE">
            <w:pPr>
              <w:pStyle w:val="AmColumnHeading"/>
            </w:pPr>
            <w:r w:rsidRPr="000D6A6F">
              <w:t>Grozījums</w:t>
            </w:r>
          </w:p>
        </w:tc>
      </w:tr>
      <w:tr w:rsidR="00505692" w:rsidRPr="000D6A6F" w14:paraId="043347CF" w14:textId="77777777" w:rsidTr="00283AAE">
        <w:trPr>
          <w:jc w:val="center"/>
        </w:trPr>
        <w:tc>
          <w:tcPr>
            <w:tcW w:w="4876" w:type="dxa"/>
            <w:tcBorders>
              <w:top w:val="nil"/>
              <w:left w:val="nil"/>
              <w:bottom w:val="nil"/>
              <w:right w:val="nil"/>
            </w:tcBorders>
          </w:tcPr>
          <w:p w14:paraId="4C0BE70F" w14:textId="77777777" w:rsidR="00435FA9" w:rsidRPr="000D6A6F" w:rsidRDefault="00435FA9" w:rsidP="00283AAE">
            <w:pPr>
              <w:pStyle w:val="Normal6a"/>
            </w:pPr>
          </w:p>
        </w:tc>
        <w:tc>
          <w:tcPr>
            <w:tcW w:w="4876" w:type="dxa"/>
            <w:tcBorders>
              <w:top w:val="nil"/>
              <w:left w:val="nil"/>
              <w:bottom w:val="nil"/>
              <w:right w:val="nil"/>
            </w:tcBorders>
          </w:tcPr>
          <w:p w14:paraId="7FABFDC4" w14:textId="77777777" w:rsidR="00435FA9" w:rsidRPr="000D6A6F" w:rsidRDefault="00026C0A" w:rsidP="00283AAE">
            <w:pPr>
              <w:pStyle w:val="Normal6a"/>
            </w:pPr>
            <w:r w:rsidRPr="000D6A6F">
              <w:rPr>
                <w:b/>
                <w:i/>
              </w:rPr>
              <w:t>Fc.</w:t>
            </w:r>
            <w:r w:rsidRPr="000D6A6F">
              <w:tab/>
            </w:r>
            <w:r w:rsidRPr="000D6A6F">
              <w:rPr>
                <w:b/>
                <w:i/>
              </w:rPr>
              <w:t xml:space="preserve">tā kā Līguma par Eiropas Savienību 24. pantā ir noteikts, ka uz Savienības kompetenci kopējās ārpolitikas un drošības politikas jomā attiecas īpaši noteikumi un procedūras, kas </w:t>
            </w:r>
            <w:r w:rsidRPr="000D6A6F">
              <w:rPr>
                <w:b/>
                <w:i/>
              </w:rPr>
              <w:t>atšķiras no citām ES politikas jomām un ko galvenokārt nosaka un īsteno Eiropadome un Padome, un lēmumi parasti ir jāpieņem vienprātīgi, savukārt Komisijai un Eiropas Parlamentam ir tikai ierobežota loma un Tiesai nav gandrīz nekādas jurisdikcijas, tādējādi nodrošinot, ka ārpolitika un drošības politika lielā mērā joprojām tiek pieņemta starpvaldību, nevis pārvalstiskā līmenī;</w:t>
            </w:r>
          </w:p>
        </w:tc>
      </w:tr>
    </w:tbl>
    <w:p w14:paraId="3E569090"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9F4BF47" w14:textId="77777777" w:rsidR="00435FA9" w:rsidRPr="000D6A6F" w:rsidRDefault="00026C0A" w:rsidP="00435FA9">
      <w:r w:rsidRPr="000D6A6F">
        <w:rPr>
          <w:rStyle w:val="HideTWBExt"/>
        </w:rPr>
        <w:t>&lt;/Amend&gt;</w:t>
      </w:r>
    </w:p>
    <w:p w14:paraId="5D5ACDE6"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85</w:t>
      </w:r>
      <w:r w:rsidRPr="000D6A6F">
        <w:rPr>
          <w:rStyle w:val="HideTWBExt"/>
          <w:b w:val="0"/>
        </w:rPr>
        <w:t>&lt;/NumAm&gt;</w:t>
      </w:r>
    </w:p>
    <w:p w14:paraId="7F99D8DA" w14:textId="77777777" w:rsidR="00435FA9" w:rsidRPr="000D6A6F" w:rsidRDefault="00026C0A" w:rsidP="00435FA9">
      <w:pPr>
        <w:pStyle w:val="NormalBold"/>
      </w:pPr>
      <w:r w:rsidRPr="000D6A6F">
        <w:rPr>
          <w:rStyle w:val="HideTWBExt"/>
          <w:b w:val="0"/>
        </w:rPr>
        <w:t>&lt;RepeatBlock-By&gt;&lt;Members&gt;</w:t>
      </w:r>
      <w:r w:rsidRPr="000D6A6F">
        <w:t xml:space="preserve">Isabel </w:t>
      </w:r>
      <w:r w:rsidRPr="000D6A6F">
        <w:t>Wiseler-Lima</w:t>
      </w:r>
      <w:r w:rsidRPr="000D6A6F">
        <w:rPr>
          <w:rStyle w:val="HideTWBExt"/>
          <w:b w:val="0"/>
        </w:rPr>
        <w:t>&lt;/Members&gt;</w:t>
      </w:r>
    </w:p>
    <w:p w14:paraId="4C211D67" w14:textId="77777777" w:rsidR="00435FA9" w:rsidRPr="000D6A6F" w:rsidRDefault="00026C0A" w:rsidP="00435FA9">
      <w:pPr>
        <w:pStyle w:val="NormalBold"/>
      </w:pPr>
      <w:r w:rsidRPr="000D6A6F">
        <w:rPr>
          <w:rStyle w:val="HideTWBExt"/>
          <w:b w:val="0"/>
        </w:rPr>
        <w:t>&lt;/RepeatBlock-By&gt;</w:t>
      </w:r>
    </w:p>
    <w:p w14:paraId="2D71DC26"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04176E95" w14:textId="77777777" w:rsidR="00435FA9" w:rsidRPr="000D6A6F" w:rsidRDefault="00026C0A" w:rsidP="00435FA9">
      <w:pPr>
        <w:pStyle w:val="NormalBold"/>
      </w:pPr>
      <w:r w:rsidRPr="000D6A6F">
        <w:rPr>
          <w:rStyle w:val="HideTWBExt"/>
          <w:b w:val="0"/>
        </w:rPr>
        <w:t>&lt;Article&gt;</w:t>
      </w:r>
      <w:r w:rsidRPr="000D6A6F">
        <w:t>Fc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3D6941A8" w14:textId="77777777" w:rsidTr="00283AAE">
        <w:trPr>
          <w:trHeight w:hRule="exact" w:val="240"/>
          <w:jc w:val="center"/>
        </w:trPr>
        <w:tc>
          <w:tcPr>
            <w:tcW w:w="9752" w:type="dxa"/>
            <w:gridSpan w:val="2"/>
            <w:tcBorders>
              <w:top w:val="nil"/>
              <w:left w:val="nil"/>
              <w:bottom w:val="nil"/>
              <w:right w:val="nil"/>
            </w:tcBorders>
          </w:tcPr>
          <w:p w14:paraId="11F9F644" w14:textId="77777777" w:rsidR="00435FA9" w:rsidRPr="000D6A6F" w:rsidRDefault="00435FA9" w:rsidP="00283AAE"/>
        </w:tc>
      </w:tr>
      <w:tr w:rsidR="00505692" w:rsidRPr="000D6A6F" w14:paraId="61C34514" w14:textId="77777777" w:rsidTr="00283AAE">
        <w:trPr>
          <w:trHeight w:val="240"/>
          <w:jc w:val="center"/>
        </w:trPr>
        <w:tc>
          <w:tcPr>
            <w:tcW w:w="4876" w:type="dxa"/>
            <w:tcBorders>
              <w:top w:val="nil"/>
              <w:left w:val="nil"/>
              <w:bottom w:val="nil"/>
              <w:right w:val="nil"/>
            </w:tcBorders>
          </w:tcPr>
          <w:p w14:paraId="0A08914B"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05BA93C3" w14:textId="77777777" w:rsidR="00435FA9" w:rsidRPr="000D6A6F" w:rsidRDefault="00026C0A" w:rsidP="00283AAE">
            <w:pPr>
              <w:pStyle w:val="AmColumnHeading"/>
            </w:pPr>
            <w:r w:rsidRPr="000D6A6F">
              <w:t>Grozījums</w:t>
            </w:r>
          </w:p>
        </w:tc>
      </w:tr>
      <w:tr w:rsidR="00505692" w:rsidRPr="000D6A6F" w14:paraId="5D349DA8" w14:textId="77777777" w:rsidTr="00283AAE">
        <w:trPr>
          <w:jc w:val="center"/>
        </w:trPr>
        <w:tc>
          <w:tcPr>
            <w:tcW w:w="4876" w:type="dxa"/>
            <w:tcBorders>
              <w:top w:val="nil"/>
              <w:left w:val="nil"/>
              <w:bottom w:val="nil"/>
              <w:right w:val="nil"/>
            </w:tcBorders>
          </w:tcPr>
          <w:p w14:paraId="1B3DF4AC" w14:textId="77777777" w:rsidR="00435FA9" w:rsidRPr="000D6A6F" w:rsidRDefault="00435FA9" w:rsidP="00283AAE">
            <w:pPr>
              <w:pStyle w:val="Normal6a"/>
            </w:pPr>
          </w:p>
        </w:tc>
        <w:tc>
          <w:tcPr>
            <w:tcW w:w="4876" w:type="dxa"/>
            <w:tcBorders>
              <w:top w:val="nil"/>
              <w:left w:val="nil"/>
              <w:bottom w:val="nil"/>
              <w:right w:val="nil"/>
            </w:tcBorders>
          </w:tcPr>
          <w:p w14:paraId="32E02D3F" w14:textId="77777777" w:rsidR="00435FA9" w:rsidRPr="000D6A6F" w:rsidRDefault="00026C0A" w:rsidP="00283AAE">
            <w:pPr>
              <w:pStyle w:val="Normal6a"/>
            </w:pPr>
            <w:r w:rsidRPr="000D6A6F">
              <w:rPr>
                <w:b/>
                <w:i/>
              </w:rPr>
              <w:t>Fc.</w:t>
            </w:r>
            <w:r w:rsidRPr="000D6A6F">
              <w:tab/>
            </w:r>
            <w:r w:rsidRPr="000D6A6F">
              <w:rPr>
                <w:b/>
                <w:i/>
              </w:rPr>
              <w:t xml:space="preserve">tā kā organizācijas “Reportieri bez robežām” (RSF) 2025. gada pasaules preses </w:t>
            </w:r>
            <w:r w:rsidRPr="000D6A6F">
              <w:rPr>
                <w:b/>
                <w:i/>
              </w:rPr>
              <w:t xml:space="preserve">brīvības indekss liecina, ka vairāk nekā puse pasaules iedzīvotāju dzīvo valstīs, kurās preses brīvība ir “ļoti smagā” situācijā, un pasaules preses </w:t>
            </w:r>
            <w:r w:rsidRPr="000D6A6F">
              <w:rPr>
                <w:b/>
                <w:i/>
              </w:rPr>
              <w:lastRenderedPageBreak/>
              <w:t>brīvības stāvoklis tagad pirmo reizi indeksa vēsturē ir klasificēts kā “sarežģīta situācija”; tā kā saskaņā ar RSF 2025. gada barometru kopš 2025. gada 1. janvāra ir nogalināti 37 žurnālisti un mediju darbinieki un 2025. gadā 557 ir tikuši ieslodzīti, 54 ir turēti kā ķīlnieki un 99 ir pazuduši bez vēsts;</w:t>
            </w:r>
          </w:p>
        </w:tc>
      </w:tr>
    </w:tbl>
    <w:p w14:paraId="469112B8" w14:textId="77777777" w:rsidR="00435FA9" w:rsidRPr="000D6A6F" w:rsidRDefault="00026C0A" w:rsidP="00435FA9">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687EAC5" w14:textId="77777777" w:rsidR="00435FA9" w:rsidRPr="000D6A6F" w:rsidRDefault="00026C0A" w:rsidP="00435FA9">
      <w:r w:rsidRPr="000D6A6F">
        <w:rPr>
          <w:rStyle w:val="HideTWBExt"/>
        </w:rPr>
        <w:t>&lt;/Amend&gt;</w:t>
      </w:r>
    </w:p>
    <w:p w14:paraId="67465DCF"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86</w:t>
      </w:r>
      <w:r w:rsidRPr="000D6A6F">
        <w:rPr>
          <w:rStyle w:val="HideTWBExt"/>
          <w:b w:val="0"/>
        </w:rPr>
        <w:t>&lt;/NumAm&gt;</w:t>
      </w:r>
    </w:p>
    <w:p w14:paraId="1189AAAA" w14:textId="77777777" w:rsidR="00435FA9" w:rsidRPr="000D6A6F" w:rsidRDefault="00026C0A" w:rsidP="00435FA9">
      <w:pPr>
        <w:pStyle w:val="NormalBold"/>
      </w:pPr>
      <w:r w:rsidRPr="000D6A6F">
        <w:rPr>
          <w:rStyle w:val="HideTWBExt"/>
          <w:b w:val="0"/>
        </w:rPr>
        <w:t>&lt;RepeatBlock-By&gt;&lt;Members&gt;</w:t>
      </w:r>
      <w:r w:rsidRPr="000D6A6F">
        <w:t>Miriam Lexmann, Loránt Vincze, Karlo Ressler, Christophe Gomart, Matej Tonin, Davor Ivo Stier, Massimiliano Salini, Paulius Saudargas</w:t>
      </w:r>
      <w:r w:rsidRPr="000D6A6F">
        <w:rPr>
          <w:rStyle w:val="HideTWBExt"/>
          <w:b w:val="0"/>
        </w:rPr>
        <w:t>&lt;/Members&gt;</w:t>
      </w:r>
    </w:p>
    <w:p w14:paraId="6964F4C7" w14:textId="77777777" w:rsidR="00435FA9" w:rsidRPr="000D6A6F" w:rsidRDefault="00026C0A" w:rsidP="00435FA9">
      <w:pPr>
        <w:pStyle w:val="NormalBold"/>
      </w:pPr>
      <w:r w:rsidRPr="000D6A6F">
        <w:rPr>
          <w:rStyle w:val="HideTWBExt"/>
          <w:b w:val="0"/>
        </w:rPr>
        <w:t>&lt;/RepeatBlock-By&gt;</w:t>
      </w:r>
    </w:p>
    <w:p w14:paraId="610F58E6"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24D24AE5" w14:textId="77777777" w:rsidR="00435FA9" w:rsidRPr="000D6A6F" w:rsidRDefault="00026C0A" w:rsidP="00435FA9">
      <w:pPr>
        <w:pStyle w:val="NormalBold"/>
      </w:pPr>
      <w:r w:rsidRPr="000D6A6F">
        <w:rPr>
          <w:rStyle w:val="HideTWBExt"/>
          <w:b w:val="0"/>
        </w:rPr>
        <w:t>&lt;Article&gt;</w:t>
      </w:r>
      <w:r w:rsidRPr="000D6A6F">
        <w:t>Fc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57FB03FD" w14:textId="77777777" w:rsidTr="00283AAE">
        <w:trPr>
          <w:trHeight w:hRule="exact" w:val="240"/>
          <w:jc w:val="center"/>
        </w:trPr>
        <w:tc>
          <w:tcPr>
            <w:tcW w:w="9752" w:type="dxa"/>
            <w:gridSpan w:val="2"/>
            <w:tcBorders>
              <w:top w:val="nil"/>
              <w:left w:val="nil"/>
              <w:bottom w:val="nil"/>
              <w:right w:val="nil"/>
            </w:tcBorders>
          </w:tcPr>
          <w:p w14:paraId="328FF6C7" w14:textId="77777777" w:rsidR="00435FA9" w:rsidRPr="000D6A6F" w:rsidRDefault="00435FA9" w:rsidP="00283AAE"/>
        </w:tc>
      </w:tr>
      <w:tr w:rsidR="00505692" w:rsidRPr="000D6A6F" w14:paraId="11934DA4" w14:textId="77777777" w:rsidTr="00283AAE">
        <w:trPr>
          <w:trHeight w:val="240"/>
          <w:jc w:val="center"/>
        </w:trPr>
        <w:tc>
          <w:tcPr>
            <w:tcW w:w="4876" w:type="dxa"/>
            <w:tcBorders>
              <w:top w:val="nil"/>
              <w:left w:val="nil"/>
              <w:bottom w:val="nil"/>
              <w:right w:val="nil"/>
            </w:tcBorders>
          </w:tcPr>
          <w:p w14:paraId="53D4D6A1"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273AB089" w14:textId="77777777" w:rsidR="00435FA9" w:rsidRPr="000D6A6F" w:rsidRDefault="00026C0A" w:rsidP="00283AAE">
            <w:pPr>
              <w:pStyle w:val="AmColumnHeading"/>
            </w:pPr>
            <w:r w:rsidRPr="000D6A6F">
              <w:t>Grozījums</w:t>
            </w:r>
          </w:p>
        </w:tc>
      </w:tr>
      <w:tr w:rsidR="00505692" w:rsidRPr="000D6A6F" w14:paraId="2A9718E7" w14:textId="77777777" w:rsidTr="00283AAE">
        <w:trPr>
          <w:jc w:val="center"/>
        </w:trPr>
        <w:tc>
          <w:tcPr>
            <w:tcW w:w="4876" w:type="dxa"/>
            <w:tcBorders>
              <w:top w:val="nil"/>
              <w:left w:val="nil"/>
              <w:bottom w:val="nil"/>
              <w:right w:val="nil"/>
            </w:tcBorders>
          </w:tcPr>
          <w:p w14:paraId="5B164632" w14:textId="77777777" w:rsidR="00435FA9" w:rsidRPr="000D6A6F" w:rsidRDefault="00435FA9" w:rsidP="00283AAE">
            <w:pPr>
              <w:pStyle w:val="Normal6a"/>
            </w:pPr>
          </w:p>
        </w:tc>
        <w:tc>
          <w:tcPr>
            <w:tcW w:w="4876" w:type="dxa"/>
            <w:tcBorders>
              <w:top w:val="nil"/>
              <w:left w:val="nil"/>
              <w:bottom w:val="nil"/>
              <w:right w:val="nil"/>
            </w:tcBorders>
          </w:tcPr>
          <w:p w14:paraId="008FE028" w14:textId="77777777" w:rsidR="00435FA9" w:rsidRPr="000D6A6F" w:rsidRDefault="00026C0A" w:rsidP="00283AAE">
            <w:pPr>
              <w:pStyle w:val="Normal6a"/>
            </w:pPr>
            <w:r w:rsidRPr="000D6A6F">
              <w:rPr>
                <w:b/>
                <w:i/>
              </w:rPr>
              <w:t>Fc.</w:t>
            </w:r>
            <w:r w:rsidRPr="000D6A6F">
              <w:tab/>
            </w:r>
            <w:r w:rsidRPr="000D6A6F">
              <w:rPr>
                <w:b/>
                <w:i/>
              </w:rPr>
              <w:t xml:space="preserve">tā kā ES Dzimumu līdztiesības stratēģijā (2021, 32. punkts) ir atzīts, ka bērna iznēsāšana, ko veic surogātmāte, un seksuālā izmantošana reproduktīvos </w:t>
            </w:r>
            <w:r w:rsidRPr="000D6A6F">
              <w:rPr>
                <w:b/>
                <w:i/>
              </w:rPr>
              <w:t>nolūkos, piemēram, piespiedu laulības, prostitūcija un pornogrāfija, ir nepieņemama un ir cilvēka cieņas un cilvēktiesību pārkāpums;</w:t>
            </w:r>
          </w:p>
        </w:tc>
      </w:tr>
    </w:tbl>
    <w:p w14:paraId="01A31C81"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98943E2" w14:textId="77777777" w:rsidR="00435FA9" w:rsidRPr="000D6A6F" w:rsidRDefault="00026C0A" w:rsidP="00435FA9">
      <w:r w:rsidRPr="000D6A6F">
        <w:rPr>
          <w:rStyle w:val="HideTWBExt"/>
        </w:rPr>
        <w:t>&lt;/Amend&gt;</w:t>
      </w:r>
    </w:p>
    <w:p w14:paraId="51FE3471"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87</w:t>
      </w:r>
      <w:r w:rsidRPr="000D6A6F">
        <w:rPr>
          <w:rStyle w:val="HideTWBExt"/>
          <w:b w:val="0"/>
        </w:rPr>
        <w:t>&lt;/NumAm&gt;</w:t>
      </w:r>
    </w:p>
    <w:p w14:paraId="202EC000" w14:textId="77777777" w:rsidR="00435FA9" w:rsidRPr="000D6A6F" w:rsidRDefault="00026C0A" w:rsidP="00435FA9">
      <w:pPr>
        <w:pStyle w:val="NormalBold"/>
      </w:pPr>
      <w:r w:rsidRPr="000D6A6F">
        <w:rPr>
          <w:rStyle w:val="HideTWBExt"/>
          <w:b w:val="0"/>
        </w:rPr>
        <w:t>&lt;RepeatBlock-By&gt;&lt;Members&gt;</w:t>
      </w:r>
      <w:r w:rsidRPr="000D6A6F">
        <w:t>Bernard Guetta, Hilde Vautmans, Dan Barna, Michał Kobosko</w:t>
      </w:r>
      <w:r w:rsidRPr="000D6A6F">
        <w:rPr>
          <w:rStyle w:val="HideTWBExt"/>
          <w:b w:val="0"/>
        </w:rPr>
        <w:t>&lt;/Members&gt;</w:t>
      </w:r>
    </w:p>
    <w:p w14:paraId="3C887786" w14:textId="77777777" w:rsidR="00435FA9" w:rsidRPr="000D6A6F" w:rsidRDefault="00026C0A" w:rsidP="00435FA9">
      <w:pPr>
        <w:pStyle w:val="NormalBold"/>
      </w:pPr>
      <w:r w:rsidRPr="000D6A6F">
        <w:rPr>
          <w:rStyle w:val="HideTWBExt"/>
          <w:b w:val="0"/>
        </w:rPr>
        <w:t>&lt;/RepeatBlock-By&gt;</w:t>
      </w:r>
    </w:p>
    <w:p w14:paraId="5A5E1A02"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67189FC2" w14:textId="77777777" w:rsidR="00435FA9" w:rsidRPr="000D6A6F" w:rsidRDefault="00026C0A" w:rsidP="00435FA9">
      <w:pPr>
        <w:pStyle w:val="NormalBold"/>
      </w:pPr>
      <w:r w:rsidRPr="000D6A6F">
        <w:rPr>
          <w:rStyle w:val="HideTWBExt"/>
          <w:b w:val="0"/>
        </w:rPr>
        <w:t>&lt;Article&gt;</w:t>
      </w:r>
      <w:r w:rsidRPr="000D6A6F">
        <w:t>Fc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745E1939" w14:textId="77777777" w:rsidTr="00283AAE">
        <w:trPr>
          <w:trHeight w:hRule="exact" w:val="240"/>
          <w:jc w:val="center"/>
        </w:trPr>
        <w:tc>
          <w:tcPr>
            <w:tcW w:w="9752" w:type="dxa"/>
            <w:gridSpan w:val="2"/>
            <w:tcBorders>
              <w:top w:val="nil"/>
              <w:left w:val="nil"/>
              <w:bottom w:val="nil"/>
              <w:right w:val="nil"/>
            </w:tcBorders>
          </w:tcPr>
          <w:p w14:paraId="36B5B7EF" w14:textId="77777777" w:rsidR="00435FA9" w:rsidRPr="000D6A6F" w:rsidRDefault="00435FA9" w:rsidP="00283AAE"/>
        </w:tc>
      </w:tr>
      <w:tr w:rsidR="00505692" w:rsidRPr="000D6A6F" w14:paraId="0912C644" w14:textId="77777777" w:rsidTr="00283AAE">
        <w:trPr>
          <w:trHeight w:val="240"/>
          <w:jc w:val="center"/>
        </w:trPr>
        <w:tc>
          <w:tcPr>
            <w:tcW w:w="4876" w:type="dxa"/>
            <w:tcBorders>
              <w:top w:val="nil"/>
              <w:left w:val="nil"/>
              <w:bottom w:val="nil"/>
              <w:right w:val="nil"/>
            </w:tcBorders>
          </w:tcPr>
          <w:p w14:paraId="58FA91E6"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1FBBF781" w14:textId="77777777" w:rsidR="00435FA9" w:rsidRPr="000D6A6F" w:rsidRDefault="00026C0A" w:rsidP="00283AAE">
            <w:pPr>
              <w:pStyle w:val="AmColumnHeading"/>
            </w:pPr>
            <w:r w:rsidRPr="000D6A6F">
              <w:t>Grozījums</w:t>
            </w:r>
          </w:p>
        </w:tc>
      </w:tr>
      <w:tr w:rsidR="00505692" w:rsidRPr="000D6A6F" w14:paraId="417C3C35" w14:textId="77777777" w:rsidTr="00283AAE">
        <w:trPr>
          <w:jc w:val="center"/>
        </w:trPr>
        <w:tc>
          <w:tcPr>
            <w:tcW w:w="4876" w:type="dxa"/>
            <w:tcBorders>
              <w:top w:val="nil"/>
              <w:left w:val="nil"/>
              <w:bottom w:val="nil"/>
              <w:right w:val="nil"/>
            </w:tcBorders>
          </w:tcPr>
          <w:p w14:paraId="304CCD3C" w14:textId="77777777" w:rsidR="00435FA9" w:rsidRPr="000D6A6F" w:rsidRDefault="00435FA9" w:rsidP="00283AAE">
            <w:pPr>
              <w:pStyle w:val="Normal6a"/>
            </w:pPr>
          </w:p>
        </w:tc>
        <w:tc>
          <w:tcPr>
            <w:tcW w:w="4876" w:type="dxa"/>
            <w:tcBorders>
              <w:top w:val="nil"/>
              <w:left w:val="nil"/>
              <w:bottom w:val="nil"/>
              <w:right w:val="nil"/>
            </w:tcBorders>
          </w:tcPr>
          <w:p w14:paraId="0D6A48EC" w14:textId="77777777" w:rsidR="00435FA9" w:rsidRPr="000D6A6F" w:rsidRDefault="00026C0A" w:rsidP="00283AAE">
            <w:pPr>
              <w:pStyle w:val="Normal6a"/>
            </w:pPr>
            <w:r w:rsidRPr="000D6A6F">
              <w:rPr>
                <w:b/>
                <w:i/>
              </w:rPr>
              <w:t>Fc.</w:t>
            </w:r>
            <w:r w:rsidRPr="000D6A6F">
              <w:tab/>
            </w:r>
            <w:r w:rsidRPr="000D6A6F">
              <w:rPr>
                <w:b/>
                <w:i/>
              </w:rPr>
              <w:t xml:space="preserve">tā kā </w:t>
            </w:r>
            <w:r w:rsidRPr="000D6A6F">
              <w:rPr>
                <w:b/>
                <w:i/>
              </w:rPr>
              <w:t>2024. gadā vairāk nekā puse pasaules iedzīvotāju devās uz vēlēšanām un daudzās no šīm vēlēšanām bija vērojama manipulācija, dezinformācija un iejaukšanās mēģinājumi no valsts vai ārpus tās; tā kā līdzīgas tendences tiek novērotas 2025. gadā;</w:t>
            </w:r>
          </w:p>
        </w:tc>
      </w:tr>
    </w:tbl>
    <w:p w14:paraId="561E991D" w14:textId="77777777" w:rsidR="00435FA9" w:rsidRPr="000D6A6F" w:rsidRDefault="00026C0A" w:rsidP="00435FA9">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EE4E1E5" w14:textId="77777777" w:rsidR="00435FA9" w:rsidRPr="000D6A6F" w:rsidRDefault="00026C0A" w:rsidP="00435FA9">
      <w:r w:rsidRPr="000D6A6F">
        <w:rPr>
          <w:rStyle w:val="HideTWBExt"/>
        </w:rPr>
        <w:t>&lt;/Amend&gt;</w:t>
      </w:r>
    </w:p>
    <w:p w14:paraId="5DBB11C4"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88</w:t>
      </w:r>
      <w:r w:rsidRPr="000D6A6F">
        <w:rPr>
          <w:rStyle w:val="HideTWBExt"/>
          <w:b w:val="0"/>
        </w:rPr>
        <w:t>&lt;/NumAm&gt;</w:t>
      </w:r>
    </w:p>
    <w:p w14:paraId="6CA5648B" w14:textId="77777777" w:rsidR="00435FA9" w:rsidRPr="000D6A6F" w:rsidRDefault="00026C0A" w:rsidP="00435FA9">
      <w:pPr>
        <w:pStyle w:val="NormalBold"/>
      </w:pPr>
      <w:r w:rsidRPr="000D6A6F">
        <w:rPr>
          <w:rStyle w:val="HideTWBExt"/>
          <w:b w:val="0"/>
        </w:rPr>
        <w:t>&lt;RepeatBlock-By&gt;&lt;Members&gt;</w:t>
      </w:r>
      <w:r w:rsidRPr="000D6A6F">
        <w:t>Isabel Wiseler-Lima</w:t>
      </w:r>
      <w:r w:rsidRPr="000D6A6F">
        <w:rPr>
          <w:rStyle w:val="HideTWBExt"/>
          <w:b w:val="0"/>
        </w:rPr>
        <w:t>&lt;/Members&gt;</w:t>
      </w:r>
    </w:p>
    <w:p w14:paraId="200F0842" w14:textId="77777777" w:rsidR="00435FA9" w:rsidRPr="000D6A6F" w:rsidRDefault="00026C0A" w:rsidP="00435FA9">
      <w:pPr>
        <w:pStyle w:val="NormalBold"/>
      </w:pPr>
      <w:r w:rsidRPr="000D6A6F">
        <w:rPr>
          <w:rStyle w:val="HideTWBExt"/>
          <w:b w:val="0"/>
        </w:rPr>
        <w:t>&lt;/RepeatBlock-By&gt;</w:t>
      </w:r>
    </w:p>
    <w:p w14:paraId="7BBC84D8"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0A414D81" w14:textId="77777777" w:rsidR="00435FA9" w:rsidRPr="000D6A6F" w:rsidRDefault="00026C0A" w:rsidP="00435FA9">
      <w:pPr>
        <w:pStyle w:val="NormalBold"/>
      </w:pPr>
      <w:r w:rsidRPr="000D6A6F">
        <w:rPr>
          <w:rStyle w:val="HideTWBExt"/>
          <w:b w:val="0"/>
        </w:rPr>
        <w:t>&lt;Article&gt;</w:t>
      </w:r>
      <w:r w:rsidRPr="000D6A6F">
        <w:t>F.d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6E86A734" w14:textId="77777777" w:rsidTr="00283AAE">
        <w:trPr>
          <w:trHeight w:hRule="exact" w:val="240"/>
          <w:jc w:val="center"/>
        </w:trPr>
        <w:tc>
          <w:tcPr>
            <w:tcW w:w="9752" w:type="dxa"/>
            <w:gridSpan w:val="2"/>
            <w:tcBorders>
              <w:top w:val="nil"/>
              <w:left w:val="nil"/>
              <w:bottom w:val="nil"/>
              <w:right w:val="nil"/>
            </w:tcBorders>
          </w:tcPr>
          <w:p w14:paraId="06470B3C" w14:textId="77777777" w:rsidR="00435FA9" w:rsidRPr="000D6A6F" w:rsidRDefault="00435FA9" w:rsidP="00283AAE"/>
        </w:tc>
      </w:tr>
      <w:tr w:rsidR="00505692" w:rsidRPr="000D6A6F" w14:paraId="3B28544E" w14:textId="77777777" w:rsidTr="00283AAE">
        <w:trPr>
          <w:trHeight w:val="240"/>
          <w:jc w:val="center"/>
        </w:trPr>
        <w:tc>
          <w:tcPr>
            <w:tcW w:w="4876" w:type="dxa"/>
            <w:tcBorders>
              <w:top w:val="nil"/>
              <w:left w:val="nil"/>
              <w:bottom w:val="nil"/>
              <w:right w:val="nil"/>
            </w:tcBorders>
          </w:tcPr>
          <w:p w14:paraId="3EC96EC0"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50AA9524" w14:textId="77777777" w:rsidR="00435FA9" w:rsidRPr="000D6A6F" w:rsidRDefault="00026C0A" w:rsidP="00283AAE">
            <w:pPr>
              <w:pStyle w:val="AmColumnHeading"/>
            </w:pPr>
            <w:r w:rsidRPr="000D6A6F">
              <w:t>Grozījums</w:t>
            </w:r>
          </w:p>
        </w:tc>
      </w:tr>
      <w:tr w:rsidR="00505692" w:rsidRPr="000D6A6F" w14:paraId="1C6323C4" w14:textId="77777777" w:rsidTr="00283AAE">
        <w:trPr>
          <w:jc w:val="center"/>
        </w:trPr>
        <w:tc>
          <w:tcPr>
            <w:tcW w:w="4876" w:type="dxa"/>
            <w:tcBorders>
              <w:top w:val="nil"/>
              <w:left w:val="nil"/>
              <w:bottom w:val="nil"/>
              <w:right w:val="nil"/>
            </w:tcBorders>
          </w:tcPr>
          <w:p w14:paraId="15370017" w14:textId="77777777" w:rsidR="00435FA9" w:rsidRPr="000D6A6F" w:rsidRDefault="00435FA9" w:rsidP="00283AAE">
            <w:pPr>
              <w:pStyle w:val="Normal6a"/>
            </w:pPr>
          </w:p>
        </w:tc>
        <w:tc>
          <w:tcPr>
            <w:tcW w:w="4876" w:type="dxa"/>
            <w:tcBorders>
              <w:top w:val="nil"/>
              <w:left w:val="nil"/>
              <w:bottom w:val="nil"/>
              <w:right w:val="nil"/>
            </w:tcBorders>
          </w:tcPr>
          <w:p w14:paraId="7A0B3E54" w14:textId="77777777" w:rsidR="00435FA9" w:rsidRPr="000D6A6F" w:rsidRDefault="00026C0A" w:rsidP="00283AAE">
            <w:pPr>
              <w:pStyle w:val="Normal6a"/>
            </w:pPr>
            <w:r w:rsidRPr="000D6A6F">
              <w:rPr>
                <w:b/>
                <w:i/>
              </w:rPr>
              <w:t>Fd.</w:t>
            </w:r>
            <w:r w:rsidRPr="000D6A6F">
              <w:tab/>
            </w:r>
            <w:r w:rsidRPr="000D6A6F">
              <w:rPr>
                <w:b/>
                <w:i/>
              </w:rPr>
              <w:t>tā kā saskaņā ar UNESCO 2025. gada globālās izglītības uzraudzības ziņojumu 272 miljoniem bērnu un jauniešu ir liegtas pamattiesības uz izglītību un viņi nevar apmeklēt skolu, un šis skaits liecina par ievērojamu pieaugumu par 21 miljonu salīdzinājumā ar iepriekšējo aplēsi 251 miljona apmērā, kas minēta saistībā ar pasaules preses brīvības indeksu; tā kā meitenes un sievietes joprojām ietekmē ne tikai nabadzība, bet arī kultūras normas, ar dzimumu saistīti aizspriedumi, bērnu laulības un vardarbība, izmant</w:t>
            </w:r>
            <w:r w:rsidRPr="000D6A6F">
              <w:rPr>
                <w:b/>
                <w:i/>
              </w:rPr>
              <w:t>ojot oficiālu diskriminējošu politiku, kas liedz viņām piekļūt izglītībai un darba tirgum, un saskaņā ar UNICEF datiem katra trešā pusaudžu meitene no visnabadzīgākajām mājsaimniecībām nekad nav gājusi skolā;</w:t>
            </w:r>
          </w:p>
        </w:tc>
      </w:tr>
    </w:tbl>
    <w:p w14:paraId="225FC470"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EFFB2EF" w14:textId="77777777" w:rsidR="00435FA9" w:rsidRPr="000D6A6F" w:rsidRDefault="00026C0A" w:rsidP="00435FA9">
      <w:r w:rsidRPr="000D6A6F">
        <w:rPr>
          <w:rStyle w:val="HideTWBExt"/>
        </w:rPr>
        <w:t>&lt;/Amend&gt;</w:t>
      </w:r>
    </w:p>
    <w:p w14:paraId="42806825"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89</w:t>
      </w:r>
      <w:r w:rsidRPr="000D6A6F">
        <w:rPr>
          <w:rStyle w:val="HideTWBExt"/>
          <w:b w:val="0"/>
        </w:rPr>
        <w:t>&lt;/NumAm&gt;</w:t>
      </w:r>
    </w:p>
    <w:p w14:paraId="53282DCE" w14:textId="77777777" w:rsidR="00435FA9" w:rsidRPr="000D6A6F" w:rsidRDefault="00026C0A" w:rsidP="00435FA9">
      <w:pPr>
        <w:pStyle w:val="NormalBold"/>
      </w:pPr>
      <w:r w:rsidRPr="000D6A6F">
        <w:rPr>
          <w:rStyle w:val="HideTWBExt"/>
          <w:b w:val="0"/>
        </w:rPr>
        <w:t>&lt;RepeatBlock-By&gt;&lt;Members&gt;</w:t>
      </w:r>
      <w:r w:rsidRPr="000D6A6F">
        <w:t>Miriam Lexmann, Loránt Vincze, Karlo Ressler, Christophe Gomart, Matej Tonin, Davor Ivo Stier, Massimiliano Salini, Paulius Saudargas</w:t>
      </w:r>
      <w:r w:rsidRPr="000D6A6F">
        <w:rPr>
          <w:rStyle w:val="HideTWBExt"/>
          <w:b w:val="0"/>
        </w:rPr>
        <w:t>&lt;/Members&gt;</w:t>
      </w:r>
    </w:p>
    <w:p w14:paraId="477213EC" w14:textId="77777777" w:rsidR="00435FA9" w:rsidRPr="000D6A6F" w:rsidRDefault="00026C0A" w:rsidP="00435FA9">
      <w:pPr>
        <w:pStyle w:val="NormalBold"/>
      </w:pPr>
      <w:r w:rsidRPr="000D6A6F">
        <w:rPr>
          <w:rStyle w:val="HideTWBExt"/>
          <w:b w:val="0"/>
        </w:rPr>
        <w:t>&lt;/RepeatBlock-By&gt;</w:t>
      </w:r>
    </w:p>
    <w:p w14:paraId="7E7327A3"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22C48F6E" w14:textId="77777777" w:rsidR="00435FA9" w:rsidRPr="000D6A6F" w:rsidRDefault="00026C0A" w:rsidP="00435FA9">
      <w:pPr>
        <w:pStyle w:val="NormalBold"/>
      </w:pPr>
      <w:r w:rsidRPr="000D6A6F">
        <w:rPr>
          <w:rStyle w:val="HideTWBExt"/>
          <w:b w:val="0"/>
        </w:rPr>
        <w:t>&lt;Article&gt;</w:t>
      </w:r>
      <w:r w:rsidRPr="000D6A6F">
        <w:t>F.d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648D74E0" w14:textId="77777777" w:rsidTr="00283AAE">
        <w:trPr>
          <w:trHeight w:hRule="exact" w:val="240"/>
          <w:jc w:val="center"/>
        </w:trPr>
        <w:tc>
          <w:tcPr>
            <w:tcW w:w="9752" w:type="dxa"/>
            <w:gridSpan w:val="2"/>
            <w:tcBorders>
              <w:top w:val="nil"/>
              <w:left w:val="nil"/>
              <w:bottom w:val="nil"/>
              <w:right w:val="nil"/>
            </w:tcBorders>
          </w:tcPr>
          <w:p w14:paraId="69BF2222" w14:textId="77777777" w:rsidR="00435FA9" w:rsidRPr="000D6A6F" w:rsidRDefault="00435FA9" w:rsidP="00283AAE"/>
        </w:tc>
      </w:tr>
      <w:tr w:rsidR="00505692" w:rsidRPr="000D6A6F" w14:paraId="47B71EA9" w14:textId="77777777" w:rsidTr="00283AAE">
        <w:trPr>
          <w:trHeight w:val="240"/>
          <w:jc w:val="center"/>
        </w:trPr>
        <w:tc>
          <w:tcPr>
            <w:tcW w:w="4876" w:type="dxa"/>
            <w:tcBorders>
              <w:top w:val="nil"/>
              <w:left w:val="nil"/>
              <w:bottom w:val="nil"/>
              <w:right w:val="nil"/>
            </w:tcBorders>
          </w:tcPr>
          <w:p w14:paraId="21C99F40"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4EEF26FA" w14:textId="77777777" w:rsidR="00435FA9" w:rsidRPr="000D6A6F" w:rsidRDefault="00026C0A" w:rsidP="00283AAE">
            <w:pPr>
              <w:pStyle w:val="AmColumnHeading"/>
            </w:pPr>
            <w:r w:rsidRPr="000D6A6F">
              <w:t>Grozījums</w:t>
            </w:r>
          </w:p>
        </w:tc>
      </w:tr>
      <w:tr w:rsidR="00505692" w:rsidRPr="000D6A6F" w14:paraId="7DFFDCE6" w14:textId="77777777" w:rsidTr="00283AAE">
        <w:trPr>
          <w:jc w:val="center"/>
        </w:trPr>
        <w:tc>
          <w:tcPr>
            <w:tcW w:w="4876" w:type="dxa"/>
            <w:tcBorders>
              <w:top w:val="nil"/>
              <w:left w:val="nil"/>
              <w:bottom w:val="nil"/>
              <w:right w:val="nil"/>
            </w:tcBorders>
          </w:tcPr>
          <w:p w14:paraId="57200B11" w14:textId="77777777" w:rsidR="00435FA9" w:rsidRPr="000D6A6F" w:rsidRDefault="00435FA9" w:rsidP="00283AAE">
            <w:pPr>
              <w:pStyle w:val="Normal6a"/>
            </w:pPr>
          </w:p>
        </w:tc>
        <w:tc>
          <w:tcPr>
            <w:tcW w:w="4876" w:type="dxa"/>
            <w:tcBorders>
              <w:top w:val="nil"/>
              <w:left w:val="nil"/>
              <w:bottom w:val="nil"/>
              <w:right w:val="nil"/>
            </w:tcBorders>
          </w:tcPr>
          <w:p w14:paraId="03556492" w14:textId="77777777" w:rsidR="00435FA9" w:rsidRPr="000D6A6F" w:rsidRDefault="00026C0A" w:rsidP="00283AAE">
            <w:pPr>
              <w:pStyle w:val="Normal6a"/>
            </w:pPr>
            <w:r w:rsidRPr="000D6A6F">
              <w:rPr>
                <w:b/>
                <w:i/>
              </w:rPr>
              <w:t>Fd.</w:t>
            </w:r>
            <w:r w:rsidRPr="000D6A6F">
              <w:tab/>
            </w:r>
            <w:r w:rsidRPr="000D6A6F">
              <w:rPr>
                <w:b/>
                <w:i/>
              </w:rPr>
              <w:t xml:space="preserve">tā kā kristiešu kopienas joprojām ir visvairāk vajātā reliģiskā grupa visā pasaulē; tā kā šāda vajāšana ir </w:t>
            </w:r>
            <w:r w:rsidRPr="000D6A6F">
              <w:rPr>
                <w:b/>
                <w:i/>
              </w:rPr>
              <w:t xml:space="preserve">reliģijas vai ticības brīvības, kas ir viena no </w:t>
            </w:r>
            <w:r w:rsidRPr="000D6A6F">
              <w:rPr>
                <w:b/>
                <w:i/>
              </w:rPr>
              <w:lastRenderedPageBreak/>
              <w:t>Eiropas Savienības Pamattiesību hartā un starptautiskajās tiesībās nostiprinātajām pamattiesībām, pārkāpums;</w:t>
            </w:r>
          </w:p>
        </w:tc>
      </w:tr>
    </w:tbl>
    <w:p w14:paraId="5BCA55AC" w14:textId="77777777" w:rsidR="00435FA9" w:rsidRPr="000D6A6F" w:rsidRDefault="00026C0A" w:rsidP="00435FA9">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C458A76" w14:textId="77777777" w:rsidR="00435FA9" w:rsidRPr="000D6A6F" w:rsidRDefault="00026C0A" w:rsidP="00435FA9">
      <w:r w:rsidRPr="000D6A6F">
        <w:rPr>
          <w:rStyle w:val="HideTWBExt"/>
        </w:rPr>
        <w:t>&lt;/Amend&gt;</w:t>
      </w:r>
    </w:p>
    <w:p w14:paraId="12DDCF0D"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90</w:t>
      </w:r>
      <w:r w:rsidRPr="000D6A6F">
        <w:rPr>
          <w:rStyle w:val="HideTWBExt"/>
          <w:b w:val="0"/>
        </w:rPr>
        <w:t>&lt;/NumAm&gt;</w:t>
      </w:r>
    </w:p>
    <w:p w14:paraId="625CD4B3" w14:textId="77777777" w:rsidR="00435FA9" w:rsidRPr="000D6A6F" w:rsidRDefault="00026C0A" w:rsidP="00435FA9">
      <w:pPr>
        <w:pStyle w:val="NormalBold"/>
      </w:pPr>
      <w:r w:rsidRPr="000D6A6F">
        <w:rPr>
          <w:rStyle w:val="HideTWBExt"/>
          <w:b w:val="0"/>
        </w:rPr>
        <w:t>&lt;RepeatBlock-By&gt;&lt;Members&gt;</w:t>
      </w:r>
      <w:r w:rsidRPr="000D6A6F">
        <w:t>Matthieu Valet, Pierre-Romain Thionnet, Jordan Bardella, Susanna Ceccardi, Silvia Sardone, Thierry Mariani</w:t>
      </w:r>
      <w:r w:rsidRPr="000D6A6F">
        <w:rPr>
          <w:rStyle w:val="HideTWBExt"/>
          <w:b w:val="0"/>
        </w:rPr>
        <w:t>&lt;/Members&gt;</w:t>
      </w:r>
    </w:p>
    <w:p w14:paraId="1E58D2F6" w14:textId="77777777" w:rsidR="00435FA9" w:rsidRPr="000D6A6F" w:rsidRDefault="00026C0A" w:rsidP="00435FA9">
      <w:pPr>
        <w:pStyle w:val="NormalBold"/>
      </w:pPr>
      <w:r w:rsidRPr="000D6A6F">
        <w:rPr>
          <w:rStyle w:val="HideTWBExt"/>
          <w:b w:val="0"/>
        </w:rPr>
        <w:t>&lt;/RepeatBlock-By&gt;</w:t>
      </w:r>
    </w:p>
    <w:p w14:paraId="50A1EB7A"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6ED3856D" w14:textId="77777777" w:rsidR="00435FA9" w:rsidRPr="000D6A6F" w:rsidRDefault="00026C0A" w:rsidP="00435FA9">
      <w:pPr>
        <w:pStyle w:val="NormalBold"/>
      </w:pPr>
      <w:r w:rsidRPr="000D6A6F">
        <w:rPr>
          <w:rStyle w:val="HideTWBExt"/>
          <w:b w:val="0"/>
        </w:rPr>
        <w:t>&lt;Article&gt;</w:t>
      </w:r>
      <w:r w:rsidRPr="000D6A6F">
        <w:t>F.d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3884CEE9" w14:textId="77777777" w:rsidTr="00283AAE">
        <w:trPr>
          <w:trHeight w:hRule="exact" w:val="240"/>
          <w:jc w:val="center"/>
        </w:trPr>
        <w:tc>
          <w:tcPr>
            <w:tcW w:w="9752" w:type="dxa"/>
            <w:gridSpan w:val="2"/>
            <w:tcBorders>
              <w:top w:val="nil"/>
              <w:left w:val="nil"/>
              <w:bottom w:val="nil"/>
              <w:right w:val="nil"/>
            </w:tcBorders>
          </w:tcPr>
          <w:p w14:paraId="43B2AC32" w14:textId="77777777" w:rsidR="00435FA9" w:rsidRPr="000D6A6F" w:rsidRDefault="00435FA9" w:rsidP="00283AAE"/>
        </w:tc>
      </w:tr>
      <w:tr w:rsidR="00505692" w:rsidRPr="000D6A6F" w14:paraId="1EF3D9D5" w14:textId="77777777" w:rsidTr="00283AAE">
        <w:trPr>
          <w:trHeight w:val="240"/>
          <w:jc w:val="center"/>
        </w:trPr>
        <w:tc>
          <w:tcPr>
            <w:tcW w:w="4876" w:type="dxa"/>
            <w:tcBorders>
              <w:top w:val="nil"/>
              <w:left w:val="nil"/>
              <w:bottom w:val="nil"/>
              <w:right w:val="nil"/>
            </w:tcBorders>
          </w:tcPr>
          <w:p w14:paraId="5A0284D4"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2DAE9E18" w14:textId="77777777" w:rsidR="00435FA9" w:rsidRPr="000D6A6F" w:rsidRDefault="00026C0A" w:rsidP="00283AAE">
            <w:pPr>
              <w:pStyle w:val="AmColumnHeading"/>
            </w:pPr>
            <w:r w:rsidRPr="000D6A6F">
              <w:t>Grozījums</w:t>
            </w:r>
          </w:p>
        </w:tc>
      </w:tr>
      <w:tr w:rsidR="00505692" w:rsidRPr="000D6A6F" w14:paraId="5C0E81D7" w14:textId="77777777" w:rsidTr="00283AAE">
        <w:trPr>
          <w:jc w:val="center"/>
        </w:trPr>
        <w:tc>
          <w:tcPr>
            <w:tcW w:w="4876" w:type="dxa"/>
            <w:tcBorders>
              <w:top w:val="nil"/>
              <w:left w:val="nil"/>
              <w:bottom w:val="nil"/>
              <w:right w:val="nil"/>
            </w:tcBorders>
          </w:tcPr>
          <w:p w14:paraId="0BF8956D" w14:textId="77777777" w:rsidR="00435FA9" w:rsidRPr="000D6A6F" w:rsidRDefault="00435FA9" w:rsidP="00283AAE">
            <w:pPr>
              <w:pStyle w:val="Normal6a"/>
            </w:pPr>
          </w:p>
        </w:tc>
        <w:tc>
          <w:tcPr>
            <w:tcW w:w="4876" w:type="dxa"/>
            <w:tcBorders>
              <w:top w:val="nil"/>
              <w:left w:val="nil"/>
              <w:bottom w:val="nil"/>
              <w:right w:val="nil"/>
            </w:tcBorders>
          </w:tcPr>
          <w:p w14:paraId="5A89304B" w14:textId="77777777" w:rsidR="00435FA9" w:rsidRPr="000D6A6F" w:rsidRDefault="00026C0A" w:rsidP="00283AAE">
            <w:pPr>
              <w:pStyle w:val="Normal6a"/>
            </w:pPr>
            <w:r w:rsidRPr="000D6A6F">
              <w:rPr>
                <w:b/>
                <w:i/>
              </w:rPr>
              <w:t>Fd.</w:t>
            </w:r>
            <w:r w:rsidRPr="000D6A6F">
              <w:tab/>
            </w:r>
            <w:r w:rsidRPr="000D6A6F">
              <w:rPr>
                <w:b/>
                <w:i/>
              </w:rPr>
              <w:t>tā kā saskaņā ar Eiropas Komisijas minētajiem datiem laikposmā no 2019. līdz 2023. gadam kopumā aptuveni 17 miljardi EUR tika piešķirti, slēdzot aptuveni 37 000 līgumu ar NVO;</w:t>
            </w:r>
          </w:p>
        </w:tc>
      </w:tr>
    </w:tbl>
    <w:p w14:paraId="3397F1B8"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720E6CC" w14:textId="77777777" w:rsidR="00435FA9" w:rsidRPr="000D6A6F" w:rsidRDefault="00026C0A" w:rsidP="00435FA9">
      <w:r w:rsidRPr="000D6A6F">
        <w:rPr>
          <w:rStyle w:val="HideTWBExt"/>
        </w:rPr>
        <w:t>&lt;/Amend&gt;</w:t>
      </w:r>
    </w:p>
    <w:p w14:paraId="744320D5"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91</w:t>
      </w:r>
      <w:r w:rsidRPr="000D6A6F">
        <w:rPr>
          <w:rStyle w:val="HideTWBExt"/>
          <w:b w:val="0"/>
        </w:rPr>
        <w:t>&lt;/NumAm&gt;</w:t>
      </w:r>
    </w:p>
    <w:p w14:paraId="4E4F8DD4" w14:textId="77777777" w:rsidR="00435FA9" w:rsidRPr="000D6A6F" w:rsidRDefault="00026C0A" w:rsidP="00435FA9">
      <w:pPr>
        <w:pStyle w:val="NormalBold"/>
      </w:pPr>
      <w:r w:rsidRPr="000D6A6F">
        <w:rPr>
          <w:rStyle w:val="HideTWBExt"/>
          <w:b w:val="0"/>
        </w:rPr>
        <w:t>&lt;RepeatBlock-By&gt;&lt;Members&gt;</w:t>
      </w:r>
      <w:r w:rsidRPr="000D6A6F">
        <w:t>Matthieu Valet, Pierre-Romain Thionnet, Jordan Bardella, Susanna Ceccardi, Silvia Sardone, Thierry Mariani</w:t>
      </w:r>
      <w:r w:rsidRPr="000D6A6F">
        <w:rPr>
          <w:rStyle w:val="HideTWBExt"/>
          <w:b w:val="0"/>
        </w:rPr>
        <w:t>&lt;/Members&gt;</w:t>
      </w:r>
    </w:p>
    <w:p w14:paraId="5D00E0FF" w14:textId="77777777" w:rsidR="00435FA9" w:rsidRPr="000D6A6F" w:rsidRDefault="00026C0A" w:rsidP="00435FA9">
      <w:pPr>
        <w:pStyle w:val="NormalBold"/>
      </w:pPr>
      <w:r w:rsidRPr="000D6A6F">
        <w:rPr>
          <w:rStyle w:val="HideTWBExt"/>
          <w:b w:val="0"/>
        </w:rPr>
        <w:t>&lt;/RepeatBlock-By&gt;</w:t>
      </w:r>
    </w:p>
    <w:p w14:paraId="05C46E75"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5BCE2D7C" w14:textId="77777777" w:rsidR="00435FA9" w:rsidRPr="000D6A6F" w:rsidRDefault="00026C0A" w:rsidP="00435FA9">
      <w:pPr>
        <w:pStyle w:val="NormalBold"/>
      </w:pPr>
      <w:r w:rsidRPr="000D6A6F">
        <w:rPr>
          <w:rStyle w:val="HideTWBExt"/>
          <w:b w:val="0"/>
        </w:rPr>
        <w:t>&lt;Article&gt;</w:t>
      </w:r>
      <w:r w:rsidRPr="000D6A6F">
        <w:t>Fe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7E644881" w14:textId="77777777" w:rsidTr="00283AAE">
        <w:trPr>
          <w:trHeight w:hRule="exact" w:val="240"/>
          <w:jc w:val="center"/>
        </w:trPr>
        <w:tc>
          <w:tcPr>
            <w:tcW w:w="9752" w:type="dxa"/>
            <w:gridSpan w:val="2"/>
            <w:tcBorders>
              <w:top w:val="nil"/>
              <w:left w:val="nil"/>
              <w:bottom w:val="nil"/>
              <w:right w:val="nil"/>
            </w:tcBorders>
          </w:tcPr>
          <w:p w14:paraId="0FB3C39E" w14:textId="77777777" w:rsidR="00435FA9" w:rsidRPr="000D6A6F" w:rsidRDefault="00435FA9" w:rsidP="00283AAE"/>
        </w:tc>
      </w:tr>
      <w:tr w:rsidR="00505692" w:rsidRPr="000D6A6F" w14:paraId="0396DFFE" w14:textId="77777777" w:rsidTr="00283AAE">
        <w:trPr>
          <w:trHeight w:val="240"/>
          <w:jc w:val="center"/>
        </w:trPr>
        <w:tc>
          <w:tcPr>
            <w:tcW w:w="4876" w:type="dxa"/>
            <w:tcBorders>
              <w:top w:val="nil"/>
              <w:left w:val="nil"/>
              <w:bottom w:val="nil"/>
              <w:right w:val="nil"/>
            </w:tcBorders>
          </w:tcPr>
          <w:p w14:paraId="683E8156"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40F49F7A" w14:textId="77777777" w:rsidR="00435FA9" w:rsidRPr="000D6A6F" w:rsidRDefault="00026C0A" w:rsidP="00283AAE">
            <w:pPr>
              <w:pStyle w:val="AmColumnHeading"/>
            </w:pPr>
            <w:r w:rsidRPr="000D6A6F">
              <w:t>Grozījums</w:t>
            </w:r>
          </w:p>
        </w:tc>
      </w:tr>
      <w:tr w:rsidR="00505692" w:rsidRPr="000D6A6F" w14:paraId="34611F69" w14:textId="77777777" w:rsidTr="00283AAE">
        <w:trPr>
          <w:jc w:val="center"/>
        </w:trPr>
        <w:tc>
          <w:tcPr>
            <w:tcW w:w="4876" w:type="dxa"/>
            <w:tcBorders>
              <w:top w:val="nil"/>
              <w:left w:val="nil"/>
              <w:bottom w:val="nil"/>
              <w:right w:val="nil"/>
            </w:tcBorders>
          </w:tcPr>
          <w:p w14:paraId="4E1BD07D" w14:textId="77777777" w:rsidR="00435FA9" w:rsidRPr="000D6A6F" w:rsidRDefault="00435FA9" w:rsidP="00283AAE">
            <w:pPr>
              <w:pStyle w:val="Normal6a"/>
            </w:pPr>
          </w:p>
        </w:tc>
        <w:tc>
          <w:tcPr>
            <w:tcW w:w="4876" w:type="dxa"/>
            <w:tcBorders>
              <w:top w:val="nil"/>
              <w:left w:val="nil"/>
              <w:bottom w:val="nil"/>
              <w:right w:val="nil"/>
            </w:tcBorders>
          </w:tcPr>
          <w:p w14:paraId="1C1A349D" w14:textId="77777777" w:rsidR="00435FA9" w:rsidRPr="000D6A6F" w:rsidRDefault="00026C0A" w:rsidP="00283AAE">
            <w:pPr>
              <w:pStyle w:val="Normal6a"/>
            </w:pPr>
            <w:r w:rsidRPr="000D6A6F">
              <w:rPr>
                <w:b/>
                <w:i/>
              </w:rPr>
              <w:t>Fe.</w:t>
            </w:r>
            <w:r w:rsidRPr="000D6A6F">
              <w:tab/>
            </w:r>
            <w:r w:rsidRPr="000D6A6F">
              <w:rPr>
                <w:b/>
                <w:i/>
              </w:rPr>
              <w:t xml:space="preserve">tā kā migrācijas apstākļi, kurus pamatā nosaka nabadzība, palielina cilvēktiesību pārkāpumu un sieviešu pakļautību vardarbībai, ieskaitot seksuālu </w:t>
            </w:r>
            <w:r w:rsidRPr="000D6A6F">
              <w:rPr>
                <w:b/>
                <w:i/>
              </w:rPr>
              <w:t>vardarbību; tā kā saskaņā ar ANO augstā komisāra bēgļu jautājumos sniegto informāciju 90 % migranšu, kas ceļo pa Vidusjūras maršrutu, izvaro kontrabandisti vai citi migranti</w:t>
            </w:r>
            <w:r w:rsidRPr="000D6A6F">
              <w:rPr>
                <w:b/>
                <w:i/>
                <w:vertAlign w:val="superscript"/>
              </w:rPr>
              <w:t>1a</w:t>
            </w:r>
            <w:r w:rsidRPr="000D6A6F">
              <w:rPr>
                <w:b/>
                <w:i/>
              </w:rPr>
              <w:t>;</w:t>
            </w:r>
          </w:p>
        </w:tc>
      </w:tr>
      <w:tr w:rsidR="00505692" w:rsidRPr="000D6A6F" w14:paraId="2D75EE98" w14:textId="77777777" w:rsidTr="00283AAE">
        <w:trPr>
          <w:jc w:val="center"/>
        </w:trPr>
        <w:tc>
          <w:tcPr>
            <w:tcW w:w="4876" w:type="dxa"/>
            <w:tcBorders>
              <w:top w:val="nil"/>
              <w:left w:val="nil"/>
              <w:bottom w:val="nil"/>
              <w:right w:val="nil"/>
            </w:tcBorders>
          </w:tcPr>
          <w:p w14:paraId="0CFED7B7" w14:textId="77777777" w:rsidR="00435FA9" w:rsidRPr="000D6A6F" w:rsidRDefault="00435FA9" w:rsidP="00283AAE"/>
        </w:tc>
        <w:tc>
          <w:tcPr>
            <w:tcW w:w="4876" w:type="dxa"/>
            <w:tcBorders>
              <w:top w:val="nil"/>
              <w:left w:val="nil"/>
              <w:bottom w:val="nil"/>
              <w:right w:val="nil"/>
            </w:tcBorders>
          </w:tcPr>
          <w:p w14:paraId="27A62F6B" w14:textId="77777777" w:rsidR="00435FA9" w:rsidRPr="000D6A6F" w:rsidRDefault="00026C0A" w:rsidP="00283AAE">
            <w:pPr>
              <w:pStyle w:val="Normal6a"/>
            </w:pPr>
            <w:r w:rsidRPr="000D6A6F">
              <w:rPr>
                <w:b/>
                <w:i/>
              </w:rPr>
              <w:t>_________________</w:t>
            </w:r>
          </w:p>
        </w:tc>
      </w:tr>
      <w:tr w:rsidR="00505692" w:rsidRPr="000D6A6F" w14:paraId="352174E5" w14:textId="77777777" w:rsidTr="00283AAE">
        <w:trPr>
          <w:jc w:val="center"/>
        </w:trPr>
        <w:tc>
          <w:tcPr>
            <w:tcW w:w="4876" w:type="dxa"/>
            <w:tcBorders>
              <w:top w:val="nil"/>
              <w:left w:val="nil"/>
              <w:bottom w:val="nil"/>
              <w:right w:val="nil"/>
            </w:tcBorders>
          </w:tcPr>
          <w:p w14:paraId="204F0514" w14:textId="77777777" w:rsidR="00435FA9" w:rsidRPr="000D6A6F" w:rsidRDefault="00435FA9" w:rsidP="00283AAE"/>
        </w:tc>
        <w:tc>
          <w:tcPr>
            <w:tcW w:w="4876" w:type="dxa"/>
            <w:tcBorders>
              <w:top w:val="nil"/>
              <w:left w:val="nil"/>
              <w:bottom w:val="nil"/>
              <w:right w:val="nil"/>
            </w:tcBorders>
          </w:tcPr>
          <w:p w14:paraId="12828B2A" w14:textId="77777777" w:rsidR="00435FA9" w:rsidRPr="000D6A6F" w:rsidRDefault="00026C0A" w:rsidP="00283AAE">
            <w:pPr>
              <w:pStyle w:val="Normal6a"/>
            </w:pPr>
            <w:r w:rsidRPr="000D6A6F">
              <w:rPr>
                <w:b/>
                <w:i/>
                <w:vertAlign w:val="superscript"/>
              </w:rPr>
              <w:t>1a</w:t>
            </w:r>
            <w:r w:rsidRPr="000D6A6F">
              <w:t xml:space="preserve"> </w:t>
            </w:r>
            <w:r w:rsidRPr="000D6A6F">
              <w:rPr>
                <w:b/>
                <w:i/>
              </w:rPr>
              <w:t>https://news.un.org/fr/story/2024/11/1150996</w:t>
            </w:r>
          </w:p>
        </w:tc>
      </w:tr>
    </w:tbl>
    <w:p w14:paraId="5F8E363A" w14:textId="77777777" w:rsidR="00435FA9" w:rsidRPr="000D6A6F" w:rsidRDefault="00026C0A" w:rsidP="00435FA9">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DC34262" w14:textId="77777777" w:rsidR="00435FA9" w:rsidRPr="000D6A6F" w:rsidRDefault="00026C0A" w:rsidP="00435FA9">
      <w:r w:rsidRPr="000D6A6F">
        <w:rPr>
          <w:rStyle w:val="HideTWBExt"/>
        </w:rPr>
        <w:t>&lt;/Amend&gt;</w:t>
      </w:r>
    </w:p>
    <w:p w14:paraId="76D69858"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92</w:t>
      </w:r>
      <w:r w:rsidRPr="000D6A6F">
        <w:rPr>
          <w:rStyle w:val="HideTWBExt"/>
          <w:b w:val="0"/>
        </w:rPr>
        <w:t>&lt;/NumAm&gt;</w:t>
      </w:r>
    </w:p>
    <w:p w14:paraId="219F53CB" w14:textId="77777777" w:rsidR="00435FA9" w:rsidRPr="000D6A6F" w:rsidRDefault="00026C0A" w:rsidP="00435FA9">
      <w:pPr>
        <w:pStyle w:val="NormalBold"/>
      </w:pPr>
      <w:r w:rsidRPr="000D6A6F">
        <w:rPr>
          <w:rStyle w:val="HideTWBExt"/>
          <w:b w:val="0"/>
        </w:rPr>
        <w:t>&lt;RepeatBlock-By&gt;&lt;Members&gt;</w:t>
      </w:r>
      <w:r w:rsidRPr="000D6A6F">
        <w:t>Isabel Wiseler-Lima</w:t>
      </w:r>
      <w:r w:rsidRPr="000D6A6F">
        <w:rPr>
          <w:rStyle w:val="HideTWBExt"/>
          <w:b w:val="0"/>
        </w:rPr>
        <w:t>&lt;/Members&gt;</w:t>
      </w:r>
    </w:p>
    <w:p w14:paraId="785E54E8" w14:textId="77777777" w:rsidR="00435FA9" w:rsidRPr="000D6A6F" w:rsidRDefault="00026C0A" w:rsidP="00435FA9">
      <w:pPr>
        <w:pStyle w:val="NormalBold"/>
      </w:pPr>
      <w:r w:rsidRPr="000D6A6F">
        <w:rPr>
          <w:rStyle w:val="HideTWBExt"/>
          <w:b w:val="0"/>
        </w:rPr>
        <w:t>&lt;/RepeatBlock-By&gt;</w:t>
      </w:r>
    </w:p>
    <w:p w14:paraId="55EC3108"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6121D759" w14:textId="77777777" w:rsidR="00435FA9" w:rsidRPr="000D6A6F" w:rsidRDefault="00026C0A" w:rsidP="00435FA9">
      <w:pPr>
        <w:pStyle w:val="NormalBold"/>
      </w:pPr>
      <w:r w:rsidRPr="000D6A6F">
        <w:rPr>
          <w:rStyle w:val="HideTWBExt"/>
          <w:b w:val="0"/>
        </w:rPr>
        <w:t>&lt;Article&gt;</w:t>
      </w:r>
      <w:r w:rsidRPr="000D6A6F">
        <w:t>Fe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7EDE4A55" w14:textId="77777777" w:rsidTr="00283AAE">
        <w:trPr>
          <w:trHeight w:hRule="exact" w:val="240"/>
          <w:jc w:val="center"/>
        </w:trPr>
        <w:tc>
          <w:tcPr>
            <w:tcW w:w="9752" w:type="dxa"/>
            <w:gridSpan w:val="2"/>
            <w:tcBorders>
              <w:top w:val="nil"/>
              <w:left w:val="nil"/>
              <w:bottom w:val="nil"/>
              <w:right w:val="nil"/>
            </w:tcBorders>
          </w:tcPr>
          <w:p w14:paraId="6A4F4A32" w14:textId="77777777" w:rsidR="00435FA9" w:rsidRPr="000D6A6F" w:rsidRDefault="00435FA9" w:rsidP="00283AAE"/>
        </w:tc>
      </w:tr>
      <w:tr w:rsidR="00505692" w:rsidRPr="000D6A6F" w14:paraId="17A471D3" w14:textId="77777777" w:rsidTr="00283AAE">
        <w:trPr>
          <w:trHeight w:val="240"/>
          <w:jc w:val="center"/>
        </w:trPr>
        <w:tc>
          <w:tcPr>
            <w:tcW w:w="4876" w:type="dxa"/>
            <w:tcBorders>
              <w:top w:val="nil"/>
              <w:left w:val="nil"/>
              <w:bottom w:val="nil"/>
              <w:right w:val="nil"/>
            </w:tcBorders>
          </w:tcPr>
          <w:p w14:paraId="30D6ADD8"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36D800D3" w14:textId="77777777" w:rsidR="00435FA9" w:rsidRPr="000D6A6F" w:rsidRDefault="00026C0A" w:rsidP="00283AAE">
            <w:pPr>
              <w:pStyle w:val="AmColumnHeading"/>
            </w:pPr>
            <w:r w:rsidRPr="000D6A6F">
              <w:t>Grozījums</w:t>
            </w:r>
          </w:p>
        </w:tc>
      </w:tr>
      <w:tr w:rsidR="00505692" w:rsidRPr="000D6A6F" w14:paraId="5CD82403" w14:textId="77777777" w:rsidTr="00283AAE">
        <w:trPr>
          <w:jc w:val="center"/>
        </w:trPr>
        <w:tc>
          <w:tcPr>
            <w:tcW w:w="4876" w:type="dxa"/>
            <w:tcBorders>
              <w:top w:val="nil"/>
              <w:left w:val="nil"/>
              <w:bottom w:val="nil"/>
              <w:right w:val="nil"/>
            </w:tcBorders>
          </w:tcPr>
          <w:p w14:paraId="1AAF76F5" w14:textId="77777777" w:rsidR="00435FA9" w:rsidRPr="000D6A6F" w:rsidRDefault="00435FA9" w:rsidP="00283AAE">
            <w:pPr>
              <w:pStyle w:val="Normal6a"/>
            </w:pPr>
          </w:p>
        </w:tc>
        <w:tc>
          <w:tcPr>
            <w:tcW w:w="4876" w:type="dxa"/>
            <w:tcBorders>
              <w:top w:val="nil"/>
              <w:left w:val="nil"/>
              <w:bottom w:val="nil"/>
              <w:right w:val="nil"/>
            </w:tcBorders>
          </w:tcPr>
          <w:p w14:paraId="58735D89" w14:textId="77777777" w:rsidR="00435FA9" w:rsidRPr="000D6A6F" w:rsidRDefault="00026C0A" w:rsidP="00283AAE">
            <w:pPr>
              <w:pStyle w:val="Normal6a"/>
            </w:pPr>
            <w:r w:rsidRPr="000D6A6F">
              <w:rPr>
                <w:b/>
                <w:i/>
              </w:rPr>
              <w:t>Fe.</w:t>
            </w:r>
            <w:r w:rsidRPr="000D6A6F">
              <w:tab/>
            </w:r>
            <w:r w:rsidRPr="000D6A6F">
              <w:rPr>
                <w:b/>
                <w:i/>
              </w:rPr>
              <w:t xml:space="preserve">tā kā 2020. gada decembrī pieņemtais ES Magņitska likums ļauj ES piemērot ierobežojošus pasākumus personām un vienībām, kas ir atbildīgi par nopietniem cilvēktiesību </w:t>
            </w:r>
            <w:r w:rsidRPr="000D6A6F">
              <w:rPr>
                <w:b/>
                <w:i/>
              </w:rPr>
              <w:t>pārkāpumiem jebkur pasaulē; tā kā dažas dalībvalstis ir pieņēmušas savus Magņitska veida tiesību aktus;</w:t>
            </w:r>
          </w:p>
        </w:tc>
      </w:tr>
    </w:tbl>
    <w:p w14:paraId="6AEA7FB9"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132C6FB" w14:textId="77777777" w:rsidR="00435FA9" w:rsidRPr="000D6A6F" w:rsidRDefault="00026C0A" w:rsidP="00435FA9">
      <w:r w:rsidRPr="000D6A6F">
        <w:rPr>
          <w:rStyle w:val="HideTWBExt"/>
        </w:rPr>
        <w:t>&lt;/Amend&gt;</w:t>
      </w:r>
    </w:p>
    <w:p w14:paraId="54085EE1"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93</w:t>
      </w:r>
      <w:r w:rsidRPr="000D6A6F">
        <w:rPr>
          <w:rStyle w:val="HideTWBExt"/>
          <w:b w:val="0"/>
        </w:rPr>
        <w:t>&lt;/NumAm&gt;</w:t>
      </w:r>
    </w:p>
    <w:p w14:paraId="602CB374" w14:textId="77777777" w:rsidR="00435FA9" w:rsidRPr="000D6A6F" w:rsidRDefault="00026C0A" w:rsidP="00435FA9">
      <w:pPr>
        <w:pStyle w:val="NormalBold"/>
      </w:pPr>
      <w:r w:rsidRPr="000D6A6F">
        <w:rPr>
          <w:rStyle w:val="HideTWBExt"/>
          <w:b w:val="0"/>
        </w:rPr>
        <w:t>&lt;RepeatBlock-By&gt;&lt;Members&gt;</w:t>
      </w:r>
      <w:r w:rsidRPr="000D6A6F">
        <w:t>Isabel Wiseler-Lima</w:t>
      </w:r>
      <w:r w:rsidRPr="000D6A6F">
        <w:rPr>
          <w:rStyle w:val="HideTWBExt"/>
          <w:b w:val="0"/>
        </w:rPr>
        <w:t>&lt;/Members&gt;</w:t>
      </w:r>
    </w:p>
    <w:p w14:paraId="2DED618D" w14:textId="77777777" w:rsidR="00435FA9" w:rsidRPr="000D6A6F" w:rsidRDefault="00026C0A" w:rsidP="00435FA9">
      <w:pPr>
        <w:pStyle w:val="NormalBold"/>
      </w:pPr>
      <w:r w:rsidRPr="000D6A6F">
        <w:rPr>
          <w:rStyle w:val="HideTWBExt"/>
          <w:b w:val="0"/>
        </w:rPr>
        <w:t>&lt;/RepeatBlock-By&gt;</w:t>
      </w:r>
    </w:p>
    <w:p w14:paraId="06C43418"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300F3657" w14:textId="77777777" w:rsidR="00435FA9" w:rsidRPr="000D6A6F" w:rsidRDefault="00026C0A" w:rsidP="00435FA9">
      <w:pPr>
        <w:pStyle w:val="NormalBold"/>
      </w:pPr>
      <w:r w:rsidRPr="000D6A6F">
        <w:rPr>
          <w:rStyle w:val="HideTWBExt"/>
          <w:b w:val="0"/>
        </w:rPr>
        <w:t>&lt;Article&gt;</w:t>
      </w:r>
      <w:r w:rsidRPr="000D6A6F">
        <w:t>Ff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0A32392B" w14:textId="77777777" w:rsidTr="00283AAE">
        <w:trPr>
          <w:trHeight w:hRule="exact" w:val="240"/>
          <w:jc w:val="center"/>
        </w:trPr>
        <w:tc>
          <w:tcPr>
            <w:tcW w:w="9752" w:type="dxa"/>
            <w:gridSpan w:val="2"/>
            <w:tcBorders>
              <w:top w:val="nil"/>
              <w:left w:val="nil"/>
              <w:bottom w:val="nil"/>
              <w:right w:val="nil"/>
            </w:tcBorders>
          </w:tcPr>
          <w:p w14:paraId="52A4753B" w14:textId="77777777" w:rsidR="00435FA9" w:rsidRPr="000D6A6F" w:rsidRDefault="00435FA9" w:rsidP="00283AAE"/>
        </w:tc>
      </w:tr>
      <w:tr w:rsidR="00505692" w:rsidRPr="000D6A6F" w14:paraId="278DB9A0" w14:textId="77777777" w:rsidTr="00283AAE">
        <w:trPr>
          <w:trHeight w:val="240"/>
          <w:jc w:val="center"/>
        </w:trPr>
        <w:tc>
          <w:tcPr>
            <w:tcW w:w="4876" w:type="dxa"/>
            <w:tcBorders>
              <w:top w:val="nil"/>
              <w:left w:val="nil"/>
              <w:bottom w:val="nil"/>
              <w:right w:val="nil"/>
            </w:tcBorders>
          </w:tcPr>
          <w:p w14:paraId="43C7ED34"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67E3C1C6" w14:textId="77777777" w:rsidR="00435FA9" w:rsidRPr="000D6A6F" w:rsidRDefault="00026C0A" w:rsidP="00283AAE">
            <w:pPr>
              <w:pStyle w:val="AmColumnHeading"/>
            </w:pPr>
            <w:r w:rsidRPr="000D6A6F">
              <w:t>Grozījums</w:t>
            </w:r>
          </w:p>
        </w:tc>
      </w:tr>
      <w:tr w:rsidR="00505692" w:rsidRPr="000D6A6F" w14:paraId="1565DF4C" w14:textId="77777777" w:rsidTr="00283AAE">
        <w:trPr>
          <w:jc w:val="center"/>
        </w:trPr>
        <w:tc>
          <w:tcPr>
            <w:tcW w:w="4876" w:type="dxa"/>
            <w:tcBorders>
              <w:top w:val="nil"/>
              <w:left w:val="nil"/>
              <w:bottom w:val="nil"/>
              <w:right w:val="nil"/>
            </w:tcBorders>
          </w:tcPr>
          <w:p w14:paraId="0316E9CC" w14:textId="77777777" w:rsidR="00435FA9" w:rsidRPr="000D6A6F" w:rsidRDefault="00435FA9" w:rsidP="00283AAE">
            <w:pPr>
              <w:pStyle w:val="Normal6a"/>
            </w:pPr>
          </w:p>
        </w:tc>
        <w:tc>
          <w:tcPr>
            <w:tcW w:w="4876" w:type="dxa"/>
            <w:tcBorders>
              <w:top w:val="nil"/>
              <w:left w:val="nil"/>
              <w:bottom w:val="nil"/>
              <w:right w:val="nil"/>
            </w:tcBorders>
          </w:tcPr>
          <w:p w14:paraId="2113F334" w14:textId="77777777" w:rsidR="00435FA9" w:rsidRPr="000D6A6F" w:rsidRDefault="00026C0A" w:rsidP="00283AAE">
            <w:pPr>
              <w:pStyle w:val="Normal6a"/>
            </w:pPr>
            <w:r w:rsidRPr="000D6A6F">
              <w:rPr>
                <w:b/>
                <w:i/>
              </w:rPr>
              <w:t>Ff.</w:t>
            </w:r>
            <w:r w:rsidRPr="000D6A6F">
              <w:tab/>
            </w:r>
            <w:r w:rsidRPr="000D6A6F">
              <w:rPr>
                <w:b/>
                <w:i/>
              </w:rPr>
              <w:t xml:space="preserve">tā kā Parlaments ir nosodījis Nicolás Maduro uzurpēto prezidenta varu Venecuēlā 2025. gada </w:t>
            </w:r>
            <w:r w:rsidRPr="000D6A6F">
              <w:rPr>
                <w:b/>
                <w:i/>
              </w:rPr>
              <w:t>10. janvārī un ir atzinis Edmundo González Urrutia par likumīgu un demokrātiski ievēlētu Venecuēlas prezidentu un María Corina Machado par Venecuēlas demokrātisko spēku līderi; tā kā Parlaments viņiem piešķīra 2024. gada Saharova balvu par domas brīvību, kas simbolizē atbalstu cīņai par brīvību un demokrātiju Venecuēlā, savukārt līdzjūtība būtu jāpauž vairāk nekā 7 miljoniem venecuēliešu, kuri kopš 2015. gada ir bijuši spiesti bēgt no savas valsts, bet aptuveni seši miljoni ir pārmitināti citviet LAC valstī</w:t>
            </w:r>
            <w:r w:rsidRPr="000D6A6F">
              <w:rPr>
                <w:b/>
                <w:i/>
              </w:rPr>
              <w:t xml:space="preserve">s; tā kā kaimiņvalstīm ir radīts </w:t>
            </w:r>
            <w:r w:rsidRPr="000D6A6F">
              <w:rPr>
                <w:b/>
                <w:i/>
              </w:rPr>
              <w:lastRenderedPageBreak/>
              <w:t>ievērojams slogs un ir jāpauž atzinība par solidaritāti un pozitīvajiem centieniem uzņēmējkopienās, jo īpaši Kolumbijā, kur bēgļiem no Venecuēlas ir sniegta piekļuve veselības aprūpei, izglītībai un darba iespējām, jo tas veicina reģionālo stabilitāti un pamattiesību aizsardzību;</w:t>
            </w:r>
          </w:p>
        </w:tc>
      </w:tr>
    </w:tbl>
    <w:p w14:paraId="00342315" w14:textId="77777777" w:rsidR="00435FA9" w:rsidRPr="000D6A6F" w:rsidRDefault="00026C0A" w:rsidP="00435FA9">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B328025" w14:textId="77777777" w:rsidR="00435FA9" w:rsidRPr="000D6A6F" w:rsidRDefault="00026C0A" w:rsidP="00435FA9">
      <w:r w:rsidRPr="000D6A6F">
        <w:rPr>
          <w:rStyle w:val="HideTWBExt"/>
        </w:rPr>
        <w:t>&lt;/Amend&gt;</w:t>
      </w:r>
    </w:p>
    <w:p w14:paraId="0B6AE908"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94</w:t>
      </w:r>
      <w:r w:rsidRPr="000D6A6F">
        <w:rPr>
          <w:rStyle w:val="HideTWBExt"/>
          <w:b w:val="0"/>
        </w:rPr>
        <w:t>&lt;/NumAm&gt;</w:t>
      </w:r>
    </w:p>
    <w:p w14:paraId="1F7A94D3" w14:textId="77777777" w:rsidR="00435FA9" w:rsidRPr="000D6A6F" w:rsidRDefault="00026C0A" w:rsidP="00435FA9">
      <w:pPr>
        <w:pStyle w:val="NormalBold"/>
      </w:pPr>
      <w:r w:rsidRPr="000D6A6F">
        <w:rPr>
          <w:rStyle w:val="HideTWBExt"/>
          <w:b w:val="0"/>
        </w:rPr>
        <w:t>&lt;RepeatBlock-By&gt;&lt;Members&gt;</w:t>
      </w:r>
      <w:r w:rsidRPr="000D6A6F">
        <w:t>Isabel Wiseler-Lima</w:t>
      </w:r>
      <w:r w:rsidRPr="000D6A6F">
        <w:rPr>
          <w:rStyle w:val="HideTWBExt"/>
          <w:b w:val="0"/>
        </w:rPr>
        <w:t>&lt;/Members&gt;</w:t>
      </w:r>
    </w:p>
    <w:p w14:paraId="3CAC2FFB" w14:textId="77777777" w:rsidR="00435FA9" w:rsidRPr="000D6A6F" w:rsidRDefault="00026C0A" w:rsidP="00435FA9">
      <w:pPr>
        <w:pStyle w:val="NormalBold"/>
      </w:pPr>
      <w:r w:rsidRPr="000D6A6F">
        <w:rPr>
          <w:rStyle w:val="HideTWBExt"/>
          <w:b w:val="0"/>
        </w:rPr>
        <w:t>&lt;/RepeatBlock-By&gt;</w:t>
      </w:r>
    </w:p>
    <w:p w14:paraId="34B9750B" w14:textId="77777777" w:rsidR="00435FA9" w:rsidRPr="000D6A6F" w:rsidRDefault="00026C0A" w:rsidP="00435FA9">
      <w:pPr>
        <w:pStyle w:val="NormalBold"/>
      </w:pPr>
      <w:r w:rsidRPr="000D6A6F">
        <w:rPr>
          <w:rStyle w:val="HideTWBExt"/>
          <w:b w:val="0"/>
        </w:rPr>
        <w:t>&lt;DocAmend&gt;</w:t>
      </w:r>
      <w:r w:rsidRPr="000D6A6F">
        <w:t xml:space="preserve">Rezolūcijas </w:t>
      </w:r>
      <w:r w:rsidRPr="000D6A6F">
        <w:t>priekšlikums</w:t>
      </w:r>
      <w:r w:rsidRPr="000D6A6F">
        <w:rPr>
          <w:rStyle w:val="HideTWBExt"/>
          <w:b w:val="0"/>
        </w:rPr>
        <w:t>&lt;/DocAmend&gt;</w:t>
      </w:r>
    </w:p>
    <w:p w14:paraId="49CBFE10" w14:textId="77777777" w:rsidR="00435FA9" w:rsidRPr="000D6A6F" w:rsidRDefault="00026C0A" w:rsidP="00435FA9">
      <w:pPr>
        <w:pStyle w:val="NormalBold"/>
      </w:pPr>
      <w:r w:rsidRPr="000D6A6F">
        <w:rPr>
          <w:rStyle w:val="HideTWBExt"/>
          <w:b w:val="0"/>
        </w:rPr>
        <w:t>&lt;Article&gt;</w:t>
      </w:r>
      <w:r w:rsidRPr="000D6A6F">
        <w:t>Fg apsvērums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411BE4F1" w14:textId="77777777" w:rsidTr="00283AAE">
        <w:trPr>
          <w:trHeight w:hRule="exact" w:val="240"/>
          <w:jc w:val="center"/>
        </w:trPr>
        <w:tc>
          <w:tcPr>
            <w:tcW w:w="9752" w:type="dxa"/>
            <w:gridSpan w:val="2"/>
            <w:tcBorders>
              <w:top w:val="nil"/>
              <w:left w:val="nil"/>
              <w:bottom w:val="nil"/>
              <w:right w:val="nil"/>
            </w:tcBorders>
          </w:tcPr>
          <w:p w14:paraId="31DE8833" w14:textId="77777777" w:rsidR="00435FA9" w:rsidRPr="000D6A6F" w:rsidRDefault="00435FA9" w:rsidP="00283AAE"/>
        </w:tc>
      </w:tr>
      <w:tr w:rsidR="00505692" w:rsidRPr="000D6A6F" w14:paraId="70823795" w14:textId="77777777" w:rsidTr="00283AAE">
        <w:trPr>
          <w:trHeight w:val="240"/>
          <w:jc w:val="center"/>
        </w:trPr>
        <w:tc>
          <w:tcPr>
            <w:tcW w:w="4876" w:type="dxa"/>
            <w:tcBorders>
              <w:top w:val="nil"/>
              <w:left w:val="nil"/>
              <w:bottom w:val="nil"/>
              <w:right w:val="nil"/>
            </w:tcBorders>
          </w:tcPr>
          <w:p w14:paraId="662AD847"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14B7F6C2" w14:textId="77777777" w:rsidR="00435FA9" w:rsidRPr="000D6A6F" w:rsidRDefault="00026C0A" w:rsidP="00283AAE">
            <w:pPr>
              <w:pStyle w:val="AmColumnHeading"/>
            </w:pPr>
            <w:r w:rsidRPr="000D6A6F">
              <w:t>Grozījums</w:t>
            </w:r>
          </w:p>
        </w:tc>
      </w:tr>
      <w:tr w:rsidR="00505692" w:rsidRPr="000D6A6F" w14:paraId="2704A47E" w14:textId="77777777" w:rsidTr="00283AAE">
        <w:trPr>
          <w:jc w:val="center"/>
        </w:trPr>
        <w:tc>
          <w:tcPr>
            <w:tcW w:w="4876" w:type="dxa"/>
            <w:tcBorders>
              <w:top w:val="nil"/>
              <w:left w:val="nil"/>
              <w:bottom w:val="nil"/>
              <w:right w:val="nil"/>
            </w:tcBorders>
          </w:tcPr>
          <w:p w14:paraId="4E9B376E" w14:textId="77777777" w:rsidR="00435FA9" w:rsidRPr="000D6A6F" w:rsidRDefault="00435FA9" w:rsidP="00283AAE">
            <w:pPr>
              <w:pStyle w:val="Normal6a"/>
            </w:pPr>
          </w:p>
        </w:tc>
        <w:tc>
          <w:tcPr>
            <w:tcW w:w="4876" w:type="dxa"/>
            <w:tcBorders>
              <w:top w:val="nil"/>
              <w:left w:val="nil"/>
              <w:bottom w:val="nil"/>
              <w:right w:val="nil"/>
            </w:tcBorders>
          </w:tcPr>
          <w:p w14:paraId="33AA4ACF" w14:textId="77777777" w:rsidR="00435FA9" w:rsidRPr="000D6A6F" w:rsidRDefault="00026C0A" w:rsidP="00283AAE">
            <w:pPr>
              <w:pStyle w:val="Normal6a"/>
            </w:pPr>
            <w:r w:rsidRPr="000D6A6F">
              <w:rPr>
                <w:b/>
                <w:i/>
              </w:rPr>
              <w:t>Fg.</w:t>
            </w:r>
            <w:r w:rsidRPr="000D6A6F">
              <w:tab/>
            </w:r>
            <w:r w:rsidRPr="000D6A6F">
              <w:rPr>
                <w:b/>
                <w:i/>
              </w:rPr>
              <w:t xml:space="preserve">tā kā transnacionālas represijas (TNR) ir dokumentāli pierādīta parādība, kas norisinās pasaulē, pasliktinoties cilvēktiesību situācijai, </w:t>
            </w:r>
            <w:r w:rsidRPr="000D6A6F">
              <w:rPr>
                <w:b/>
                <w:i/>
              </w:rPr>
              <w:t>sarūkot pilsoniskās sabiedrības telpai un pieaugot arvien represīvāku un uzstājīgāku autoritāru režīmu izplatībai;</w:t>
            </w:r>
          </w:p>
        </w:tc>
      </w:tr>
    </w:tbl>
    <w:p w14:paraId="78273F93"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4BEE763" w14:textId="77777777" w:rsidR="00435FA9" w:rsidRPr="000D6A6F" w:rsidRDefault="00026C0A" w:rsidP="00435FA9">
      <w:r w:rsidRPr="000D6A6F">
        <w:rPr>
          <w:rStyle w:val="HideTWBExt"/>
        </w:rPr>
        <w:t>&lt;/Amend&gt;</w:t>
      </w:r>
    </w:p>
    <w:p w14:paraId="7ABF738A"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95</w:t>
      </w:r>
      <w:r w:rsidRPr="000D6A6F">
        <w:rPr>
          <w:rStyle w:val="HideTWBExt"/>
          <w:b w:val="0"/>
        </w:rPr>
        <w:t>&lt;/NumAm&gt;</w:t>
      </w:r>
    </w:p>
    <w:p w14:paraId="1DC06647" w14:textId="77777777" w:rsidR="00435FA9" w:rsidRPr="000D6A6F" w:rsidRDefault="00026C0A" w:rsidP="00435FA9">
      <w:pPr>
        <w:pStyle w:val="NormalBold"/>
      </w:pPr>
      <w:r w:rsidRPr="000D6A6F">
        <w:rPr>
          <w:rStyle w:val="HideTWBExt"/>
          <w:b w:val="0"/>
        </w:rPr>
        <w:t>&lt;RepeatBlock-By&gt;&lt;Members&gt;</w:t>
      </w:r>
      <w:r w:rsidRPr="000D6A6F">
        <w:t>Isabel Wiseler-Lima</w:t>
      </w:r>
      <w:r w:rsidRPr="000D6A6F">
        <w:rPr>
          <w:rStyle w:val="HideTWBExt"/>
          <w:b w:val="0"/>
        </w:rPr>
        <w:t>&lt;/Members&gt;</w:t>
      </w:r>
    </w:p>
    <w:p w14:paraId="7920700E" w14:textId="77777777" w:rsidR="00435FA9" w:rsidRPr="000D6A6F" w:rsidRDefault="00026C0A" w:rsidP="00435FA9">
      <w:pPr>
        <w:pStyle w:val="NormalBold"/>
      </w:pPr>
      <w:r w:rsidRPr="000D6A6F">
        <w:rPr>
          <w:rStyle w:val="HideTWBExt"/>
          <w:b w:val="0"/>
        </w:rPr>
        <w:t>&lt;/RepeatBlock-By&gt;</w:t>
      </w:r>
    </w:p>
    <w:p w14:paraId="6C77C71D"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4A1E9174" w14:textId="77777777" w:rsidR="00435FA9" w:rsidRPr="000D6A6F" w:rsidRDefault="00026C0A" w:rsidP="00435FA9">
      <w:pPr>
        <w:pStyle w:val="NormalBold"/>
      </w:pPr>
      <w:r w:rsidRPr="000D6A6F">
        <w:rPr>
          <w:rStyle w:val="HideTWBExt"/>
          <w:b w:val="0"/>
        </w:rPr>
        <w:t>&lt;Article&gt;</w:t>
      </w:r>
      <w:r w:rsidRPr="000D6A6F">
        <w:t>1. apakšvirsraksts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66AE97D1" w14:textId="77777777" w:rsidTr="00283AAE">
        <w:trPr>
          <w:trHeight w:hRule="exact" w:val="240"/>
          <w:jc w:val="center"/>
        </w:trPr>
        <w:tc>
          <w:tcPr>
            <w:tcW w:w="9752" w:type="dxa"/>
            <w:gridSpan w:val="2"/>
            <w:tcBorders>
              <w:top w:val="nil"/>
              <w:left w:val="nil"/>
              <w:bottom w:val="nil"/>
              <w:right w:val="nil"/>
            </w:tcBorders>
          </w:tcPr>
          <w:p w14:paraId="11BEFAF7" w14:textId="77777777" w:rsidR="00435FA9" w:rsidRPr="000D6A6F" w:rsidRDefault="00435FA9" w:rsidP="00283AAE"/>
        </w:tc>
      </w:tr>
      <w:tr w:rsidR="00505692" w:rsidRPr="000D6A6F" w14:paraId="4897692D" w14:textId="77777777" w:rsidTr="00283AAE">
        <w:trPr>
          <w:trHeight w:val="240"/>
          <w:jc w:val="center"/>
        </w:trPr>
        <w:tc>
          <w:tcPr>
            <w:tcW w:w="4876" w:type="dxa"/>
            <w:tcBorders>
              <w:top w:val="nil"/>
              <w:left w:val="nil"/>
              <w:bottom w:val="nil"/>
              <w:right w:val="nil"/>
            </w:tcBorders>
          </w:tcPr>
          <w:p w14:paraId="53030EB5"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3758112B" w14:textId="77777777" w:rsidR="00435FA9" w:rsidRPr="000D6A6F" w:rsidRDefault="00026C0A" w:rsidP="00283AAE">
            <w:pPr>
              <w:pStyle w:val="AmColumnHeading"/>
            </w:pPr>
            <w:r w:rsidRPr="000D6A6F">
              <w:t>Grozījums</w:t>
            </w:r>
          </w:p>
        </w:tc>
      </w:tr>
      <w:tr w:rsidR="00505692" w:rsidRPr="000D6A6F" w14:paraId="47B0DC9E" w14:textId="77777777" w:rsidTr="00283AAE">
        <w:trPr>
          <w:jc w:val="center"/>
        </w:trPr>
        <w:tc>
          <w:tcPr>
            <w:tcW w:w="4876" w:type="dxa"/>
            <w:tcBorders>
              <w:top w:val="nil"/>
              <w:left w:val="nil"/>
              <w:bottom w:val="nil"/>
              <w:right w:val="nil"/>
            </w:tcBorders>
          </w:tcPr>
          <w:p w14:paraId="73AAB2EB" w14:textId="77777777" w:rsidR="00435FA9" w:rsidRPr="000D6A6F" w:rsidRDefault="00026C0A" w:rsidP="00283AAE">
            <w:pPr>
              <w:pStyle w:val="Normal6a"/>
            </w:pPr>
            <w:r w:rsidRPr="000D6A6F">
              <w:t>Pieaugoši draudi cilvēktiesībām un demokrātijai</w:t>
            </w:r>
          </w:p>
        </w:tc>
        <w:tc>
          <w:tcPr>
            <w:tcW w:w="4876" w:type="dxa"/>
            <w:tcBorders>
              <w:top w:val="nil"/>
              <w:left w:val="nil"/>
              <w:bottom w:val="nil"/>
              <w:right w:val="nil"/>
            </w:tcBorders>
          </w:tcPr>
          <w:p w14:paraId="769EDDD3" w14:textId="77777777" w:rsidR="00435FA9" w:rsidRPr="000D6A6F" w:rsidRDefault="00026C0A" w:rsidP="00283AAE">
            <w:pPr>
              <w:pStyle w:val="Normal6a"/>
            </w:pPr>
            <w:r w:rsidRPr="000D6A6F">
              <w:t xml:space="preserve">Pieaugoši draudi </w:t>
            </w:r>
            <w:r w:rsidRPr="000D6A6F">
              <w:rPr>
                <w:b/>
                <w:i/>
              </w:rPr>
              <w:t xml:space="preserve">un globālas problēmas </w:t>
            </w:r>
            <w:r w:rsidRPr="000D6A6F">
              <w:t>cilvēktiesībām un demokrātijai</w:t>
            </w:r>
          </w:p>
        </w:tc>
      </w:tr>
    </w:tbl>
    <w:p w14:paraId="670C61B4"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10D1B18" w14:textId="77777777" w:rsidR="00435FA9" w:rsidRPr="000D6A6F" w:rsidRDefault="00026C0A" w:rsidP="00435FA9">
      <w:r w:rsidRPr="000D6A6F">
        <w:rPr>
          <w:rStyle w:val="HideTWBExt"/>
        </w:rPr>
        <w:t>&lt;/Amend&gt;</w:t>
      </w:r>
    </w:p>
    <w:p w14:paraId="4ED5465A"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96</w:t>
      </w:r>
      <w:r w:rsidRPr="000D6A6F">
        <w:rPr>
          <w:rStyle w:val="HideTWBExt"/>
          <w:b w:val="0"/>
        </w:rPr>
        <w:t>&lt;/NumAm&gt;</w:t>
      </w:r>
    </w:p>
    <w:p w14:paraId="66F8D458" w14:textId="77777777" w:rsidR="00435FA9" w:rsidRPr="000D6A6F" w:rsidRDefault="00026C0A" w:rsidP="00435FA9">
      <w:pPr>
        <w:pStyle w:val="NormalBold"/>
      </w:pPr>
      <w:r w:rsidRPr="000D6A6F">
        <w:rPr>
          <w:rStyle w:val="HideTWBExt"/>
          <w:b w:val="0"/>
        </w:rPr>
        <w:t>&lt;RepeatBlock-By&gt;&lt;Members&gt;</w:t>
      </w:r>
      <w:r w:rsidRPr="000D6A6F">
        <w:t>Emmanouil Fragkos, Galato Alexandraki, Geadis Geadi</w:t>
      </w:r>
      <w:r w:rsidRPr="000D6A6F">
        <w:rPr>
          <w:rStyle w:val="HideTWBExt"/>
          <w:b w:val="0"/>
        </w:rPr>
        <w:t>&lt;/Members&gt;</w:t>
      </w:r>
    </w:p>
    <w:p w14:paraId="72F71227" w14:textId="77777777" w:rsidR="00435FA9" w:rsidRPr="000D6A6F" w:rsidRDefault="00026C0A" w:rsidP="00435FA9">
      <w:pPr>
        <w:pStyle w:val="NormalBold"/>
      </w:pPr>
      <w:r w:rsidRPr="000D6A6F">
        <w:rPr>
          <w:rStyle w:val="HideTWBExt"/>
          <w:b w:val="0"/>
        </w:rPr>
        <w:t>&lt;/RepeatBlock-By&gt;</w:t>
      </w:r>
    </w:p>
    <w:p w14:paraId="0B804860" w14:textId="77777777" w:rsidR="00435FA9" w:rsidRPr="000D6A6F" w:rsidRDefault="00026C0A" w:rsidP="00435FA9">
      <w:pPr>
        <w:pStyle w:val="NormalBold"/>
      </w:pPr>
      <w:r w:rsidRPr="000D6A6F">
        <w:rPr>
          <w:rStyle w:val="HideTWBExt"/>
          <w:b w:val="0"/>
        </w:rPr>
        <w:lastRenderedPageBreak/>
        <w:t>&lt;DocAmend&gt;</w:t>
      </w:r>
      <w:r w:rsidRPr="000D6A6F">
        <w:t>Rezolūcijas priekšlikums</w:t>
      </w:r>
      <w:r w:rsidRPr="000D6A6F">
        <w:rPr>
          <w:rStyle w:val="HideTWBExt"/>
          <w:b w:val="0"/>
        </w:rPr>
        <w:t>&lt;/DocAmend&gt;</w:t>
      </w:r>
    </w:p>
    <w:p w14:paraId="5365350F" w14:textId="77777777" w:rsidR="00435FA9" w:rsidRPr="000D6A6F" w:rsidRDefault="00026C0A" w:rsidP="00435FA9">
      <w:pPr>
        <w:pStyle w:val="NormalBold"/>
      </w:pPr>
      <w:r w:rsidRPr="000D6A6F">
        <w:rPr>
          <w:rStyle w:val="HideTWBExt"/>
          <w:b w:val="0"/>
        </w:rPr>
        <w:t>&lt;Article&gt;</w:t>
      </w:r>
      <w:r w:rsidRPr="000D6A6F">
        <w:t>1.a apakšvirsraksts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6C65A918" w14:textId="77777777" w:rsidTr="00283AAE">
        <w:trPr>
          <w:trHeight w:hRule="exact" w:val="240"/>
          <w:jc w:val="center"/>
        </w:trPr>
        <w:tc>
          <w:tcPr>
            <w:tcW w:w="9752" w:type="dxa"/>
            <w:gridSpan w:val="2"/>
            <w:tcBorders>
              <w:top w:val="nil"/>
              <w:left w:val="nil"/>
              <w:bottom w:val="nil"/>
              <w:right w:val="nil"/>
            </w:tcBorders>
          </w:tcPr>
          <w:p w14:paraId="6CB16467" w14:textId="77777777" w:rsidR="00435FA9" w:rsidRPr="000D6A6F" w:rsidRDefault="00435FA9" w:rsidP="00283AAE"/>
        </w:tc>
      </w:tr>
      <w:tr w:rsidR="00505692" w:rsidRPr="000D6A6F" w14:paraId="03CDA7B1" w14:textId="77777777" w:rsidTr="00283AAE">
        <w:trPr>
          <w:trHeight w:val="240"/>
          <w:jc w:val="center"/>
        </w:trPr>
        <w:tc>
          <w:tcPr>
            <w:tcW w:w="4876" w:type="dxa"/>
            <w:tcBorders>
              <w:top w:val="nil"/>
              <w:left w:val="nil"/>
              <w:bottom w:val="nil"/>
              <w:right w:val="nil"/>
            </w:tcBorders>
          </w:tcPr>
          <w:p w14:paraId="1314EA4B"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246CFA5E" w14:textId="77777777" w:rsidR="00435FA9" w:rsidRPr="000D6A6F" w:rsidRDefault="00026C0A" w:rsidP="00283AAE">
            <w:pPr>
              <w:pStyle w:val="AmColumnHeading"/>
            </w:pPr>
            <w:r w:rsidRPr="000D6A6F">
              <w:t>Grozījums</w:t>
            </w:r>
          </w:p>
        </w:tc>
      </w:tr>
      <w:tr w:rsidR="00505692" w:rsidRPr="000D6A6F" w14:paraId="62A4B65E" w14:textId="77777777" w:rsidTr="00283AAE">
        <w:trPr>
          <w:jc w:val="center"/>
        </w:trPr>
        <w:tc>
          <w:tcPr>
            <w:tcW w:w="4876" w:type="dxa"/>
            <w:tcBorders>
              <w:top w:val="nil"/>
              <w:left w:val="nil"/>
              <w:bottom w:val="nil"/>
              <w:right w:val="nil"/>
            </w:tcBorders>
          </w:tcPr>
          <w:p w14:paraId="03A6E5FB" w14:textId="77777777" w:rsidR="00435FA9" w:rsidRPr="000D6A6F" w:rsidRDefault="00435FA9" w:rsidP="00283AAE">
            <w:pPr>
              <w:pStyle w:val="Normal6a"/>
            </w:pPr>
          </w:p>
        </w:tc>
        <w:tc>
          <w:tcPr>
            <w:tcW w:w="4876" w:type="dxa"/>
            <w:tcBorders>
              <w:top w:val="nil"/>
              <w:left w:val="nil"/>
              <w:bottom w:val="nil"/>
              <w:right w:val="nil"/>
            </w:tcBorders>
          </w:tcPr>
          <w:p w14:paraId="34D175E6" w14:textId="77777777" w:rsidR="00435FA9" w:rsidRPr="000D6A6F" w:rsidRDefault="00026C0A" w:rsidP="00283AAE">
            <w:pPr>
              <w:pStyle w:val="Normal6a"/>
            </w:pPr>
            <w:r w:rsidRPr="000D6A6F">
              <w:rPr>
                <w:b/>
                <w:i/>
              </w:rPr>
              <w:t xml:space="preserve">asi nosoda un pauž dziļas bažas par nepamatotajām zvērībām, kara noziegumiem un nopietniem starptautisko </w:t>
            </w:r>
            <w:r w:rsidRPr="000D6A6F">
              <w:rPr>
                <w:b/>
                <w:i/>
              </w:rPr>
              <w:t>humanitāro tiesību pārkāpumiem, tostarp seksuālo vardarbību, dzimumbalstītu vardarbību, bērnu deportēšanu un civiliedzīvotāju un karagūstekņu spīdzināšanu un nogalināšanu, ko Turcijas bruņotie spēki un to pilnvarotie veic nelikumīgajā, nepamatotajā un neizprovocētajā karā pret Kipras Republiku; atgādina, ka atbalsts Kipras Republikai, lai tā pretotos Turcijas īstenotajai nelikumīgajai tās teritoriju okupācijai, ir ļoti svarīgs noteikumos balstītas starptautiskās kārtības aizsardzībai; mudina veikt visus vaj</w:t>
            </w:r>
            <w:r w:rsidRPr="000D6A6F">
              <w:rPr>
                <w:b/>
                <w:i/>
              </w:rPr>
              <w:t>adzīgos pasākumus, lai nodrošinātu, ka personas, kas Kipras Republikā izdarījušas kara noziegumus un cilvēktiesību pārkāpumus, tiek konstatētas un sauktas pie atbildības; mudina ES un tās dalībvalstis sniegt pilnīgu atbalstu Kipras Republikai un veikt pasākumus un īstenot mehānismus, ar kuriem tiek atbalstīta tās neatkarība un teritoriālā integritāte; uzsver, ka ir svarīgi ātri saglabāt pierādījumus par kara noziegumiem un noziegumiem pret cilvēci, un atzinīgi vērtē visus centienus šajā sakarībā;</w:t>
            </w:r>
          </w:p>
        </w:tc>
      </w:tr>
    </w:tbl>
    <w:p w14:paraId="63F52EBB"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{EL}</w:t>
      </w:r>
      <w:r w:rsidRPr="000D6A6F">
        <w:t>el</w:t>
      </w:r>
      <w:r w:rsidRPr="000D6A6F">
        <w:rPr>
          <w:rStyle w:val="HideTWBExt"/>
          <w:noProof w:val="0"/>
        </w:rPr>
        <w:t>&lt;/Original&gt;</w:t>
      </w:r>
    </w:p>
    <w:p w14:paraId="500E9C11" w14:textId="77777777" w:rsidR="00435FA9" w:rsidRPr="000D6A6F" w:rsidRDefault="00026C0A" w:rsidP="00435FA9">
      <w:r w:rsidRPr="000D6A6F">
        <w:rPr>
          <w:rStyle w:val="HideTWBExt"/>
        </w:rPr>
        <w:t>&lt;/Amend&gt;</w:t>
      </w:r>
    </w:p>
    <w:p w14:paraId="5B8613BD"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97</w:t>
      </w:r>
      <w:r w:rsidRPr="000D6A6F">
        <w:rPr>
          <w:rStyle w:val="HideTWBExt"/>
          <w:b w:val="0"/>
        </w:rPr>
        <w:t>&lt;/NumAm&gt;</w:t>
      </w:r>
    </w:p>
    <w:p w14:paraId="41B01227" w14:textId="77777777" w:rsidR="00435FA9" w:rsidRPr="000D6A6F" w:rsidRDefault="00026C0A" w:rsidP="00435FA9">
      <w:pPr>
        <w:pStyle w:val="NormalBold"/>
      </w:pPr>
      <w:r w:rsidRPr="000D6A6F">
        <w:rPr>
          <w:rStyle w:val="HideTWBExt"/>
          <w:b w:val="0"/>
        </w:rPr>
        <w:t>&lt;RepeatBlock-By&gt;&lt;Members&gt;</w:t>
      </w:r>
      <w:r w:rsidRPr="000D6A6F">
        <w:t>Bernard Guetta, Hilde Vautmans, Dan Barna, Michał Kobosko</w:t>
      </w:r>
      <w:r w:rsidRPr="000D6A6F">
        <w:rPr>
          <w:rStyle w:val="HideTWBExt"/>
          <w:b w:val="0"/>
        </w:rPr>
        <w:t>&lt;/Members&gt;</w:t>
      </w:r>
    </w:p>
    <w:p w14:paraId="1AB52981" w14:textId="77777777" w:rsidR="00435FA9" w:rsidRPr="000D6A6F" w:rsidRDefault="00026C0A" w:rsidP="00435FA9">
      <w:pPr>
        <w:pStyle w:val="NormalBold"/>
      </w:pPr>
      <w:r w:rsidRPr="000D6A6F">
        <w:rPr>
          <w:rStyle w:val="HideTWBExt"/>
          <w:b w:val="0"/>
        </w:rPr>
        <w:t>&lt;/RepeatBlock-By&gt;</w:t>
      </w:r>
    </w:p>
    <w:p w14:paraId="3305EA58"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04FBF974" w14:textId="77777777" w:rsidR="00435FA9" w:rsidRPr="000D6A6F" w:rsidRDefault="00026C0A" w:rsidP="00435FA9">
      <w:pPr>
        <w:pStyle w:val="NormalBold"/>
      </w:pPr>
      <w:r w:rsidRPr="000D6A6F">
        <w:rPr>
          <w:rStyle w:val="HideTWBExt"/>
          <w:b w:val="0"/>
        </w:rPr>
        <w:t>&lt;Article&gt;</w:t>
      </w:r>
      <w:r w:rsidRPr="000D6A6F">
        <w:t>1.a apakšvirsraksts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257F4E31" w14:textId="77777777" w:rsidTr="00283AAE">
        <w:trPr>
          <w:trHeight w:hRule="exact" w:val="240"/>
          <w:jc w:val="center"/>
        </w:trPr>
        <w:tc>
          <w:tcPr>
            <w:tcW w:w="9752" w:type="dxa"/>
            <w:gridSpan w:val="2"/>
            <w:tcBorders>
              <w:top w:val="nil"/>
              <w:left w:val="nil"/>
              <w:bottom w:val="nil"/>
              <w:right w:val="nil"/>
            </w:tcBorders>
          </w:tcPr>
          <w:p w14:paraId="519D958E" w14:textId="77777777" w:rsidR="00435FA9" w:rsidRPr="000D6A6F" w:rsidRDefault="00435FA9" w:rsidP="00283AAE"/>
        </w:tc>
      </w:tr>
      <w:tr w:rsidR="00505692" w:rsidRPr="000D6A6F" w14:paraId="5F32DF90" w14:textId="77777777" w:rsidTr="00283AAE">
        <w:trPr>
          <w:trHeight w:val="240"/>
          <w:jc w:val="center"/>
        </w:trPr>
        <w:tc>
          <w:tcPr>
            <w:tcW w:w="4876" w:type="dxa"/>
            <w:tcBorders>
              <w:top w:val="nil"/>
              <w:left w:val="nil"/>
              <w:bottom w:val="nil"/>
              <w:right w:val="nil"/>
            </w:tcBorders>
          </w:tcPr>
          <w:p w14:paraId="1FE76CF8"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0C4C1E4B" w14:textId="77777777" w:rsidR="00435FA9" w:rsidRPr="000D6A6F" w:rsidRDefault="00026C0A" w:rsidP="00283AAE">
            <w:pPr>
              <w:pStyle w:val="AmColumnHeading"/>
            </w:pPr>
            <w:r w:rsidRPr="000D6A6F">
              <w:t>Grozījums</w:t>
            </w:r>
          </w:p>
        </w:tc>
      </w:tr>
      <w:tr w:rsidR="00505692" w:rsidRPr="000D6A6F" w14:paraId="1593ED25" w14:textId="77777777" w:rsidTr="00283AAE">
        <w:trPr>
          <w:jc w:val="center"/>
        </w:trPr>
        <w:tc>
          <w:tcPr>
            <w:tcW w:w="4876" w:type="dxa"/>
            <w:tcBorders>
              <w:top w:val="nil"/>
              <w:left w:val="nil"/>
              <w:bottom w:val="nil"/>
              <w:right w:val="nil"/>
            </w:tcBorders>
          </w:tcPr>
          <w:p w14:paraId="3DB7799E" w14:textId="77777777" w:rsidR="00435FA9" w:rsidRPr="000D6A6F" w:rsidRDefault="00435FA9" w:rsidP="00283AAE">
            <w:pPr>
              <w:pStyle w:val="Normal6a"/>
            </w:pPr>
          </w:p>
        </w:tc>
        <w:tc>
          <w:tcPr>
            <w:tcW w:w="4876" w:type="dxa"/>
            <w:tcBorders>
              <w:top w:val="nil"/>
              <w:left w:val="nil"/>
              <w:bottom w:val="nil"/>
              <w:right w:val="nil"/>
            </w:tcBorders>
          </w:tcPr>
          <w:p w14:paraId="42C1883A" w14:textId="77777777" w:rsidR="00435FA9" w:rsidRPr="000D6A6F" w:rsidRDefault="00026C0A" w:rsidP="00283AAE">
            <w:pPr>
              <w:pStyle w:val="Normal6a"/>
            </w:pPr>
            <w:r w:rsidRPr="000D6A6F">
              <w:rPr>
                <w:b/>
                <w:i/>
              </w:rPr>
              <w:t xml:space="preserve">atkārtoti apliecina cilvēktiesību </w:t>
            </w:r>
            <w:r w:rsidRPr="000D6A6F">
              <w:rPr>
                <w:b/>
                <w:i/>
              </w:rPr>
              <w:lastRenderedPageBreak/>
              <w:t>universālumu, savstarpējo atkarību, savstarpējo saistību un nedalāmību;</w:t>
            </w:r>
          </w:p>
        </w:tc>
      </w:tr>
    </w:tbl>
    <w:p w14:paraId="66FD5046" w14:textId="77777777" w:rsidR="00435FA9" w:rsidRPr="000D6A6F" w:rsidRDefault="00026C0A" w:rsidP="00435FA9">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EFD713D" w14:textId="77777777" w:rsidR="00435FA9" w:rsidRPr="000D6A6F" w:rsidRDefault="00026C0A" w:rsidP="00435FA9">
      <w:r w:rsidRPr="000D6A6F">
        <w:rPr>
          <w:rStyle w:val="HideTWBExt"/>
        </w:rPr>
        <w:t>&lt;/Amend&gt;</w:t>
      </w:r>
    </w:p>
    <w:p w14:paraId="7BEDE289"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98</w:t>
      </w:r>
      <w:r w:rsidRPr="000D6A6F">
        <w:rPr>
          <w:rStyle w:val="HideTWBExt"/>
          <w:b w:val="0"/>
        </w:rPr>
        <w:t>&lt;/NumAm&gt;</w:t>
      </w:r>
    </w:p>
    <w:p w14:paraId="70189681" w14:textId="77777777" w:rsidR="00435FA9" w:rsidRPr="000D6A6F" w:rsidRDefault="00026C0A" w:rsidP="00435FA9">
      <w:pPr>
        <w:pStyle w:val="NormalBold"/>
      </w:pPr>
      <w:r w:rsidRPr="000D6A6F">
        <w:rPr>
          <w:rStyle w:val="HideTWBExt"/>
          <w:b w:val="0"/>
        </w:rPr>
        <w:t>&lt;RepeatBlock-By&gt;&lt;Members&gt;</w:t>
      </w:r>
      <w:r w:rsidRPr="000D6A6F">
        <w:t>Isabel Wiseler-Lima</w:t>
      </w:r>
      <w:r w:rsidRPr="000D6A6F">
        <w:rPr>
          <w:rStyle w:val="HideTWBExt"/>
          <w:b w:val="0"/>
        </w:rPr>
        <w:t>&lt;/Members&gt;</w:t>
      </w:r>
    </w:p>
    <w:p w14:paraId="7A52D310" w14:textId="77777777" w:rsidR="00435FA9" w:rsidRPr="000D6A6F" w:rsidRDefault="00026C0A" w:rsidP="00435FA9">
      <w:pPr>
        <w:pStyle w:val="NormalBold"/>
      </w:pPr>
      <w:r w:rsidRPr="000D6A6F">
        <w:rPr>
          <w:rStyle w:val="HideTWBExt"/>
          <w:b w:val="0"/>
        </w:rPr>
        <w:t>&lt;/RepeatBlock-By&gt;</w:t>
      </w:r>
    </w:p>
    <w:p w14:paraId="567804EC"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5561B22B" w14:textId="77777777" w:rsidR="00435FA9" w:rsidRPr="000D6A6F" w:rsidRDefault="00026C0A" w:rsidP="00435FA9">
      <w:pPr>
        <w:pStyle w:val="NormalBold"/>
      </w:pPr>
      <w:r w:rsidRPr="000D6A6F">
        <w:rPr>
          <w:rStyle w:val="HideTWBExt"/>
          <w:b w:val="0"/>
        </w:rPr>
        <w:t>&lt;Article&gt;</w:t>
      </w:r>
      <w:r w:rsidRPr="000D6A6F">
        <w:t>1.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451130AC" w14:textId="77777777" w:rsidTr="00283AAE">
        <w:trPr>
          <w:trHeight w:hRule="exact" w:val="240"/>
          <w:jc w:val="center"/>
        </w:trPr>
        <w:tc>
          <w:tcPr>
            <w:tcW w:w="9752" w:type="dxa"/>
            <w:gridSpan w:val="2"/>
            <w:tcBorders>
              <w:top w:val="nil"/>
              <w:left w:val="nil"/>
              <w:bottom w:val="nil"/>
              <w:right w:val="nil"/>
            </w:tcBorders>
          </w:tcPr>
          <w:p w14:paraId="1FFCECB2" w14:textId="77777777" w:rsidR="00435FA9" w:rsidRPr="000D6A6F" w:rsidRDefault="00435FA9" w:rsidP="00283AAE"/>
        </w:tc>
      </w:tr>
      <w:tr w:rsidR="00505692" w:rsidRPr="000D6A6F" w14:paraId="76D8BFDC" w14:textId="77777777" w:rsidTr="00283AAE">
        <w:trPr>
          <w:trHeight w:val="240"/>
          <w:jc w:val="center"/>
        </w:trPr>
        <w:tc>
          <w:tcPr>
            <w:tcW w:w="4876" w:type="dxa"/>
            <w:tcBorders>
              <w:top w:val="nil"/>
              <w:left w:val="nil"/>
              <w:bottom w:val="nil"/>
              <w:right w:val="nil"/>
            </w:tcBorders>
          </w:tcPr>
          <w:p w14:paraId="3F84FF51"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6C438F2E" w14:textId="77777777" w:rsidR="00435FA9" w:rsidRPr="000D6A6F" w:rsidRDefault="00026C0A" w:rsidP="00283AAE">
            <w:pPr>
              <w:pStyle w:val="AmColumnHeading"/>
            </w:pPr>
            <w:r w:rsidRPr="000D6A6F">
              <w:t>Grozījums</w:t>
            </w:r>
          </w:p>
        </w:tc>
      </w:tr>
      <w:tr w:rsidR="00505692" w:rsidRPr="000D6A6F" w14:paraId="38D565CF" w14:textId="77777777" w:rsidTr="00283AAE">
        <w:trPr>
          <w:jc w:val="center"/>
        </w:trPr>
        <w:tc>
          <w:tcPr>
            <w:tcW w:w="4876" w:type="dxa"/>
            <w:tcBorders>
              <w:top w:val="nil"/>
              <w:left w:val="nil"/>
              <w:bottom w:val="nil"/>
              <w:right w:val="nil"/>
            </w:tcBorders>
          </w:tcPr>
          <w:p w14:paraId="74454757" w14:textId="77777777" w:rsidR="00435FA9" w:rsidRPr="000D6A6F" w:rsidRDefault="00026C0A" w:rsidP="00283AAE">
            <w:pPr>
              <w:pStyle w:val="Normal6a"/>
            </w:pPr>
            <w:r w:rsidRPr="000D6A6F">
              <w:t>1.</w:t>
            </w:r>
            <w:r w:rsidRPr="000D6A6F">
              <w:tab/>
            </w:r>
            <w:r w:rsidRPr="000D6A6F">
              <w:t xml:space="preserve">pamatojoties uz ES vērtībām un principiem, kas nosaka Savienības rīcību starptautiskajā arēnā saskaņā ar LES 21. pantu, atkārtoti apstiprina savu nostāju par </w:t>
            </w:r>
            <w:r w:rsidRPr="000D6A6F">
              <w:rPr>
                <w:b/>
                <w:i/>
              </w:rPr>
              <w:t>individuālajām cilvēktiesībām</w:t>
            </w:r>
            <w:r w:rsidRPr="000D6A6F">
              <w:t xml:space="preserve"> un </w:t>
            </w:r>
            <w:r w:rsidRPr="000D6A6F">
              <w:rPr>
                <w:b/>
                <w:i/>
              </w:rPr>
              <w:t>pamatbrīvībām</w:t>
            </w:r>
            <w:r w:rsidRPr="000D6A6F">
              <w:t>, kas pausta 2025. gada 2. aprīlī pieņemtajā 2024. gada ziņojumā; jo īpaši atkārto savus secinājumus par sieviešu, bērnu, migrantu un bēgļu, reliģisko un etnisko minoritāšu tiesībām un visu to personu tiesībām, kuras joprojām skar cilvēktiesību pārkāpumi īpaši nežēlīgos veidos viņu rases, etniskās piederība</w:t>
            </w:r>
            <w:r w:rsidRPr="000D6A6F">
              <w:t>s, reliģijas, kastas, dzimuma, seksualitātes, invaliditātes vai sociālekonomiskā statusa dēļ;</w:t>
            </w:r>
          </w:p>
        </w:tc>
        <w:tc>
          <w:tcPr>
            <w:tcW w:w="4876" w:type="dxa"/>
            <w:tcBorders>
              <w:top w:val="nil"/>
              <w:left w:val="nil"/>
              <w:bottom w:val="nil"/>
              <w:right w:val="nil"/>
            </w:tcBorders>
          </w:tcPr>
          <w:p w14:paraId="20CECE84" w14:textId="77777777" w:rsidR="00435FA9" w:rsidRPr="000D6A6F" w:rsidRDefault="00026C0A" w:rsidP="00283AAE">
            <w:pPr>
              <w:pStyle w:val="Normal6a"/>
            </w:pPr>
            <w:r w:rsidRPr="000D6A6F">
              <w:t>1.</w:t>
            </w:r>
            <w:r w:rsidRPr="000D6A6F">
              <w:tab/>
              <w:t xml:space="preserve">pamatojoties uz ES vērtībām un principiem, kas nosaka Savienības rīcību starptautiskajā arēnā saskaņā ar LES 21. pantu, atkārtoti apstiprina savu nostāju par </w:t>
            </w:r>
            <w:r w:rsidRPr="000D6A6F">
              <w:rPr>
                <w:b/>
                <w:i/>
              </w:rPr>
              <w:t>cilvēktiesību universālumu</w:t>
            </w:r>
            <w:r w:rsidRPr="000D6A6F">
              <w:t xml:space="preserve"> un </w:t>
            </w:r>
            <w:r w:rsidRPr="000D6A6F">
              <w:rPr>
                <w:b/>
                <w:i/>
              </w:rPr>
              <w:t>nedalāmību un visiem cilvēkiem piemītošo cieņu</w:t>
            </w:r>
            <w:r w:rsidRPr="000D6A6F">
              <w:t>, kas pausta 2025. gada 2. aprīlī pieņemtajā 2024. gada ziņojumā; jo īpaši atkārto savus secinājumus par sieviešu, bērnu, migrantu un bēgļu, reliģisko un etnisko minoritāšu tiesībām un visu to personu tiesībām, kuras joprojām skar cilvēktiesību pārkāpumi īpaši nežēlīgos veidos</w:t>
            </w:r>
            <w:r w:rsidRPr="000D6A6F">
              <w:t xml:space="preserve"> viņu rases, etniskās piederības, reliģijas, kastas, dzimuma, seksualitātes, invaliditātes vai sociālekonomiskā statusa dēļ</w:t>
            </w:r>
            <w:r w:rsidRPr="000D6A6F">
              <w:rPr>
                <w:b/>
                <w:i/>
              </w:rPr>
              <w:t>, kā arī bažas par pārkāpumiem attiecībā uz domas, apziņas, reliģijas, ticības, vārda un mediju brīvību un tiesībām uz informāciju un sabiedrības līdzdalību;</w:t>
            </w:r>
            <w:r w:rsidRPr="000D6A6F">
              <w:t xml:space="preserve"> </w:t>
            </w:r>
            <w:r w:rsidRPr="000D6A6F">
              <w:rPr>
                <w:b/>
                <w:i/>
              </w:rPr>
              <w:t>atkārtoti pauž principiālu nostāju pret nāvessodu, kas nav savienojams ar tiesībām uz dzīvību;</w:t>
            </w:r>
          </w:p>
        </w:tc>
      </w:tr>
    </w:tbl>
    <w:p w14:paraId="6DAF9774"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4523481" w14:textId="77777777" w:rsidR="00435FA9" w:rsidRPr="000D6A6F" w:rsidRDefault="00026C0A" w:rsidP="00435FA9">
      <w:r w:rsidRPr="000D6A6F">
        <w:rPr>
          <w:rStyle w:val="HideTWBExt"/>
        </w:rPr>
        <w:t>&lt;/Amend&gt;</w:t>
      </w:r>
    </w:p>
    <w:p w14:paraId="60B4F9F9"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99</w:t>
      </w:r>
      <w:r w:rsidRPr="000D6A6F">
        <w:rPr>
          <w:rStyle w:val="HideTWBExt"/>
          <w:b w:val="0"/>
        </w:rPr>
        <w:t>&lt;/NumAm&gt;</w:t>
      </w:r>
    </w:p>
    <w:p w14:paraId="19E6BFBE" w14:textId="77777777" w:rsidR="00435FA9" w:rsidRPr="000D6A6F" w:rsidRDefault="00026C0A" w:rsidP="00435FA9">
      <w:pPr>
        <w:pStyle w:val="NormalBold"/>
      </w:pPr>
      <w:r w:rsidRPr="000D6A6F">
        <w:rPr>
          <w:rStyle w:val="HideTWBExt"/>
          <w:b w:val="0"/>
        </w:rPr>
        <w:t>&lt;RepeatBlock-By&gt;&lt;Members&gt;</w:t>
      </w:r>
      <w:r w:rsidRPr="000D6A6F">
        <w:t>Viktória Ferenc</w:t>
      </w:r>
      <w:r w:rsidRPr="000D6A6F">
        <w:rPr>
          <w:rStyle w:val="HideTWBExt"/>
          <w:b w:val="0"/>
        </w:rPr>
        <w:t>&lt;/Members&gt;</w:t>
      </w:r>
    </w:p>
    <w:p w14:paraId="4456A048" w14:textId="77777777" w:rsidR="00435FA9" w:rsidRPr="000D6A6F" w:rsidRDefault="00026C0A" w:rsidP="00435FA9">
      <w:pPr>
        <w:pStyle w:val="NormalBold"/>
      </w:pPr>
      <w:r w:rsidRPr="000D6A6F">
        <w:rPr>
          <w:rStyle w:val="HideTWBExt"/>
          <w:b w:val="0"/>
        </w:rPr>
        <w:t>&lt;/RepeatBlock-By&gt;</w:t>
      </w:r>
    </w:p>
    <w:p w14:paraId="4A4FD634"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73D95FE1" w14:textId="77777777" w:rsidR="00435FA9" w:rsidRPr="000D6A6F" w:rsidRDefault="00026C0A" w:rsidP="00435FA9">
      <w:pPr>
        <w:pStyle w:val="NormalBold"/>
      </w:pPr>
      <w:r w:rsidRPr="000D6A6F">
        <w:rPr>
          <w:rStyle w:val="HideTWBExt"/>
          <w:b w:val="0"/>
        </w:rPr>
        <w:t>&lt;Article&gt;</w:t>
      </w:r>
      <w:r w:rsidRPr="000D6A6F">
        <w:t>1.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3B7868DA" w14:textId="77777777" w:rsidTr="00283AAE">
        <w:trPr>
          <w:trHeight w:hRule="exact" w:val="240"/>
          <w:jc w:val="center"/>
        </w:trPr>
        <w:tc>
          <w:tcPr>
            <w:tcW w:w="9752" w:type="dxa"/>
            <w:gridSpan w:val="2"/>
            <w:tcBorders>
              <w:top w:val="nil"/>
              <w:left w:val="nil"/>
              <w:bottom w:val="nil"/>
              <w:right w:val="nil"/>
            </w:tcBorders>
          </w:tcPr>
          <w:p w14:paraId="75403684" w14:textId="77777777" w:rsidR="00435FA9" w:rsidRPr="000D6A6F" w:rsidRDefault="00435FA9" w:rsidP="00283AAE"/>
        </w:tc>
      </w:tr>
      <w:tr w:rsidR="00505692" w:rsidRPr="000D6A6F" w14:paraId="07502B93" w14:textId="77777777" w:rsidTr="00283AAE">
        <w:trPr>
          <w:trHeight w:val="240"/>
          <w:jc w:val="center"/>
        </w:trPr>
        <w:tc>
          <w:tcPr>
            <w:tcW w:w="4876" w:type="dxa"/>
            <w:tcBorders>
              <w:top w:val="nil"/>
              <w:left w:val="nil"/>
              <w:bottom w:val="nil"/>
              <w:right w:val="nil"/>
            </w:tcBorders>
          </w:tcPr>
          <w:p w14:paraId="155B59A0"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6C8A0E36" w14:textId="77777777" w:rsidR="00435FA9" w:rsidRPr="000D6A6F" w:rsidRDefault="00026C0A" w:rsidP="00283AAE">
            <w:pPr>
              <w:pStyle w:val="AmColumnHeading"/>
            </w:pPr>
            <w:r w:rsidRPr="000D6A6F">
              <w:t>Grozījums</w:t>
            </w:r>
          </w:p>
        </w:tc>
      </w:tr>
      <w:tr w:rsidR="00505692" w:rsidRPr="000D6A6F" w14:paraId="45F53482" w14:textId="77777777" w:rsidTr="00283AAE">
        <w:trPr>
          <w:jc w:val="center"/>
        </w:trPr>
        <w:tc>
          <w:tcPr>
            <w:tcW w:w="4876" w:type="dxa"/>
            <w:tcBorders>
              <w:top w:val="nil"/>
              <w:left w:val="nil"/>
              <w:bottom w:val="nil"/>
              <w:right w:val="nil"/>
            </w:tcBorders>
          </w:tcPr>
          <w:p w14:paraId="29A466EB" w14:textId="77777777" w:rsidR="00435FA9" w:rsidRPr="000D6A6F" w:rsidRDefault="00026C0A" w:rsidP="00283AAE">
            <w:pPr>
              <w:pStyle w:val="Normal6a"/>
            </w:pPr>
            <w:r w:rsidRPr="000D6A6F">
              <w:lastRenderedPageBreak/>
              <w:t>1.</w:t>
            </w:r>
            <w:r w:rsidRPr="000D6A6F">
              <w:tab/>
            </w:r>
            <w:r w:rsidRPr="000D6A6F">
              <w:t>pamatojoties uz ES vērtībām un principiem, kas nosaka Savienības rīcību starptautiskajā arēnā saskaņā ar LES 21. pantu, atkārtoti apstiprina savu nostāju par individuālajām cilvēktiesībām un pamatbrīvībām, kas pausta 2025. gada 2. aprīlī pieņemtajā 2024. gada ziņojumā; jo īpaši atkārto savus secinājumus par sieviešu, bērnu, migrantu un bēgļu, reliģisko</w:t>
            </w:r>
            <w:r w:rsidRPr="000D6A6F">
              <w:rPr>
                <w:b/>
                <w:i/>
              </w:rPr>
              <w:t xml:space="preserve"> un</w:t>
            </w:r>
            <w:r w:rsidRPr="000D6A6F">
              <w:t xml:space="preserve"> etnisko minoritāšu tiesībām un visu to personu tiesībām, kuras joprojām skar cilvēktiesību pārkāpumi īpaši nežēlīgos veidos viņu rases, etniskās piederība</w:t>
            </w:r>
            <w:r w:rsidRPr="000D6A6F">
              <w:t>s, reliģijas, kastas, dzimuma, seksualitātes, invaliditātes vai sociālekonomiskā statusa dēļ;</w:t>
            </w:r>
          </w:p>
        </w:tc>
        <w:tc>
          <w:tcPr>
            <w:tcW w:w="4876" w:type="dxa"/>
            <w:tcBorders>
              <w:top w:val="nil"/>
              <w:left w:val="nil"/>
              <w:bottom w:val="nil"/>
              <w:right w:val="nil"/>
            </w:tcBorders>
          </w:tcPr>
          <w:p w14:paraId="230D07E9" w14:textId="77777777" w:rsidR="00435FA9" w:rsidRPr="000D6A6F" w:rsidRDefault="00026C0A" w:rsidP="00283AAE">
            <w:pPr>
              <w:pStyle w:val="Normal6a"/>
            </w:pPr>
            <w:r w:rsidRPr="000D6A6F">
              <w:t>1.</w:t>
            </w:r>
            <w:r w:rsidRPr="000D6A6F">
              <w:tab/>
              <w:t>pamatojoties uz ES vērtībām un principiem, kas nosaka Savienības rīcību starptautiskajā arēnā saskaņā ar LES 21. pantu, atkārtoti apstiprina savu nostāju par individuālajām cilvēktiesībām un pamatbrīvībām, kas pausta 2025. gada 2. aprīlī pieņemtajā 2024. gada ziņojumā; jo īpaši atkārto savus secinājumus par sieviešu, bērnu, migrantu un bēgļu, reliģisko</w:t>
            </w:r>
            <w:r w:rsidRPr="000D6A6F">
              <w:rPr>
                <w:b/>
                <w:i/>
              </w:rPr>
              <w:t>, tradicionālo nacionālo,</w:t>
            </w:r>
            <w:r w:rsidRPr="000D6A6F">
              <w:t xml:space="preserve"> etnisko</w:t>
            </w:r>
            <w:r w:rsidRPr="000D6A6F">
              <w:rPr>
                <w:b/>
                <w:i/>
              </w:rPr>
              <w:t xml:space="preserve"> un lingvistisko</w:t>
            </w:r>
            <w:r w:rsidRPr="000D6A6F">
              <w:t xml:space="preserve"> minoritāšu tiesībām un visu to personu tiesībām, kuras joprojām skar cilvēktiesību pārkāpumi īpaši nežēlīgo</w:t>
            </w:r>
            <w:r w:rsidRPr="000D6A6F">
              <w:t xml:space="preserve">s veidos viņu rases, etniskās piederības, </w:t>
            </w:r>
            <w:r w:rsidRPr="000D6A6F">
              <w:rPr>
                <w:b/>
                <w:i/>
              </w:rPr>
              <w:t xml:space="preserve">tautības, </w:t>
            </w:r>
            <w:r w:rsidRPr="000D6A6F">
              <w:t>reliģijas</w:t>
            </w:r>
            <w:r w:rsidRPr="000D6A6F">
              <w:rPr>
                <w:b/>
                <w:i/>
              </w:rPr>
              <w:t>, valodas</w:t>
            </w:r>
            <w:r w:rsidRPr="000D6A6F">
              <w:t>, kastas, dzimuma, seksualitātes, invaliditātes vai sociālekonomiskā statusa dēļ;</w:t>
            </w:r>
          </w:p>
        </w:tc>
      </w:tr>
    </w:tbl>
    <w:p w14:paraId="6AEC4846"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59D9899" w14:textId="77777777" w:rsidR="00435FA9" w:rsidRPr="000D6A6F" w:rsidRDefault="00026C0A" w:rsidP="00435FA9">
      <w:r w:rsidRPr="000D6A6F">
        <w:rPr>
          <w:rStyle w:val="HideTWBExt"/>
        </w:rPr>
        <w:t>&lt;/Amend&gt;</w:t>
      </w:r>
    </w:p>
    <w:p w14:paraId="09F3E01B"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100</w:t>
      </w:r>
      <w:r w:rsidRPr="000D6A6F">
        <w:rPr>
          <w:rStyle w:val="HideTWBExt"/>
          <w:b w:val="0"/>
        </w:rPr>
        <w:t>&lt;/NumAm&gt;</w:t>
      </w:r>
    </w:p>
    <w:p w14:paraId="6BE919F6" w14:textId="77777777" w:rsidR="00435FA9" w:rsidRPr="000D6A6F" w:rsidRDefault="00026C0A" w:rsidP="00435FA9">
      <w:pPr>
        <w:pStyle w:val="NormalBold"/>
      </w:pPr>
      <w:r w:rsidRPr="000D6A6F">
        <w:rPr>
          <w:rStyle w:val="HideTWBExt"/>
          <w:b w:val="0"/>
        </w:rPr>
        <w:t>&lt;RepeatBlock-By&gt;&lt;Members&gt;</w:t>
      </w:r>
      <w:r w:rsidRPr="000D6A6F">
        <w:t>Geadis Geadi</w:t>
      </w:r>
      <w:r w:rsidRPr="000D6A6F">
        <w:rPr>
          <w:rStyle w:val="HideTWBExt"/>
          <w:b w:val="0"/>
        </w:rPr>
        <w:t>&lt;/Members&gt;</w:t>
      </w:r>
    </w:p>
    <w:p w14:paraId="6895EE5F" w14:textId="77777777" w:rsidR="00435FA9" w:rsidRPr="000D6A6F" w:rsidRDefault="00026C0A" w:rsidP="00435FA9">
      <w:pPr>
        <w:pStyle w:val="NormalBold"/>
      </w:pPr>
      <w:r w:rsidRPr="000D6A6F">
        <w:rPr>
          <w:rStyle w:val="HideTWBExt"/>
          <w:b w:val="0"/>
        </w:rPr>
        <w:t>&lt;/RepeatBlock-By&gt;</w:t>
      </w:r>
    </w:p>
    <w:p w14:paraId="5AE6A407"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5D2F8180" w14:textId="77777777" w:rsidR="00435FA9" w:rsidRPr="000D6A6F" w:rsidRDefault="00026C0A" w:rsidP="00435FA9">
      <w:pPr>
        <w:pStyle w:val="NormalBold"/>
      </w:pPr>
      <w:r w:rsidRPr="000D6A6F">
        <w:rPr>
          <w:rStyle w:val="HideTWBExt"/>
          <w:b w:val="0"/>
        </w:rPr>
        <w:t>&lt;Article&gt;</w:t>
      </w:r>
      <w:r w:rsidRPr="000D6A6F">
        <w:t>1.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32B5496F" w14:textId="77777777" w:rsidTr="00283AAE">
        <w:trPr>
          <w:trHeight w:hRule="exact" w:val="240"/>
          <w:jc w:val="center"/>
        </w:trPr>
        <w:tc>
          <w:tcPr>
            <w:tcW w:w="9752" w:type="dxa"/>
            <w:gridSpan w:val="2"/>
            <w:tcBorders>
              <w:top w:val="nil"/>
              <w:left w:val="nil"/>
              <w:bottom w:val="nil"/>
              <w:right w:val="nil"/>
            </w:tcBorders>
          </w:tcPr>
          <w:p w14:paraId="0287E6FE" w14:textId="77777777" w:rsidR="00435FA9" w:rsidRPr="000D6A6F" w:rsidRDefault="00435FA9" w:rsidP="00283AAE"/>
        </w:tc>
      </w:tr>
      <w:tr w:rsidR="00505692" w:rsidRPr="000D6A6F" w14:paraId="72318636" w14:textId="77777777" w:rsidTr="00283AAE">
        <w:trPr>
          <w:trHeight w:val="240"/>
          <w:jc w:val="center"/>
        </w:trPr>
        <w:tc>
          <w:tcPr>
            <w:tcW w:w="4876" w:type="dxa"/>
            <w:tcBorders>
              <w:top w:val="nil"/>
              <w:left w:val="nil"/>
              <w:bottom w:val="nil"/>
              <w:right w:val="nil"/>
            </w:tcBorders>
          </w:tcPr>
          <w:p w14:paraId="6FCEF2C7" w14:textId="77777777" w:rsidR="00435FA9" w:rsidRPr="000D6A6F" w:rsidRDefault="00026C0A" w:rsidP="00283AAE">
            <w:pPr>
              <w:pStyle w:val="AmColumnHeading"/>
            </w:pPr>
            <w:r w:rsidRPr="000D6A6F">
              <w:t xml:space="preserve">Rezolūcijas </w:t>
            </w:r>
            <w:r w:rsidRPr="000D6A6F">
              <w:t>priekšlikums</w:t>
            </w:r>
          </w:p>
        </w:tc>
        <w:tc>
          <w:tcPr>
            <w:tcW w:w="4876" w:type="dxa"/>
            <w:tcBorders>
              <w:top w:val="nil"/>
              <w:left w:val="nil"/>
              <w:bottom w:val="nil"/>
              <w:right w:val="nil"/>
            </w:tcBorders>
          </w:tcPr>
          <w:p w14:paraId="7144A9C3" w14:textId="77777777" w:rsidR="00435FA9" w:rsidRPr="000D6A6F" w:rsidRDefault="00026C0A" w:rsidP="00283AAE">
            <w:pPr>
              <w:pStyle w:val="AmColumnHeading"/>
            </w:pPr>
            <w:r w:rsidRPr="000D6A6F">
              <w:t>Grozījums</w:t>
            </w:r>
          </w:p>
        </w:tc>
      </w:tr>
      <w:tr w:rsidR="00505692" w:rsidRPr="000D6A6F" w14:paraId="712C932B" w14:textId="77777777" w:rsidTr="00283AAE">
        <w:trPr>
          <w:jc w:val="center"/>
        </w:trPr>
        <w:tc>
          <w:tcPr>
            <w:tcW w:w="4876" w:type="dxa"/>
            <w:tcBorders>
              <w:top w:val="nil"/>
              <w:left w:val="nil"/>
              <w:bottom w:val="nil"/>
              <w:right w:val="nil"/>
            </w:tcBorders>
          </w:tcPr>
          <w:p w14:paraId="70F6C6DE" w14:textId="77777777" w:rsidR="00435FA9" w:rsidRPr="000D6A6F" w:rsidRDefault="00026C0A" w:rsidP="00283AAE">
            <w:pPr>
              <w:pStyle w:val="Normal6a"/>
            </w:pPr>
            <w:r w:rsidRPr="000D6A6F">
              <w:t>1.</w:t>
            </w:r>
            <w:r w:rsidRPr="000D6A6F">
              <w:tab/>
              <w:t xml:space="preserve">pamatojoties uz ES vērtībām un principiem, kas nosaka Savienības rīcību starptautiskajā arēnā saskaņā ar LES 21. pantu, atkārtoti apstiprina savu nostāju par individuālajām cilvēktiesībām un pamatbrīvībām, kas pausta 2025. </w:t>
            </w:r>
            <w:r w:rsidRPr="000D6A6F">
              <w:t>gada 2. aprīlī pieņemtajā 2024. gada ziņojumā; jo īpaši atkārto savus secinājumus par sieviešu, bērnu, migrantu un bēgļu, reliģisko un etnisko minoritāšu tiesībām un visu to personu tiesībām, kuras joprojām skar cilvēktiesību pārkāpumi īpaši nežēlīgos veidos viņu rases, etniskās piederības, reliģijas, kastas, dzimuma, seksualitātes, invaliditātes vai sociālekonomiskā statusa dēļ;</w:t>
            </w:r>
          </w:p>
        </w:tc>
        <w:tc>
          <w:tcPr>
            <w:tcW w:w="4876" w:type="dxa"/>
            <w:tcBorders>
              <w:top w:val="nil"/>
              <w:left w:val="nil"/>
              <w:bottom w:val="nil"/>
              <w:right w:val="nil"/>
            </w:tcBorders>
          </w:tcPr>
          <w:p w14:paraId="4638193A" w14:textId="77777777" w:rsidR="00435FA9" w:rsidRPr="000D6A6F" w:rsidRDefault="00026C0A" w:rsidP="00283AAE">
            <w:pPr>
              <w:pStyle w:val="Normal6a"/>
            </w:pPr>
            <w:r w:rsidRPr="000D6A6F">
              <w:t>1.</w:t>
            </w:r>
            <w:r w:rsidRPr="000D6A6F">
              <w:tab/>
              <w:t>pamatojoties uz ES vērtībām un principiem, kas nosaka Savienības rīcību starptautiskajā arēnā saskaņā ar LES 21. pantu, atkārtoti apstiprina savu nostāju par individuālajām cilvēktiesībām un pamatbrīvībām, kas pausta 2025. gada 2. aprīlī pieņemtajā 2024. gada ziņojumā; jo īpaši atkārto savus secinājumus par sieviešu, bērnu, migrantu un bēgļu, reliģisko un etnisko minoritāšu tiesībām un visu to personu tiesībām, kuras joprojām skar cilvēktiesību pārkāpumi īpaši nežēlīgos veidos viņu rases, etniskās piederīb</w:t>
            </w:r>
            <w:r w:rsidRPr="000D6A6F">
              <w:t xml:space="preserve">as, reliģijas, kastas, dzimuma, seksualitātes, invaliditātes vai sociālekonomiskā statusa </w:t>
            </w:r>
            <w:r w:rsidRPr="000D6A6F">
              <w:rPr>
                <w:b/>
                <w:i/>
              </w:rPr>
              <w:t xml:space="preserve">vai politiskās orientācijas </w:t>
            </w:r>
            <w:r w:rsidRPr="000D6A6F">
              <w:t>dēļ;</w:t>
            </w:r>
          </w:p>
        </w:tc>
      </w:tr>
    </w:tbl>
    <w:p w14:paraId="5616D54D"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{EL}</w:t>
      </w:r>
      <w:r w:rsidRPr="000D6A6F">
        <w:t>el</w:t>
      </w:r>
      <w:r w:rsidRPr="000D6A6F">
        <w:rPr>
          <w:rStyle w:val="HideTWBExt"/>
          <w:noProof w:val="0"/>
        </w:rPr>
        <w:t>&lt;/Original&gt;</w:t>
      </w:r>
    </w:p>
    <w:p w14:paraId="4501CE67" w14:textId="77777777" w:rsidR="00435FA9" w:rsidRPr="000D6A6F" w:rsidRDefault="00026C0A" w:rsidP="00435FA9">
      <w:r w:rsidRPr="000D6A6F">
        <w:rPr>
          <w:rStyle w:val="HideTWBExt"/>
        </w:rPr>
        <w:lastRenderedPageBreak/>
        <w:t>&lt;/Amend&gt;</w:t>
      </w:r>
    </w:p>
    <w:p w14:paraId="715820AE"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101</w:t>
      </w:r>
      <w:r w:rsidRPr="000D6A6F">
        <w:rPr>
          <w:rStyle w:val="HideTWBExt"/>
          <w:b w:val="0"/>
        </w:rPr>
        <w:t>&lt;/NumAm&gt;</w:t>
      </w:r>
    </w:p>
    <w:p w14:paraId="5CEA9631" w14:textId="77777777" w:rsidR="00435FA9" w:rsidRPr="000D6A6F" w:rsidRDefault="00026C0A" w:rsidP="00435FA9">
      <w:pPr>
        <w:pStyle w:val="NormalBold"/>
      </w:pPr>
      <w:r w:rsidRPr="000D6A6F">
        <w:rPr>
          <w:rStyle w:val="HideTWBExt"/>
          <w:b w:val="0"/>
        </w:rPr>
        <w:t>&lt;RepeatBlock-By&gt;&lt;Members&gt;</w:t>
      </w:r>
      <w:r w:rsidRPr="000D6A6F">
        <w:t>Arkadiusz Mularczyk, Sebastian Tynkkynen</w:t>
      </w:r>
      <w:r w:rsidRPr="000D6A6F">
        <w:rPr>
          <w:rStyle w:val="HideTWBExt"/>
          <w:b w:val="0"/>
        </w:rPr>
        <w:t>&lt;/Members&gt;</w:t>
      </w:r>
    </w:p>
    <w:p w14:paraId="2E90ADB1" w14:textId="77777777" w:rsidR="00435FA9" w:rsidRPr="000D6A6F" w:rsidRDefault="00026C0A" w:rsidP="00435FA9">
      <w:pPr>
        <w:pStyle w:val="NormalBold"/>
      </w:pPr>
      <w:r w:rsidRPr="000D6A6F">
        <w:rPr>
          <w:rStyle w:val="HideTWBExt"/>
          <w:b w:val="0"/>
        </w:rPr>
        <w:t>&lt;/RepeatBlock-By&gt;</w:t>
      </w:r>
    </w:p>
    <w:p w14:paraId="7F643B9C"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434FC77B" w14:textId="77777777" w:rsidR="00435FA9" w:rsidRPr="000D6A6F" w:rsidRDefault="00026C0A" w:rsidP="00435FA9">
      <w:pPr>
        <w:pStyle w:val="NormalBold"/>
      </w:pPr>
      <w:r w:rsidRPr="000D6A6F">
        <w:rPr>
          <w:rStyle w:val="HideTWBExt"/>
          <w:b w:val="0"/>
        </w:rPr>
        <w:t>&lt;Article&gt;</w:t>
      </w:r>
      <w:r w:rsidRPr="000D6A6F">
        <w:t>1.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554BAFDD" w14:textId="77777777" w:rsidTr="00283AAE">
        <w:trPr>
          <w:trHeight w:hRule="exact" w:val="240"/>
          <w:jc w:val="center"/>
        </w:trPr>
        <w:tc>
          <w:tcPr>
            <w:tcW w:w="9752" w:type="dxa"/>
            <w:gridSpan w:val="2"/>
            <w:tcBorders>
              <w:top w:val="nil"/>
              <w:left w:val="nil"/>
              <w:bottom w:val="nil"/>
              <w:right w:val="nil"/>
            </w:tcBorders>
          </w:tcPr>
          <w:p w14:paraId="66A4A49B" w14:textId="77777777" w:rsidR="00435FA9" w:rsidRPr="000D6A6F" w:rsidRDefault="00435FA9" w:rsidP="00283AAE"/>
        </w:tc>
      </w:tr>
      <w:tr w:rsidR="00505692" w:rsidRPr="000D6A6F" w14:paraId="4F0B793A" w14:textId="77777777" w:rsidTr="00283AAE">
        <w:trPr>
          <w:trHeight w:val="240"/>
          <w:jc w:val="center"/>
        </w:trPr>
        <w:tc>
          <w:tcPr>
            <w:tcW w:w="4876" w:type="dxa"/>
            <w:tcBorders>
              <w:top w:val="nil"/>
              <w:left w:val="nil"/>
              <w:bottom w:val="nil"/>
              <w:right w:val="nil"/>
            </w:tcBorders>
          </w:tcPr>
          <w:p w14:paraId="53A69E28"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3A0E3B73" w14:textId="77777777" w:rsidR="00435FA9" w:rsidRPr="000D6A6F" w:rsidRDefault="00026C0A" w:rsidP="00283AAE">
            <w:pPr>
              <w:pStyle w:val="AmColumnHeading"/>
            </w:pPr>
            <w:r w:rsidRPr="000D6A6F">
              <w:t>Grozījums</w:t>
            </w:r>
          </w:p>
        </w:tc>
      </w:tr>
      <w:tr w:rsidR="00505692" w:rsidRPr="000D6A6F" w14:paraId="21ECA3DE" w14:textId="77777777" w:rsidTr="00283AAE">
        <w:trPr>
          <w:jc w:val="center"/>
        </w:trPr>
        <w:tc>
          <w:tcPr>
            <w:tcW w:w="4876" w:type="dxa"/>
            <w:tcBorders>
              <w:top w:val="nil"/>
              <w:left w:val="nil"/>
              <w:bottom w:val="nil"/>
              <w:right w:val="nil"/>
            </w:tcBorders>
          </w:tcPr>
          <w:p w14:paraId="063686BB" w14:textId="77777777" w:rsidR="00435FA9" w:rsidRPr="000D6A6F" w:rsidRDefault="00026C0A" w:rsidP="00283AAE">
            <w:pPr>
              <w:pStyle w:val="Normal6a"/>
            </w:pPr>
            <w:r w:rsidRPr="000D6A6F">
              <w:t>1.</w:t>
            </w:r>
            <w:r w:rsidRPr="000D6A6F">
              <w:tab/>
              <w:t>pamatojoties uz ES vērtībām un principiem, kas nosaka Savienības rīcību starptautiskajā arēnā saskaņā ar LES 21. pantu, atkārtoti apstiprina savu nostāju par individuālajām cilvēktiesībām un pamatbrīvībām, kas pausta 2025. gada 2. aprīlī pieņemtajā 2024. gada ziņojumā; jo īpaši atkārto savus secinājumus par sieviešu, bērnu, migrantu un bēgļu, reliģisko un etnisko minoritāšu tiesībām un visu to personu tiesībām, kuras joprojām skar cilvēktiesību pārkāpumi īpaši nežēlīgos veidos viņu rases, etniskās piederīb</w:t>
            </w:r>
            <w:r w:rsidRPr="000D6A6F">
              <w:t>as, reliģijas, kastas, dzimuma, seksualitātes, invaliditātes vai sociālekonomiskā statusa dēļ;</w:t>
            </w:r>
          </w:p>
        </w:tc>
        <w:tc>
          <w:tcPr>
            <w:tcW w:w="4876" w:type="dxa"/>
            <w:tcBorders>
              <w:top w:val="nil"/>
              <w:left w:val="nil"/>
              <w:bottom w:val="nil"/>
              <w:right w:val="nil"/>
            </w:tcBorders>
          </w:tcPr>
          <w:p w14:paraId="74DB738B" w14:textId="77777777" w:rsidR="00435FA9" w:rsidRPr="000D6A6F" w:rsidRDefault="00026C0A" w:rsidP="00283AAE">
            <w:pPr>
              <w:pStyle w:val="Normal6a"/>
            </w:pPr>
            <w:r w:rsidRPr="000D6A6F">
              <w:t>1.</w:t>
            </w:r>
            <w:r w:rsidRPr="000D6A6F">
              <w:tab/>
              <w:t xml:space="preserve">pamatojoties uz ES vērtībām un principiem, kas nosaka Savienības rīcību starptautiskajā arēnā saskaņā ar LES 21. pantu, atkārtoti apstiprina savu nostāju par individuālajām cilvēktiesībām un pamatbrīvībām, kas pausta 2025. gada 2. aprīlī pieņemtajā 2024. gada ziņojumā; jo īpaši atkārto savus secinājumus par sieviešu, bērnu, </w:t>
            </w:r>
            <w:r w:rsidRPr="000D6A6F">
              <w:rPr>
                <w:b/>
                <w:i/>
              </w:rPr>
              <w:t xml:space="preserve">atbilstīgu </w:t>
            </w:r>
            <w:r w:rsidRPr="000D6A6F">
              <w:t>migrantu un</w:t>
            </w:r>
            <w:r w:rsidRPr="000D6A6F">
              <w:rPr>
                <w:b/>
                <w:i/>
              </w:rPr>
              <w:t xml:space="preserve"> pienācīgi pārbaudītu</w:t>
            </w:r>
            <w:r w:rsidRPr="000D6A6F">
              <w:t xml:space="preserve"> bēgļu, reliģisko un etnisko minoritāšu tiesībām un visu to personu tiesībām, kuras joprojām skar cilvēktiesību pārkāpumi īpaši nežēlīgos veid</w:t>
            </w:r>
            <w:r w:rsidRPr="000D6A6F">
              <w:t>os viņu rases, etniskās piederības, reliģijas, kastas, dzimuma, seksualitātes, invaliditātes vai sociālekonomiskā statusa dēļ;</w:t>
            </w:r>
          </w:p>
        </w:tc>
      </w:tr>
    </w:tbl>
    <w:p w14:paraId="0E57459B"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5160980" w14:textId="77777777" w:rsidR="00435FA9" w:rsidRPr="000D6A6F" w:rsidRDefault="00026C0A" w:rsidP="00435FA9">
      <w:r w:rsidRPr="000D6A6F">
        <w:rPr>
          <w:rStyle w:val="HideTWBExt"/>
        </w:rPr>
        <w:t>&lt;/Amend&gt;</w:t>
      </w:r>
    </w:p>
    <w:p w14:paraId="79774432"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102</w:t>
      </w:r>
      <w:r w:rsidRPr="000D6A6F">
        <w:rPr>
          <w:rStyle w:val="HideTWBExt"/>
          <w:b w:val="0"/>
        </w:rPr>
        <w:t>&lt;/NumAm&gt;</w:t>
      </w:r>
    </w:p>
    <w:p w14:paraId="6F80240D" w14:textId="77777777" w:rsidR="00435FA9" w:rsidRPr="000D6A6F" w:rsidRDefault="00026C0A" w:rsidP="00435FA9">
      <w:pPr>
        <w:pStyle w:val="NormalBold"/>
      </w:pPr>
      <w:r w:rsidRPr="000D6A6F">
        <w:rPr>
          <w:rStyle w:val="HideTWBExt"/>
          <w:b w:val="0"/>
        </w:rPr>
        <w:t>&lt;RepeatBlock-By&gt;&lt;Members&gt;</w:t>
      </w:r>
      <w:r w:rsidRPr="000D6A6F">
        <w:t>Jorge Martín Frías, Hermann Tertsch</w:t>
      </w:r>
      <w:r w:rsidRPr="000D6A6F">
        <w:rPr>
          <w:rStyle w:val="HideTWBExt"/>
          <w:b w:val="0"/>
        </w:rPr>
        <w:t>&lt;/Members&gt;</w:t>
      </w:r>
    </w:p>
    <w:p w14:paraId="21F40A86" w14:textId="77777777" w:rsidR="00435FA9" w:rsidRPr="000D6A6F" w:rsidRDefault="00026C0A" w:rsidP="00435FA9">
      <w:pPr>
        <w:pStyle w:val="NormalBold"/>
      </w:pPr>
      <w:r w:rsidRPr="000D6A6F">
        <w:rPr>
          <w:rStyle w:val="HideTWBExt"/>
          <w:b w:val="0"/>
        </w:rPr>
        <w:t>&lt;/RepeatBlock-By&gt;</w:t>
      </w:r>
    </w:p>
    <w:p w14:paraId="2A447DA3"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2094B095" w14:textId="77777777" w:rsidR="00435FA9" w:rsidRPr="000D6A6F" w:rsidRDefault="00026C0A" w:rsidP="00435FA9">
      <w:pPr>
        <w:pStyle w:val="NormalBold"/>
      </w:pPr>
      <w:r w:rsidRPr="000D6A6F">
        <w:rPr>
          <w:rStyle w:val="HideTWBExt"/>
          <w:b w:val="0"/>
        </w:rPr>
        <w:t>&lt;Article&gt;</w:t>
      </w:r>
      <w:r w:rsidRPr="000D6A6F">
        <w:t>1.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54EC031A" w14:textId="77777777" w:rsidTr="00283AAE">
        <w:trPr>
          <w:trHeight w:hRule="exact" w:val="240"/>
          <w:jc w:val="center"/>
        </w:trPr>
        <w:tc>
          <w:tcPr>
            <w:tcW w:w="9752" w:type="dxa"/>
            <w:gridSpan w:val="2"/>
            <w:tcBorders>
              <w:top w:val="nil"/>
              <w:left w:val="nil"/>
              <w:bottom w:val="nil"/>
              <w:right w:val="nil"/>
            </w:tcBorders>
          </w:tcPr>
          <w:p w14:paraId="0346F9DB" w14:textId="77777777" w:rsidR="00435FA9" w:rsidRPr="000D6A6F" w:rsidRDefault="00435FA9" w:rsidP="00283AAE"/>
        </w:tc>
      </w:tr>
      <w:tr w:rsidR="00505692" w:rsidRPr="000D6A6F" w14:paraId="6E0F86AE" w14:textId="77777777" w:rsidTr="00283AAE">
        <w:trPr>
          <w:trHeight w:val="240"/>
          <w:jc w:val="center"/>
        </w:trPr>
        <w:tc>
          <w:tcPr>
            <w:tcW w:w="4876" w:type="dxa"/>
            <w:tcBorders>
              <w:top w:val="nil"/>
              <w:left w:val="nil"/>
              <w:bottom w:val="nil"/>
              <w:right w:val="nil"/>
            </w:tcBorders>
          </w:tcPr>
          <w:p w14:paraId="7D3FCD4B"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13B3A6B7" w14:textId="77777777" w:rsidR="00435FA9" w:rsidRPr="000D6A6F" w:rsidRDefault="00026C0A" w:rsidP="00283AAE">
            <w:pPr>
              <w:pStyle w:val="AmColumnHeading"/>
            </w:pPr>
            <w:r w:rsidRPr="000D6A6F">
              <w:t>Grozījums</w:t>
            </w:r>
          </w:p>
        </w:tc>
      </w:tr>
      <w:tr w:rsidR="00505692" w:rsidRPr="000D6A6F" w14:paraId="67B02C4C" w14:textId="77777777" w:rsidTr="00283AAE">
        <w:trPr>
          <w:jc w:val="center"/>
        </w:trPr>
        <w:tc>
          <w:tcPr>
            <w:tcW w:w="4876" w:type="dxa"/>
            <w:tcBorders>
              <w:top w:val="nil"/>
              <w:left w:val="nil"/>
              <w:bottom w:val="nil"/>
              <w:right w:val="nil"/>
            </w:tcBorders>
          </w:tcPr>
          <w:p w14:paraId="64AEB6FF" w14:textId="77777777" w:rsidR="00435FA9" w:rsidRPr="000D6A6F" w:rsidRDefault="00026C0A" w:rsidP="00283AAE">
            <w:pPr>
              <w:pStyle w:val="Normal6a"/>
            </w:pPr>
            <w:r w:rsidRPr="000D6A6F">
              <w:t>1.</w:t>
            </w:r>
            <w:r w:rsidRPr="000D6A6F">
              <w:tab/>
              <w:t xml:space="preserve">pamatojoties uz ES vērtībām un principiem, kas nosaka Savienības rīcību starptautiskajā arēnā saskaņā ar LES 21. pantu, atkārtoti apstiprina savu nostāju par individuālajām cilvēktiesībām un </w:t>
            </w:r>
            <w:r w:rsidRPr="000D6A6F">
              <w:t xml:space="preserve">pamatbrīvībām, kas pausta 2025. gada 2. aprīlī pieņemtajā 2024. gada ziņojumā; jo īpaši atkārto savus secinājumus par sieviešu, bērnu, migrantu un bēgļu, reliģisko un etnisko minoritāšu tiesībām un </w:t>
            </w:r>
            <w:r w:rsidRPr="000D6A6F">
              <w:lastRenderedPageBreak/>
              <w:t xml:space="preserve">visu to personu tiesībām, kuras joprojām skar cilvēktiesību pārkāpumi īpaši nežēlīgos veidos viņu rases, etniskās piederības, reliģijas, </w:t>
            </w:r>
            <w:r w:rsidRPr="000D6A6F">
              <w:rPr>
                <w:b/>
                <w:i/>
              </w:rPr>
              <w:t xml:space="preserve">kastas, </w:t>
            </w:r>
            <w:r w:rsidRPr="000D6A6F">
              <w:t xml:space="preserve">dzimuma, </w:t>
            </w:r>
            <w:r w:rsidRPr="000D6A6F">
              <w:rPr>
                <w:b/>
                <w:i/>
              </w:rPr>
              <w:t>seksualitātes</w:t>
            </w:r>
            <w:r w:rsidRPr="000D6A6F">
              <w:t>, invaliditātes vai sociālekonomiskā statusa dēļ;</w:t>
            </w:r>
          </w:p>
        </w:tc>
        <w:tc>
          <w:tcPr>
            <w:tcW w:w="4876" w:type="dxa"/>
            <w:tcBorders>
              <w:top w:val="nil"/>
              <w:left w:val="nil"/>
              <w:bottom w:val="nil"/>
              <w:right w:val="nil"/>
            </w:tcBorders>
          </w:tcPr>
          <w:p w14:paraId="1DAF4329" w14:textId="77777777" w:rsidR="00435FA9" w:rsidRPr="000D6A6F" w:rsidRDefault="00026C0A" w:rsidP="00283AAE">
            <w:pPr>
              <w:pStyle w:val="Normal6a"/>
            </w:pPr>
            <w:r w:rsidRPr="000D6A6F">
              <w:lastRenderedPageBreak/>
              <w:t>1.</w:t>
            </w:r>
            <w:r w:rsidRPr="000D6A6F">
              <w:tab/>
              <w:t xml:space="preserve">pamatojoties uz ES vērtībām un principiem, kas nosaka Savienības rīcību starptautiskajā arēnā saskaņā ar LES 21. pantu, atkārtoti apstiprina savu nostāju par individuālajām cilvēktiesībām un pamatbrīvībām, kas pausta 2025. gada 2. aprīlī pieņemtajā 2024. gada ziņojumā; jo īpaši atkārto savus secinājumus par sieviešu, bērnu, migrantu un bēgļu, reliģisko un etnisko minoritāšu tiesībām un </w:t>
            </w:r>
            <w:r w:rsidRPr="000D6A6F">
              <w:lastRenderedPageBreak/>
              <w:t>visu to personu tiesībām, kuras joprojām skar cilvēktiesību pārkāpumi īpaši nežēlīgos veidos viņu rases, etniskās piederīb</w:t>
            </w:r>
            <w:r w:rsidRPr="000D6A6F">
              <w:t xml:space="preserve">as, reliģijas, dzimuma, </w:t>
            </w:r>
            <w:r w:rsidRPr="000D6A6F">
              <w:rPr>
                <w:b/>
                <w:i/>
              </w:rPr>
              <w:t>kastas</w:t>
            </w:r>
            <w:r w:rsidRPr="000D6A6F">
              <w:t>, invaliditātes vai sociālekonomiskā statusa dēļ;</w:t>
            </w:r>
          </w:p>
        </w:tc>
      </w:tr>
    </w:tbl>
    <w:p w14:paraId="6CA0467C" w14:textId="77777777" w:rsidR="00435FA9" w:rsidRPr="000D6A6F" w:rsidRDefault="00026C0A" w:rsidP="00435FA9">
      <w:pPr>
        <w:pStyle w:val="AmOrLang"/>
      </w:pPr>
      <w:r w:rsidRPr="000D6A6F">
        <w:lastRenderedPageBreak/>
        <w:t xml:space="preserve">Or. </w:t>
      </w:r>
      <w:r w:rsidRPr="000D6A6F">
        <w:rPr>
          <w:rStyle w:val="HideTWBExt"/>
          <w:noProof w:val="0"/>
        </w:rPr>
        <w:t>&lt;Original&gt;</w:t>
      </w:r>
      <w:r w:rsidRPr="000D6A6F">
        <w:rPr>
          <w:rStyle w:val="HideTWBInt"/>
          <w:noProof w:val="0"/>
        </w:rPr>
        <w:t>{ES}</w:t>
      </w:r>
      <w:r w:rsidRPr="000D6A6F">
        <w:t>es</w:t>
      </w:r>
      <w:r w:rsidRPr="000D6A6F">
        <w:rPr>
          <w:rStyle w:val="HideTWBExt"/>
          <w:noProof w:val="0"/>
        </w:rPr>
        <w:t>&lt;/Original&gt;</w:t>
      </w:r>
    </w:p>
    <w:p w14:paraId="5BBCEBF2" w14:textId="77777777" w:rsidR="00435FA9" w:rsidRPr="000D6A6F" w:rsidRDefault="00026C0A" w:rsidP="00435FA9">
      <w:r w:rsidRPr="000D6A6F">
        <w:rPr>
          <w:rStyle w:val="HideTWBExt"/>
        </w:rPr>
        <w:t>&lt;/Amend&gt;</w:t>
      </w:r>
    </w:p>
    <w:p w14:paraId="79B48824"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103</w:t>
      </w:r>
      <w:r w:rsidRPr="000D6A6F">
        <w:rPr>
          <w:rStyle w:val="HideTWBExt"/>
          <w:b w:val="0"/>
        </w:rPr>
        <w:t>&lt;/NumAm&gt;</w:t>
      </w:r>
    </w:p>
    <w:p w14:paraId="1DD7B621" w14:textId="77777777" w:rsidR="00435FA9" w:rsidRPr="000D6A6F" w:rsidRDefault="00026C0A" w:rsidP="00435FA9">
      <w:pPr>
        <w:pStyle w:val="NormalBold"/>
      </w:pPr>
      <w:r w:rsidRPr="000D6A6F">
        <w:rPr>
          <w:rStyle w:val="HideTWBExt"/>
          <w:b w:val="0"/>
        </w:rPr>
        <w:t>&lt;RepeatBlock-By&gt;&lt;Members&gt;</w:t>
      </w:r>
      <w:r w:rsidRPr="000D6A6F">
        <w:t>Viktória Ferenc</w:t>
      </w:r>
      <w:r w:rsidRPr="000D6A6F">
        <w:rPr>
          <w:rStyle w:val="HideTWBExt"/>
          <w:b w:val="0"/>
        </w:rPr>
        <w:t>&lt;/Members&gt;</w:t>
      </w:r>
    </w:p>
    <w:p w14:paraId="7772DCF0" w14:textId="77777777" w:rsidR="00435FA9" w:rsidRPr="000D6A6F" w:rsidRDefault="00026C0A" w:rsidP="00435FA9">
      <w:pPr>
        <w:pStyle w:val="NormalBold"/>
      </w:pPr>
      <w:r w:rsidRPr="000D6A6F">
        <w:rPr>
          <w:rStyle w:val="HideTWBExt"/>
          <w:b w:val="0"/>
        </w:rPr>
        <w:t>&lt;/RepeatBlock-By&gt;</w:t>
      </w:r>
    </w:p>
    <w:p w14:paraId="0C92D1EF"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778C8348" w14:textId="77777777" w:rsidR="00435FA9" w:rsidRPr="000D6A6F" w:rsidRDefault="00026C0A" w:rsidP="00435FA9">
      <w:pPr>
        <w:pStyle w:val="NormalBold"/>
      </w:pPr>
      <w:r w:rsidRPr="000D6A6F">
        <w:rPr>
          <w:rStyle w:val="HideTWBExt"/>
          <w:b w:val="0"/>
        </w:rPr>
        <w:t>&lt;Article&gt;</w:t>
      </w:r>
      <w:r w:rsidRPr="000D6A6F">
        <w:t>1.a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4E35A13D" w14:textId="77777777" w:rsidTr="00283AAE">
        <w:trPr>
          <w:trHeight w:hRule="exact" w:val="240"/>
          <w:jc w:val="center"/>
        </w:trPr>
        <w:tc>
          <w:tcPr>
            <w:tcW w:w="9752" w:type="dxa"/>
            <w:gridSpan w:val="2"/>
            <w:tcBorders>
              <w:top w:val="nil"/>
              <w:left w:val="nil"/>
              <w:bottom w:val="nil"/>
              <w:right w:val="nil"/>
            </w:tcBorders>
          </w:tcPr>
          <w:p w14:paraId="6495499B" w14:textId="77777777" w:rsidR="00435FA9" w:rsidRPr="000D6A6F" w:rsidRDefault="00435FA9" w:rsidP="00283AAE"/>
        </w:tc>
      </w:tr>
      <w:tr w:rsidR="00505692" w:rsidRPr="000D6A6F" w14:paraId="2362BF51" w14:textId="77777777" w:rsidTr="00283AAE">
        <w:trPr>
          <w:trHeight w:val="240"/>
          <w:jc w:val="center"/>
        </w:trPr>
        <w:tc>
          <w:tcPr>
            <w:tcW w:w="4876" w:type="dxa"/>
            <w:tcBorders>
              <w:top w:val="nil"/>
              <w:left w:val="nil"/>
              <w:bottom w:val="nil"/>
              <w:right w:val="nil"/>
            </w:tcBorders>
          </w:tcPr>
          <w:p w14:paraId="7A778A82" w14:textId="77777777" w:rsidR="00435FA9" w:rsidRPr="000D6A6F" w:rsidRDefault="00026C0A" w:rsidP="00283AAE">
            <w:pPr>
              <w:pStyle w:val="AmColumnHeading"/>
            </w:pPr>
            <w:r w:rsidRPr="000D6A6F">
              <w:t xml:space="preserve">Rezolūcijas </w:t>
            </w:r>
            <w:r w:rsidRPr="000D6A6F">
              <w:t>priekšlikums</w:t>
            </w:r>
          </w:p>
        </w:tc>
        <w:tc>
          <w:tcPr>
            <w:tcW w:w="4876" w:type="dxa"/>
            <w:tcBorders>
              <w:top w:val="nil"/>
              <w:left w:val="nil"/>
              <w:bottom w:val="nil"/>
              <w:right w:val="nil"/>
            </w:tcBorders>
          </w:tcPr>
          <w:p w14:paraId="570985E6" w14:textId="77777777" w:rsidR="00435FA9" w:rsidRPr="000D6A6F" w:rsidRDefault="00026C0A" w:rsidP="00283AAE">
            <w:pPr>
              <w:pStyle w:val="AmColumnHeading"/>
            </w:pPr>
            <w:r w:rsidRPr="000D6A6F">
              <w:t>Grozījums</w:t>
            </w:r>
          </w:p>
        </w:tc>
      </w:tr>
      <w:tr w:rsidR="00505692" w:rsidRPr="000D6A6F" w14:paraId="24493DD8" w14:textId="77777777" w:rsidTr="00283AAE">
        <w:trPr>
          <w:jc w:val="center"/>
        </w:trPr>
        <w:tc>
          <w:tcPr>
            <w:tcW w:w="4876" w:type="dxa"/>
            <w:tcBorders>
              <w:top w:val="nil"/>
              <w:left w:val="nil"/>
              <w:bottom w:val="nil"/>
              <w:right w:val="nil"/>
            </w:tcBorders>
          </w:tcPr>
          <w:p w14:paraId="1E525C72" w14:textId="77777777" w:rsidR="00435FA9" w:rsidRPr="000D6A6F" w:rsidRDefault="00435FA9" w:rsidP="00283AAE">
            <w:pPr>
              <w:pStyle w:val="Normal6a"/>
            </w:pPr>
          </w:p>
        </w:tc>
        <w:tc>
          <w:tcPr>
            <w:tcW w:w="4876" w:type="dxa"/>
            <w:tcBorders>
              <w:top w:val="nil"/>
              <w:left w:val="nil"/>
              <w:bottom w:val="nil"/>
              <w:right w:val="nil"/>
            </w:tcBorders>
          </w:tcPr>
          <w:p w14:paraId="58B148F8" w14:textId="77777777" w:rsidR="00435FA9" w:rsidRPr="000D6A6F" w:rsidRDefault="00026C0A" w:rsidP="00283AAE">
            <w:pPr>
              <w:pStyle w:val="Normal6a"/>
            </w:pPr>
            <w:r w:rsidRPr="000D6A6F">
              <w:rPr>
                <w:b/>
                <w:i/>
              </w:rPr>
              <w:t>1.a</w:t>
            </w:r>
            <w:r w:rsidRPr="000D6A6F">
              <w:tab/>
            </w:r>
            <w:r w:rsidRPr="000D6A6F">
              <w:rPr>
                <w:b/>
                <w:i/>
              </w:rPr>
              <w:t>uzsver, ka ir svarīgi aizsargāt tradicionālās nacionālās, etniskās un lingvistiskās minoritātes kā būtisku cilvēktiesību un demokrātiskas pārvaldības aspektu; pauž nožēlu par to, ka daudzas valstis, neraugoties uz savām starptautiskajām saistībām un pienākumiem aizsargāt minoritātes, īsteno politiku, kas paredz tradicionālo nacionālo, etnisko un lingvistisko minoritāšu asimilāciju, neievērojot šo personu pamattiesības;</w:t>
            </w:r>
          </w:p>
        </w:tc>
      </w:tr>
    </w:tbl>
    <w:p w14:paraId="28D64297"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EC55A65" w14:textId="77777777" w:rsidR="00435FA9" w:rsidRPr="000D6A6F" w:rsidRDefault="00026C0A" w:rsidP="00435FA9">
      <w:r w:rsidRPr="000D6A6F">
        <w:rPr>
          <w:rStyle w:val="HideTWBExt"/>
        </w:rPr>
        <w:t>&lt;/Amend&gt;</w:t>
      </w:r>
    </w:p>
    <w:p w14:paraId="3429AFBB"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104</w:t>
      </w:r>
      <w:r w:rsidRPr="000D6A6F">
        <w:rPr>
          <w:rStyle w:val="HideTWBExt"/>
          <w:b w:val="0"/>
        </w:rPr>
        <w:t>&lt;/NumAm&gt;</w:t>
      </w:r>
    </w:p>
    <w:p w14:paraId="3E476702" w14:textId="77777777" w:rsidR="00435FA9" w:rsidRPr="000D6A6F" w:rsidRDefault="00026C0A" w:rsidP="00435FA9">
      <w:pPr>
        <w:pStyle w:val="NormalBold"/>
      </w:pPr>
      <w:r w:rsidRPr="000D6A6F">
        <w:rPr>
          <w:rStyle w:val="HideTWBExt"/>
          <w:b w:val="0"/>
        </w:rPr>
        <w:t>&lt;RepeatBlock-By&gt;&lt;Members&gt;</w:t>
      </w:r>
      <w:r w:rsidRPr="000D6A6F">
        <w:t>Matthieu Valet, Pierre-Romain Thionnet, Jordan Bardella, Susanna Ceccardi, Silvia Sardone, Thierry Mariani</w:t>
      </w:r>
      <w:r w:rsidRPr="000D6A6F">
        <w:rPr>
          <w:rStyle w:val="HideTWBExt"/>
          <w:b w:val="0"/>
        </w:rPr>
        <w:t>&lt;/Members&gt;</w:t>
      </w:r>
    </w:p>
    <w:p w14:paraId="54479BE8" w14:textId="77777777" w:rsidR="00435FA9" w:rsidRPr="000D6A6F" w:rsidRDefault="00026C0A" w:rsidP="00435FA9">
      <w:pPr>
        <w:pStyle w:val="NormalBold"/>
      </w:pPr>
      <w:r w:rsidRPr="000D6A6F">
        <w:rPr>
          <w:rStyle w:val="HideTWBExt"/>
          <w:b w:val="0"/>
        </w:rPr>
        <w:t>&lt;/RepeatBlock-By&gt;</w:t>
      </w:r>
    </w:p>
    <w:p w14:paraId="5A34E780"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3AA1F9A2" w14:textId="77777777" w:rsidR="00435FA9" w:rsidRPr="000D6A6F" w:rsidRDefault="00026C0A" w:rsidP="00435FA9">
      <w:pPr>
        <w:pStyle w:val="NormalBold"/>
      </w:pPr>
      <w:r w:rsidRPr="000D6A6F">
        <w:rPr>
          <w:rStyle w:val="HideTWBExt"/>
          <w:b w:val="0"/>
        </w:rPr>
        <w:t>&lt;Article&gt;</w:t>
      </w:r>
      <w:r w:rsidRPr="000D6A6F">
        <w:t>1.a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5FA795FF" w14:textId="77777777" w:rsidTr="00283AAE">
        <w:trPr>
          <w:trHeight w:hRule="exact" w:val="240"/>
          <w:jc w:val="center"/>
        </w:trPr>
        <w:tc>
          <w:tcPr>
            <w:tcW w:w="9752" w:type="dxa"/>
            <w:gridSpan w:val="2"/>
            <w:tcBorders>
              <w:top w:val="nil"/>
              <w:left w:val="nil"/>
              <w:bottom w:val="nil"/>
              <w:right w:val="nil"/>
            </w:tcBorders>
          </w:tcPr>
          <w:p w14:paraId="72F29769" w14:textId="77777777" w:rsidR="00435FA9" w:rsidRPr="000D6A6F" w:rsidRDefault="00435FA9" w:rsidP="00283AAE"/>
        </w:tc>
      </w:tr>
      <w:tr w:rsidR="00505692" w:rsidRPr="000D6A6F" w14:paraId="3FF47E94" w14:textId="77777777" w:rsidTr="00283AAE">
        <w:trPr>
          <w:trHeight w:val="240"/>
          <w:jc w:val="center"/>
        </w:trPr>
        <w:tc>
          <w:tcPr>
            <w:tcW w:w="4876" w:type="dxa"/>
            <w:tcBorders>
              <w:top w:val="nil"/>
              <w:left w:val="nil"/>
              <w:bottom w:val="nil"/>
              <w:right w:val="nil"/>
            </w:tcBorders>
          </w:tcPr>
          <w:p w14:paraId="3B324568"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129D8498" w14:textId="77777777" w:rsidR="00435FA9" w:rsidRPr="000D6A6F" w:rsidRDefault="00026C0A" w:rsidP="00283AAE">
            <w:pPr>
              <w:pStyle w:val="AmColumnHeading"/>
            </w:pPr>
            <w:r w:rsidRPr="000D6A6F">
              <w:t>Grozījums</w:t>
            </w:r>
          </w:p>
        </w:tc>
      </w:tr>
      <w:tr w:rsidR="00505692" w:rsidRPr="000D6A6F" w14:paraId="5C56E010" w14:textId="77777777" w:rsidTr="00283AAE">
        <w:trPr>
          <w:jc w:val="center"/>
        </w:trPr>
        <w:tc>
          <w:tcPr>
            <w:tcW w:w="4876" w:type="dxa"/>
            <w:tcBorders>
              <w:top w:val="nil"/>
              <w:left w:val="nil"/>
              <w:bottom w:val="nil"/>
              <w:right w:val="nil"/>
            </w:tcBorders>
          </w:tcPr>
          <w:p w14:paraId="21A8D8EC" w14:textId="77777777" w:rsidR="00435FA9" w:rsidRPr="000D6A6F" w:rsidRDefault="00435FA9" w:rsidP="00283AAE">
            <w:pPr>
              <w:pStyle w:val="Normal6a"/>
            </w:pPr>
          </w:p>
        </w:tc>
        <w:tc>
          <w:tcPr>
            <w:tcW w:w="4876" w:type="dxa"/>
            <w:tcBorders>
              <w:top w:val="nil"/>
              <w:left w:val="nil"/>
              <w:bottom w:val="nil"/>
              <w:right w:val="nil"/>
            </w:tcBorders>
          </w:tcPr>
          <w:p w14:paraId="65969173" w14:textId="77777777" w:rsidR="00435FA9" w:rsidRPr="000D6A6F" w:rsidRDefault="00026C0A" w:rsidP="00283AAE">
            <w:pPr>
              <w:pStyle w:val="Normal6a"/>
            </w:pPr>
            <w:r w:rsidRPr="000D6A6F">
              <w:rPr>
                <w:b/>
                <w:i/>
              </w:rPr>
              <w:t>1.a</w:t>
            </w:r>
            <w:r w:rsidRPr="000D6A6F">
              <w:tab/>
            </w:r>
            <w:r w:rsidRPr="000D6A6F">
              <w:rPr>
                <w:b/>
                <w:i/>
              </w:rPr>
              <w:t xml:space="preserve">atkārtoti apliecina, ka saskaņā ar starptautiskajām un Eiropas cilvēktiesībām ikvienam pilsonim ir tiesības uz dzīvību un drošību savā valstī; uzsver, ka </w:t>
            </w:r>
            <w:r w:rsidRPr="000D6A6F">
              <w:rPr>
                <w:b/>
                <w:i/>
              </w:rPr>
              <w:t xml:space="preserve">nekontrolēta migrācija arvien </w:t>
            </w:r>
            <w:r w:rsidRPr="000D6A6F">
              <w:rPr>
                <w:b/>
                <w:i/>
              </w:rPr>
              <w:lastRenderedPageBreak/>
              <w:t>vairāk apdraud šīs tiesības, ik dienu pakļaujot eiropiešus nedrošībai; uzsver, ka Savienības un dalībvalstu pamatpienākums ir nodrošināt savu iedzīvotāju drošību, pirms iesaistīties ārējās darbībās;</w:t>
            </w:r>
          </w:p>
        </w:tc>
      </w:tr>
    </w:tbl>
    <w:p w14:paraId="0BDEA640" w14:textId="77777777" w:rsidR="00435FA9" w:rsidRPr="000D6A6F" w:rsidRDefault="00026C0A" w:rsidP="00435FA9">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79C8FF5" w14:textId="77777777" w:rsidR="00435FA9" w:rsidRPr="000D6A6F" w:rsidRDefault="00026C0A" w:rsidP="00435FA9">
      <w:r w:rsidRPr="000D6A6F">
        <w:rPr>
          <w:rStyle w:val="HideTWBExt"/>
        </w:rPr>
        <w:t>&lt;/Amend&gt;</w:t>
      </w:r>
    </w:p>
    <w:p w14:paraId="4C4B985F"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105</w:t>
      </w:r>
      <w:r w:rsidRPr="000D6A6F">
        <w:rPr>
          <w:rStyle w:val="HideTWBExt"/>
          <w:b w:val="0"/>
        </w:rPr>
        <w:t>&lt;/NumAm&gt;</w:t>
      </w:r>
    </w:p>
    <w:p w14:paraId="0B2163C9" w14:textId="77777777" w:rsidR="00435FA9" w:rsidRPr="000D6A6F" w:rsidRDefault="00026C0A" w:rsidP="00435FA9">
      <w:pPr>
        <w:pStyle w:val="NormalBold"/>
      </w:pPr>
      <w:r w:rsidRPr="000D6A6F">
        <w:rPr>
          <w:rStyle w:val="HideTWBExt"/>
          <w:b w:val="0"/>
        </w:rPr>
        <w:t>&lt;RepeatBlock-By&gt;&lt;Members&gt;</w:t>
      </w:r>
      <w:r w:rsidRPr="000D6A6F">
        <w:t>Jorge Martín Frías, Hermann Tertsch</w:t>
      </w:r>
      <w:r w:rsidRPr="000D6A6F">
        <w:rPr>
          <w:rStyle w:val="HideTWBExt"/>
          <w:b w:val="0"/>
        </w:rPr>
        <w:t>&lt;/Members&gt;</w:t>
      </w:r>
    </w:p>
    <w:p w14:paraId="1AFDBF62" w14:textId="77777777" w:rsidR="00435FA9" w:rsidRPr="000D6A6F" w:rsidRDefault="00026C0A" w:rsidP="00435FA9">
      <w:pPr>
        <w:pStyle w:val="NormalBold"/>
      </w:pPr>
      <w:r w:rsidRPr="000D6A6F">
        <w:rPr>
          <w:rStyle w:val="HideTWBExt"/>
          <w:b w:val="0"/>
        </w:rPr>
        <w:t>&lt;/RepeatBlock-By&gt;</w:t>
      </w:r>
    </w:p>
    <w:p w14:paraId="13A3D045"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0E79AD5A" w14:textId="77777777" w:rsidR="00435FA9" w:rsidRPr="000D6A6F" w:rsidRDefault="00026C0A" w:rsidP="00435FA9">
      <w:pPr>
        <w:pStyle w:val="NormalBold"/>
      </w:pPr>
      <w:r w:rsidRPr="000D6A6F">
        <w:rPr>
          <w:rStyle w:val="HideTWBExt"/>
          <w:b w:val="0"/>
        </w:rPr>
        <w:t>&lt;Article&gt;</w:t>
      </w:r>
      <w:r w:rsidRPr="000D6A6F">
        <w:t>1.a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1E265592" w14:textId="77777777" w:rsidTr="00283AAE">
        <w:trPr>
          <w:trHeight w:hRule="exact" w:val="240"/>
          <w:jc w:val="center"/>
        </w:trPr>
        <w:tc>
          <w:tcPr>
            <w:tcW w:w="9752" w:type="dxa"/>
            <w:gridSpan w:val="2"/>
            <w:tcBorders>
              <w:top w:val="nil"/>
              <w:left w:val="nil"/>
              <w:bottom w:val="nil"/>
              <w:right w:val="nil"/>
            </w:tcBorders>
          </w:tcPr>
          <w:p w14:paraId="6CFC17B4" w14:textId="77777777" w:rsidR="00435FA9" w:rsidRPr="000D6A6F" w:rsidRDefault="00435FA9" w:rsidP="00283AAE"/>
        </w:tc>
      </w:tr>
      <w:tr w:rsidR="00505692" w:rsidRPr="000D6A6F" w14:paraId="632BB534" w14:textId="77777777" w:rsidTr="00283AAE">
        <w:trPr>
          <w:trHeight w:val="240"/>
          <w:jc w:val="center"/>
        </w:trPr>
        <w:tc>
          <w:tcPr>
            <w:tcW w:w="4876" w:type="dxa"/>
            <w:tcBorders>
              <w:top w:val="nil"/>
              <w:left w:val="nil"/>
              <w:bottom w:val="nil"/>
              <w:right w:val="nil"/>
            </w:tcBorders>
          </w:tcPr>
          <w:p w14:paraId="3FAD7B36"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7D5C90CB" w14:textId="77777777" w:rsidR="00435FA9" w:rsidRPr="000D6A6F" w:rsidRDefault="00026C0A" w:rsidP="00283AAE">
            <w:pPr>
              <w:pStyle w:val="AmColumnHeading"/>
            </w:pPr>
            <w:r w:rsidRPr="000D6A6F">
              <w:t>Grozījums</w:t>
            </w:r>
          </w:p>
        </w:tc>
      </w:tr>
      <w:tr w:rsidR="00505692" w:rsidRPr="000D6A6F" w14:paraId="0398F6FE" w14:textId="77777777" w:rsidTr="00283AAE">
        <w:trPr>
          <w:jc w:val="center"/>
        </w:trPr>
        <w:tc>
          <w:tcPr>
            <w:tcW w:w="4876" w:type="dxa"/>
            <w:tcBorders>
              <w:top w:val="nil"/>
              <w:left w:val="nil"/>
              <w:bottom w:val="nil"/>
              <w:right w:val="nil"/>
            </w:tcBorders>
          </w:tcPr>
          <w:p w14:paraId="1ED376AA" w14:textId="77777777" w:rsidR="00435FA9" w:rsidRPr="000D6A6F" w:rsidRDefault="00435FA9" w:rsidP="00283AAE">
            <w:pPr>
              <w:pStyle w:val="Normal6a"/>
            </w:pPr>
          </w:p>
        </w:tc>
        <w:tc>
          <w:tcPr>
            <w:tcW w:w="4876" w:type="dxa"/>
            <w:tcBorders>
              <w:top w:val="nil"/>
              <w:left w:val="nil"/>
              <w:bottom w:val="nil"/>
              <w:right w:val="nil"/>
            </w:tcBorders>
          </w:tcPr>
          <w:p w14:paraId="317C2B61" w14:textId="77777777" w:rsidR="00435FA9" w:rsidRPr="000D6A6F" w:rsidRDefault="00026C0A" w:rsidP="00283AAE">
            <w:pPr>
              <w:pStyle w:val="Normal6a"/>
            </w:pPr>
            <w:r w:rsidRPr="000D6A6F">
              <w:rPr>
                <w:b/>
                <w:i/>
              </w:rPr>
              <w:t>1.a</w:t>
            </w:r>
            <w:r w:rsidRPr="000D6A6F">
              <w:tab/>
            </w:r>
            <w:r w:rsidRPr="000D6A6F">
              <w:rPr>
                <w:b/>
                <w:i/>
              </w:rPr>
              <w:t>pauž dziļas bažas par to, ka visā pasaulē pieaug kristiešu vajāšana; vērš uzmanību uz situāciju Kongo Demokrātiskajā Republikā, Nikaragvā, Sudānā un jo īpaši Nigērijā, kur džihādisti ir pārņēmuši varu un pastāv dokumentēti pierādījumi par koordinētu un sistemātisku veselu kopienu masveida slepkavošanu, un pret kristiešiem tiek vērsts genocīds;</w:t>
            </w:r>
          </w:p>
        </w:tc>
      </w:tr>
    </w:tbl>
    <w:p w14:paraId="1E481E14"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{ES}</w:t>
      </w:r>
      <w:r w:rsidRPr="000D6A6F">
        <w:t>es</w:t>
      </w:r>
      <w:r w:rsidRPr="000D6A6F">
        <w:rPr>
          <w:rStyle w:val="HideTWBExt"/>
          <w:noProof w:val="0"/>
        </w:rPr>
        <w:t>&lt;/Original&gt;</w:t>
      </w:r>
    </w:p>
    <w:p w14:paraId="4FB6BAC2" w14:textId="77777777" w:rsidR="00435FA9" w:rsidRPr="000D6A6F" w:rsidRDefault="00026C0A" w:rsidP="00435FA9">
      <w:r w:rsidRPr="000D6A6F">
        <w:rPr>
          <w:rStyle w:val="HideTWBExt"/>
        </w:rPr>
        <w:t>&lt;/Amend&gt;</w:t>
      </w:r>
    </w:p>
    <w:p w14:paraId="302787FC"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106</w:t>
      </w:r>
      <w:r w:rsidRPr="000D6A6F">
        <w:rPr>
          <w:rStyle w:val="HideTWBExt"/>
          <w:b w:val="0"/>
        </w:rPr>
        <w:t>&lt;/NumAm&gt;</w:t>
      </w:r>
    </w:p>
    <w:p w14:paraId="77988A69" w14:textId="77777777" w:rsidR="00435FA9" w:rsidRPr="000D6A6F" w:rsidRDefault="00026C0A" w:rsidP="00435FA9">
      <w:pPr>
        <w:pStyle w:val="NormalBold"/>
      </w:pPr>
      <w:r w:rsidRPr="000D6A6F">
        <w:rPr>
          <w:rStyle w:val="HideTWBExt"/>
          <w:b w:val="0"/>
        </w:rPr>
        <w:t>&lt;RepeatBlock-By&gt;&lt;Members&gt;</w:t>
      </w:r>
      <w:r w:rsidRPr="000D6A6F">
        <w:t>Isabel Wiseler-Lima</w:t>
      </w:r>
      <w:r w:rsidRPr="000D6A6F">
        <w:rPr>
          <w:rStyle w:val="HideTWBExt"/>
          <w:b w:val="0"/>
        </w:rPr>
        <w:t>&lt;/Members&gt;</w:t>
      </w:r>
    </w:p>
    <w:p w14:paraId="3202E35E" w14:textId="77777777" w:rsidR="00435FA9" w:rsidRPr="000D6A6F" w:rsidRDefault="00026C0A" w:rsidP="00435FA9">
      <w:pPr>
        <w:pStyle w:val="NormalBold"/>
      </w:pPr>
      <w:r w:rsidRPr="000D6A6F">
        <w:rPr>
          <w:rStyle w:val="HideTWBExt"/>
          <w:b w:val="0"/>
        </w:rPr>
        <w:t>&lt;/RepeatBlock-By&gt;</w:t>
      </w:r>
    </w:p>
    <w:p w14:paraId="33D9657D"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36174C2B" w14:textId="77777777" w:rsidR="00435FA9" w:rsidRPr="000D6A6F" w:rsidRDefault="00026C0A" w:rsidP="00435FA9">
      <w:pPr>
        <w:pStyle w:val="NormalBold"/>
      </w:pPr>
      <w:r w:rsidRPr="000D6A6F">
        <w:rPr>
          <w:rStyle w:val="HideTWBExt"/>
          <w:b w:val="0"/>
        </w:rPr>
        <w:t>&lt;Article&gt;</w:t>
      </w:r>
      <w:r w:rsidRPr="000D6A6F">
        <w:t>1.a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2E72A27D" w14:textId="77777777" w:rsidTr="00283AAE">
        <w:trPr>
          <w:trHeight w:hRule="exact" w:val="240"/>
          <w:jc w:val="center"/>
        </w:trPr>
        <w:tc>
          <w:tcPr>
            <w:tcW w:w="9752" w:type="dxa"/>
            <w:gridSpan w:val="2"/>
            <w:tcBorders>
              <w:top w:val="nil"/>
              <w:left w:val="nil"/>
              <w:bottom w:val="nil"/>
              <w:right w:val="nil"/>
            </w:tcBorders>
          </w:tcPr>
          <w:p w14:paraId="36D1ECB5" w14:textId="77777777" w:rsidR="00435FA9" w:rsidRPr="000D6A6F" w:rsidRDefault="00435FA9" w:rsidP="00283AAE"/>
        </w:tc>
      </w:tr>
      <w:tr w:rsidR="00505692" w:rsidRPr="000D6A6F" w14:paraId="5F8DA403" w14:textId="77777777" w:rsidTr="00283AAE">
        <w:trPr>
          <w:trHeight w:val="240"/>
          <w:jc w:val="center"/>
        </w:trPr>
        <w:tc>
          <w:tcPr>
            <w:tcW w:w="4876" w:type="dxa"/>
            <w:tcBorders>
              <w:top w:val="nil"/>
              <w:left w:val="nil"/>
              <w:bottom w:val="nil"/>
              <w:right w:val="nil"/>
            </w:tcBorders>
          </w:tcPr>
          <w:p w14:paraId="7ED05ADD"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1A3ADF1A" w14:textId="77777777" w:rsidR="00435FA9" w:rsidRPr="000D6A6F" w:rsidRDefault="00026C0A" w:rsidP="00283AAE">
            <w:pPr>
              <w:pStyle w:val="AmColumnHeading"/>
            </w:pPr>
            <w:r w:rsidRPr="000D6A6F">
              <w:t>Grozījums</w:t>
            </w:r>
          </w:p>
        </w:tc>
      </w:tr>
      <w:tr w:rsidR="00505692" w:rsidRPr="000D6A6F" w14:paraId="4D777D1C" w14:textId="77777777" w:rsidTr="00283AAE">
        <w:trPr>
          <w:jc w:val="center"/>
        </w:trPr>
        <w:tc>
          <w:tcPr>
            <w:tcW w:w="4876" w:type="dxa"/>
            <w:tcBorders>
              <w:top w:val="nil"/>
              <w:left w:val="nil"/>
              <w:bottom w:val="nil"/>
              <w:right w:val="nil"/>
            </w:tcBorders>
          </w:tcPr>
          <w:p w14:paraId="57D9F070" w14:textId="77777777" w:rsidR="00435FA9" w:rsidRPr="000D6A6F" w:rsidRDefault="00435FA9" w:rsidP="00283AAE">
            <w:pPr>
              <w:pStyle w:val="Normal6a"/>
            </w:pPr>
          </w:p>
        </w:tc>
        <w:tc>
          <w:tcPr>
            <w:tcW w:w="4876" w:type="dxa"/>
            <w:tcBorders>
              <w:top w:val="nil"/>
              <w:left w:val="nil"/>
              <w:bottom w:val="nil"/>
              <w:right w:val="nil"/>
            </w:tcBorders>
          </w:tcPr>
          <w:p w14:paraId="5EE9E15C" w14:textId="77777777" w:rsidR="00435FA9" w:rsidRPr="000D6A6F" w:rsidRDefault="00026C0A" w:rsidP="00283AAE">
            <w:pPr>
              <w:pStyle w:val="Normal6a"/>
            </w:pPr>
            <w:r w:rsidRPr="000D6A6F">
              <w:rPr>
                <w:b/>
                <w:i/>
              </w:rPr>
              <w:t>1.a</w:t>
            </w:r>
            <w:r w:rsidRPr="000D6A6F">
              <w:tab/>
            </w:r>
            <w:r w:rsidRPr="000D6A6F">
              <w:rPr>
                <w:b/>
                <w:i/>
              </w:rPr>
              <w:t xml:space="preserve">uzstāj, ka cieņas, cilvēktiesību un </w:t>
            </w:r>
            <w:r w:rsidRPr="000D6A6F">
              <w:rPr>
                <w:b/>
                <w:i/>
              </w:rPr>
              <w:t xml:space="preserve">pamatbrīvību efektīvai ievērošanai un aizsardzībai ir jābūt ES ārpolitikas stūrakmenim; cenšas turpināt vērienīgo apņemšanos racionalizēti un konsekventi padarīt cilvēktiesības par visu ES politikas jomu nozīmīgu daļu, lai turpinātu izstrādāt visaptverošu instrumentu </w:t>
            </w:r>
            <w:r w:rsidRPr="000D6A6F">
              <w:rPr>
                <w:b/>
                <w:i/>
              </w:rPr>
              <w:lastRenderedPageBreak/>
              <w:t>kopumu cilvēktiesību un demokrātijas stiprināšanai visā pasaulē;</w:t>
            </w:r>
          </w:p>
        </w:tc>
      </w:tr>
    </w:tbl>
    <w:p w14:paraId="7C076A38" w14:textId="77777777" w:rsidR="00435FA9" w:rsidRPr="000D6A6F" w:rsidRDefault="00026C0A" w:rsidP="00435FA9">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382D862" w14:textId="77777777" w:rsidR="00435FA9" w:rsidRPr="000D6A6F" w:rsidRDefault="00026C0A" w:rsidP="00435FA9">
      <w:r w:rsidRPr="000D6A6F">
        <w:rPr>
          <w:rStyle w:val="HideTWBExt"/>
        </w:rPr>
        <w:t>&lt;/Amend&gt;</w:t>
      </w:r>
    </w:p>
    <w:p w14:paraId="0DB41321"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107</w:t>
      </w:r>
      <w:r w:rsidRPr="000D6A6F">
        <w:rPr>
          <w:rStyle w:val="HideTWBExt"/>
          <w:b w:val="0"/>
        </w:rPr>
        <w:t>&lt;/NumAm&gt;</w:t>
      </w:r>
    </w:p>
    <w:p w14:paraId="504E7F33" w14:textId="77777777" w:rsidR="00435FA9" w:rsidRPr="000D6A6F" w:rsidRDefault="00026C0A" w:rsidP="00435FA9">
      <w:pPr>
        <w:pStyle w:val="NormalBold"/>
      </w:pPr>
      <w:r w:rsidRPr="000D6A6F">
        <w:rPr>
          <w:rStyle w:val="HideTWBExt"/>
          <w:b w:val="0"/>
        </w:rPr>
        <w:t>&lt;RepeatBlock-By&gt;&lt;Members&gt;</w:t>
      </w:r>
      <w:r w:rsidRPr="000D6A6F">
        <w:t>Arkadiusz Mularczyk, Sebastian Tynkkynen, Marion Maréchal</w:t>
      </w:r>
      <w:r w:rsidRPr="000D6A6F">
        <w:rPr>
          <w:rStyle w:val="HideTWBExt"/>
          <w:b w:val="0"/>
        </w:rPr>
        <w:t>&lt;/Members&gt;</w:t>
      </w:r>
    </w:p>
    <w:p w14:paraId="6E72B9CA" w14:textId="77777777" w:rsidR="00435FA9" w:rsidRPr="000D6A6F" w:rsidRDefault="00026C0A" w:rsidP="00435FA9">
      <w:pPr>
        <w:pStyle w:val="NormalBold"/>
      </w:pPr>
      <w:r w:rsidRPr="000D6A6F">
        <w:rPr>
          <w:rStyle w:val="HideTWBExt"/>
          <w:b w:val="0"/>
        </w:rPr>
        <w:t>&lt;/RepeatBlock-By&gt;</w:t>
      </w:r>
    </w:p>
    <w:p w14:paraId="424E7AA9"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57C47E09" w14:textId="77777777" w:rsidR="00435FA9" w:rsidRPr="000D6A6F" w:rsidRDefault="00026C0A" w:rsidP="00435FA9">
      <w:pPr>
        <w:pStyle w:val="NormalBold"/>
      </w:pPr>
      <w:r w:rsidRPr="000D6A6F">
        <w:rPr>
          <w:rStyle w:val="HideTWBExt"/>
          <w:b w:val="0"/>
        </w:rPr>
        <w:t>&lt;Article&gt;</w:t>
      </w:r>
      <w:r w:rsidRPr="000D6A6F">
        <w:t>1.a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066920BD" w14:textId="77777777" w:rsidTr="00283AAE">
        <w:trPr>
          <w:trHeight w:hRule="exact" w:val="240"/>
          <w:jc w:val="center"/>
        </w:trPr>
        <w:tc>
          <w:tcPr>
            <w:tcW w:w="9752" w:type="dxa"/>
            <w:gridSpan w:val="2"/>
            <w:tcBorders>
              <w:top w:val="nil"/>
              <w:left w:val="nil"/>
              <w:bottom w:val="nil"/>
              <w:right w:val="nil"/>
            </w:tcBorders>
          </w:tcPr>
          <w:p w14:paraId="2823F48A" w14:textId="77777777" w:rsidR="00435FA9" w:rsidRPr="000D6A6F" w:rsidRDefault="00435FA9" w:rsidP="00283AAE"/>
        </w:tc>
      </w:tr>
      <w:tr w:rsidR="00505692" w:rsidRPr="000D6A6F" w14:paraId="1C19A10D" w14:textId="77777777" w:rsidTr="00283AAE">
        <w:trPr>
          <w:trHeight w:val="240"/>
          <w:jc w:val="center"/>
        </w:trPr>
        <w:tc>
          <w:tcPr>
            <w:tcW w:w="4876" w:type="dxa"/>
            <w:tcBorders>
              <w:top w:val="nil"/>
              <w:left w:val="nil"/>
              <w:bottom w:val="nil"/>
              <w:right w:val="nil"/>
            </w:tcBorders>
          </w:tcPr>
          <w:p w14:paraId="0A199488"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1263DCC8" w14:textId="77777777" w:rsidR="00435FA9" w:rsidRPr="000D6A6F" w:rsidRDefault="00026C0A" w:rsidP="00283AAE">
            <w:pPr>
              <w:pStyle w:val="AmColumnHeading"/>
            </w:pPr>
            <w:r w:rsidRPr="000D6A6F">
              <w:t>Grozījums</w:t>
            </w:r>
          </w:p>
        </w:tc>
      </w:tr>
      <w:tr w:rsidR="00505692" w:rsidRPr="000D6A6F" w14:paraId="66070C64" w14:textId="77777777" w:rsidTr="00283AAE">
        <w:trPr>
          <w:jc w:val="center"/>
        </w:trPr>
        <w:tc>
          <w:tcPr>
            <w:tcW w:w="4876" w:type="dxa"/>
            <w:tcBorders>
              <w:top w:val="nil"/>
              <w:left w:val="nil"/>
              <w:bottom w:val="nil"/>
              <w:right w:val="nil"/>
            </w:tcBorders>
          </w:tcPr>
          <w:p w14:paraId="1E4432A3" w14:textId="77777777" w:rsidR="00435FA9" w:rsidRPr="000D6A6F" w:rsidRDefault="00435FA9" w:rsidP="00283AAE">
            <w:pPr>
              <w:pStyle w:val="Normal6a"/>
            </w:pPr>
          </w:p>
        </w:tc>
        <w:tc>
          <w:tcPr>
            <w:tcW w:w="4876" w:type="dxa"/>
            <w:tcBorders>
              <w:top w:val="nil"/>
              <w:left w:val="nil"/>
              <w:bottom w:val="nil"/>
              <w:right w:val="nil"/>
            </w:tcBorders>
          </w:tcPr>
          <w:p w14:paraId="3957528F" w14:textId="77777777" w:rsidR="00435FA9" w:rsidRPr="000D6A6F" w:rsidRDefault="00026C0A" w:rsidP="00283AAE">
            <w:pPr>
              <w:pStyle w:val="Normal6a"/>
            </w:pPr>
            <w:r w:rsidRPr="000D6A6F">
              <w:rPr>
                <w:b/>
                <w:i/>
              </w:rPr>
              <w:t>1.a</w:t>
            </w:r>
            <w:r w:rsidRPr="000D6A6F">
              <w:tab/>
            </w:r>
            <w:r w:rsidRPr="000D6A6F">
              <w:rPr>
                <w:b/>
                <w:i/>
              </w:rPr>
              <w:t xml:space="preserve">atzīst pieaugošās ģeopolitiskās, sabiedriskās drošības un cilvēktiesību problēmas, ko rada </w:t>
            </w:r>
            <w:r w:rsidRPr="000D6A6F">
              <w:rPr>
                <w:b/>
                <w:i/>
              </w:rPr>
              <w:t>nekontrolēta, nepārbaudīta un nelikumīga migrācija, kā arī to, ka valsts un nevalstiskie dalībnieki migrāciju izmanto kā hibrīdkara instrumentu; atzīst arī problēmas, kas likumīgajiem patvēruma meklētājiem izriet no iepriekš minētā, un viņu bažas par cilvēktiesībām;</w:t>
            </w:r>
          </w:p>
        </w:tc>
      </w:tr>
    </w:tbl>
    <w:p w14:paraId="37734D5E"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D6BDE59" w14:textId="77777777" w:rsidR="00435FA9" w:rsidRPr="000D6A6F" w:rsidRDefault="00026C0A" w:rsidP="00435FA9">
      <w:r w:rsidRPr="000D6A6F">
        <w:rPr>
          <w:rStyle w:val="HideTWBExt"/>
        </w:rPr>
        <w:t>&lt;/Amend&gt;</w:t>
      </w:r>
    </w:p>
    <w:p w14:paraId="0E3DD5F3"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108</w:t>
      </w:r>
      <w:r w:rsidRPr="000D6A6F">
        <w:rPr>
          <w:rStyle w:val="HideTWBExt"/>
          <w:b w:val="0"/>
        </w:rPr>
        <w:t>&lt;/NumAm&gt;</w:t>
      </w:r>
    </w:p>
    <w:p w14:paraId="7545880B" w14:textId="77777777" w:rsidR="00435FA9" w:rsidRPr="000D6A6F" w:rsidRDefault="00026C0A" w:rsidP="00435FA9">
      <w:pPr>
        <w:pStyle w:val="NormalBold"/>
      </w:pPr>
      <w:r w:rsidRPr="000D6A6F">
        <w:rPr>
          <w:rStyle w:val="HideTWBExt"/>
          <w:b w:val="0"/>
        </w:rPr>
        <w:t>&lt;RepeatBlock-By&gt;&lt;Members&gt;</w:t>
      </w:r>
      <w:r w:rsidRPr="000D6A6F">
        <w:t>Bernard Guetta, Hilde Vautmans, Dan Barna, Michał Kobosko</w:t>
      </w:r>
      <w:r w:rsidRPr="000D6A6F">
        <w:rPr>
          <w:rStyle w:val="HideTWBExt"/>
          <w:b w:val="0"/>
        </w:rPr>
        <w:t>&lt;/Members&gt;</w:t>
      </w:r>
    </w:p>
    <w:p w14:paraId="0780F3C1" w14:textId="77777777" w:rsidR="00435FA9" w:rsidRPr="000D6A6F" w:rsidRDefault="00026C0A" w:rsidP="00435FA9">
      <w:pPr>
        <w:pStyle w:val="NormalBold"/>
      </w:pPr>
      <w:r w:rsidRPr="000D6A6F">
        <w:rPr>
          <w:rStyle w:val="HideTWBExt"/>
          <w:b w:val="0"/>
        </w:rPr>
        <w:t>&lt;/RepeatBlock-By&gt;</w:t>
      </w:r>
    </w:p>
    <w:p w14:paraId="7913D9FF"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099F1642" w14:textId="77777777" w:rsidR="00435FA9" w:rsidRPr="000D6A6F" w:rsidRDefault="00026C0A" w:rsidP="00435FA9">
      <w:pPr>
        <w:pStyle w:val="NormalBold"/>
      </w:pPr>
      <w:r w:rsidRPr="000D6A6F">
        <w:rPr>
          <w:rStyle w:val="HideTWBExt"/>
          <w:b w:val="0"/>
        </w:rPr>
        <w:t>&lt;Article&gt;</w:t>
      </w:r>
      <w:r w:rsidRPr="000D6A6F">
        <w:t>1.a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381CD23A" w14:textId="77777777" w:rsidTr="00283AAE">
        <w:trPr>
          <w:trHeight w:hRule="exact" w:val="240"/>
          <w:jc w:val="center"/>
        </w:trPr>
        <w:tc>
          <w:tcPr>
            <w:tcW w:w="9752" w:type="dxa"/>
            <w:gridSpan w:val="2"/>
            <w:tcBorders>
              <w:top w:val="nil"/>
              <w:left w:val="nil"/>
              <w:bottom w:val="nil"/>
              <w:right w:val="nil"/>
            </w:tcBorders>
          </w:tcPr>
          <w:p w14:paraId="372596F4" w14:textId="77777777" w:rsidR="00435FA9" w:rsidRPr="000D6A6F" w:rsidRDefault="00435FA9" w:rsidP="00283AAE"/>
        </w:tc>
      </w:tr>
      <w:tr w:rsidR="00505692" w:rsidRPr="000D6A6F" w14:paraId="1235D1C9" w14:textId="77777777" w:rsidTr="00283AAE">
        <w:trPr>
          <w:trHeight w:val="240"/>
          <w:jc w:val="center"/>
        </w:trPr>
        <w:tc>
          <w:tcPr>
            <w:tcW w:w="4876" w:type="dxa"/>
            <w:tcBorders>
              <w:top w:val="nil"/>
              <w:left w:val="nil"/>
              <w:bottom w:val="nil"/>
              <w:right w:val="nil"/>
            </w:tcBorders>
          </w:tcPr>
          <w:p w14:paraId="44B9CEC4"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273E0AEC" w14:textId="77777777" w:rsidR="00435FA9" w:rsidRPr="000D6A6F" w:rsidRDefault="00026C0A" w:rsidP="00283AAE">
            <w:pPr>
              <w:pStyle w:val="AmColumnHeading"/>
            </w:pPr>
            <w:r w:rsidRPr="000D6A6F">
              <w:t>Grozījums</w:t>
            </w:r>
          </w:p>
        </w:tc>
      </w:tr>
      <w:tr w:rsidR="00505692" w:rsidRPr="000D6A6F" w14:paraId="245DBE63" w14:textId="77777777" w:rsidTr="00283AAE">
        <w:trPr>
          <w:jc w:val="center"/>
        </w:trPr>
        <w:tc>
          <w:tcPr>
            <w:tcW w:w="4876" w:type="dxa"/>
            <w:tcBorders>
              <w:top w:val="nil"/>
              <w:left w:val="nil"/>
              <w:bottom w:val="nil"/>
              <w:right w:val="nil"/>
            </w:tcBorders>
          </w:tcPr>
          <w:p w14:paraId="35BDBB86" w14:textId="77777777" w:rsidR="00435FA9" w:rsidRPr="000D6A6F" w:rsidRDefault="00435FA9" w:rsidP="00283AAE">
            <w:pPr>
              <w:pStyle w:val="Normal6a"/>
            </w:pPr>
          </w:p>
        </w:tc>
        <w:tc>
          <w:tcPr>
            <w:tcW w:w="4876" w:type="dxa"/>
            <w:tcBorders>
              <w:top w:val="nil"/>
              <w:left w:val="nil"/>
              <w:bottom w:val="nil"/>
              <w:right w:val="nil"/>
            </w:tcBorders>
          </w:tcPr>
          <w:p w14:paraId="4ACFE3AA" w14:textId="77777777" w:rsidR="00435FA9" w:rsidRPr="000D6A6F" w:rsidRDefault="00026C0A" w:rsidP="00283AAE">
            <w:pPr>
              <w:pStyle w:val="Normal6a"/>
            </w:pPr>
            <w:r w:rsidRPr="000D6A6F">
              <w:rPr>
                <w:b/>
                <w:i/>
              </w:rPr>
              <w:t>1.a</w:t>
            </w:r>
            <w:r w:rsidRPr="000D6A6F">
              <w:tab/>
            </w:r>
            <w:r w:rsidRPr="000D6A6F">
              <w:rPr>
                <w:b/>
                <w:i/>
              </w:rPr>
              <w:t xml:space="preserve">atkārtoti apstiprina ES un tās dalībvalstu pienākumu veicināt un aizsargāt demokrātiju un cilvēktiesību universālumu visā pasaulē; aicina ES un tās </w:t>
            </w:r>
            <w:r w:rsidRPr="000D6A6F">
              <w:rPr>
                <w:b/>
                <w:i/>
              </w:rPr>
              <w:t>dalībvalstis saskaņā ar savām vērtībām rādīt piemēru, lai veicinātu un stingri ievērotu cilvēktiesības un starptautisko tiesiskumu;</w:t>
            </w:r>
          </w:p>
        </w:tc>
      </w:tr>
    </w:tbl>
    <w:p w14:paraId="3B5D9656"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05D27D4" w14:textId="77777777" w:rsidR="00435FA9" w:rsidRPr="000D6A6F" w:rsidRDefault="00026C0A" w:rsidP="00435FA9">
      <w:r w:rsidRPr="000D6A6F">
        <w:rPr>
          <w:rStyle w:val="HideTWBExt"/>
        </w:rPr>
        <w:t>&lt;/Amend&gt;</w:t>
      </w:r>
    </w:p>
    <w:p w14:paraId="60CDA789" w14:textId="77777777" w:rsidR="00435FA9" w:rsidRPr="000D6A6F" w:rsidRDefault="00026C0A" w:rsidP="00435FA9">
      <w:pPr>
        <w:pStyle w:val="AmNumberTabs"/>
      </w:pPr>
      <w:r w:rsidRPr="000D6A6F">
        <w:rPr>
          <w:rStyle w:val="HideTWBExt"/>
          <w:b w:val="0"/>
        </w:rPr>
        <w:lastRenderedPageBreak/>
        <w:t>&lt;Amend&gt;</w:t>
      </w:r>
      <w:r w:rsidRPr="000D6A6F">
        <w:t>Grozījums Nr.</w:t>
      </w:r>
      <w:r w:rsidRPr="000D6A6F">
        <w:tab/>
      </w:r>
      <w:r w:rsidRPr="000D6A6F">
        <w:tab/>
      </w:r>
      <w:r w:rsidRPr="000D6A6F">
        <w:rPr>
          <w:rStyle w:val="HideTWBExt"/>
          <w:b w:val="0"/>
        </w:rPr>
        <w:t>&lt;NumAm&gt;</w:t>
      </w:r>
      <w:r w:rsidRPr="000D6A6F">
        <w:t>109</w:t>
      </w:r>
      <w:r w:rsidRPr="000D6A6F">
        <w:rPr>
          <w:rStyle w:val="HideTWBExt"/>
          <w:b w:val="0"/>
        </w:rPr>
        <w:t>&lt;/NumAm&gt;</w:t>
      </w:r>
    </w:p>
    <w:p w14:paraId="4CA12376" w14:textId="77777777" w:rsidR="00435FA9" w:rsidRPr="000D6A6F" w:rsidRDefault="00026C0A" w:rsidP="00435FA9">
      <w:pPr>
        <w:pStyle w:val="NormalBold"/>
      </w:pPr>
      <w:r w:rsidRPr="000D6A6F">
        <w:rPr>
          <w:rStyle w:val="HideTWBExt"/>
          <w:b w:val="0"/>
        </w:rPr>
        <w:t>&lt;RepeatBlock-By&gt;&lt;Members&gt;</w:t>
      </w:r>
      <w:r w:rsidRPr="000D6A6F">
        <w:t>Emmanouil Fragkos, Galato Alexandraki</w:t>
      </w:r>
      <w:r w:rsidRPr="000D6A6F">
        <w:rPr>
          <w:rStyle w:val="HideTWBExt"/>
          <w:b w:val="0"/>
        </w:rPr>
        <w:t>&lt;/Members&gt;</w:t>
      </w:r>
    </w:p>
    <w:p w14:paraId="5CDA46E6" w14:textId="77777777" w:rsidR="00435FA9" w:rsidRPr="000D6A6F" w:rsidRDefault="00026C0A" w:rsidP="00435FA9">
      <w:pPr>
        <w:pStyle w:val="NormalBold"/>
      </w:pPr>
      <w:r w:rsidRPr="000D6A6F">
        <w:rPr>
          <w:rStyle w:val="HideTWBExt"/>
          <w:b w:val="0"/>
        </w:rPr>
        <w:t>&lt;/RepeatBlock-By&gt;</w:t>
      </w:r>
    </w:p>
    <w:p w14:paraId="3CDEC803"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49ABE87E" w14:textId="77777777" w:rsidR="00435FA9" w:rsidRPr="000D6A6F" w:rsidRDefault="00026C0A" w:rsidP="00435FA9">
      <w:pPr>
        <w:pStyle w:val="NormalBold"/>
      </w:pPr>
      <w:r w:rsidRPr="000D6A6F">
        <w:rPr>
          <w:rStyle w:val="HideTWBExt"/>
          <w:b w:val="0"/>
        </w:rPr>
        <w:t>&lt;Article&gt;</w:t>
      </w:r>
      <w:r w:rsidRPr="000D6A6F">
        <w:t>1.a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0394E7E5" w14:textId="77777777" w:rsidTr="00283AAE">
        <w:trPr>
          <w:trHeight w:hRule="exact" w:val="240"/>
          <w:jc w:val="center"/>
        </w:trPr>
        <w:tc>
          <w:tcPr>
            <w:tcW w:w="9752" w:type="dxa"/>
            <w:gridSpan w:val="2"/>
            <w:tcBorders>
              <w:top w:val="nil"/>
              <w:left w:val="nil"/>
              <w:bottom w:val="nil"/>
              <w:right w:val="nil"/>
            </w:tcBorders>
          </w:tcPr>
          <w:p w14:paraId="6302F599" w14:textId="77777777" w:rsidR="00435FA9" w:rsidRPr="000D6A6F" w:rsidRDefault="00435FA9" w:rsidP="00283AAE"/>
        </w:tc>
      </w:tr>
      <w:tr w:rsidR="00505692" w:rsidRPr="000D6A6F" w14:paraId="4EE11AE0" w14:textId="77777777" w:rsidTr="00283AAE">
        <w:trPr>
          <w:trHeight w:val="240"/>
          <w:jc w:val="center"/>
        </w:trPr>
        <w:tc>
          <w:tcPr>
            <w:tcW w:w="4876" w:type="dxa"/>
            <w:tcBorders>
              <w:top w:val="nil"/>
              <w:left w:val="nil"/>
              <w:bottom w:val="nil"/>
              <w:right w:val="nil"/>
            </w:tcBorders>
          </w:tcPr>
          <w:p w14:paraId="0290F298"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0DB75FC1" w14:textId="77777777" w:rsidR="00435FA9" w:rsidRPr="000D6A6F" w:rsidRDefault="00026C0A" w:rsidP="00283AAE">
            <w:pPr>
              <w:pStyle w:val="AmColumnHeading"/>
            </w:pPr>
            <w:r w:rsidRPr="000D6A6F">
              <w:t>Grozījums</w:t>
            </w:r>
          </w:p>
        </w:tc>
      </w:tr>
      <w:tr w:rsidR="00505692" w:rsidRPr="000D6A6F" w14:paraId="44CA9819" w14:textId="77777777" w:rsidTr="00283AAE">
        <w:trPr>
          <w:jc w:val="center"/>
        </w:trPr>
        <w:tc>
          <w:tcPr>
            <w:tcW w:w="4876" w:type="dxa"/>
            <w:tcBorders>
              <w:top w:val="nil"/>
              <w:left w:val="nil"/>
              <w:bottom w:val="nil"/>
              <w:right w:val="nil"/>
            </w:tcBorders>
          </w:tcPr>
          <w:p w14:paraId="2CD0D0DA" w14:textId="77777777" w:rsidR="00435FA9" w:rsidRPr="000D6A6F" w:rsidRDefault="00435FA9" w:rsidP="00283AAE">
            <w:pPr>
              <w:pStyle w:val="Normal6a"/>
            </w:pPr>
          </w:p>
        </w:tc>
        <w:tc>
          <w:tcPr>
            <w:tcW w:w="4876" w:type="dxa"/>
            <w:tcBorders>
              <w:top w:val="nil"/>
              <w:left w:val="nil"/>
              <w:bottom w:val="nil"/>
              <w:right w:val="nil"/>
            </w:tcBorders>
          </w:tcPr>
          <w:p w14:paraId="61E90DFD" w14:textId="77777777" w:rsidR="00435FA9" w:rsidRPr="000D6A6F" w:rsidRDefault="00026C0A" w:rsidP="00283AAE">
            <w:pPr>
              <w:pStyle w:val="Normal6a"/>
            </w:pPr>
            <w:r w:rsidRPr="000D6A6F">
              <w:rPr>
                <w:b/>
                <w:i/>
              </w:rPr>
              <w:t>1.a</w:t>
            </w:r>
            <w:r w:rsidRPr="000D6A6F">
              <w:tab/>
            </w:r>
            <w:r w:rsidRPr="000D6A6F">
              <w:rPr>
                <w:b/>
                <w:i/>
              </w:rPr>
              <w:t xml:space="preserve">uzskata par pilnīgi </w:t>
            </w:r>
            <w:r w:rsidRPr="000D6A6F">
              <w:rPr>
                <w:b/>
                <w:i/>
              </w:rPr>
              <w:t>neiedomājamu to, ka nav neatkarīgas kurdu valsts, neraugoties uz to, ka Turcijā, Sīrijā, Irākā un Irānā ir vismaz 35 miljoni kurdu;</w:t>
            </w:r>
          </w:p>
        </w:tc>
      </w:tr>
    </w:tbl>
    <w:p w14:paraId="2B39D438"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{EL}</w:t>
      </w:r>
      <w:r w:rsidRPr="000D6A6F">
        <w:t>el</w:t>
      </w:r>
      <w:r w:rsidRPr="000D6A6F">
        <w:rPr>
          <w:rStyle w:val="HideTWBExt"/>
          <w:noProof w:val="0"/>
        </w:rPr>
        <w:t>&lt;/Original&gt;</w:t>
      </w:r>
    </w:p>
    <w:p w14:paraId="648F39B7" w14:textId="77777777" w:rsidR="00435FA9" w:rsidRPr="000D6A6F" w:rsidRDefault="00026C0A" w:rsidP="00435FA9">
      <w:r w:rsidRPr="000D6A6F">
        <w:rPr>
          <w:rStyle w:val="HideTWBExt"/>
        </w:rPr>
        <w:t>&lt;/Amend&gt;</w:t>
      </w:r>
    </w:p>
    <w:p w14:paraId="65A6055C"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110</w:t>
      </w:r>
      <w:r w:rsidRPr="000D6A6F">
        <w:rPr>
          <w:rStyle w:val="HideTWBExt"/>
          <w:b w:val="0"/>
        </w:rPr>
        <w:t>&lt;/NumAm&gt;</w:t>
      </w:r>
    </w:p>
    <w:p w14:paraId="2D287922" w14:textId="77777777" w:rsidR="00435FA9" w:rsidRPr="000D6A6F" w:rsidRDefault="00026C0A" w:rsidP="00435FA9">
      <w:pPr>
        <w:pStyle w:val="NormalBold"/>
      </w:pPr>
      <w:r w:rsidRPr="000D6A6F">
        <w:rPr>
          <w:rStyle w:val="HideTWBExt"/>
          <w:b w:val="0"/>
        </w:rPr>
        <w:t>&lt;RepeatBlock-By&gt;&lt;Members&gt;</w:t>
      </w:r>
      <w:r w:rsidRPr="000D6A6F">
        <w:t>Cristian Terheş</w:t>
      </w:r>
      <w:r w:rsidRPr="000D6A6F">
        <w:rPr>
          <w:rStyle w:val="HideTWBExt"/>
          <w:b w:val="0"/>
        </w:rPr>
        <w:t>&lt;/Members&gt;</w:t>
      </w:r>
    </w:p>
    <w:p w14:paraId="04BBD79C" w14:textId="77777777" w:rsidR="00435FA9" w:rsidRPr="000D6A6F" w:rsidRDefault="00026C0A" w:rsidP="00435FA9">
      <w:pPr>
        <w:pStyle w:val="NormalBold"/>
      </w:pPr>
      <w:r w:rsidRPr="000D6A6F">
        <w:rPr>
          <w:rStyle w:val="HideTWBExt"/>
          <w:b w:val="0"/>
        </w:rPr>
        <w:t>&lt;/RepeatBlock-By&gt;</w:t>
      </w:r>
    </w:p>
    <w:p w14:paraId="354B2F60"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20653617" w14:textId="77777777" w:rsidR="00435FA9" w:rsidRPr="000D6A6F" w:rsidRDefault="00026C0A" w:rsidP="00435FA9">
      <w:pPr>
        <w:pStyle w:val="NormalBold"/>
      </w:pPr>
      <w:r w:rsidRPr="000D6A6F">
        <w:rPr>
          <w:rStyle w:val="HideTWBExt"/>
          <w:b w:val="0"/>
        </w:rPr>
        <w:t>&lt;Article&gt;</w:t>
      </w:r>
      <w:r w:rsidRPr="000D6A6F">
        <w:t>1.a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4BB1C7F3" w14:textId="77777777" w:rsidTr="00283AAE">
        <w:trPr>
          <w:trHeight w:hRule="exact" w:val="240"/>
          <w:jc w:val="center"/>
        </w:trPr>
        <w:tc>
          <w:tcPr>
            <w:tcW w:w="9752" w:type="dxa"/>
            <w:gridSpan w:val="2"/>
            <w:tcBorders>
              <w:top w:val="nil"/>
              <w:left w:val="nil"/>
              <w:bottom w:val="nil"/>
              <w:right w:val="nil"/>
            </w:tcBorders>
          </w:tcPr>
          <w:p w14:paraId="65D8DD61" w14:textId="77777777" w:rsidR="00435FA9" w:rsidRPr="000D6A6F" w:rsidRDefault="00435FA9" w:rsidP="00283AAE"/>
        </w:tc>
      </w:tr>
      <w:tr w:rsidR="00505692" w:rsidRPr="000D6A6F" w14:paraId="2E75C37F" w14:textId="77777777" w:rsidTr="00283AAE">
        <w:trPr>
          <w:trHeight w:val="240"/>
          <w:jc w:val="center"/>
        </w:trPr>
        <w:tc>
          <w:tcPr>
            <w:tcW w:w="4876" w:type="dxa"/>
            <w:tcBorders>
              <w:top w:val="nil"/>
              <w:left w:val="nil"/>
              <w:bottom w:val="nil"/>
              <w:right w:val="nil"/>
            </w:tcBorders>
          </w:tcPr>
          <w:p w14:paraId="7E509CD3"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759D4BE7" w14:textId="77777777" w:rsidR="00435FA9" w:rsidRPr="000D6A6F" w:rsidRDefault="00026C0A" w:rsidP="00283AAE">
            <w:pPr>
              <w:pStyle w:val="AmColumnHeading"/>
            </w:pPr>
            <w:r w:rsidRPr="000D6A6F">
              <w:t>Grozījums</w:t>
            </w:r>
          </w:p>
        </w:tc>
      </w:tr>
      <w:tr w:rsidR="00505692" w:rsidRPr="000D6A6F" w14:paraId="0E1B09C1" w14:textId="77777777" w:rsidTr="00283AAE">
        <w:trPr>
          <w:jc w:val="center"/>
        </w:trPr>
        <w:tc>
          <w:tcPr>
            <w:tcW w:w="4876" w:type="dxa"/>
            <w:tcBorders>
              <w:top w:val="nil"/>
              <w:left w:val="nil"/>
              <w:bottom w:val="nil"/>
              <w:right w:val="nil"/>
            </w:tcBorders>
          </w:tcPr>
          <w:p w14:paraId="76D9AC3C" w14:textId="77777777" w:rsidR="00435FA9" w:rsidRPr="000D6A6F" w:rsidRDefault="00435FA9" w:rsidP="00283AAE">
            <w:pPr>
              <w:pStyle w:val="Normal6a"/>
            </w:pPr>
          </w:p>
        </w:tc>
        <w:tc>
          <w:tcPr>
            <w:tcW w:w="4876" w:type="dxa"/>
            <w:tcBorders>
              <w:top w:val="nil"/>
              <w:left w:val="nil"/>
              <w:bottom w:val="nil"/>
              <w:right w:val="nil"/>
            </w:tcBorders>
          </w:tcPr>
          <w:p w14:paraId="17B1767B" w14:textId="77777777" w:rsidR="00435FA9" w:rsidRPr="000D6A6F" w:rsidRDefault="00026C0A" w:rsidP="00283AAE">
            <w:pPr>
              <w:pStyle w:val="Normal6a"/>
            </w:pPr>
            <w:r w:rsidRPr="000D6A6F">
              <w:rPr>
                <w:b/>
                <w:i/>
              </w:rPr>
              <w:t>1.a</w:t>
            </w:r>
            <w:r w:rsidRPr="000D6A6F">
              <w:tab/>
            </w:r>
            <w:r w:rsidRPr="000D6A6F">
              <w:rPr>
                <w:b/>
                <w:i/>
              </w:rPr>
              <w:t xml:space="preserve">uzsver, ka ir ārkārtīgi svarīgi aizsargāt grūtnieču </w:t>
            </w:r>
            <w:r w:rsidRPr="000D6A6F">
              <w:rPr>
                <w:b/>
                <w:i/>
              </w:rPr>
              <w:t>tiesības, nodrošinot visaptverošu atbalstu viņu veselībai, drošībai un cieņai;</w:t>
            </w:r>
          </w:p>
        </w:tc>
      </w:tr>
    </w:tbl>
    <w:p w14:paraId="3E51E603"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6F1E411" w14:textId="77777777" w:rsidR="00435FA9" w:rsidRPr="000D6A6F" w:rsidRDefault="00026C0A" w:rsidP="00435FA9">
      <w:r w:rsidRPr="000D6A6F">
        <w:rPr>
          <w:rStyle w:val="HideTWBExt"/>
        </w:rPr>
        <w:t>&lt;/Amend&gt;</w:t>
      </w:r>
    </w:p>
    <w:p w14:paraId="68C75E5A"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111</w:t>
      </w:r>
      <w:r w:rsidRPr="000D6A6F">
        <w:rPr>
          <w:rStyle w:val="HideTWBExt"/>
          <w:b w:val="0"/>
        </w:rPr>
        <w:t>&lt;/NumAm&gt;</w:t>
      </w:r>
    </w:p>
    <w:p w14:paraId="437B9E67" w14:textId="77777777" w:rsidR="00435FA9" w:rsidRPr="000D6A6F" w:rsidRDefault="00026C0A" w:rsidP="00435FA9">
      <w:pPr>
        <w:pStyle w:val="NormalBold"/>
      </w:pPr>
      <w:r w:rsidRPr="000D6A6F">
        <w:rPr>
          <w:rStyle w:val="HideTWBExt"/>
          <w:b w:val="0"/>
        </w:rPr>
        <w:t>&lt;RepeatBlock-By&gt;&lt;Members&gt;</w:t>
      </w:r>
      <w:r w:rsidRPr="000D6A6F">
        <w:t xml:space="preserve">Arkadiusz Mularczyk, Sebastian Tynkkynen, Marion Maréchal, </w:t>
      </w:r>
      <w:r w:rsidRPr="000D6A6F">
        <w:t>Emmanouil Fragkos</w:t>
      </w:r>
      <w:r w:rsidRPr="000D6A6F">
        <w:rPr>
          <w:rStyle w:val="HideTWBExt"/>
          <w:b w:val="0"/>
        </w:rPr>
        <w:t>&lt;/Members&gt;</w:t>
      </w:r>
    </w:p>
    <w:p w14:paraId="7878AAFC" w14:textId="77777777" w:rsidR="00435FA9" w:rsidRPr="000D6A6F" w:rsidRDefault="00026C0A" w:rsidP="00435FA9">
      <w:pPr>
        <w:pStyle w:val="NormalBold"/>
      </w:pPr>
      <w:r w:rsidRPr="000D6A6F">
        <w:rPr>
          <w:rStyle w:val="HideTWBExt"/>
          <w:b w:val="0"/>
        </w:rPr>
        <w:t>&lt;/RepeatBlock-By&gt;</w:t>
      </w:r>
    </w:p>
    <w:p w14:paraId="48447005"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048A4E01" w14:textId="77777777" w:rsidR="00435FA9" w:rsidRPr="000D6A6F" w:rsidRDefault="00026C0A" w:rsidP="00435FA9">
      <w:pPr>
        <w:pStyle w:val="NormalBold"/>
      </w:pPr>
      <w:r w:rsidRPr="000D6A6F">
        <w:rPr>
          <w:rStyle w:val="HideTWBExt"/>
          <w:b w:val="0"/>
        </w:rPr>
        <w:t>&lt;Article&gt;</w:t>
      </w:r>
      <w:r w:rsidRPr="000D6A6F">
        <w:t>1.b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37156770" w14:textId="77777777" w:rsidTr="00283AAE">
        <w:trPr>
          <w:trHeight w:hRule="exact" w:val="240"/>
          <w:jc w:val="center"/>
        </w:trPr>
        <w:tc>
          <w:tcPr>
            <w:tcW w:w="9752" w:type="dxa"/>
            <w:gridSpan w:val="2"/>
            <w:tcBorders>
              <w:top w:val="nil"/>
              <w:left w:val="nil"/>
              <w:bottom w:val="nil"/>
              <w:right w:val="nil"/>
            </w:tcBorders>
          </w:tcPr>
          <w:p w14:paraId="48DF3C34" w14:textId="77777777" w:rsidR="00435FA9" w:rsidRPr="000D6A6F" w:rsidRDefault="00435FA9" w:rsidP="00283AAE"/>
        </w:tc>
      </w:tr>
      <w:tr w:rsidR="00505692" w:rsidRPr="000D6A6F" w14:paraId="3ED4AE1C" w14:textId="77777777" w:rsidTr="00283AAE">
        <w:trPr>
          <w:trHeight w:val="240"/>
          <w:jc w:val="center"/>
        </w:trPr>
        <w:tc>
          <w:tcPr>
            <w:tcW w:w="4876" w:type="dxa"/>
            <w:tcBorders>
              <w:top w:val="nil"/>
              <w:left w:val="nil"/>
              <w:bottom w:val="nil"/>
              <w:right w:val="nil"/>
            </w:tcBorders>
          </w:tcPr>
          <w:p w14:paraId="4B2E17A4"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424DD442" w14:textId="77777777" w:rsidR="00435FA9" w:rsidRPr="000D6A6F" w:rsidRDefault="00026C0A" w:rsidP="00283AAE">
            <w:pPr>
              <w:pStyle w:val="AmColumnHeading"/>
            </w:pPr>
            <w:r w:rsidRPr="000D6A6F">
              <w:t>Grozījums</w:t>
            </w:r>
          </w:p>
        </w:tc>
      </w:tr>
      <w:tr w:rsidR="00505692" w:rsidRPr="000D6A6F" w14:paraId="6F9CE75A" w14:textId="77777777" w:rsidTr="00283AAE">
        <w:trPr>
          <w:jc w:val="center"/>
        </w:trPr>
        <w:tc>
          <w:tcPr>
            <w:tcW w:w="4876" w:type="dxa"/>
            <w:tcBorders>
              <w:top w:val="nil"/>
              <w:left w:val="nil"/>
              <w:bottom w:val="nil"/>
              <w:right w:val="nil"/>
            </w:tcBorders>
          </w:tcPr>
          <w:p w14:paraId="0028429D" w14:textId="77777777" w:rsidR="00435FA9" w:rsidRPr="000D6A6F" w:rsidRDefault="00435FA9" w:rsidP="00283AAE">
            <w:pPr>
              <w:pStyle w:val="Normal6a"/>
            </w:pPr>
          </w:p>
        </w:tc>
        <w:tc>
          <w:tcPr>
            <w:tcW w:w="4876" w:type="dxa"/>
            <w:tcBorders>
              <w:top w:val="nil"/>
              <w:left w:val="nil"/>
              <w:bottom w:val="nil"/>
              <w:right w:val="nil"/>
            </w:tcBorders>
          </w:tcPr>
          <w:p w14:paraId="23903DBB" w14:textId="77777777" w:rsidR="00435FA9" w:rsidRPr="000D6A6F" w:rsidRDefault="00026C0A" w:rsidP="00283AAE">
            <w:pPr>
              <w:pStyle w:val="Normal6a"/>
            </w:pPr>
            <w:r w:rsidRPr="000D6A6F">
              <w:rPr>
                <w:b/>
                <w:i/>
              </w:rPr>
              <w:t>1.b</w:t>
            </w:r>
            <w:r w:rsidRPr="000D6A6F">
              <w:tab/>
            </w:r>
            <w:r w:rsidRPr="000D6A6F">
              <w:rPr>
                <w:b/>
                <w:i/>
              </w:rPr>
              <w:t xml:space="preserve">uzsver, ka domas, apziņas un reliģijas brīvība ir cilvēka </w:t>
            </w:r>
            <w:r w:rsidRPr="000D6A6F">
              <w:rPr>
                <w:b/>
                <w:i/>
              </w:rPr>
              <w:t xml:space="preserve">pamattiesības, kas nostiprinātas starptautiskajos un Eiropas cilvēktiesību aktos; ar dziļām bažām uzsver, ka kristieši ir pasaulē visvairāk vajātā reliģiskā grupa, kas saskaras ar vardarbību un diskrimināciju; aicina ES un tās dalībvalstis ārpolitikas </w:t>
            </w:r>
            <w:r w:rsidRPr="000D6A6F">
              <w:rPr>
                <w:b/>
                <w:i/>
              </w:rPr>
              <w:lastRenderedPageBreak/>
              <w:t>un cilvēktiesību dialogos veicināt reliģijas brīvības aizsardzību;</w:t>
            </w:r>
          </w:p>
        </w:tc>
      </w:tr>
    </w:tbl>
    <w:p w14:paraId="71646DAA" w14:textId="77777777" w:rsidR="00435FA9" w:rsidRPr="000D6A6F" w:rsidRDefault="00026C0A" w:rsidP="00435FA9">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4D00A45" w14:textId="77777777" w:rsidR="00435FA9" w:rsidRPr="000D6A6F" w:rsidRDefault="00026C0A" w:rsidP="00435FA9">
      <w:r w:rsidRPr="000D6A6F">
        <w:rPr>
          <w:rStyle w:val="HideTWBExt"/>
        </w:rPr>
        <w:t>&lt;/Amend&gt;</w:t>
      </w:r>
    </w:p>
    <w:p w14:paraId="2C26C81E"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112</w:t>
      </w:r>
      <w:r w:rsidRPr="000D6A6F">
        <w:rPr>
          <w:rStyle w:val="HideTWBExt"/>
          <w:b w:val="0"/>
        </w:rPr>
        <w:t>&lt;/NumAm&gt;</w:t>
      </w:r>
    </w:p>
    <w:p w14:paraId="66D7F293" w14:textId="77777777" w:rsidR="00435FA9" w:rsidRPr="000D6A6F" w:rsidRDefault="00026C0A" w:rsidP="00435FA9">
      <w:pPr>
        <w:pStyle w:val="NormalBold"/>
      </w:pPr>
      <w:r w:rsidRPr="000D6A6F">
        <w:rPr>
          <w:rStyle w:val="HideTWBExt"/>
          <w:b w:val="0"/>
        </w:rPr>
        <w:t>&lt;RepeatBlock-By&gt;&lt;Members&gt;</w:t>
      </w:r>
      <w:r w:rsidRPr="000D6A6F">
        <w:t>Cristian Terheş</w:t>
      </w:r>
      <w:r w:rsidRPr="000D6A6F">
        <w:rPr>
          <w:rStyle w:val="HideTWBExt"/>
          <w:b w:val="0"/>
        </w:rPr>
        <w:t>&lt;/Members&gt;</w:t>
      </w:r>
    </w:p>
    <w:p w14:paraId="0581DCC7" w14:textId="77777777" w:rsidR="00435FA9" w:rsidRPr="000D6A6F" w:rsidRDefault="00026C0A" w:rsidP="00435FA9">
      <w:pPr>
        <w:pStyle w:val="NormalBold"/>
      </w:pPr>
      <w:r w:rsidRPr="000D6A6F">
        <w:rPr>
          <w:rStyle w:val="HideTWBExt"/>
          <w:b w:val="0"/>
        </w:rPr>
        <w:t>&lt;/RepeatBlock-By&gt;</w:t>
      </w:r>
    </w:p>
    <w:p w14:paraId="61FF7CEE" w14:textId="77777777" w:rsidR="00435FA9" w:rsidRPr="000D6A6F" w:rsidRDefault="00026C0A" w:rsidP="00435FA9">
      <w:pPr>
        <w:pStyle w:val="NormalBold"/>
      </w:pPr>
      <w:r w:rsidRPr="000D6A6F">
        <w:rPr>
          <w:rStyle w:val="HideTWBExt"/>
          <w:b w:val="0"/>
        </w:rPr>
        <w:t>&lt;DocAmend&gt;</w:t>
      </w:r>
      <w:r w:rsidRPr="000D6A6F">
        <w:t xml:space="preserve">Rezolūcijas </w:t>
      </w:r>
      <w:r w:rsidRPr="000D6A6F">
        <w:t>priekšlikums</w:t>
      </w:r>
      <w:r w:rsidRPr="000D6A6F">
        <w:rPr>
          <w:rStyle w:val="HideTWBExt"/>
          <w:b w:val="0"/>
        </w:rPr>
        <w:t>&lt;/DocAmend&gt;</w:t>
      </w:r>
    </w:p>
    <w:p w14:paraId="2168B0F9" w14:textId="77777777" w:rsidR="00435FA9" w:rsidRPr="000D6A6F" w:rsidRDefault="00026C0A" w:rsidP="00435FA9">
      <w:pPr>
        <w:pStyle w:val="NormalBold"/>
      </w:pPr>
      <w:r w:rsidRPr="000D6A6F">
        <w:rPr>
          <w:rStyle w:val="HideTWBExt"/>
          <w:b w:val="0"/>
        </w:rPr>
        <w:t>&lt;Article&gt;</w:t>
      </w:r>
      <w:r w:rsidRPr="000D6A6F">
        <w:t>1.b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3DD60AA9" w14:textId="77777777" w:rsidTr="00283AAE">
        <w:trPr>
          <w:trHeight w:hRule="exact" w:val="240"/>
          <w:jc w:val="center"/>
        </w:trPr>
        <w:tc>
          <w:tcPr>
            <w:tcW w:w="9752" w:type="dxa"/>
            <w:gridSpan w:val="2"/>
            <w:tcBorders>
              <w:top w:val="nil"/>
              <w:left w:val="nil"/>
              <w:bottom w:val="nil"/>
              <w:right w:val="nil"/>
            </w:tcBorders>
          </w:tcPr>
          <w:p w14:paraId="4859F342" w14:textId="77777777" w:rsidR="00435FA9" w:rsidRPr="000D6A6F" w:rsidRDefault="00435FA9" w:rsidP="00283AAE"/>
        </w:tc>
      </w:tr>
      <w:tr w:rsidR="00505692" w:rsidRPr="000D6A6F" w14:paraId="04A20B80" w14:textId="77777777" w:rsidTr="00283AAE">
        <w:trPr>
          <w:trHeight w:val="240"/>
          <w:jc w:val="center"/>
        </w:trPr>
        <w:tc>
          <w:tcPr>
            <w:tcW w:w="4876" w:type="dxa"/>
            <w:tcBorders>
              <w:top w:val="nil"/>
              <w:left w:val="nil"/>
              <w:bottom w:val="nil"/>
              <w:right w:val="nil"/>
            </w:tcBorders>
          </w:tcPr>
          <w:p w14:paraId="5763CD82"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2ACFE572" w14:textId="77777777" w:rsidR="00435FA9" w:rsidRPr="000D6A6F" w:rsidRDefault="00026C0A" w:rsidP="00283AAE">
            <w:pPr>
              <w:pStyle w:val="AmColumnHeading"/>
            </w:pPr>
            <w:r w:rsidRPr="000D6A6F">
              <w:t>Grozījums</w:t>
            </w:r>
          </w:p>
        </w:tc>
      </w:tr>
      <w:tr w:rsidR="00505692" w:rsidRPr="000D6A6F" w14:paraId="268ADCB5" w14:textId="77777777" w:rsidTr="00283AAE">
        <w:trPr>
          <w:jc w:val="center"/>
        </w:trPr>
        <w:tc>
          <w:tcPr>
            <w:tcW w:w="4876" w:type="dxa"/>
            <w:tcBorders>
              <w:top w:val="nil"/>
              <w:left w:val="nil"/>
              <w:bottom w:val="nil"/>
              <w:right w:val="nil"/>
            </w:tcBorders>
          </w:tcPr>
          <w:p w14:paraId="579FF31B" w14:textId="77777777" w:rsidR="00435FA9" w:rsidRPr="000D6A6F" w:rsidRDefault="00435FA9" w:rsidP="00283AAE">
            <w:pPr>
              <w:pStyle w:val="Normal6a"/>
            </w:pPr>
          </w:p>
        </w:tc>
        <w:tc>
          <w:tcPr>
            <w:tcW w:w="4876" w:type="dxa"/>
            <w:tcBorders>
              <w:top w:val="nil"/>
              <w:left w:val="nil"/>
              <w:bottom w:val="nil"/>
              <w:right w:val="nil"/>
            </w:tcBorders>
          </w:tcPr>
          <w:p w14:paraId="2E3E4932" w14:textId="77777777" w:rsidR="00435FA9" w:rsidRPr="000D6A6F" w:rsidRDefault="00026C0A" w:rsidP="00283AAE">
            <w:pPr>
              <w:pStyle w:val="Normal6a"/>
            </w:pPr>
            <w:r w:rsidRPr="000D6A6F">
              <w:rPr>
                <w:b/>
                <w:i/>
              </w:rPr>
              <w:t>1.b</w:t>
            </w:r>
            <w:r w:rsidRPr="000D6A6F">
              <w:tab/>
            </w:r>
            <w:r w:rsidRPr="000D6A6F">
              <w:rPr>
                <w:b/>
                <w:i/>
              </w:rPr>
              <w:t xml:space="preserve">stingri nosoda visu veidu vienošanos par bērna iznēsāšanu, ko veic surogātmāte, — gan komerciālu, gan altruistisku — un mudina Komisiju </w:t>
            </w:r>
            <w:r w:rsidRPr="000D6A6F">
              <w:rPr>
                <w:b/>
                <w:i/>
              </w:rPr>
              <w:t>ierosināt tiesību aktus, kuru mērķis būtu novērst sieviešu ekspluatāciju šādos pasākumos;</w:t>
            </w:r>
          </w:p>
        </w:tc>
      </w:tr>
    </w:tbl>
    <w:p w14:paraId="3841C18E"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DAB2819" w14:textId="77777777" w:rsidR="00435FA9" w:rsidRPr="000D6A6F" w:rsidRDefault="00026C0A" w:rsidP="00435FA9">
      <w:r w:rsidRPr="000D6A6F">
        <w:rPr>
          <w:rStyle w:val="HideTWBExt"/>
        </w:rPr>
        <w:t>&lt;/Amend&gt;</w:t>
      </w:r>
    </w:p>
    <w:p w14:paraId="3A2E13CF"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113</w:t>
      </w:r>
      <w:r w:rsidRPr="000D6A6F">
        <w:rPr>
          <w:rStyle w:val="HideTWBExt"/>
          <w:b w:val="0"/>
        </w:rPr>
        <w:t>&lt;/NumAm&gt;</w:t>
      </w:r>
    </w:p>
    <w:p w14:paraId="14BAC60B" w14:textId="77777777" w:rsidR="00435FA9" w:rsidRPr="000D6A6F" w:rsidRDefault="00026C0A" w:rsidP="00435FA9">
      <w:pPr>
        <w:pStyle w:val="NormalBold"/>
      </w:pPr>
      <w:r w:rsidRPr="000D6A6F">
        <w:rPr>
          <w:rStyle w:val="HideTWBExt"/>
          <w:b w:val="0"/>
        </w:rPr>
        <w:t>&lt;RepeatBlock-By&gt;&lt;Members&gt;</w:t>
      </w:r>
      <w:r w:rsidRPr="000D6A6F">
        <w:t>Cristian Terheş</w:t>
      </w:r>
      <w:r w:rsidRPr="000D6A6F">
        <w:rPr>
          <w:rStyle w:val="HideTWBExt"/>
          <w:b w:val="0"/>
        </w:rPr>
        <w:t>&lt;/Members&gt;</w:t>
      </w:r>
    </w:p>
    <w:p w14:paraId="5C4C3F4E" w14:textId="77777777" w:rsidR="00435FA9" w:rsidRPr="000D6A6F" w:rsidRDefault="00026C0A" w:rsidP="00435FA9">
      <w:pPr>
        <w:pStyle w:val="NormalBold"/>
      </w:pPr>
      <w:r w:rsidRPr="000D6A6F">
        <w:rPr>
          <w:rStyle w:val="HideTWBExt"/>
          <w:b w:val="0"/>
        </w:rPr>
        <w:t>&lt;/RepeatBlock-By&gt;</w:t>
      </w:r>
    </w:p>
    <w:p w14:paraId="74256CB9"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5AC8E9CB" w14:textId="77777777" w:rsidR="00435FA9" w:rsidRPr="000D6A6F" w:rsidRDefault="00026C0A" w:rsidP="00435FA9">
      <w:pPr>
        <w:pStyle w:val="NormalBold"/>
      </w:pPr>
      <w:r w:rsidRPr="000D6A6F">
        <w:rPr>
          <w:rStyle w:val="HideTWBExt"/>
          <w:b w:val="0"/>
        </w:rPr>
        <w:t>&lt;Article&gt;</w:t>
      </w:r>
      <w:r w:rsidRPr="000D6A6F">
        <w:t>1.c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5C80A443" w14:textId="77777777" w:rsidTr="00283AAE">
        <w:trPr>
          <w:trHeight w:hRule="exact" w:val="240"/>
          <w:jc w:val="center"/>
        </w:trPr>
        <w:tc>
          <w:tcPr>
            <w:tcW w:w="9752" w:type="dxa"/>
            <w:gridSpan w:val="2"/>
            <w:tcBorders>
              <w:top w:val="nil"/>
              <w:left w:val="nil"/>
              <w:bottom w:val="nil"/>
              <w:right w:val="nil"/>
            </w:tcBorders>
          </w:tcPr>
          <w:p w14:paraId="68BE02DC" w14:textId="77777777" w:rsidR="00435FA9" w:rsidRPr="000D6A6F" w:rsidRDefault="00435FA9" w:rsidP="00283AAE"/>
        </w:tc>
      </w:tr>
      <w:tr w:rsidR="00505692" w:rsidRPr="000D6A6F" w14:paraId="1E13C0B7" w14:textId="77777777" w:rsidTr="00283AAE">
        <w:trPr>
          <w:trHeight w:val="240"/>
          <w:jc w:val="center"/>
        </w:trPr>
        <w:tc>
          <w:tcPr>
            <w:tcW w:w="4876" w:type="dxa"/>
            <w:tcBorders>
              <w:top w:val="nil"/>
              <w:left w:val="nil"/>
              <w:bottom w:val="nil"/>
              <w:right w:val="nil"/>
            </w:tcBorders>
          </w:tcPr>
          <w:p w14:paraId="4E2A7F39"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4F5F823A" w14:textId="77777777" w:rsidR="00435FA9" w:rsidRPr="000D6A6F" w:rsidRDefault="00026C0A" w:rsidP="00283AAE">
            <w:pPr>
              <w:pStyle w:val="AmColumnHeading"/>
            </w:pPr>
            <w:r w:rsidRPr="000D6A6F">
              <w:t>Grozījums</w:t>
            </w:r>
          </w:p>
        </w:tc>
      </w:tr>
      <w:tr w:rsidR="00505692" w:rsidRPr="000D6A6F" w14:paraId="5DBF90DF" w14:textId="77777777" w:rsidTr="00283AAE">
        <w:trPr>
          <w:jc w:val="center"/>
        </w:trPr>
        <w:tc>
          <w:tcPr>
            <w:tcW w:w="4876" w:type="dxa"/>
            <w:tcBorders>
              <w:top w:val="nil"/>
              <w:left w:val="nil"/>
              <w:bottom w:val="nil"/>
              <w:right w:val="nil"/>
            </w:tcBorders>
          </w:tcPr>
          <w:p w14:paraId="76D4F78E" w14:textId="77777777" w:rsidR="00435FA9" w:rsidRPr="000D6A6F" w:rsidRDefault="00435FA9" w:rsidP="00283AAE">
            <w:pPr>
              <w:pStyle w:val="Normal6a"/>
            </w:pPr>
          </w:p>
        </w:tc>
        <w:tc>
          <w:tcPr>
            <w:tcW w:w="4876" w:type="dxa"/>
            <w:tcBorders>
              <w:top w:val="nil"/>
              <w:left w:val="nil"/>
              <w:bottom w:val="nil"/>
              <w:right w:val="nil"/>
            </w:tcBorders>
          </w:tcPr>
          <w:p w14:paraId="632A02F0" w14:textId="77777777" w:rsidR="00435FA9" w:rsidRPr="000D6A6F" w:rsidRDefault="00026C0A" w:rsidP="00283AAE">
            <w:pPr>
              <w:pStyle w:val="Normal6a"/>
            </w:pPr>
            <w:r w:rsidRPr="000D6A6F">
              <w:rPr>
                <w:b/>
                <w:i/>
              </w:rPr>
              <w:t>1.c</w:t>
            </w:r>
            <w:r w:rsidRPr="000D6A6F">
              <w:tab/>
            </w:r>
            <w:r w:rsidRPr="000D6A6F">
              <w:rPr>
                <w:b/>
                <w:i/>
              </w:rPr>
              <w:t xml:space="preserve">uzsver pastāvīgo patvaļu un nopietnos cilvēktiesību pārkāpumus Gruzijas reģionos Abhāzijā un </w:t>
            </w:r>
            <w:r w:rsidRPr="000D6A6F">
              <w:rPr>
                <w:b/>
                <w:i/>
              </w:rPr>
              <w:t>Dienvidosetijā, kurus joprojām nelikumīgi okupē Krievija; ar bažām norāda uz pastāvīgajiem pārvietošanās brīvības ierobežojumiem, patvaļīgu aizturēšanu, vietējo iedzīvotāju vajāšanu un piekļuves liegšanu humānās palīdzības un starptautiskajām uzraudzības misijām;</w:t>
            </w:r>
          </w:p>
        </w:tc>
      </w:tr>
    </w:tbl>
    <w:p w14:paraId="19259321"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18A23D7" w14:textId="77777777" w:rsidR="00435FA9" w:rsidRPr="000D6A6F" w:rsidRDefault="00026C0A" w:rsidP="00435FA9">
      <w:r w:rsidRPr="000D6A6F">
        <w:rPr>
          <w:rStyle w:val="HideTWBExt"/>
        </w:rPr>
        <w:t>&lt;/Amend&gt;</w:t>
      </w:r>
    </w:p>
    <w:p w14:paraId="3B8DDA8E" w14:textId="77777777" w:rsidR="00435FA9" w:rsidRPr="000D6A6F" w:rsidRDefault="00026C0A" w:rsidP="00435FA9">
      <w:pPr>
        <w:pStyle w:val="AmNumberTabs"/>
      </w:pPr>
      <w:r w:rsidRPr="000D6A6F">
        <w:rPr>
          <w:rStyle w:val="HideTWBExt"/>
          <w:b w:val="0"/>
        </w:rPr>
        <w:lastRenderedPageBreak/>
        <w:t>&lt;Amend&gt;</w:t>
      </w:r>
      <w:r w:rsidRPr="000D6A6F">
        <w:t>Grozījums Nr.</w:t>
      </w:r>
      <w:r w:rsidRPr="000D6A6F">
        <w:tab/>
      </w:r>
      <w:r w:rsidRPr="000D6A6F">
        <w:tab/>
      </w:r>
      <w:r w:rsidRPr="000D6A6F">
        <w:rPr>
          <w:rStyle w:val="HideTWBExt"/>
          <w:b w:val="0"/>
        </w:rPr>
        <w:t>&lt;NumAm&gt;</w:t>
      </w:r>
      <w:r w:rsidRPr="000D6A6F">
        <w:t>114</w:t>
      </w:r>
      <w:r w:rsidRPr="000D6A6F">
        <w:rPr>
          <w:rStyle w:val="HideTWBExt"/>
          <w:b w:val="0"/>
        </w:rPr>
        <w:t>&lt;/NumAm&gt;</w:t>
      </w:r>
    </w:p>
    <w:p w14:paraId="4C063F32" w14:textId="77777777" w:rsidR="00435FA9" w:rsidRPr="000D6A6F" w:rsidRDefault="00026C0A" w:rsidP="00435FA9">
      <w:pPr>
        <w:pStyle w:val="NormalBold"/>
      </w:pPr>
      <w:r w:rsidRPr="000D6A6F">
        <w:rPr>
          <w:rStyle w:val="HideTWBExt"/>
          <w:b w:val="0"/>
        </w:rPr>
        <w:t>&lt;RepeatBlock-By&gt;&lt;Members&gt;</w:t>
      </w:r>
      <w:r w:rsidRPr="000D6A6F">
        <w:t>Cristian Terheş</w:t>
      </w:r>
      <w:r w:rsidRPr="000D6A6F">
        <w:rPr>
          <w:rStyle w:val="HideTWBExt"/>
          <w:b w:val="0"/>
        </w:rPr>
        <w:t>&lt;/Members&gt;</w:t>
      </w:r>
    </w:p>
    <w:p w14:paraId="26B33130" w14:textId="77777777" w:rsidR="00435FA9" w:rsidRPr="000D6A6F" w:rsidRDefault="00026C0A" w:rsidP="00435FA9">
      <w:pPr>
        <w:pStyle w:val="NormalBold"/>
      </w:pPr>
      <w:r w:rsidRPr="000D6A6F">
        <w:rPr>
          <w:rStyle w:val="HideTWBExt"/>
          <w:b w:val="0"/>
        </w:rPr>
        <w:t>&lt;/RepeatBlock-By&gt;</w:t>
      </w:r>
    </w:p>
    <w:p w14:paraId="4372D7FA"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27D46DFC" w14:textId="77777777" w:rsidR="00435FA9" w:rsidRPr="000D6A6F" w:rsidRDefault="00026C0A" w:rsidP="00435FA9">
      <w:pPr>
        <w:pStyle w:val="NormalBold"/>
      </w:pPr>
      <w:r w:rsidRPr="000D6A6F">
        <w:rPr>
          <w:rStyle w:val="HideTWBExt"/>
          <w:b w:val="0"/>
        </w:rPr>
        <w:t>&lt;Article&gt;</w:t>
      </w:r>
      <w:r w:rsidRPr="000D6A6F">
        <w:t>1.d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69B6AC2C" w14:textId="77777777" w:rsidTr="00283AAE">
        <w:trPr>
          <w:trHeight w:hRule="exact" w:val="240"/>
          <w:jc w:val="center"/>
        </w:trPr>
        <w:tc>
          <w:tcPr>
            <w:tcW w:w="9752" w:type="dxa"/>
            <w:gridSpan w:val="2"/>
            <w:tcBorders>
              <w:top w:val="nil"/>
              <w:left w:val="nil"/>
              <w:bottom w:val="nil"/>
              <w:right w:val="nil"/>
            </w:tcBorders>
          </w:tcPr>
          <w:p w14:paraId="1B8C200F" w14:textId="77777777" w:rsidR="00435FA9" w:rsidRPr="000D6A6F" w:rsidRDefault="00435FA9" w:rsidP="00283AAE"/>
        </w:tc>
      </w:tr>
      <w:tr w:rsidR="00505692" w:rsidRPr="000D6A6F" w14:paraId="1653D690" w14:textId="77777777" w:rsidTr="00283AAE">
        <w:trPr>
          <w:trHeight w:val="240"/>
          <w:jc w:val="center"/>
        </w:trPr>
        <w:tc>
          <w:tcPr>
            <w:tcW w:w="4876" w:type="dxa"/>
            <w:tcBorders>
              <w:top w:val="nil"/>
              <w:left w:val="nil"/>
              <w:bottom w:val="nil"/>
              <w:right w:val="nil"/>
            </w:tcBorders>
          </w:tcPr>
          <w:p w14:paraId="1FF81430"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0B2B471D" w14:textId="77777777" w:rsidR="00435FA9" w:rsidRPr="000D6A6F" w:rsidRDefault="00026C0A" w:rsidP="00283AAE">
            <w:pPr>
              <w:pStyle w:val="AmColumnHeading"/>
            </w:pPr>
            <w:r w:rsidRPr="000D6A6F">
              <w:t>Grozījums</w:t>
            </w:r>
          </w:p>
        </w:tc>
      </w:tr>
      <w:tr w:rsidR="00505692" w:rsidRPr="000D6A6F" w14:paraId="0D79E572" w14:textId="77777777" w:rsidTr="00283AAE">
        <w:trPr>
          <w:jc w:val="center"/>
        </w:trPr>
        <w:tc>
          <w:tcPr>
            <w:tcW w:w="4876" w:type="dxa"/>
            <w:tcBorders>
              <w:top w:val="nil"/>
              <w:left w:val="nil"/>
              <w:bottom w:val="nil"/>
              <w:right w:val="nil"/>
            </w:tcBorders>
          </w:tcPr>
          <w:p w14:paraId="295B208A" w14:textId="77777777" w:rsidR="00435FA9" w:rsidRPr="000D6A6F" w:rsidRDefault="00435FA9" w:rsidP="00283AAE">
            <w:pPr>
              <w:pStyle w:val="Normal6a"/>
            </w:pPr>
          </w:p>
        </w:tc>
        <w:tc>
          <w:tcPr>
            <w:tcW w:w="4876" w:type="dxa"/>
            <w:tcBorders>
              <w:top w:val="nil"/>
              <w:left w:val="nil"/>
              <w:bottom w:val="nil"/>
              <w:right w:val="nil"/>
            </w:tcBorders>
          </w:tcPr>
          <w:p w14:paraId="27FC19E3" w14:textId="77777777" w:rsidR="00435FA9" w:rsidRPr="000D6A6F" w:rsidRDefault="00026C0A" w:rsidP="00283AAE">
            <w:pPr>
              <w:pStyle w:val="Normal6a"/>
            </w:pPr>
            <w:r w:rsidRPr="000D6A6F">
              <w:rPr>
                <w:b/>
                <w:i/>
              </w:rPr>
              <w:t>1.d</w:t>
            </w:r>
            <w:r w:rsidRPr="000D6A6F">
              <w:tab/>
            </w:r>
            <w:r w:rsidRPr="000D6A6F">
              <w:rPr>
                <w:b/>
                <w:i/>
              </w:rPr>
              <w:t xml:space="preserve">ar dziļām bažām norāda, ka kopš 2025. gada janvāra Gruzijas iestādes ir reģistrējušas, ka Krievijas okupācijas režīms ir aizturējis 54 cilvēkus Abhāzijā un Dienvidosetijā; nosoda to, ka Krievijas </w:t>
            </w:r>
            <w:r w:rsidRPr="000D6A6F">
              <w:rPr>
                <w:b/>
                <w:i/>
              </w:rPr>
              <w:t>Federācija, neņemot vērā humānus apsvērumus, nelikumīgi apcietina sievietes, bērnus, vecāka gadagājuma cilvēkus un personas ar smagām veselības problēmām; pauž īpašu satraukumu par jauno tendenci aizturēt jaunas gruzīnu sievietes Suhumi, pamatojoties uz safabricētām apsūdzībām, piemēram, spiegošanā vai Gruzijas pases turēšanā; uzsver, ka apzināta vēršanās pret sievietēm ir smags cilvēktiesību pārkāpums, kura mērķis ir iebiedēt un pazemot okupētajās teritorijās dzīvojošās etniskās gruzīnietes, kas ir īpaši n</w:t>
            </w:r>
            <w:r w:rsidRPr="000D6A6F">
              <w:rPr>
                <w:b/>
                <w:i/>
              </w:rPr>
              <w:t>eaizsargātas un jau pakļautas sistēmiskai diskriminācijai; uzsver, ka šie gadījumi ir jāskata Krievijas plašākās stratēģijas kontekstā, kuras mērķis ir izspiest etniskos gruzīnus no okupētajiem reģioniem, un tādēļ tie būtu jāatzīst par etniskās tīrīšanas turpinājumu;</w:t>
            </w:r>
          </w:p>
        </w:tc>
      </w:tr>
    </w:tbl>
    <w:p w14:paraId="186400F0"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F84A558" w14:textId="77777777" w:rsidR="00435FA9" w:rsidRPr="000D6A6F" w:rsidRDefault="00026C0A" w:rsidP="00435FA9">
      <w:r w:rsidRPr="000D6A6F">
        <w:rPr>
          <w:rStyle w:val="HideTWBExt"/>
        </w:rPr>
        <w:t>&lt;/Amend&gt;</w:t>
      </w:r>
    </w:p>
    <w:p w14:paraId="2EC7F69D"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115</w:t>
      </w:r>
      <w:r w:rsidRPr="000D6A6F">
        <w:rPr>
          <w:rStyle w:val="HideTWBExt"/>
          <w:b w:val="0"/>
        </w:rPr>
        <w:t>&lt;/NumAm&gt;</w:t>
      </w:r>
    </w:p>
    <w:p w14:paraId="484CB01D" w14:textId="77777777" w:rsidR="00435FA9" w:rsidRPr="000D6A6F" w:rsidRDefault="00026C0A" w:rsidP="00435FA9">
      <w:pPr>
        <w:pStyle w:val="NormalBold"/>
      </w:pPr>
      <w:r w:rsidRPr="000D6A6F">
        <w:rPr>
          <w:rStyle w:val="HideTWBExt"/>
          <w:b w:val="0"/>
        </w:rPr>
        <w:t>&lt;RepeatBlock-By&gt;&lt;Members&gt;</w:t>
      </w:r>
      <w:r w:rsidRPr="000D6A6F">
        <w:t>Cristian Terheş</w:t>
      </w:r>
      <w:r w:rsidRPr="000D6A6F">
        <w:rPr>
          <w:rStyle w:val="HideTWBExt"/>
          <w:b w:val="0"/>
        </w:rPr>
        <w:t>&lt;/Members&gt;</w:t>
      </w:r>
    </w:p>
    <w:p w14:paraId="410D2286" w14:textId="77777777" w:rsidR="00435FA9" w:rsidRPr="000D6A6F" w:rsidRDefault="00026C0A" w:rsidP="00435FA9">
      <w:pPr>
        <w:pStyle w:val="NormalBold"/>
      </w:pPr>
      <w:r w:rsidRPr="000D6A6F">
        <w:rPr>
          <w:rStyle w:val="HideTWBExt"/>
          <w:b w:val="0"/>
        </w:rPr>
        <w:t>&lt;/RepeatBlock-By&gt;</w:t>
      </w:r>
    </w:p>
    <w:p w14:paraId="2FF24E4A"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7DB23E07" w14:textId="77777777" w:rsidR="00435FA9" w:rsidRPr="000D6A6F" w:rsidRDefault="00026C0A" w:rsidP="00435FA9">
      <w:pPr>
        <w:pStyle w:val="NormalBold"/>
      </w:pPr>
      <w:r w:rsidRPr="000D6A6F">
        <w:rPr>
          <w:rStyle w:val="HideTWBExt"/>
          <w:b w:val="0"/>
        </w:rPr>
        <w:t>&lt;Article&gt;</w:t>
      </w:r>
      <w:r w:rsidRPr="000D6A6F">
        <w:t>1.e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0E23ADF7" w14:textId="77777777" w:rsidTr="00283AAE">
        <w:trPr>
          <w:trHeight w:hRule="exact" w:val="240"/>
          <w:jc w:val="center"/>
        </w:trPr>
        <w:tc>
          <w:tcPr>
            <w:tcW w:w="9752" w:type="dxa"/>
            <w:gridSpan w:val="2"/>
            <w:tcBorders>
              <w:top w:val="nil"/>
              <w:left w:val="nil"/>
              <w:bottom w:val="nil"/>
              <w:right w:val="nil"/>
            </w:tcBorders>
          </w:tcPr>
          <w:p w14:paraId="3A0287E2" w14:textId="77777777" w:rsidR="00435FA9" w:rsidRPr="000D6A6F" w:rsidRDefault="00435FA9" w:rsidP="00283AAE"/>
        </w:tc>
      </w:tr>
      <w:tr w:rsidR="00505692" w:rsidRPr="000D6A6F" w14:paraId="6A579988" w14:textId="77777777" w:rsidTr="00283AAE">
        <w:trPr>
          <w:trHeight w:val="240"/>
          <w:jc w:val="center"/>
        </w:trPr>
        <w:tc>
          <w:tcPr>
            <w:tcW w:w="4876" w:type="dxa"/>
            <w:tcBorders>
              <w:top w:val="nil"/>
              <w:left w:val="nil"/>
              <w:bottom w:val="nil"/>
              <w:right w:val="nil"/>
            </w:tcBorders>
          </w:tcPr>
          <w:p w14:paraId="09D58D70"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609FB7B6" w14:textId="77777777" w:rsidR="00435FA9" w:rsidRPr="000D6A6F" w:rsidRDefault="00026C0A" w:rsidP="00283AAE">
            <w:pPr>
              <w:pStyle w:val="AmColumnHeading"/>
            </w:pPr>
            <w:r w:rsidRPr="000D6A6F">
              <w:t>Grozījums</w:t>
            </w:r>
          </w:p>
        </w:tc>
      </w:tr>
      <w:tr w:rsidR="00505692" w:rsidRPr="000D6A6F" w14:paraId="5037B688" w14:textId="77777777" w:rsidTr="00283AAE">
        <w:trPr>
          <w:jc w:val="center"/>
        </w:trPr>
        <w:tc>
          <w:tcPr>
            <w:tcW w:w="4876" w:type="dxa"/>
            <w:tcBorders>
              <w:top w:val="nil"/>
              <w:left w:val="nil"/>
              <w:bottom w:val="nil"/>
              <w:right w:val="nil"/>
            </w:tcBorders>
          </w:tcPr>
          <w:p w14:paraId="3DA9DD22" w14:textId="77777777" w:rsidR="00435FA9" w:rsidRPr="000D6A6F" w:rsidRDefault="00435FA9" w:rsidP="00283AAE">
            <w:pPr>
              <w:pStyle w:val="Normal6a"/>
            </w:pPr>
          </w:p>
        </w:tc>
        <w:tc>
          <w:tcPr>
            <w:tcW w:w="4876" w:type="dxa"/>
            <w:tcBorders>
              <w:top w:val="nil"/>
              <w:left w:val="nil"/>
              <w:bottom w:val="nil"/>
              <w:right w:val="nil"/>
            </w:tcBorders>
          </w:tcPr>
          <w:p w14:paraId="38953C51" w14:textId="77777777" w:rsidR="00435FA9" w:rsidRPr="000D6A6F" w:rsidRDefault="00026C0A" w:rsidP="00283AAE">
            <w:pPr>
              <w:pStyle w:val="Normal6a"/>
            </w:pPr>
            <w:r w:rsidRPr="000D6A6F">
              <w:rPr>
                <w:b/>
                <w:i/>
              </w:rPr>
              <w:t>1.e</w:t>
            </w:r>
            <w:r w:rsidRPr="000D6A6F">
              <w:tab/>
            </w:r>
            <w:r w:rsidRPr="000D6A6F">
              <w:rPr>
                <w:b/>
                <w:i/>
              </w:rPr>
              <w:t xml:space="preserve">ar gandarījumu norāda uz ievērojamo progresu, ko panākusi Saūda Arābija, veicinot sieviešu līdzdalību </w:t>
            </w:r>
            <w:r w:rsidRPr="000D6A6F">
              <w:rPr>
                <w:b/>
                <w:i/>
              </w:rPr>
              <w:lastRenderedPageBreak/>
              <w:t xml:space="preserve">sabiedriskajā dzīvē: patlaban sieviešu īpatsvars civildienestā ir 41 %, un 20 % padomes “šūra” </w:t>
            </w:r>
            <w:r w:rsidRPr="000D6A6F">
              <w:rPr>
                <w:b/>
                <w:i/>
              </w:rPr>
              <w:t>locekļu ir sievietes</w:t>
            </w:r>
            <w:r w:rsidRPr="000D6A6F">
              <w:rPr>
                <w:b/>
                <w:i/>
                <w:vertAlign w:val="superscript"/>
              </w:rPr>
              <w:t>2a</w:t>
            </w:r>
            <w:r w:rsidRPr="000D6A6F">
              <w:rPr>
                <w:b/>
                <w:i/>
              </w:rPr>
              <w:t>; turklāt uzsver vēsturisko notikumu 2023. gada maijā, kad astronaute Rayyanah Barnawi kļuva par pirmo Saūda Arābijas un arābu musulmaņu sievieti, kas devusies kosmosā, tā simbolizējot karalistes apņemšanos nodrošināt pilnvērtīgas iespējas, veicināt inovāciju un likvidēt šķēršļus</w:t>
            </w:r>
            <w:r w:rsidRPr="000D6A6F">
              <w:rPr>
                <w:b/>
                <w:i/>
                <w:vertAlign w:val="superscript"/>
              </w:rPr>
              <w:t>3a</w:t>
            </w:r>
            <w:r w:rsidRPr="000D6A6F">
              <w:rPr>
                <w:b/>
                <w:i/>
              </w:rPr>
              <w:t>;</w:t>
            </w:r>
          </w:p>
        </w:tc>
      </w:tr>
      <w:tr w:rsidR="00505692" w:rsidRPr="000D6A6F" w14:paraId="5706F73C" w14:textId="77777777" w:rsidTr="00283AAE">
        <w:trPr>
          <w:jc w:val="center"/>
        </w:trPr>
        <w:tc>
          <w:tcPr>
            <w:tcW w:w="4876" w:type="dxa"/>
            <w:tcBorders>
              <w:top w:val="nil"/>
              <w:left w:val="nil"/>
              <w:bottom w:val="nil"/>
              <w:right w:val="nil"/>
            </w:tcBorders>
          </w:tcPr>
          <w:p w14:paraId="046267B6" w14:textId="77777777" w:rsidR="00435FA9" w:rsidRPr="000D6A6F" w:rsidRDefault="00435FA9" w:rsidP="00283AAE"/>
        </w:tc>
        <w:tc>
          <w:tcPr>
            <w:tcW w:w="4876" w:type="dxa"/>
            <w:tcBorders>
              <w:top w:val="nil"/>
              <w:left w:val="nil"/>
              <w:bottom w:val="nil"/>
              <w:right w:val="nil"/>
            </w:tcBorders>
          </w:tcPr>
          <w:p w14:paraId="4E315E99" w14:textId="77777777" w:rsidR="00435FA9" w:rsidRPr="000D6A6F" w:rsidRDefault="00026C0A" w:rsidP="00283AAE">
            <w:pPr>
              <w:pStyle w:val="Normal6a"/>
            </w:pPr>
            <w:r w:rsidRPr="000D6A6F">
              <w:rPr>
                <w:b/>
                <w:i/>
              </w:rPr>
              <w:t>_________________</w:t>
            </w:r>
          </w:p>
        </w:tc>
      </w:tr>
      <w:tr w:rsidR="00505692" w:rsidRPr="000D6A6F" w14:paraId="62DD4945" w14:textId="77777777" w:rsidTr="00283AAE">
        <w:trPr>
          <w:jc w:val="center"/>
        </w:trPr>
        <w:tc>
          <w:tcPr>
            <w:tcW w:w="4876" w:type="dxa"/>
            <w:tcBorders>
              <w:top w:val="nil"/>
              <w:left w:val="nil"/>
              <w:bottom w:val="nil"/>
              <w:right w:val="nil"/>
            </w:tcBorders>
          </w:tcPr>
          <w:p w14:paraId="4147A8F7" w14:textId="77777777" w:rsidR="00435FA9" w:rsidRPr="000D6A6F" w:rsidRDefault="00435FA9" w:rsidP="00283AAE"/>
        </w:tc>
        <w:tc>
          <w:tcPr>
            <w:tcW w:w="4876" w:type="dxa"/>
            <w:tcBorders>
              <w:top w:val="nil"/>
              <w:left w:val="nil"/>
              <w:bottom w:val="nil"/>
              <w:right w:val="nil"/>
            </w:tcBorders>
          </w:tcPr>
          <w:p w14:paraId="7529E258" w14:textId="77777777" w:rsidR="00435FA9" w:rsidRPr="000D6A6F" w:rsidRDefault="00026C0A" w:rsidP="00283AAE">
            <w:pPr>
              <w:pStyle w:val="Normal6a"/>
            </w:pPr>
            <w:r w:rsidRPr="000D6A6F">
              <w:rPr>
                <w:b/>
                <w:i/>
                <w:vertAlign w:val="superscript"/>
              </w:rPr>
              <w:t>2a</w:t>
            </w:r>
            <w:r w:rsidRPr="000D6A6F">
              <w:t xml:space="preserve"> </w:t>
            </w:r>
            <w:r w:rsidRPr="000D6A6F">
              <w:rPr>
                <w:b/>
                <w:i/>
              </w:rPr>
              <w:t>https://data.ipu.org/parliament/SA/SA-LC01/data-on-women/</w:t>
            </w:r>
          </w:p>
        </w:tc>
      </w:tr>
      <w:tr w:rsidR="00505692" w:rsidRPr="000D6A6F" w14:paraId="1F68B5EB" w14:textId="77777777" w:rsidTr="00283AAE">
        <w:trPr>
          <w:jc w:val="center"/>
        </w:trPr>
        <w:tc>
          <w:tcPr>
            <w:tcW w:w="4876" w:type="dxa"/>
            <w:tcBorders>
              <w:top w:val="nil"/>
              <w:left w:val="nil"/>
              <w:bottom w:val="nil"/>
              <w:right w:val="nil"/>
            </w:tcBorders>
          </w:tcPr>
          <w:p w14:paraId="5E50CD48" w14:textId="77777777" w:rsidR="00435FA9" w:rsidRPr="000D6A6F" w:rsidRDefault="00435FA9" w:rsidP="00283AAE"/>
        </w:tc>
        <w:tc>
          <w:tcPr>
            <w:tcW w:w="4876" w:type="dxa"/>
            <w:tcBorders>
              <w:top w:val="nil"/>
              <w:left w:val="nil"/>
              <w:bottom w:val="nil"/>
              <w:right w:val="nil"/>
            </w:tcBorders>
          </w:tcPr>
          <w:p w14:paraId="5CE02E9A" w14:textId="77777777" w:rsidR="00435FA9" w:rsidRPr="000D6A6F" w:rsidRDefault="00026C0A" w:rsidP="00283AAE">
            <w:pPr>
              <w:pStyle w:val="Normal6a"/>
            </w:pPr>
            <w:r w:rsidRPr="000D6A6F">
              <w:rPr>
                <w:b/>
                <w:i/>
                <w:vertAlign w:val="superscript"/>
              </w:rPr>
              <w:t>3a</w:t>
            </w:r>
            <w:r w:rsidRPr="000D6A6F">
              <w:t xml:space="preserve"> </w:t>
            </w:r>
            <w:r w:rsidRPr="000D6A6F">
              <w:rPr>
                <w:b/>
                <w:i/>
              </w:rPr>
              <w:t>https://sites.ungeneva.org/not-a-womans-job/2024/en/permanent-missions/rayanna-barnawi.html</w:t>
            </w:r>
          </w:p>
        </w:tc>
      </w:tr>
    </w:tbl>
    <w:p w14:paraId="0F17C866"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E6FA43C" w14:textId="77777777" w:rsidR="00435FA9" w:rsidRPr="000D6A6F" w:rsidRDefault="00026C0A" w:rsidP="00435FA9">
      <w:r w:rsidRPr="000D6A6F">
        <w:rPr>
          <w:rStyle w:val="HideTWBExt"/>
        </w:rPr>
        <w:t>&lt;/Amend&gt;</w:t>
      </w:r>
    </w:p>
    <w:p w14:paraId="3BFC4799"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116</w:t>
      </w:r>
      <w:r w:rsidRPr="000D6A6F">
        <w:rPr>
          <w:rStyle w:val="HideTWBExt"/>
          <w:b w:val="0"/>
        </w:rPr>
        <w:t>&lt;/NumAm&gt;</w:t>
      </w:r>
    </w:p>
    <w:p w14:paraId="58537C17" w14:textId="77777777" w:rsidR="00435FA9" w:rsidRPr="000D6A6F" w:rsidRDefault="00026C0A" w:rsidP="00435FA9">
      <w:pPr>
        <w:pStyle w:val="NormalBold"/>
      </w:pPr>
      <w:r w:rsidRPr="000D6A6F">
        <w:rPr>
          <w:rStyle w:val="HideTWBExt"/>
          <w:b w:val="0"/>
        </w:rPr>
        <w:t>&lt;RepeatBlock-By&gt;&lt;Members&gt;</w:t>
      </w:r>
      <w:r w:rsidRPr="000D6A6F">
        <w:t>Cristian Terheş</w:t>
      </w:r>
      <w:r w:rsidRPr="000D6A6F">
        <w:rPr>
          <w:rStyle w:val="HideTWBExt"/>
          <w:b w:val="0"/>
        </w:rPr>
        <w:t>&lt;/Members&gt;</w:t>
      </w:r>
    </w:p>
    <w:p w14:paraId="15CC7173" w14:textId="77777777" w:rsidR="00435FA9" w:rsidRPr="000D6A6F" w:rsidRDefault="00026C0A" w:rsidP="00435FA9">
      <w:pPr>
        <w:pStyle w:val="NormalBold"/>
      </w:pPr>
      <w:r w:rsidRPr="000D6A6F">
        <w:rPr>
          <w:rStyle w:val="HideTWBExt"/>
          <w:b w:val="0"/>
        </w:rPr>
        <w:t>&lt;/RepeatBlock-By&gt;</w:t>
      </w:r>
    </w:p>
    <w:p w14:paraId="5F28FC40"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42621B49" w14:textId="77777777" w:rsidR="00435FA9" w:rsidRPr="000D6A6F" w:rsidRDefault="00026C0A" w:rsidP="00435FA9">
      <w:pPr>
        <w:pStyle w:val="NormalBold"/>
      </w:pPr>
      <w:r w:rsidRPr="000D6A6F">
        <w:rPr>
          <w:rStyle w:val="HideTWBExt"/>
          <w:b w:val="0"/>
        </w:rPr>
        <w:t>&lt;Article&gt;</w:t>
      </w:r>
      <w:r w:rsidRPr="000D6A6F">
        <w:t>1.f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2C9FF0DF" w14:textId="77777777" w:rsidTr="00283AAE">
        <w:trPr>
          <w:trHeight w:hRule="exact" w:val="240"/>
          <w:jc w:val="center"/>
        </w:trPr>
        <w:tc>
          <w:tcPr>
            <w:tcW w:w="9752" w:type="dxa"/>
            <w:gridSpan w:val="2"/>
            <w:tcBorders>
              <w:top w:val="nil"/>
              <w:left w:val="nil"/>
              <w:bottom w:val="nil"/>
              <w:right w:val="nil"/>
            </w:tcBorders>
          </w:tcPr>
          <w:p w14:paraId="48BD98E9" w14:textId="77777777" w:rsidR="00435FA9" w:rsidRPr="000D6A6F" w:rsidRDefault="00435FA9" w:rsidP="00283AAE"/>
        </w:tc>
      </w:tr>
      <w:tr w:rsidR="00505692" w:rsidRPr="000D6A6F" w14:paraId="1D8D7A98" w14:textId="77777777" w:rsidTr="00283AAE">
        <w:trPr>
          <w:trHeight w:val="240"/>
          <w:jc w:val="center"/>
        </w:trPr>
        <w:tc>
          <w:tcPr>
            <w:tcW w:w="4876" w:type="dxa"/>
            <w:tcBorders>
              <w:top w:val="nil"/>
              <w:left w:val="nil"/>
              <w:bottom w:val="nil"/>
              <w:right w:val="nil"/>
            </w:tcBorders>
          </w:tcPr>
          <w:p w14:paraId="0EE866C4"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04BB392F" w14:textId="77777777" w:rsidR="00435FA9" w:rsidRPr="000D6A6F" w:rsidRDefault="00026C0A" w:rsidP="00283AAE">
            <w:pPr>
              <w:pStyle w:val="AmColumnHeading"/>
            </w:pPr>
            <w:r w:rsidRPr="000D6A6F">
              <w:t>Grozījums</w:t>
            </w:r>
          </w:p>
        </w:tc>
      </w:tr>
      <w:tr w:rsidR="00505692" w:rsidRPr="000D6A6F" w14:paraId="7B731869" w14:textId="77777777" w:rsidTr="00283AAE">
        <w:trPr>
          <w:jc w:val="center"/>
        </w:trPr>
        <w:tc>
          <w:tcPr>
            <w:tcW w:w="4876" w:type="dxa"/>
            <w:tcBorders>
              <w:top w:val="nil"/>
              <w:left w:val="nil"/>
              <w:bottom w:val="nil"/>
              <w:right w:val="nil"/>
            </w:tcBorders>
          </w:tcPr>
          <w:p w14:paraId="57A4EDBD" w14:textId="77777777" w:rsidR="00435FA9" w:rsidRPr="000D6A6F" w:rsidRDefault="00435FA9" w:rsidP="00283AAE">
            <w:pPr>
              <w:pStyle w:val="Normal6a"/>
            </w:pPr>
          </w:p>
        </w:tc>
        <w:tc>
          <w:tcPr>
            <w:tcW w:w="4876" w:type="dxa"/>
            <w:tcBorders>
              <w:top w:val="nil"/>
              <w:left w:val="nil"/>
              <w:bottom w:val="nil"/>
              <w:right w:val="nil"/>
            </w:tcBorders>
          </w:tcPr>
          <w:p w14:paraId="6D41414D" w14:textId="77777777" w:rsidR="00435FA9" w:rsidRPr="000D6A6F" w:rsidRDefault="00026C0A" w:rsidP="00283AAE">
            <w:pPr>
              <w:pStyle w:val="Normal6a"/>
            </w:pPr>
            <w:r w:rsidRPr="000D6A6F">
              <w:rPr>
                <w:b/>
                <w:i/>
              </w:rPr>
              <w:t>1.f</w:t>
            </w:r>
            <w:r w:rsidRPr="000D6A6F">
              <w:tab/>
            </w:r>
            <w:r w:rsidRPr="000D6A6F">
              <w:rPr>
                <w:b/>
                <w:i/>
              </w:rPr>
              <w:t>uzsver, ka sieviešu līdzdalība Saūda Arābijas darba tirgū kopš 2017. gada ir vairāk nekā divkāršojusies, sasniedzot 37 %</w:t>
            </w:r>
            <w:r w:rsidRPr="000D6A6F">
              <w:rPr>
                <w:b/>
                <w:i/>
                <w:vertAlign w:val="superscript"/>
              </w:rPr>
              <w:t>2a</w:t>
            </w:r>
            <w:r w:rsidRPr="000D6A6F">
              <w:rPr>
                <w:b/>
                <w:i/>
              </w:rPr>
              <w:t xml:space="preserve">; </w:t>
            </w:r>
            <w:r w:rsidRPr="000D6A6F">
              <w:rPr>
                <w:b/>
                <w:i/>
              </w:rPr>
              <w:t>norāda, ka Saūda Arābijas sievietēm tagad pieder 45 % MVU un 17 % no pārējiem uzņēmumiem; uzskata, ka šīs norises atspoguļo ietekmi, ko radījušas kopš 2018. gada ieviestās juridiskās reformas, tostarp transportlīdzekļa vadīšanas aizlieguma atcelšana</w:t>
            </w:r>
            <w:r w:rsidRPr="000D6A6F">
              <w:rPr>
                <w:b/>
                <w:i/>
                <w:vertAlign w:val="superscript"/>
              </w:rPr>
              <w:t>3a</w:t>
            </w:r>
            <w:r w:rsidRPr="000D6A6F">
              <w:rPr>
                <w:b/>
                <w:i/>
              </w:rPr>
              <w:t>, likuma par aizskarošas izturēšanās novēršanu pieņemšana un jaunie noteikumi par personas statusu, kas palielina laulājamo minimālo vecumu līdz 18 gadiem un stiprina sieviešu autonomiju; apsveic Saūda Arābiju ar šiem sasniegumiem un mudina turpināt reformas, k</w:t>
            </w:r>
            <w:r w:rsidRPr="000D6A6F">
              <w:rPr>
                <w:b/>
                <w:i/>
              </w:rPr>
              <w:t xml:space="preserve">uru mērķis ir vēl vairāk veicināt sieviešu tiesības un līdzdalību </w:t>
            </w:r>
            <w:r w:rsidRPr="000D6A6F">
              <w:rPr>
                <w:b/>
                <w:i/>
              </w:rPr>
              <w:lastRenderedPageBreak/>
              <w:t>sabiedriskajā dzīvē;</w:t>
            </w:r>
          </w:p>
        </w:tc>
      </w:tr>
      <w:tr w:rsidR="00505692" w:rsidRPr="000D6A6F" w14:paraId="6EF5232F" w14:textId="77777777" w:rsidTr="00283AAE">
        <w:trPr>
          <w:jc w:val="center"/>
        </w:trPr>
        <w:tc>
          <w:tcPr>
            <w:tcW w:w="4876" w:type="dxa"/>
            <w:tcBorders>
              <w:top w:val="nil"/>
              <w:left w:val="nil"/>
              <w:bottom w:val="nil"/>
              <w:right w:val="nil"/>
            </w:tcBorders>
          </w:tcPr>
          <w:p w14:paraId="097C74A6" w14:textId="77777777" w:rsidR="00435FA9" w:rsidRPr="000D6A6F" w:rsidRDefault="00435FA9" w:rsidP="00283AAE"/>
        </w:tc>
        <w:tc>
          <w:tcPr>
            <w:tcW w:w="4876" w:type="dxa"/>
            <w:tcBorders>
              <w:top w:val="nil"/>
              <w:left w:val="nil"/>
              <w:bottom w:val="nil"/>
              <w:right w:val="nil"/>
            </w:tcBorders>
          </w:tcPr>
          <w:p w14:paraId="0693CB91" w14:textId="77777777" w:rsidR="00435FA9" w:rsidRPr="000D6A6F" w:rsidRDefault="00026C0A" w:rsidP="00283AAE">
            <w:pPr>
              <w:pStyle w:val="Normal6a"/>
            </w:pPr>
            <w:r w:rsidRPr="000D6A6F">
              <w:rPr>
                <w:b/>
                <w:i/>
              </w:rPr>
              <w:t>_________________</w:t>
            </w:r>
          </w:p>
        </w:tc>
      </w:tr>
      <w:tr w:rsidR="00505692" w:rsidRPr="000D6A6F" w14:paraId="60BFCA43" w14:textId="77777777" w:rsidTr="00283AAE">
        <w:trPr>
          <w:jc w:val="center"/>
        </w:trPr>
        <w:tc>
          <w:tcPr>
            <w:tcW w:w="4876" w:type="dxa"/>
            <w:tcBorders>
              <w:top w:val="nil"/>
              <w:left w:val="nil"/>
              <w:bottom w:val="nil"/>
              <w:right w:val="nil"/>
            </w:tcBorders>
          </w:tcPr>
          <w:p w14:paraId="4D53B40A" w14:textId="77777777" w:rsidR="00435FA9" w:rsidRPr="000D6A6F" w:rsidRDefault="00435FA9" w:rsidP="00283AAE"/>
        </w:tc>
        <w:tc>
          <w:tcPr>
            <w:tcW w:w="4876" w:type="dxa"/>
            <w:tcBorders>
              <w:top w:val="nil"/>
              <w:left w:val="nil"/>
              <w:bottom w:val="nil"/>
              <w:right w:val="nil"/>
            </w:tcBorders>
          </w:tcPr>
          <w:p w14:paraId="1F2EC81D" w14:textId="77777777" w:rsidR="00435FA9" w:rsidRPr="000D6A6F" w:rsidRDefault="00026C0A" w:rsidP="00283AAE">
            <w:pPr>
              <w:pStyle w:val="Normal6a"/>
            </w:pPr>
            <w:r w:rsidRPr="000D6A6F">
              <w:rPr>
                <w:b/>
                <w:i/>
                <w:vertAlign w:val="superscript"/>
              </w:rPr>
              <w:t>2a</w:t>
            </w:r>
            <w:r w:rsidRPr="000D6A6F">
              <w:t xml:space="preserve"> </w:t>
            </w:r>
            <w:r w:rsidRPr="000D6A6F">
              <w:rPr>
                <w:b/>
                <w:i/>
              </w:rPr>
              <w:t>https://www.stats.gov.sa/en/w/news/6</w:t>
            </w:r>
          </w:p>
        </w:tc>
      </w:tr>
      <w:tr w:rsidR="00505692" w:rsidRPr="000D6A6F" w14:paraId="549023E1" w14:textId="77777777" w:rsidTr="00283AAE">
        <w:trPr>
          <w:jc w:val="center"/>
        </w:trPr>
        <w:tc>
          <w:tcPr>
            <w:tcW w:w="4876" w:type="dxa"/>
            <w:tcBorders>
              <w:top w:val="nil"/>
              <w:left w:val="nil"/>
              <w:bottom w:val="nil"/>
              <w:right w:val="nil"/>
            </w:tcBorders>
          </w:tcPr>
          <w:p w14:paraId="38BF625A" w14:textId="77777777" w:rsidR="00435FA9" w:rsidRPr="000D6A6F" w:rsidRDefault="00435FA9" w:rsidP="00283AAE"/>
        </w:tc>
        <w:tc>
          <w:tcPr>
            <w:tcW w:w="4876" w:type="dxa"/>
            <w:tcBorders>
              <w:top w:val="nil"/>
              <w:left w:val="nil"/>
              <w:bottom w:val="nil"/>
              <w:right w:val="nil"/>
            </w:tcBorders>
          </w:tcPr>
          <w:p w14:paraId="212CF3C2" w14:textId="77777777" w:rsidR="00435FA9" w:rsidRPr="000D6A6F" w:rsidRDefault="00026C0A" w:rsidP="00283AAE">
            <w:pPr>
              <w:pStyle w:val="Normal6a"/>
            </w:pPr>
            <w:r w:rsidRPr="000D6A6F">
              <w:rPr>
                <w:b/>
                <w:i/>
                <w:vertAlign w:val="superscript"/>
              </w:rPr>
              <w:t>3a</w:t>
            </w:r>
            <w:r w:rsidRPr="000D6A6F">
              <w:t xml:space="preserve"> </w:t>
            </w:r>
            <w:r w:rsidRPr="000D6A6F">
              <w:rPr>
                <w:b/>
                <w:i/>
              </w:rPr>
              <w:t>https://www.weforum.org/stories/2018/06/saudi-women-take-victory-lap-as-driving-ban-ends/</w:t>
            </w:r>
          </w:p>
        </w:tc>
      </w:tr>
    </w:tbl>
    <w:p w14:paraId="38BD56BD"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2B56EFE" w14:textId="77777777" w:rsidR="00435FA9" w:rsidRPr="000D6A6F" w:rsidRDefault="00026C0A" w:rsidP="00435FA9">
      <w:r w:rsidRPr="000D6A6F">
        <w:rPr>
          <w:rStyle w:val="HideTWBExt"/>
        </w:rPr>
        <w:t>&lt;/Amend&gt;</w:t>
      </w:r>
    </w:p>
    <w:p w14:paraId="156FFA6A"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117</w:t>
      </w:r>
      <w:r w:rsidRPr="000D6A6F">
        <w:rPr>
          <w:rStyle w:val="HideTWBExt"/>
          <w:b w:val="0"/>
        </w:rPr>
        <w:t>&lt;/NumAm&gt;</w:t>
      </w:r>
    </w:p>
    <w:p w14:paraId="03E67CD1" w14:textId="77777777" w:rsidR="00435FA9" w:rsidRPr="000D6A6F" w:rsidRDefault="00026C0A" w:rsidP="00435FA9">
      <w:pPr>
        <w:pStyle w:val="NormalBold"/>
      </w:pPr>
      <w:r w:rsidRPr="000D6A6F">
        <w:rPr>
          <w:rStyle w:val="HideTWBExt"/>
          <w:b w:val="0"/>
        </w:rPr>
        <w:t>&lt;RepeatBlock-By&gt;&lt;Members&gt;</w:t>
      </w:r>
      <w:r w:rsidRPr="000D6A6F">
        <w:t>Cristian Terheş</w:t>
      </w:r>
      <w:r w:rsidRPr="000D6A6F">
        <w:rPr>
          <w:rStyle w:val="HideTWBExt"/>
          <w:b w:val="0"/>
        </w:rPr>
        <w:t>&lt;/Members&gt;</w:t>
      </w:r>
    </w:p>
    <w:p w14:paraId="3C4F1C44" w14:textId="77777777" w:rsidR="00435FA9" w:rsidRPr="000D6A6F" w:rsidRDefault="00026C0A" w:rsidP="00435FA9">
      <w:pPr>
        <w:pStyle w:val="NormalBold"/>
      </w:pPr>
      <w:r w:rsidRPr="000D6A6F">
        <w:rPr>
          <w:rStyle w:val="HideTWBExt"/>
          <w:b w:val="0"/>
        </w:rPr>
        <w:t>&lt;/RepeatBlock-By&gt;</w:t>
      </w:r>
    </w:p>
    <w:p w14:paraId="41FC3B56"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047D3BE5" w14:textId="77777777" w:rsidR="00435FA9" w:rsidRPr="000D6A6F" w:rsidRDefault="00026C0A" w:rsidP="00435FA9">
      <w:pPr>
        <w:pStyle w:val="NormalBold"/>
      </w:pPr>
      <w:r w:rsidRPr="000D6A6F">
        <w:rPr>
          <w:rStyle w:val="HideTWBExt"/>
          <w:b w:val="0"/>
        </w:rPr>
        <w:t>&lt;Article&gt;</w:t>
      </w:r>
      <w:r w:rsidRPr="000D6A6F">
        <w:t>1.g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765BF14A" w14:textId="77777777" w:rsidTr="00283AAE">
        <w:trPr>
          <w:trHeight w:hRule="exact" w:val="240"/>
          <w:jc w:val="center"/>
        </w:trPr>
        <w:tc>
          <w:tcPr>
            <w:tcW w:w="9752" w:type="dxa"/>
            <w:gridSpan w:val="2"/>
            <w:tcBorders>
              <w:top w:val="nil"/>
              <w:left w:val="nil"/>
              <w:bottom w:val="nil"/>
              <w:right w:val="nil"/>
            </w:tcBorders>
          </w:tcPr>
          <w:p w14:paraId="536F7803" w14:textId="77777777" w:rsidR="00435FA9" w:rsidRPr="000D6A6F" w:rsidRDefault="00435FA9" w:rsidP="00283AAE"/>
        </w:tc>
      </w:tr>
      <w:tr w:rsidR="00505692" w:rsidRPr="000D6A6F" w14:paraId="692F3593" w14:textId="77777777" w:rsidTr="00283AAE">
        <w:trPr>
          <w:trHeight w:val="240"/>
          <w:jc w:val="center"/>
        </w:trPr>
        <w:tc>
          <w:tcPr>
            <w:tcW w:w="4876" w:type="dxa"/>
            <w:tcBorders>
              <w:top w:val="nil"/>
              <w:left w:val="nil"/>
              <w:bottom w:val="nil"/>
              <w:right w:val="nil"/>
            </w:tcBorders>
          </w:tcPr>
          <w:p w14:paraId="40449ACB" w14:textId="77777777" w:rsidR="00435FA9" w:rsidRPr="000D6A6F" w:rsidRDefault="00026C0A" w:rsidP="00283AAE">
            <w:pPr>
              <w:pStyle w:val="AmColumnHeading"/>
            </w:pPr>
            <w:r w:rsidRPr="000D6A6F">
              <w:t xml:space="preserve">Rezolūcijas </w:t>
            </w:r>
            <w:r w:rsidRPr="000D6A6F">
              <w:t>priekšlikums</w:t>
            </w:r>
          </w:p>
        </w:tc>
        <w:tc>
          <w:tcPr>
            <w:tcW w:w="4876" w:type="dxa"/>
            <w:tcBorders>
              <w:top w:val="nil"/>
              <w:left w:val="nil"/>
              <w:bottom w:val="nil"/>
              <w:right w:val="nil"/>
            </w:tcBorders>
          </w:tcPr>
          <w:p w14:paraId="22F341C7" w14:textId="77777777" w:rsidR="00435FA9" w:rsidRPr="000D6A6F" w:rsidRDefault="00026C0A" w:rsidP="00283AAE">
            <w:pPr>
              <w:pStyle w:val="AmColumnHeading"/>
            </w:pPr>
            <w:r w:rsidRPr="000D6A6F">
              <w:t>Grozījums</w:t>
            </w:r>
          </w:p>
        </w:tc>
      </w:tr>
      <w:tr w:rsidR="00505692" w:rsidRPr="000D6A6F" w14:paraId="57747457" w14:textId="77777777" w:rsidTr="00283AAE">
        <w:trPr>
          <w:jc w:val="center"/>
        </w:trPr>
        <w:tc>
          <w:tcPr>
            <w:tcW w:w="4876" w:type="dxa"/>
            <w:tcBorders>
              <w:top w:val="nil"/>
              <w:left w:val="nil"/>
              <w:bottom w:val="nil"/>
              <w:right w:val="nil"/>
            </w:tcBorders>
          </w:tcPr>
          <w:p w14:paraId="532730C7" w14:textId="77777777" w:rsidR="00435FA9" w:rsidRPr="000D6A6F" w:rsidRDefault="00435FA9" w:rsidP="00283AAE">
            <w:pPr>
              <w:pStyle w:val="Normal6a"/>
            </w:pPr>
          </w:p>
        </w:tc>
        <w:tc>
          <w:tcPr>
            <w:tcW w:w="4876" w:type="dxa"/>
            <w:tcBorders>
              <w:top w:val="nil"/>
              <w:left w:val="nil"/>
              <w:bottom w:val="nil"/>
              <w:right w:val="nil"/>
            </w:tcBorders>
          </w:tcPr>
          <w:p w14:paraId="21871D1C" w14:textId="77777777" w:rsidR="00435FA9" w:rsidRPr="000D6A6F" w:rsidRDefault="00026C0A" w:rsidP="00283AAE">
            <w:pPr>
              <w:pStyle w:val="Normal6a"/>
            </w:pPr>
            <w:r w:rsidRPr="000D6A6F">
              <w:rPr>
                <w:b/>
                <w:i/>
              </w:rPr>
              <w:t>1.g</w:t>
            </w:r>
            <w:r w:rsidRPr="000D6A6F">
              <w:tab/>
            </w:r>
            <w:r w:rsidRPr="000D6A6F">
              <w:rPr>
                <w:b/>
                <w:i/>
              </w:rPr>
              <w:t xml:space="preserve">aicina ES cilvēktiesību dialogos ar Tuvo Austrumu partneriem par prioritāti noteikt kristiešu kopienu un citu neaizsargātu grupu aizsardzību un sniegt mērķtiecīgu atbalstu iniciatīvām, kas aizsargā to drošību, kultūras </w:t>
            </w:r>
            <w:r w:rsidRPr="000D6A6F">
              <w:rPr>
                <w:b/>
                <w:i/>
              </w:rPr>
              <w:t>mantojumu un tiesības brīvi praktizēt savu reliģiju;</w:t>
            </w:r>
          </w:p>
        </w:tc>
      </w:tr>
    </w:tbl>
    <w:p w14:paraId="29A01E26"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EB16AE6" w14:textId="77777777" w:rsidR="00435FA9" w:rsidRPr="000D6A6F" w:rsidRDefault="00026C0A" w:rsidP="00435FA9">
      <w:r w:rsidRPr="000D6A6F">
        <w:rPr>
          <w:rStyle w:val="HideTWBExt"/>
        </w:rPr>
        <w:t>&lt;/Amend&gt;</w:t>
      </w:r>
    </w:p>
    <w:p w14:paraId="775EE440"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118</w:t>
      </w:r>
      <w:r w:rsidRPr="000D6A6F">
        <w:rPr>
          <w:rStyle w:val="HideTWBExt"/>
          <w:b w:val="0"/>
        </w:rPr>
        <w:t>&lt;/NumAm&gt;</w:t>
      </w:r>
    </w:p>
    <w:p w14:paraId="0E675E45" w14:textId="77777777" w:rsidR="00435FA9" w:rsidRPr="000D6A6F" w:rsidRDefault="00026C0A" w:rsidP="00435FA9">
      <w:pPr>
        <w:pStyle w:val="NormalBold"/>
      </w:pPr>
      <w:r w:rsidRPr="000D6A6F">
        <w:rPr>
          <w:rStyle w:val="HideTWBExt"/>
          <w:b w:val="0"/>
        </w:rPr>
        <w:t>&lt;RepeatBlock-By&gt;&lt;Members&gt;</w:t>
      </w:r>
      <w:r w:rsidRPr="000D6A6F">
        <w:t>Cristian Terheş</w:t>
      </w:r>
      <w:r w:rsidRPr="000D6A6F">
        <w:rPr>
          <w:rStyle w:val="HideTWBExt"/>
          <w:b w:val="0"/>
        </w:rPr>
        <w:t>&lt;/Members&gt;</w:t>
      </w:r>
    </w:p>
    <w:p w14:paraId="2E9829A6" w14:textId="77777777" w:rsidR="00435FA9" w:rsidRPr="000D6A6F" w:rsidRDefault="00026C0A" w:rsidP="00435FA9">
      <w:pPr>
        <w:pStyle w:val="NormalBold"/>
      </w:pPr>
      <w:r w:rsidRPr="000D6A6F">
        <w:rPr>
          <w:rStyle w:val="HideTWBExt"/>
          <w:b w:val="0"/>
        </w:rPr>
        <w:t>&lt;/RepeatBlock-By&gt;</w:t>
      </w:r>
    </w:p>
    <w:p w14:paraId="1E82A211"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14903B13" w14:textId="77777777" w:rsidR="00435FA9" w:rsidRPr="000D6A6F" w:rsidRDefault="00026C0A" w:rsidP="00435FA9">
      <w:pPr>
        <w:pStyle w:val="NormalBold"/>
      </w:pPr>
      <w:r w:rsidRPr="000D6A6F">
        <w:rPr>
          <w:rStyle w:val="HideTWBExt"/>
          <w:b w:val="0"/>
        </w:rPr>
        <w:t>&lt;Article&gt;</w:t>
      </w:r>
      <w:r w:rsidRPr="000D6A6F">
        <w:t>1.h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632E773B" w14:textId="77777777" w:rsidTr="00283AAE">
        <w:trPr>
          <w:trHeight w:hRule="exact" w:val="240"/>
          <w:jc w:val="center"/>
        </w:trPr>
        <w:tc>
          <w:tcPr>
            <w:tcW w:w="9752" w:type="dxa"/>
            <w:gridSpan w:val="2"/>
            <w:tcBorders>
              <w:top w:val="nil"/>
              <w:left w:val="nil"/>
              <w:bottom w:val="nil"/>
              <w:right w:val="nil"/>
            </w:tcBorders>
          </w:tcPr>
          <w:p w14:paraId="7C36F3A8" w14:textId="77777777" w:rsidR="00435FA9" w:rsidRPr="000D6A6F" w:rsidRDefault="00435FA9" w:rsidP="00283AAE"/>
        </w:tc>
      </w:tr>
      <w:tr w:rsidR="00505692" w:rsidRPr="000D6A6F" w14:paraId="208B52C7" w14:textId="77777777" w:rsidTr="00283AAE">
        <w:trPr>
          <w:trHeight w:val="240"/>
          <w:jc w:val="center"/>
        </w:trPr>
        <w:tc>
          <w:tcPr>
            <w:tcW w:w="4876" w:type="dxa"/>
            <w:tcBorders>
              <w:top w:val="nil"/>
              <w:left w:val="nil"/>
              <w:bottom w:val="nil"/>
              <w:right w:val="nil"/>
            </w:tcBorders>
          </w:tcPr>
          <w:p w14:paraId="08A0EE60"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20E5877C" w14:textId="77777777" w:rsidR="00435FA9" w:rsidRPr="000D6A6F" w:rsidRDefault="00026C0A" w:rsidP="00283AAE">
            <w:pPr>
              <w:pStyle w:val="AmColumnHeading"/>
            </w:pPr>
            <w:r w:rsidRPr="000D6A6F">
              <w:t>Grozījums</w:t>
            </w:r>
          </w:p>
        </w:tc>
      </w:tr>
      <w:tr w:rsidR="00505692" w:rsidRPr="000D6A6F" w14:paraId="509D6B30" w14:textId="77777777" w:rsidTr="00283AAE">
        <w:trPr>
          <w:jc w:val="center"/>
        </w:trPr>
        <w:tc>
          <w:tcPr>
            <w:tcW w:w="4876" w:type="dxa"/>
            <w:tcBorders>
              <w:top w:val="nil"/>
              <w:left w:val="nil"/>
              <w:bottom w:val="nil"/>
              <w:right w:val="nil"/>
            </w:tcBorders>
          </w:tcPr>
          <w:p w14:paraId="1BF34EA6" w14:textId="77777777" w:rsidR="00435FA9" w:rsidRPr="000D6A6F" w:rsidRDefault="00435FA9" w:rsidP="00283AAE">
            <w:pPr>
              <w:pStyle w:val="Normal6a"/>
            </w:pPr>
          </w:p>
        </w:tc>
        <w:tc>
          <w:tcPr>
            <w:tcW w:w="4876" w:type="dxa"/>
            <w:tcBorders>
              <w:top w:val="nil"/>
              <w:left w:val="nil"/>
              <w:bottom w:val="nil"/>
              <w:right w:val="nil"/>
            </w:tcBorders>
          </w:tcPr>
          <w:p w14:paraId="601CEC2D" w14:textId="77777777" w:rsidR="00435FA9" w:rsidRPr="000D6A6F" w:rsidRDefault="00026C0A" w:rsidP="00283AAE">
            <w:pPr>
              <w:pStyle w:val="Normal6a"/>
            </w:pPr>
            <w:r w:rsidRPr="000D6A6F">
              <w:rPr>
                <w:b/>
                <w:i/>
              </w:rPr>
              <w:t>1.h</w:t>
            </w:r>
            <w:r w:rsidRPr="000D6A6F">
              <w:tab/>
            </w:r>
            <w:r w:rsidRPr="000D6A6F">
              <w:rPr>
                <w:b/>
                <w:i/>
              </w:rPr>
              <w:t xml:space="preserve">ar dziļām bažām norāda uz plaši izplatītajiem un sistemātiskajiem cilvēktiesību pārkāpumiem, kas izdarīti Krievijas okupētajās teritorijās Ukrainā un </w:t>
            </w:r>
            <w:r w:rsidRPr="000D6A6F">
              <w:rPr>
                <w:b/>
                <w:i/>
              </w:rPr>
              <w:t xml:space="preserve">Gruzijā, tostarp tiesību uz pārvietošanās brīvību liegšanu, patvaļīgu aizturēšanu, piespiedu iesaukšanas praksi, personu apliecinošu dokumentu konfiskāciju vai anulēšanu, vietējo </w:t>
            </w:r>
            <w:r w:rsidRPr="000D6A6F">
              <w:rPr>
                <w:b/>
                <w:i/>
              </w:rPr>
              <w:lastRenderedPageBreak/>
              <w:t>iedzīvotāju valodā nodrošinātās izglītības apspiešanu, īpašuma konfiskāciju un demogrāfijas inženierijas politiku; pauž satraukumu par to, ka neatkarīgiem cilvēktiesību novērotājiem netiek nodrošināta piekļuve šīm teritorijām; aicina ES pastiprināt diplomātisko spiedienu, paplašināt mērķtiecīgas sankcijas saskaņā ar globālo cilvēkt</w:t>
            </w:r>
            <w:r w:rsidRPr="000D6A6F">
              <w:rPr>
                <w:b/>
                <w:i/>
              </w:rPr>
              <w:t>iesību sankciju režīmu (GHRSR) un atbalstīt mehānismus pārskatatbildības un kompensācijas nodrošināšanai cietušajiem;</w:t>
            </w:r>
          </w:p>
        </w:tc>
      </w:tr>
    </w:tbl>
    <w:p w14:paraId="4225FF68" w14:textId="77777777" w:rsidR="00435FA9" w:rsidRPr="000D6A6F" w:rsidRDefault="00026C0A" w:rsidP="00435FA9">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6C412FF" w14:textId="77777777" w:rsidR="00435FA9" w:rsidRPr="000D6A6F" w:rsidRDefault="00026C0A" w:rsidP="00435FA9">
      <w:r w:rsidRPr="000D6A6F">
        <w:rPr>
          <w:rStyle w:val="HideTWBExt"/>
        </w:rPr>
        <w:t>&lt;/Amend&gt;</w:t>
      </w:r>
    </w:p>
    <w:p w14:paraId="6B198EC9"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119</w:t>
      </w:r>
      <w:r w:rsidRPr="000D6A6F">
        <w:rPr>
          <w:rStyle w:val="HideTWBExt"/>
          <w:b w:val="0"/>
        </w:rPr>
        <w:t>&lt;/NumAm&gt;</w:t>
      </w:r>
    </w:p>
    <w:p w14:paraId="4E87A02B" w14:textId="77777777" w:rsidR="00435FA9" w:rsidRPr="000D6A6F" w:rsidRDefault="00026C0A" w:rsidP="00435FA9">
      <w:pPr>
        <w:pStyle w:val="NormalBold"/>
      </w:pPr>
      <w:r w:rsidRPr="000D6A6F">
        <w:rPr>
          <w:rStyle w:val="HideTWBExt"/>
          <w:b w:val="0"/>
        </w:rPr>
        <w:t>&lt;RepeatBlock-By&gt;&lt;Members&gt;</w:t>
      </w:r>
      <w:r w:rsidRPr="000D6A6F">
        <w:t>Rima Hassan, Danilo Della Valle</w:t>
      </w:r>
      <w:r w:rsidRPr="000D6A6F">
        <w:rPr>
          <w:rStyle w:val="HideTWBExt"/>
          <w:b w:val="0"/>
        </w:rPr>
        <w:t>&lt;/Members&gt;</w:t>
      </w:r>
    </w:p>
    <w:p w14:paraId="441861DF" w14:textId="77777777" w:rsidR="00435FA9" w:rsidRPr="000D6A6F" w:rsidRDefault="00026C0A" w:rsidP="00435FA9">
      <w:pPr>
        <w:pStyle w:val="NormalBold"/>
      </w:pPr>
      <w:r w:rsidRPr="000D6A6F">
        <w:rPr>
          <w:rStyle w:val="HideTWBExt"/>
          <w:b w:val="0"/>
        </w:rPr>
        <w:t>&lt;/RepeatBlock-By&gt;</w:t>
      </w:r>
    </w:p>
    <w:p w14:paraId="766F7017"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2C2C1885" w14:textId="77777777" w:rsidR="00435FA9" w:rsidRPr="000D6A6F" w:rsidRDefault="00026C0A" w:rsidP="00435FA9">
      <w:pPr>
        <w:pStyle w:val="NormalBold"/>
      </w:pPr>
      <w:r w:rsidRPr="000D6A6F">
        <w:rPr>
          <w:rStyle w:val="HideTWBExt"/>
          <w:b w:val="0"/>
        </w:rPr>
        <w:t>&lt;Article&gt;</w:t>
      </w:r>
      <w:r w:rsidRPr="000D6A6F">
        <w:t>2.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74D7B4AC" w14:textId="77777777" w:rsidTr="00283AAE">
        <w:trPr>
          <w:trHeight w:hRule="exact" w:val="240"/>
          <w:jc w:val="center"/>
        </w:trPr>
        <w:tc>
          <w:tcPr>
            <w:tcW w:w="9752" w:type="dxa"/>
            <w:gridSpan w:val="2"/>
            <w:tcBorders>
              <w:top w:val="nil"/>
              <w:left w:val="nil"/>
              <w:bottom w:val="nil"/>
              <w:right w:val="nil"/>
            </w:tcBorders>
          </w:tcPr>
          <w:p w14:paraId="32B56B07" w14:textId="77777777" w:rsidR="00435FA9" w:rsidRPr="000D6A6F" w:rsidRDefault="00435FA9" w:rsidP="00283AAE"/>
        </w:tc>
      </w:tr>
      <w:tr w:rsidR="00505692" w:rsidRPr="000D6A6F" w14:paraId="18E7A92C" w14:textId="77777777" w:rsidTr="00283AAE">
        <w:trPr>
          <w:trHeight w:val="240"/>
          <w:jc w:val="center"/>
        </w:trPr>
        <w:tc>
          <w:tcPr>
            <w:tcW w:w="4876" w:type="dxa"/>
            <w:tcBorders>
              <w:top w:val="nil"/>
              <w:left w:val="nil"/>
              <w:bottom w:val="nil"/>
              <w:right w:val="nil"/>
            </w:tcBorders>
          </w:tcPr>
          <w:p w14:paraId="123B0F1E"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7EBFA346" w14:textId="77777777" w:rsidR="00435FA9" w:rsidRPr="000D6A6F" w:rsidRDefault="00026C0A" w:rsidP="00283AAE">
            <w:pPr>
              <w:pStyle w:val="AmColumnHeading"/>
            </w:pPr>
            <w:r w:rsidRPr="000D6A6F">
              <w:t>Grozījums</w:t>
            </w:r>
          </w:p>
        </w:tc>
      </w:tr>
      <w:tr w:rsidR="00505692" w:rsidRPr="000D6A6F" w14:paraId="35493786" w14:textId="77777777" w:rsidTr="00283AAE">
        <w:trPr>
          <w:jc w:val="center"/>
        </w:trPr>
        <w:tc>
          <w:tcPr>
            <w:tcW w:w="4876" w:type="dxa"/>
            <w:tcBorders>
              <w:top w:val="nil"/>
              <w:left w:val="nil"/>
              <w:bottom w:val="nil"/>
              <w:right w:val="nil"/>
            </w:tcBorders>
          </w:tcPr>
          <w:p w14:paraId="0A51B077" w14:textId="77777777" w:rsidR="00435FA9" w:rsidRPr="000D6A6F" w:rsidRDefault="00026C0A" w:rsidP="00283AAE">
            <w:pPr>
              <w:pStyle w:val="Normal6a"/>
            </w:pPr>
            <w:r w:rsidRPr="000D6A6F">
              <w:t>2.</w:t>
            </w:r>
            <w:r w:rsidRPr="000D6A6F">
              <w:tab/>
            </w:r>
            <w:r w:rsidRPr="000D6A6F">
              <w:rPr>
                <w:b/>
                <w:bCs/>
                <w:i/>
                <w:iCs/>
              </w:rPr>
              <w:t>ar dziļām bažām norāda uz</w:t>
            </w:r>
            <w:r w:rsidRPr="000D6A6F">
              <w:t xml:space="preserve"> cilvēktiesību situācijas pasliktināšanos pasaulē un acīmredzami </w:t>
            </w:r>
            <w:r w:rsidRPr="000D6A6F">
              <w:rPr>
                <w:b/>
                <w:bCs/>
                <w:i/>
                <w:iCs/>
              </w:rPr>
              <w:t>pieaugošo</w:t>
            </w:r>
            <w:r w:rsidRPr="000D6A6F">
              <w:t xml:space="preserve"> regresu demokrātijas jomā visā pasaulē;</w:t>
            </w:r>
          </w:p>
        </w:tc>
        <w:tc>
          <w:tcPr>
            <w:tcW w:w="4876" w:type="dxa"/>
            <w:tcBorders>
              <w:top w:val="nil"/>
              <w:left w:val="nil"/>
              <w:bottom w:val="nil"/>
              <w:right w:val="nil"/>
            </w:tcBorders>
          </w:tcPr>
          <w:p w14:paraId="7AEB7089" w14:textId="77777777" w:rsidR="00435FA9" w:rsidRPr="000D6A6F" w:rsidRDefault="00026C0A" w:rsidP="00283AAE">
            <w:pPr>
              <w:pStyle w:val="Normal6a"/>
            </w:pPr>
            <w:r w:rsidRPr="000D6A6F">
              <w:t>2.</w:t>
            </w:r>
            <w:r w:rsidRPr="000D6A6F">
              <w:tab/>
            </w:r>
            <w:r w:rsidRPr="000D6A6F">
              <w:rPr>
                <w:b/>
                <w:bCs/>
                <w:i/>
                <w:iCs/>
              </w:rPr>
              <w:t>nosoda</w:t>
            </w:r>
            <w:r w:rsidRPr="000D6A6F">
              <w:t xml:space="preserve"> cilvēktiesību situācijas pasliktināšanos pasaulē</w:t>
            </w:r>
            <w:r w:rsidRPr="000D6A6F">
              <w:rPr>
                <w:b/>
                <w:bCs/>
                <w:i/>
                <w:iCs/>
              </w:rPr>
              <w:t>, jo īpaši nevienlīdzības līmeņa padziļināšanos, cilvēktiesību regresa draudus, patvaļīgus arestus un aizturēšanu, spīdzināšanu un sliktu izturēšanos, pilsoniskās sabiedrības un politisko oponentu apspiešanu, pārmērīgas vardarbības izmantošanu no valsts iestāžu puses, miermīlīgu protestu un citas pulcēšanās vardarbīgu apspiešanu, cenzūru un draudus neatkarīgajiem medijiem, politiskus uzbrukumus starptautiskajām iestādēm un aizvien plašāku nelikumīgu ka</w:t>
            </w:r>
            <w:r w:rsidRPr="000D6A6F">
              <w:rPr>
                <w:b/>
                <w:bCs/>
                <w:i/>
                <w:iCs/>
              </w:rPr>
              <w:t>ra metožu izmantošanu, tādējādi nopietni pārkāpjot starptautiskās humanitārās tiesības</w:t>
            </w:r>
            <w:r w:rsidRPr="000D6A6F">
              <w:t xml:space="preserve"> un </w:t>
            </w:r>
            <w:r w:rsidRPr="000D6A6F">
              <w:rPr>
                <w:b/>
                <w:bCs/>
                <w:i/>
                <w:iCs/>
              </w:rPr>
              <w:t>cilvēktiesības;</w:t>
            </w:r>
            <w:r w:rsidRPr="000D6A6F">
              <w:rPr>
                <w:b/>
                <w:i/>
              </w:rPr>
              <w:t xml:space="preserve"> </w:t>
            </w:r>
            <w:r w:rsidRPr="000D6A6F">
              <w:rPr>
                <w:b/>
                <w:bCs/>
                <w:i/>
                <w:iCs/>
              </w:rPr>
              <w:t>uzskata, ka tas</w:t>
            </w:r>
            <w:r w:rsidRPr="000D6A6F">
              <w:t xml:space="preserve"> acīmredzami </w:t>
            </w:r>
            <w:r w:rsidRPr="000D6A6F">
              <w:rPr>
                <w:b/>
                <w:bCs/>
                <w:i/>
                <w:iCs/>
              </w:rPr>
              <w:t>palielina</w:t>
            </w:r>
            <w:r w:rsidRPr="000D6A6F">
              <w:t xml:space="preserve"> regresu demokrātijas jomā visā pasaulē;</w:t>
            </w:r>
          </w:p>
        </w:tc>
      </w:tr>
    </w:tbl>
    <w:p w14:paraId="54E3DDFB"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4C7B8E8" w14:textId="77777777" w:rsidR="00435FA9" w:rsidRPr="000D6A6F" w:rsidRDefault="00026C0A" w:rsidP="00435FA9">
      <w:r w:rsidRPr="000D6A6F">
        <w:rPr>
          <w:rStyle w:val="HideTWBExt"/>
        </w:rPr>
        <w:t>&lt;/Amend&gt;</w:t>
      </w:r>
    </w:p>
    <w:p w14:paraId="3D0D6423" w14:textId="77777777" w:rsidR="00435FA9" w:rsidRPr="000D6A6F" w:rsidRDefault="00026C0A" w:rsidP="00435FA9">
      <w:pPr>
        <w:pStyle w:val="AmNumberTabs"/>
      </w:pPr>
      <w:r w:rsidRPr="000D6A6F">
        <w:rPr>
          <w:rStyle w:val="HideTWBExt"/>
          <w:b w:val="0"/>
        </w:rPr>
        <w:lastRenderedPageBreak/>
        <w:t>&lt;Amend&gt;</w:t>
      </w:r>
      <w:r w:rsidRPr="000D6A6F">
        <w:t>Grozījums Nr.</w:t>
      </w:r>
      <w:r w:rsidRPr="000D6A6F">
        <w:tab/>
      </w:r>
      <w:r w:rsidRPr="000D6A6F">
        <w:tab/>
      </w:r>
      <w:r w:rsidRPr="000D6A6F">
        <w:rPr>
          <w:rStyle w:val="HideTWBExt"/>
          <w:b w:val="0"/>
        </w:rPr>
        <w:t>&lt;NumAm&gt;</w:t>
      </w:r>
      <w:r w:rsidRPr="000D6A6F">
        <w:t>120</w:t>
      </w:r>
      <w:r w:rsidRPr="000D6A6F">
        <w:rPr>
          <w:rStyle w:val="HideTWBExt"/>
          <w:b w:val="0"/>
        </w:rPr>
        <w:t>&lt;/NumAm&gt;</w:t>
      </w:r>
    </w:p>
    <w:p w14:paraId="45C773F9" w14:textId="77777777" w:rsidR="00435FA9" w:rsidRPr="000D6A6F" w:rsidRDefault="00026C0A" w:rsidP="00435FA9">
      <w:pPr>
        <w:pStyle w:val="NormalBold"/>
      </w:pPr>
      <w:r w:rsidRPr="000D6A6F">
        <w:rPr>
          <w:rStyle w:val="HideTWBExt"/>
          <w:b w:val="0"/>
        </w:rPr>
        <w:t>&lt;RepeatBlock-By&gt;&lt;Members&gt;</w:t>
      </w:r>
      <w:r w:rsidRPr="000D6A6F">
        <w:t>Nacho Sánchez Amor, Francisco Assis</w:t>
      </w:r>
      <w:r w:rsidRPr="000D6A6F">
        <w:rPr>
          <w:rStyle w:val="HideTWBExt"/>
          <w:b w:val="0"/>
        </w:rPr>
        <w:t>&lt;/Members&gt;</w:t>
      </w:r>
    </w:p>
    <w:p w14:paraId="0FB8E875" w14:textId="77777777" w:rsidR="00435FA9" w:rsidRPr="000D6A6F" w:rsidRDefault="00026C0A" w:rsidP="00435FA9">
      <w:pPr>
        <w:pStyle w:val="NormalBold"/>
      </w:pPr>
      <w:r w:rsidRPr="000D6A6F">
        <w:rPr>
          <w:rStyle w:val="HideTWBExt"/>
          <w:b w:val="0"/>
        </w:rPr>
        <w:t>&lt;/RepeatBlock-By&gt;</w:t>
      </w:r>
    </w:p>
    <w:p w14:paraId="43BA918B" w14:textId="77777777" w:rsidR="00435FA9" w:rsidRPr="000D6A6F" w:rsidRDefault="00026C0A" w:rsidP="00435FA9">
      <w:pPr>
        <w:pStyle w:val="NormalBold"/>
      </w:pPr>
      <w:r w:rsidRPr="000D6A6F">
        <w:rPr>
          <w:rStyle w:val="HideTWBExt"/>
          <w:b w:val="0"/>
        </w:rPr>
        <w:t>&lt;DocAmend&gt;</w:t>
      </w:r>
      <w:r w:rsidRPr="000D6A6F">
        <w:t xml:space="preserve">Rezolūcijas </w:t>
      </w:r>
      <w:r w:rsidRPr="000D6A6F">
        <w:t>priekšlikums</w:t>
      </w:r>
      <w:r w:rsidRPr="000D6A6F">
        <w:rPr>
          <w:rStyle w:val="HideTWBExt"/>
          <w:b w:val="0"/>
        </w:rPr>
        <w:t>&lt;/DocAmend&gt;</w:t>
      </w:r>
    </w:p>
    <w:p w14:paraId="676E4E72" w14:textId="77777777" w:rsidR="00435FA9" w:rsidRPr="000D6A6F" w:rsidRDefault="00026C0A" w:rsidP="00435FA9">
      <w:pPr>
        <w:pStyle w:val="NormalBold"/>
      </w:pPr>
      <w:r w:rsidRPr="000D6A6F">
        <w:rPr>
          <w:rStyle w:val="HideTWBExt"/>
          <w:b w:val="0"/>
        </w:rPr>
        <w:t>&lt;Article&gt;</w:t>
      </w:r>
      <w:r w:rsidRPr="000D6A6F">
        <w:t>2.a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40C39C34" w14:textId="77777777" w:rsidTr="00283AAE">
        <w:trPr>
          <w:trHeight w:hRule="exact" w:val="240"/>
          <w:jc w:val="center"/>
        </w:trPr>
        <w:tc>
          <w:tcPr>
            <w:tcW w:w="9752" w:type="dxa"/>
            <w:gridSpan w:val="2"/>
            <w:tcBorders>
              <w:top w:val="nil"/>
              <w:left w:val="nil"/>
              <w:bottom w:val="nil"/>
              <w:right w:val="nil"/>
            </w:tcBorders>
          </w:tcPr>
          <w:p w14:paraId="0DC45A29" w14:textId="77777777" w:rsidR="00435FA9" w:rsidRPr="000D6A6F" w:rsidRDefault="00435FA9" w:rsidP="00283AAE"/>
        </w:tc>
      </w:tr>
      <w:tr w:rsidR="00505692" w:rsidRPr="000D6A6F" w14:paraId="6F58B7B6" w14:textId="77777777" w:rsidTr="00283AAE">
        <w:trPr>
          <w:trHeight w:val="240"/>
          <w:jc w:val="center"/>
        </w:trPr>
        <w:tc>
          <w:tcPr>
            <w:tcW w:w="4876" w:type="dxa"/>
            <w:tcBorders>
              <w:top w:val="nil"/>
              <w:left w:val="nil"/>
              <w:bottom w:val="nil"/>
              <w:right w:val="nil"/>
            </w:tcBorders>
          </w:tcPr>
          <w:p w14:paraId="2B4C5168"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29DBC671" w14:textId="77777777" w:rsidR="00435FA9" w:rsidRPr="000D6A6F" w:rsidRDefault="00026C0A" w:rsidP="00283AAE">
            <w:pPr>
              <w:pStyle w:val="AmColumnHeading"/>
            </w:pPr>
            <w:r w:rsidRPr="000D6A6F">
              <w:t>Grozījums</w:t>
            </w:r>
          </w:p>
        </w:tc>
      </w:tr>
      <w:tr w:rsidR="00505692" w:rsidRPr="000D6A6F" w14:paraId="64014027" w14:textId="77777777" w:rsidTr="00283AAE">
        <w:trPr>
          <w:jc w:val="center"/>
        </w:trPr>
        <w:tc>
          <w:tcPr>
            <w:tcW w:w="4876" w:type="dxa"/>
            <w:tcBorders>
              <w:top w:val="nil"/>
              <w:left w:val="nil"/>
              <w:bottom w:val="nil"/>
              <w:right w:val="nil"/>
            </w:tcBorders>
          </w:tcPr>
          <w:p w14:paraId="398CB914" w14:textId="77777777" w:rsidR="00435FA9" w:rsidRPr="000D6A6F" w:rsidRDefault="00435FA9" w:rsidP="00283AAE">
            <w:pPr>
              <w:pStyle w:val="Normal6a"/>
            </w:pPr>
          </w:p>
        </w:tc>
        <w:tc>
          <w:tcPr>
            <w:tcW w:w="4876" w:type="dxa"/>
            <w:tcBorders>
              <w:top w:val="nil"/>
              <w:left w:val="nil"/>
              <w:bottom w:val="nil"/>
              <w:right w:val="nil"/>
            </w:tcBorders>
          </w:tcPr>
          <w:p w14:paraId="66A506C2" w14:textId="77777777" w:rsidR="00435FA9" w:rsidRPr="000D6A6F" w:rsidRDefault="00026C0A" w:rsidP="00283AAE">
            <w:pPr>
              <w:pStyle w:val="Normal6a"/>
            </w:pPr>
            <w:r w:rsidRPr="000D6A6F">
              <w:rPr>
                <w:b/>
                <w:i/>
              </w:rPr>
              <w:t>2.a</w:t>
            </w:r>
            <w:r w:rsidRPr="000D6A6F">
              <w:tab/>
            </w:r>
            <w:r w:rsidRPr="000D6A6F">
              <w:rPr>
                <w:b/>
                <w:i/>
              </w:rPr>
              <w:t xml:space="preserve">pauž nožēlu par to, ka autoritāros, totalitāros un neliberālos režīmos tiek apdraudētas tiesības piedalīties brīvās, regulārās un godīgās </w:t>
            </w:r>
            <w:r w:rsidRPr="000D6A6F">
              <w:rPr>
                <w:b/>
                <w:i/>
              </w:rPr>
              <w:t>vēlēšanās; turklāt pauž nožēlu par to, ka vairākās nobriedušās demokrātijās arvien biežāk pastāv šķēršļi šo tiesību pilnīgai izmantošanai; uzsver, ka iepriekš minētie režīmi rīko viltus vēlēšanas ar mērķi leģitimitizēt savu varu, un tajās nav reālu sāncensības, likumības un plurālisma iespēju; aicina stiprināt centienus, lai garantētu minoritāšu līdzdalību sabiedrībā, kā arī palielināt sieviešu un jauniešu pārstāvību vēlēšanu procesos;</w:t>
            </w:r>
          </w:p>
        </w:tc>
      </w:tr>
    </w:tbl>
    <w:p w14:paraId="1F0705CA"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B75E641" w14:textId="77777777" w:rsidR="00435FA9" w:rsidRPr="000D6A6F" w:rsidRDefault="00026C0A" w:rsidP="00435FA9">
      <w:r w:rsidRPr="000D6A6F">
        <w:rPr>
          <w:rStyle w:val="HideTWBExt"/>
        </w:rPr>
        <w:t>&lt;/Amend&gt;</w:t>
      </w:r>
    </w:p>
    <w:p w14:paraId="250F3D95"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121</w:t>
      </w:r>
      <w:r w:rsidRPr="000D6A6F">
        <w:rPr>
          <w:rStyle w:val="HideTWBExt"/>
          <w:b w:val="0"/>
        </w:rPr>
        <w:t>&lt;/NumAm&gt;</w:t>
      </w:r>
    </w:p>
    <w:p w14:paraId="54BA3B3E" w14:textId="77777777" w:rsidR="00435FA9" w:rsidRPr="000D6A6F" w:rsidRDefault="00026C0A" w:rsidP="00435FA9">
      <w:pPr>
        <w:pStyle w:val="NormalBold"/>
      </w:pPr>
      <w:r w:rsidRPr="000D6A6F">
        <w:rPr>
          <w:rStyle w:val="HideTWBExt"/>
          <w:b w:val="0"/>
        </w:rPr>
        <w:t>&lt;RepeatBlock-By&gt;&lt;Members&gt;</w:t>
      </w:r>
      <w:r w:rsidRPr="000D6A6F">
        <w:t>Bernard Guetta, Hilde Vautmans, Dan Barna, Michał Kobosko</w:t>
      </w:r>
      <w:r w:rsidRPr="000D6A6F">
        <w:rPr>
          <w:rStyle w:val="HideTWBExt"/>
          <w:b w:val="0"/>
        </w:rPr>
        <w:t>&lt;/Members&gt;</w:t>
      </w:r>
    </w:p>
    <w:p w14:paraId="077FA99F" w14:textId="77777777" w:rsidR="00435FA9" w:rsidRPr="000D6A6F" w:rsidRDefault="00026C0A" w:rsidP="00435FA9">
      <w:pPr>
        <w:pStyle w:val="NormalBold"/>
      </w:pPr>
      <w:r w:rsidRPr="000D6A6F">
        <w:rPr>
          <w:rStyle w:val="HideTWBExt"/>
          <w:b w:val="0"/>
        </w:rPr>
        <w:t>&lt;/RepeatBlock-By&gt;</w:t>
      </w:r>
    </w:p>
    <w:p w14:paraId="479AE20C"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1BDEC36C" w14:textId="77777777" w:rsidR="00435FA9" w:rsidRPr="000D6A6F" w:rsidRDefault="00026C0A" w:rsidP="00435FA9">
      <w:pPr>
        <w:pStyle w:val="NormalBold"/>
      </w:pPr>
      <w:r w:rsidRPr="000D6A6F">
        <w:rPr>
          <w:rStyle w:val="HideTWBExt"/>
          <w:b w:val="0"/>
        </w:rPr>
        <w:t>&lt;Article&gt;</w:t>
      </w:r>
      <w:r w:rsidRPr="000D6A6F">
        <w:t>2.a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167FE538" w14:textId="77777777" w:rsidTr="00283AAE">
        <w:trPr>
          <w:trHeight w:hRule="exact" w:val="240"/>
          <w:jc w:val="center"/>
        </w:trPr>
        <w:tc>
          <w:tcPr>
            <w:tcW w:w="9752" w:type="dxa"/>
            <w:gridSpan w:val="2"/>
            <w:tcBorders>
              <w:top w:val="nil"/>
              <w:left w:val="nil"/>
              <w:bottom w:val="nil"/>
              <w:right w:val="nil"/>
            </w:tcBorders>
          </w:tcPr>
          <w:p w14:paraId="4BFBD0A3" w14:textId="77777777" w:rsidR="00435FA9" w:rsidRPr="000D6A6F" w:rsidRDefault="00435FA9" w:rsidP="00283AAE"/>
        </w:tc>
      </w:tr>
      <w:tr w:rsidR="00505692" w:rsidRPr="000D6A6F" w14:paraId="7E909531" w14:textId="77777777" w:rsidTr="00283AAE">
        <w:trPr>
          <w:trHeight w:val="240"/>
          <w:jc w:val="center"/>
        </w:trPr>
        <w:tc>
          <w:tcPr>
            <w:tcW w:w="4876" w:type="dxa"/>
            <w:tcBorders>
              <w:top w:val="nil"/>
              <w:left w:val="nil"/>
              <w:bottom w:val="nil"/>
              <w:right w:val="nil"/>
            </w:tcBorders>
          </w:tcPr>
          <w:p w14:paraId="43894D51"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0567EA35" w14:textId="77777777" w:rsidR="00435FA9" w:rsidRPr="000D6A6F" w:rsidRDefault="00026C0A" w:rsidP="00283AAE">
            <w:pPr>
              <w:pStyle w:val="AmColumnHeading"/>
            </w:pPr>
            <w:r w:rsidRPr="000D6A6F">
              <w:t>Grozījums</w:t>
            </w:r>
          </w:p>
        </w:tc>
      </w:tr>
      <w:tr w:rsidR="00505692" w:rsidRPr="000D6A6F" w14:paraId="7DA245CD" w14:textId="77777777" w:rsidTr="00283AAE">
        <w:trPr>
          <w:jc w:val="center"/>
        </w:trPr>
        <w:tc>
          <w:tcPr>
            <w:tcW w:w="4876" w:type="dxa"/>
            <w:tcBorders>
              <w:top w:val="nil"/>
              <w:left w:val="nil"/>
              <w:bottom w:val="nil"/>
              <w:right w:val="nil"/>
            </w:tcBorders>
          </w:tcPr>
          <w:p w14:paraId="0BB883DF" w14:textId="77777777" w:rsidR="00435FA9" w:rsidRPr="000D6A6F" w:rsidRDefault="00435FA9" w:rsidP="00283AAE">
            <w:pPr>
              <w:pStyle w:val="Normal6a"/>
            </w:pPr>
          </w:p>
        </w:tc>
        <w:tc>
          <w:tcPr>
            <w:tcW w:w="4876" w:type="dxa"/>
            <w:tcBorders>
              <w:top w:val="nil"/>
              <w:left w:val="nil"/>
              <w:bottom w:val="nil"/>
              <w:right w:val="nil"/>
            </w:tcBorders>
          </w:tcPr>
          <w:p w14:paraId="40A7BA48" w14:textId="77777777" w:rsidR="00435FA9" w:rsidRPr="000D6A6F" w:rsidRDefault="00026C0A" w:rsidP="00283AAE">
            <w:pPr>
              <w:pStyle w:val="Normal6a"/>
            </w:pPr>
            <w:r w:rsidRPr="000D6A6F">
              <w:rPr>
                <w:b/>
                <w:i/>
              </w:rPr>
              <w:t>2.a</w:t>
            </w:r>
            <w:r w:rsidRPr="000D6A6F">
              <w:tab/>
            </w:r>
            <w:r w:rsidRPr="000D6A6F">
              <w:rPr>
                <w:b/>
                <w:i/>
              </w:rPr>
              <w:t>uzsver, ka ES ir jābūt pilnībā gatavai stāties pretī autoritārisma, totalitārisma un populisma pieaugumam, kā arī pieaugošajiem cilvēktiesību, demokrātijas un starptautisko humanitāro tiesību universāluma principu pārkāpumiem;</w:t>
            </w:r>
          </w:p>
        </w:tc>
      </w:tr>
    </w:tbl>
    <w:p w14:paraId="555CCE05"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4587C17" w14:textId="77777777" w:rsidR="00435FA9" w:rsidRPr="000D6A6F" w:rsidRDefault="00026C0A" w:rsidP="00435FA9">
      <w:r w:rsidRPr="000D6A6F">
        <w:rPr>
          <w:rStyle w:val="HideTWBExt"/>
        </w:rPr>
        <w:t>&lt;/Amend&gt;</w:t>
      </w:r>
    </w:p>
    <w:p w14:paraId="319D7C3C"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122</w:t>
      </w:r>
      <w:r w:rsidRPr="000D6A6F">
        <w:rPr>
          <w:rStyle w:val="HideTWBExt"/>
          <w:b w:val="0"/>
        </w:rPr>
        <w:t>&lt;/NumAm&gt;</w:t>
      </w:r>
    </w:p>
    <w:p w14:paraId="01B3E9A2" w14:textId="77777777" w:rsidR="00435FA9" w:rsidRPr="000D6A6F" w:rsidRDefault="00026C0A" w:rsidP="00435FA9">
      <w:pPr>
        <w:pStyle w:val="NormalBold"/>
      </w:pPr>
      <w:r w:rsidRPr="000D6A6F">
        <w:rPr>
          <w:rStyle w:val="HideTWBExt"/>
          <w:b w:val="0"/>
        </w:rPr>
        <w:t>&lt;RepeatBlock-By&gt;&lt;Members&gt;</w:t>
      </w:r>
      <w:r w:rsidRPr="000D6A6F">
        <w:t>Isabel Wiseler-Lima</w:t>
      </w:r>
      <w:r w:rsidRPr="000D6A6F">
        <w:rPr>
          <w:rStyle w:val="HideTWBExt"/>
          <w:b w:val="0"/>
        </w:rPr>
        <w:t>&lt;/Members&gt;</w:t>
      </w:r>
    </w:p>
    <w:p w14:paraId="6E16AB8A" w14:textId="77777777" w:rsidR="00435FA9" w:rsidRPr="000D6A6F" w:rsidRDefault="00026C0A" w:rsidP="00435FA9">
      <w:pPr>
        <w:pStyle w:val="NormalBold"/>
      </w:pPr>
      <w:r w:rsidRPr="000D6A6F">
        <w:rPr>
          <w:rStyle w:val="HideTWBExt"/>
          <w:b w:val="0"/>
        </w:rPr>
        <w:lastRenderedPageBreak/>
        <w:t>&lt;/RepeatBlock-By&gt;</w:t>
      </w:r>
    </w:p>
    <w:p w14:paraId="76BFB61B"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33BA2D02" w14:textId="77777777" w:rsidR="00435FA9" w:rsidRPr="000D6A6F" w:rsidRDefault="00026C0A" w:rsidP="00435FA9">
      <w:pPr>
        <w:pStyle w:val="NormalBold"/>
      </w:pPr>
      <w:r w:rsidRPr="000D6A6F">
        <w:rPr>
          <w:rStyle w:val="HideTWBExt"/>
          <w:b w:val="0"/>
        </w:rPr>
        <w:t>&lt;Article&gt;</w:t>
      </w:r>
      <w:r w:rsidRPr="000D6A6F">
        <w:t>2.a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06442BBB" w14:textId="77777777" w:rsidTr="00283AAE">
        <w:trPr>
          <w:trHeight w:hRule="exact" w:val="240"/>
          <w:jc w:val="center"/>
        </w:trPr>
        <w:tc>
          <w:tcPr>
            <w:tcW w:w="9752" w:type="dxa"/>
            <w:gridSpan w:val="2"/>
            <w:tcBorders>
              <w:top w:val="nil"/>
              <w:left w:val="nil"/>
              <w:bottom w:val="nil"/>
              <w:right w:val="nil"/>
            </w:tcBorders>
          </w:tcPr>
          <w:p w14:paraId="085D81AB" w14:textId="77777777" w:rsidR="00435FA9" w:rsidRPr="000D6A6F" w:rsidRDefault="00435FA9" w:rsidP="00283AAE"/>
        </w:tc>
      </w:tr>
      <w:tr w:rsidR="00505692" w:rsidRPr="000D6A6F" w14:paraId="1F34596A" w14:textId="77777777" w:rsidTr="00283AAE">
        <w:trPr>
          <w:trHeight w:val="240"/>
          <w:jc w:val="center"/>
        </w:trPr>
        <w:tc>
          <w:tcPr>
            <w:tcW w:w="4876" w:type="dxa"/>
            <w:tcBorders>
              <w:top w:val="nil"/>
              <w:left w:val="nil"/>
              <w:bottom w:val="nil"/>
              <w:right w:val="nil"/>
            </w:tcBorders>
          </w:tcPr>
          <w:p w14:paraId="004E57AA"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5885C71C" w14:textId="77777777" w:rsidR="00435FA9" w:rsidRPr="000D6A6F" w:rsidRDefault="00026C0A" w:rsidP="00283AAE">
            <w:pPr>
              <w:pStyle w:val="AmColumnHeading"/>
            </w:pPr>
            <w:r w:rsidRPr="000D6A6F">
              <w:t>Grozījums</w:t>
            </w:r>
          </w:p>
        </w:tc>
      </w:tr>
      <w:tr w:rsidR="00505692" w:rsidRPr="000D6A6F" w14:paraId="4FFFB827" w14:textId="77777777" w:rsidTr="00283AAE">
        <w:trPr>
          <w:jc w:val="center"/>
        </w:trPr>
        <w:tc>
          <w:tcPr>
            <w:tcW w:w="4876" w:type="dxa"/>
            <w:tcBorders>
              <w:top w:val="nil"/>
              <w:left w:val="nil"/>
              <w:bottom w:val="nil"/>
              <w:right w:val="nil"/>
            </w:tcBorders>
          </w:tcPr>
          <w:p w14:paraId="3656EA03" w14:textId="77777777" w:rsidR="00435FA9" w:rsidRPr="000D6A6F" w:rsidRDefault="00435FA9" w:rsidP="00283AAE">
            <w:pPr>
              <w:pStyle w:val="Normal6a"/>
            </w:pPr>
          </w:p>
        </w:tc>
        <w:tc>
          <w:tcPr>
            <w:tcW w:w="4876" w:type="dxa"/>
            <w:tcBorders>
              <w:top w:val="nil"/>
              <w:left w:val="nil"/>
              <w:bottom w:val="nil"/>
              <w:right w:val="nil"/>
            </w:tcBorders>
          </w:tcPr>
          <w:p w14:paraId="3F5C38E6" w14:textId="77777777" w:rsidR="00435FA9" w:rsidRPr="000D6A6F" w:rsidRDefault="00026C0A" w:rsidP="00283AAE">
            <w:pPr>
              <w:pStyle w:val="Normal6a"/>
            </w:pPr>
            <w:r w:rsidRPr="000D6A6F">
              <w:rPr>
                <w:b/>
                <w:i/>
              </w:rPr>
              <w:t>2.a</w:t>
            </w:r>
            <w:r w:rsidRPr="000D6A6F">
              <w:tab/>
            </w:r>
            <w:r w:rsidRPr="000D6A6F">
              <w:rPr>
                <w:b/>
                <w:i/>
              </w:rPr>
              <w:t>uzsver, ka ES ir jābūt pilnībā gatavai stāties pretī autoritārisma, totalitārisma un populisma pieaugumam, kā arī pieaugošajiem cilvēktiesību, demokrātijas un starptautisko humanitāro tiesību universāluma principu pārkāpumiem;</w:t>
            </w:r>
          </w:p>
        </w:tc>
      </w:tr>
    </w:tbl>
    <w:p w14:paraId="20489FE3"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D2A9AA3" w14:textId="77777777" w:rsidR="00435FA9" w:rsidRPr="000D6A6F" w:rsidRDefault="00026C0A" w:rsidP="00435FA9">
      <w:r w:rsidRPr="000D6A6F">
        <w:rPr>
          <w:rStyle w:val="HideTWBExt"/>
        </w:rPr>
        <w:t>&lt;/Amend&gt;</w:t>
      </w:r>
    </w:p>
    <w:p w14:paraId="067B2A86"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123</w:t>
      </w:r>
      <w:r w:rsidRPr="000D6A6F">
        <w:rPr>
          <w:rStyle w:val="HideTWBExt"/>
          <w:b w:val="0"/>
        </w:rPr>
        <w:t>&lt;/NumAm&gt;</w:t>
      </w:r>
    </w:p>
    <w:p w14:paraId="3E1AF8D9" w14:textId="77777777" w:rsidR="00435FA9" w:rsidRPr="000D6A6F" w:rsidRDefault="00026C0A" w:rsidP="00435FA9">
      <w:pPr>
        <w:pStyle w:val="NormalBold"/>
      </w:pPr>
      <w:r w:rsidRPr="000D6A6F">
        <w:rPr>
          <w:rStyle w:val="HideTWBExt"/>
          <w:b w:val="0"/>
        </w:rPr>
        <w:t>&lt;RepeatBlock-By&gt;&lt;Members&gt;</w:t>
      </w:r>
      <w:r w:rsidRPr="000D6A6F">
        <w:t>Bernard Guetta, Hilde Vautmans, Dan Barna, Michał Kobosko</w:t>
      </w:r>
      <w:r w:rsidRPr="000D6A6F">
        <w:rPr>
          <w:rStyle w:val="HideTWBExt"/>
          <w:b w:val="0"/>
        </w:rPr>
        <w:t>&lt;/Members&gt;</w:t>
      </w:r>
    </w:p>
    <w:p w14:paraId="2BC97014" w14:textId="77777777" w:rsidR="00435FA9" w:rsidRPr="000D6A6F" w:rsidRDefault="00026C0A" w:rsidP="00435FA9">
      <w:pPr>
        <w:pStyle w:val="NormalBold"/>
      </w:pPr>
      <w:r w:rsidRPr="000D6A6F">
        <w:rPr>
          <w:rStyle w:val="HideTWBExt"/>
          <w:b w:val="0"/>
        </w:rPr>
        <w:t>&lt;/RepeatBlock-By&gt;</w:t>
      </w:r>
    </w:p>
    <w:p w14:paraId="69DD8189"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71BF4F8A" w14:textId="77777777" w:rsidR="00435FA9" w:rsidRPr="000D6A6F" w:rsidRDefault="00026C0A" w:rsidP="00435FA9">
      <w:pPr>
        <w:pStyle w:val="NormalBold"/>
      </w:pPr>
      <w:r w:rsidRPr="000D6A6F">
        <w:rPr>
          <w:rStyle w:val="HideTWBExt"/>
          <w:b w:val="0"/>
        </w:rPr>
        <w:t>&lt;Article&gt;</w:t>
      </w:r>
      <w:r w:rsidRPr="000D6A6F">
        <w:t>2.b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72C35CA5" w14:textId="77777777" w:rsidTr="00283AAE">
        <w:trPr>
          <w:trHeight w:hRule="exact" w:val="240"/>
          <w:jc w:val="center"/>
        </w:trPr>
        <w:tc>
          <w:tcPr>
            <w:tcW w:w="9752" w:type="dxa"/>
            <w:gridSpan w:val="2"/>
            <w:tcBorders>
              <w:top w:val="nil"/>
              <w:left w:val="nil"/>
              <w:bottom w:val="nil"/>
              <w:right w:val="nil"/>
            </w:tcBorders>
          </w:tcPr>
          <w:p w14:paraId="535B5B1D" w14:textId="77777777" w:rsidR="00435FA9" w:rsidRPr="000D6A6F" w:rsidRDefault="00435FA9" w:rsidP="00283AAE"/>
        </w:tc>
      </w:tr>
      <w:tr w:rsidR="00505692" w:rsidRPr="000D6A6F" w14:paraId="31B84C06" w14:textId="77777777" w:rsidTr="00283AAE">
        <w:trPr>
          <w:trHeight w:val="240"/>
          <w:jc w:val="center"/>
        </w:trPr>
        <w:tc>
          <w:tcPr>
            <w:tcW w:w="4876" w:type="dxa"/>
            <w:tcBorders>
              <w:top w:val="nil"/>
              <w:left w:val="nil"/>
              <w:bottom w:val="nil"/>
              <w:right w:val="nil"/>
            </w:tcBorders>
          </w:tcPr>
          <w:p w14:paraId="4BC62279"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0B25519B" w14:textId="77777777" w:rsidR="00435FA9" w:rsidRPr="000D6A6F" w:rsidRDefault="00026C0A" w:rsidP="00283AAE">
            <w:pPr>
              <w:pStyle w:val="AmColumnHeading"/>
            </w:pPr>
            <w:r w:rsidRPr="000D6A6F">
              <w:t>Grozījums</w:t>
            </w:r>
          </w:p>
        </w:tc>
      </w:tr>
      <w:tr w:rsidR="00505692" w:rsidRPr="000D6A6F" w14:paraId="0BA55196" w14:textId="77777777" w:rsidTr="00283AAE">
        <w:trPr>
          <w:jc w:val="center"/>
        </w:trPr>
        <w:tc>
          <w:tcPr>
            <w:tcW w:w="4876" w:type="dxa"/>
            <w:tcBorders>
              <w:top w:val="nil"/>
              <w:left w:val="nil"/>
              <w:bottom w:val="nil"/>
              <w:right w:val="nil"/>
            </w:tcBorders>
          </w:tcPr>
          <w:p w14:paraId="06495C2C" w14:textId="77777777" w:rsidR="00435FA9" w:rsidRPr="000D6A6F" w:rsidRDefault="00435FA9" w:rsidP="00283AAE">
            <w:pPr>
              <w:pStyle w:val="Normal6a"/>
            </w:pPr>
          </w:p>
        </w:tc>
        <w:tc>
          <w:tcPr>
            <w:tcW w:w="4876" w:type="dxa"/>
            <w:tcBorders>
              <w:top w:val="nil"/>
              <w:left w:val="nil"/>
              <w:bottom w:val="nil"/>
              <w:right w:val="nil"/>
            </w:tcBorders>
          </w:tcPr>
          <w:p w14:paraId="4761BD3B" w14:textId="77777777" w:rsidR="00435FA9" w:rsidRPr="000D6A6F" w:rsidRDefault="00026C0A" w:rsidP="00283AAE">
            <w:pPr>
              <w:pStyle w:val="Normal6a"/>
            </w:pPr>
            <w:r w:rsidRPr="000D6A6F">
              <w:rPr>
                <w:b/>
                <w:i/>
              </w:rPr>
              <w:t>2.b</w:t>
            </w:r>
            <w:r w:rsidRPr="000D6A6F">
              <w:tab/>
            </w:r>
            <w:r w:rsidRPr="000D6A6F">
              <w:rPr>
                <w:b/>
                <w:i/>
              </w:rPr>
              <w:t xml:space="preserve">nosoda pieaugošo cilvēktiesību un demokrātijas principu un vērtību pārkāpumu un aizskārumu tendenci visā pasaulē, piemēram, cita starpā regresa draudus </w:t>
            </w:r>
            <w:r w:rsidRPr="000D6A6F">
              <w:rPr>
                <w:b/>
                <w:i/>
              </w:rPr>
              <w:t>attiecībā uz cilvēktiesībām, jo īpaši sieviešu tiesībām, kā arī nāvessodus, ārpustiesas nāvessoda izpildi, patvaļīgus arestus un aizturēšanu, spīdzināšanu un sliktu izturēšanos, ar dzimumu saistītu vardarbību, apspiešanu pret pilsonisko sabiedrību, politiskajiem oponentiem, marginalizētām un neaizsargātām grupām, tostarp bērniem un veciem cilvēkiem, migrantiem, bēgļiem un patvēruma meklētājiem, kā arī etniskajām un reliģiskajām minoritātēm;</w:t>
            </w:r>
          </w:p>
        </w:tc>
      </w:tr>
    </w:tbl>
    <w:p w14:paraId="6037901A"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EA02084" w14:textId="77777777" w:rsidR="00435FA9" w:rsidRPr="000D6A6F" w:rsidRDefault="00026C0A" w:rsidP="00435FA9">
      <w:r w:rsidRPr="000D6A6F">
        <w:rPr>
          <w:rStyle w:val="HideTWBExt"/>
        </w:rPr>
        <w:t>&lt;/Amend&gt;</w:t>
      </w:r>
    </w:p>
    <w:p w14:paraId="700C5772"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124</w:t>
      </w:r>
      <w:r w:rsidRPr="000D6A6F">
        <w:rPr>
          <w:rStyle w:val="HideTWBExt"/>
          <w:b w:val="0"/>
        </w:rPr>
        <w:t>&lt;/NumAm&gt;</w:t>
      </w:r>
    </w:p>
    <w:p w14:paraId="2483950B" w14:textId="77777777" w:rsidR="00435FA9" w:rsidRPr="000D6A6F" w:rsidRDefault="00026C0A" w:rsidP="00435FA9">
      <w:pPr>
        <w:pStyle w:val="NormalBold"/>
      </w:pPr>
      <w:r w:rsidRPr="000D6A6F">
        <w:rPr>
          <w:rStyle w:val="HideTWBExt"/>
          <w:b w:val="0"/>
        </w:rPr>
        <w:t>&lt;RepeatBlock-By&gt;&lt;Members&gt;</w:t>
      </w:r>
      <w:r w:rsidRPr="000D6A6F">
        <w:t>Isabel Wiseler-Lima</w:t>
      </w:r>
      <w:r w:rsidRPr="000D6A6F">
        <w:rPr>
          <w:rStyle w:val="HideTWBExt"/>
          <w:b w:val="0"/>
        </w:rPr>
        <w:t>&lt;/Members&gt;</w:t>
      </w:r>
    </w:p>
    <w:p w14:paraId="66F99EBC" w14:textId="77777777" w:rsidR="00435FA9" w:rsidRPr="000D6A6F" w:rsidRDefault="00026C0A" w:rsidP="00435FA9">
      <w:pPr>
        <w:pStyle w:val="NormalBold"/>
      </w:pPr>
      <w:r w:rsidRPr="000D6A6F">
        <w:rPr>
          <w:rStyle w:val="HideTWBExt"/>
          <w:b w:val="0"/>
        </w:rPr>
        <w:t>&lt;/RepeatBlock-By&gt;</w:t>
      </w:r>
    </w:p>
    <w:p w14:paraId="114B870A" w14:textId="77777777" w:rsidR="00435FA9" w:rsidRPr="000D6A6F" w:rsidRDefault="00026C0A" w:rsidP="00435FA9">
      <w:pPr>
        <w:pStyle w:val="NormalBold"/>
      </w:pPr>
      <w:r w:rsidRPr="000D6A6F">
        <w:rPr>
          <w:rStyle w:val="HideTWBExt"/>
          <w:b w:val="0"/>
        </w:rPr>
        <w:lastRenderedPageBreak/>
        <w:t>&lt;DocAmend&gt;</w:t>
      </w:r>
      <w:r w:rsidRPr="000D6A6F">
        <w:t>Rezolūcijas priekšlikums</w:t>
      </w:r>
      <w:r w:rsidRPr="000D6A6F">
        <w:rPr>
          <w:rStyle w:val="HideTWBExt"/>
          <w:b w:val="0"/>
        </w:rPr>
        <w:t>&lt;/DocAmend&gt;</w:t>
      </w:r>
    </w:p>
    <w:p w14:paraId="19883DF6" w14:textId="77777777" w:rsidR="00435FA9" w:rsidRPr="000D6A6F" w:rsidRDefault="00026C0A" w:rsidP="00435FA9">
      <w:pPr>
        <w:pStyle w:val="NormalBold"/>
      </w:pPr>
      <w:r w:rsidRPr="000D6A6F">
        <w:rPr>
          <w:rStyle w:val="HideTWBExt"/>
          <w:b w:val="0"/>
        </w:rPr>
        <w:t>&lt;Article&gt;</w:t>
      </w:r>
      <w:r w:rsidRPr="000D6A6F">
        <w:t>3.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7DFF2913" w14:textId="77777777" w:rsidTr="00283AAE">
        <w:trPr>
          <w:trHeight w:hRule="exact" w:val="240"/>
          <w:jc w:val="center"/>
        </w:trPr>
        <w:tc>
          <w:tcPr>
            <w:tcW w:w="9752" w:type="dxa"/>
            <w:gridSpan w:val="2"/>
            <w:tcBorders>
              <w:top w:val="nil"/>
              <w:left w:val="nil"/>
              <w:bottom w:val="nil"/>
              <w:right w:val="nil"/>
            </w:tcBorders>
          </w:tcPr>
          <w:p w14:paraId="1ABDCA1B" w14:textId="77777777" w:rsidR="00435FA9" w:rsidRPr="000D6A6F" w:rsidRDefault="00435FA9" w:rsidP="00283AAE"/>
        </w:tc>
      </w:tr>
      <w:tr w:rsidR="00505692" w:rsidRPr="000D6A6F" w14:paraId="505B3EDB" w14:textId="77777777" w:rsidTr="00283AAE">
        <w:trPr>
          <w:trHeight w:val="240"/>
          <w:jc w:val="center"/>
        </w:trPr>
        <w:tc>
          <w:tcPr>
            <w:tcW w:w="4876" w:type="dxa"/>
            <w:tcBorders>
              <w:top w:val="nil"/>
              <w:left w:val="nil"/>
              <w:bottom w:val="nil"/>
              <w:right w:val="nil"/>
            </w:tcBorders>
          </w:tcPr>
          <w:p w14:paraId="40D7B1BE"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2DCA98F8" w14:textId="77777777" w:rsidR="00435FA9" w:rsidRPr="000D6A6F" w:rsidRDefault="00026C0A" w:rsidP="00283AAE">
            <w:pPr>
              <w:pStyle w:val="AmColumnHeading"/>
            </w:pPr>
            <w:r w:rsidRPr="000D6A6F">
              <w:t>Grozījums</w:t>
            </w:r>
          </w:p>
        </w:tc>
      </w:tr>
      <w:tr w:rsidR="00505692" w:rsidRPr="000D6A6F" w14:paraId="4965572D" w14:textId="77777777" w:rsidTr="00283AAE">
        <w:trPr>
          <w:jc w:val="center"/>
        </w:trPr>
        <w:tc>
          <w:tcPr>
            <w:tcW w:w="4876" w:type="dxa"/>
            <w:tcBorders>
              <w:top w:val="nil"/>
              <w:left w:val="nil"/>
              <w:bottom w:val="nil"/>
              <w:right w:val="nil"/>
            </w:tcBorders>
          </w:tcPr>
          <w:p w14:paraId="57872C74" w14:textId="77777777" w:rsidR="00435FA9" w:rsidRPr="000D6A6F" w:rsidRDefault="00026C0A" w:rsidP="00283AAE">
            <w:pPr>
              <w:pStyle w:val="Normal6a"/>
            </w:pPr>
            <w:r w:rsidRPr="000D6A6F">
              <w:t>3.</w:t>
            </w:r>
            <w:r w:rsidRPr="000D6A6F">
              <w:tab/>
              <w:t xml:space="preserve">uzsver, ka kiberuzbrukumi, </w:t>
            </w:r>
            <w:r w:rsidRPr="000D6A6F">
              <w:t>dezinformācija un maldinoša informācija, ko bieži izmanto kā ārvalstu iejaukšanās instrumentus, tostarp vēlēšanu laikā, veicina šo demokrātiskās lejupslīdes tendenci; uzsver, ka uzticamiem, neatkarīgiem un daudzveidīgiem informācijas avotiem un kvalitatīvai žurnālistikai ir izšķiroša nozīme stabilu demokrātisku sabiedrību un plaukstošas pilsoniskās telpas veidošanā; tādēļ pauž dziļas bažas par pieaugošajām un daudzveidīgajām problēmām, ar kurām saskaras neatkarīgie mediji, tostarp par pieaugošajiem uzbrukum</w:t>
            </w:r>
            <w:r w:rsidRPr="000D6A6F">
              <w:t>iem žurnālistiem un pieejamā finansējuma samazināšanos;</w:t>
            </w:r>
          </w:p>
        </w:tc>
        <w:tc>
          <w:tcPr>
            <w:tcW w:w="4876" w:type="dxa"/>
            <w:tcBorders>
              <w:top w:val="nil"/>
              <w:left w:val="nil"/>
              <w:bottom w:val="nil"/>
              <w:right w:val="nil"/>
            </w:tcBorders>
          </w:tcPr>
          <w:p w14:paraId="77C13042" w14:textId="77777777" w:rsidR="00435FA9" w:rsidRPr="000D6A6F" w:rsidRDefault="00026C0A" w:rsidP="00283AAE">
            <w:pPr>
              <w:pStyle w:val="Normal6a"/>
            </w:pPr>
            <w:r w:rsidRPr="000D6A6F">
              <w:t>3.</w:t>
            </w:r>
            <w:r w:rsidRPr="000D6A6F">
              <w:tab/>
              <w:t>uzsver, ka kiberuzbrukumi, dezinformācija un maldinoša informācija, ko bieži izmanto kā ārvalstu iejaukšanās instrumentus, tostarp vēlēšanu laikā, veicina šo demokrātiskās lejupslīdes tendenci; uzsver, ka uzticamiem, neatkarīgiem un daudzveidīgiem informācijas avotiem un kvalitatīvai žurnālistikai ir izšķiroša nozīme stabilu demokrātisku sabiedrību un plaukstošas pilsoniskās telpas veidošanā; tādēļ pauž dziļas bažas par pieaugošajām un daudzveidīgajām problēmām, ar kurām saskaras neatkarīgie mediji, tostar</w:t>
            </w:r>
            <w:r w:rsidRPr="000D6A6F">
              <w:t xml:space="preserve">p par pieaugošajiem uzbrukumiem žurnālistiem un pieejamā finansējuma samazināšanos; </w:t>
            </w:r>
            <w:r w:rsidRPr="000D6A6F">
              <w:rPr>
                <w:b/>
                <w:i/>
              </w:rPr>
              <w:t>nosoda žurnālistu, CTA un PSO cenzūru, piemērojot tā dēvētos ārvalstu aģentu likumus, kā arī citus leģislatīvus un neleģislatīvus pasākumus, ko pieņēmuši autoritāri un neliberāli režīmi; tā kā valdības visā pasaulē arvien vairāk cenzē, apklusina un vajā cilvēktiesību aizstāvjus un pilsoniskās sabiedrības organizācijas to darbības dēļ, tā kā šāda izturēšanās ietver pasākumus, kas saistīti ar stratēģisku tiesvedību pret sabied</w:t>
            </w:r>
            <w:r w:rsidRPr="000D6A6F">
              <w:rPr>
                <w:b/>
                <w:i/>
              </w:rPr>
              <w:t>rības līdzdalību, ierobežojošu valdības politiku, transnacionālām represijām, neslavas celšanas kampaņām, diskrimināciju un iebiedēšanu vai vardarbību;</w:t>
            </w:r>
          </w:p>
        </w:tc>
      </w:tr>
    </w:tbl>
    <w:p w14:paraId="4FCE3549"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4DF067D" w14:textId="77777777" w:rsidR="00435FA9" w:rsidRPr="000D6A6F" w:rsidRDefault="00026C0A" w:rsidP="00435FA9">
      <w:r w:rsidRPr="000D6A6F">
        <w:rPr>
          <w:rStyle w:val="HideTWBExt"/>
        </w:rPr>
        <w:t>&lt;/Amend&gt;</w:t>
      </w:r>
    </w:p>
    <w:p w14:paraId="6B08C27F"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125</w:t>
      </w:r>
      <w:r w:rsidRPr="000D6A6F">
        <w:rPr>
          <w:rStyle w:val="HideTWBExt"/>
          <w:b w:val="0"/>
        </w:rPr>
        <w:t>&lt;/NumAm&gt;</w:t>
      </w:r>
    </w:p>
    <w:p w14:paraId="4A1A8137" w14:textId="77777777" w:rsidR="00435FA9" w:rsidRPr="000D6A6F" w:rsidRDefault="00026C0A" w:rsidP="00435FA9">
      <w:pPr>
        <w:pStyle w:val="NormalBold"/>
      </w:pPr>
      <w:r w:rsidRPr="000D6A6F">
        <w:rPr>
          <w:rStyle w:val="HideTWBExt"/>
          <w:b w:val="0"/>
        </w:rPr>
        <w:t>&lt;RepeatBlock-By&gt;&lt;Members&gt;</w:t>
      </w:r>
      <w:r w:rsidRPr="000D6A6F">
        <w:t>Arkadiusz Mularczyk, Sebastian Tynkkynen</w:t>
      </w:r>
      <w:r w:rsidRPr="000D6A6F">
        <w:rPr>
          <w:rStyle w:val="HideTWBExt"/>
          <w:b w:val="0"/>
        </w:rPr>
        <w:t>&lt;/Members&gt;</w:t>
      </w:r>
    </w:p>
    <w:p w14:paraId="75DBF737" w14:textId="77777777" w:rsidR="00435FA9" w:rsidRPr="000D6A6F" w:rsidRDefault="00026C0A" w:rsidP="00435FA9">
      <w:pPr>
        <w:pStyle w:val="NormalBold"/>
      </w:pPr>
      <w:r w:rsidRPr="000D6A6F">
        <w:rPr>
          <w:rStyle w:val="HideTWBExt"/>
          <w:b w:val="0"/>
        </w:rPr>
        <w:t>&lt;/RepeatBlock-By&gt;</w:t>
      </w:r>
    </w:p>
    <w:p w14:paraId="12A7E9D3"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4EC20C68" w14:textId="77777777" w:rsidR="00435FA9" w:rsidRPr="000D6A6F" w:rsidRDefault="00026C0A" w:rsidP="00435FA9">
      <w:pPr>
        <w:pStyle w:val="NormalBold"/>
      </w:pPr>
      <w:r w:rsidRPr="000D6A6F">
        <w:rPr>
          <w:rStyle w:val="HideTWBExt"/>
          <w:b w:val="0"/>
        </w:rPr>
        <w:t>&lt;Article&gt;</w:t>
      </w:r>
      <w:r w:rsidRPr="000D6A6F">
        <w:t>3.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3C4F6BBC" w14:textId="77777777" w:rsidTr="00283AAE">
        <w:trPr>
          <w:trHeight w:hRule="exact" w:val="240"/>
          <w:jc w:val="center"/>
        </w:trPr>
        <w:tc>
          <w:tcPr>
            <w:tcW w:w="9752" w:type="dxa"/>
            <w:gridSpan w:val="2"/>
            <w:tcBorders>
              <w:top w:val="nil"/>
              <w:left w:val="nil"/>
              <w:bottom w:val="nil"/>
              <w:right w:val="nil"/>
            </w:tcBorders>
          </w:tcPr>
          <w:p w14:paraId="0562D9EF" w14:textId="77777777" w:rsidR="00435FA9" w:rsidRPr="000D6A6F" w:rsidRDefault="00435FA9" w:rsidP="00283AAE"/>
        </w:tc>
      </w:tr>
      <w:tr w:rsidR="00505692" w:rsidRPr="000D6A6F" w14:paraId="634A33FC" w14:textId="77777777" w:rsidTr="00283AAE">
        <w:trPr>
          <w:trHeight w:val="240"/>
          <w:jc w:val="center"/>
        </w:trPr>
        <w:tc>
          <w:tcPr>
            <w:tcW w:w="4876" w:type="dxa"/>
            <w:tcBorders>
              <w:top w:val="nil"/>
              <w:left w:val="nil"/>
              <w:bottom w:val="nil"/>
              <w:right w:val="nil"/>
            </w:tcBorders>
          </w:tcPr>
          <w:p w14:paraId="4DE4D0D4" w14:textId="77777777" w:rsidR="00435FA9" w:rsidRPr="000D6A6F" w:rsidRDefault="00026C0A" w:rsidP="00283AAE">
            <w:pPr>
              <w:pStyle w:val="AmColumnHeading"/>
            </w:pPr>
            <w:r w:rsidRPr="000D6A6F">
              <w:t xml:space="preserve">Rezolūcijas </w:t>
            </w:r>
            <w:r w:rsidRPr="000D6A6F">
              <w:t>priekšlikums</w:t>
            </w:r>
          </w:p>
        </w:tc>
        <w:tc>
          <w:tcPr>
            <w:tcW w:w="4876" w:type="dxa"/>
            <w:tcBorders>
              <w:top w:val="nil"/>
              <w:left w:val="nil"/>
              <w:bottom w:val="nil"/>
              <w:right w:val="nil"/>
            </w:tcBorders>
          </w:tcPr>
          <w:p w14:paraId="5E2C446F" w14:textId="77777777" w:rsidR="00435FA9" w:rsidRPr="000D6A6F" w:rsidRDefault="00026C0A" w:rsidP="00283AAE">
            <w:pPr>
              <w:pStyle w:val="AmColumnHeading"/>
            </w:pPr>
            <w:r w:rsidRPr="000D6A6F">
              <w:t>Grozījums</w:t>
            </w:r>
          </w:p>
        </w:tc>
      </w:tr>
      <w:tr w:rsidR="00505692" w:rsidRPr="000D6A6F" w14:paraId="0F12F6C4" w14:textId="77777777" w:rsidTr="00283AAE">
        <w:trPr>
          <w:jc w:val="center"/>
        </w:trPr>
        <w:tc>
          <w:tcPr>
            <w:tcW w:w="4876" w:type="dxa"/>
            <w:tcBorders>
              <w:top w:val="nil"/>
              <w:left w:val="nil"/>
              <w:bottom w:val="nil"/>
              <w:right w:val="nil"/>
            </w:tcBorders>
          </w:tcPr>
          <w:p w14:paraId="30B92656" w14:textId="77777777" w:rsidR="00435FA9" w:rsidRPr="000D6A6F" w:rsidRDefault="00026C0A" w:rsidP="00283AAE">
            <w:pPr>
              <w:pStyle w:val="Normal6a"/>
            </w:pPr>
            <w:r w:rsidRPr="000D6A6F">
              <w:t>3.</w:t>
            </w:r>
            <w:r w:rsidRPr="000D6A6F">
              <w:tab/>
              <w:t xml:space="preserve">uzsver, ka kiberuzbrukumi, </w:t>
            </w:r>
            <w:r w:rsidRPr="000D6A6F">
              <w:lastRenderedPageBreak/>
              <w:t>dezinformācija un maldinoša informācija, ko bieži izmanto kā ārvalstu iejaukšanās instrumentus, tostarp vēlēšanu laikā, veicina šo demokrātiskās lejupslīdes tendenci; uzsver, ka uzticamiem, neatkarīgiem un daudzveidīgiem informācijas avotiem un kvalitatīvai žurnālistikai ir izšķiroša nozīme stabilu demokrātisku sabiedrību un plaukstošas pilsoniskās telpas veidošanā; tādēļ pauž dziļas bažas par pieaugošajām un daudzveidīgajām problēmām, ar kurām saskaras neatkarīgie mediji, tostar</w:t>
            </w:r>
            <w:r w:rsidRPr="000D6A6F">
              <w:t xml:space="preserve">p par pieaugošajiem uzbrukumiem žurnālistiem un </w:t>
            </w:r>
            <w:r w:rsidRPr="000D6A6F">
              <w:rPr>
                <w:b/>
                <w:i/>
              </w:rPr>
              <w:t>pieejamā finansējuma samazināšanos</w:t>
            </w:r>
            <w:r w:rsidRPr="000D6A6F">
              <w:t>;</w:t>
            </w:r>
          </w:p>
        </w:tc>
        <w:tc>
          <w:tcPr>
            <w:tcW w:w="4876" w:type="dxa"/>
            <w:tcBorders>
              <w:top w:val="nil"/>
              <w:left w:val="nil"/>
              <w:bottom w:val="nil"/>
              <w:right w:val="nil"/>
            </w:tcBorders>
          </w:tcPr>
          <w:p w14:paraId="4A007846" w14:textId="77777777" w:rsidR="00435FA9" w:rsidRPr="000D6A6F" w:rsidRDefault="00026C0A" w:rsidP="00283AAE">
            <w:pPr>
              <w:pStyle w:val="Normal6a"/>
            </w:pPr>
            <w:r w:rsidRPr="000D6A6F">
              <w:lastRenderedPageBreak/>
              <w:t>3.</w:t>
            </w:r>
            <w:r w:rsidRPr="000D6A6F">
              <w:tab/>
              <w:t xml:space="preserve">uzsver, ka kiberuzbrukumi, </w:t>
            </w:r>
            <w:r w:rsidRPr="000D6A6F">
              <w:lastRenderedPageBreak/>
              <w:t xml:space="preserve">dezinformācija un maldinoša informācija, ko </w:t>
            </w:r>
            <w:r w:rsidRPr="000D6A6F">
              <w:rPr>
                <w:b/>
                <w:i/>
              </w:rPr>
              <w:t xml:space="preserve">tādas negodprātīgas valstis kā Krievija </w:t>
            </w:r>
            <w:r w:rsidRPr="000D6A6F">
              <w:t>bieži izmanto kā ārvalstu iejaukšanās instrumentus, tostarp vēlēšanu laikā, veicina šo demokrātiskās lejupslīdes tendenci; uzsver, ka uzticamiem, neatkarīgiem un daudzveidīgiem informācijas avotiem un kvalitatīvai žurnālistikai ir izšķiroša nozīme stabilu demokrātisku sabiedrību un plaukstošas pilsoniskās telpas veidošanā; tādēļ pauž dziļas bažas par pieaugošajām un daudzveidīgajām problēmām, ar k</w:t>
            </w:r>
            <w:r w:rsidRPr="000D6A6F">
              <w:t>urām saskaras neatkarīgie mediji, tostarp par pieaugošajiem uzbrukumiem žurnālistiem</w:t>
            </w:r>
            <w:r w:rsidRPr="000D6A6F">
              <w:rPr>
                <w:b/>
                <w:i/>
              </w:rPr>
              <w:t>; uzsver, cik svarīga ir pilsoniskā žurnālistika sociālo mediju platformās kā papildu informācijas avots, vienlaikus atzīstot, ka ir vajadzīgi mehānismi, lai pārbaudītu precizitāti un novērstu manipulācijas; uzsver, ka neatkarīgu mediju aizsardzība ir būtiska ne tikai pārredzamībai un pārskatatbildībai, bet arī demokrātisko iestāžu noturībai un iedzīvotāju informētai līdzdalībai sabiedriskajā dzīvē</w:t>
            </w:r>
            <w:r w:rsidRPr="000D6A6F">
              <w:t>;</w:t>
            </w:r>
          </w:p>
        </w:tc>
      </w:tr>
    </w:tbl>
    <w:p w14:paraId="65916ECE" w14:textId="77777777" w:rsidR="00435FA9" w:rsidRPr="000D6A6F" w:rsidRDefault="00026C0A" w:rsidP="00435FA9">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754B81E" w14:textId="77777777" w:rsidR="00435FA9" w:rsidRPr="000D6A6F" w:rsidRDefault="00026C0A" w:rsidP="00435FA9">
      <w:r w:rsidRPr="000D6A6F">
        <w:rPr>
          <w:rStyle w:val="HideTWBExt"/>
        </w:rPr>
        <w:t>&lt;/Amend&gt;</w:t>
      </w:r>
    </w:p>
    <w:p w14:paraId="2828243A"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126</w:t>
      </w:r>
      <w:r w:rsidRPr="000D6A6F">
        <w:rPr>
          <w:rStyle w:val="HideTWBExt"/>
          <w:b w:val="0"/>
        </w:rPr>
        <w:t>&lt;/NumAm&gt;</w:t>
      </w:r>
    </w:p>
    <w:p w14:paraId="270289EE" w14:textId="77777777" w:rsidR="00435FA9" w:rsidRPr="000D6A6F" w:rsidRDefault="00026C0A" w:rsidP="00435FA9">
      <w:pPr>
        <w:pStyle w:val="NormalBold"/>
      </w:pPr>
      <w:r w:rsidRPr="000D6A6F">
        <w:rPr>
          <w:rStyle w:val="HideTWBExt"/>
          <w:b w:val="0"/>
        </w:rPr>
        <w:t>&lt;RepeatBlock-By&gt;&lt;Members&gt;</w:t>
      </w:r>
      <w:r w:rsidRPr="000D6A6F">
        <w:t xml:space="preserve">Silvia Sardone, Roberto Vannacci, Susanna Ceccardi, </w:t>
      </w:r>
      <w:r w:rsidRPr="000D6A6F">
        <w:t>Jorge Martín Frías</w:t>
      </w:r>
      <w:r w:rsidRPr="000D6A6F">
        <w:rPr>
          <w:rStyle w:val="HideTWBExt"/>
          <w:b w:val="0"/>
        </w:rPr>
        <w:t>&lt;/Members&gt;</w:t>
      </w:r>
    </w:p>
    <w:p w14:paraId="27724688" w14:textId="77777777" w:rsidR="00435FA9" w:rsidRPr="000D6A6F" w:rsidRDefault="00026C0A" w:rsidP="00435FA9">
      <w:pPr>
        <w:pStyle w:val="NormalBold"/>
      </w:pPr>
      <w:r w:rsidRPr="000D6A6F">
        <w:rPr>
          <w:rStyle w:val="HideTWBExt"/>
          <w:b w:val="0"/>
        </w:rPr>
        <w:t>&lt;/RepeatBlock-By&gt;</w:t>
      </w:r>
    </w:p>
    <w:p w14:paraId="6608856D"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6FF3A560" w14:textId="77777777" w:rsidR="00435FA9" w:rsidRPr="000D6A6F" w:rsidRDefault="00026C0A" w:rsidP="00435FA9">
      <w:pPr>
        <w:pStyle w:val="NormalBold"/>
      </w:pPr>
      <w:r w:rsidRPr="000D6A6F">
        <w:rPr>
          <w:rStyle w:val="HideTWBExt"/>
          <w:b w:val="0"/>
        </w:rPr>
        <w:t>&lt;Article&gt;</w:t>
      </w:r>
      <w:r w:rsidRPr="000D6A6F">
        <w:t>3.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630100FB" w14:textId="77777777" w:rsidTr="00283AAE">
        <w:trPr>
          <w:trHeight w:hRule="exact" w:val="240"/>
          <w:jc w:val="center"/>
        </w:trPr>
        <w:tc>
          <w:tcPr>
            <w:tcW w:w="9752" w:type="dxa"/>
            <w:gridSpan w:val="2"/>
            <w:tcBorders>
              <w:top w:val="nil"/>
              <w:left w:val="nil"/>
              <w:bottom w:val="nil"/>
              <w:right w:val="nil"/>
            </w:tcBorders>
          </w:tcPr>
          <w:p w14:paraId="711C3A99" w14:textId="77777777" w:rsidR="00435FA9" w:rsidRPr="000D6A6F" w:rsidRDefault="00435FA9" w:rsidP="00283AAE"/>
        </w:tc>
      </w:tr>
      <w:tr w:rsidR="00505692" w:rsidRPr="000D6A6F" w14:paraId="6EBDAFA9" w14:textId="77777777" w:rsidTr="00283AAE">
        <w:trPr>
          <w:trHeight w:val="240"/>
          <w:jc w:val="center"/>
        </w:trPr>
        <w:tc>
          <w:tcPr>
            <w:tcW w:w="4876" w:type="dxa"/>
            <w:tcBorders>
              <w:top w:val="nil"/>
              <w:left w:val="nil"/>
              <w:bottom w:val="nil"/>
              <w:right w:val="nil"/>
            </w:tcBorders>
          </w:tcPr>
          <w:p w14:paraId="388F91B3"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76D544CF" w14:textId="77777777" w:rsidR="00435FA9" w:rsidRPr="000D6A6F" w:rsidRDefault="00026C0A" w:rsidP="00283AAE">
            <w:pPr>
              <w:pStyle w:val="AmColumnHeading"/>
            </w:pPr>
            <w:r w:rsidRPr="000D6A6F">
              <w:t>Grozījums</w:t>
            </w:r>
          </w:p>
        </w:tc>
      </w:tr>
      <w:tr w:rsidR="00505692" w:rsidRPr="000D6A6F" w14:paraId="1E27E217" w14:textId="77777777" w:rsidTr="00283AAE">
        <w:trPr>
          <w:jc w:val="center"/>
        </w:trPr>
        <w:tc>
          <w:tcPr>
            <w:tcW w:w="4876" w:type="dxa"/>
            <w:tcBorders>
              <w:top w:val="nil"/>
              <w:left w:val="nil"/>
              <w:bottom w:val="nil"/>
              <w:right w:val="nil"/>
            </w:tcBorders>
          </w:tcPr>
          <w:p w14:paraId="7E08C6F9" w14:textId="77777777" w:rsidR="00435FA9" w:rsidRPr="000D6A6F" w:rsidRDefault="00026C0A" w:rsidP="00283AAE">
            <w:pPr>
              <w:pStyle w:val="Normal6a"/>
            </w:pPr>
            <w:r w:rsidRPr="000D6A6F">
              <w:t>3.</w:t>
            </w:r>
            <w:r w:rsidRPr="000D6A6F">
              <w:tab/>
              <w:t xml:space="preserve">uzsver, ka kiberuzbrukumi, dezinformācija un maldinoša informācija, ko bieži izmanto kā </w:t>
            </w:r>
            <w:r w:rsidRPr="000D6A6F">
              <w:t xml:space="preserve">ārvalstu iejaukšanās instrumentus, tostarp vēlēšanu laikā, veicina šo demokrātiskās lejupslīdes tendenci; uzsver, ka uzticamiem, neatkarīgiem un daudzveidīgiem informācijas avotiem un kvalitatīvai žurnālistikai ir izšķiroša nozīme stabilu demokrātisku sabiedrību un plaukstošas pilsoniskās telpas veidošanā; tādēļ pauž </w:t>
            </w:r>
            <w:r w:rsidRPr="000D6A6F">
              <w:lastRenderedPageBreak/>
              <w:t>dziļas bažas par pieaugošajām un daudzveidīgajām problēmām, ar kurām saskaras neatkarīgie mediji, tostarp par pieaugošajiem uzbrukumiem žurnālistiem un pieejamā finansējuma samazināšanos;</w:t>
            </w:r>
          </w:p>
        </w:tc>
        <w:tc>
          <w:tcPr>
            <w:tcW w:w="4876" w:type="dxa"/>
            <w:tcBorders>
              <w:top w:val="nil"/>
              <w:left w:val="nil"/>
              <w:bottom w:val="nil"/>
              <w:right w:val="nil"/>
            </w:tcBorders>
          </w:tcPr>
          <w:p w14:paraId="31C643E8" w14:textId="77777777" w:rsidR="00435FA9" w:rsidRPr="000D6A6F" w:rsidRDefault="00026C0A" w:rsidP="00283AAE">
            <w:pPr>
              <w:pStyle w:val="Normal6a"/>
            </w:pPr>
            <w:r w:rsidRPr="000D6A6F">
              <w:lastRenderedPageBreak/>
              <w:t>3.</w:t>
            </w:r>
            <w:r w:rsidRPr="000D6A6F">
              <w:tab/>
              <w:t xml:space="preserve">uzsver, ka kiberuzbrukumi, dezinformācija un maldinoša informācija, ko bieži izmanto kā ārvalstu iejaukšanās instrumentus, tostarp vēlēšanu laikā, veicina šo demokrātiskās lejupslīdes tendenci; uzsver, ka uzticamiem, neatkarīgiem un daudzveidīgiem informācijas avotiem un kvalitatīvai žurnālistikai ir izšķiroša nozīme stabilu demokrātisku sabiedrību un plaukstošas pilsoniskās telpas veidošanā; tādēļ pauž </w:t>
            </w:r>
            <w:r w:rsidRPr="000D6A6F">
              <w:lastRenderedPageBreak/>
              <w:t>dziļas bažas par pieaugošajām un daudzveidīgajām problēmām, ar kurām saskaras neatkarīgie mediji, tostar</w:t>
            </w:r>
            <w:r w:rsidRPr="000D6A6F">
              <w:t xml:space="preserve">p par pieaugošajiem uzbrukumiem žurnālistiem un pieejamā finansējuma samazināšanos; </w:t>
            </w:r>
            <w:r w:rsidRPr="000D6A6F">
              <w:rPr>
                <w:b/>
                <w:i/>
              </w:rPr>
              <w:t>tomēr uzskata, ka ir vajadzīgi turpmāki mērķtiecīgi palielinājumi tādās jomās kā cīņa pret dezinformāciju, kas nedrīkst izvērsties cenzūrā vai vēl lielākā dezinformācijā;</w:t>
            </w:r>
          </w:p>
        </w:tc>
      </w:tr>
    </w:tbl>
    <w:p w14:paraId="7B1958C7" w14:textId="77777777" w:rsidR="00435FA9" w:rsidRPr="000D6A6F" w:rsidRDefault="00026C0A" w:rsidP="00435FA9">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66FD4FD" w14:textId="77777777" w:rsidR="00435FA9" w:rsidRPr="000D6A6F" w:rsidRDefault="00026C0A" w:rsidP="00435FA9">
      <w:r w:rsidRPr="000D6A6F">
        <w:rPr>
          <w:rStyle w:val="HideTWBExt"/>
        </w:rPr>
        <w:t>&lt;/Amend&gt;</w:t>
      </w:r>
    </w:p>
    <w:p w14:paraId="5B4AA9C7"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127</w:t>
      </w:r>
      <w:r w:rsidRPr="000D6A6F">
        <w:rPr>
          <w:rStyle w:val="HideTWBExt"/>
          <w:b w:val="0"/>
        </w:rPr>
        <w:t>&lt;/NumAm&gt;</w:t>
      </w:r>
    </w:p>
    <w:p w14:paraId="5A601627" w14:textId="77777777" w:rsidR="00435FA9" w:rsidRPr="000D6A6F" w:rsidRDefault="00026C0A" w:rsidP="00435FA9">
      <w:pPr>
        <w:pStyle w:val="NormalBold"/>
      </w:pPr>
      <w:r w:rsidRPr="000D6A6F">
        <w:rPr>
          <w:rStyle w:val="HideTWBExt"/>
          <w:b w:val="0"/>
        </w:rPr>
        <w:t>&lt;RepeatBlock-By&gt;&lt;Members&gt;</w:t>
      </w:r>
      <w:r w:rsidRPr="000D6A6F">
        <w:t>Alice Teodorescu Måwe</w:t>
      </w:r>
      <w:r w:rsidRPr="000D6A6F">
        <w:rPr>
          <w:rStyle w:val="HideTWBExt"/>
          <w:b w:val="0"/>
        </w:rPr>
        <w:t>&lt;/Members&gt;</w:t>
      </w:r>
    </w:p>
    <w:p w14:paraId="333EAE5C" w14:textId="77777777" w:rsidR="00435FA9" w:rsidRPr="000D6A6F" w:rsidRDefault="00026C0A" w:rsidP="00435FA9">
      <w:pPr>
        <w:pStyle w:val="NormalBold"/>
      </w:pPr>
      <w:r w:rsidRPr="000D6A6F">
        <w:rPr>
          <w:rStyle w:val="HideTWBExt"/>
          <w:b w:val="0"/>
        </w:rPr>
        <w:t>&lt;/RepeatBlock-By&gt;</w:t>
      </w:r>
    </w:p>
    <w:p w14:paraId="06B3D13F"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3B6F1EDA" w14:textId="77777777" w:rsidR="00435FA9" w:rsidRPr="000D6A6F" w:rsidRDefault="00026C0A" w:rsidP="00435FA9">
      <w:pPr>
        <w:pStyle w:val="NormalBold"/>
      </w:pPr>
      <w:r w:rsidRPr="000D6A6F">
        <w:rPr>
          <w:rStyle w:val="HideTWBExt"/>
          <w:b w:val="0"/>
        </w:rPr>
        <w:t>&lt;Article&gt;</w:t>
      </w:r>
      <w:r w:rsidRPr="000D6A6F">
        <w:t>3.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4EC04C36" w14:textId="77777777" w:rsidTr="00283AAE">
        <w:trPr>
          <w:trHeight w:hRule="exact" w:val="240"/>
          <w:jc w:val="center"/>
        </w:trPr>
        <w:tc>
          <w:tcPr>
            <w:tcW w:w="9752" w:type="dxa"/>
            <w:gridSpan w:val="2"/>
            <w:tcBorders>
              <w:top w:val="nil"/>
              <w:left w:val="nil"/>
              <w:bottom w:val="nil"/>
              <w:right w:val="nil"/>
            </w:tcBorders>
          </w:tcPr>
          <w:p w14:paraId="30FF572E" w14:textId="77777777" w:rsidR="00435FA9" w:rsidRPr="000D6A6F" w:rsidRDefault="00435FA9" w:rsidP="00283AAE"/>
        </w:tc>
      </w:tr>
      <w:tr w:rsidR="00505692" w:rsidRPr="000D6A6F" w14:paraId="460C5F43" w14:textId="77777777" w:rsidTr="00283AAE">
        <w:trPr>
          <w:trHeight w:val="240"/>
          <w:jc w:val="center"/>
        </w:trPr>
        <w:tc>
          <w:tcPr>
            <w:tcW w:w="4876" w:type="dxa"/>
            <w:tcBorders>
              <w:top w:val="nil"/>
              <w:left w:val="nil"/>
              <w:bottom w:val="nil"/>
              <w:right w:val="nil"/>
            </w:tcBorders>
          </w:tcPr>
          <w:p w14:paraId="42389EEA" w14:textId="77777777" w:rsidR="00435FA9" w:rsidRPr="000D6A6F" w:rsidRDefault="00026C0A" w:rsidP="00283AAE">
            <w:pPr>
              <w:pStyle w:val="AmColumnHeading"/>
            </w:pPr>
            <w:r w:rsidRPr="000D6A6F">
              <w:t xml:space="preserve">Rezolūcijas </w:t>
            </w:r>
            <w:r w:rsidRPr="000D6A6F">
              <w:t>priekšlikums</w:t>
            </w:r>
          </w:p>
        </w:tc>
        <w:tc>
          <w:tcPr>
            <w:tcW w:w="4876" w:type="dxa"/>
            <w:tcBorders>
              <w:top w:val="nil"/>
              <w:left w:val="nil"/>
              <w:bottom w:val="nil"/>
              <w:right w:val="nil"/>
            </w:tcBorders>
          </w:tcPr>
          <w:p w14:paraId="1135550C" w14:textId="77777777" w:rsidR="00435FA9" w:rsidRPr="000D6A6F" w:rsidRDefault="00026C0A" w:rsidP="00283AAE">
            <w:pPr>
              <w:pStyle w:val="AmColumnHeading"/>
            </w:pPr>
            <w:r w:rsidRPr="000D6A6F">
              <w:t>Grozījums</w:t>
            </w:r>
          </w:p>
        </w:tc>
      </w:tr>
      <w:tr w:rsidR="00505692" w:rsidRPr="000D6A6F" w14:paraId="7331BB85" w14:textId="77777777" w:rsidTr="00283AAE">
        <w:trPr>
          <w:jc w:val="center"/>
        </w:trPr>
        <w:tc>
          <w:tcPr>
            <w:tcW w:w="4876" w:type="dxa"/>
            <w:tcBorders>
              <w:top w:val="nil"/>
              <w:left w:val="nil"/>
              <w:bottom w:val="nil"/>
              <w:right w:val="nil"/>
            </w:tcBorders>
          </w:tcPr>
          <w:p w14:paraId="63AF6621" w14:textId="77777777" w:rsidR="00435FA9" w:rsidRPr="000D6A6F" w:rsidRDefault="00026C0A" w:rsidP="00283AAE">
            <w:pPr>
              <w:pStyle w:val="Normal6a"/>
            </w:pPr>
            <w:r w:rsidRPr="000D6A6F">
              <w:t>3.</w:t>
            </w:r>
            <w:r w:rsidRPr="000D6A6F">
              <w:tab/>
              <w:t>uzsver, ka kiberuzbrukumi, dezinformācija</w:t>
            </w:r>
            <w:r w:rsidRPr="000D6A6F">
              <w:rPr>
                <w:b/>
                <w:i/>
              </w:rPr>
              <w:t xml:space="preserve"> un</w:t>
            </w:r>
            <w:r w:rsidRPr="000D6A6F">
              <w:t xml:space="preserve"> maldinoša informācija, ko bieži izmanto kā ārvalstu iejaukšanās instrumentus, tostarp vēlēšanu laikā, veicina šo demokrātiskās lejupslīdes tendenci; uzsver, ka uzticamiem, neatkarīgiem un daudzveidīgiem informācijas avotiem un kvalitatīvai žurnālistikai ir izšķiroša nozīme stabilu demokrātisku sabiedrību un plaukstošas pilsoniskās telpas veidošanā; tādēļ pauž dziļas bažas par pieaugošajām un daudzveidīgajām problēmām, ar kurām saskaras neatkarīgie mediji, tostar</w:t>
            </w:r>
            <w:r w:rsidRPr="000D6A6F">
              <w:t>p par pieaugošajiem uzbrukumiem žurnālistiem un pieejamā finansējuma samazināšanos;</w:t>
            </w:r>
          </w:p>
        </w:tc>
        <w:tc>
          <w:tcPr>
            <w:tcW w:w="4876" w:type="dxa"/>
            <w:tcBorders>
              <w:top w:val="nil"/>
              <w:left w:val="nil"/>
              <w:bottom w:val="nil"/>
              <w:right w:val="nil"/>
            </w:tcBorders>
          </w:tcPr>
          <w:p w14:paraId="5AEDE331" w14:textId="77777777" w:rsidR="00435FA9" w:rsidRPr="000D6A6F" w:rsidRDefault="00026C0A" w:rsidP="00283AAE">
            <w:pPr>
              <w:pStyle w:val="Normal6a"/>
            </w:pPr>
            <w:r w:rsidRPr="000D6A6F">
              <w:t>3.</w:t>
            </w:r>
            <w:r w:rsidRPr="000D6A6F">
              <w:tab/>
              <w:t>uzsver, ka kiberuzbrukumi, dezinformācija</w:t>
            </w:r>
            <w:r w:rsidRPr="000D6A6F">
              <w:rPr>
                <w:b/>
                <w:i/>
              </w:rPr>
              <w:t>,</w:t>
            </w:r>
            <w:r w:rsidRPr="000D6A6F">
              <w:t xml:space="preserve"> maldinoša informācija</w:t>
            </w:r>
            <w:r w:rsidRPr="000D6A6F">
              <w:rPr>
                <w:b/>
                <w:i/>
              </w:rPr>
              <w:t>, terorisms un organizētās noziedzības finansēšana</w:t>
            </w:r>
            <w:r w:rsidRPr="000D6A6F">
              <w:t>, ko bieži izmanto kā ārvalstu iejaukšanās instrumentus, tostarp vēlēšanu laikā, veicina šo demokrātiskās lejupslīdes tendenci; uzsver, ka uzticamiem, neatkarīgiem un daudzveidīgiem informācijas avotiem un kvalitatīvai žurnālistikai ir izšķiroša nozīme stabilu demokrātisku sabiedrību un plaukstošas pilsoniskās telpas veidošanā; tādēļ pauž dziļas bažas par pieaugošajām un daudzveidīgajām problēm</w:t>
            </w:r>
            <w:r w:rsidRPr="000D6A6F">
              <w:t xml:space="preserve">ām, ar kurām saskaras neatkarīgie mediji, tostarp par pieaugošajiem uzbrukumiem žurnālistiem un pieejamā finansējuma samazināšanos; </w:t>
            </w:r>
            <w:r w:rsidRPr="000D6A6F">
              <w:rPr>
                <w:b/>
                <w:i/>
              </w:rPr>
              <w:t>uzsver to, cik svarīgi ir nodrošināt, ka uzticami mediji ziņo par notiekošajiem konfliktiem, ņemot vērā, ka propagandu bieži izmanto kā kara ieroci;</w:t>
            </w:r>
          </w:p>
        </w:tc>
      </w:tr>
    </w:tbl>
    <w:p w14:paraId="55F3CCA9"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4FF463E" w14:textId="77777777" w:rsidR="00435FA9" w:rsidRPr="000D6A6F" w:rsidRDefault="00026C0A" w:rsidP="00435FA9">
      <w:r w:rsidRPr="000D6A6F">
        <w:rPr>
          <w:rStyle w:val="HideTWBExt"/>
        </w:rPr>
        <w:t>&lt;/Amend&gt;</w:t>
      </w:r>
    </w:p>
    <w:p w14:paraId="503659A4"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128</w:t>
      </w:r>
      <w:r w:rsidRPr="000D6A6F">
        <w:rPr>
          <w:rStyle w:val="HideTWBExt"/>
          <w:b w:val="0"/>
        </w:rPr>
        <w:t>&lt;/NumAm&gt;</w:t>
      </w:r>
    </w:p>
    <w:p w14:paraId="5019CD5B" w14:textId="77777777" w:rsidR="00435FA9" w:rsidRPr="000D6A6F" w:rsidRDefault="00026C0A" w:rsidP="00435FA9">
      <w:pPr>
        <w:pStyle w:val="NormalBold"/>
      </w:pPr>
      <w:r w:rsidRPr="000D6A6F">
        <w:rPr>
          <w:rStyle w:val="HideTWBExt"/>
          <w:b w:val="0"/>
        </w:rPr>
        <w:lastRenderedPageBreak/>
        <w:t>&lt;RepeatBlock-By&gt;&lt;Members&gt;</w:t>
      </w:r>
      <w:r w:rsidRPr="000D6A6F">
        <w:t>Emmanouil Fragkos, Galato Alexandraki</w:t>
      </w:r>
      <w:r w:rsidRPr="000D6A6F">
        <w:rPr>
          <w:rStyle w:val="HideTWBExt"/>
          <w:b w:val="0"/>
        </w:rPr>
        <w:t>&lt;/Members&gt;</w:t>
      </w:r>
    </w:p>
    <w:p w14:paraId="08E801AA" w14:textId="77777777" w:rsidR="00435FA9" w:rsidRPr="000D6A6F" w:rsidRDefault="00026C0A" w:rsidP="00435FA9">
      <w:pPr>
        <w:pStyle w:val="NormalBold"/>
      </w:pPr>
      <w:r w:rsidRPr="000D6A6F">
        <w:rPr>
          <w:rStyle w:val="HideTWBExt"/>
          <w:b w:val="0"/>
        </w:rPr>
        <w:t>&lt;/RepeatBlock-By&gt;</w:t>
      </w:r>
    </w:p>
    <w:p w14:paraId="479495EC"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2A485D4C" w14:textId="77777777" w:rsidR="00435FA9" w:rsidRPr="000D6A6F" w:rsidRDefault="00026C0A" w:rsidP="00435FA9">
      <w:pPr>
        <w:pStyle w:val="NormalBold"/>
      </w:pPr>
      <w:r w:rsidRPr="000D6A6F">
        <w:rPr>
          <w:rStyle w:val="HideTWBExt"/>
          <w:b w:val="0"/>
        </w:rPr>
        <w:t>&lt;Article&gt;</w:t>
      </w:r>
      <w:r w:rsidRPr="000D6A6F">
        <w:t>3.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0A07AE68" w14:textId="77777777" w:rsidTr="00283AAE">
        <w:trPr>
          <w:trHeight w:hRule="exact" w:val="240"/>
          <w:jc w:val="center"/>
        </w:trPr>
        <w:tc>
          <w:tcPr>
            <w:tcW w:w="9752" w:type="dxa"/>
            <w:gridSpan w:val="2"/>
            <w:tcBorders>
              <w:top w:val="nil"/>
              <w:left w:val="nil"/>
              <w:bottom w:val="nil"/>
              <w:right w:val="nil"/>
            </w:tcBorders>
          </w:tcPr>
          <w:p w14:paraId="352FE8ED" w14:textId="77777777" w:rsidR="00435FA9" w:rsidRPr="000D6A6F" w:rsidRDefault="00435FA9" w:rsidP="00283AAE"/>
        </w:tc>
      </w:tr>
      <w:tr w:rsidR="00505692" w:rsidRPr="000D6A6F" w14:paraId="7B766032" w14:textId="77777777" w:rsidTr="00283AAE">
        <w:trPr>
          <w:trHeight w:val="240"/>
          <w:jc w:val="center"/>
        </w:trPr>
        <w:tc>
          <w:tcPr>
            <w:tcW w:w="4876" w:type="dxa"/>
            <w:tcBorders>
              <w:top w:val="nil"/>
              <w:left w:val="nil"/>
              <w:bottom w:val="nil"/>
              <w:right w:val="nil"/>
            </w:tcBorders>
          </w:tcPr>
          <w:p w14:paraId="63BA8B3E"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067CC3F6" w14:textId="77777777" w:rsidR="00435FA9" w:rsidRPr="000D6A6F" w:rsidRDefault="00026C0A" w:rsidP="00283AAE">
            <w:pPr>
              <w:pStyle w:val="AmColumnHeading"/>
            </w:pPr>
            <w:r w:rsidRPr="000D6A6F">
              <w:t>Grozījums</w:t>
            </w:r>
          </w:p>
        </w:tc>
      </w:tr>
      <w:tr w:rsidR="00505692" w:rsidRPr="000D6A6F" w14:paraId="273E0E23" w14:textId="77777777" w:rsidTr="00283AAE">
        <w:trPr>
          <w:jc w:val="center"/>
        </w:trPr>
        <w:tc>
          <w:tcPr>
            <w:tcW w:w="4876" w:type="dxa"/>
            <w:tcBorders>
              <w:top w:val="nil"/>
              <w:left w:val="nil"/>
              <w:bottom w:val="nil"/>
              <w:right w:val="nil"/>
            </w:tcBorders>
          </w:tcPr>
          <w:p w14:paraId="07556856" w14:textId="77777777" w:rsidR="00435FA9" w:rsidRPr="000D6A6F" w:rsidRDefault="00026C0A" w:rsidP="00283AAE">
            <w:pPr>
              <w:pStyle w:val="Normal6a"/>
            </w:pPr>
            <w:r w:rsidRPr="000D6A6F">
              <w:t>3.</w:t>
            </w:r>
            <w:r w:rsidRPr="000D6A6F">
              <w:tab/>
              <w:t xml:space="preserve">uzsver, ka kiberuzbrukumi, </w:t>
            </w:r>
            <w:r w:rsidRPr="000D6A6F">
              <w:t>dezinformācija un maldinoša informācija, ko bieži izmanto kā ārvalstu iejaukšanās instrumentus, tostarp vēlēšanu laikā, veicina šo demokrātiskās lejupslīdes tendenci; uzsver, ka uzticamiem, neatkarīgiem un daudzveidīgiem informācijas avotiem un kvalitatīvai žurnālistikai ir izšķiroša nozīme stabilu demokrātisku sabiedrību un plaukstošas pilsoniskās telpas veidošanā; tādēļ pauž dziļas bažas par pieaugošajām un daudzveidīgajām problēmām, ar kurām saskaras neatkarīgie mediji, tostarp par pieaugošajiem uzbrukum</w:t>
            </w:r>
            <w:r w:rsidRPr="000D6A6F">
              <w:t>iem žurnālistiem un pieejamā finansējuma samazināšanos;</w:t>
            </w:r>
          </w:p>
        </w:tc>
        <w:tc>
          <w:tcPr>
            <w:tcW w:w="4876" w:type="dxa"/>
            <w:tcBorders>
              <w:top w:val="nil"/>
              <w:left w:val="nil"/>
              <w:bottom w:val="nil"/>
              <w:right w:val="nil"/>
            </w:tcBorders>
          </w:tcPr>
          <w:p w14:paraId="72905C9E" w14:textId="77777777" w:rsidR="00435FA9" w:rsidRPr="000D6A6F" w:rsidRDefault="00026C0A" w:rsidP="00283AAE">
            <w:pPr>
              <w:pStyle w:val="Normal6a"/>
            </w:pPr>
            <w:r w:rsidRPr="000D6A6F">
              <w:t>3.</w:t>
            </w:r>
            <w:r w:rsidRPr="000D6A6F">
              <w:tab/>
              <w:t>uzsver, ka kiberuzbrukumi, dezinformācija un maldinoša informācija, ko bieži izmanto kā ārvalstu iejaukšanās instrumentus, tostarp vēlēšanu laikā, veicina šo demokrātiskās lejupslīdes tendenci; uzsver, ka uzticamiem, neatkarīgiem un daudzveidīgiem informācijas avotiem un kvalitatīvai žurnālistikai ir izšķiroša nozīme stabilu demokrātisku sabiedrību un plaukstošas pilsoniskās telpas veidošanā; tādēļ pauž dziļas bažas par pieaugošajām un daudzveidīgajām problēmām, ar kurām saskaras neatkarīgie mediji, tostar</w:t>
            </w:r>
            <w:r w:rsidRPr="000D6A6F">
              <w:t xml:space="preserve">p par pieaugošajiem uzbrukumiem žurnālistiem un pieejamā finansējuma samazināšanos; </w:t>
            </w:r>
            <w:r w:rsidRPr="000D6A6F">
              <w:rPr>
                <w:b/>
                <w:i/>
              </w:rPr>
              <w:t>pauž solidaritāti ar visiem žurnālistiem, kurus Turcija un tās kaimiņvalstis tur ieslodzījumā un ir apklusinājušas;</w:t>
            </w:r>
          </w:p>
        </w:tc>
      </w:tr>
    </w:tbl>
    <w:p w14:paraId="12B12E8F"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{EL}</w:t>
      </w:r>
      <w:r w:rsidRPr="000D6A6F">
        <w:t>el</w:t>
      </w:r>
      <w:r w:rsidRPr="000D6A6F">
        <w:rPr>
          <w:rStyle w:val="HideTWBExt"/>
          <w:noProof w:val="0"/>
        </w:rPr>
        <w:t>&lt;/Original&gt;</w:t>
      </w:r>
    </w:p>
    <w:p w14:paraId="3253CF42" w14:textId="77777777" w:rsidR="00435FA9" w:rsidRPr="000D6A6F" w:rsidRDefault="00026C0A" w:rsidP="00435FA9">
      <w:r w:rsidRPr="000D6A6F">
        <w:rPr>
          <w:rStyle w:val="HideTWBExt"/>
        </w:rPr>
        <w:t>&lt;/Amend&gt;</w:t>
      </w:r>
    </w:p>
    <w:p w14:paraId="5442F05D"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129</w:t>
      </w:r>
      <w:r w:rsidRPr="000D6A6F">
        <w:rPr>
          <w:rStyle w:val="HideTWBExt"/>
          <w:b w:val="0"/>
        </w:rPr>
        <w:t>&lt;/NumAm&gt;</w:t>
      </w:r>
    </w:p>
    <w:p w14:paraId="270C1460" w14:textId="77777777" w:rsidR="00435FA9" w:rsidRPr="000D6A6F" w:rsidRDefault="00026C0A" w:rsidP="00435FA9">
      <w:pPr>
        <w:pStyle w:val="NormalBold"/>
      </w:pPr>
      <w:r w:rsidRPr="000D6A6F">
        <w:rPr>
          <w:rStyle w:val="HideTWBExt"/>
          <w:b w:val="0"/>
        </w:rPr>
        <w:t>&lt;RepeatBlock-By&gt;&lt;Members&gt;</w:t>
      </w:r>
      <w:r w:rsidRPr="000D6A6F">
        <w:t>Nacho Sánchez Amor, Francisco Assis</w:t>
      </w:r>
      <w:r w:rsidRPr="000D6A6F">
        <w:rPr>
          <w:rStyle w:val="HideTWBExt"/>
          <w:b w:val="0"/>
        </w:rPr>
        <w:t>&lt;/Members&gt;</w:t>
      </w:r>
    </w:p>
    <w:p w14:paraId="157672A1" w14:textId="77777777" w:rsidR="00435FA9" w:rsidRPr="000D6A6F" w:rsidRDefault="00026C0A" w:rsidP="00435FA9">
      <w:pPr>
        <w:pStyle w:val="NormalBold"/>
      </w:pPr>
      <w:r w:rsidRPr="000D6A6F">
        <w:rPr>
          <w:rStyle w:val="HideTWBExt"/>
          <w:b w:val="0"/>
        </w:rPr>
        <w:t>&lt;/RepeatBlock-By&gt;</w:t>
      </w:r>
    </w:p>
    <w:p w14:paraId="7C185676"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4CB9F41D" w14:textId="77777777" w:rsidR="00435FA9" w:rsidRPr="000D6A6F" w:rsidRDefault="00026C0A" w:rsidP="00435FA9">
      <w:pPr>
        <w:pStyle w:val="NormalBold"/>
      </w:pPr>
      <w:r w:rsidRPr="000D6A6F">
        <w:rPr>
          <w:rStyle w:val="HideTWBExt"/>
          <w:b w:val="0"/>
        </w:rPr>
        <w:t>&lt;Article&gt;</w:t>
      </w:r>
      <w:r w:rsidRPr="000D6A6F">
        <w:t>3.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1021BB9A" w14:textId="77777777" w:rsidTr="00283AAE">
        <w:trPr>
          <w:trHeight w:hRule="exact" w:val="240"/>
          <w:jc w:val="center"/>
        </w:trPr>
        <w:tc>
          <w:tcPr>
            <w:tcW w:w="9752" w:type="dxa"/>
            <w:gridSpan w:val="2"/>
            <w:tcBorders>
              <w:top w:val="nil"/>
              <w:left w:val="nil"/>
              <w:bottom w:val="nil"/>
              <w:right w:val="nil"/>
            </w:tcBorders>
          </w:tcPr>
          <w:p w14:paraId="14D6D122" w14:textId="77777777" w:rsidR="00435FA9" w:rsidRPr="000D6A6F" w:rsidRDefault="00435FA9" w:rsidP="00283AAE"/>
        </w:tc>
      </w:tr>
      <w:tr w:rsidR="00505692" w:rsidRPr="000D6A6F" w14:paraId="3FFF0F65" w14:textId="77777777" w:rsidTr="00283AAE">
        <w:trPr>
          <w:trHeight w:val="240"/>
          <w:jc w:val="center"/>
        </w:trPr>
        <w:tc>
          <w:tcPr>
            <w:tcW w:w="4876" w:type="dxa"/>
            <w:tcBorders>
              <w:top w:val="nil"/>
              <w:left w:val="nil"/>
              <w:bottom w:val="nil"/>
              <w:right w:val="nil"/>
            </w:tcBorders>
          </w:tcPr>
          <w:p w14:paraId="7926C9E6"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601C7D48" w14:textId="77777777" w:rsidR="00435FA9" w:rsidRPr="000D6A6F" w:rsidRDefault="00026C0A" w:rsidP="00283AAE">
            <w:pPr>
              <w:pStyle w:val="AmColumnHeading"/>
            </w:pPr>
            <w:r w:rsidRPr="000D6A6F">
              <w:t>Grozījums</w:t>
            </w:r>
          </w:p>
        </w:tc>
      </w:tr>
      <w:tr w:rsidR="00505692" w:rsidRPr="000D6A6F" w14:paraId="6C06BB11" w14:textId="77777777" w:rsidTr="00283AAE">
        <w:trPr>
          <w:jc w:val="center"/>
        </w:trPr>
        <w:tc>
          <w:tcPr>
            <w:tcW w:w="4876" w:type="dxa"/>
            <w:tcBorders>
              <w:top w:val="nil"/>
              <w:left w:val="nil"/>
              <w:bottom w:val="nil"/>
              <w:right w:val="nil"/>
            </w:tcBorders>
          </w:tcPr>
          <w:p w14:paraId="36FE602C" w14:textId="77777777" w:rsidR="00435FA9" w:rsidRPr="000D6A6F" w:rsidRDefault="00026C0A" w:rsidP="00283AAE">
            <w:pPr>
              <w:pStyle w:val="Normal6a"/>
            </w:pPr>
            <w:r w:rsidRPr="000D6A6F">
              <w:t>3.</w:t>
            </w:r>
            <w:r w:rsidRPr="000D6A6F">
              <w:tab/>
            </w:r>
            <w:r w:rsidRPr="000D6A6F">
              <w:t xml:space="preserve">uzsver, ka kiberuzbrukumi, dezinformācija un maldinoša informācija, ko bieži izmanto kā ārvalstu iejaukšanās instrumentus, tostarp vēlēšanu </w:t>
            </w:r>
            <w:r w:rsidRPr="000D6A6F">
              <w:rPr>
                <w:b/>
                <w:i/>
              </w:rPr>
              <w:t>laikā</w:t>
            </w:r>
            <w:r w:rsidRPr="000D6A6F">
              <w:t xml:space="preserve">, veicina šo demokrātiskās lejupslīdes tendenci; uzsver, ka uzticamiem, neatkarīgiem un daudzveidīgiem informācijas avotiem un kvalitatīvai žurnālistikai ir izšķiroša nozīme stabilu demokrātisku sabiedrību un plaukstošas pilsoniskās telpas veidošanā; tādēļ pauž </w:t>
            </w:r>
            <w:r w:rsidRPr="000D6A6F">
              <w:lastRenderedPageBreak/>
              <w:t>dziļas bažas par pieaugošajām un daudzveidīgajām problēmām, ar kurām saskaras neatkarīgie mediji, tostarp</w:t>
            </w:r>
            <w:r w:rsidRPr="000D6A6F">
              <w:t xml:space="preserve"> par pieaugošajiem uzbrukumiem žurnālistiem un pieejamā finansējuma samazināšanos;</w:t>
            </w:r>
          </w:p>
        </w:tc>
        <w:tc>
          <w:tcPr>
            <w:tcW w:w="4876" w:type="dxa"/>
            <w:tcBorders>
              <w:top w:val="nil"/>
              <w:left w:val="nil"/>
              <w:bottom w:val="nil"/>
              <w:right w:val="nil"/>
            </w:tcBorders>
          </w:tcPr>
          <w:p w14:paraId="57BC4097" w14:textId="77777777" w:rsidR="00435FA9" w:rsidRPr="000D6A6F" w:rsidRDefault="00026C0A" w:rsidP="00283AAE">
            <w:pPr>
              <w:pStyle w:val="Normal6a"/>
            </w:pPr>
            <w:r w:rsidRPr="000D6A6F">
              <w:lastRenderedPageBreak/>
              <w:t>3.</w:t>
            </w:r>
            <w:r w:rsidRPr="000D6A6F">
              <w:tab/>
              <w:t xml:space="preserve">uzsver, ka kiberuzbrukumi, dezinformācija un maldinoša informācija, ko bieži izmanto kā ārvalstu iejaukšanās instrumentus, tostarp vēlēšanu </w:t>
            </w:r>
            <w:r w:rsidRPr="000D6A6F">
              <w:rPr>
                <w:b/>
                <w:i/>
              </w:rPr>
              <w:t>periodos, un kas jo īpaši palielinās vēlēšanās</w:t>
            </w:r>
            <w:r w:rsidRPr="000D6A6F">
              <w:t xml:space="preserve">, veicina šo demokrātiskās lejupslīdes tendenci; uzsver, ka uzticamiem, neatkarīgiem un daudzveidīgiem informācijas avotiem un kvalitatīvai žurnālistikai ir izšķiroša nozīme stabilu demokrātisku sabiedrību un plaukstošas </w:t>
            </w:r>
            <w:r w:rsidRPr="000D6A6F">
              <w:lastRenderedPageBreak/>
              <w:t xml:space="preserve">pilsoniskās telpas veidošanā; tādēļ pauž dziļas bažas par pieaugošajām un daudzveidīgajām problēmām, ar </w:t>
            </w:r>
            <w:r w:rsidRPr="000D6A6F">
              <w:t>kurām saskaras neatkarīgie mediji, tostarp par pieaugošajiem uzbrukumiem žurnālistiem un pieejamā finansējuma samazināšanos;</w:t>
            </w:r>
          </w:p>
        </w:tc>
      </w:tr>
    </w:tbl>
    <w:p w14:paraId="59436FB0" w14:textId="77777777" w:rsidR="00435FA9" w:rsidRPr="000D6A6F" w:rsidRDefault="00026C0A" w:rsidP="00435FA9">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B209E2A" w14:textId="77777777" w:rsidR="00435FA9" w:rsidRPr="000D6A6F" w:rsidRDefault="00026C0A" w:rsidP="00435FA9">
      <w:r w:rsidRPr="000D6A6F">
        <w:rPr>
          <w:rStyle w:val="HideTWBExt"/>
        </w:rPr>
        <w:t>&lt;/Amend&gt;</w:t>
      </w:r>
    </w:p>
    <w:p w14:paraId="7D6061F5"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130</w:t>
      </w:r>
      <w:r w:rsidRPr="000D6A6F">
        <w:rPr>
          <w:rStyle w:val="HideTWBExt"/>
          <w:b w:val="0"/>
        </w:rPr>
        <w:t>&lt;/NumAm&gt;</w:t>
      </w:r>
    </w:p>
    <w:p w14:paraId="759AF6C0" w14:textId="77777777" w:rsidR="00435FA9" w:rsidRPr="000D6A6F" w:rsidRDefault="00026C0A" w:rsidP="00435FA9">
      <w:pPr>
        <w:pStyle w:val="NormalBold"/>
      </w:pPr>
      <w:r w:rsidRPr="000D6A6F">
        <w:rPr>
          <w:rStyle w:val="HideTWBExt"/>
          <w:b w:val="0"/>
        </w:rPr>
        <w:t>&lt;RepeatBlock-By&gt;&lt;Members&gt;</w:t>
      </w:r>
      <w:r w:rsidRPr="000D6A6F">
        <w:t>Rima Hassan, Danilo Della Valle</w:t>
      </w:r>
      <w:r w:rsidRPr="000D6A6F">
        <w:rPr>
          <w:rStyle w:val="HideTWBExt"/>
          <w:b w:val="0"/>
        </w:rPr>
        <w:t>&lt;/Members&gt;</w:t>
      </w:r>
    </w:p>
    <w:p w14:paraId="54F9229A" w14:textId="77777777" w:rsidR="00435FA9" w:rsidRPr="000D6A6F" w:rsidRDefault="00026C0A" w:rsidP="00435FA9">
      <w:pPr>
        <w:pStyle w:val="NormalBold"/>
      </w:pPr>
      <w:r w:rsidRPr="000D6A6F">
        <w:rPr>
          <w:rStyle w:val="HideTWBExt"/>
          <w:b w:val="0"/>
        </w:rPr>
        <w:t>&lt;/RepeatBlock-By&gt;</w:t>
      </w:r>
    </w:p>
    <w:p w14:paraId="74B15BB6"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5318594A" w14:textId="77777777" w:rsidR="00435FA9" w:rsidRPr="000D6A6F" w:rsidRDefault="00026C0A" w:rsidP="00435FA9">
      <w:pPr>
        <w:pStyle w:val="NormalBold"/>
      </w:pPr>
      <w:r w:rsidRPr="000D6A6F">
        <w:rPr>
          <w:rStyle w:val="HideTWBExt"/>
          <w:b w:val="0"/>
        </w:rPr>
        <w:t>&lt;Article&gt;</w:t>
      </w:r>
      <w:r w:rsidRPr="000D6A6F">
        <w:t>3.a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21AF0077" w14:textId="77777777" w:rsidTr="00283AAE">
        <w:trPr>
          <w:trHeight w:hRule="exact" w:val="240"/>
          <w:jc w:val="center"/>
        </w:trPr>
        <w:tc>
          <w:tcPr>
            <w:tcW w:w="9752" w:type="dxa"/>
            <w:gridSpan w:val="2"/>
            <w:tcBorders>
              <w:top w:val="nil"/>
              <w:left w:val="nil"/>
              <w:bottom w:val="nil"/>
              <w:right w:val="nil"/>
            </w:tcBorders>
          </w:tcPr>
          <w:p w14:paraId="6826559B" w14:textId="77777777" w:rsidR="00435FA9" w:rsidRPr="000D6A6F" w:rsidRDefault="00435FA9" w:rsidP="00283AAE"/>
        </w:tc>
      </w:tr>
      <w:tr w:rsidR="00505692" w:rsidRPr="000D6A6F" w14:paraId="767303F5" w14:textId="77777777" w:rsidTr="00283AAE">
        <w:trPr>
          <w:trHeight w:val="240"/>
          <w:jc w:val="center"/>
        </w:trPr>
        <w:tc>
          <w:tcPr>
            <w:tcW w:w="4876" w:type="dxa"/>
            <w:tcBorders>
              <w:top w:val="nil"/>
              <w:left w:val="nil"/>
              <w:bottom w:val="nil"/>
              <w:right w:val="nil"/>
            </w:tcBorders>
          </w:tcPr>
          <w:p w14:paraId="51B190F3" w14:textId="77777777" w:rsidR="00435FA9" w:rsidRPr="000D6A6F" w:rsidRDefault="00026C0A" w:rsidP="00283AAE">
            <w:pPr>
              <w:pStyle w:val="AmColumnHeading"/>
            </w:pPr>
            <w:r w:rsidRPr="000D6A6F">
              <w:t xml:space="preserve">Rezolūcijas </w:t>
            </w:r>
            <w:r w:rsidRPr="000D6A6F">
              <w:t>priekšlikums</w:t>
            </w:r>
          </w:p>
        </w:tc>
        <w:tc>
          <w:tcPr>
            <w:tcW w:w="4876" w:type="dxa"/>
            <w:tcBorders>
              <w:top w:val="nil"/>
              <w:left w:val="nil"/>
              <w:bottom w:val="nil"/>
              <w:right w:val="nil"/>
            </w:tcBorders>
          </w:tcPr>
          <w:p w14:paraId="24128B34" w14:textId="77777777" w:rsidR="00435FA9" w:rsidRPr="000D6A6F" w:rsidRDefault="00026C0A" w:rsidP="00283AAE">
            <w:pPr>
              <w:pStyle w:val="AmColumnHeading"/>
            </w:pPr>
            <w:r w:rsidRPr="000D6A6F">
              <w:t>Grozījums</w:t>
            </w:r>
          </w:p>
        </w:tc>
      </w:tr>
      <w:tr w:rsidR="00505692" w:rsidRPr="000D6A6F" w14:paraId="5B18F005" w14:textId="77777777" w:rsidTr="00283AAE">
        <w:trPr>
          <w:jc w:val="center"/>
        </w:trPr>
        <w:tc>
          <w:tcPr>
            <w:tcW w:w="4876" w:type="dxa"/>
            <w:tcBorders>
              <w:top w:val="nil"/>
              <w:left w:val="nil"/>
              <w:bottom w:val="nil"/>
              <w:right w:val="nil"/>
            </w:tcBorders>
          </w:tcPr>
          <w:p w14:paraId="356BC571" w14:textId="77777777" w:rsidR="00435FA9" w:rsidRPr="000D6A6F" w:rsidRDefault="00435FA9" w:rsidP="00283AAE">
            <w:pPr>
              <w:pStyle w:val="Normal6a"/>
            </w:pPr>
          </w:p>
        </w:tc>
        <w:tc>
          <w:tcPr>
            <w:tcW w:w="4876" w:type="dxa"/>
            <w:tcBorders>
              <w:top w:val="nil"/>
              <w:left w:val="nil"/>
              <w:bottom w:val="nil"/>
              <w:right w:val="nil"/>
            </w:tcBorders>
          </w:tcPr>
          <w:p w14:paraId="02824836" w14:textId="77777777" w:rsidR="00435FA9" w:rsidRPr="000D6A6F" w:rsidRDefault="00026C0A" w:rsidP="00283AAE">
            <w:pPr>
              <w:pStyle w:val="Normal6a"/>
            </w:pPr>
            <w:r w:rsidRPr="000D6A6F">
              <w:rPr>
                <w:b/>
                <w:i/>
              </w:rPr>
              <w:t>3.a</w:t>
            </w:r>
            <w:r w:rsidRPr="000D6A6F">
              <w:tab/>
            </w:r>
            <w:r w:rsidRPr="000D6A6F">
              <w:rPr>
                <w:b/>
                <w:i/>
              </w:rPr>
              <w:t>nepieņem to, ka daudzās valstīs iedzīvotājiem ir liegtas tiesības uz demonstrācijām, jo tiek veikti juridiski, administratīvi un citi pasākumi, piemēram, demonstrāciju apspiešana ar spēku, vajāšana un patvaļīga aizturēšana; prasa ievērot tiesības uz pulcēšanās, biedrošanās un vārda brīvību, ko nodrošina starptautiskie standarti un ANO līgumi, un prasa valdībām neizmantot spēku pret miermīlīgiem demonstrantiem;</w:t>
            </w:r>
          </w:p>
        </w:tc>
      </w:tr>
    </w:tbl>
    <w:p w14:paraId="66BCD6B1"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5854433" w14:textId="77777777" w:rsidR="00435FA9" w:rsidRPr="000D6A6F" w:rsidRDefault="00026C0A" w:rsidP="00435FA9">
      <w:r w:rsidRPr="000D6A6F">
        <w:rPr>
          <w:rStyle w:val="HideTWBExt"/>
        </w:rPr>
        <w:t>&lt;/Amend&gt;</w:t>
      </w:r>
    </w:p>
    <w:p w14:paraId="14965B0E"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131</w:t>
      </w:r>
      <w:r w:rsidRPr="000D6A6F">
        <w:rPr>
          <w:rStyle w:val="HideTWBExt"/>
          <w:b w:val="0"/>
        </w:rPr>
        <w:t>&lt;/NumAm&gt;</w:t>
      </w:r>
    </w:p>
    <w:p w14:paraId="672FEBBE" w14:textId="77777777" w:rsidR="00435FA9" w:rsidRPr="000D6A6F" w:rsidRDefault="00026C0A" w:rsidP="00435FA9">
      <w:pPr>
        <w:pStyle w:val="NormalBold"/>
      </w:pPr>
      <w:r w:rsidRPr="000D6A6F">
        <w:rPr>
          <w:rStyle w:val="HideTWBExt"/>
          <w:b w:val="0"/>
        </w:rPr>
        <w:t>&lt;RepeatBlock-By&gt;&lt;Members&gt;</w:t>
      </w:r>
      <w:r w:rsidRPr="000D6A6F">
        <w:t>Cristian Terheş</w:t>
      </w:r>
      <w:r w:rsidRPr="000D6A6F">
        <w:rPr>
          <w:rStyle w:val="HideTWBExt"/>
          <w:b w:val="0"/>
        </w:rPr>
        <w:t>&lt;/Members&gt;</w:t>
      </w:r>
    </w:p>
    <w:p w14:paraId="3473D90D" w14:textId="77777777" w:rsidR="00435FA9" w:rsidRPr="000D6A6F" w:rsidRDefault="00026C0A" w:rsidP="00435FA9">
      <w:pPr>
        <w:pStyle w:val="NormalBold"/>
      </w:pPr>
      <w:r w:rsidRPr="000D6A6F">
        <w:rPr>
          <w:rStyle w:val="HideTWBExt"/>
          <w:b w:val="0"/>
        </w:rPr>
        <w:t>&lt;/RepeatBlock-By&gt;</w:t>
      </w:r>
    </w:p>
    <w:p w14:paraId="5B5A9951"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3DB8B136" w14:textId="77777777" w:rsidR="00435FA9" w:rsidRPr="000D6A6F" w:rsidRDefault="00026C0A" w:rsidP="00435FA9">
      <w:pPr>
        <w:pStyle w:val="NormalBold"/>
      </w:pPr>
      <w:r w:rsidRPr="000D6A6F">
        <w:rPr>
          <w:rStyle w:val="HideTWBExt"/>
          <w:b w:val="0"/>
        </w:rPr>
        <w:t>&lt;Article&gt;</w:t>
      </w:r>
      <w:r w:rsidRPr="000D6A6F">
        <w:t>3.a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6C106D1B" w14:textId="77777777" w:rsidTr="00283AAE">
        <w:trPr>
          <w:trHeight w:hRule="exact" w:val="240"/>
          <w:jc w:val="center"/>
        </w:trPr>
        <w:tc>
          <w:tcPr>
            <w:tcW w:w="9752" w:type="dxa"/>
            <w:gridSpan w:val="2"/>
            <w:tcBorders>
              <w:top w:val="nil"/>
              <w:left w:val="nil"/>
              <w:bottom w:val="nil"/>
              <w:right w:val="nil"/>
            </w:tcBorders>
          </w:tcPr>
          <w:p w14:paraId="717336F6" w14:textId="77777777" w:rsidR="00435FA9" w:rsidRPr="000D6A6F" w:rsidRDefault="00435FA9" w:rsidP="00283AAE"/>
        </w:tc>
      </w:tr>
      <w:tr w:rsidR="00505692" w:rsidRPr="000D6A6F" w14:paraId="6466F1F8" w14:textId="77777777" w:rsidTr="00283AAE">
        <w:trPr>
          <w:trHeight w:val="240"/>
          <w:jc w:val="center"/>
        </w:trPr>
        <w:tc>
          <w:tcPr>
            <w:tcW w:w="4876" w:type="dxa"/>
            <w:tcBorders>
              <w:top w:val="nil"/>
              <w:left w:val="nil"/>
              <w:bottom w:val="nil"/>
              <w:right w:val="nil"/>
            </w:tcBorders>
          </w:tcPr>
          <w:p w14:paraId="4D369AD2"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42DE476D" w14:textId="77777777" w:rsidR="00435FA9" w:rsidRPr="000D6A6F" w:rsidRDefault="00026C0A" w:rsidP="00283AAE">
            <w:pPr>
              <w:pStyle w:val="AmColumnHeading"/>
            </w:pPr>
            <w:r w:rsidRPr="000D6A6F">
              <w:t>Grozījums</w:t>
            </w:r>
          </w:p>
        </w:tc>
      </w:tr>
      <w:tr w:rsidR="00505692" w:rsidRPr="000D6A6F" w14:paraId="757838DF" w14:textId="77777777" w:rsidTr="00283AAE">
        <w:trPr>
          <w:jc w:val="center"/>
        </w:trPr>
        <w:tc>
          <w:tcPr>
            <w:tcW w:w="4876" w:type="dxa"/>
            <w:tcBorders>
              <w:top w:val="nil"/>
              <w:left w:val="nil"/>
              <w:bottom w:val="nil"/>
              <w:right w:val="nil"/>
            </w:tcBorders>
          </w:tcPr>
          <w:p w14:paraId="5C5D9AF9" w14:textId="77777777" w:rsidR="00435FA9" w:rsidRPr="000D6A6F" w:rsidRDefault="00435FA9" w:rsidP="00283AAE">
            <w:pPr>
              <w:pStyle w:val="Normal6a"/>
            </w:pPr>
          </w:p>
        </w:tc>
        <w:tc>
          <w:tcPr>
            <w:tcW w:w="4876" w:type="dxa"/>
            <w:tcBorders>
              <w:top w:val="nil"/>
              <w:left w:val="nil"/>
              <w:bottom w:val="nil"/>
              <w:right w:val="nil"/>
            </w:tcBorders>
          </w:tcPr>
          <w:p w14:paraId="0E0F212B" w14:textId="77777777" w:rsidR="00435FA9" w:rsidRPr="000D6A6F" w:rsidRDefault="00026C0A" w:rsidP="00283AAE">
            <w:pPr>
              <w:pStyle w:val="Normal6a"/>
            </w:pPr>
            <w:r w:rsidRPr="000D6A6F">
              <w:rPr>
                <w:b/>
                <w:i/>
              </w:rPr>
              <w:t>3.a</w:t>
            </w:r>
            <w:r w:rsidRPr="000D6A6F">
              <w:tab/>
            </w:r>
            <w:r w:rsidRPr="000D6A6F">
              <w:rPr>
                <w:b/>
                <w:i/>
              </w:rPr>
              <w:t xml:space="preserve">pauž nožēlu par to, ka vairākās </w:t>
            </w:r>
            <w:r w:rsidRPr="000D6A6F">
              <w:rPr>
                <w:b/>
                <w:i/>
              </w:rPr>
              <w:t xml:space="preserve">valstīs, piemēram, Nigērijā, Somālijā un Pakistānā, iedzīvotāji saskaras ar vardarbību, vajāšanu un slepkavošanu, jo tur pastāv un tiek piemēroti tiesību akti, kas aizliedz pāriešanu citā reliģijā un </w:t>
            </w:r>
            <w:r w:rsidRPr="000D6A6F">
              <w:rPr>
                <w:b/>
                <w:i/>
              </w:rPr>
              <w:lastRenderedPageBreak/>
              <w:t>zaimošanu; nosoda to, ka šādi tiesību akti ierobežo un pat liedz reliģiskajām un nereliģiskajām ticības minoritātēm izmantot savas tiesības uz reliģijas un pārliecības brīvību;</w:t>
            </w:r>
          </w:p>
        </w:tc>
      </w:tr>
    </w:tbl>
    <w:p w14:paraId="202AC371" w14:textId="77777777" w:rsidR="00435FA9" w:rsidRPr="000D6A6F" w:rsidRDefault="00026C0A" w:rsidP="00435FA9">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398866B" w14:textId="77777777" w:rsidR="00435FA9" w:rsidRPr="000D6A6F" w:rsidRDefault="00026C0A" w:rsidP="00435FA9">
      <w:r w:rsidRPr="000D6A6F">
        <w:rPr>
          <w:rStyle w:val="HideTWBExt"/>
        </w:rPr>
        <w:t>&lt;/Amend&gt;</w:t>
      </w:r>
    </w:p>
    <w:p w14:paraId="2D696B79"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132</w:t>
      </w:r>
      <w:r w:rsidRPr="000D6A6F">
        <w:rPr>
          <w:rStyle w:val="HideTWBExt"/>
          <w:b w:val="0"/>
        </w:rPr>
        <w:t>&lt;/NumAm&gt;</w:t>
      </w:r>
    </w:p>
    <w:p w14:paraId="404CC810" w14:textId="77777777" w:rsidR="00435FA9" w:rsidRPr="000D6A6F" w:rsidRDefault="00026C0A" w:rsidP="00435FA9">
      <w:pPr>
        <w:pStyle w:val="NormalBold"/>
      </w:pPr>
      <w:r w:rsidRPr="000D6A6F">
        <w:rPr>
          <w:rStyle w:val="HideTWBExt"/>
          <w:b w:val="0"/>
        </w:rPr>
        <w:t>&lt;RepeatBlock-By&gt;&lt;Members&gt;</w:t>
      </w:r>
      <w:r w:rsidRPr="000D6A6F">
        <w:t xml:space="preserve">Francisco Assis, Nacho </w:t>
      </w:r>
      <w:r w:rsidRPr="000D6A6F">
        <w:t>Sánchez Amor, Chloé Ridel, Marco Tarquinio</w:t>
      </w:r>
      <w:r w:rsidRPr="000D6A6F">
        <w:rPr>
          <w:rStyle w:val="HideTWBExt"/>
          <w:b w:val="0"/>
        </w:rPr>
        <w:t>&lt;/Members&gt;</w:t>
      </w:r>
    </w:p>
    <w:p w14:paraId="5CA3F61C" w14:textId="77777777" w:rsidR="00435FA9" w:rsidRPr="000D6A6F" w:rsidRDefault="00026C0A" w:rsidP="00435FA9">
      <w:pPr>
        <w:pStyle w:val="NormalBold"/>
      </w:pPr>
      <w:r w:rsidRPr="000D6A6F">
        <w:rPr>
          <w:rStyle w:val="HideTWBExt"/>
          <w:b w:val="0"/>
        </w:rPr>
        <w:t>&lt;/RepeatBlock-By&gt;</w:t>
      </w:r>
    </w:p>
    <w:p w14:paraId="19258A62"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503A8EE4" w14:textId="77777777" w:rsidR="00435FA9" w:rsidRPr="000D6A6F" w:rsidRDefault="00026C0A" w:rsidP="00435FA9">
      <w:pPr>
        <w:pStyle w:val="NormalBold"/>
      </w:pPr>
      <w:r w:rsidRPr="000D6A6F">
        <w:rPr>
          <w:rStyle w:val="HideTWBExt"/>
          <w:b w:val="0"/>
        </w:rPr>
        <w:t>&lt;Article&gt;</w:t>
      </w:r>
      <w:r w:rsidRPr="000D6A6F">
        <w:t>4.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23FAFD42" w14:textId="77777777" w:rsidTr="00283AAE">
        <w:trPr>
          <w:trHeight w:hRule="exact" w:val="240"/>
          <w:jc w:val="center"/>
        </w:trPr>
        <w:tc>
          <w:tcPr>
            <w:tcW w:w="9752" w:type="dxa"/>
            <w:gridSpan w:val="2"/>
            <w:tcBorders>
              <w:top w:val="nil"/>
              <w:left w:val="nil"/>
              <w:bottom w:val="nil"/>
              <w:right w:val="nil"/>
            </w:tcBorders>
          </w:tcPr>
          <w:p w14:paraId="7188B0FE" w14:textId="77777777" w:rsidR="00435FA9" w:rsidRPr="000D6A6F" w:rsidRDefault="00435FA9" w:rsidP="00283AAE"/>
        </w:tc>
      </w:tr>
      <w:tr w:rsidR="00505692" w:rsidRPr="000D6A6F" w14:paraId="3130156A" w14:textId="77777777" w:rsidTr="00283AAE">
        <w:trPr>
          <w:trHeight w:val="240"/>
          <w:jc w:val="center"/>
        </w:trPr>
        <w:tc>
          <w:tcPr>
            <w:tcW w:w="4876" w:type="dxa"/>
            <w:tcBorders>
              <w:top w:val="nil"/>
              <w:left w:val="nil"/>
              <w:bottom w:val="nil"/>
              <w:right w:val="nil"/>
            </w:tcBorders>
          </w:tcPr>
          <w:p w14:paraId="6ED27F8D"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1C74355E" w14:textId="77777777" w:rsidR="00435FA9" w:rsidRPr="000D6A6F" w:rsidRDefault="00026C0A" w:rsidP="00283AAE">
            <w:pPr>
              <w:pStyle w:val="AmColumnHeading"/>
            </w:pPr>
            <w:r w:rsidRPr="000D6A6F">
              <w:t>Grozījums</w:t>
            </w:r>
          </w:p>
        </w:tc>
      </w:tr>
      <w:tr w:rsidR="00505692" w:rsidRPr="000D6A6F" w14:paraId="71378DEC" w14:textId="77777777" w:rsidTr="00283AAE">
        <w:trPr>
          <w:jc w:val="center"/>
        </w:trPr>
        <w:tc>
          <w:tcPr>
            <w:tcW w:w="4876" w:type="dxa"/>
            <w:tcBorders>
              <w:top w:val="nil"/>
              <w:left w:val="nil"/>
              <w:bottom w:val="nil"/>
              <w:right w:val="nil"/>
            </w:tcBorders>
          </w:tcPr>
          <w:p w14:paraId="1CB25B2D" w14:textId="77777777" w:rsidR="00435FA9" w:rsidRPr="000D6A6F" w:rsidRDefault="00026C0A" w:rsidP="00283AAE">
            <w:pPr>
              <w:pStyle w:val="Normal6a"/>
            </w:pPr>
            <w:r w:rsidRPr="000D6A6F">
              <w:t>4.</w:t>
            </w:r>
            <w:r w:rsidRPr="000D6A6F">
              <w:tab/>
            </w:r>
            <w:r w:rsidRPr="000D6A6F">
              <w:t xml:space="preserve">atkārtoti uzsver pilsoniskās sabiedrības būtisko lomu plaukstošas demokrātijas nodrošināšanā un pauž nožēlu par valdību rīcību visā pasaulē, kas vērsta uz pilsoniskās telpas samazināšanu, piemēram, ieviešot īpaši pielāgotus tiesību aktus, kuru mērķis ir ierobežot nevalstisko organizāciju finansēšanu un </w:t>
            </w:r>
            <w:r w:rsidRPr="000D6A6F">
              <w:rPr>
                <w:b/>
                <w:i/>
              </w:rPr>
              <w:t>apspiest</w:t>
            </w:r>
            <w:r w:rsidRPr="000D6A6F">
              <w:t xml:space="preserve"> pulcēšanās brīvību;</w:t>
            </w:r>
          </w:p>
        </w:tc>
        <w:tc>
          <w:tcPr>
            <w:tcW w:w="4876" w:type="dxa"/>
            <w:tcBorders>
              <w:top w:val="nil"/>
              <w:left w:val="nil"/>
              <w:bottom w:val="nil"/>
              <w:right w:val="nil"/>
            </w:tcBorders>
          </w:tcPr>
          <w:p w14:paraId="016094C2" w14:textId="77777777" w:rsidR="00435FA9" w:rsidRPr="000D6A6F" w:rsidRDefault="00026C0A" w:rsidP="00283AAE">
            <w:pPr>
              <w:pStyle w:val="Normal6a"/>
            </w:pPr>
            <w:r w:rsidRPr="000D6A6F">
              <w:t>4.</w:t>
            </w:r>
            <w:r w:rsidRPr="000D6A6F">
              <w:tab/>
              <w:t>atkārtoti uzsver pilsoniskās sabiedrības būtisko lomu plaukstošas demokrātijas nodrošināšanā un pauž nožēlu par valdību rīcību visā pasaulē, kas vērsta uz pilsoniskās telpas samazināšanu, piemēram, ieviešot īpaši pielāgotus tiesību aktus, kuru mērķis ir ierobežot nevalstisko organizāciju finansēšanu</w:t>
            </w:r>
            <w:r w:rsidRPr="000D6A6F">
              <w:rPr>
                <w:b/>
                <w:i/>
              </w:rPr>
              <w:t>, pieņemot tā dēvētos ārvalstu aģentu tiesību aktus</w:t>
            </w:r>
            <w:r w:rsidRPr="000D6A6F">
              <w:t xml:space="preserve"> un </w:t>
            </w:r>
            <w:r w:rsidRPr="000D6A6F">
              <w:rPr>
                <w:b/>
                <w:i/>
              </w:rPr>
              <w:t>ļaunprātīgi izmantojot terorisma un korupcijas apkarošanas tiesību aktus, lai apspiestu</w:t>
            </w:r>
            <w:r w:rsidRPr="000D6A6F">
              <w:t xml:space="preserve"> pulcēšanās brīvību</w:t>
            </w:r>
            <w:r w:rsidRPr="000D6A6F">
              <w:rPr>
                <w:b/>
                <w:i/>
              </w:rPr>
              <w:t xml:space="preserve"> un CTA</w:t>
            </w:r>
            <w:r w:rsidRPr="000D6A6F">
              <w:t>;</w:t>
            </w:r>
          </w:p>
        </w:tc>
      </w:tr>
    </w:tbl>
    <w:p w14:paraId="7B4C8075"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0E8F945" w14:textId="77777777" w:rsidR="00435FA9" w:rsidRPr="000D6A6F" w:rsidRDefault="00026C0A" w:rsidP="00435FA9">
      <w:r w:rsidRPr="000D6A6F">
        <w:rPr>
          <w:rStyle w:val="HideTWBExt"/>
        </w:rPr>
        <w:t>&lt;/Amend&gt;</w:t>
      </w:r>
    </w:p>
    <w:p w14:paraId="44AFB424"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133</w:t>
      </w:r>
      <w:r w:rsidRPr="000D6A6F">
        <w:rPr>
          <w:rStyle w:val="HideTWBExt"/>
          <w:b w:val="0"/>
        </w:rPr>
        <w:t>&lt;/NumAm&gt;</w:t>
      </w:r>
    </w:p>
    <w:p w14:paraId="239EAE62" w14:textId="77777777" w:rsidR="00435FA9" w:rsidRPr="000D6A6F" w:rsidRDefault="00026C0A" w:rsidP="00435FA9">
      <w:pPr>
        <w:pStyle w:val="NormalBold"/>
      </w:pPr>
      <w:r w:rsidRPr="000D6A6F">
        <w:rPr>
          <w:rStyle w:val="HideTWBExt"/>
          <w:b w:val="0"/>
        </w:rPr>
        <w:t>&lt;RepeatBlock-By&gt;&lt;Members&gt;</w:t>
      </w:r>
      <w:r w:rsidRPr="000D6A6F">
        <w:t>Geadis Geadi</w:t>
      </w:r>
      <w:r w:rsidRPr="000D6A6F">
        <w:rPr>
          <w:rStyle w:val="HideTWBExt"/>
          <w:b w:val="0"/>
        </w:rPr>
        <w:t>&lt;/Members&gt;</w:t>
      </w:r>
    </w:p>
    <w:p w14:paraId="1994AF42" w14:textId="77777777" w:rsidR="00435FA9" w:rsidRPr="000D6A6F" w:rsidRDefault="00026C0A" w:rsidP="00435FA9">
      <w:pPr>
        <w:pStyle w:val="NormalBold"/>
      </w:pPr>
      <w:r w:rsidRPr="000D6A6F">
        <w:rPr>
          <w:rStyle w:val="HideTWBExt"/>
          <w:b w:val="0"/>
        </w:rPr>
        <w:t>&lt;/RepeatBlock-By&gt;</w:t>
      </w:r>
    </w:p>
    <w:p w14:paraId="78143FA7"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3BDAF137" w14:textId="77777777" w:rsidR="00435FA9" w:rsidRPr="000D6A6F" w:rsidRDefault="00026C0A" w:rsidP="00435FA9">
      <w:pPr>
        <w:pStyle w:val="NormalBold"/>
      </w:pPr>
      <w:r w:rsidRPr="000D6A6F">
        <w:rPr>
          <w:rStyle w:val="HideTWBExt"/>
          <w:b w:val="0"/>
        </w:rPr>
        <w:t>&lt;Article&gt;</w:t>
      </w:r>
      <w:r w:rsidRPr="000D6A6F">
        <w:t xml:space="preserve">4. </w:t>
      </w:r>
      <w:r w:rsidRPr="000D6A6F">
        <w:t>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02B83920" w14:textId="77777777" w:rsidTr="00283AAE">
        <w:trPr>
          <w:trHeight w:hRule="exact" w:val="240"/>
          <w:jc w:val="center"/>
        </w:trPr>
        <w:tc>
          <w:tcPr>
            <w:tcW w:w="9752" w:type="dxa"/>
            <w:gridSpan w:val="2"/>
            <w:tcBorders>
              <w:top w:val="nil"/>
              <w:left w:val="nil"/>
              <w:bottom w:val="nil"/>
              <w:right w:val="nil"/>
            </w:tcBorders>
          </w:tcPr>
          <w:p w14:paraId="59649515" w14:textId="77777777" w:rsidR="00435FA9" w:rsidRPr="000D6A6F" w:rsidRDefault="00435FA9" w:rsidP="00283AAE"/>
        </w:tc>
      </w:tr>
      <w:tr w:rsidR="00505692" w:rsidRPr="000D6A6F" w14:paraId="5D1EC7BB" w14:textId="77777777" w:rsidTr="00283AAE">
        <w:trPr>
          <w:trHeight w:val="240"/>
          <w:jc w:val="center"/>
        </w:trPr>
        <w:tc>
          <w:tcPr>
            <w:tcW w:w="4876" w:type="dxa"/>
            <w:tcBorders>
              <w:top w:val="nil"/>
              <w:left w:val="nil"/>
              <w:bottom w:val="nil"/>
              <w:right w:val="nil"/>
            </w:tcBorders>
          </w:tcPr>
          <w:p w14:paraId="707422B7"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3264B920" w14:textId="77777777" w:rsidR="00435FA9" w:rsidRPr="000D6A6F" w:rsidRDefault="00026C0A" w:rsidP="00283AAE">
            <w:pPr>
              <w:pStyle w:val="AmColumnHeading"/>
            </w:pPr>
            <w:r w:rsidRPr="000D6A6F">
              <w:t>Grozījums</w:t>
            </w:r>
          </w:p>
        </w:tc>
      </w:tr>
      <w:tr w:rsidR="00505692" w:rsidRPr="000D6A6F" w14:paraId="2E03253C" w14:textId="77777777" w:rsidTr="00283AAE">
        <w:trPr>
          <w:jc w:val="center"/>
        </w:trPr>
        <w:tc>
          <w:tcPr>
            <w:tcW w:w="4876" w:type="dxa"/>
            <w:tcBorders>
              <w:top w:val="nil"/>
              <w:left w:val="nil"/>
              <w:bottom w:val="nil"/>
              <w:right w:val="nil"/>
            </w:tcBorders>
          </w:tcPr>
          <w:p w14:paraId="00E1393D" w14:textId="77777777" w:rsidR="00435FA9" w:rsidRPr="000D6A6F" w:rsidRDefault="00026C0A" w:rsidP="00283AAE">
            <w:pPr>
              <w:pStyle w:val="Normal6a"/>
            </w:pPr>
            <w:r w:rsidRPr="000D6A6F">
              <w:t>4.</w:t>
            </w:r>
            <w:r w:rsidRPr="000D6A6F">
              <w:tab/>
              <w:t>atkārtoti uzsver pilsoniskās sabiedrības būtisko lomu plaukstošas demokrātijas nodrošināšanā un pauž nožēlu par valdību rīcību visā pasaulē, kas vērsta uz pilsoniskās telpas samazināšanu</w:t>
            </w:r>
            <w:r w:rsidRPr="000D6A6F">
              <w:rPr>
                <w:b/>
                <w:i/>
              </w:rPr>
              <w:t xml:space="preserve">, </w:t>
            </w:r>
            <w:r w:rsidRPr="000D6A6F">
              <w:rPr>
                <w:b/>
                <w:i/>
              </w:rPr>
              <w:t xml:space="preserve">piemēram, ieviešot īpaši pielāgotus tiesību aktus, kuru mērķis ir ierobežot nevalstisko </w:t>
            </w:r>
            <w:r w:rsidRPr="000D6A6F">
              <w:rPr>
                <w:b/>
                <w:i/>
              </w:rPr>
              <w:lastRenderedPageBreak/>
              <w:t>organizāciju finansēšanu</w:t>
            </w:r>
            <w:r w:rsidRPr="000D6A6F">
              <w:t xml:space="preserve"> un</w:t>
            </w:r>
            <w:r w:rsidRPr="000D6A6F">
              <w:rPr>
                <w:b/>
                <w:i/>
              </w:rPr>
              <w:t xml:space="preserve"> apspiest</w:t>
            </w:r>
            <w:r w:rsidRPr="000D6A6F">
              <w:t xml:space="preserve"> pulcēšanās </w:t>
            </w:r>
            <w:r w:rsidRPr="000D6A6F">
              <w:rPr>
                <w:b/>
                <w:i/>
              </w:rPr>
              <w:t>brīvību</w:t>
            </w:r>
            <w:r w:rsidRPr="000D6A6F">
              <w:t>;</w:t>
            </w:r>
          </w:p>
        </w:tc>
        <w:tc>
          <w:tcPr>
            <w:tcW w:w="4876" w:type="dxa"/>
            <w:tcBorders>
              <w:top w:val="nil"/>
              <w:left w:val="nil"/>
              <w:bottom w:val="nil"/>
              <w:right w:val="nil"/>
            </w:tcBorders>
          </w:tcPr>
          <w:p w14:paraId="5B5D86A4" w14:textId="77777777" w:rsidR="00435FA9" w:rsidRPr="000D6A6F" w:rsidRDefault="00026C0A" w:rsidP="00283AAE">
            <w:pPr>
              <w:pStyle w:val="Normal6a"/>
            </w:pPr>
            <w:r w:rsidRPr="000D6A6F">
              <w:lastRenderedPageBreak/>
              <w:t>4.</w:t>
            </w:r>
            <w:r w:rsidRPr="000D6A6F">
              <w:tab/>
              <w:t xml:space="preserve">atkārtoti uzsver pilsoniskās sabiedrības būtisko lomu plaukstošas demokrātijas nodrošināšanā un pauž nožēlu par valdību rīcību visā pasaulē, kas vērsta uz pilsoniskās telpas samazināšanu un pulcēšanās </w:t>
            </w:r>
            <w:r w:rsidRPr="000D6A6F">
              <w:rPr>
                <w:b/>
                <w:i/>
              </w:rPr>
              <w:t>brīvības apspiešanu</w:t>
            </w:r>
            <w:r w:rsidRPr="000D6A6F">
              <w:t>;</w:t>
            </w:r>
          </w:p>
        </w:tc>
      </w:tr>
    </w:tbl>
    <w:p w14:paraId="49B84411"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{EL}</w:t>
      </w:r>
      <w:r w:rsidRPr="000D6A6F">
        <w:t>el</w:t>
      </w:r>
      <w:r w:rsidRPr="000D6A6F">
        <w:rPr>
          <w:rStyle w:val="HideTWBExt"/>
          <w:noProof w:val="0"/>
        </w:rPr>
        <w:t>&lt;/Original&gt;</w:t>
      </w:r>
    </w:p>
    <w:p w14:paraId="3D180EC7" w14:textId="77777777" w:rsidR="00435FA9" w:rsidRPr="000D6A6F" w:rsidRDefault="00026C0A" w:rsidP="00435FA9">
      <w:r w:rsidRPr="000D6A6F">
        <w:rPr>
          <w:rStyle w:val="HideTWBExt"/>
        </w:rPr>
        <w:t>&lt;/Amend&gt;</w:t>
      </w:r>
    </w:p>
    <w:p w14:paraId="5EFBB086"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134</w:t>
      </w:r>
      <w:r w:rsidRPr="000D6A6F">
        <w:rPr>
          <w:rStyle w:val="HideTWBExt"/>
          <w:b w:val="0"/>
        </w:rPr>
        <w:t>&lt;/NumAm&gt;</w:t>
      </w:r>
    </w:p>
    <w:p w14:paraId="78AFE269" w14:textId="77777777" w:rsidR="00435FA9" w:rsidRPr="000D6A6F" w:rsidRDefault="00026C0A" w:rsidP="00435FA9">
      <w:pPr>
        <w:pStyle w:val="NormalBold"/>
      </w:pPr>
      <w:r w:rsidRPr="000D6A6F">
        <w:rPr>
          <w:rStyle w:val="HideTWBExt"/>
          <w:b w:val="0"/>
        </w:rPr>
        <w:t>&lt;RepeatBlock-By&gt;&lt;Members&gt;</w:t>
      </w:r>
      <w:r w:rsidRPr="000D6A6F">
        <w:t xml:space="preserve">Dan Barna, Bernard Guetta, </w:t>
      </w:r>
      <w:r w:rsidRPr="000D6A6F">
        <w:t>Lucia Yar, Hilde Vautmans, Michał Kobosko</w:t>
      </w:r>
      <w:r w:rsidRPr="000D6A6F">
        <w:rPr>
          <w:rStyle w:val="HideTWBExt"/>
          <w:b w:val="0"/>
        </w:rPr>
        <w:t>&lt;/Members&gt;</w:t>
      </w:r>
    </w:p>
    <w:p w14:paraId="0E8DDF44" w14:textId="77777777" w:rsidR="00435FA9" w:rsidRPr="000D6A6F" w:rsidRDefault="00026C0A" w:rsidP="00435FA9">
      <w:pPr>
        <w:pStyle w:val="NormalBold"/>
      </w:pPr>
      <w:r w:rsidRPr="000D6A6F">
        <w:rPr>
          <w:rStyle w:val="HideTWBExt"/>
          <w:b w:val="0"/>
        </w:rPr>
        <w:t>&lt;/RepeatBlock-By&gt;</w:t>
      </w:r>
    </w:p>
    <w:p w14:paraId="73BAF6C3"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6699867B" w14:textId="77777777" w:rsidR="00435FA9" w:rsidRPr="000D6A6F" w:rsidRDefault="00026C0A" w:rsidP="00435FA9">
      <w:pPr>
        <w:pStyle w:val="NormalBold"/>
      </w:pPr>
      <w:r w:rsidRPr="000D6A6F">
        <w:rPr>
          <w:rStyle w:val="HideTWBExt"/>
          <w:b w:val="0"/>
        </w:rPr>
        <w:t>&lt;Article&gt;</w:t>
      </w:r>
      <w:r w:rsidRPr="000D6A6F">
        <w:t>4.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7E609969" w14:textId="77777777" w:rsidTr="00283AAE">
        <w:trPr>
          <w:trHeight w:hRule="exact" w:val="240"/>
          <w:jc w:val="center"/>
        </w:trPr>
        <w:tc>
          <w:tcPr>
            <w:tcW w:w="9752" w:type="dxa"/>
            <w:gridSpan w:val="2"/>
            <w:tcBorders>
              <w:top w:val="nil"/>
              <w:left w:val="nil"/>
              <w:bottom w:val="nil"/>
              <w:right w:val="nil"/>
            </w:tcBorders>
          </w:tcPr>
          <w:p w14:paraId="2AC90F67" w14:textId="77777777" w:rsidR="00435FA9" w:rsidRPr="000D6A6F" w:rsidRDefault="00435FA9" w:rsidP="00283AAE"/>
        </w:tc>
      </w:tr>
      <w:tr w:rsidR="00505692" w:rsidRPr="000D6A6F" w14:paraId="25EFAA7A" w14:textId="77777777" w:rsidTr="00283AAE">
        <w:trPr>
          <w:trHeight w:val="240"/>
          <w:jc w:val="center"/>
        </w:trPr>
        <w:tc>
          <w:tcPr>
            <w:tcW w:w="4876" w:type="dxa"/>
            <w:tcBorders>
              <w:top w:val="nil"/>
              <w:left w:val="nil"/>
              <w:bottom w:val="nil"/>
              <w:right w:val="nil"/>
            </w:tcBorders>
          </w:tcPr>
          <w:p w14:paraId="5AEA5DC9"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6C1CBF9C" w14:textId="77777777" w:rsidR="00435FA9" w:rsidRPr="000D6A6F" w:rsidRDefault="00026C0A" w:rsidP="00283AAE">
            <w:pPr>
              <w:pStyle w:val="AmColumnHeading"/>
            </w:pPr>
            <w:r w:rsidRPr="000D6A6F">
              <w:t>Grozījums</w:t>
            </w:r>
          </w:p>
        </w:tc>
      </w:tr>
      <w:tr w:rsidR="00505692" w:rsidRPr="000D6A6F" w14:paraId="7874DA62" w14:textId="77777777" w:rsidTr="00283AAE">
        <w:trPr>
          <w:jc w:val="center"/>
        </w:trPr>
        <w:tc>
          <w:tcPr>
            <w:tcW w:w="4876" w:type="dxa"/>
            <w:tcBorders>
              <w:top w:val="nil"/>
              <w:left w:val="nil"/>
              <w:bottom w:val="nil"/>
              <w:right w:val="nil"/>
            </w:tcBorders>
          </w:tcPr>
          <w:p w14:paraId="766BC5E3" w14:textId="77777777" w:rsidR="00435FA9" w:rsidRPr="000D6A6F" w:rsidRDefault="00026C0A" w:rsidP="00283AAE">
            <w:pPr>
              <w:pStyle w:val="Normal6a"/>
            </w:pPr>
            <w:r w:rsidRPr="000D6A6F">
              <w:t>4.</w:t>
            </w:r>
            <w:r w:rsidRPr="000D6A6F">
              <w:tab/>
              <w:t xml:space="preserve">atkārtoti uzsver pilsoniskās sabiedrības būtisko lomu </w:t>
            </w:r>
            <w:r w:rsidRPr="000D6A6F">
              <w:t>plaukstošas demokrātijas nodrošināšanā un pauž nožēlu par valdību rīcību visā pasaulē, kas vērsta uz pilsoniskās telpas samazināšanu, piemēram, ieviešot īpaši pielāgotus tiesību aktus, kuru mērķis ir ierobežot nevalstisko organizāciju finansēšanu un apspiest pulcēšanās brīvību;</w:t>
            </w:r>
          </w:p>
        </w:tc>
        <w:tc>
          <w:tcPr>
            <w:tcW w:w="4876" w:type="dxa"/>
            <w:tcBorders>
              <w:top w:val="nil"/>
              <w:left w:val="nil"/>
              <w:bottom w:val="nil"/>
              <w:right w:val="nil"/>
            </w:tcBorders>
          </w:tcPr>
          <w:p w14:paraId="1F937ED1" w14:textId="77777777" w:rsidR="00435FA9" w:rsidRPr="000D6A6F" w:rsidRDefault="00026C0A" w:rsidP="00283AAE">
            <w:pPr>
              <w:pStyle w:val="Normal6a"/>
            </w:pPr>
            <w:r w:rsidRPr="000D6A6F">
              <w:t>4.</w:t>
            </w:r>
            <w:r w:rsidRPr="000D6A6F">
              <w:tab/>
              <w:t>atkārtoti uzsver pilsoniskās sabiedrības būtisko lomu plaukstošas demokrātijas nodrošināšanā un pauž nožēlu par valdību rīcību visā pasaulē, kas vērsta uz pilsoniskās telpas samazināšanu, piemēram, ieviešot īpaši pielāgotus tiesību aktus, kuru mērķis ir ierobežot nevalstisko organizāciju finansēšanu</w:t>
            </w:r>
            <w:r w:rsidRPr="000D6A6F">
              <w:rPr>
                <w:b/>
                <w:i/>
              </w:rPr>
              <w:t>, tostarp no ārvalstu finansējuma avotiem,</w:t>
            </w:r>
            <w:r w:rsidRPr="000D6A6F">
              <w:t xml:space="preserve"> un apspiest pulcēšanās brīvību;</w:t>
            </w:r>
          </w:p>
        </w:tc>
      </w:tr>
    </w:tbl>
    <w:p w14:paraId="35EAE63A"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F8F0608" w14:textId="77777777" w:rsidR="00435FA9" w:rsidRPr="000D6A6F" w:rsidRDefault="00026C0A" w:rsidP="00435FA9">
      <w:r w:rsidRPr="000D6A6F">
        <w:rPr>
          <w:rStyle w:val="HideTWBExt"/>
        </w:rPr>
        <w:t>&lt;/Amend&gt;</w:t>
      </w:r>
    </w:p>
    <w:p w14:paraId="7CE714E7"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135</w:t>
      </w:r>
      <w:r w:rsidRPr="000D6A6F">
        <w:rPr>
          <w:rStyle w:val="HideTWBExt"/>
          <w:b w:val="0"/>
        </w:rPr>
        <w:t>&lt;/NumAm&gt;</w:t>
      </w:r>
    </w:p>
    <w:p w14:paraId="4819E45E" w14:textId="77777777" w:rsidR="00435FA9" w:rsidRPr="000D6A6F" w:rsidRDefault="00026C0A" w:rsidP="00435FA9">
      <w:pPr>
        <w:pStyle w:val="NormalBold"/>
      </w:pPr>
      <w:r w:rsidRPr="000D6A6F">
        <w:rPr>
          <w:rStyle w:val="HideTWBExt"/>
          <w:b w:val="0"/>
        </w:rPr>
        <w:t>&lt;RepeatBlock-By&gt;&lt;Members&gt;</w:t>
      </w:r>
      <w:r w:rsidRPr="000D6A6F">
        <w:t>Isabel Wiseler-Lima</w:t>
      </w:r>
      <w:r w:rsidRPr="000D6A6F">
        <w:rPr>
          <w:rStyle w:val="HideTWBExt"/>
          <w:b w:val="0"/>
        </w:rPr>
        <w:t>&lt;/Members&gt;</w:t>
      </w:r>
    </w:p>
    <w:p w14:paraId="245ACD21" w14:textId="77777777" w:rsidR="00435FA9" w:rsidRPr="000D6A6F" w:rsidRDefault="00026C0A" w:rsidP="00435FA9">
      <w:pPr>
        <w:pStyle w:val="NormalBold"/>
      </w:pPr>
      <w:r w:rsidRPr="000D6A6F">
        <w:rPr>
          <w:rStyle w:val="HideTWBExt"/>
          <w:b w:val="0"/>
        </w:rPr>
        <w:t>&lt;/RepeatBlock-By&gt;</w:t>
      </w:r>
    </w:p>
    <w:p w14:paraId="4A7C42CE"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1C1BAE2F" w14:textId="77777777" w:rsidR="00435FA9" w:rsidRPr="000D6A6F" w:rsidRDefault="00026C0A" w:rsidP="00435FA9">
      <w:pPr>
        <w:pStyle w:val="NormalBold"/>
      </w:pPr>
      <w:r w:rsidRPr="000D6A6F">
        <w:rPr>
          <w:rStyle w:val="HideTWBExt"/>
          <w:b w:val="0"/>
        </w:rPr>
        <w:t>&lt;Article&gt;</w:t>
      </w:r>
      <w:r w:rsidRPr="000D6A6F">
        <w:t>4.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320FBE44" w14:textId="77777777" w:rsidTr="00283AAE">
        <w:trPr>
          <w:trHeight w:hRule="exact" w:val="240"/>
          <w:jc w:val="center"/>
        </w:trPr>
        <w:tc>
          <w:tcPr>
            <w:tcW w:w="9752" w:type="dxa"/>
            <w:gridSpan w:val="2"/>
            <w:tcBorders>
              <w:top w:val="nil"/>
              <w:left w:val="nil"/>
              <w:bottom w:val="nil"/>
              <w:right w:val="nil"/>
            </w:tcBorders>
          </w:tcPr>
          <w:p w14:paraId="6CF5F047" w14:textId="77777777" w:rsidR="00435FA9" w:rsidRPr="000D6A6F" w:rsidRDefault="00435FA9" w:rsidP="00283AAE"/>
        </w:tc>
      </w:tr>
      <w:tr w:rsidR="00505692" w:rsidRPr="000D6A6F" w14:paraId="0F1C26AC" w14:textId="77777777" w:rsidTr="00283AAE">
        <w:trPr>
          <w:trHeight w:val="240"/>
          <w:jc w:val="center"/>
        </w:trPr>
        <w:tc>
          <w:tcPr>
            <w:tcW w:w="4876" w:type="dxa"/>
            <w:tcBorders>
              <w:top w:val="nil"/>
              <w:left w:val="nil"/>
              <w:bottom w:val="nil"/>
              <w:right w:val="nil"/>
            </w:tcBorders>
          </w:tcPr>
          <w:p w14:paraId="210314E4"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0E452EAC" w14:textId="77777777" w:rsidR="00435FA9" w:rsidRPr="000D6A6F" w:rsidRDefault="00026C0A" w:rsidP="00283AAE">
            <w:pPr>
              <w:pStyle w:val="AmColumnHeading"/>
            </w:pPr>
            <w:r w:rsidRPr="000D6A6F">
              <w:t>Grozījums</w:t>
            </w:r>
          </w:p>
        </w:tc>
      </w:tr>
      <w:tr w:rsidR="00505692" w:rsidRPr="000D6A6F" w14:paraId="1DFD8244" w14:textId="77777777" w:rsidTr="00283AAE">
        <w:trPr>
          <w:jc w:val="center"/>
        </w:trPr>
        <w:tc>
          <w:tcPr>
            <w:tcW w:w="4876" w:type="dxa"/>
            <w:tcBorders>
              <w:top w:val="nil"/>
              <w:left w:val="nil"/>
              <w:bottom w:val="nil"/>
              <w:right w:val="nil"/>
            </w:tcBorders>
          </w:tcPr>
          <w:p w14:paraId="46045213" w14:textId="77777777" w:rsidR="00435FA9" w:rsidRPr="000D6A6F" w:rsidRDefault="00026C0A" w:rsidP="00283AAE">
            <w:pPr>
              <w:pStyle w:val="Normal6a"/>
            </w:pPr>
            <w:r w:rsidRPr="000D6A6F">
              <w:t>4.</w:t>
            </w:r>
            <w:r w:rsidRPr="000D6A6F">
              <w:tab/>
            </w:r>
            <w:r w:rsidRPr="000D6A6F">
              <w:t xml:space="preserve">atkārtoti uzsver pilsoniskās sabiedrības būtisko lomu </w:t>
            </w:r>
            <w:r w:rsidRPr="000D6A6F">
              <w:rPr>
                <w:b/>
                <w:i/>
              </w:rPr>
              <w:t>plaukstošas</w:t>
            </w:r>
            <w:r w:rsidRPr="000D6A6F">
              <w:t xml:space="preserve"> demokrātijas nodrošināšanā un pauž nožēlu par valdību rīcību visā pasaulē, kas vērsta uz pilsoniskās telpas samazināšanu, piemēram, ieviešot īpaši pielāgotus tiesību aktus, kuru mērķis ir ierobežot nevalstisko organizāciju finansēšanu un apspiest pulcēšanās brīvību;</w:t>
            </w:r>
          </w:p>
        </w:tc>
        <w:tc>
          <w:tcPr>
            <w:tcW w:w="4876" w:type="dxa"/>
            <w:tcBorders>
              <w:top w:val="nil"/>
              <w:left w:val="nil"/>
              <w:bottom w:val="nil"/>
              <w:right w:val="nil"/>
            </w:tcBorders>
          </w:tcPr>
          <w:p w14:paraId="2ECD8895" w14:textId="77777777" w:rsidR="00435FA9" w:rsidRPr="000D6A6F" w:rsidRDefault="00026C0A" w:rsidP="00283AAE">
            <w:pPr>
              <w:pStyle w:val="Normal6a"/>
            </w:pPr>
            <w:r w:rsidRPr="000D6A6F">
              <w:t>4.</w:t>
            </w:r>
            <w:r w:rsidRPr="000D6A6F">
              <w:tab/>
              <w:t xml:space="preserve">atkārtoti uzsver pilsoniskās sabiedrības būtisko lomu </w:t>
            </w:r>
            <w:r w:rsidRPr="000D6A6F">
              <w:rPr>
                <w:b/>
                <w:i/>
              </w:rPr>
              <w:t>labi funkcionējošas</w:t>
            </w:r>
            <w:r w:rsidRPr="000D6A6F">
              <w:t xml:space="preserve"> demokrātijas nodrošināšanā un pauž nožēlu par valdību rīcību visā pasaulē, kas vērsta uz pilsoniskās telpas samazināšanu, piemēram, ieviešot īpaši pielāgotus tiesību aktus, kuru mērķis ir ierobežot nevalstisko organizāciju finansēšanu un apspiest pulcēšanās brīvību;</w:t>
            </w:r>
          </w:p>
        </w:tc>
      </w:tr>
    </w:tbl>
    <w:p w14:paraId="217B1EC8"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B589B5A" w14:textId="77777777" w:rsidR="00435FA9" w:rsidRPr="000D6A6F" w:rsidRDefault="00026C0A" w:rsidP="00435FA9">
      <w:r w:rsidRPr="000D6A6F">
        <w:rPr>
          <w:rStyle w:val="HideTWBExt"/>
        </w:rPr>
        <w:lastRenderedPageBreak/>
        <w:t>&lt;/Amend&gt;</w:t>
      </w:r>
    </w:p>
    <w:p w14:paraId="614C841D"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136</w:t>
      </w:r>
      <w:r w:rsidRPr="000D6A6F">
        <w:rPr>
          <w:rStyle w:val="HideTWBExt"/>
          <w:b w:val="0"/>
        </w:rPr>
        <w:t>&lt;/NumAm&gt;</w:t>
      </w:r>
    </w:p>
    <w:p w14:paraId="4F75441F" w14:textId="77777777" w:rsidR="00435FA9" w:rsidRPr="000D6A6F" w:rsidRDefault="00026C0A" w:rsidP="00435FA9">
      <w:pPr>
        <w:pStyle w:val="NormalBold"/>
      </w:pPr>
      <w:r w:rsidRPr="000D6A6F">
        <w:rPr>
          <w:rStyle w:val="HideTWBExt"/>
          <w:b w:val="0"/>
        </w:rPr>
        <w:t>&lt;RepeatBlock-By&gt;&lt;Members&gt;</w:t>
      </w:r>
      <w:r w:rsidRPr="000D6A6F">
        <w:t>Cristian Terheş</w:t>
      </w:r>
      <w:r w:rsidRPr="000D6A6F">
        <w:rPr>
          <w:rStyle w:val="HideTWBExt"/>
          <w:b w:val="0"/>
        </w:rPr>
        <w:t>&lt;/Members&gt;</w:t>
      </w:r>
    </w:p>
    <w:p w14:paraId="60C32F34" w14:textId="77777777" w:rsidR="00435FA9" w:rsidRPr="000D6A6F" w:rsidRDefault="00026C0A" w:rsidP="00435FA9">
      <w:pPr>
        <w:pStyle w:val="NormalBold"/>
      </w:pPr>
      <w:r w:rsidRPr="000D6A6F">
        <w:rPr>
          <w:rStyle w:val="HideTWBExt"/>
          <w:b w:val="0"/>
        </w:rPr>
        <w:t>&lt;/RepeatBlock-By&gt;</w:t>
      </w:r>
    </w:p>
    <w:p w14:paraId="3AF6C4D8"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27EA5BFA" w14:textId="77777777" w:rsidR="00435FA9" w:rsidRPr="000D6A6F" w:rsidRDefault="00026C0A" w:rsidP="00435FA9">
      <w:pPr>
        <w:pStyle w:val="NormalBold"/>
      </w:pPr>
      <w:r w:rsidRPr="000D6A6F">
        <w:rPr>
          <w:rStyle w:val="HideTWBExt"/>
          <w:b w:val="0"/>
        </w:rPr>
        <w:t>&lt;Article&gt;</w:t>
      </w:r>
      <w:r w:rsidRPr="000D6A6F">
        <w:t>4.a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30D4BDBD" w14:textId="77777777" w:rsidTr="00283AAE">
        <w:trPr>
          <w:trHeight w:hRule="exact" w:val="240"/>
          <w:jc w:val="center"/>
        </w:trPr>
        <w:tc>
          <w:tcPr>
            <w:tcW w:w="9752" w:type="dxa"/>
            <w:gridSpan w:val="2"/>
            <w:tcBorders>
              <w:top w:val="nil"/>
              <w:left w:val="nil"/>
              <w:bottom w:val="nil"/>
              <w:right w:val="nil"/>
            </w:tcBorders>
          </w:tcPr>
          <w:p w14:paraId="64D74090" w14:textId="77777777" w:rsidR="00435FA9" w:rsidRPr="000D6A6F" w:rsidRDefault="00435FA9" w:rsidP="00283AAE"/>
        </w:tc>
      </w:tr>
      <w:tr w:rsidR="00505692" w:rsidRPr="000D6A6F" w14:paraId="7E89449C" w14:textId="77777777" w:rsidTr="00283AAE">
        <w:trPr>
          <w:trHeight w:val="240"/>
          <w:jc w:val="center"/>
        </w:trPr>
        <w:tc>
          <w:tcPr>
            <w:tcW w:w="4876" w:type="dxa"/>
            <w:tcBorders>
              <w:top w:val="nil"/>
              <w:left w:val="nil"/>
              <w:bottom w:val="nil"/>
              <w:right w:val="nil"/>
            </w:tcBorders>
          </w:tcPr>
          <w:p w14:paraId="6C7FC4F0"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7CB31DC0" w14:textId="77777777" w:rsidR="00435FA9" w:rsidRPr="000D6A6F" w:rsidRDefault="00026C0A" w:rsidP="00283AAE">
            <w:pPr>
              <w:pStyle w:val="AmColumnHeading"/>
            </w:pPr>
            <w:r w:rsidRPr="000D6A6F">
              <w:t>Grozījums</w:t>
            </w:r>
          </w:p>
        </w:tc>
      </w:tr>
      <w:tr w:rsidR="00505692" w:rsidRPr="000D6A6F" w14:paraId="3ECC7438" w14:textId="77777777" w:rsidTr="00283AAE">
        <w:trPr>
          <w:jc w:val="center"/>
        </w:trPr>
        <w:tc>
          <w:tcPr>
            <w:tcW w:w="4876" w:type="dxa"/>
            <w:tcBorders>
              <w:top w:val="nil"/>
              <w:left w:val="nil"/>
              <w:bottom w:val="nil"/>
              <w:right w:val="nil"/>
            </w:tcBorders>
          </w:tcPr>
          <w:p w14:paraId="731A0A3B" w14:textId="77777777" w:rsidR="00435FA9" w:rsidRPr="000D6A6F" w:rsidRDefault="00435FA9" w:rsidP="00283AAE">
            <w:pPr>
              <w:pStyle w:val="Normal6a"/>
            </w:pPr>
          </w:p>
        </w:tc>
        <w:tc>
          <w:tcPr>
            <w:tcW w:w="4876" w:type="dxa"/>
            <w:tcBorders>
              <w:top w:val="nil"/>
              <w:left w:val="nil"/>
              <w:bottom w:val="nil"/>
              <w:right w:val="nil"/>
            </w:tcBorders>
          </w:tcPr>
          <w:p w14:paraId="4907797C" w14:textId="77777777" w:rsidR="00435FA9" w:rsidRPr="000D6A6F" w:rsidRDefault="00026C0A" w:rsidP="00283AAE">
            <w:pPr>
              <w:pStyle w:val="Normal6a"/>
            </w:pPr>
            <w:r w:rsidRPr="000D6A6F">
              <w:rPr>
                <w:b/>
                <w:i/>
              </w:rPr>
              <w:t>4.a</w:t>
            </w:r>
            <w:r w:rsidRPr="000D6A6F">
              <w:tab/>
            </w:r>
            <w:r w:rsidRPr="000D6A6F">
              <w:rPr>
                <w:b/>
                <w:i/>
              </w:rPr>
              <w:t xml:space="preserve">ar nopietnām bažām norāda, ka vairākās pasaules valstīs būt kristietim, praktizēt kristietību vai pat Bībeles turēšana mājās ir nelikumīga un sodāma ar ieslodzījumu, vardarbības izmantošanu vai pat </w:t>
            </w:r>
            <w:r w:rsidRPr="000D6A6F">
              <w:rPr>
                <w:b/>
                <w:i/>
              </w:rPr>
              <w:t>nāvi; turklāt norāda, ka papildus šādiem oficiāliem juridiskiem ierobežojumiem kristieši bieži saskaras ar neoficiālām vajāšanas metodēm, tostarp sociālo atstumtību, aizskarošu izturēšanos, iebiedēšanu, nodarbinātības un izglītības iespēju liegšanu, kā arī uzbrukumiem kulta vietām; uzsver, ka šāda prakse ir smags reliģijas vai ticības brīvības pārkāpums, un aicina ES pastiprināt centienus, lai visā pasaulē aizsargātu vajātās kristiešu kopienas;</w:t>
            </w:r>
          </w:p>
        </w:tc>
      </w:tr>
    </w:tbl>
    <w:p w14:paraId="449370F2"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760BD44" w14:textId="77777777" w:rsidR="00435FA9" w:rsidRPr="000D6A6F" w:rsidRDefault="00026C0A" w:rsidP="00435FA9">
      <w:r w:rsidRPr="000D6A6F">
        <w:rPr>
          <w:rStyle w:val="HideTWBExt"/>
        </w:rPr>
        <w:t>&lt;/Amend&gt;</w:t>
      </w:r>
    </w:p>
    <w:p w14:paraId="0549D33E"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137</w:t>
      </w:r>
      <w:r w:rsidRPr="000D6A6F">
        <w:rPr>
          <w:rStyle w:val="HideTWBExt"/>
          <w:b w:val="0"/>
        </w:rPr>
        <w:t>&lt;/NumAm&gt;</w:t>
      </w:r>
    </w:p>
    <w:p w14:paraId="7C399676" w14:textId="77777777" w:rsidR="00435FA9" w:rsidRPr="000D6A6F" w:rsidRDefault="00026C0A" w:rsidP="00435FA9">
      <w:pPr>
        <w:pStyle w:val="NormalBold"/>
      </w:pPr>
      <w:r w:rsidRPr="000D6A6F">
        <w:rPr>
          <w:rStyle w:val="HideTWBExt"/>
          <w:b w:val="0"/>
        </w:rPr>
        <w:t>&lt;RepeatBlock-By&gt;&lt;Members&gt;</w:t>
      </w:r>
      <w:r w:rsidRPr="000D6A6F">
        <w:t>Engin Eroglu</w:t>
      </w:r>
      <w:r w:rsidRPr="000D6A6F">
        <w:rPr>
          <w:rStyle w:val="HideTWBExt"/>
          <w:b w:val="0"/>
        </w:rPr>
        <w:t>&lt;/Members&gt;</w:t>
      </w:r>
    </w:p>
    <w:p w14:paraId="484E1BC3" w14:textId="77777777" w:rsidR="00435FA9" w:rsidRPr="000D6A6F" w:rsidRDefault="00026C0A" w:rsidP="00435FA9">
      <w:pPr>
        <w:pStyle w:val="NormalBold"/>
      </w:pPr>
      <w:r w:rsidRPr="000D6A6F">
        <w:rPr>
          <w:rStyle w:val="HideTWBExt"/>
          <w:b w:val="0"/>
        </w:rPr>
        <w:t>&lt;/RepeatBlock-By&gt;</w:t>
      </w:r>
    </w:p>
    <w:p w14:paraId="778BDB15"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4B60AD43" w14:textId="77777777" w:rsidR="00435FA9" w:rsidRPr="000D6A6F" w:rsidRDefault="00026C0A" w:rsidP="00435FA9">
      <w:pPr>
        <w:pStyle w:val="NormalBold"/>
      </w:pPr>
      <w:r w:rsidRPr="000D6A6F">
        <w:rPr>
          <w:rStyle w:val="HideTWBExt"/>
          <w:b w:val="0"/>
        </w:rPr>
        <w:t>&lt;Article&gt;</w:t>
      </w:r>
      <w:r w:rsidRPr="000D6A6F">
        <w:t>4.a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7C6CC1E5" w14:textId="77777777" w:rsidTr="00283AAE">
        <w:trPr>
          <w:trHeight w:hRule="exact" w:val="240"/>
          <w:jc w:val="center"/>
        </w:trPr>
        <w:tc>
          <w:tcPr>
            <w:tcW w:w="9752" w:type="dxa"/>
            <w:gridSpan w:val="2"/>
            <w:tcBorders>
              <w:top w:val="nil"/>
              <w:left w:val="nil"/>
              <w:bottom w:val="nil"/>
              <w:right w:val="nil"/>
            </w:tcBorders>
          </w:tcPr>
          <w:p w14:paraId="56E3CE43" w14:textId="77777777" w:rsidR="00435FA9" w:rsidRPr="000D6A6F" w:rsidRDefault="00435FA9" w:rsidP="00283AAE"/>
        </w:tc>
      </w:tr>
      <w:tr w:rsidR="00505692" w:rsidRPr="000D6A6F" w14:paraId="2561F355" w14:textId="77777777" w:rsidTr="00283AAE">
        <w:trPr>
          <w:trHeight w:val="240"/>
          <w:jc w:val="center"/>
        </w:trPr>
        <w:tc>
          <w:tcPr>
            <w:tcW w:w="4876" w:type="dxa"/>
            <w:tcBorders>
              <w:top w:val="nil"/>
              <w:left w:val="nil"/>
              <w:bottom w:val="nil"/>
              <w:right w:val="nil"/>
            </w:tcBorders>
          </w:tcPr>
          <w:p w14:paraId="73575B0F"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794D4BCD" w14:textId="77777777" w:rsidR="00435FA9" w:rsidRPr="000D6A6F" w:rsidRDefault="00026C0A" w:rsidP="00283AAE">
            <w:pPr>
              <w:pStyle w:val="AmColumnHeading"/>
            </w:pPr>
            <w:r w:rsidRPr="000D6A6F">
              <w:t>Grozījums</w:t>
            </w:r>
          </w:p>
        </w:tc>
      </w:tr>
      <w:tr w:rsidR="00505692" w:rsidRPr="000D6A6F" w14:paraId="0929781D" w14:textId="77777777" w:rsidTr="00283AAE">
        <w:trPr>
          <w:jc w:val="center"/>
        </w:trPr>
        <w:tc>
          <w:tcPr>
            <w:tcW w:w="4876" w:type="dxa"/>
            <w:tcBorders>
              <w:top w:val="nil"/>
              <w:left w:val="nil"/>
              <w:bottom w:val="nil"/>
              <w:right w:val="nil"/>
            </w:tcBorders>
          </w:tcPr>
          <w:p w14:paraId="39C0C119" w14:textId="77777777" w:rsidR="00435FA9" w:rsidRPr="000D6A6F" w:rsidRDefault="00435FA9" w:rsidP="00283AAE">
            <w:pPr>
              <w:pStyle w:val="Normal6a"/>
            </w:pPr>
          </w:p>
        </w:tc>
        <w:tc>
          <w:tcPr>
            <w:tcW w:w="4876" w:type="dxa"/>
            <w:tcBorders>
              <w:top w:val="nil"/>
              <w:left w:val="nil"/>
              <w:bottom w:val="nil"/>
              <w:right w:val="nil"/>
            </w:tcBorders>
          </w:tcPr>
          <w:p w14:paraId="32BC9EEB" w14:textId="77777777" w:rsidR="00435FA9" w:rsidRPr="000D6A6F" w:rsidRDefault="00026C0A" w:rsidP="00283AAE">
            <w:pPr>
              <w:pStyle w:val="Normal6a"/>
            </w:pPr>
            <w:r w:rsidRPr="000D6A6F">
              <w:rPr>
                <w:b/>
                <w:i/>
              </w:rPr>
              <w:t>4.a</w:t>
            </w:r>
            <w:r w:rsidRPr="000D6A6F">
              <w:tab/>
            </w:r>
            <w:r w:rsidRPr="000D6A6F">
              <w:rPr>
                <w:b/>
                <w:i/>
              </w:rPr>
              <w:t xml:space="preserve">nosoda pašreizējo </w:t>
            </w:r>
            <w:r w:rsidRPr="000D6A6F">
              <w:rPr>
                <w:b/>
                <w:i/>
              </w:rPr>
              <w:t>praksi, kuras mērķis ir apspiest atklātus un būtiskus cilvēktiesību dialogus, piemēram, šķēršļus neatkarīgas pilsoniskās sabiedrības līdzdalībai daudzpusējos forumos, piemēram, izmantojot ar valdību saistītu NVO instrumentalizāciju un iebiedēšanu un represijas;</w:t>
            </w:r>
          </w:p>
        </w:tc>
      </w:tr>
    </w:tbl>
    <w:p w14:paraId="16F1A2BD"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{DE}</w:t>
      </w:r>
      <w:r w:rsidRPr="000D6A6F">
        <w:t>de</w:t>
      </w:r>
      <w:r w:rsidRPr="000D6A6F">
        <w:rPr>
          <w:rStyle w:val="HideTWBExt"/>
          <w:noProof w:val="0"/>
        </w:rPr>
        <w:t>&lt;/Original&gt;</w:t>
      </w:r>
    </w:p>
    <w:p w14:paraId="4EFCFAF6" w14:textId="77777777" w:rsidR="00435FA9" w:rsidRPr="000D6A6F" w:rsidRDefault="00026C0A" w:rsidP="00435FA9">
      <w:r w:rsidRPr="000D6A6F">
        <w:rPr>
          <w:rStyle w:val="HideTWBExt"/>
        </w:rPr>
        <w:lastRenderedPageBreak/>
        <w:t>&lt;/Amend&gt;</w:t>
      </w:r>
    </w:p>
    <w:p w14:paraId="5A348216"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138</w:t>
      </w:r>
      <w:r w:rsidRPr="000D6A6F">
        <w:rPr>
          <w:rStyle w:val="HideTWBExt"/>
          <w:b w:val="0"/>
        </w:rPr>
        <w:t>&lt;/NumAm&gt;</w:t>
      </w:r>
    </w:p>
    <w:p w14:paraId="2B6F7437" w14:textId="77777777" w:rsidR="00435FA9" w:rsidRPr="000D6A6F" w:rsidRDefault="00026C0A" w:rsidP="00435FA9">
      <w:pPr>
        <w:pStyle w:val="NormalBold"/>
      </w:pPr>
      <w:r w:rsidRPr="000D6A6F">
        <w:rPr>
          <w:rStyle w:val="HideTWBExt"/>
          <w:b w:val="0"/>
        </w:rPr>
        <w:t>&lt;RepeatBlock-By&gt;&lt;Members&gt;</w:t>
      </w:r>
      <w:r w:rsidRPr="000D6A6F">
        <w:t>Laura Ballarín Cereza</w:t>
      </w:r>
      <w:r w:rsidRPr="000D6A6F">
        <w:rPr>
          <w:rStyle w:val="HideTWBExt"/>
          <w:b w:val="0"/>
        </w:rPr>
        <w:t>&lt;/Members&gt;</w:t>
      </w:r>
    </w:p>
    <w:p w14:paraId="6DCA1CDF" w14:textId="77777777" w:rsidR="00435FA9" w:rsidRPr="000D6A6F" w:rsidRDefault="00026C0A" w:rsidP="00435FA9">
      <w:pPr>
        <w:pStyle w:val="NormalBold"/>
      </w:pPr>
      <w:r w:rsidRPr="000D6A6F">
        <w:rPr>
          <w:rStyle w:val="HideTWBExt"/>
          <w:b w:val="0"/>
        </w:rPr>
        <w:t>&lt;/RepeatBlock-By&gt;</w:t>
      </w:r>
    </w:p>
    <w:p w14:paraId="7DC28E5E"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2BDCB9FD" w14:textId="77777777" w:rsidR="00435FA9" w:rsidRPr="000D6A6F" w:rsidRDefault="00026C0A" w:rsidP="00435FA9">
      <w:pPr>
        <w:pStyle w:val="NormalBold"/>
      </w:pPr>
      <w:r w:rsidRPr="000D6A6F">
        <w:rPr>
          <w:rStyle w:val="HideTWBExt"/>
          <w:b w:val="0"/>
        </w:rPr>
        <w:t>&lt;Article&gt;</w:t>
      </w:r>
      <w:r w:rsidRPr="000D6A6F">
        <w:t>4.a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708E7982" w14:textId="77777777" w:rsidTr="00283AAE">
        <w:trPr>
          <w:trHeight w:hRule="exact" w:val="240"/>
          <w:jc w:val="center"/>
        </w:trPr>
        <w:tc>
          <w:tcPr>
            <w:tcW w:w="9752" w:type="dxa"/>
            <w:gridSpan w:val="2"/>
            <w:tcBorders>
              <w:top w:val="nil"/>
              <w:left w:val="nil"/>
              <w:bottom w:val="nil"/>
              <w:right w:val="nil"/>
            </w:tcBorders>
          </w:tcPr>
          <w:p w14:paraId="4DD7F2E7" w14:textId="77777777" w:rsidR="00435FA9" w:rsidRPr="000D6A6F" w:rsidRDefault="00435FA9" w:rsidP="00283AAE"/>
        </w:tc>
      </w:tr>
      <w:tr w:rsidR="00505692" w:rsidRPr="000D6A6F" w14:paraId="05BCE48A" w14:textId="77777777" w:rsidTr="00283AAE">
        <w:trPr>
          <w:trHeight w:val="240"/>
          <w:jc w:val="center"/>
        </w:trPr>
        <w:tc>
          <w:tcPr>
            <w:tcW w:w="4876" w:type="dxa"/>
            <w:tcBorders>
              <w:top w:val="nil"/>
              <w:left w:val="nil"/>
              <w:bottom w:val="nil"/>
              <w:right w:val="nil"/>
            </w:tcBorders>
          </w:tcPr>
          <w:p w14:paraId="24D85827"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1ABAA79D" w14:textId="77777777" w:rsidR="00435FA9" w:rsidRPr="000D6A6F" w:rsidRDefault="00026C0A" w:rsidP="00283AAE">
            <w:pPr>
              <w:pStyle w:val="AmColumnHeading"/>
            </w:pPr>
            <w:r w:rsidRPr="000D6A6F">
              <w:t>Grozījums</w:t>
            </w:r>
          </w:p>
        </w:tc>
      </w:tr>
      <w:tr w:rsidR="00505692" w:rsidRPr="000D6A6F" w14:paraId="2A44FC86" w14:textId="77777777" w:rsidTr="00283AAE">
        <w:trPr>
          <w:jc w:val="center"/>
        </w:trPr>
        <w:tc>
          <w:tcPr>
            <w:tcW w:w="4876" w:type="dxa"/>
            <w:tcBorders>
              <w:top w:val="nil"/>
              <w:left w:val="nil"/>
              <w:bottom w:val="nil"/>
              <w:right w:val="nil"/>
            </w:tcBorders>
          </w:tcPr>
          <w:p w14:paraId="3A9845F2" w14:textId="77777777" w:rsidR="00435FA9" w:rsidRPr="000D6A6F" w:rsidRDefault="00435FA9" w:rsidP="00283AAE">
            <w:pPr>
              <w:pStyle w:val="Normal6a"/>
            </w:pPr>
          </w:p>
        </w:tc>
        <w:tc>
          <w:tcPr>
            <w:tcW w:w="4876" w:type="dxa"/>
            <w:tcBorders>
              <w:top w:val="nil"/>
              <w:left w:val="nil"/>
              <w:bottom w:val="nil"/>
              <w:right w:val="nil"/>
            </w:tcBorders>
          </w:tcPr>
          <w:p w14:paraId="7EC01726" w14:textId="77777777" w:rsidR="00435FA9" w:rsidRPr="000D6A6F" w:rsidRDefault="00026C0A" w:rsidP="00283AAE">
            <w:pPr>
              <w:pStyle w:val="Normal6a"/>
            </w:pPr>
            <w:r w:rsidRPr="000D6A6F">
              <w:rPr>
                <w:b/>
                <w:i/>
              </w:rPr>
              <w:t>4.a</w:t>
            </w:r>
            <w:r w:rsidRPr="000D6A6F">
              <w:tab/>
            </w:r>
            <w:r w:rsidRPr="000D6A6F">
              <w:rPr>
                <w:b/>
                <w:i/>
              </w:rPr>
              <w:t>uzsver, ka jo īpaši šajos sarežģītajos laikos ES ir būtiska loma demokrātijas stiprināšanā visā pasaulē, izmantojot vēlēšanu novērošanas misijas;</w:t>
            </w:r>
          </w:p>
        </w:tc>
      </w:tr>
    </w:tbl>
    <w:p w14:paraId="339873ED"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AA41D5E" w14:textId="77777777" w:rsidR="00435FA9" w:rsidRPr="000D6A6F" w:rsidRDefault="00026C0A" w:rsidP="00435FA9">
      <w:r w:rsidRPr="000D6A6F">
        <w:rPr>
          <w:rStyle w:val="HideTWBExt"/>
        </w:rPr>
        <w:t>&lt;/Amend&gt;</w:t>
      </w:r>
    </w:p>
    <w:p w14:paraId="050789ED"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139</w:t>
      </w:r>
      <w:r w:rsidRPr="000D6A6F">
        <w:rPr>
          <w:rStyle w:val="HideTWBExt"/>
          <w:b w:val="0"/>
        </w:rPr>
        <w:t>&lt;/NumAm&gt;</w:t>
      </w:r>
    </w:p>
    <w:p w14:paraId="0D42F66F" w14:textId="77777777" w:rsidR="00435FA9" w:rsidRPr="000D6A6F" w:rsidRDefault="00026C0A" w:rsidP="00435FA9">
      <w:pPr>
        <w:pStyle w:val="NormalBold"/>
      </w:pPr>
      <w:r w:rsidRPr="000D6A6F">
        <w:rPr>
          <w:rStyle w:val="HideTWBExt"/>
          <w:b w:val="0"/>
        </w:rPr>
        <w:t>&lt;RepeatBlock-By&gt;&lt;Members&gt;</w:t>
      </w:r>
      <w:r w:rsidRPr="000D6A6F">
        <w:t>Cristian Terheş</w:t>
      </w:r>
      <w:r w:rsidRPr="000D6A6F">
        <w:rPr>
          <w:rStyle w:val="HideTWBExt"/>
          <w:b w:val="0"/>
        </w:rPr>
        <w:t>&lt;/Members&gt;</w:t>
      </w:r>
    </w:p>
    <w:p w14:paraId="5CF4AFAD" w14:textId="77777777" w:rsidR="00435FA9" w:rsidRPr="000D6A6F" w:rsidRDefault="00026C0A" w:rsidP="00435FA9">
      <w:pPr>
        <w:pStyle w:val="NormalBold"/>
      </w:pPr>
      <w:r w:rsidRPr="000D6A6F">
        <w:rPr>
          <w:rStyle w:val="HideTWBExt"/>
          <w:b w:val="0"/>
        </w:rPr>
        <w:t>&lt;/RepeatBlock-By&gt;</w:t>
      </w:r>
    </w:p>
    <w:p w14:paraId="32047842"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708651D7" w14:textId="77777777" w:rsidR="00435FA9" w:rsidRPr="000D6A6F" w:rsidRDefault="00026C0A" w:rsidP="00435FA9">
      <w:pPr>
        <w:pStyle w:val="NormalBold"/>
      </w:pPr>
      <w:r w:rsidRPr="000D6A6F">
        <w:rPr>
          <w:rStyle w:val="HideTWBExt"/>
          <w:b w:val="0"/>
        </w:rPr>
        <w:t>&lt;Article&gt;</w:t>
      </w:r>
      <w:r w:rsidRPr="000D6A6F">
        <w:t>4.b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24044ED8" w14:textId="77777777" w:rsidTr="00283AAE">
        <w:trPr>
          <w:trHeight w:hRule="exact" w:val="240"/>
          <w:jc w:val="center"/>
        </w:trPr>
        <w:tc>
          <w:tcPr>
            <w:tcW w:w="9752" w:type="dxa"/>
            <w:gridSpan w:val="2"/>
            <w:tcBorders>
              <w:top w:val="nil"/>
              <w:left w:val="nil"/>
              <w:bottom w:val="nil"/>
              <w:right w:val="nil"/>
            </w:tcBorders>
          </w:tcPr>
          <w:p w14:paraId="6BFEAB73" w14:textId="77777777" w:rsidR="00435FA9" w:rsidRPr="000D6A6F" w:rsidRDefault="00435FA9" w:rsidP="00283AAE"/>
        </w:tc>
      </w:tr>
      <w:tr w:rsidR="00505692" w:rsidRPr="000D6A6F" w14:paraId="0A33C38C" w14:textId="77777777" w:rsidTr="00283AAE">
        <w:trPr>
          <w:trHeight w:val="240"/>
          <w:jc w:val="center"/>
        </w:trPr>
        <w:tc>
          <w:tcPr>
            <w:tcW w:w="4876" w:type="dxa"/>
            <w:tcBorders>
              <w:top w:val="nil"/>
              <w:left w:val="nil"/>
              <w:bottom w:val="nil"/>
              <w:right w:val="nil"/>
            </w:tcBorders>
          </w:tcPr>
          <w:p w14:paraId="545175E1"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54242888" w14:textId="77777777" w:rsidR="00435FA9" w:rsidRPr="000D6A6F" w:rsidRDefault="00026C0A" w:rsidP="00283AAE">
            <w:pPr>
              <w:pStyle w:val="AmColumnHeading"/>
            </w:pPr>
            <w:r w:rsidRPr="000D6A6F">
              <w:t>Grozījums</w:t>
            </w:r>
          </w:p>
        </w:tc>
      </w:tr>
      <w:tr w:rsidR="00505692" w:rsidRPr="000D6A6F" w14:paraId="67D784B7" w14:textId="77777777" w:rsidTr="00283AAE">
        <w:trPr>
          <w:jc w:val="center"/>
        </w:trPr>
        <w:tc>
          <w:tcPr>
            <w:tcW w:w="4876" w:type="dxa"/>
            <w:tcBorders>
              <w:top w:val="nil"/>
              <w:left w:val="nil"/>
              <w:bottom w:val="nil"/>
              <w:right w:val="nil"/>
            </w:tcBorders>
          </w:tcPr>
          <w:p w14:paraId="7EE1990A" w14:textId="77777777" w:rsidR="00435FA9" w:rsidRPr="000D6A6F" w:rsidRDefault="00435FA9" w:rsidP="00283AAE">
            <w:pPr>
              <w:pStyle w:val="Normal6a"/>
            </w:pPr>
          </w:p>
        </w:tc>
        <w:tc>
          <w:tcPr>
            <w:tcW w:w="4876" w:type="dxa"/>
            <w:tcBorders>
              <w:top w:val="nil"/>
              <w:left w:val="nil"/>
              <w:bottom w:val="nil"/>
              <w:right w:val="nil"/>
            </w:tcBorders>
          </w:tcPr>
          <w:p w14:paraId="2FB903E7" w14:textId="77777777" w:rsidR="00435FA9" w:rsidRPr="000D6A6F" w:rsidRDefault="00026C0A" w:rsidP="00283AAE">
            <w:pPr>
              <w:pStyle w:val="Normal6a"/>
            </w:pPr>
            <w:r w:rsidRPr="000D6A6F">
              <w:rPr>
                <w:b/>
                <w:i/>
              </w:rPr>
              <w:t>4.b</w:t>
            </w:r>
            <w:r w:rsidRPr="000D6A6F">
              <w:tab/>
            </w:r>
            <w:r w:rsidRPr="000D6A6F">
              <w:rPr>
                <w:b/>
                <w:i/>
              </w:rPr>
              <w:t xml:space="preserve">atkārtoti norāda, ka </w:t>
            </w:r>
            <w:r w:rsidRPr="000D6A6F">
              <w:rPr>
                <w:b/>
                <w:i/>
              </w:rPr>
              <w:t>vārda brīvība ir viena no pamattiesībām, kas ir vitāli svarīga plurālistiskas un demokrātiskas sabiedrības attīstībai; </w:t>
            </w:r>
          </w:p>
        </w:tc>
      </w:tr>
    </w:tbl>
    <w:p w14:paraId="520B4B7A"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65B6FD9" w14:textId="77777777" w:rsidR="00435FA9" w:rsidRPr="000D6A6F" w:rsidRDefault="00026C0A" w:rsidP="00435FA9">
      <w:r w:rsidRPr="000D6A6F">
        <w:rPr>
          <w:rStyle w:val="HideTWBExt"/>
        </w:rPr>
        <w:t>&lt;/Amend&gt;</w:t>
      </w:r>
    </w:p>
    <w:p w14:paraId="4CDE9A38"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140</w:t>
      </w:r>
      <w:r w:rsidRPr="000D6A6F">
        <w:rPr>
          <w:rStyle w:val="HideTWBExt"/>
          <w:b w:val="0"/>
        </w:rPr>
        <w:t>&lt;/NumAm&gt;</w:t>
      </w:r>
    </w:p>
    <w:p w14:paraId="12CF2DA3" w14:textId="77777777" w:rsidR="00435FA9" w:rsidRPr="000D6A6F" w:rsidRDefault="00026C0A" w:rsidP="00435FA9">
      <w:pPr>
        <w:pStyle w:val="NormalBold"/>
      </w:pPr>
      <w:r w:rsidRPr="000D6A6F">
        <w:rPr>
          <w:rStyle w:val="HideTWBExt"/>
          <w:b w:val="0"/>
        </w:rPr>
        <w:t>&lt;RepeatBlock-By&gt;&lt;Members&gt;</w:t>
      </w:r>
      <w:r w:rsidRPr="000D6A6F">
        <w:t>Cristian Terheş</w:t>
      </w:r>
      <w:r w:rsidRPr="000D6A6F">
        <w:rPr>
          <w:rStyle w:val="HideTWBExt"/>
          <w:b w:val="0"/>
        </w:rPr>
        <w:t>&lt;/Members&gt;</w:t>
      </w:r>
    </w:p>
    <w:p w14:paraId="31169125" w14:textId="77777777" w:rsidR="00435FA9" w:rsidRPr="000D6A6F" w:rsidRDefault="00026C0A" w:rsidP="00435FA9">
      <w:pPr>
        <w:pStyle w:val="NormalBold"/>
      </w:pPr>
      <w:r w:rsidRPr="000D6A6F">
        <w:rPr>
          <w:rStyle w:val="HideTWBExt"/>
          <w:b w:val="0"/>
        </w:rPr>
        <w:t>&lt;/RepeatBlock-By&gt;</w:t>
      </w:r>
    </w:p>
    <w:p w14:paraId="49CB047E"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0C783DA1" w14:textId="77777777" w:rsidR="00435FA9" w:rsidRPr="000D6A6F" w:rsidRDefault="00026C0A" w:rsidP="00435FA9">
      <w:pPr>
        <w:pStyle w:val="NormalBold"/>
      </w:pPr>
      <w:r w:rsidRPr="000D6A6F">
        <w:rPr>
          <w:rStyle w:val="HideTWBExt"/>
          <w:b w:val="0"/>
        </w:rPr>
        <w:t>&lt;Article&gt;</w:t>
      </w:r>
      <w:r w:rsidRPr="000D6A6F">
        <w:t>4.c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7FEB31B2" w14:textId="77777777" w:rsidTr="00283AAE">
        <w:trPr>
          <w:trHeight w:hRule="exact" w:val="240"/>
          <w:jc w:val="center"/>
        </w:trPr>
        <w:tc>
          <w:tcPr>
            <w:tcW w:w="9752" w:type="dxa"/>
            <w:gridSpan w:val="2"/>
            <w:tcBorders>
              <w:top w:val="nil"/>
              <w:left w:val="nil"/>
              <w:bottom w:val="nil"/>
              <w:right w:val="nil"/>
            </w:tcBorders>
          </w:tcPr>
          <w:p w14:paraId="7BE0F385" w14:textId="77777777" w:rsidR="00435FA9" w:rsidRPr="000D6A6F" w:rsidRDefault="00435FA9" w:rsidP="00283AAE"/>
        </w:tc>
      </w:tr>
      <w:tr w:rsidR="00505692" w:rsidRPr="000D6A6F" w14:paraId="480314CD" w14:textId="77777777" w:rsidTr="00283AAE">
        <w:trPr>
          <w:trHeight w:val="240"/>
          <w:jc w:val="center"/>
        </w:trPr>
        <w:tc>
          <w:tcPr>
            <w:tcW w:w="4876" w:type="dxa"/>
            <w:tcBorders>
              <w:top w:val="nil"/>
              <w:left w:val="nil"/>
              <w:bottom w:val="nil"/>
              <w:right w:val="nil"/>
            </w:tcBorders>
          </w:tcPr>
          <w:p w14:paraId="7CDE6795"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7B38AAF3" w14:textId="77777777" w:rsidR="00435FA9" w:rsidRPr="000D6A6F" w:rsidRDefault="00026C0A" w:rsidP="00283AAE">
            <w:pPr>
              <w:pStyle w:val="AmColumnHeading"/>
            </w:pPr>
            <w:r w:rsidRPr="000D6A6F">
              <w:t>Grozījums</w:t>
            </w:r>
          </w:p>
        </w:tc>
      </w:tr>
      <w:tr w:rsidR="00505692" w:rsidRPr="000D6A6F" w14:paraId="02719BD3" w14:textId="77777777" w:rsidTr="00283AAE">
        <w:trPr>
          <w:jc w:val="center"/>
        </w:trPr>
        <w:tc>
          <w:tcPr>
            <w:tcW w:w="4876" w:type="dxa"/>
            <w:tcBorders>
              <w:top w:val="nil"/>
              <w:left w:val="nil"/>
              <w:bottom w:val="nil"/>
              <w:right w:val="nil"/>
            </w:tcBorders>
          </w:tcPr>
          <w:p w14:paraId="3941E54C" w14:textId="77777777" w:rsidR="00435FA9" w:rsidRPr="000D6A6F" w:rsidRDefault="00435FA9" w:rsidP="00283AAE">
            <w:pPr>
              <w:pStyle w:val="Normal6a"/>
            </w:pPr>
          </w:p>
        </w:tc>
        <w:tc>
          <w:tcPr>
            <w:tcW w:w="4876" w:type="dxa"/>
            <w:tcBorders>
              <w:top w:val="nil"/>
              <w:left w:val="nil"/>
              <w:bottom w:val="nil"/>
              <w:right w:val="nil"/>
            </w:tcBorders>
          </w:tcPr>
          <w:p w14:paraId="300672DF" w14:textId="77777777" w:rsidR="00435FA9" w:rsidRPr="000D6A6F" w:rsidRDefault="00026C0A" w:rsidP="00283AAE">
            <w:pPr>
              <w:pStyle w:val="Normal6a"/>
            </w:pPr>
            <w:r w:rsidRPr="000D6A6F">
              <w:rPr>
                <w:b/>
                <w:i/>
              </w:rPr>
              <w:t>4.c</w:t>
            </w:r>
            <w:r w:rsidRPr="000D6A6F">
              <w:tab/>
            </w:r>
            <w:r w:rsidRPr="000D6A6F">
              <w:rPr>
                <w:b/>
                <w:i/>
              </w:rPr>
              <w:t xml:space="preserve">nosoda to, ka ES īpašā sūtņa reliģijas vai ticības brīvības veicināšanai ārpus ES amats ir </w:t>
            </w:r>
            <w:r w:rsidRPr="000D6A6F">
              <w:rPr>
                <w:b/>
                <w:i/>
              </w:rPr>
              <w:t xml:space="preserve">bijis vakants vairāk nekā gadu; aicina iecelt īpašo sūtni, nodrošinot viņam pienācīgus resursus un pilnībā atbalstīt viņa institucionālās pilnvaras, spējas un pienākumus; </w:t>
            </w:r>
            <w:r w:rsidRPr="000D6A6F">
              <w:rPr>
                <w:b/>
                <w:i/>
              </w:rPr>
              <w:lastRenderedPageBreak/>
              <w:t>atgādina, ka īpašā sūtņa pienākumos galvenā uzmanība būtu jāpievērš domu, apziņas, reliģijas un ticības brīvības veicināšanai;</w:t>
            </w:r>
          </w:p>
        </w:tc>
      </w:tr>
    </w:tbl>
    <w:p w14:paraId="5B7393B7" w14:textId="77777777" w:rsidR="00435FA9" w:rsidRPr="000D6A6F" w:rsidRDefault="00026C0A" w:rsidP="00435FA9">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BF6B7CF" w14:textId="77777777" w:rsidR="00435FA9" w:rsidRPr="000D6A6F" w:rsidRDefault="00026C0A" w:rsidP="00435FA9">
      <w:r w:rsidRPr="000D6A6F">
        <w:rPr>
          <w:rStyle w:val="HideTWBExt"/>
        </w:rPr>
        <w:t>&lt;/Amend&gt;</w:t>
      </w:r>
    </w:p>
    <w:p w14:paraId="42F6795C"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141</w:t>
      </w:r>
      <w:r w:rsidRPr="000D6A6F">
        <w:rPr>
          <w:rStyle w:val="HideTWBExt"/>
          <w:b w:val="0"/>
        </w:rPr>
        <w:t>&lt;/NumAm&gt;</w:t>
      </w:r>
    </w:p>
    <w:p w14:paraId="049A8D53" w14:textId="77777777" w:rsidR="00435FA9" w:rsidRPr="000D6A6F" w:rsidRDefault="00026C0A" w:rsidP="00435FA9">
      <w:pPr>
        <w:pStyle w:val="NormalBold"/>
      </w:pPr>
      <w:r w:rsidRPr="000D6A6F">
        <w:rPr>
          <w:rStyle w:val="HideTWBExt"/>
          <w:b w:val="0"/>
        </w:rPr>
        <w:t>&lt;RepeatBlock-By&gt;&lt;Members&gt;</w:t>
      </w:r>
      <w:r w:rsidRPr="000D6A6F">
        <w:t>Cristian Terheş</w:t>
      </w:r>
      <w:r w:rsidRPr="000D6A6F">
        <w:rPr>
          <w:rStyle w:val="HideTWBExt"/>
          <w:b w:val="0"/>
        </w:rPr>
        <w:t>&lt;/Members&gt;</w:t>
      </w:r>
    </w:p>
    <w:p w14:paraId="382C66E5" w14:textId="77777777" w:rsidR="00435FA9" w:rsidRPr="000D6A6F" w:rsidRDefault="00026C0A" w:rsidP="00435FA9">
      <w:pPr>
        <w:pStyle w:val="NormalBold"/>
      </w:pPr>
      <w:r w:rsidRPr="000D6A6F">
        <w:rPr>
          <w:rStyle w:val="HideTWBExt"/>
          <w:b w:val="0"/>
        </w:rPr>
        <w:t>&lt;/RepeatBlock-By&gt;</w:t>
      </w:r>
    </w:p>
    <w:p w14:paraId="1A742C72"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75D9CF4D" w14:textId="77777777" w:rsidR="00435FA9" w:rsidRPr="000D6A6F" w:rsidRDefault="00026C0A" w:rsidP="00435FA9">
      <w:pPr>
        <w:pStyle w:val="NormalBold"/>
      </w:pPr>
      <w:r w:rsidRPr="000D6A6F">
        <w:rPr>
          <w:rStyle w:val="HideTWBExt"/>
          <w:b w:val="0"/>
        </w:rPr>
        <w:t>&lt;Article&gt;</w:t>
      </w:r>
      <w:r w:rsidRPr="000D6A6F">
        <w:t>4.d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5E83F6C4" w14:textId="77777777" w:rsidTr="00283AAE">
        <w:trPr>
          <w:trHeight w:hRule="exact" w:val="240"/>
          <w:jc w:val="center"/>
        </w:trPr>
        <w:tc>
          <w:tcPr>
            <w:tcW w:w="9752" w:type="dxa"/>
            <w:gridSpan w:val="2"/>
            <w:tcBorders>
              <w:top w:val="nil"/>
              <w:left w:val="nil"/>
              <w:bottom w:val="nil"/>
              <w:right w:val="nil"/>
            </w:tcBorders>
          </w:tcPr>
          <w:p w14:paraId="3FF2BE86" w14:textId="77777777" w:rsidR="00435FA9" w:rsidRPr="000D6A6F" w:rsidRDefault="00435FA9" w:rsidP="00283AAE"/>
        </w:tc>
      </w:tr>
      <w:tr w:rsidR="00505692" w:rsidRPr="000D6A6F" w14:paraId="6E595047" w14:textId="77777777" w:rsidTr="00283AAE">
        <w:trPr>
          <w:trHeight w:val="240"/>
          <w:jc w:val="center"/>
        </w:trPr>
        <w:tc>
          <w:tcPr>
            <w:tcW w:w="4876" w:type="dxa"/>
            <w:tcBorders>
              <w:top w:val="nil"/>
              <w:left w:val="nil"/>
              <w:bottom w:val="nil"/>
              <w:right w:val="nil"/>
            </w:tcBorders>
          </w:tcPr>
          <w:p w14:paraId="079EA01D"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6B712304" w14:textId="77777777" w:rsidR="00435FA9" w:rsidRPr="000D6A6F" w:rsidRDefault="00026C0A" w:rsidP="00283AAE">
            <w:pPr>
              <w:pStyle w:val="AmColumnHeading"/>
            </w:pPr>
            <w:r w:rsidRPr="000D6A6F">
              <w:t>Grozījums</w:t>
            </w:r>
          </w:p>
        </w:tc>
      </w:tr>
      <w:tr w:rsidR="00505692" w:rsidRPr="000D6A6F" w14:paraId="6B793198" w14:textId="77777777" w:rsidTr="00283AAE">
        <w:trPr>
          <w:jc w:val="center"/>
        </w:trPr>
        <w:tc>
          <w:tcPr>
            <w:tcW w:w="4876" w:type="dxa"/>
            <w:tcBorders>
              <w:top w:val="nil"/>
              <w:left w:val="nil"/>
              <w:bottom w:val="nil"/>
              <w:right w:val="nil"/>
            </w:tcBorders>
          </w:tcPr>
          <w:p w14:paraId="7369AF7F" w14:textId="77777777" w:rsidR="00435FA9" w:rsidRPr="000D6A6F" w:rsidRDefault="00435FA9" w:rsidP="00283AAE">
            <w:pPr>
              <w:pStyle w:val="Normal6a"/>
            </w:pPr>
          </w:p>
        </w:tc>
        <w:tc>
          <w:tcPr>
            <w:tcW w:w="4876" w:type="dxa"/>
            <w:tcBorders>
              <w:top w:val="nil"/>
              <w:left w:val="nil"/>
              <w:bottom w:val="nil"/>
              <w:right w:val="nil"/>
            </w:tcBorders>
          </w:tcPr>
          <w:p w14:paraId="387E9725" w14:textId="77777777" w:rsidR="00435FA9" w:rsidRPr="000D6A6F" w:rsidRDefault="00026C0A" w:rsidP="00283AAE">
            <w:pPr>
              <w:pStyle w:val="Normal6a"/>
            </w:pPr>
            <w:r w:rsidRPr="000D6A6F">
              <w:rPr>
                <w:b/>
                <w:i/>
              </w:rPr>
              <w:t>4.d</w:t>
            </w:r>
            <w:r w:rsidRPr="000D6A6F">
              <w:tab/>
            </w:r>
            <w:r w:rsidRPr="000D6A6F">
              <w:rPr>
                <w:b/>
                <w:i/>
              </w:rPr>
              <w:t>nosoda dzimumselektīvu abortu veikšanu, kā arī ar šo praksi saistīto diskrimināciju, jo īpaši gadījumos, kad tā ir vērsta pret sievietēm un meitenēm;</w:t>
            </w:r>
          </w:p>
        </w:tc>
      </w:tr>
    </w:tbl>
    <w:p w14:paraId="2370752E"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C4C1AFD" w14:textId="77777777" w:rsidR="00435FA9" w:rsidRPr="000D6A6F" w:rsidRDefault="00026C0A" w:rsidP="00435FA9">
      <w:r w:rsidRPr="000D6A6F">
        <w:rPr>
          <w:rStyle w:val="HideTWBExt"/>
        </w:rPr>
        <w:t>&lt;/Amend&gt;</w:t>
      </w:r>
    </w:p>
    <w:p w14:paraId="7EB41501"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142</w:t>
      </w:r>
      <w:r w:rsidRPr="000D6A6F">
        <w:rPr>
          <w:rStyle w:val="HideTWBExt"/>
          <w:b w:val="0"/>
        </w:rPr>
        <w:t>&lt;/NumAm&gt;</w:t>
      </w:r>
    </w:p>
    <w:p w14:paraId="5D96B0F0" w14:textId="77777777" w:rsidR="00435FA9" w:rsidRPr="000D6A6F" w:rsidRDefault="00026C0A" w:rsidP="00435FA9">
      <w:pPr>
        <w:pStyle w:val="NormalBold"/>
      </w:pPr>
      <w:r w:rsidRPr="000D6A6F">
        <w:rPr>
          <w:rStyle w:val="HideTWBExt"/>
          <w:b w:val="0"/>
        </w:rPr>
        <w:t>&lt;RepeatBlock-By&gt;&lt;Members&gt;</w:t>
      </w:r>
      <w:r w:rsidRPr="000D6A6F">
        <w:t>Nacho Sánchez Amor, Francisco Assis</w:t>
      </w:r>
      <w:r w:rsidRPr="000D6A6F">
        <w:rPr>
          <w:rStyle w:val="HideTWBExt"/>
          <w:b w:val="0"/>
        </w:rPr>
        <w:t>&lt;/Members&gt;</w:t>
      </w:r>
    </w:p>
    <w:p w14:paraId="790EBE7A" w14:textId="77777777" w:rsidR="00435FA9" w:rsidRPr="000D6A6F" w:rsidRDefault="00026C0A" w:rsidP="00435FA9">
      <w:pPr>
        <w:pStyle w:val="NormalBold"/>
      </w:pPr>
      <w:r w:rsidRPr="000D6A6F">
        <w:rPr>
          <w:rStyle w:val="HideTWBExt"/>
          <w:b w:val="0"/>
        </w:rPr>
        <w:t>&lt;/RepeatBlock-By&gt;</w:t>
      </w:r>
    </w:p>
    <w:p w14:paraId="45AE3F9D"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48CB3616" w14:textId="77777777" w:rsidR="00435FA9" w:rsidRPr="000D6A6F" w:rsidRDefault="00026C0A" w:rsidP="00435FA9">
      <w:pPr>
        <w:pStyle w:val="NormalBold"/>
      </w:pPr>
      <w:r w:rsidRPr="000D6A6F">
        <w:rPr>
          <w:rStyle w:val="HideTWBExt"/>
          <w:b w:val="0"/>
        </w:rPr>
        <w:t>&lt;Article&gt;</w:t>
      </w:r>
      <w:r w:rsidRPr="000D6A6F">
        <w:t>5.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500D1BDE" w14:textId="77777777" w:rsidTr="00283AAE">
        <w:trPr>
          <w:trHeight w:hRule="exact" w:val="240"/>
          <w:jc w:val="center"/>
        </w:trPr>
        <w:tc>
          <w:tcPr>
            <w:tcW w:w="9752" w:type="dxa"/>
            <w:gridSpan w:val="2"/>
            <w:tcBorders>
              <w:top w:val="nil"/>
              <w:left w:val="nil"/>
              <w:bottom w:val="nil"/>
              <w:right w:val="nil"/>
            </w:tcBorders>
          </w:tcPr>
          <w:p w14:paraId="36E6D1D8" w14:textId="77777777" w:rsidR="00435FA9" w:rsidRPr="000D6A6F" w:rsidRDefault="00435FA9" w:rsidP="00283AAE"/>
        </w:tc>
      </w:tr>
      <w:tr w:rsidR="00505692" w:rsidRPr="000D6A6F" w14:paraId="00223499" w14:textId="77777777" w:rsidTr="00283AAE">
        <w:trPr>
          <w:trHeight w:val="240"/>
          <w:jc w:val="center"/>
        </w:trPr>
        <w:tc>
          <w:tcPr>
            <w:tcW w:w="4876" w:type="dxa"/>
            <w:tcBorders>
              <w:top w:val="nil"/>
              <w:left w:val="nil"/>
              <w:bottom w:val="nil"/>
              <w:right w:val="nil"/>
            </w:tcBorders>
          </w:tcPr>
          <w:p w14:paraId="21F2E9AB" w14:textId="77777777" w:rsidR="00435FA9" w:rsidRPr="000D6A6F" w:rsidRDefault="00026C0A" w:rsidP="00283AAE">
            <w:pPr>
              <w:pStyle w:val="AmColumnHeading"/>
            </w:pPr>
            <w:r w:rsidRPr="000D6A6F">
              <w:t xml:space="preserve">Rezolūcijas </w:t>
            </w:r>
            <w:r w:rsidRPr="000D6A6F">
              <w:t>priekšlikums</w:t>
            </w:r>
          </w:p>
        </w:tc>
        <w:tc>
          <w:tcPr>
            <w:tcW w:w="4876" w:type="dxa"/>
            <w:tcBorders>
              <w:top w:val="nil"/>
              <w:left w:val="nil"/>
              <w:bottom w:val="nil"/>
              <w:right w:val="nil"/>
            </w:tcBorders>
          </w:tcPr>
          <w:p w14:paraId="7EFB0CAD" w14:textId="77777777" w:rsidR="00435FA9" w:rsidRPr="000D6A6F" w:rsidRDefault="00026C0A" w:rsidP="00283AAE">
            <w:pPr>
              <w:pStyle w:val="AmColumnHeading"/>
            </w:pPr>
            <w:r w:rsidRPr="000D6A6F">
              <w:t>Grozījums</w:t>
            </w:r>
          </w:p>
        </w:tc>
      </w:tr>
      <w:tr w:rsidR="00505692" w:rsidRPr="000D6A6F" w14:paraId="49CD2BAB" w14:textId="77777777" w:rsidTr="00283AAE">
        <w:trPr>
          <w:jc w:val="center"/>
        </w:trPr>
        <w:tc>
          <w:tcPr>
            <w:tcW w:w="4876" w:type="dxa"/>
            <w:tcBorders>
              <w:top w:val="nil"/>
              <w:left w:val="nil"/>
              <w:bottom w:val="nil"/>
              <w:right w:val="nil"/>
            </w:tcBorders>
          </w:tcPr>
          <w:p w14:paraId="3B488CDA" w14:textId="77777777" w:rsidR="00435FA9" w:rsidRPr="000D6A6F" w:rsidRDefault="00026C0A" w:rsidP="00283AAE">
            <w:pPr>
              <w:pStyle w:val="Normal6a"/>
            </w:pPr>
            <w:r w:rsidRPr="000D6A6F">
              <w:t>5.</w:t>
            </w:r>
            <w:r w:rsidRPr="000D6A6F">
              <w:tab/>
              <w:t>uzsver cilvēktiesību aizstāvju būtisko darbu cilvēktiesību veicināšanā; tomēr pauž nožēlu par pieaugošajiem uzbrukumiem cilvēktiesību aizstāvjiem un arvien izsmalcinātākajām metodēm, kas tiek izmantotas, lai vajātu viņus savās valstīs un ārpus tām, tostarp izmantojot dažādas starptautiskas represiju formas;</w:t>
            </w:r>
          </w:p>
        </w:tc>
        <w:tc>
          <w:tcPr>
            <w:tcW w:w="4876" w:type="dxa"/>
            <w:tcBorders>
              <w:top w:val="nil"/>
              <w:left w:val="nil"/>
              <w:bottom w:val="nil"/>
              <w:right w:val="nil"/>
            </w:tcBorders>
          </w:tcPr>
          <w:p w14:paraId="695054AC" w14:textId="77777777" w:rsidR="00435FA9" w:rsidRPr="000D6A6F" w:rsidRDefault="00026C0A" w:rsidP="00283AAE">
            <w:pPr>
              <w:pStyle w:val="Normal6a"/>
            </w:pPr>
            <w:r w:rsidRPr="000D6A6F">
              <w:t>5.</w:t>
            </w:r>
            <w:r w:rsidRPr="000D6A6F">
              <w:tab/>
              <w:t xml:space="preserve">uzsver cilvēktiesību aizstāvju būtisko darbu cilvēktiesību veicināšanā; tomēr pauž nožēlu par pieaugošajiem uzbrukumiem cilvēktiesību aizstāvjiem un arvien </w:t>
            </w:r>
            <w:r w:rsidRPr="000D6A6F">
              <w:t xml:space="preserve">izsmalcinātākajām metodēm, kas tiek izmantotas, lai vajātu viņus savās valstīs un ārpus tām, tostarp izmantojot dažādas starptautiskas represiju formas, tostarp starptautiskas finansiālas represijas; </w:t>
            </w:r>
            <w:r w:rsidRPr="000D6A6F">
              <w:rPr>
                <w:b/>
                <w:i/>
              </w:rPr>
              <w:t xml:space="preserve">uzsver, ka autokrātiski un neliberāli režīmi arvien vairāk nelikumīgi izmanto starptautiskos finanšu un kiberdrošības tiesību aktus, piemēram, NILLN/TFN tiesību aktus vai FATF standartus, lai vērstos pret atšķirīgiem viedokļiem un iegūtu viņu uzvedības datus, tostarp ES </w:t>
            </w:r>
            <w:r w:rsidRPr="000D6A6F">
              <w:rPr>
                <w:b/>
                <w:i/>
              </w:rPr>
              <w:lastRenderedPageBreak/>
              <w:t>teritorijā; pauž nožēlu par to, ka saskaņ</w:t>
            </w:r>
            <w:r w:rsidRPr="000D6A6F">
              <w:rPr>
                <w:b/>
                <w:i/>
              </w:rPr>
              <w:t>ā ar finanšu riska novēršanas politiku bankām un citām finanšu iestādēm ir jāveic stingra klienta uzticamības pārbaude un jāsarauj saikne ar cietušajiem, faktiski pakļaujot viņus finansiālai atstumtībai un tādējādi — lai arī netīši — atbalstot transnacionālās finanšu represijas un piedaloties tajās; aicina ES un tās dalībvalstis pielāgot atbilstošus regulatīvos aizsardzības pasākumus ES, lai apkarotu šāda veida transnacionālas represijas; aicina ES Komisiju un AMLA izstrādāt šīm ES bāzētajām finanšu struktū</w:t>
            </w:r>
            <w:r w:rsidRPr="000D6A6F">
              <w:rPr>
                <w:b/>
                <w:i/>
              </w:rPr>
              <w:t>rām paredzētu tiesisko regulējumu konstruktīvai sadarbībai ar cietušajiem, lai veicinātu drošu fiskālo piekļuvi un viņi varētu strādāt un veidot savu dzīvi;</w:t>
            </w:r>
          </w:p>
        </w:tc>
      </w:tr>
    </w:tbl>
    <w:p w14:paraId="5F110926" w14:textId="77777777" w:rsidR="00435FA9" w:rsidRPr="000D6A6F" w:rsidRDefault="00026C0A" w:rsidP="00435FA9">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B98E254" w14:textId="77777777" w:rsidR="00435FA9" w:rsidRPr="000D6A6F" w:rsidRDefault="00026C0A" w:rsidP="00435FA9">
      <w:r w:rsidRPr="000D6A6F">
        <w:rPr>
          <w:rStyle w:val="HideTWBExt"/>
        </w:rPr>
        <w:t>&lt;/Amend&gt;</w:t>
      </w:r>
    </w:p>
    <w:p w14:paraId="232F7D18"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143</w:t>
      </w:r>
      <w:r w:rsidRPr="000D6A6F">
        <w:rPr>
          <w:rStyle w:val="HideTWBExt"/>
          <w:b w:val="0"/>
        </w:rPr>
        <w:t>&lt;/NumAm&gt;</w:t>
      </w:r>
    </w:p>
    <w:p w14:paraId="6FDECD9E" w14:textId="77777777" w:rsidR="00435FA9" w:rsidRPr="000D6A6F" w:rsidRDefault="00026C0A" w:rsidP="00435FA9">
      <w:pPr>
        <w:pStyle w:val="NormalBold"/>
      </w:pPr>
      <w:r w:rsidRPr="000D6A6F">
        <w:rPr>
          <w:rStyle w:val="HideTWBExt"/>
          <w:b w:val="0"/>
        </w:rPr>
        <w:t>&lt;RepeatBlock-By&gt;&lt;Members&gt;</w:t>
      </w:r>
      <w:r w:rsidRPr="000D6A6F">
        <w:t>Rima Hassan, Danilo Della Valle</w:t>
      </w:r>
      <w:r w:rsidRPr="000D6A6F">
        <w:rPr>
          <w:rStyle w:val="HideTWBExt"/>
          <w:b w:val="0"/>
        </w:rPr>
        <w:t>&lt;/Members&gt;</w:t>
      </w:r>
    </w:p>
    <w:p w14:paraId="518326AD" w14:textId="77777777" w:rsidR="00435FA9" w:rsidRPr="000D6A6F" w:rsidRDefault="00026C0A" w:rsidP="00435FA9">
      <w:pPr>
        <w:pStyle w:val="NormalBold"/>
      </w:pPr>
      <w:r w:rsidRPr="000D6A6F">
        <w:rPr>
          <w:rStyle w:val="HideTWBExt"/>
          <w:b w:val="0"/>
        </w:rPr>
        <w:t>&lt;/RepeatBlock-By&gt;</w:t>
      </w:r>
    </w:p>
    <w:p w14:paraId="2F6F937D"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6679F7AD" w14:textId="77777777" w:rsidR="00435FA9" w:rsidRPr="000D6A6F" w:rsidRDefault="00026C0A" w:rsidP="00435FA9">
      <w:pPr>
        <w:pStyle w:val="NormalBold"/>
      </w:pPr>
      <w:r w:rsidRPr="000D6A6F">
        <w:rPr>
          <w:rStyle w:val="HideTWBExt"/>
          <w:b w:val="0"/>
        </w:rPr>
        <w:t>&lt;Article&gt;</w:t>
      </w:r>
      <w:r w:rsidRPr="000D6A6F">
        <w:t>5.a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07CF9FCC" w14:textId="77777777" w:rsidTr="00283AAE">
        <w:trPr>
          <w:trHeight w:hRule="exact" w:val="240"/>
          <w:jc w:val="center"/>
        </w:trPr>
        <w:tc>
          <w:tcPr>
            <w:tcW w:w="9752" w:type="dxa"/>
            <w:gridSpan w:val="2"/>
            <w:tcBorders>
              <w:top w:val="nil"/>
              <w:left w:val="nil"/>
              <w:bottom w:val="nil"/>
              <w:right w:val="nil"/>
            </w:tcBorders>
          </w:tcPr>
          <w:p w14:paraId="701F9CCF" w14:textId="77777777" w:rsidR="00435FA9" w:rsidRPr="000D6A6F" w:rsidRDefault="00435FA9" w:rsidP="00283AAE"/>
        </w:tc>
      </w:tr>
      <w:tr w:rsidR="00505692" w:rsidRPr="000D6A6F" w14:paraId="44AB8AF6" w14:textId="77777777" w:rsidTr="00283AAE">
        <w:trPr>
          <w:trHeight w:val="240"/>
          <w:jc w:val="center"/>
        </w:trPr>
        <w:tc>
          <w:tcPr>
            <w:tcW w:w="4876" w:type="dxa"/>
            <w:tcBorders>
              <w:top w:val="nil"/>
              <w:left w:val="nil"/>
              <w:bottom w:val="nil"/>
              <w:right w:val="nil"/>
            </w:tcBorders>
          </w:tcPr>
          <w:p w14:paraId="43320C7B"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7215AD70" w14:textId="77777777" w:rsidR="00435FA9" w:rsidRPr="000D6A6F" w:rsidRDefault="00026C0A" w:rsidP="00283AAE">
            <w:pPr>
              <w:pStyle w:val="AmColumnHeading"/>
            </w:pPr>
            <w:r w:rsidRPr="000D6A6F">
              <w:t>Grozījums</w:t>
            </w:r>
          </w:p>
        </w:tc>
      </w:tr>
      <w:tr w:rsidR="00505692" w:rsidRPr="000D6A6F" w14:paraId="5FFC10E5" w14:textId="77777777" w:rsidTr="00283AAE">
        <w:trPr>
          <w:jc w:val="center"/>
        </w:trPr>
        <w:tc>
          <w:tcPr>
            <w:tcW w:w="4876" w:type="dxa"/>
            <w:tcBorders>
              <w:top w:val="nil"/>
              <w:left w:val="nil"/>
              <w:bottom w:val="nil"/>
              <w:right w:val="nil"/>
            </w:tcBorders>
          </w:tcPr>
          <w:p w14:paraId="03FEE127" w14:textId="77777777" w:rsidR="00435FA9" w:rsidRPr="000D6A6F" w:rsidRDefault="00435FA9" w:rsidP="00283AAE">
            <w:pPr>
              <w:pStyle w:val="Normal6a"/>
            </w:pPr>
          </w:p>
        </w:tc>
        <w:tc>
          <w:tcPr>
            <w:tcW w:w="4876" w:type="dxa"/>
            <w:tcBorders>
              <w:top w:val="nil"/>
              <w:left w:val="nil"/>
              <w:bottom w:val="nil"/>
              <w:right w:val="nil"/>
            </w:tcBorders>
          </w:tcPr>
          <w:p w14:paraId="64104A37" w14:textId="77777777" w:rsidR="00435FA9" w:rsidRPr="000D6A6F" w:rsidRDefault="00026C0A" w:rsidP="00283AAE">
            <w:pPr>
              <w:pStyle w:val="Normal6a"/>
            </w:pPr>
            <w:r w:rsidRPr="000D6A6F">
              <w:rPr>
                <w:b/>
                <w:i/>
              </w:rPr>
              <w:t>5.a</w:t>
            </w:r>
            <w:r w:rsidRPr="000D6A6F">
              <w:tab/>
            </w:r>
            <w:r w:rsidRPr="000D6A6F">
              <w:rPr>
                <w:b/>
                <w:i/>
              </w:rPr>
              <w:t xml:space="preserve">pauž nožēlu par to, ka </w:t>
            </w:r>
            <w:r w:rsidRPr="000D6A6F">
              <w:rPr>
                <w:b/>
                <w:i/>
              </w:rPr>
              <w:t>cilvēktiesību aizstāves joprojām saskaras ar nemitīgiem un arvien sarežģītākiem pārkāpumiem, kas tiek vērsti pret viņām un kuru mērķis, šķiet, ir sistemātiski apklusināt cilvēktiesību aizstāves un dzēst viņu viedokli publiskajā telpā; nosoda nesodāmību, ar kādu vainīgie izdara pārkāpumus pret cilvēktiesību aizstāvēm gan publiskajā, gan privātajā telpā; pauž nožēlu par to, ka politiskie līderi bieži vien nespēj aizsargāt cilvēktiesību aizstāves pret spēcīgām un bīstamām kustībām, kas vērstas pret dzimumu līd</w:t>
            </w:r>
            <w:r w:rsidRPr="000D6A6F">
              <w:rPr>
                <w:b/>
                <w:i/>
              </w:rPr>
              <w:t xml:space="preserve">ztiesību, un dažkārt pat viņas iebiedē; aicina ES un tās dalībvalstis visos iespējamos forumos turpināt un palielināt atbalstu </w:t>
            </w:r>
            <w:r w:rsidRPr="000D6A6F">
              <w:rPr>
                <w:b/>
                <w:i/>
              </w:rPr>
              <w:lastRenderedPageBreak/>
              <w:t>cilvēktiesību aizstāvēm;</w:t>
            </w:r>
          </w:p>
        </w:tc>
      </w:tr>
    </w:tbl>
    <w:p w14:paraId="64211720" w14:textId="77777777" w:rsidR="00435FA9" w:rsidRPr="000D6A6F" w:rsidRDefault="00026C0A" w:rsidP="00435FA9">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4812314" w14:textId="77777777" w:rsidR="00435FA9" w:rsidRPr="000D6A6F" w:rsidRDefault="00026C0A" w:rsidP="00435FA9">
      <w:r w:rsidRPr="000D6A6F">
        <w:rPr>
          <w:rStyle w:val="HideTWBExt"/>
        </w:rPr>
        <w:t>&lt;/Amend&gt;</w:t>
      </w:r>
    </w:p>
    <w:p w14:paraId="492BAB27"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144</w:t>
      </w:r>
      <w:r w:rsidRPr="000D6A6F">
        <w:rPr>
          <w:rStyle w:val="HideTWBExt"/>
          <w:b w:val="0"/>
        </w:rPr>
        <w:t>&lt;/NumAm&gt;</w:t>
      </w:r>
    </w:p>
    <w:p w14:paraId="2B51DECC" w14:textId="77777777" w:rsidR="00435FA9" w:rsidRPr="000D6A6F" w:rsidRDefault="00026C0A" w:rsidP="00435FA9">
      <w:pPr>
        <w:pStyle w:val="NormalBold"/>
      </w:pPr>
      <w:r w:rsidRPr="000D6A6F">
        <w:rPr>
          <w:rStyle w:val="HideTWBExt"/>
          <w:b w:val="0"/>
        </w:rPr>
        <w:t>&lt;RepeatBlock-By&gt;&lt;Members&gt;</w:t>
      </w:r>
      <w:r w:rsidRPr="000D6A6F">
        <w:t>Rihards Kols</w:t>
      </w:r>
      <w:r w:rsidRPr="000D6A6F">
        <w:rPr>
          <w:rStyle w:val="HideTWBExt"/>
          <w:b w:val="0"/>
        </w:rPr>
        <w:t>&lt;/Members&gt;</w:t>
      </w:r>
    </w:p>
    <w:p w14:paraId="7EDCF399" w14:textId="77777777" w:rsidR="00435FA9" w:rsidRPr="000D6A6F" w:rsidRDefault="00026C0A" w:rsidP="00435FA9">
      <w:pPr>
        <w:pStyle w:val="NormalBold"/>
      </w:pPr>
      <w:r w:rsidRPr="000D6A6F">
        <w:rPr>
          <w:rStyle w:val="HideTWBExt"/>
          <w:b w:val="0"/>
        </w:rPr>
        <w:t>&lt;/RepeatBlock-By&gt;</w:t>
      </w:r>
    </w:p>
    <w:p w14:paraId="7D7A3D53"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558F8606" w14:textId="77777777" w:rsidR="00435FA9" w:rsidRPr="000D6A6F" w:rsidRDefault="00026C0A" w:rsidP="00435FA9">
      <w:pPr>
        <w:pStyle w:val="NormalBold"/>
      </w:pPr>
      <w:r w:rsidRPr="000D6A6F">
        <w:rPr>
          <w:rStyle w:val="HideTWBExt"/>
          <w:b w:val="0"/>
        </w:rPr>
        <w:t>&lt;Article&gt;</w:t>
      </w:r>
      <w:r w:rsidRPr="000D6A6F">
        <w:t>5.a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16BD4C68" w14:textId="77777777" w:rsidTr="00283AAE">
        <w:trPr>
          <w:trHeight w:hRule="exact" w:val="240"/>
          <w:jc w:val="center"/>
        </w:trPr>
        <w:tc>
          <w:tcPr>
            <w:tcW w:w="9752" w:type="dxa"/>
            <w:gridSpan w:val="2"/>
            <w:tcBorders>
              <w:top w:val="nil"/>
              <w:left w:val="nil"/>
              <w:bottom w:val="nil"/>
              <w:right w:val="nil"/>
            </w:tcBorders>
          </w:tcPr>
          <w:p w14:paraId="7E156B2B" w14:textId="77777777" w:rsidR="00435FA9" w:rsidRPr="000D6A6F" w:rsidRDefault="00435FA9" w:rsidP="00283AAE"/>
        </w:tc>
      </w:tr>
      <w:tr w:rsidR="00505692" w:rsidRPr="000D6A6F" w14:paraId="6E572BE8" w14:textId="77777777" w:rsidTr="00283AAE">
        <w:trPr>
          <w:trHeight w:val="240"/>
          <w:jc w:val="center"/>
        </w:trPr>
        <w:tc>
          <w:tcPr>
            <w:tcW w:w="4876" w:type="dxa"/>
            <w:tcBorders>
              <w:top w:val="nil"/>
              <w:left w:val="nil"/>
              <w:bottom w:val="nil"/>
              <w:right w:val="nil"/>
            </w:tcBorders>
          </w:tcPr>
          <w:p w14:paraId="7728E7F4"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775761FD" w14:textId="77777777" w:rsidR="00435FA9" w:rsidRPr="000D6A6F" w:rsidRDefault="00026C0A" w:rsidP="00283AAE">
            <w:pPr>
              <w:pStyle w:val="AmColumnHeading"/>
            </w:pPr>
            <w:r w:rsidRPr="000D6A6F">
              <w:t>Grozījums</w:t>
            </w:r>
          </w:p>
        </w:tc>
      </w:tr>
      <w:tr w:rsidR="00505692" w:rsidRPr="000D6A6F" w14:paraId="6EB3FDE7" w14:textId="77777777" w:rsidTr="00283AAE">
        <w:trPr>
          <w:jc w:val="center"/>
        </w:trPr>
        <w:tc>
          <w:tcPr>
            <w:tcW w:w="4876" w:type="dxa"/>
            <w:tcBorders>
              <w:top w:val="nil"/>
              <w:left w:val="nil"/>
              <w:bottom w:val="nil"/>
              <w:right w:val="nil"/>
            </w:tcBorders>
          </w:tcPr>
          <w:p w14:paraId="213C4D02" w14:textId="77777777" w:rsidR="00435FA9" w:rsidRPr="000D6A6F" w:rsidRDefault="00435FA9" w:rsidP="00283AAE">
            <w:pPr>
              <w:pStyle w:val="Normal6a"/>
            </w:pPr>
          </w:p>
        </w:tc>
        <w:tc>
          <w:tcPr>
            <w:tcW w:w="4876" w:type="dxa"/>
            <w:tcBorders>
              <w:top w:val="nil"/>
              <w:left w:val="nil"/>
              <w:bottom w:val="nil"/>
              <w:right w:val="nil"/>
            </w:tcBorders>
          </w:tcPr>
          <w:p w14:paraId="21630498" w14:textId="77777777" w:rsidR="00435FA9" w:rsidRPr="000D6A6F" w:rsidRDefault="00026C0A" w:rsidP="00283AAE">
            <w:pPr>
              <w:pStyle w:val="Normal6a"/>
            </w:pPr>
            <w:r w:rsidRPr="000D6A6F">
              <w:rPr>
                <w:b/>
                <w:i/>
              </w:rPr>
              <w:t>5.a</w:t>
            </w:r>
            <w:r w:rsidRPr="000D6A6F">
              <w:tab/>
            </w:r>
            <w:r w:rsidRPr="000D6A6F">
              <w:rPr>
                <w:b/>
                <w:i/>
              </w:rPr>
              <w:t xml:space="preserve">pauž dziļu nožēlu par aizvien straujāk notiekošo </w:t>
            </w:r>
            <w:r w:rsidRPr="000D6A6F">
              <w:rPr>
                <w:b/>
                <w:i/>
              </w:rPr>
              <w:t>autoritārisma pieaugumu visā pasaulē, ko raksturo pamatbrīvību samazināšanās, pilsoniskās telpas sarukšana un aizvien lielāka starptautisko cilvēktiesību normu neievērošana; nosoda aizvien pieaugošo transnacionālo represiju izmantošanu, tostarp novērošanu, iebiedēšanu, digitālo vajāšanu un disidentu un aktīvistu aizturēšanu ārvalstīs politisku motīvu dēļ; uzsver, ka ES ir steidzami jāizstrādā koordinēta un saskaņota rīcība reaģēšanai uz šādu praksi, tostarp pastiprināta uzraudzība, tiesiskā aizsardzība un d</w:t>
            </w:r>
            <w:r w:rsidRPr="000D6A6F">
              <w:rPr>
                <w:b/>
                <w:i/>
              </w:rPr>
              <w:t>iplomātiskie pasākumi;</w:t>
            </w:r>
          </w:p>
        </w:tc>
      </w:tr>
    </w:tbl>
    <w:p w14:paraId="0A207A16"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AF85884" w14:textId="77777777" w:rsidR="00435FA9" w:rsidRPr="000D6A6F" w:rsidRDefault="00026C0A" w:rsidP="00435FA9">
      <w:r w:rsidRPr="000D6A6F">
        <w:rPr>
          <w:rStyle w:val="HideTWBExt"/>
        </w:rPr>
        <w:t>&lt;/Amend&gt;</w:t>
      </w:r>
    </w:p>
    <w:p w14:paraId="44686E1C"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145</w:t>
      </w:r>
      <w:r w:rsidRPr="000D6A6F">
        <w:rPr>
          <w:rStyle w:val="HideTWBExt"/>
          <w:b w:val="0"/>
        </w:rPr>
        <w:t>&lt;/NumAm&gt;</w:t>
      </w:r>
    </w:p>
    <w:p w14:paraId="7554FDD0" w14:textId="77777777" w:rsidR="00435FA9" w:rsidRPr="000D6A6F" w:rsidRDefault="00026C0A" w:rsidP="00435FA9">
      <w:pPr>
        <w:pStyle w:val="NormalBold"/>
      </w:pPr>
      <w:r w:rsidRPr="000D6A6F">
        <w:rPr>
          <w:rStyle w:val="HideTWBExt"/>
          <w:b w:val="0"/>
        </w:rPr>
        <w:t>&lt;RepeatBlock-By&gt;&lt;Members&gt;</w:t>
      </w:r>
      <w:r w:rsidRPr="000D6A6F">
        <w:t>Rima Hassan, Danilo Della Valle</w:t>
      </w:r>
      <w:r w:rsidRPr="000D6A6F">
        <w:rPr>
          <w:rStyle w:val="HideTWBExt"/>
          <w:b w:val="0"/>
        </w:rPr>
        <w:t>&lt;/Members&gt;</w:t>
      </w:r>
    </w:p>
    <w:p w14:paraId="589A0601" w14:textId="77777777" w:rsidR="00435FA9" w:rsidRPr="000D6A6F" w:rsidRDefault="00026C0A" w:rsidP="00435FA9">
      <w:pPr>
        <w:pStyle w:val="NormalBold"/>
      </w:pPr>
      <w:r w:rsidRPr="000D6A6F">
        <w:rPr>
          <w:rStyle w:val="HideTWBExt"/>
          <w:b w:val="0"/>
        </w:rPr>
        <w:t>&lt;/RepeatBlock-By&gt;</w:t>
      </w:r>
    </w:p>
    <w:p w14:paraId="27E52E81"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1E35D20C" w14:textId="77777777" w:rsidR="00435FA9" w:rsidRPr="000D6A6F" w:rsidRDefault="00026C0A" w:rsidP="00435FA9">
      <w:pPr>
        <w:pStyle w:val="NormalBold"/>
      </w:pPr>
      <w:r w:rsidRPr="000D6A6F">
        <w:rPr>
          <w:rStyle w:val="HideTWBExt"/>
          <w:b w:val="0"/>
        </w:rPr>
        <w:t>&lt;Article&gt;</w:t>
      </w:r>
      <w:r w:rsidRPr="000D6A6F">
        <w:t xml:space="preserve">5.b </w:t>
      </w:r>
      <w:r w:rsidRPr="000D6A6F">
        <w:t>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3BCD036D" w14:textId="77777777" w:rsidTr="00283AAE">
        <w:trPr>
          <w:trHeight w:hRule="exact" w:val="240"/>
          <w:jc w:val="center"/>
        </w:trPr>
        <w:tc>
          <w:tcPr>
            <w:tcW w:w="9752" w:type="dxa"/>
            <w:gridSpan w:val="2"/>
            <w:tcBorders>
              <w:top w:val="nil"/>
              <w:left w:val="nil"/>
              <w:bottom w:val="nil"/>
              <w:right w:val="nil"/>
            </w:tcBorders>
          </w:tcPr>
          <w:p w14:paraId="11C7DF45" w14:textId="77777777" w:rsidR="00435FA9" w:rsidRPr="000D6A6F" w:rsidRDefault="00435FA9" w:rsidP="00283AAE"/>
        </w:tc>
      </w:tr>
      <w:tr w:rsidR="00505692" w:rsidRPr="000D6A6F" w14:paraId="2415CBF2" w14:textId="77777777" w:rsidTr="00283AAE">
        <w:trPr>
          <w:trHeight w:val="240"/>
          <w:jc w:val="center"/>
        </w:trPr>
        <w:tc>
          <w:tcPr>
            <w:tcW w:w="4876" w:type="dxa"/>
            <w:tcBorders>
              <w:top w:val="nil"/>
              <w:left w:val="nil"/>
              <w:bottom w:val="nil"/>
              <w:right w:val="nil"/>
            </w:tcBorders>
          </w:tcPr>
          <w:p w14:paraId="430950A1"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5766F6C5" w14:textId="77777777" w:rsidR="00435FA9" w:rsidRPr="000D6A6F" w:rsidRDefault="00026C0A" w:rsidP="00283AAE">
            <w:pPr>
              <w:pStyle w:val="AmColumnHeading"/>
            </w:pPr>
            <w:r w:rsidRPr="000D6A6F">
              <w:t>Grozījums</w:t>
            </w:r>
          </w:p>
        </w:tc>
      </w:tr>
      <w:tr w:rsidR="00505692" w:rsidRPr="000D6A6F" w14:paraId="031FF60C" w14:textId="77777777" w:rsidTr="00283AAE">
        <w:trPr>
          <w:jc w:val="center"/>
        </w:trPr>
        <w:tc>
          <w:tcPr>
            <w:tcW w:w="4876" w:type="dxa"/>
            <w:tcBorders>
              <w:top w:val="nil"/>
              <w:left w:val="nil"/>
              <w:bottom w:val="nil"/>
              <w:right w:val="nil"/>
            </w:tcBorders>
          </w:tcPr>
          <w:p w14:paraId="733DB75C" w14:textId="77777777" w:rsidR="00435FA9" w:rsidRPr="000D6A6F" w:rsidRDefault="00435FA9" w:rsidP="00283AAE">
            <w:pPr>
              <w:pStyle w:val="Normal6a"/>
            </w:pPr>
          </w:p>
        </w:tc>
        <w:tc>
          <w:tcPr>
            <w:tcW w:w="4876" w:type="dxa"/>
            <w:tcBorders>
              <w:top w:val="nil"/>
              <w:left w:val="nil"/>
              <w:bottom w:val="nil"/>
              <w:right w:val="nil"/>
            </w:tcBorders>
          </w:tcPr>
          <w:p w14:paraId="21B04A52" w14:textId="77777777" w:rsidR="00435FA9" w:rsidRPr="000D6A6F" w:rsidRDefault="00026C0A" w:rsidP="00283AAE">
            <w:pPr>
              <w:pStyle w:val="Normal6a"/>
            </w:pPr>
            <w:r w:rsidRPr="000D6A6F">
              <w:rPr>
                <w:b/>
                <w:i/>
              </w:rPr>
              <w:t>5.b</w:t>
            </w:r>
            <w:r w:rsidRPr="000D6A6F">
              <w:tab/>
            </w:r>
            <w:r w:rsidRPr="000D6A6F">
              <w:rPr>
                <w:b/>
                <w:i/>
              </w:rPr>
              <w:t xml:space="preserve">uzsver, ka dažās pasaules daļās žurnālistu darbības bieži tiek raksturotas kā aktīvisms un viņi tiek pakļauti represiju modeļiem, kas ir līdzīgi cilvēktiesību aizstāvju represiju </w:t>
            </w:r>
            <w:r w:rsidRPr="000D6A6F">
              <w:rPr>
                <w:b/>
                <w:i/>
              </w:rPr>
              <w:t>modeļiem, kuriem ir ilgstoša ietekme uz viņu karjeru un drošību</w:t>
            </w:r>
            <w:r w:rsidRPr="000D6A6F">
              <w:rPr>
                <w:b/>
                <w:i/>
                <w:vertAlign w:val="superscript"/>
              </w:rPr>
              <w:t>1a</w:t>
            </w:r>
            <w:r w:rsidRPr="000D6A6F">
              <w:rPr>
                <w:b/>
                <w:i/>
              </w:rPr>
              <w:t>;</w:t>
            </w:r>
          </w:p>
        </w:tc>
      </w:tr>
      <w:tr w:rsidR="00505692" w:rsidRPr="000D6A6F" w14:paraId="6BE50C92" w14:textId="77777777" w:rsidTr="00283AAE">
        <w:trPr>
          <w:jc w:val="center"/>
        </w:trPr>
        <w:tc>
          <w:tcPr>
            <w:tcW w:w="4876" w:type="dxa"/>
            <w:tcBorders>
              <w:top w:val="nil"/>
              <w:left w:val="nil"/>
              <w:bottom w:val="nil"/>
              <w:right w:val="nil"/>
            </w:tcBorders>
          </w:tcPr>
          <w:p w14:paraId="7C2EDE0E" w14:textId="77777777" w:rsidR="00435FA9" w:rsidRPr="000D6A6F" w:rsidRDefault="00435FA9" w:rsidP="00283AAE"/>
        </w:tc>
        <w:tc>
          <w:tcPr>
            <w:tcW w:w="4876" w:type="dxa"/>
            <w:tcBorders>
              <w:top w:val="nil"/>
              <w:left w:val="nil"/>
              <w:bottom w:val="nil"/>
              <w:right w:val="nil"/>
            </w:tcBorders>
          </w:tcPr>
          <w:p w14:paraId="2D09CC08" w14:textId="77777777" w:rsidR="00435FA9" w:rsidRPr="000D6A6F" w:rsidRDefault="00026C0A" w:rsidP="00283AAE">
            <w:pPr>
              <w:pStyle w:val="Normal6a"/>
            </w:pPr>
            <w:r w:rsidRPr="000D6A6F">
              <w:rPr>
                <w:b/>
                <w:i/>
              </w:rPr>
              <w:t>_________________</w:t>
            </w:r>
          </w:p>
        </w:tc>
      </w:tr>
      <w:tr w:rsidR="00505692" w:rsidRPr="000D6A6F" w14:paraId="2AD932D5" w14:textId="77777777" w:rsidTr="00283AAE">
        <w:trPr>
          <w:jc w:val="center"/>
        </w:trPr>
        <w:tc>
          <w:tcPr>
            <w:tcW w:w="4876" w:type="dxa"/>
            <w:tcBorders>
              <w:top w:val="nil"/>
              <w:left w:val="nil"/>
              <w:bottom w:val="nil"/>
              <w:right w:val="nil"/>
            </w:tcBorders>
          </w:tcPr>
          <w:p w14:paraId="4D2029AF" w14:textId="77777777" w:rsidR="00435FA9" w:rsidRPr="000D6A6F" w:rsidRDefault="00435FA9" w:rsidP="00283AAE"/>
        </w:tc>
        <w:tc>
          <w:tcPr>
            <w:tcW w:w="4876" w:type="dxa"/>
            <w:tcBorders>
              <w:top w:val="nil"/>
              <w:left w:val="nil"/>
              <w:bottom w:val="nil"/>
              <w:right w:val="nil"/>
            </w:tcBorders>
          </w:tcPr>
          <w:p w14:paraId="65EC0719" w14:textId="77777777" w:rsidR="00435FA9" w:rsidRPr="000D6A6F" w:rsidRDefault="00026C0A" w:rsidP="00283AAE">
            <w:pPr>
              <w:pStyle w:val="Normal6a"/>
            </w:pPr>
            <w:r w:rsidRPr="000D6A6F">
              <w:rPr>
                <w:b/>
                <w:i/>
                <w:vertAlign w:val="superscript"/>
              </w:rPr>
              <w:t>1a</w:t>
            </w:r>
            <w:r w:rsidRPr="000D6A6F">
              <w:t xml:space="preserve"> </w:t>
            </w:r>
            <w:r w:rsidRPr="000D6A6F">
              <w:rPr>
                <w:b/>
                <w:i/>
              </w:rPr>
              <w:t xml:space="preserve">„Reportieri bez robežām”, 2025, </w:t>
            </w:r>
            <w:r w:rsidRPr="000D6A6F">
              <w:rPr>
                <w:b/>
                <w:i/>
              </w:rPr>
              <w:t>https://rsf.org/en/2024-world-press-freedom-index-journalism-under-political-pressure.</w:t>
            </w:r>
          </w:p>
        </w:tc>
      </w:tr>
    </w:tbl>
    <w:p w14:paraId="697FECAB"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BA74D69" w14:textId="77777777" w:rsidR="00435FA9" w:rsidRPr="000D6A6F" w:rsidRDefault="00026C0A" w:rsidP="00435FA9">
      <w:r w:rsidRPr="000D6A6F">
        <w:rPr>
          <w:rStyle w:val="HideTWBExt"/>
        </w:rPr>
        <w:t>&lt;/Amend&gt;</w:t>
      </w:r>
    </w:p>
    <w:p w14:paraId="0C51A790"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146</w:t>
      </w:r>
      <w:r w:rsidRPr="000D6A6F">
        <w:rPr>
          <w:rStyle w:val="HideTWBExt"/>
          <w:b w:val="0"/>
        </w:rPr>
        <w:t>&lt;/NumAm&gt;</w:t>
      </w:r>
    </w:p>
    <w:p w14:paraId="339600E0" w14:textId="77777777" w:rsidR="00435FA9" w:rsidRPr="000D6A6F" w:rsidRDefault="00026C0A" w:rsidP="00435FA9">
      <w:pPr>
        <w:pStyle w:val="NormalBold"/>
      </w:pPr>
      <w:r w:rsidRPr="000D6A6F">
        <w:rPr>
          <w:rStyle w:val="HideTWBExt"/>
          <w:b w:val="0"/>
        </w:rPr>
        <w:t>&lt;RepeatBlock-By&gt;&lt;Members&gt;</w:t>
      </w:r>
      <w:r w:rsidRPr="000D6A6F">
        <w:t>Nacho Sánchez Amor, Francisco Assis</w:t>
      </w:r>
      <w:r w:rsidRPr="000D6A6F">
        <w:rPr>
          <w:rStyle w:val="HideTWBExt"/>
          <w:b w:val="0"/>
        </w:rPr>
        <w:t>&lt;/Members&gt;</w:t>
      </w:r>
    </w:p>
    <w:p w14:paraId="1CAC68BE" w14:textId="77777777" w:rsidR="00435FA9" w:rsidRPr="000D6A6F" w:rsidRDefault="00026C0A" w:rsidP="00435FA9">
      <w:pPr>
        <w:pStyle w:val="NormalBold"/>
      </w:pPr>
      <w:r w:rsidRPr="000D6A6F">
        <w:rPr>
          <w:rStyle w:val="HideTWBExt"/>
          <w:b w:val="0"/>
        </w:rPr>
        <w:t>&lt;/RepeatBlock-By&gt;</w:t>
      </w:r>
    </w:p>
    <w:p w14:paraId="1D3B12EC"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7E51AFA9" w14:textId="77777777" w:rsidR="00435FA9" w:rsidRPr="000D6A6F" w:rsidRDefault="00026C0A" w:rsidP="00435FA9">
      <w:pPr>
        <w:pStyle w:val="NormalBold"/>
      </w:pPr>
      <w:r w:rsidRPr="000D6A6F">
        <w:rPr>
          <w:rStyle w:val="HideTWBExt"/>
          <w:b w:val="0"/>
        </w:rPr>
        <w:t>&lt;Article&gt;</w:t>
      </w:r>
      <w:r w:rsidRPr="000D6A6F">
        <w:t>6.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37DF3480" w14:textId="77777777" w:rsidTr="00283AAE">
        <w:trPr>
          <w:trHeight w:hRule="exact" w:val="240"/>
          <w:jc w:val="center"/>
        </w:trPr>
        <w:tc>
          <w:tcPr>
            <w:tcW w:w="9752" w:type="dxa"/>
            <w:gridSpan w:val="2"/>
            <w:tcBorders>
              <w:top w:val="nil"/>
              <w:left w:val="nil"/>
              <w:bottom w:val="nil"/>
              <w:right w:val="nil"/>
            </w:tcBorders>
          </w:tcPr>
          <w:p w14:paraId="1ECCF4FC" w14:textId="77777777" w:rsidR="00435FA9" w:rsidRPr="000D6A6F" w:rsidRDefault="00435FA9" w:rsidP="00283AAE"/>
        </w:tc>
      </w:tr>
      <w:tr w:rsidR="00505692" w:rsidRPr="000D6A6F" w14:paraId="29F1F7A9" w14:textId="77777777" w:rsidTr="00283AAE">
        <w:trPr>
          <w:trHeight w:val="240"/>
          <w:jc w:val="center"/>
        </w:trPr>
        <w:tc>
          <w:tcPr>
            <w:tcW w:w="4876" w:type="dxa"/>
            <w:tcBorders>
              <w:top w:val="nil"/>
              <w:left w:val="nil"/>
              <w:bottom w:val="nil"/>
              <w:right w:val="nil"/>
            </w:tcBorders>
          </w:tcPr>
          <w:p w14:paraId="08EDDAE2"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27F2D569" w14:textId="77777777" w:rsidR="00435FA9" w:rsidRPr="000D6A6F" w:rsidRDefault="00026C0A" w:rsidP="00283AAE">
            <w:pPr>
              <w:pStyle w:val="AmColumnHeading"/>
            </w:pPr>
            <w:r w:rsidRPr="000D6A6F">
              <w:t>Grozījums</w:t>
            </w:r>
          </w:p>
        </w:tc>
      </w:tr>
      <w:tr w:rsidR="00505692" w:rsidRPr="000D6A6F" w14:paraId="303EC059" w14:textId="77777777" w:rsidTr="00283AAE">
        <w:trPr>
          <w:jc w:val="center"/>
        </w:trPr>
        <w:tc>
          <w:tcPr>
            <w:tcW w:w="4876" w:type="dxa"/>
            <w:tcBorders>
              <w:top w:val="nil"/>
              <w:left w:val="nil"/>
              <w:bottom w:val="nil"/>
              <w:right w:val="nil"/>
            </w:tcBorders>
          </w:tcPr>
          <w:p w14:paraId="42B6D20E" w14:textId="77777777" w:rsidR="00435FA9" w:rsidRPr="000D6A6F" w:rsidRDefault="00026C0A" w:rsidP="00283AAE">
            <w:pPr>
              <w:pStyle w:val="Normal6a"/>
            </w:pPr>
            <w:r w:rsidRPr="000D6A6F">
              <w:t>6.</w:t>
            </w:r>
            <w:r w:rsidRPr="000D6A6F">
              <w:tab/>
              <w:t xml:space="preserve">uzskata, ka, lai gan jauno un topošo tehnoloģiju, piemēram, mākslīgā intelekta (MI), izmantošana var ievērojami </w:t>
            </w:r>
            <w:r w:rsidRPr="000D6A6F">
              <w:t xml:space="preserve">uzlabot cilvēku labklājību, to neierobežota vai nepārdomāta piemērošana rada arī nopietnus draudus demokrātijai un cilvēktiesībām; </w:t>
            </w:r>
            <w:r w:rsidRPr="000D6A6F">
              <w:rPr>
                <w:b/>
                <w:i/>
              </w:rPr>
              <w:t>ar īpašām bažām norāda uz</w:t>
            </w:r>
            <w:r w:rsidRPr="000D6A6F">
              <w:t xml:space="preserve"> sejas atpazīšanas tehnoloģijas</w:t>
            </w:r>
            <w:r w:rsidRPr="000D6A6F">
              <w:rPr>
                <w:b/>
                <w:i/>
              </w:rPr>
              <w:t xml:space="preserve"> izmantošanu</w:t>
            </w:r>
            <w:r w:rsidRPr="000D6A6F">
              <w:t xml:space="preserve">, masveida digitālo uzraudzību un informācijas slēpšanu kā </w:t>
            </w:r>
            <w:r w:rsidRPr="000D6A6F">
              <w:rPr>
                <w:b/>
                <w:i/>
              </w:rPr>
              <w:t>spēcīgiem</w:t>
            </w:r>
            <w:r w:rsidRPr="000D6A6F">
              <w:t xml:space="preserve"> piespiešanas </w:t>
            </w:r>
            <w:r w:rsidRPr="000D6A6F">
              <w:rPr>
                <w:b/>
                <w:i/>
              </w:rPr>
              <w:t>līdzekļiem</w:t>
            </w:r>
            <w:r w:rsidRPr="000D6A6F">
              <w:t>;</w:t>
            </w:r>
          </w:p>
        </w:tc>
        <w:tc>
          <w:tcPr>
            <w:tcW w:w="4876" w:type="dxa"/>
            <w:tcBorders>
              <w:top w:val="nil"/>
              <w:left w:val="nil"/>
              <w:bottom w:val="nil"/>
              <w:right w:val="nil"/>
            </w:tcBorders>
          </w:tcPr>
          <w:p w14:paraId="7AA53DBF" w14:textId="77777777" w:rsidR="00435FA9" w:rsidRPr="000D6A6F" w:rsidRDefault="00026C0A" w:rsidP="00283AAE">
            <w:pPr>
              <w:pStyle w:val="Normal6a"/>
            </w:pPr>
            <w:r w:rsidRPr="000D6A6F">
              <w:t>6.</w:t>
            </w:r>
            <w:r w:rsidRPr="000D6A6F">
              <w:tab/>
              <w:t xml:space="preserve">uzskata, ka, lai gan jauno un topošo tehnoloģiju, piemēram, mākslīgā intelekta (MI), izmantošana var ievērojami uzlabot cilvēku labklājību, to neierobežota vai nepārdomāta piemērošana rada arī nopietnus draudus demokrātijai un cilvēktiesībām; </w:t>
            </w:r>
            <w:r w:rsidRPr="000D6A6F">
              <w:rPr>
                <w:b/>
                <w:i/>
              </w:rPr>
              <w:t>nosoda to, ka autoritārie režīmi aizvien vairāk izmanto</w:t>
            </w:r>
            <w:r w:rsidRPr="000D6A6F">
              <w:t xml:space="preserve"> sejas atpazīšanas tehnoloģijas, masveida digitālo uzraudzību un informācijas slēpšanu kā </w:t>
            </w:r>
            <w:r w:rsidRPr="000D6A6F">
              <w:rPr>
                <w:b/>
                <w:i/>
              </w:rPr>
              <w:t>spēcīgus</w:t>
            </w:r>
            <w:r w:rsidRPr="000D6A6F">
              <w:t xml:space="preserve"> piespiešanas </w:t>
            </w:r>
            <w:r w:rsidRPr="000D6A6F">
              <w:rPr>
                <w:b/>
                <w:i/>
              </w:rPr>
              <w:t>līdzekļus;</w:t>
            </w:r>
            <w:r w:rsidRPr="000D6A6F">
              <w:t xml:space="preserve"> </w:t>
            </w:r>
            <w:r w:rsidRPr="000D6A6F">
              <w:rPr>
                <w:b/>
                <w:i/>
              </w:rPr>
              <w:t>atgādina, ka ES līderībai attiecībā uz MI un digitālo diplomātiju ir izšķiroša nozīme, lai</w:t>
            </w:r>
            <w:r w:rsidRPr="000D6A6F">
              <w:rPr>
                <w:b/>
                <w:i/>
              </w:rPr>
              <w:t xml:space="preserve"> veicinātu modeļus, kas nodrošina augstus cilvēktiesību standartus, kā arī attiecībā uz tā nozīmīgumu un noturību; šajā sakarībā aicina ES paplašināt savu digitālo un MI diplomātiju;</w:t>
            </w:r>
          </w:p>
        </w:tc>
      </w:tr>
    </w:tbl>
    <w:p w14:paraId="7265E8D3"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AA1E654" w14:textId="77777777" w:rsidR="00435FA9" w:rsidRPr="000D6A6F" w:rsidRDefault="00026C0A" w:rsidP="00435FA9">
      <w:r w:rsidRPr="000D6A6F">
        <w:rPr>
          <w:rStyle w:val="HideTWBExt"/>
        </w:rPr>
        <w:t>&lt;/Amend&gt;</w:t>
      </w:r>
    </w:p>
    <w:p w14:paraId="400E1223"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147</w:t>
      </w:r>
      <w:r w:rsidRPr="000D6A6F">
        <w:rPr>
          <w:rStyle w:val="HideTWBExt"/>
          <w:b w:val="0"/>
        </w:rPr>
        <w:t>&lt;/NumAm&gt;</w:t>
      </w:r>
    </w:p>
    <w:p w14:paraId="76DA9896" w14:textId="77777777" w:rsidR="00435FA9" w:rsidRPr="000D6A6F" w:rsidRDefault="00026C0A" w:rsidP="00435FA9">
      <w:pPr>
        <w:pStyle w:val="NormalBold"/>
      </w:pPr>
      <w:r w:rsidRPr="000D6A6F">
        <w:rPr>
          <w:rStyle w:val="HideTWBExt"/>
          <w:b w:val="0"/>
        </w:rPr>
        <w:t>&lt;RepeatBlock-By&gt;&lt;Members&gt;</w:t>
      </w:r>
      <w:r w:rsidRPr="000D6A6F">
        <w:t>Engin Eroglu</w:t>
      </w:r>
      <w:r w:rsidRPr="000D6A6F">
        <w:rPr>
          <w:rStyle w:val="HideTWBExt"/>
          <w:b w:val="0"/>
        </w:rPr>
        <w:t>&lt;/Members&gt;</w:t>
      </w:r>
    </w:p>
    <w:p w14:paraId="3B1CA475" w14:textId="77777777" w:rsidR="00435FA9" w:rsidRPr="000D6A6F" w:rsidRDefault="00026C0A" w:rsidP="00435FA9">
      <w:pPr>
        <w:pStyle w:val="NormalBold"/>
      </w:pPr>
      <w:r w:rsidRPr="000D6A6F">
        <w:rPr>
          <w:rStyle w:val="HideTWBExt"/>
          <w:b w:val="0"/>
        </w:rPr>
        <w:t>&lt;/RepeatBlock-By&gt;</w:t>
      </w:r>
    </w:p>
    <w:p w14:paraId="54DE00FB"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63D88D46" w14:textId="77777777" w:rsidR="00435FA9" w:rsidRPr="000D6A6F" w:rsidRDefault="00026C0A" w:rsidP="00435FA9">
      <w:pPr>
        <w:pStyle w:val="NormalBold"/>
      </w:pPr>
      <w:r w:rsidRPr="000D6A6F">
        <w:rPr>
          <w:rStyle w:val="HideTWBExt"/>
          <w:b w:val="0"/>
        </w:rPr>
        <w:t>&lt;Article&gt;</w:t>
      </w:r>
      <w:r w:rsidRPr="000D6A6F">
        <w:t>6.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65D4481C" w14:textId="77777777" w:rsidTr="00283AAE">
        <w:trPr>
          <w:trHeight w:hRule="exact" w:val="240"/>
          <w:jc w:val="center"/>
        </w:trPr>
        <w:tc>
          <w:tcPr>
            <w:tcW w:w="9752" w:type="dxa"/>
            <w:gridSpan w:val="2"/>
            <w:tcBorders>
              <w:top w:val="nil"/>
              <w:left w:val="nil"/>
              <w:bottom w:val="nil"/>
              <w:right w:val="nil"/>
            </w:tcBorders>
          </w:tcPr>
          <w:p w14:paraId="05B0AC72" w14:textId="77777777" w:rsidR="00435FA9" w:rsidRPr="000D6A6F" w:rsidRDefault="00435FA9" w:rsidP="00283AAE"/>
        </w:tc>
      </w:tr>
      <w:tr w:rsidR="00505692" w:rsidRPr="000D6A6F" w14:paraId="2EE22CC6" w14:textId="77777777" w:rsidTr="00283AAE">
        <w:trPr>
          <w:trHeight w:val="240"/>
          <w:jc w:val="center"/>
        </w:trPr>
        <w:tc>
          <w:tcPr>
            <w:tcW w:w="4876" w:type="dxa"/>
            <w:tcBorders>
              <w:top w:val="nil"/>
              <w:left w:val="nil"/>
              <w:bottom w:val="nil"/>
              <w:right w:val="nil"/>
            </w:tcBorders>
          </w:tcPr>
          <w:p w14:paraId="1BDF4AF1"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604AC130" w14:textId="77777777" w:rsidR="00435FA9" w:rsidRPr="000D6A6F" w:rsidRDefault="00026C0A" w:rsidP="00283AAE">
            <w:pPr>
              <w:pStyle w:val="AmColumnHeading"/>
            </w:pPr>
            <w:r w:rsidRPr="000D6A6F">
              <w:t>Grozījums</w:t>
            </w:r>
          </w:p>
        </w:tc>
      </w:tr>
      <w:tr w:rsidR="00505692" w:rsidRPr="000D6A6F" w14:paraId="3C774927" w14:textId="77777777" w:rsidTr="00283AAE">
        <w:trPr>
          <w:jc w:val="center"/>
        </w:trPr>
        <w:tc>
          <w:tcPr>
            <w:tcW w:w="4876" w:type="dxa"/>
            <w:tcBorders>
              <w:top w:val="nil"/>
              <w:left w:val="nil"/>
              <w:bottom w:val="nil"/>
              <w:right w:val="nil"/>
            </w:tcBorders>
          </w:tcPr>
          <w:p w14:paraId="35DC75B5" w14:textId="77777777" w:rsidR="00435FA9" w:rsidRPr="000D6A6F" w:rsidRDefault="00026C0A" w:rsidP="00283AAE">
            <w:pPr>
              <w:pStyle w:val="Normal6a"/>
            </w:pPr>
            <w:r w:rsidRPr="000D6A6F">
              <w:t>6.</w:t>
            </w:r>
            <w:r w:rsidRPr="000D6A6F">
              <w:tab/>
            </w:r>
            <w:r w:rsidRPr="000D6A6F">
              <w:t xml:space="preserve">uzskata, ka, lai gan jauno un topošo </w:t>
            </w:r>
            <w:r w:rsidRPr="000D6A6F">
              <w:lastRenderedPageBreak/>
              <w:t>tehnoloģiju, piemēram, mākslīgā intelekta (MI), izmantošana var ievērojami uzlabot cilvēku labklājību, to neierobežota vai nepārdomāta piemērošana rada arī nopietnus draudus demokrātijai un cilvēktiesībām; ar īpašām bažām norāda uz sejas atpazīšanas tehnoloģijas izmantošanu, masveida digitālo uzraudzību un informācijas slēpšanu kā spēcīgiem piespiešanas līdzekļiem;</w:t>
            </w:r>
          </w:p>
        </w:tc>
        <w:tc>
          <w:tcPr>
            <w:tcW w:w="4876" w:type="dxa"/>
            <w:tcBorders>
              <w:top w:val="nil"/>
              <w:left w:val="nil"/>
              <w:bottom w:val="nil"/>
              <w:right w:val="nil"/>
            </w:tcBorders>
          </w:tcPr>
          <w:p w14:paraId="659C690F" w14:textId="77777777" w:rsidR="00435FA9" w:rsidRPr="000D6A6F" w:rsidRDefault="00026C0A" w:rsidP="00283AAE">
            <w:pPr>
              <w:pStyle w:val="Normal6a"/>
            </w:pPr>
            <w:r w:rsidRPr="000D6A6F">
              <w:lastRenderedPageBreak/>
              <w:t>6.</w:t>
            </w:r>
            <w:r w:rsidRPr="000D6A6F">
              <w:tab/>
              <w:t xml:space="preserve">uzskata, ka, lai gan jauno un topošo </w:t>
            </w:r>
            <w:r w:rsidRPr="000D6A6F">
              <w:lastRenderedPageBreak/>
              <w:t xml:space="preserve">tehnoloģiju, piemēram, mākslīgā intelekta (MI), izmantošana var ievērojami uzlabot cilvēku labklājību, to neierobežota vai nepārdomāta piemērošana rada arī nopietnus draudus demokrātijai un cilvēktiesībām; ar īpašām bažām norāda uz sejas atpazīšanas tehnoloģijas izmantošanu, masveida digitālo uzraudzību un informācijas slēpšanu kā spēcīgiem piespiešanas līdzekļiem; </w:t>
            </w:r>
            <w:r w:rsidRPr="000D6A6F">
              <w:rPr>
                <w:b/>
                <w:i/>
              </w:rPr>
              <w:t>norāda — tā kā nav stingru minimālo cilvēktiesību aizsardzības pasākumu, attiecīgās tehnoloģijas tiek eksp</w:t>
            </w:r>
            <w:r w:rsidRPr="000D6A6F">
              <w:rPr>
                <w:b/>
                <w:i/>
              </w:rPr>
              <w:t>ortētas uz autokrātiskām sistēmām, tādējādi veicinot arī cilvēktiesību pārkāpumus citās valstīs;</w:t>
            </w:r>
          </w:p>
        </w:tc>
      </w:tr>
    </w:tbl>
    <w:p w14:paraId="473E3BCD" w14:textId="77777777" w:rsidR="00435FA9" w:rsidRPr="000D6A6F" w:rsidRDefault="00026C0A" w:rsidP="00435FA9">
      <w:pPr>
        <w:pStyle w:val="AmOrLang"/>
      </w:pPr>
      <w:r w:rsidRPr="000D6A6F">
        <w:lastRenderedPageBreak/>
        <w:t xml:space="preserve">Or. </w:t>
      </w:r>
      <w:r w:rsidRPr="000D6A6F">
        <w:rPr>
          <w:rStyle w:val="HideTWBExt"/>
          <w:noProof w:val="0"/>
        </w:rPr>
        <w:t>&lt;Original&gt;</w:t>
      </w:r>
      <w:r w:rsidRPr="000D6A6F">
        <w:rPr>
          <w:rStyle w:val="HideTWBInt"/>
          <w:noProof w:val="0"/>
        </w:rPr>
        <w:t>{DE}</w:t>
      </w:r>
      <w:r w:rsidRPr="000D6A6F">
        <w:t>de</w:t>
      </w:r>
      <w:r w:rsidRPr="000D6A6F">
        <w:rPr>
          <w:rStyle w:val="HideTWBExt"/>
          <w:noProof w:val="0"/>
        </w:rPr>
        <w:t>&lt;/Original&gt;</w:t>
      </w:r>
    </w:p>
    <w:p w14:paraId="3989111F" w14:textId="77777777" w:rsidR="00435FA9" w:rsidRPr="000D6A6F" w:rsidRDefault="00026C0A" w:rsidP="00435FA9">
      <w:r w:rsidRPr="000D6A6F">
        <w:rPr>
          <w:rStyle w:val="HideTWBExt"/>
        </w:rPr>
        <w:t>&lt;/Amend&gt;</w:t>
      </w:r>
    </w:p>
    <w:p w14:paraId="5A62B072"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148</w:t>
      </w:r>
      <w:r w:rsidRPr="000D6A6F">
        <w:rPr>
          <w:rStyle w:val="HideTWBExt"/>
          <w:b w:val="0"/>
        </w:rPr>
        <w:t>&lt;/NumAm&gt;</w:t>
      </w:r>
    </w:p>
    <w:p w14:paraId="1717EB9E" w14:textId="77777777" w:rsidR="00435FA9" w:rsidRPr="000D6A6F" w:rsidRDefault="00026C0A" w:rsidP="00435FA9">
      <w:pPr>
        <w:pStyle w:val="NormalBold"/>
      </w:pPr>
      <w:r w:rsidRPr="000D6A6F">
        <w:rPr>
          <w:rStyle w:val="HideTWBExt"/>
          <w:b w:val="0"/>
        </w:rPr>
        <w:t>&lt;RepeatBlock-By&gt;&lt;Members&gt;</w:t>
      </w:r>
      <w:r w:rsidRPr="000D6A6F">
        <w:t>Arkadiusz Mularczyk, Sebastian Tynkkynen</w:t>
      </w:r>
      <w:r w:rsidRPr="000D6A6F">
        <w:rPr>
          <w:rStyle w:val="HideTWBExt"/>
          <w:b w:val="0"/>
        </w:rPr>
        <w:t>&lt;/Members&gt;</w:t>
      </w:r>
    </w:p>
    <w:p w14:paraId="0BB6DCF3" w14:textId="77777777" w:rsidR="00435FA9" w:rsidRPr="000D6A6F" w:rsidRDefault="00026C0A" w:rsidP="00435FA9">
      <w:pPr>
        <w:pStyle w:val="NormalBold"/>
      </w:pPr>
      <w:r w:rsidRPr="000D6A6F">
        <w:rPr>
          <w:rStyle w:val="HideTWBExt"/>
          <w:b w:val="0"/>
        </w:rPr>
        <w:t>&lt;/RepeatBlock-By&gt;</w:t>
      </w:r>
    </w:p>
    <w:p w14:paraId="014713DF"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1ED21154" w14:textId="77777777" w:rsidR="00435FA9" w:rsidRPr="000D6A6F" w:rsidRDefault="00026C0A" w:rsidP="00435FA9">
      <w:pPr>
        <w:pStyle w:val="NormalBold"/>
      </w:pPr>
      <w:r w:rsidRPr="000D6A6F">
        <w:rPr>
          <w:rStyle w:val="HideTWBExt"/>
          <w:b w:val="0"/>
        </w:rPr>
        <w:t>&lt;Article&gt;</w:t>
      </w:r>
      <w:r w:rsidRPr="000D6A6F">
        <w:t>6.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2F808B3F" w14:textId="77777777" w:rsidTr="00283AAE">
        <w:trPr>
          <w:trHeight w:hRule="exact" w:val="240"/>
          <w:jc w:val="center"/>
        </w:trPr>
        <w:tc>
          <w:tcPr>
            <w:tcW w:w="9752" w:type="dxa"/>
            <w:gridSpan w:val="2"/>
            <w:tcBorders>
              <w:top w:val="nil"/>
              <w:left w:val="nil"/>
              <w:bottom w:val="nil"/>
              <w:right w:val="nil"/>
            </w:tcBorders>
          </w:tcPr>
          <w:p w14:paraId="7BEF89A5" w14:textId="77777777" w:rsidR="00435FA9" w:rsidRPr="000D6A6F" w:rsidRDefault="00435FA9" w:rsidP="00283AAE"/>
        </w:tc>
      </w:tr>
      <w:tr w:rsidR="00505692" w:rsidRPr="000D6A6F" w14:paraId="2891D70F" w14:textId="77777777" w:rsidTr="00283AAE">
        <w:trPr>
          <w:trHeight w:val="240"/>
          <w:jc w:val="center"/>
        </w:trPr>
        <w:tc>
          <w:tcPr>
            <w:tcW w:w="4876" w:type="dxa"/>
            <w:tcBorders>
              <w:top w:val="nil"/>
              <w:left w:val="nil"/>
              <w:bottom w:val="nil"/>
              <w:right w:val="nil"/>
            </w:tcBorders>
          </w:tcPr>
          <w:p w14:paraId="716ABB56"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26A1CF13" w14:textId="77777777" w:rsidR="00435FA9" w:rsidRPr="000D6A6F" w:rsidRDefault="00026C0A" w:rsidP="00283AAE">
            <w:pPr>
              <w:pStyle w:val="AmColumnHeading"/>
            </w:pPr>
            <w:r w:rsidRPr="000D6A6F">
              <w:t>Grozījums</w:t>
            </w:r>
          </w:p>
        </w:tc>
      </w:tr>
      <w:tr w:rsidR="00505692" w:rsidRPr="000D6A6F" w14:paraId="59AFC0A4" w14:textId="77777777" w:rsidTr="00283AAE">
        <w:trPr>
          <w:jc w:val="center"/>
        </w:trPr>
        <w:tc>
          <w:tcPr>
            <w:tcW w:w="4876" w:type="dxa"/>
            <w:tcBorders>
              <w:top w:val="nil"/>
              <w:left w:val="nil"/>
              <w:bottom w:val="nil"/>
              <w:right w:val="nil"/>
            </w:tcBorders>
          </w:tcPr>
          <w:p w14:paraId="7DF4150A" w14:textId="77777777" w:rsidR="00435FA9" w:rsidRPr="000D6A6F" w:rsidRDefault="00026C0A" w:rsidP="00283AAE">
            <w:pPr>
              <w:pStyle w:val="Normal6a"/>
            </w:pPr>
            <w:r w:rsidRPr="000D6A6F">
              <w:t>6.</w:t>
            </w:r>
            <w:r w:rsidRPr="000D6A6F">
              <w:tab/>
              <w:t>uzskata, ka, lai gan jauno un topošo tehnoloģiju, piemēram, mākslīgā intelekta (MI), izmantošana var ievērojami uzlabot cilvēku labklājību, to neierobežota vai nepārdomāta piemērošana rada arī nopietnus draudus demokrātijai un cilvēktiesībām; ar īpašām bažām norāda uz sejas atpazīšanas tehnoloģijas izmantošanu, masveida digitālo uzraudzību un informācijas slēpšanu kā spēcīgiem piespiešanas līdzekļiem;</w:t>
            </w:r>
          </w:p>
        </w:tc>
        <w:tc>
          <w:tcPr>
            <w:tcW w:w="4876" w:type="dxa"/>
            <w:tcBorders>
              <w:top w:val="nil"/>
              <w:left w:val="nil"/>
              <w:bottom w:val="nil"/>
              <w:right w:val="nil"/>
            </w:tcBorders>
          </w:tcPr>
          <w:p w14:paraId="17D8227C" w14:textId="77777777" w:rsidR="00435FA9" w:rsidRPr="000D6A6F" w:rsidRDefault="00026C0A" w:rsidP="00283AAE">
            <w:pPr>
              <w:pStyle w:val="Normal6a"/>
            </w:pPr>
            <w:r w:rsidRPr="000D6A6F">
              <w:t>6.</w:t>
            </w:r>
            <w:r w:rsidRPr="000D6A6F">
              <w:tab/>
              <w:t>uzskata, ka, lai gan jauno un topošo tehnoloģiju, piemēram, mākslīgā intelekta (MI), izmantošana var ievērojami uzlabot cilvēku labklājību, to neierobežota vai nepārdomāta piemērošana rada arī nopietnus draudus demokrātijai un cilvēktiesībām; ar īpašām bažām norāda uz sejas atpazīšanas tehnoloģijas izmantošanu, masveida digitālo uzraudzību</w:t>
            </w:r>
            <w:r w:rsidRPr="000D6A6F">
              <w:rPr>
                <w:b/>
                <w:i/>
              </w:rPr>
              <w:t>, dziļviltojumiem</w:t>
            </w:r>
            <w:r w:rsidRPr="000D6A6F">
              <w:t xml:space="preserve"> un </w:t>
            </w:r>
            <w:r w:rsidRPr="000D6A6F">
              <w:rPr>
                <w:b/>
                <w:i/>
              </w:rPr>
              <w:t xml:space="preserve">dezinformācijas kampaņām, tiešsaistes satura cenzūru, </w:t>
            </w:r>
            <w:r w:rsidRPr="000D6A6F">
              <w:t>informācijas slēpšanu</w:t>
            </w:r>
            <w:r w:rsidRPr="000D6A6F">
              <w:rPr>
                <w:b/>
                <w:i/>
              </w:rPr>
              <w:t>, kiberuzbrukumiem, datu aizsardzības pārkāpumiem un valsts finansētām tie</w:t>
            </w:r>
            <w:r w:rsidRPr="000D6A6F">
              <w:rPr>
                <w:b/>
                <w:i/>
              </w:rPr>
              <w:t>šsaistes ietekmes operācijām</w:t>
            </w:r>
            <w:r w:rsidRPr="000D6A6F">
              <w:t xml:space="preserve"> kā spēcīgiem piespiešanas līdzekļiem;</w:t>
            </w:r>
          </w:p>
        </w:tc>
      </w:tr>
    </w:tbl>
    <w:p w14:paraId="467E4C5D"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6445E21" w14:textId="77777777" w:rsidR="00435FA9" w:rsidRPr="000D6A6F" w:rsidRDefault="00026C0A" w:rsidP="00435FA9">
      <w:r w:rsidRPr="000D6A6F">
        <w:rPr>
          <w:rStyle w:val="HideTWBExt"/>
        </w:rPr>
        <w:t>&lt;/Amend&gt;</w:t>
      </w:r>
    </w:p>
    <w:p w14:paraId="37DC09BB"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149</w:t>
      </w:r>
      <w:r w:rsidRPr="000D6A6F">
        <w:rPr>
          <w:rStyle w:val="HideTWBExt"/>
          <w:b w:val="0"/>
        </w:rPr>
        <w:t>&lt;/NumAm&gt;</w:t>
      </w:r>
    </w:p>
    <w:p w14:paraId="0F6E1A96" w14:textId="77777777" w:rsidR="00435FA9" w:rsidRPr="000D6A6F" w:rsidRDefault="00026C0A" w:rsidP="00435FA9">
      <w:pPr>
        <w:pStyle w:val="NormalBold"/>
      </w:pPr>
      <w:r w:rsidRPr="000D6A6F">
        <w:rPr>
          <w:rStyle w:val="HideTWBExt"/>
          <w:b w:val="0"/>
        </w:rPr>
        <w:lastRenderedPageBreak/>
        <w:t>&lt;RepeatBlock-By&gt;&lt;Members&gt;</w:t>
      </w:r>
      <w:r w:rsidRPr="000D6A6F">
        <w:t>Isabel Wiseler-Lima</w:t>
      </w:r>
      <w:r w:rsidRPr="000D6A6F">
        <w:rPr>
          <w:rStyle w:val="HideTWBExt"/>
          <w:b w:val="0"/>
        </w:rPr>
        <w:t>&lt;/Members&gt;</w:t>
      </w:r>
    </w:p>
    <w:p w14:paraId="0DFEA331" w14:textId="77777777" w:rsidR="00435FA9" w:rsidRPr="000D6A6F" w:rsidRDefault="00026C0A" w:rsidP="00435FA9">
      <w:pPr>
        <w:pStyle w:val="NormalBold"/>
      </w:pPr>
      <w:r w:rsidRPr="000D6A6F">
        <w:rPr>
          <w:rStyle w:val="HideTWBExt"/>
          <w:b w:val="0"/>
        </w:rPr>
        <w:t>&lt;/RepeatBlock-By&gt;</w:t>
      </w:r>
    </w:p>
    <w:p w14:paraId="7CC75934"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06B607E5" w14:textId="77777777" w:rsidR="00435FA9" w:rsidRPr="000D6A6F" w:rsidRDefault="00026C0A" w:rsidP="00435FA9">
      <w:pPr>
        <w:pStyle w:val="NormalBold"/>
      </w:pPr>
      <w:r w:rsidRPr="000D6A6F">
        <w:rPr>
          <w:rStyle w:val="HideTWBExt"/>
          <w:b w:val="0"/>
        </w:rPr>
        <w:t>&lt;Article&gt;</w:t>
      </w:r>
      <w:r w:rsidRPr="000D6A6F">
        <w:t>6.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5795DD08" w14:textId="77777777" w:rsidTr="00283AAE">
        <w:trPr>
          <w:trHeight w:hRule="exact" w:val="240"/>
          <w:jc w:val="center"/>
        </w:trPr>
        <w:tc>
          <w:tcPr>
            <w:tcW w:w="9752" w:type="dxa"/>
            <w:gridSpan w:val="2"/>
            <w:tcBorders>
              <w:top w:val="nil"/>
              <w:left w:val="nil"/>
              <w:bottom w:val="nil"/>
              <w:right w:val="nil"/>
            </w:tcBorders>
          </w:tcPr>
          <w:p w14:paraId="1059942B" w14:textId="77777777" w:rsidR="00435FA9" w:rsidRPr="000D6A6F" w:rsidRDefault="00435FA9" w:rsidP="00283AAE"/>
        </w:tc>
      </w:tr>
      <w:tr w:rsidR="00505692" w:rsidRPr="000D6A6F" w14:paraId="62D2E071" w14:textId="77777777" w:rsidTr="00283AAE">
        <w:trPr>
          <w:trHeight w:val="240"/>
          <w:jc w:val="center"/>
        </w:trPr>
        <w:tc>
          <w:tcPr>
            <w:tcW w:w="4876" w:type="dxa"/>
            <w:tcBorders>
              <w:top w:val="nil"/>
              <w:left w:val="nil"/>
              <w:bottom w:val="nil"/>
              <w:right w:val="nil"/>
            </w:tcBorders>
          </w:tcPr>
          <w:p w14:paraId="2B4D6A94" w14:textId="77777777" w:rsidR="00435FA9" w:rsidRPr="000D6A6F" w:rsidRDefault="00026C0A" w:rsidP="00283AAE">
            <w:pPr>
              <w:pStyle w:val="AmColumnHeading"/>
            </w:pPr>
            <w:r w:rsidRPr="000D6A6F">
              <w:t xml:space="preserve">Rezolūcijas </w:t>
            </w:r>
            <w:r w:rsidRPr="000D6A6F">
              <w:t>priekšlikums</w:t>
            </w:r>
          </w:p>
        </w:tc>
        <w:tc>
          <w:tcPr>
            <w:tcW w:w="4876" w:type="dxa"/>
            <w:tcBorders>
              <w:top w:val="nil"/>
              <w:left w:val="nil"/>
              <w:bottom w:val="nil"/>
              <w:right w:val="nil"/>
            </w:tcBorders>
          </w:tcPr>
          <w:p w14:paraId="53FE6E1B" w14:textId="77777777" w:rsidR="00435FA9" w:rsidRPr="000D6A6F" w:rsidRDefault="00026C0A" w:rsidP="00283AAE">
            <w:pPr>
              <w:pStyle w:val="AmColumnHeading"/>
            </w:pPr>
            <w:r w:rsidRPr="000D6A6F">
              <w:t>Grozījums</w:t>
            </w:r>
          </w:p>
        </w:tc>
      </w:tr>
      <w:tr w:rsidR="00505692" w:rsidRPr="000D6A6F" w14:paraId="24CB42D2" w14:textId="77777777" w:rsidTr="00283AAE">
        <w:trPr>
          <w:jc w:val="center"/>
        </w:trPr>
        <w:tc>
          <w:tcPr>
            <w:tcW w:w="4876" w:type="dxa"/>
            <w:tcBorders>
              <w:top w:val="nil"/>
              <w:left w:val="nil"/>
              <w:bottom w:val="nil"/>
              <w:right w:val="nil"/>
            </w:tcBorders>
          </w:tcPr>
          <w:p w14:paraId="4EF938B3" w14:textId="77777777" w:rsidR="00435FA9" w:rsidRPr="000D6A6F" w:rsidRDefault="00026C0A" w:rsidP="00283AAE">
            <w:pPr>
              <w:pStyle w:val="Normal6a"/>
            </w:pPr>
            <w:r w:rsidRPr="000D6A6F">
              <w:t>6.</w:t>
            </w:r>
            <w:r w:rsidRPr="000D6A6F">
              <w:tab/>
              <w:t xml:space="preserve">uzskata, ka, lai gan jauno un topošo tehnoloģiju, piemēram, mākslīgā intelekta (MI), izmantošana var ievērojami uzlabot cilvēku labklājību, to neierobežota vai nepārdomāta piemērošana rada arī nopietnus draudus demokrātijai un cilvēktiesībām; ar īpašām bažām norāda uz </w:t>
            </w:r>
            <w:r w:rsidRPr="000D6A6F">
              <w:rPr>
                <w:b/>
                <w:i/>
              </w:rPr>
              <w:t>sejas atpazīšanas tehnoloģijas</w:t>
            </w:r>
            <w:r w:rsidRPr="000D6A6F">
              <w:t xml:space="preserve"> izmantošanu, </w:t>
            </w:r>
            <w:r w:rsidRPr="000D6A6F">
              <w:rPr>
                <w:b/>
                <w:i/>
              </w:rPr>
              <w:t>masveida digitālo uzraudzību</w:t>
            </w:r>
            <w:r w:rsidRPr="000D6A6F">
              <w:t xml:space="preserve"> un informācijas </w:t>
            </w:r>
            <w:r w:rsidRPr="000D6A6F">
              <w:rPr>
                <w:b/>
                <w:i/>
              </w:rPr>
              <w:t>slēpšanu</w:t>
            </w:r>
            <w:r w:rsidRPr="000D6A6F">
              <w:t xml:space="preserve"> kā </w:t>
            </w:r>
            <w:r w:rsidRPr="000D6A6F">
              <w:rPr>
                <w:b/>
                <w:i/>
              </w:rPr>
              <w:t>spēcīgiem</w:t>
            </w:r>
            <w:r w:rsidRPr="000D6A6F">
              <w:t xml:space="preserve"> piespiešanas </w:t>
            </w:r>
            <w:r w:rsidRPr="000D6A6F">
              <w:rPr>
                <w:b/>
                <w:i/>
              </w:rPr>
              <w:t>līdzekļiem</w:t>
            </w:r>
            <w:r w:rsidRPr="000D6A6F">
              <w:t>;</w:t>
            </w:r>
          </w:p>
        </w:tc>
        <w:tc>
          <w:tcPr>
            <w:tcW w:w="4876" w:type="dxa"/>
            <w:tcBorders>
              <w:top w:val="nil"/>
              <w:left w:val="nil"/>
              <w:bottom w:val="nil"/>
              <w:right w:val="nil"/>
            </w:tcBorders>
          </w:tcPr>
          <w:p w14:paraId="4A010936" w14:textId="77777777" w:rsidR="00435FA9" w:rsidRPr="000D6A6F" w:rsidRDefault="00026C0A" w:rsidP="00283AAE">
            <w:pPr>
              <w:pStyle w:val="Normal6a"/>
            </w:pPr>
            <w:r w:rsidRPr="000D6A6F">
              <w:t>6.</w:t>
            </w:r>
            <w:r w:rsidRPr="000D6A6F">
              <w:tab/>
              <w:t xml:space="preserve">uzskata, ka, lai gan jauno un topošo tehnoloģiju, piemēram, mākslīgā intelekta (MI), izmantošana var ievērojami uzlabot cilvēku labklājību, to neierobežota vai nepārdomāta piemērošana rada arī nopietnus draudus demokrātijai un cilvēktiesībām; ar īpašām bažām norāda uz </w:t>
            </w:r>
            <w:r w:rsidRPr="000D6A6F">
              <w:rPr>
                <w:b/>
                <w:i/>
              </w:rPr>
              <w:t>masveida digitālās uzraudzības</w:t>
            </w:r>
            <w:r w:rsidRPr="000D6A6F">
              <w:t xml:space="preserve"> izmantošanu</w:t>
            </w:r>
            <w:r w:rsidRPr="000D6A6F">
              <w:rPr>
                <w:b/>
                <w:i/>
              </w:rPr>
              <w:t xml:space="preserve"> un arvien lielāku interneta bloķēšanas gadījumu skaitu; uzsver</w:t>
            </w:r>
            <w:r w:rsidRPr="000D6A6F">
              <w:t xml:space="preserve">, </w:t>
            </w:r>
            <w:r w:rsidRPr="000D6A6F">
              <w:rPr>
                <w:b/>
                <w:i/>
              </w:rPr>
              <w:t>ka autoritāri režīmi bieži izmanto interneta slēgšanu nolūkā apklusināt politiskos disidentus un ierobežot politisko brīvību</w:t>
            </w:r>
            <w:r w:rsidRPr="000D6A6F">
              <w:t xml:space="preserve"> un informā</w:t>
            </w:r>
            <w:r w:rsidRPr="000D6A6F">
              <w:t xml:space="preserve">cijas </w:t>
            </w:r>
            <w:r w:rsidRPr="000D6A6F">
              <w:rPr>
                <w:b/>
                <w:i/>
              </w:rPr>
              <w:t>apspiešanu</w:t>
            </w:r>
            <w:r w:rsidRPr="000D6A6F">
              <w:t xml:space="preserve"> kā </w:t>
            </w:r>
            <w:r w:rsidRPr="000D6A6F">
              <w:rPr>
                <w:b/>
                <w:i/>
              </w:rPr>
              <w:t>spēcīgus</w:t>
            </w:r>
            <w:r w:rsidRPr="000D6A6F">
              <w:t xml:space="preserve"> piespiešanas </w:t>
            </w:r>
            <w:r w:rsidRPr="000D6A6F">
              <w:rPr>
                <w:b/>
                <w:i/>
              </w:rPr>
              <w:t>līdzekļus</w:t>
            </w:r>
            <w:r w:rsidRPr="000D6A6F">
              <w:t>;</w:t>
            </w:r>
          </w:p>
        </w:tc>
      </w:tr>
    </w:tbl>
    <w:p w14:paraId="24CF42D7"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E43EFB2" w14:textId="77777777" w:rsidR="00435FA9" w:rsidRPr="000D6A6F" w:rsidRDefault="00026C0A" w:rsidP="00435FA9">
      <w:r w:rsidRPr="000D6A6F">
        <w:rPr>
          <w:rStyle w:val="HideTWBExt"/>
        </w:rPr>
        <w:t>&lt;/Amend&gt;</w:t>
      </w:r>
    </w:p>
    <w:p w14:paraId="4F4F6557"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150</w:t>
      </w:r>
      <w:r w:rsidRPr="000D6A6F">
        <w:rPr>
          <w:rStyle w:val="HideTWBExt"/>
          <w:b w:val="0"/>
        </w:rPr>
        <w:t>&lt;/NumAm&gt;</w:t>
      </w:r>
    </w:p>
    <w:p w14:paraId="33EFA71A" w14:textId="77777777" w:rsidR="00435FA9" w:rsidRPr="000D6A6F" w:rsidRDefault="00026C0A" w:rsidP="00435FA9">
      <w:pPr>
        <w:pStyle w:val="NormalBold"/>
      </w:pPr>
      <w:r w:rsidRPr="000D6A6F">
        <w:rPr>
          <w:rStyle w:val="HideTWBExt"/>
          <w:b w:val="0"/>
        </w:rPr>
        <w:t>&lt;RepeatBlock-By&gt;&lt;Members&gt;</w:t>
      </w:r>
      <w:r w:rsidRPr="000D6A6F">
        <w:t>Catarina Vieira</w:t>
      </w:r>
      <w:r w:rsidRPr="000D6A6F">
        <w:rPr>
          <w:rStyle w:val="HideTWBExt"/>
          <w:b w:val="0"/>
        </w:rPr>
        <w:t>&lt;/Members&gt;</w:t>
      </w:r>
    </w:p>
    <w:p w14:paraId="0BEA6AE3" w14:textId="77777777" w:rsidR="00435FA9" w:rsidRPr="000D6A6F" w:rsidRDefault="00026C0A" w:rsidP="00435FA9">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3B134328" w14:textId="77777777" w:rsidR="00435FA9" w:rsidRPr="000D6A6F" w:rsidRDefault="00026C0A" w:rsidP="00435FA9">
      <w:pPr>
        <w:pStyle w:val="NormalBold"/>
      </w:pPr>
      <w:r w:rsidRPr="000D6A6F">
        <w:rPr>
          <w:rStyle w:val="HideTWBExt"/>
          <w:b w:val="0"/>
        </w:rPr>
        <w:t>&lt;/RepeatBlock-By&gt;</w:t>
      </w:r>
    </w:p>
    <w:p w14:paraId="6D043450"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5557D8A6" w14:textId="77777777" w:rsidR="00435FA9" w:rsidRPr="000D6A6F" w:rsidRDefault="00026C0A" w:rsidP="00435FA9">
      <w:pPr>
        <w:pStyle w:val="NormalBold"/>
      </w:pPr>
      <w:r w:rsidRPr="000D6A6F">
        <w:rPr>
          <w:rStyle w:val="HideTWBExt"/>
          <w:b w:val="0"/>
        </w:rPr>
        <w:t>&lt;Article&gt;</w:t>
      </w:r>
      <w:r w:rsidRPr="000D6A6F">
        <w:t>6.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153E0DD7" w14:textId="77777777" w:rsidTr="00283AAE">
        <w:trPr>
          <w:trHeight w:hRule="exact" w:val="240"/>
          <w:jc w:val="center"/>
        </w:trPr>
        <w:tc>
          <w:tcPr>
            <w:tcW w:w="9752" w:type="dxa"/>
            <w:gridSpan w:val="2"/>
            <w:tcBorders>
              <w:top w:val="nil"/>
              <w:left w:val="nil"/>
              <w:bottom w:val="nil"/>
              <w:right w:val="nil"/>
            </w:tcBorders>
          </w:tcPr>
          <w:p w14:paraId="261F2E40" w14:textId="77777777" w:rsidR="00435FA9" w:rsidRPr="000D6A6F" w:rsidRDefault="00435FA9" w:rsidP="00283AAE"/>
        </w:tc>
      </w:tr>
      <w:tr w:rsidR="00505692" w:rsidRPr="000D6A6F" w14:paraId="436D62B8" w14:textId="77777777" w:rsidTr="00283AAE">
        <w:trPr>
          <w:trHeight w:val="240"/>
          <w:jc w:val="center"/>
        </w:trPr>
        <w:tc>
          <w:tcPr>
            <w:tcW w:w="4876" w:type="dxa"/>
            <w:tcBorders>
              <w:top w:val="nil"/>
              <w:left w:val="nil"/>
              <w:bottom w:val="nil"/>
              <w:right w:val="nil"/>
            </w:tcBorders>
          </w:tcPr>
          <w:p w14:paraId="08A5BA9D"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58F4D3C7" w14:textId="77777777" w:rsidR="00435FA9" w:rsidRPr="000D6A6F" w:rsidRDefault="00026C0A" w:rsidP="00283AAE">
            <w:pPr>
              <w:pStyle w:val="AmColumnHeading"/>
            </w:pPr>
            <w:r w:rsidRPr="000D6A6F">
              <w:t>Grozījums</w:t>
            </w:r>
          </w:p>
        </w:tc>
      </w:tr>
      <w:tr w:rsidR="00505692" w:rsidRPr="000D6A6F" w14:paraId="5B499570" w14:textId="77777777" w:rsidTr="00283AAE">
        <w:trPr>
          <w:jc w:val="center"/>
        </w:trPr>
        <w:tc>
          <w:tcPr>
            <w:tcW w:w="4876" w:type="dxa"/>
            <w:tcBorders>
              <w:top w:val="nil"/>
              <w:left w:val="nil"/>
              <w:bottom w:val="nil"/>
              <w:right w:val="nil"/>
            </w:tcBorders>
          </w:tcPr>
          <w:p w14:paraId="5670F61F" w14:textId="77777777" w:rsidR="00435FA9" w:rsidRPr="000D6A6F" w:rsidRDefault="00026C0A" w:rsidP="00283AAE">
            <w:pPr>
              <w:pStyle w:val="Normal6a"/>
            </w:pPr>
            <w:r w:rsidRPr="000D6A6F">
              <w:t>6.</w:t>
            </w:r>
            <w:r w:rsidRPr="000D6A6F">
              <w:tab/>
              <w:t xml:space="preserve">uzskata, ka, lai gan jauno un topošo tehnoloģiju, piemēram, mākslīgā intelekta (MI), izmantošana var ievērojami uzlabot cilvēku labklājību, to neierobežota vai nepārdomāta piemērošana rada arī nopietnus </w:t>
            </w:r>
            <w:r w:rsidRPr="000D6A6F">
              <w:t>draudus demokrātijai un cilvēktiesībām; ar īpašām bažām norāda uz sejas atpazīšanas tehnoloģijas izmantošanu, masveida digitālo uzraudzību un informācijas slēpšanu kā spēcīgiem piespiešanas līdzekļiem;</w:t>
            </w:r>
          </w:p>
        </w:tc>
        <w:tc>
          <w:tcPr>
            <w:tcW w:w="4876" w:type="dxa"/>
            <w:tcBorders>
              <w:top w:val="nil"/>
              <w:left w:val="nil"/>
              <w:bottom w:val="nil"/>
              <w:right w:val="nil"/>
            </w:tcBorders>
          </w:tcPr>
          <w:p w14:paraId="469EF5D4" w14:textId="77777777" w:rsidR="00435FA9" w:rsidRPr="000D6A6F" w:rsidRDefault="00026C0A" w:rsidP="00283AAE">
            <w:pPr>
              <w:pStyle w:val="Normal6a"/>
            </w:pPr>
            <w:r w:rsidRPr="000D6A6F">
              <w:t>6.</w:t>
            </w:r>
            <w:r w:rsidRPr="000D6A6F">
              <w:tab/>
              <w:t>uzskata, ka, lai gan jauno un topošo tehnoloģiju, piemēram, mākslīgā intelekta (MI), izmantošana var ievērojami uzlabot cilvēku labklājību, to neierobežota vai nepārdomāta piemērošana rada arī nopietnus draudus demokrātijai un cilvēktiesībām</w:t>
            </w:r>
            <w:r w:rsidRPr="000D6A6F">
              <w:rPr>
                <w:b/>
                <w:i/>
              </w:rPr>
              <w:t>, vienlaikus paturot arī prātā, ka šo tranformāciju veido neobjektīvi dati un vada alogritmi, kas bieži pastiprina diskrimināciju</w:t>
            </w:r>
            <w:r w:rsidRPr="000D6A6F">
              <w:t>; ar īpašām bažām norāda uz sejas atpazīšanas tehnoloģijas izmantošanu, masveida digitālo uzraudzību un informācijas slēpšanu kā spēcīgiem pi</w:t>
            </w:r>
            <w:r w:rsidRPr="000D6A6F">
              <w:t xml:space="preserve">espiešanas </w:t>
            </w:r>
            <w:r w:rsidRPr="000D6A6F">
              <w:lastRenderedPageBreak/>
              <w:t>līdzekļiem;</w:t>
            </w:r>
          </w:p>
        </w:tc>
      </w:tr>
    </w:tbl>
    <w:p w14:paraId="30F6D835" w14:textId="77777777" w:rsidR="00435FA9" w:rsidRPr="000D6A6F" w:rsidRDefault="00026C0A" w:rsidP="00435FA9">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8D14006" w14:textId="77777777" w:rsidR="00435FA9" w:rsidRPr="000D6A6F" w:rsidRDefault="00026C0A" w:rsidP="00435FA9">
      <w:r w:rsidRPr="000D6A6F">
        <w:rPr>
          <w:rStyle w:val="HideTWBExt"/>
        </w:rPr>
        <w:t>&lt;/Amend&gt;</w:t>
      </w:r>
    </w:p>
    <w:p w14:paraId="5E91E6B1"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151</w:t>
      </w:r>
      <w:r w:rsidRPr="000D6A6F">
        <w:rPr>
          <w:rStyle w:val="HideTWBExt"/>
          <w:b w:val="0"/>
        </w:rPr>
        <w:t>&lt;/NumAm&gt;</w:t>
      </w:r>
    </w:p>
    <w:p w14:paraId="1E4BFD34" w14:textId="77777777" w:rsidR="00435FA9" w:rsidRPr="000D6A6F" w:rsidRDefault="00026C0A" w:rsidP="00435FA9">
      <w:pPr>
        <w:pStyle w:val="NormalBold"/>
      </w:pPr>
      <w:r w:rsidRPr="000D6A6F">
        <w:rPr>
          <w:rStyle w:val="HideTWBExt"/>
          <w:b w:val="0"/>
        </w:rPr>
        <w:t>&lt;RepeatBlock-By&gt;&lt;Members&gt;</w:t>
      </w:r>
      <w:r w:rsidRPr="000D6A6F">
        <w:t>Rima Hassan, Danilo Della Valle</w:t>
      </w:r>
      <w:r w:rsidRPr="000D6A6F">
        <w:rPr>
          <w:rStyle w:val="HideTWBExt"/>
          <w:b w:val="0"/>
        </w:rPr>
        <w:t>&lt;/Members&gt;</w:t>
      </w:r>
    </w:p>
    <w:p w14:paraId="643D72C1" w14:textId="77777777" w:rsidR="00435FA9" w:rsidRPr="000D6A6F" w:rsidRDefault="00026C0A" w:rsidP="00435FA9">
      <w:pPr>
        <w:pStyle w:val="NormalBold"/>
      </w:pPr>
      <w:r w:rsidRPr="000D6A6F">
        <w:rPr>
          <w:rStyle w:val="HideTWBExt"/>
          <w:b w:val="0"/>
        </w:rPr>
        <w:t>&lt;/RepeatBlock-By&gt;</w:t>
      </w:r>
    </w:p>
    <w:p w14:paraId="24683F2A"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4E4BFB0F" w14:textId="77777777" w:rsidR="00435FA9" w:rsidRPr="000D6A6F" w:rsidRDefault="00026C0A" w:rsidP="00435FA9">
      <w:pPr>
        <w:pStyle w:val="NormalBold"/>
      </w:pPr>
      <w:r w:rsidRPr="000D6A6F">
        <w:rPr>
          <w:rStyle w:val="HideTWBExt"/>
          <w:b w:val="0"/>
        </w:rPr>
        <w:t>&lt;Article&gt;</w:t>
      </w:r>
      <w:r w:rsidRPr="000D6A6F">
        <w:t>6.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054C6488" w14:textId="77777777" w:rsidTr="00283AAE">
        <w:trPr>
          <w:trHeight w:hRule="exact" w:val="240"/>
          <w:jc w:val="center"/>
        </w:trPr>
        <w:tc>
          <w:tcPr>
            <w:tcW w:w="9752" w:type="dxa"/>
            <w:gridSpan w:val="2"/>
            <w:tcBorders>
              <w:top w:val="nil"/>
              <w:left w:val="nil"/>
              <w:bottom w:val="nil"/>
              <w:right w:val="nil"/>
            </w:tcBorders>
          </w:tcPr>
          <w:p w14:paraId="53EB4F41" w14:textId="77777777" w:rsidR="00435FA9" w:rsidRPr="000D6A6F" w:rsidRDefault="00435FA9" w:rsidP="00283AAE"/>
        </w:tc>
      </w:tr>
      <w:tr w:rsidR="00505692" w:rsidRPr="000D6A6F" w14:paraId="542E566D" w14:textId="77777777" w:rsidTr="00283AAE">
        <w:trPr>
          <w:trHeight w:val="240"/>
          <w:jc w:val="center"/>
        </w:trPr>
        <w:tc>
          <w:tcPr>
            <w:tcW w:w="4876" w:type="dxa"/>
            <w:tcBorders>
              <w:top w:val="nil"/>
              <w:left w:val="nil"/>
              <w:bottom w:val="nil"/>
              <w:right w:val="nil"/>
            </w:tcBorders>
          </w:tcPr>
          <w:p w14:paraId="5EB968CE" w14:textId="77777777" w:rsidR="00435FA9" w:rsidRPr="000D6A6F" w:rsidRDefault="00026C0A" w:rsidP="00283AAE">
            <w:pPr>
              <w:pStyle w:val="AmColumnHeading"/>
            </w:pPr>
            <w:r w:rsidRPr="000D6A6F">
              <w:t xml:space="preserve">Rezolūcijas </w:t>
            </w:r>
            <w:r w:rsidRPr="000D6A6F">
              <w:t>priekšlikums</w:t>
            </w:r>
          </w:p>
        </w:tc>
        <w:tc>
          <w:tcPr>
            <w:tcW w:w="4876" w:type="dxa"/>
            <w:tcBorders>
              <w:top w:val="nil"/>
              <w:left w:val="nil"/>
              <w:bottom w:val="nil"/>
              <w:right w:val="nil"/>
            </w:tcBorders>
          </w:tcPr>
          <w:p w14:paraId="09F697E8" w14:textId="77777777" w:rsidR="00435FA9" w:rsidRPr="000D6A6F" w:rsidRDefault="00026C0A" w:rsidP="00283AAE">
            <w:pPr>
              <w:pStyle w:val="AmColumnHeading"/>
            </w:pPr>
            <w:r w:rsidRPr="000D6A6F">
              <w:t>Grozījums</w:t>
            </w:r>
          </w:p>
        </w:tc>
      </w:tr>
      <w:tr w:rsidR="00505692" w:rsidRPr="000D6A6F" w14:paraId="1B3DC354" w14:textId="77777777" w:rsidTr="00283AAE">
        <w:trPr>
          <w:jc w:val="center"/>
        </w:trPr>
        <w:tc>
          <w:tcPr>
            <w:tcW w:w="4876" w:type="dxa"/>
            <w:tcBorders>
              <w:top w:val="nil"/>
              <w:left w:val="nil"/>
              <w:bottom w:val="nil"/>
              <w:right w:val="nil"/>
            </w:tcBorders>
          </w:tcPr>
          <w:p w14:paraId="10B687D1" w14:textId="77777777" w:rsidR="00435FA9" w:rsidRPr="000D6A6F" w:rsidRDefault="00026C0A" w:rsidP="00283AAE">
            <w:pPr>
              <w:pStyle w:val="Normal6a"/>
            </w:pPr>
            <w:r w:rsidRPr="000D6A6F">
              <w:t>6.</w:t>
            </w:r>
            <w:r w:rsidRPr="000D6A6F">
              <w:tab/>
              <w:t>uzskata, ka, lai gan jauno un topošo tehnoloģiju, piemēram, mākslīgā intelekta (MI), izmantošana var ievērojami uzlabot cilvēku labklājību, to neierobežota vai nepārdomāta piemērošana rada arī nopietnus draudus demokrātijai un cilvēktiesībām; ar īpašām bažām norāda uz sejas atpazīšanas tehnoloģijas izmantošanu, masveida digitālo uzraudzību un informācijas slēpšanu kā spēcīgiem piespiešanas līdzekļiem;</w:t>
            </w:r>
          </w:p>
        </w:tc>
        <w:tc>
          <w:tcPr>
            <w:tcW w:w="4876" w:type="dxa"/>
            <w:tcBorders>
              <w:top w:val="nil"/>
              <w:left w:val="nil"/>
              <w:bottom w:val="nil"/>
              <w:right w:val="nil"/>
            </w:tcBorders>
          </w:tcPr>
          <w:p w14:paraId="458505D6" w14:textId="77777777" w:rsidR="00435FA9" w:rsidRPr="000D6A6F" w:rsidRDefault="00026C0A" w:rsidP="00283AAE">
            <w:pPr>
              <w:pStyle w:val="Normal6a"/>
            </w:pPr>
            <w:r w:rsidRPr="000D6A6F">
              <w:t>6.</w:t>
            </w:r>
            <w:r w:rsidRPr="000D6A6F">
              <w:tab/>
              <w:t>uzskata, ka, lai gan jauno un topošo tehnoloģiju, piemēram, mākslīgā intelekta (MI), izmantošana var ievērojami uzlabot cilvēku labklājību, to neierobežota vai nepārdomāta piemērošana rada arī nopietnus draudus demokrātijai</w:t>
            </w:r>
            <w:r w:rsidRPr="000D6A6F">
              <w:rPr>
                <w:b/>
                <w:i/>
              </w:rPr>
              <w:t>, vides tiesībām</w:t>
            </w:r>
            <w:r w:rsidRPr="000D6A6F">
              <w:rPr>
                <w:b/>
                <w:i/>
                <w:vertAlign w:val="superscript"/>
              </w:rPr>
              <w:t>2a</w:t>
            </w:r>
            <w:r w:rsidRPr="000D6A6F">
              <w:t xml:space="preserve"> un cilvēktiesībām; ar īpašām bažām norāda uz sejas atpazīšanas tehnoloģijas izmantošanu, masveida digitālo uzraudzību un informācijas slēpšanu kā spēcīgiem piespiešanas līdzekļiem;</w:t>
            </w:r>
          </w:p>
        </w:tc>
      </w:tr>
      <w:tr w:rsidR="00505692" w:rsidRPr="000D6A6F" w14:paraId="2D5984C3" w14:textId="77777777" w:rsidTr="00283AAE">
        <w:trPr>
          <w:jc w:val="center"/>
        </w:trPr>
        <w:tc>
          <w:tcPr>
            <w:tcW w:w="4876" w:type="dxa"/>
            <w:tcBorders>
              <w:top w:val="nil"/>
              <w:left w:val="nil"/>
              <w:bottom w:val="nil"/>
              <w:right w:val="nil"/>
            </w:tcBorders>
          </w:tcPr>
          <w:p w14:paraId="2B7B262A" w14:textId="77777777" w:rsidR="00435FA9" w:rsidRPr="000D6A6F" w:rsidRDefault="00435FA9" w:rsidP="00283AAE"/>
        </w:tc>
        <w:tc>
          <w:tcPr>
            <w:tcW w:w="4876" w:type="dxa"/>
            <w:tcBorders>
              <w:top w:val="nil"/>
              <w:left w:val="nil"/>
              <w:bottom w:val="nil"/>
              <w:right w:val="nil"/>
            </w:tcBorders>
          </w:tcPr>
          <w:p w14:paraId="2E73D906" w14:textId="77777777" w:rsidR="00435FA9" w:rsidRPr="000D6A6F" w:rsidRDefault="00026C0A" w:rsidP="00283AAE">
            <w:pPr>
              <w:pStyle w:val="Normal6a"/>
            </w:pPr>
            <w:r w:rsidRPr="000D6A6F">
              <w:rPr>
                <w:b/>
                <w:i/>
              </w:rPr>
              <w:t>_________________</w:t>
            </w:r>
          </w:p>
        </w:tc>
      </w:tr>
      <w:tr w:rsidR="00505692" w:rsidRPr="000D6A6F" w14:paraId="78C810B2" w14:textId="77777777" w:rsidTr="00283AAE">
        <w:trPr>
          <w:jc w:val="center"/>
        </w:trPr>
        <w:tc>
          <w:tcPr>
            <w:tcW w:w="4876" w:type="dxa"/>
            <w:tcBorders>
              <w:top w:val="nil"/>
              <w:left w:val="nil"/>
              <w:bottom w:val="nil"/>
              <w:right w:val="nil"/>
            </w:tcBorders>
          </w:tcPr>
          <w:p w14:paraId="5E46EE8D" w14:textId="77777777" w:rsidR="00435FA9" w:rsidRPr="000D6A6F" w:rsidRDefault="00435FA9" w:rsidP="00283AAE"/>
        </w:tc>
        <w:tc>
          <w:tcPr>
            <w:tcW w:w="4876" w:type="dxa"/>
            <w:tcBorders>
              <w:top w:val="nil"/>
              <w:left w:val="nil"/>
              <w:bottom w:val="nil"/>
              <w:right w:val="nil"/>
            </w:tcBorders>
          </w:tcPr>
          <w:p w14:paraId="623A7C86" w14:textId="77777777" w:rsidR="00435FA9" w:rsidRPr="000D6A6F" w:rsidRDefault="00026C0A" w:rsidP="00283AAE">
            <w:pPr>
              <w:pStyle w:val="Normal6a"/>
            </w:pPr>
            <w:r w:rsidRPr="000D6A6F">
              <w:rPr>
                <w:b/>
                <w:i/>
                <w:vertAlign w:val="superscript"/>
              </w:rPr>
              <w:t>2a</w:t>
            </w:r>
            <w:r w:rsidRPr="000D6A6F">
              <w:t xml:space="preserve"> </w:t>
            </w:r>
            <w:r w:rsidRPr="000D6A6F">
              <w:rPr>
                <w:b/>
                <w:i/>
              </w:rPr>
              <w:t xml:space="preserve">Apvienoto Nāciju Organizācijas Vides programma, Artificial Intelligence (AI) end-to-end: The Environmental Impact of the Full AI </w:t>
            </w:r>
            <w:r w:rsidRPr="000D6A6F">
              <w:rPr>
                <w:b/>
                <w:i/>
              </w:rPr>
              <w:t xml:space="preserve">Lifecycle Needs to be Comprehensively Assessed - Issue Note (2024) https://wedocs.unep.org/handle/20.500.11822/46288;jsessionid=99C93C9FC24F1FBD5594EC602AE5571F </w:t>
            </w:r>
          </w:p>
        </w:tc>
      </w:tr>
    </w:tbl>
    <w:p w14:paraId="2E356BB6"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271E016" w14:textId="77777777" w:rsidR="00435FA9" w:rsidRPr="000D6A6F" w:rsidRDefault="00026C0A" w:rsidP="00435FA9">
      <w:r w:rsidRPr="000D6A6F">
        <w:rPr>
          <w:rStyle w:val="HideTWBExt"/>
        </w:rPr>
        <w:t>&lt;/Amend&gt;</w:t>
      </w:r>
    </w:p>
    <w:p w14:paraId="75AE83F4"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152</w:t>
      </w:r>
      <w:r w:rsidRPr="000D6A6F">
        <w:rPr>
          <w:rStyle w:val="HideTWBExt"/>
          <w:b w:val="0"/>
        </w:rPr>
        <w:t>&lt;/NumAm&gt;</w:t>
      </w:r>
    </w:p>
    <w:p w14:paraId="43093149" w14:textId="77777777" w:rsidR="00435FA9" w:rsidRPr="000D6A6F" w:rsidRDefault="00026C0A" w:rsidP="00435FA9">
      <w:pPr>
        <w:pStyle w:val="NormalBold"/>
      </w:pPr>
      <w:r w:rsidRPr="000D6A6F">
        <w:rPr>
          <w:rStyle w:val="HideTWBExt"/>
          <w:b w:val="0"/>
        </w:rPr>
        <w:t>&lt;RepeatBlock-By&gt;&lt;Members&gt;</w:t>
      </w:r>
      <w:r w:rsidRPr="000D6A6F">
        <w:t>Rihards Kols</w:t>
      </w:r>
      <w:r w:rsidRPr="000D6A6F">
        <w:rPr>
          <w:rStyle w:val="HideTWBExt"/>
          <w:b w:val="0"/>
        </w:rPr>
        <w:t>&lt;/Members&gt;</w:t>
      </w:r>
    </w:p>
    <w:p w14:paraId="52B48AEB" w14:textId="77777777" w:rsidR="00435FA9" w:rsidRPr="000D6A6F" w:rsidRDefault="00026C0A" w:rsidP="00435FA9">
      <w:pPr>
        <w:pStyle w:val="NormalBold"/>
      </w:pPr>
      <w:r w:rsidRPr="000D6A6F">
        <w:rPr>
          <w:rStyle w:val="HideTWBExt"/>
          <w:b w:val="0"/>
        </w:rPr>
        <w:t>&lt;/RepeatBlock-By&gt;</w:t>
      </w:r>
    </w:p>
    <w:p w14:paraId="73424B8F"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5159A642" w14:textId="77777777" w:rsidR="00435FA9" w:rsidRPr="000D6A6F" w:rsidRDefault="00026C0A" w:rsidP="00435FA9">
      <w:pPr>
        <w:pStyle w:val="NormalBold"/>
      </w:pPr>
      <w:r w:rsidRPr="000D6A6F">
        <w:rPr>
          <w:rStyle w:val="HideTWBExt"/>
          <w:b w:val="0"/>
        </w:rPr>
        <w:t>&lt;Article&gt;</w:t>
      </w:r>
      <w:r w:rsidRPr="000D6A6F">
        <w:t>6.a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3BE11D6D" w14:textId="77777777" w:rsidTr="00283AAE">
        <w:trPr>
          <w:trHeight w:hRule="exact" w:val="240"/>
          <w:jc w:val="center"/>
        </w:trPr>
        <w:tc>
          <w:tcPr>
            <w:tcW w:w="9752" w:type="dxa"/>
            <w:gridSpan w:val="2"/>
            <w:tcBorders>
              <w:top w:val="nil"/>
              <w:left w:val="nil"/>
              <w:bottom w:val="nil"/>
              <w:right w:val="nil"/>
            </w:tcBorders>
          </w:tcPr>
          <w:p w14:paraId="774C0ECF" w14:textId="77777777" w:rsidR="00435FA9" w:rsidRPr="000D6A6F" w:rsidRDefault="00435FA9" w:rsidP="00283AAE"/>
        </w:tc>
      </w:tr>
      <w:tr w:rsidR="00505692" w:rsidRPr="000D6A6F" w14:paraId="7E7985DD" w14:textId="77777777" w:rsidTr="00283AAE">
        <w:trPr>
          <w:trHeight w:val="240"/>
          <w:jc w:val="center"/>
        </w:trPr>
        <w:tc>
          <w:tcPr>
            <w:tcW w:w="4876" w:type="dxa"/>
            <w:tcBorders>
              <w:top w:val="nil"/>
              <w:left w:val="nil"/>
              <w:bottom w:val="nil"/>
              <w:right w:val="nil"/>
            </w:tcBorders>
          </w:tcPr>
          <w:p w14:paraId="4632ACBF"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211A0689" w14:textId="77777777" w:rsidR="00435FA9" w:rsidRPr="000D6A6F" w:rsidRDefault="00026C0A" w:rsidP="00283AAE">
            <w:pPr>
              <w:pStyle w:val="AmColumnHeading"/>
            </w:pPr>
            <w:r w:rsidRPr="000D6A6F">
              <w:t>Grozījums</w:t>
            </w:r>
          </w:p>
        </w:tc>
      </w:tr>
      <w:tr w:rsidR="00505692" w:rsidRPr="000D6A6F" w14:paraId="47922F4A" w14:textId="77777777" w:rsidTr="00283AAE">
        <w:trPr>
          <w:jc w:val="center"/>
        </w:trPr>
        <w:tc>
          <w:tcPr>
            <w:tcW w:w="4876" w:type="dxa"/>
            <w:tcBorders>
              <w:top w:val="nil"/>
              <w:left w:val="nil"/>
              <w:bottom w:val="nil"/>
              <w:right w:val="nil"/>
            </w:tcBorders>
          </w:tcPr>
          <w:p w14:paraId="17117629" w14:textId="77777777" w:rsidR="00435FA9" w:rsidRPr="000D6A6F" w:rsidRDefault="00435FA9" w:rsidP="00283AAE">
            <w:pPr>
              <w:pStyle w:val="Normal6a"/>
            </w:pPr>
          </w:p>
        </w:tc>
        <w:tc>
          <w:tcPr>
            <w:tcW w:w="4876" w:type="dxa"/>
            <w:tcBorders>
              <w:top w:val="nil"/>
              <w:left w:val="nil"/>
              <w:bottom w:val="nil"/>
              <w:right w:val="nil"/>
            </w:tcBorders>
          </w:tcPr>
          <w:p w14:paraId="13EEB493" w14:textId="77777777" w:rsidR="00435FA9" w:rsidRPr="000D6A6F" w:rsidRDefault="00026C0A" w:rsidP="00283AAE">
            <w:pPr>
              <w:pStyle w:val="Normal6a"/>
            </w:pPr>
            <w:r w:rsidRPr="000D6A6F">
              <w:rPr>
                <w:b/>
                <w:i/>
              </w:rPr>
              <w:t>6.a</w:t>
            </w:r>
            <w:r w:rsidRPr="000D6A6F">
              <w:tab/>
            </w:r>
            <w:r w:rsidRPr="000D6A6F">
              <w:rPr>
                <w:b/>
                <w:i/>
              </w:rPr>
              <w:t xml:space="preserve">pauž bažas par revolucionāru mākslīgā intelekta rīku </w:t>
            </w:r>
            <w:r w:rsidRPr="000D6A6F">
              <w:rPr>
                <w:b/>
                <w:i/>
              </w:rPr>
              <w:t>iespējamo izmantošanu ārvalstu iejaukšanās operācijās, tostarp manipulācijā ar sabiedrisko domu un vēlēšanu procesiem; uzsver, ka ir svarīgi uzraudzīt, kā MI sistēmas var kodēt un veicināt diskrimināciju, cita starpā tādās jomās kā nodarbinātība un piekļuve pakalpojumiem; uzsver, ka ES ir jāizvērtē riski, ko MI rada pamattiesībām, un jānodrošina, ka ir ieviesti atbilstoši aizsardzības pasākumi;</w:t>
            </w:r>
          </w:p>
        </w:tc>
      </w:tr>
    </w:tbl>
    <w:p w14:paraId="4E2CF316"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D767E97" w14:textId="77777777" w:rsidR="00435FA9" w:rsidRPr="000D6A6F" w:rsidRDefault="00026C0A" w:rsidP="00435FA9">
      <w:r w:rsidRPr="000D6A6F">
        <w:rPr>
          <w:rStyle w:val="HideTWBExt"/>
        </w:rPr>
        <w:t>&lt;/Amend&gt;</w:t>
      </w:r>
    </w:p>
    <w:p w14:paraId="35E33A67"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153</w:t>
      </w:r>
      <w:r w:rsidRPr="000D6A6F">
        <w:rPr>
          <w:rStyle w:val="HideTWBExt"/>
          <w:b w:val="0"/>
        </w:rPr>
        <w:t>&lt;/NumAm&gt;</w:t>
      </w:r>
    </w:p>
    <w:p w14:paraId="69444932" w14:textId="77777777" w:rsidR="00435FA9" w:rsidRPr="000D6A6F" w:rsidRDefault="00026C0A" w:rsidP="00435FA9">
      <w:pPr>
        <w:pStyle w:val="NormalBold"/>
      </w:pPr>
      <w:r w:rsidRPr="000D6A6F">
        <w:rPr>
          <w:rStyle w:val="HideTWBExt"/>
          <w:b w:val="0"/>
        </w:rPr>
        <w:t>&lt;RepeatBlock-By&gt;&lt;Members&gt;</w:t>
      </w:r>
      <w:r w:rsidRPr="000D6A6F">
        <w:t>Marion Maréchal</w:t>
      </w:r>
      <w:r w:rsidRPr="000D6A6F">
        <w:rPr>
          <w:rStyle w:val="HideTWBExt"/>
          <w:b w:val="0"/>
        </w:rPr>
        <w:t>&lt;/Members&gt;</w:t>
      </w:r>
    </w:p>
    <w:p w14:paraId="7BB903D0" w14:textId="77777777" w:rsidR="00435FA9" w:rsidRPr="000D6A6F" w:rsidRDefault="00026C0A" w:rsidP="00435FA9">
      <w:pPr>
        <w:pStyle w:val="NormalBold"/>
      </w:pPr>
      <w:r w:rsidRPr="000D6A6F">
        <w:rPr>
          <w:rStyle w:val="HideTWBExt"/>
          <w:b w:val="0"/>
        </w:rPr>
        <w:t>&lt;/RepeatBlock-By&gt;</w:t>
      </w:r>
    </w:p>
    <w:p w14:paraId="03D43E0C"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005D1307" w14:textId="77777777" w:rsidR="00435FA9" w:rsidRPr="000D6A6F" w:rsidRDefault="00026C0A" w:rsidP="00435FA9">
      <w:pPr>
        <w:pStyle w:val="NormalBold"/>
      </w:pPr>
      <w:r w:rsidRPr="000D6A6F">
        <w:rPr>
          <w:rStyle w:val="HideTWBExt"/>
          <w:b w:val="0"/>
        </w:rPr>
        <w:t>&lt;Article&gt;</w:t>
      </w:r>
      <w:r w:rsidRPr="000D6A6F">
        <w:t>6.a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253FECA8" w14:textId="77777777" w:rsidTr="00283AAE">
        <w:trPr>
          <w:trHeight w:hRule="exact" w:val="240"/>
          <w:jc w:val="center"/>
        </w:trPr>
        <w:tc>
          <w:tcPr>
            <w:tcW w:w="9752" w:type="dxa"/>
            <w:gridSpan w:val="2"/>
            <w:tcBorders>
              <w:top w:val="nil"/>
              <w:left w:val="nil"/>
              <w:bottom w:val="nil"/>
              <w:right w:val="nil"/>
            </w:tcBorders>
          </w:tcPr>
          <w:p w14:paraId="0DAF9DA8" w14:textId="77777777" w:rsidR="00435FA9" w:rsidRPr="000D6A6F" w:rsidRDefault="00435FA9" w:rsidP="00283AAE"/>
        </w:tc>
      </w:tr>
      <w:tr w:rsidR="00505692" w:rsidRPr="000D6A6F" w14:paraId="30C40C29" w14:textId="77777777" w:rsidTr="00283AAE">
        <w:trPr>
          <w:trHeight w:val="240"/>
          <w:jc w:val="center"/>
        </w:trPr>
        <w:tc>
          <w:tcPr>
            <w:tcW w:w="4876" w:type="dxa"/>
            <w:tcBorders>
              <w:top w:val="nil"/>
              <w:left w:val="nil"/>
              <w:bottom w:val="nil"/>
              <w:right w:val="nil"/>
            </w:tcBorders>
          </w:tcPr>
          <w:p w14:paraId="2066BAD6"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201A6C93" w14:textId="77777777" w:rsidR="00435FA9" w:rsidRPr="000D6A6F" w:rsidRDefault="00026C0A" w:rsidP="00283AAE">
            <w:pPr>
              <w:pStyle w:val="AmColumnHeading"/>
            </w:pPr>
            <w:r w:rsidRPr="000D6A6F">
              <w:t>Grozījums</w:t>
            </w:r>
          </w:p>
        </w:tc>
      </w:tr>
      <w:tr w:rsidR="00505692" w:rsidRPr="000D6A6F" w14:paraId="12FCCFA9" w14:textId="77777777" w:rsidTr="00283AAE">
        <w:trPr>
          <w:jc w:val="center"/>
        </w:trPr>
        <w:tc>
          <w:tcPr>
            <w:tcW w:w="4876" w:type="dxa"/>
            <w:tcBorders>
              <w:top w:val="nil"/>
              <w:left w:val="nil"/>
              <w:bottom w:val="nil"/>
              <w:right w:val="nil"/>
            </w:tcBorders>
          </w:tcPr>
          <w:p w14:paraId="6C1342AE" w14:textId="77777777" w:rsidR="00435FA9" w:rsidRPr="000D6A6F" w:rsidRDefault="00435FA9" w:rsidP="00283AAE">
            <w:pPr>
              <w:pStyle w:val="Normal6a"/>
            </w:pPr>
          </w:p>
        </w:tc>
        <w:tc>
          <w:tcPr>
            <w:tcW w:w="4876" w:type="dxa"/>
            <w:tcBorders>
              <w:top w:val="nil"/>
              <w:left w:val="nil"/>
              <w:bottom w:val="nil"/>
              <w:right w:val="nil"/>
            </w:tcBorders>
          </w:tcPr>
          <w:p w14:paraId="39F1F97C" w14:textId="77777777" w:rsidR="00435FA9" w:rsidRPr="000D6A6F" w:rsidRDefault="00026C0A" w:rsidP="00283AAE">
            <w:pPr>
              <w:pStyle w:val="Normal6a"/>
            </w:pPr>
            <w:r w:rsidRPr="000D6A6F">
              <w:rPr>
                <w:b/>
                <w:i/>
              </w:rPr>
              <w:t>6.a</w:t>
            </w:r>
            <w:r w:rsidRPr="000D6A6F">
              <w:tab/>
            </w:r>
            <w:r w:rsidRPr="000D6A6F">
              <w:rPr>
                <w:b/>
                <w:i/>
              </w:rPr>
              <w:t xml:space="preserve">nosoda vardarbību un iebiedēšanu, ko dažādās </w:t>
            </w:r>
            <w:r w:rsidRPr="000D6A6F">
              <w:rPr>
                <w:b/>
                <w:i/>
              </w:rPr>
              <w:t>pasaules valstīs īsteno radikāli grupējumi, jo īpaši tie, kas saistīti ar kustību Antifa; brīdina par šo grupējumu radīto spiedienu ar mērķi uzspiest sabiedrībai savas kritiskās ideoloģijas un ierobežot brīvības; pauž cieņu ASV konservatīvajam ietekmētājam Charlie Kirk, kurš tika nogalināts par savu uzskatu aizstāvēšanu;</w:t>
            </w:r>
          </w:p>
        </w:tc>
      </w:tr>
    </w:tbl>
    <w:p w14:paraId="07B7300F"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{FR}</w:t>
      </w:r>
      <w:r w:rsidRPr="000D6A6F">
        <w:t>fr</w:t>
      </w:r>
      <w:r w:rsidRPr="000D6A6F">
        <w:rPr>
          <w:rStyle w:val="HideTWBExt"/>
          <w:noProof w:val="0"/>
        </w:rPr>
        <w:t>&lt;/Original&gt;</w:t>
      </w:r>
    </w:p>
    <w:p w14:paraId="19BB62A1" w14:textId="77777777" w:rsidR="00435FA9" w:rsidRPr="000D6A6F" w:rsidRDefault="00026C0A" w:rsidP="00435FA9">
      <w:r w:rsidRPr="000D6A6F">
        <w:rPr>
          <w:rStyle w:val="HideTWBExt"/>
        </w:rPr>
        <w:t>&lt;/Amend&gt;</w:t>
      </w:r>
    </w:p>
    <w:p w14:paraId="44C37049"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154</w:t>
      </w:r>
      <w:r w:rsidRPr="000D6A6F">
        <w:rPr>
          <w:rStyle w:val="HideTWBExt"/>
          <w:b w:val="0"/>
        </w:rPr>
        <w:t>&lt;/NumAm&gt;</w:t>
      </w:r>
    </w:p>
    <w:p w14:paraId="18B78A65" w14:textId="77777777" w:rsidR="00435FA9" w:rsidRPr="000D6A6F" w:rsidRDefault="00026C0A" w:rsidP="00435FA9">
      <w:pPr>
        <w:pStyle w:val="NormalBold"/>
      </w:pPr>
      <w:r w:rsidRPr="000D6A6F">
        <w:rPr>
          <w:rStyle w:val="HideTWBExt"/>
          <w:b w:val="0"/>
        </w:rPr>
        <w:t>&lt;RepeatBlock-By&gt;&lt;Members&gt;</w:t>
      </w:r>
      <w:r w:rsidRPr="000D6A6F">
        <w:t>Rima Hassan, Danilo Della Valle</w:t>
      </w:r>
      <w:r w:rsidRPr="000D6A6F">
        <w:rPr>
          <w:rStyle w:val="HideTWBExt"/>
          <w:b w:val="0"/>
        </w:rPr>
        <w:t>&lt;/Members&gt;</w:t>
      </w:r>
    </w:p>
    <w:p w14:paraId="5445116B" w14:textId="77777777" w:rsidR="00435FA9" w:rsidRPr="000D6A6F" w:rsidRDefault="00026C0A" w:rsidP="00435FA9">
      <w:pPr>
        <w:pStyle w:val="NormalBold"/>
      </w:pPr>
      <w:r w:rsidRPr="000D6A6F">
        <w:rPr>
          <w:rStyle w:val="HideTWBExt"/>
          <w:b w:val="0"/>
        </w:rPr>
        <w:t>&lt;/RepeatBlock-By&gt;</w:t>
      </w:r>
    </w:p>
    <w:p w14:paraId="78BA0FB5"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14F98ACB" w14:textId="77777777" w:rsidR="00435FA9" w:rsidRPr="000D6A6F" w:rsidRDefault="00026C0A" w:rsidP="00435FA9">
      <w:pPr>
        <w:pStyle w:val="NormalBold"/>
      </w:pPr>
      <w:r w:rsidRPr="000D6A6F">
        <w:rPr>
          <w:rStyle w:val="HideTWBExt"/>
          <w:b w:val="0"/>
        </w:rPr>
        <w:t>&lt;Article&gt;</w:t>
      </w:r>
      <w:r w:rsidRPr="000D6A6F">
        <w:t>6.a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091D79E6" w14:textId="77777777" w:rsidTr="00283AAE">
        <w:trPr>
          <w:trHeight w:hRule="exact" w:val="240"/>
          <w:jc w:val="center"/>
        </w:trPr>
        <w:tc>
          <w:tcPr>
            <w:tcW w:w="9752" w:type="dxa"/>
            <w:gridSpan w:val="2"/>
            <w:tcBorders>
              <w:top w:val="nil"/>
              <w:left w:val="nil"/>
              <w:bottom w:val="nil"/>
              <w:right w:val="nil"/>
            </w:tcBorders>
          </w:tcPr>
          <w:p w14:paraId="444E40EC" w14:textId="77777777" w:rsidR="00435FA9" w:rsidRPr="000D6A6F" w:rsidRDefault="00435FA9" w:rsidP="00283AAE"/>
        </w:tc>
      </w:tr>
      <w:tr w:rsidR="00505692" w:rsidRPr="000D6A6F" w14:paraId="61921FC1" w14:textId="77777777" w:rsidTr="00283AAE">
        <w:trPr>
          <w:trHeight w:val="240"/>
          <w:jc w:val="center"/>
        </w:trPr>
        <w:tc>
          <w:tcPr>
            <w:tcW w:w="4876" w:type="dxa"/>
            <w:tcBorders>
              <w:top w:val="nil"/>
              <w:left w:val="nil"/>
              <w:bottom w:val="nil"/>
              <w:right w:val="nil"/>
            </w:tcBorders>
          </w:tcPr>
          <w:p w14:paraId="4ADA3011"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2F72C8E7" w14:textId="77777777" w:rsidR="00435FA9" w:rsidRPr="000D6A6F" w:rsidRDefault="00026C0A" w:rsidP="00283AAE">
            <w:pPr>
              <w:pStyle w:val="AmColumnHeading"/>
            </w:pPr>
            <w:r w:rsidRPr="000D6A6F">
              <w:t>Grozījums</w:t>
            </w:r>
          </w:p>
        </w:tc>
      </w:tr>
      <w:tr w:rsidR="00505692" w:rsidRPr="000D6A6F" w14:paraId="2BBD6A64" w14:textId="77777777" w:rsidTr="00283AAE">
        <w:trPr>
          <w:jc w:val="center"/>
        </w:trPr>
        <w:tc>
          <w:tcPr>
            <w:tcW w:w="4876" w:type="dxa"/>
            <w:tcBorders>
              <w:top w:val="nil"/>
              <w:left w:val="nil"/>
              <w:bottom w:val="nil"/>
              <w:right w:val="nil"/>
            </w:tcBorders>
          </w:tcPr>
          <w:p w14:paraId="3DD92726" w14:textId="77777777" w:rsidR="00435FA9" w:rsidRPr="000D6A6F" w:rsidRDefault="00435FA9" w:rsidP="00283AAE">
            <w:pPr>
              <w:pStyle w:val="Normal6a"/>
            </w:pPr>
          </w:p>
        </w:tc>
        <w:tc>
          <w:tcPr>
            <w:tcW w:w="4876" w:type="dxa"/>
            <w:tcBorders>
              <w:top w:val="nil"/>
              <w:left w:val="nil"/>
              <w:bottom w:val="nil"/>
              <w:right w:val="nil"/>
            </w:tcBorders>
          </w:tcPr>
          <w:p w14:paraId="4EBFB632" w14:textId="77777777" w:rsidR="00435FA9" w:rsidRPr="000D6A6F" w:rsidRDefault="00026C0A" w:rsidP="00283AAE">
            <w:pPr>
              <w:pStyle w:val="Normal6a"/>
            </w:pPr>
            <w:r w:rsidRPr="000D6A6F">
              <w:rPr>
                <w:b/>
                <w:i/>
              </w:rPr>
              <w:t>6.a</w:t>
            </w:r>
            <w:r w:rsidRPr="000D6A6F">
              <w:tab/>
            </w:r>
            <w:r w:rsidRPr="000D6A6F">
              <w:rPr>
                <w:b/>
                <w:i/>
              </w:rPr>
              <w:t xml:space="preserve">nosoda to, ka tiek apspiesti protesti </w:t>
            </w:r>
            <w:r w:rsidRPr="000D6A6F">
              <w:rPr>
                <w:b/>
                <w:i/>
              </w:rPr>
              <w:lastRenderedPageBreak/>
              <w:t xml:space="preserve">un pasākumi, ko visā pasaulē organizē jaunieši un studenti, kuri izmanto savas tiesības uz </w:t>
            </w:r>
            <w:r w:rsidRPr="000D6A6F">
              <w:rPr>
                <w:b/>
                <w:i/>
              </w:rPr>
              <w:t>miermīlīgu pulcēšanos, lai veicinātu cilvēktiesības un ievērotu starptautiskās tiesības un demokrātijas principus, kā uzsvērusi ANO īpašā referente miermīlīgas pulcēšanās un biedrošanās tiesību jautājumos Gina Romero</w:t>
            </w:r>
            <w:r w:rsidRPr="000D6A6F">
              <w:rPr>
                <w:b/>
                <w:i/>
                <w:vertAlign w:val="superscript"/>
              </w:rPr>
              <w:t>3a</w:t>
            </w:r>
            <w:r w:rsidRPr="000D6A6F">
              <w:rPr>
                <w:b/>
                <w:i/>
              </w:rPr>
              <w:t>;</w:t>
            </w:r>
            <w:r w:rsidRPr="000D6A6F">
              <w:rPr>
                <w:b/>
                <w:i/>
              </w:rPr>
              <w:cr/>
            </w:r>
            <w:r w:rsidRPr="000D6A6F">
              <w:rPr>
                <w:b/>
                <w:i/>
              </w:rPr>
              <w:br/>
            </w:r>
          </w:p>
        </w:tc>
      </w:tr>
      <w:tr w:rsidR="00505692" w:rsidRPr="000D6A6F" w14:paraId="04AFC232" w14:textId="77777777" w:rsidTr="00283AAE">
        <w:trPr>
          <w:jc w:val="center"/>
        </w:trPr>
        <w:tc>
          <w:tcPr>
            <w:tcW w:w="4876" w:type="dxa"/>
            <w:tcBorders>
              <w:top w:val="nil"/>
              <w:left w:val="nil"/>
              <w:bottom w:val="nil"/>
              <w:right w:val="nil"/>
            </w:tcBorders>
          </w:tcPr>
          <w:p w14:paraId="1CA74A15" w14:textId="77777777" w:rsidR="00435FA9" w:rsidRPr="000D6A6F" w:rsidRDefault="00435FA9" w:rsidP="00283AAE"/>
        </w:tc>
        <w:tc>
          <w:tcPr>
            <w:tcW w:w="4876" w:type="dxa"/>
            <w:tcBorders>
              <w:top w:val="nil"/>
              <w:left w:val="nil"/>
              <w:bottom w:val="nil"/>
              <w:right w:val="nil"/>
            </w:tcBorders>
          </w:tcPr>
          <w:p w14:paraId="58D1D39B" w14:textId="77777777" w:rsidR="00435FA9" w:rsidRPr="000D6A6F" w:rsidRDefault="00026C0A" w:rsidP="00283AAE">
            <w:pPr>
              <w:pStyle w:val="Normal6a"/>
            </w:pPr>
            <w:r w:rsidRPr="000D6A6F">
              <w:rPr>
                <w:b/>
                <w:i/>
              </w:rPr>
              <w:t>_________________</w:t>
            </w:r>
          </w:p>
        </w:tc>
      </w:tr>
      <w:tr w:rsidR="00505692" w:rsidRPr="000D6A6F" w14:paraId="76290666" w14:textId="77777777" w:rsidTr="00283AAE">
        <w:trPr>
          <w:jc w:val="center"/>
        </w:trPr>
        <w:tc>
          <w:tcPr>
            <w:tcW w:w="4876" w:type="dxa"/>
            <w:tcBorders>
              <w:top w:val="nil"/>
              <w:left w:val="nil"/>
              <w:bottom w:val="nil"/>
              <w:right w:val="nil"/>
            </w:tcBorders>
          </w:tcPr>
          <w:p w14:paraId="65B9A651" w14:textId="77777777" w:rsidR="00435FA9" w:rsidRPr="000D6A6F" w:rsidRDefault="00435FA9" w:rsidP="00283AAE"/>
        </w:tc>
        <w:tc>
          <w:tcPr>
            <w:tcW w:w="4876" w:type="dxa"/>
            <w:tcBorders>
              <w:top w:val="nil"/>
              <w:left w:val="nil"/>
              <w:bottom w:val="nil"/>
              <w:right w:val="nil"/>
            </w:tcBorders>
          </w:tcPr>
          <w:p w14:paraId="1E2E6D6F" w14:textId="77777777" w:rsidR="00435FA9" w:rsidRPr="000D6A6F" w:rsidRDefault="00026C0A" w:rsidP="00283AAE">
            <w:pPr>
              <w:pStyle w:val="Normal6a"/>
            </w:pPr>
            <w:r w:rsidRPr="000D6A6F">
              <w:rPr>
                <w:b/>
                <w:i/>
                <w:vertAlign w:val="superscript"/>
              </w:rPr>
              <w:t>3a</w:t>
            </w:r>
            <w:r w:rsidRPr="000D6A6F">
              <w:t xml:space="preserve"> </w:t>
            </w:r>
            <w:r w:rsidRPr="000D6A6F">
              <w:rPr>
                <w:b/>
                <w:i/>
              </w:rPr>
              <w:t xml:space="preserve">Apvienoto Nāciju Organizācija, 2024: A/79/263: ANO īpašās referentes miermīlīgas pulcēšanās un biedrošanās tiesību jautājumos Gina Romero ziņojums “Protecting the rights to freedom of peaceful assembly and of association from stigmatization”. </w:t>
            </w:r>
          </w:p>
        </w:tc>
      </w:tr>
    </w:tbl>
    <w:p w14:paraId="1EE77769"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0DCB077" w14:textId="77777777" w:rsidR="00435FA9" w:rsidRPr="000D6A6F" w:rsidRDefault="00026C0A" w:rsidP="00435FA9">
      <w:r w:rsidRPr="000D6A6F">
        <w:rPr>
          <w:rStyle w:val="HideTWBExt"/>
        </w:rPr>
        <w:t>&lt;/Amend&gt;</w:t>
      </w:r>
    </w:p>
    <w:p w14:paraId="1D6A9D59"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155</w:t>
      </w:r>
      <w:r w:rsidRPr="000D6A6F">
        <w:rPr>
          <w:rStyle w:val="HideTWBExt"/>
          <w:b w:val="0"/>
        </w:rPr>
        <w:t>&lt;/NumAm&gt;</w:t>
      </w:r>
    </w:p>
    <w:p w14:paraId="1E232A30" w14:textId="77777777" w:rsidR="00435FA9" w:rsidRPr="000D6A6F" w:rsidRDefault="00026C0A" w:rsidP="00435FA9">
      <w:pPr>
        <w:pStyle w:val="NormalBold"/>
      </w:pPr>
      <w:r w:rsidRPr="000D6A6F">
        <w:rPr>
          <w:rStyle w:val="HideTWBExt"/>
          <w:b w:val="0"/>
        </w:rPr>
        <w:t>&lt;RepeatBlock-By&gt;&lt;Members&gt;</w:t>
      </w:r>
      <w:r w:rsidRPr="000D6A6F">
        <w:t>Catarina Vieira</w:t>
      </w:r>
      <w:r w:rsidRPr="000D6A6F">
        <w:rPr>
          <w:rStyle w:val="HideTWBExt"/>
          <w:b w:val="0"/>
        </w:rPr>
        <w:t>&lt;/Members&gt;</w:t>
      </w:r>
    </w:p>
    <w:p w14:paraId="46163885" w14:textId="77777777" w:rsidR="00435FA9" w:rsidRPr="000D6A6F" w:rsidRDefault="00026C0A" w:rsidP="00435FA9">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5D833249" w14:textId="77777777" w:rsidR="00435FA9" w:rsidRPr="000D6A6F" w:rsidRDefault="00026C0A" w:rsidP="00435FA9">
      <w:pPr>
        <w:pStyle w:val="NormalBold"/>
      </w:pPr>
      <w:r w:rsidRPr="000D6A6F">
        <w:rPr>
          <w:rStyle w:val="HideTWBExt"/>
          <w:b w:val="0"/>
        </w:rPr>
        <w:t>&lt;/RepeatBlock-By&gt;</w:t>
      </w:r>
    </w:p>
    <w:p w14:paraId="0D2D10E9" w14:textId="77777777" w:rsidR="00435FA9" w:rsidRPr="000D6A6F" w:rsidRDefault="00026C0A" w:rsidP="00435FA9">
      <w:pPr>
        <w:pStyle w:val="NormalBold"/>
      </w:pPr>
      <w:r w:rsidRPr="000D6A6F">
        <w:rPr>
          <w:rStyle w:val="HideTWBExt"/>
          <w:b w:val="0"/>
        </w:rPr>
        <w:t>&lt;DocAmend&gt;</w:t>
      </w:r>
      <w:r w:rsidRPr="000D6A6F">
        <w:t xml:space="preserve">Rezolūcijas </w:t>
      </w:r>
      <w:r w:rsidRPr="000D6A6F">
        <w:t>priekšlikums</w:t>
      </w:r>
      <w:r w:rsidRPr="000D6A6F">
        <w:rPr>
          <w:rStyle w:val="HideTWBExt"/>
          <w:b w:val="0"/>
        </w:rPr>
        <w:t>&lt;/DocAmend&gt;</w:t>
      </w:r>
    </w:p>
    <w:p w14:paraId="14EE6DD3" w14:textId="77777777" w:rsidR="00435FA9" w:rsidRPr="000D6A6F" w:rsidRDefault="00026C0A" w:rsidP="00435FA9">
      <w:pPr>
        <w:pStyle w:val="NormalBold"/>
      </w:pPr>
      <w:r w:rsidRPr="000D6A6F">
        <w:rPr>
          <w:rStyle w:val="HideTWBExt"/>
          <w:b w:val="0"/>
        </w:rPr>
        <w:t>&lt;Article&gt;</w:t>
      </w:r>
      <w:r w:rsidRPr="000D6A6F">
        <w:t>6.a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575D3EA6" w14:textId="77777777" w:rsidTr="00283AAE">
        <w:trPr>
          <w:trHeight w:hRule="exact" w:val="240"/>
          <w:jc w:val="center"/>
        </w:trPr>
        <w:tc>
          <w:tcPr>
            <w:tcW w:w="9752" w:type="dxa"/>
            <w:gridSpan w:val="2"/>
            <w:tcBorders>
              <w:top w:val="nil"/>
              <w:left w:val="nil"/>
              <w:bottom w:val="nil"/>
              <w:right w:val="nil"/>
            </w:tcBorders>
          </w:tcPr>
          <w:p w14:paraId="19F7ED74" w14:textId="77777777" w:rsidR="00435FA9" w:rsidRPr="000D6A6F" w:rsidRDefault="00435FA9" w:rsidP="00283AAE"/>
        </w:tc>
      </w:tr>
      <w:tr w:rsidR="00505692" w:rsidRPr="000D6A6F" w14:paraId="6D6FA013" w14:textId="77777777" w:rsidTr="00283AAE">
        <w:trPr>
          <w:trHeight w:val="240"/>
          <w:jc w:val="center"/>
        </w:trPr>
        <w:tc>
          <w:tcPr>
            <w:tcW w:w="4876" w:type="dxa"/>
            <w:tcBorders>
              <w:top w:val="nil"/>
              <w:left w:val="nil"/>
              <w:bottom w:val="nil"/>
              <w:right w:val="nil"/>
            </w:tcBorders>
          </w:tcPr>
          <w:p w14:paraId="2F395965"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46275188" w14:textId="77777777" w:rsidR="00435FA9" w:rsidRPr="000D6A6F" w:rsidRDefault="00026C0A" w:rsidP="00283AAE">
            <w:pPr>
              <w:pStyle w:val="AmColumnHeading"/>
            </w:pPr>
            <w:r w:rsidRPr="000D6A6F">
              <w:t>Grozījums</w:t>
            </w:r>
          </w:p>
        </w:tc>
      </w:tr>
      <w:tr w:rsidR="00505692" w:rsidRPr="000D6A6F" w14:paraId="6D3E76AC" w14:textId="77777777" w:rsidTr="00283AAE">
        <w:trPr>
          <w:jc w:val="center"/>
        </w:trPr>
        <w:tc>
          <w:tcPr>
            <w:tcW w:w="4876" w:type="dxa"/>
            <w:tcBorders>
              <w:top w:val="nil"/>
              <w:left w:val="nil"/>
              <w:bottom w:val="nil"/>
              <w:right w:val="nil"/>
            </w:tcBorders>
          </w:tcPr>
          <w:p w14:paraId="6E5CF8A7" w14:textId="77777777" w:rsidR="00435FA9" w:rsidRPr="000D6A6F" w:rsidRDefault="00435FA9" w:rsidP="00283AAE">
            <w:pPr>
              <w:pStyle w:val="Normal6a"/>
            </w:pPr>
          </w:p>
        </w:tc>
        <w:tc>
          <w:tcPr>
            <w:tcW w:w="4876" w:type="dxa"/>
            <w:tcBorders>
              <w:top w:val="nil"/>
              <w:left w:val="nil"/>
              <w:bottom w:val="nil"/>
              <w:right w:val="nil"/>
            </w:tcBorders>
          </w:tcPr>
          <w:p w14:paraId="7FBC1354" w14:textId="77777777" w:rsidR="00435FA9" w:rsidRPr="000D6A6F" w:rsidRDefault="00026C0A" w:rsidP="00283AAE">
            <w:pPr>
              <w:pStyle w:val="Normal6a"/>
            </w:pPr>
            <w:r w:rsidRPr="000D6A6F">
              <w:rPr>
                <w:b/>
                <w:i/>
              </w:rPr>
              <w:t>6.a</w:t>
            </w:r>
            <w:r w:rsidRPr="000D6A6F">
              <w:tab/>
            </w:r>
            <w:r w:rsidRPr="000D6A6F">
              <w:rPr>
                <w:b/>
                <w:i/>
              </w:rPr>
              <w:t xml:space="preserve">pauž bažas par to, ka tiesu iestāžu neatkarības trūkums dažās valstīs apdraud varas dalīšanu, vājina tiesiskumu un veicina demokrātijas </w:t>
            </w:r>
            <w:r w:rsidRPr="000D6A6F">
              <w:rPr>
                <w:b/>
                <w:i/>
              </w:rPr>
              <w:t>regresu;</w:t>
            </w:r>
          </w:p>
        </w:tc>
      </w:tr>
    </w:tbl>
    <w:p w14:paraId="105B99C0"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5261891" w14:textId="77777777" w:rsidR="00435FA9" w:rsidRPr="000D6A6F" w:rsidRDefault="00026C0A" w:rsidP="00435FA9">
      <w:r w:rsidRPr="000D6A6F">
        <w:rPr>
          <w:rStyle w:val="HideTWBExt"/>
        </w:rPr>
        <w:t>&lt;/Amend&gt;</w:t>
      </w:r>
    </w:p>
    <w:p w14:paraId="418946E5"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156</w:t>
      </w:r>
      <w:r w:rsidRPr="000D6A6F">
        <w:rPr>
          <w:rStyle w:val="HideTWBExt"/>
          <w:b w:val="0"/>
        </w:rPr>
        <w:t>&lt;/NumAm&gt;</w:t>
      </w:r>
    </w:p>
    <w:p w14:paraId="4A719F53" w14:textId="77777777" w:rsidR="00435FA9" w:rsidRPr="000D6A6F" w:rsidRDefault="00026C0A" w:rsidP="00435FA9">
      <w:pPr>
        <w:pStyle w:val="NormalBold"/>
      </w:pPr>
      <w:r w:rsidRPr="000D6A6F">
        <w:rPr>
          <w:rStyle w:val="HideTWBExt"/>
          <w:b w:val="0"/>
        </w:rPr>
        <w:t>&lt;RepeatBlock-By&gt;&lt;Members&gt;</w:t>
      </w:r>
      <w:r w:rsidRPr="000D6A6F">
        <w:t>Catarina Vieira</w:t>
      </w:r>
      <w:r w:rsidRPr="000D6A6F">
        <w:rPr>
          <w:rStyle w:val="HideTWBExt"/>
          <w:b w:val="0"/>
        </w:rPr>
        <w:t>&lt;/Members&gt;</w:t>
      </w:r>
    </w:p>
    <w:p w14:paraId="03FA0EB8" w14:textId="77777777" w:rsidR="00435FA9" w:rsidRPr="000D6A6F" w:rsidRDefault="00026C0A" w:rsidP="00435FA9">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2B135AF9" w14:textId="77777777" w:rsidR="00435FA9" w:rsidRPr="000D6A6F" w:rsidRDefault="00026C0A" w:rsidP="00435FA9">
      <w:pPr>
        <w:pStyle w:val="NormalBold"/>
      </w:pPr>
      <w:r w:rsidRPr="000D6A6F">
        <w:rPr>
          <w:rStyle w:val="HideTWBExt"/>
          <w:b w:val="0"/>
        </w:rPr>
        <w:t>&lt;/RepeatBlock-By&gt;</w:t>
      </w:r>
    </w:p>
    <w:p w14:paraId="2095C9CA" w14:textId="77777777" w:rsidR="00435FA9" w:rsidRPr="000D6A6F" w:rsidRDefault="00026C0A" w:rsidP="00435FA9">
      <w:pPr>
        <w:pStyle w:val="NormalBold"/>
      </w:pPr>
      <w:r w:rsidRPr="000D6A6F">
        <w:rPr>
          <w:rStyle w:val="HideTWBExt"/>
          <w:b w:val="0"/>
        </w:rPr>
        <w:t>&lt;DocAmend&gt;</w:t>
      </w:r>
      <w:r w:rsidRPr="000D6A6F">
        <w:t xml:space="preserve">Rezolūcijas </w:t>
      </w:r>
      <w:r w:rsidRPr="000D6A6F">
        <w:t>priekšlikums</w:t>
      </w:r>
      <w:r w:rsidRPr="000D6A6F">
        <w:rPr>
          <w:rStyle w:val="HideTWBExt"/>
          <w:b w:val="0"/>
        </w:rPr>
        <w:t>&lt;/DocAmend&gt;</w:t>
      </w:r>
    </w:p>
    <w:p w14:paraId="2D6B213A" w14:textId="77777777" w:rsidR="00435FA9" w:rsidRPr="000D6A6F" w:rsidRDefault="00026C0A" w:rsidP="00435FA9">
      <w:pPr>
        <w:pStyle w:val="NormalBold"/>
      </w:pPr>
      <w:r w:rsidRPr="000D6A6F">
        <w:rPr>
          <w:rStyle w:val="HideTWBExt"/>
          <w:b w:val="0"/>
        </w:rPr>
        <w:t>&lt;Article&gt;</w:t>
      </w:r>
      <w:r w:rsidRPr="000D6A6F">
        <w:t>6.b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01388701" w14:textId="77777777" w:rsidTr="00283AAE">
        <w:trPr>
          <w:trHeight w:hRule="exact" w:val="240"/>
          <w:jc w:val="center"/>
        </w:trPr>
        <w:tc>
          <w:tcPr>
            <w:tcW w:w="9752" w:type="dxa"/>
            <w:gridSpan w:val="2"/>
            <w:tcBorders>
              <w:top w:val="nil"/>
              <w:left w:val="nil"/>
              <w:bottom w:val="nil"/>
              <w:right w:val="nil"/>
            </w:tcBorders>
          </w:tcPr>
          <w:p w14:paraId="01E6758E" w14:textId="77777777" w:rsidR="00435FA9" w:rsidRPr="000D6A6F" w:rsidRDefault="00435FA9" w:rsidP="00283AAE"/>
        </w:tc>
      </w:tr>
      <w:tr w:rsidR="00505692" w:rsidRPr="000D6A6F" w14:paraId="635C246B" w14:textId="77777777" w:rsidTr="00283AAE">
        <w:trPr>
          <w:trHeight w:val="240"/>
          <w:jc w:val="center"/>
        </w:trPr>
        <w:tc>
          <w:tcPr>
            <w:tcW w:w="4876" w:type="dxa"/>
            <w:tcBorders>
              <w:top w:val="nil"/>
              <w:left w:val="nil"/>
              <w:bottom w:val="nil"/>
              <w:right w:val="nil"/>
            </w:tcBorders>
          </w:tcPr>
          <w:p w14:paraId="709FF09A" w14:textId="77777777" w:rsidR="00435FA9" w:rsidRPr="000D6A6F" w:rsidRDefault="00026C0A" w:rsidP="00283AAE">
            <w:pPr>
              <w:pStyle w:val="AmColumnHeading"/>
            </w:pPr>
            <w:r w:rsidRPr="000D6A6F">
              <w:lastRenderedPageBreak/>
              <w:t>Rezolūcijas priekšlikums</w:t>
            </w:r>
          </w:p>
        </w:tc>
        <w:tc>
          <w:tcPr>
            <w:tcW w:w="4876" w:type="dxa"/>
            <w:tcBorders>
              <w:top w:val="nil"/>
              <w:left w:val="nil"/>
              <w:bottom w:val="nil"/>
              <w:right w:val="nil"/>
            </w:tcBorders>
          </w:tcPr>
          <w:p w14:paraId="42DE4078" w14:textId="77777777" w:rsidR="00435FA9" w:rsidRPr="000D6A6F" w:rsidRDefault="00026C0A" w:rsidP="00283AAE">
            <w:pPr>
              <w:pStyle w:val="AmColumnHeading"/>
            </w:pPr>
            <w:r w:rsidRPr="000D6A6F">
              <w:t>Grozījums</w:t>
            </w:r>
          </w:p>
        </w:tc>
      </w:tr>
      <w:tr w:rsidR="00505692" w:rsidRPr="000D6A6F" w14:paraId="29D40753" w14:textId="77777777" w:rsidTr="00283AAE">
        <w:trPr>
          <w:jc w:val="center"/>
        </w:trPr>
        <w:tc>
          <w:tcPr>
            <w:tcW w:w="4876" w:type="dxa"/>
            <w:tcBorders>
              <w:top w:val="nil"/>
              <w:left w:val="nil"/>
              <w:bottom w:val="nil"/>
              <w:right w:val="nil"/>
            </w:tcBorders>
          </w:tcPr>
          <w:p w14:paraId="60EDFB21" w14:textId="77777777" w:rsidR="00435FA9" w:rsidRPr="000D6A6F" w:rsidRDefault="00435FA9" w:rsidP="00283AAE">
            <w:pPr>
              <w:pStyle w:val="Normal6a"/>
            </w:pPr>
          </w:p>
        </w:tc>
        <w:tc>
          <w:tcPr>
            <w:tcW w:w="4876" w:type="dxa"/>
            <w:tcBorders>
              <w:top w:val="nil"/>
              <w:left w:val="nil"/>
              <w:bottom w:val="nil"/>
              <w:right w:val="nil"/>
            </w:tcBorders>
          </w:tcPr>
          <w:p w14:paraId="24C80E29" w14:textId="77777777" w:rsidR="00435FA9" w:rsidRPr="000D6A6F" w:rsidRDefault="00026C0A" w:rsidP="00283AAE">
            <w:pPr>
              <w:pStyle w:val="Normal6a"/>
            </w:pPr>
            <w:r w:rsidRPr="000D6A6F">
              <w:rPr>
                <w:b/>
                <w:i/>
              </w:rPr>
              <w:t>6.b</w:t>
            </w:r>
            <w:r w:rsidRPr="000D6A6F">
              <w:tab/>
            </w:r>
            <w:r w:rsidRPr="000D6A6F">
              <w:rPr>
                <w:b/>
                <w:i/>
              </w:rPr>
              <w:t xml:space="preserve">pauž nopietnas bažas par daudzviet pasaulē vērojamo opozīcijas vilni pret dzimumu līdztiesību un sieviešu un LGBTIQ+ tiesībām; uzsver, ka šo </w:t>
            </w:r>
            <w:r w:rsidRPr="000D6A6F">
              <w:rPr>
                <w:b/>
                <w:i/>
              </w:rPr>
              <w:t>kustību veicina transnacionāli reliģiskie tīkli un galēji labējie politiskie grupējumi un tā sniedz ieguvumus tādu valstu represīvajām valdībām, kas pēdējos gados divkārši apņēmīgi atbalsta tradicionālās dzimumu normas kā valsts leģitimizācijas un sociālpolitiskās kontroles līdzekli; uzsver, ka šīs tendences apdraud Līgumā par Eiropas Savienību noteiktos pamatprincipus;</w:t>
            </w:r>
          </w:p>
        </w:tc>
      </w:tr>
    </w:tbl>
    <w:p w14:paraId="4629B91E"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9AF960E" w14:textId="77777777" w:rsidR="00435FA9" w:rsidRPr="000D6A6F" w:rsidRDefault="00026C0A" w:rsidP="00435FA9">
      <w:r w:rsidRPr="000D6A6F">
        <w:rPr>
          <w:rStyle w:val="HideTWBExt"/>
        </w:rPr>
        <w:t>&lt;/Amend&gt;</w:t>
      </w:r>
    </w:p>
    <w:p w14:paraId="701C6EF9"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157</w:t>
      </w:r>
      <w:r w:rsidRPr="000D6A6F">
        <w:rPr>
          <w:rStyle w:val="HideTWBExt"/>
          <w:b w:val="0"/>
        </w:rPr>
        <w:t>&lt;/NumAm&gt;</w:t>
      </w:r>
    </w:p>
    <w:p w14:paraId="0DDA4923" w14:textId="77777777" w:rsidR="00435FA9" w:rsidRPr="000D6A6F" w:rsidRDefault="00026C0A" w:rsidP="00435FA9">
      <w:pPr>
        <w:pStyle w:val="NormalBold"/>
      </w:pPr>
      <w:r w:rsidRPr="000D6A6F">
        <w:rPr>
          <w:rStyle w:val="HideTWBExt"/>
          <w:b w:val="0"/>
        </w:rPr>
        <w:t>&lt;RepeatBlock-By&gt;&lt;Members&gt;</w:t>
      </w:r>
      <w:r w:rsidRPr="000D6A6F">
        <w:t xml:space="preserve">Rima Hassan, Danilo Della </w:t>
      </w:r>
      <w:r w:rsidRPr="000D6A6F">
        <w:t>Valle</w:t>
      </w:r>
      <w:r w:rsidRPr="000D6A6F">
        <w:rPr>
          <w:rStyle w:val="HideTWBExt"/>
          <w:b w:val="0"/>
        </w:rPr>
        <w:t>&lt;/Members&gt;</w:t>
      </w:r>
    </w:p>
    <w:p w14:paraId="0A346ECD" w14:textId="77777777" w:rsidR="00435FA9" w:rsidRPr="000D6A6F" w:rsidRDefault="00026C0A" w:rsidP="00435FA9">
      <w:pPr>
        <w:pStyle w:val="NormalBold"/>
      </w:pPr>
      <w:r w:rsidRPr="000D6A6F">
        <w:rPr>
          <w:rStyle w:val="HideTWBExt"/>
          <w:b w:val="0"/>
        </w:rPr>
        <w:t>&lt;/RepeatBlock-By&gt;</w:t>
      </w:r>
    </w:p>
    <w:p w14:paraId="188B72F6"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38C5FB98" w14:textId="77777777" w:rsidR="00435FA9" w:rsidRPr="000D6A6F" w:rsidRDefault="00026C0A" w:rsidP="00435FA9">
      <w:pPr>
        <w:pStyle w:val="NormalBold"/>
      </w:pPr>
      <w:r w:rsidRPr="000D6A6F">
        <w:rPr>
          <w:rStyle w:val="HideTWBExt"/>
          <w:b w:val="0"/>
        </w:rPr>
        <w:t>&lt;Article&gt;</w:t>
      </w:r>
      <w:r w:rsidRPr="000D6A6F">
        <w:t>6.b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41601B60" w14:textId="77777777" w:rsidTr="00283AAE">
        <w:trPr>
          <w:trHeight w:hRule="exact" w:val="240"/>
          <w:jc w:val="center"/>
        </w:trPr>
        <w:tc>
          <w:tcPr>
            <w:tcW w:w="9752" w:type="dxa"/>
            <w:gridSpan w:val="2"/>
            <w:tcBorders>
              <w:top w:val="nil"/>
              <w:left w:val="nil"/>
              <w:bottom w:val="nil"/>
              <w:right w:val="nil"/>
            </w:tcBorders>
          </w:tcPr>
          <w:p w14:paraId="1E51C0DA" w14:textId="77777777" w:rsidR="00435FA9" w:rsidRPr="000D6A6F" w:rsidRDefault="00435FA9" w:rsidP="00283AAE"/>
        </w:tc>
      </w:tr>
      <w:tr w:rsidR="00505692" w:rsidRPr="000D6A6F" w14:paraId="7BAA6C09" w14:textId="77777777" w:rsidTr="00283AAE">
        <w:trPr>
          <w:trHeight w:val="240"/>
          <w:jc w:val="center"/>
        </w:trPr>
        <w:tc>
          <w:tcPr>
            <w:tcW w:w="4876" w:type="dxa"/>
            <w:tcBorders>
              <w:top w:val="nil"/>
              <w:left w:val="nil"/>
              <w:bottom w:val="nil"/>
              <w:right w:val="nil"/>
            </w:tcBorders>
          </w:tcPr>
          <w:p w14:paraId="1F0703D9"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6B2B6ABB" w14:textId="77777777" w:rsidR="00435FA9" w:rsidRPr="000D6A6F" w:rsidRDefault="00026C0A" w:rsidP="00283AAE">
            <w:pPr>
              <w:pStyle w:val="AmColumnHeading"/>
            </w:pPr>
            <w:r w:rsidRPr="000D6A6F">
              <w:t>Grozījums</w:t>
            </w:r>
          </w:p>
        </w:tc>
      </w:tr>
      <w:tr w:rsidR="00505692" w:rsidRPr="000D6A6F" w14:paraId="7EEFA01D" w14:textId="77777777" w:rsidTr="00283AAE">
        <w:trPr>
          <w:jc w:val="center"/>
        </w:trPr>
        <w:tc>
          <w:tcPr>
            <w:tcW w:w="4876" w:type="dxa"/>
            <w:tcBorders>
              <w:top w:val="nil"/>
              <w:left w:val="nil"/>
              <w:bottom w:val="nil"/>
              <w:right w:val="nil"/>
            </w:tcBorders>
          </w:tcPr>
          <w:p w14:paraId="53FF88E2" w14:textId="77777777" w:rsidR="00435FA9" w:rsidRPr="000D6A6F" w:rsidRDefault="00435FA9" w:rsidP="00283AAE">
            <w:pPr>
              <w:pStyle w:val="Normal6a"/>
            </w:pPr>
          </w:p>
        </w:tc>
        <w:tc>
          <w:tcPr>
            <w:tcW w:w="4876" w:type="dxa"/>
            <w:tcBorders>
              <w:top w:val="nil"/>
              <w:left w:val="nil"/>
              <w:bottom w:val="nil"/>
              <w:right w:val="nil"/>
            </w:tcBorders>
          </w:tcPr>
          <w:p w14:paraId="0D332A6F" w14:textId="77777777" w:rsidR="00435FA9" w:rsidRPr="000D6A6F" w:rsidRDefault="00026C0A" w:rsidP="00283AAE">
            <w:pPr>
              <w:pStyle w:val="Normal6a"/>
            </w:pPr>
            <w:r w:rsidRPr="000D6A6F">
              <w:rPr>
                <w:b/>
                <w:i/>
              </w:rPr>
              <w:t>6.b</w:t>
            </w:r>
            <w:r w:rsidRPr="000D6A6F">
              <w:tab/>
            </w:r>
            <w:r w:rsidRPr="000D6A6F">
              <w:rPr>
                <w:b/>
                <w:i/>
              </w:rPr>
              <w:t xml:space="preserve">pauž satraukumu par to, ka pieaug policijas vardarbība pret cilvēktiesību </w:t>
            </w:r>
            <w:r w:rsidRPr="000D6A6F">
              <w:rPr>
                <w:b/>
                <w:i/>
              </w:rPr>
              <w:t>aizstāvjiem; mudina valdības visā pasaulē mazināt policijas vardarbību un atturēties no policijas spēku mobilizēšanas pret miermīlīgiem indivīdiem un grupām, kas aizstāv cilvēktiesības</w:t>
            </w:r>
            <w:r w:rsidRPr="000D6A6F">
              <w:rPr>
                <w:b/>
                <w:i/>
                <w:vertAlign w:val="superscript"/>
              </w:rPr>
              <w:t>4a</w:t>
            </w:r>
            <w:r w:rsidRPr="000D6A6F">
              <w:rPr>
                <w:b/>
                <w:i/>
              </w:rPr>
              <w:t>;</w:t>
            </w:r>
          </w:p>
        </w:tc>
      </w:tr>
      <w:tr w:rsidR="00505692" w:rsidRPr="000D6A6F" w14:paraId="278400FC" w14:textId="77777777" w:rsidTr="00283AAE">
        <w:trPr>
          <w:jc w:val="center"/>
        </w:trPr>
        <w:tc>
          <w:tcPr>
            <w:tcW w:w="4876" w:type="dxa"/>
            <w:tcBorders>
              <w:top w:val="nil"/>
              <w:left w:val="nil"/>
              <w:bottom w:val="nil"/>
              <w:right w:val="nil"/>
            </w:tcBorders>
          </w:tcPr>
          <w:p w14:paraId="49DE76CA" w14:textId="77777777" w:rsidR="00435FA9" w:rsidRPr="000D6A6F" w:rsidRDefault="00435FA9" w:rsidP="00283AAE"/>
        </w:tc>
        <w:tc>
          <w:tcPr>
            <w:tcW w:w="4876" w:type="dxa"/>
            <w:tcBorders>
              <w:top w:val="nil"/>
              <w:left w:val="nil"/>
              <w:bottom w:val="nil"/>
              <w:right w:val="nil"/>
            </w:tcBorders>
          </w:tcPr>
          <w:p w14:paraId="767FFFC4" w14:textId="77777777" w:rsidR="00435FA9" w:rsidRPr="000D6A6F" w:rsidRDefault="00026C0A" w:rsidP="00283AAE">
            <w:pPr>
              <w:pStyle w:val="Normal6a"/>
            </w:pPr>
            <w:r w:rsidRPr="000D6A6F">
              <w:rPr>
                <w:b/>
                <w:i/>
              </w:rPr>
              <w:t>_________________</w:t>
            </w:r>
          </w:p>
        </w:tc>
      </w:tr>
      <w:tr w:rsidR="00505692" w:rsidRPr="000D6A6F" w14:paraId="5AB093C7" w14:textId="77777777" w:rsidTr="00283AAE">
        <w:trPr>
          <w:jc w:val="center"/>
        </w:trPr>
        <w:tc>
          <w:tcPr>
            <w:tcW w:w="4876" w:type="dxa"/>
            <w:tcBorders>
              <w:top w:val="nil"/>
              <w:left w:val="nil"/>
              <w:bottom w:val="nil"/>
              <w:right w:val="nil"/>
            </w:tcBorders>
          </w:tcPr>
          <w:p w14:paraId="0E2683EA" w14:textId="77777777" w:rsidR="00435FA9" w:rsidRPr="000D6A6F" w:rsidRDefault="00435FA9" w:rsidP="00283AAE"/>
        </w:tc>
        <w:tc>
          <w:tcPr>
            <w:tcW w:w="4876" w:type="dxa"/>
            <w:tcBorders>
              <w:top w:val="nil"/>
              <w:left w:val="nil"/>
              <w:bottom w:val="nil"/>
              <w:right w:val="nil"/>
            </w:tcBorders>
          </w:tcPr>
          <w:p w14:paraId="769F5C9B" w14:textId="77777777" w:rsidR="00435FA9" w:rsidRPr="000D6A6F" w:rsidRDefault="00026C0A" w:rsidP="00283AAE">
            <w:pPr>
              <w:pStyle w:val="Normal6a"/>
            </w:pPr>
            <w:r w:rsidRPr="000D6A6F">
              <w:rPr>
                <w:b/>
                <w:i/>
                <w:vertAlign w:val="superscript"/>
              </w:rPr>
              <w:t>4a</w:t>
            </w:r>
            <w:r w:rsidRPr="000D6A6F">
              <w:t xml:space="preserve"> </w:t>
            </w:r>
            <w:r w:rsidRPr="000D6A6F">
              <w:rPr>
                <w:b/>
                <w:i/>
              </w:rPr>
              <w:t xml:space="preserve">Mapping Police Violence, 2025: </w:t>
            </w:r>
            <w:r w:rsidRPr="000D6A6F">
              <w:rPr>
                <w:b/>
                <w:i/>
              </w:rPr>
              <w:t>https://mappingpoliceviolence.org/ ; Amnesty International, 2025: https://www.amnesty.org/en/what-we-do/police-brutality</w:t>
            </w:r>
          </w:p>
        </w:tc>
      </w:tr>
    </w:tbl>
    <w:p w14:paraId="432221AB"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F7277F0" w14:textId="77777777" w:rsidR="00435FA9" w:rsidRPr="000D6A6F" w:rsidRDefault="00026C0A" w:rsidP="00435FA9">
      <w:r w:rsidRPr="000D6A6F">
        <w:rPr>
          <w:rStyle w:val="HideTWBExt"/>
        </w:rPr>
        <w:t>&lt;/Amend&gt;</w:t>
      </w:r>
    </w:p>
    <w:p w14:paraId="356FEB5C"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158</w:t>
      </w:r>
      <w:r w:rsidRPr="000D6A6F">
        <w:rPr>
          <w:rStyle w:val="HideTWBExt"/>
          <w:b w:val="0"/>
        </w:rPr>
        <w:t>&lt;/NumAm&gt;</w:t>
      </w:r>
    </w:p>
    <w:p w14:paraId="21A4F29A" w14:textId="77777777" w:rsidR="00435FA9" w:rsidRPr="000D6A6F" w:rsidRDefault="00026C0A" w:rsidP="00435FA9">
      <w:pPr>
        <w:pStyle w:val="NormalBold"/>
      </w:pPr>
      <w:r w:rsidRPr="000D6A6F">
        <w:rPr>
          <w:rStyle w:val="HideTWBExt"/>
          <w:b w:val="0"/>
        </w:rPr>
        <w:t>&lt;RepeatBlock-By&gt;&lt;Members&gt;</w:t>
      </w:r>
      <w:r w:rsidRPr="000D6A6F">
        <w:t xml:space="preserve">Rima Hassan, Danilo </w:t>
      </w:r>
      <w:r w:rsidRPr="000D6A6F">
        <w:t>Della Valle</w:t>
      </w:r>
      <w:r w:rsidRPr="000D6A6F">
        <w:rPr>
          <w:rStyle w:val="HideTWBExt"/>
          <w:b w:val="0"/>
        </w:rPr>
        <w:t>&lt;/Members&gt;</w:t>
      </w:r>
    </w:p>
    <w:p w14:paraId="4FFBD10A" w14:textId="77777777" w:rsidR="00435FA9" w:rsidRPr="000D6A6F" w:rsidRDefault="00026C0A" w:rsidP="00435FA9">
      <w:pPr>
        <w:pStyle w:val="NormalBold"/>
      </w:pPr>
      <w:r w:rsidRPr="000D6A6F">
        <w:rPr>
          <w:rStyle w:val="HideTWBExt"/>
          <w:b w:val="0"/>
        </w:rPr>
        <w:lastRenderedPageBreak/>
        <w:t>&lt;/RepeatBlock-By&gt;</w:t>
      </w:r>
    </w:p>
    <w:p w14:paraId="0A8F5756"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38162488" w14:textId="77777777" w:rsidR="00435FA9" w:rsidRPr="000D6A6F" w:rsidRDefault="00026C0A" w:rsidP="00435FA9">
      <w:pPr>
        <w:pStyle w:val="NormalBold"/>
      </w:pPr>
      <w:r w:rsidRPr="000D6A6F">
        <w:rPr>
          <w:rStyle w:val="HideTWBExt"/>
          <w:b w:val="0"/>
        </w:rPr>
        <w:t>&lt;Article&gt;</w:t>
      </w:r>
      <w:r w:rsidRPr="000D6A6F">
        <w:t>6.c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21D5A197" w14:textId="77777777" w:rsidTr="00283AAE">
        <w:trPr>
          <w:trHeight w:hRule="exact" w:val="240"/>
          <w:jc w:val="center"/>
        </w:trPr>
        <w:tc>
          <w:tcPr>
            <w:tcW w:w="9752" w:type="dxa"/>
            <w:gridSpan w:val="2"/>
            <w:tcBorders>
              <w:top w:val="nil"/>
              <w:left w:val="nil"/>
              <w:bottom w:val="nil"/>
              <w:right w:val="nil"/>
            </w:tcBorders>
          </w:tcPr>
          <w:p w14:paraId="44844847" w14:textId="77777777" w:rsidR="00435FA9" w:rsidRPr="000D6A6F" w:rsidRDefault="00435FA9" w:rsidP="00283AAE"/>
        </w:tc>
      </w:tr>
      <w:tr w:rsidR="00505692" w:rsidRPr="000D6A6F" w14:paraId="532D1CD0" w14:textId="77777777" w:rsidTr="00283AAE">
        <w:trPr>
          <w:trHeight w:val="240"/>
          <w:jc w:val="center"/>
        </w:trPr>
        <w:tc>
          <w:tcPr>
            <w:tcW w:w="4876" w:type="dxa"/>
            <w:tcBorders>
              <w:top w:val="nil"/>
              <w:left w:val="nil"/>
              <w:bottom w:val="nil"/>
              <w:right w:val="nil"/>
            </w:tcBorders>
          </w:tcPr>
          <w:p w14:paraId="1BA4D082"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1CDFDCFA" w14:textId="77777777" w:rsidR="00435FA9" w:rsidRPr="000D6A6F" w:rsidRDefault="00026C0A" w:rsidP="00283AAE">
            <w:pPr>
              <w:pStyle w:val="AmColumnHeading"/>
            </w:pPr>
            <w:r w:rsidRPr="000D6A6F">
              <w:t>Grozījums</w:t>
            </w:r>
          </w:p>
        </w:tc>
      </w:tr>
      <w:tr w:rsidR="00505692" w:rsidRPr="000D6A6F" w14:paraId="3F0D4CBA" w14:textId="77777777" w:rsidTr="00283AAE">
        <w:trPr>
          <w:jc w:val="center"/>
        </w:trPr>
        <w:tc>
          <w:tcPr>
            <w:tcW w:w="4876" w:type="dxa"/>
            <w:tcBorders>
              <w:top w:val="nil"/>
              <w:left w:val="nil"/>
              <w:bottom w:val="nil"/>
              <w:right w:val="nil"/>
            </w:tcBorders>
          </w:tcPr>
          <w:p w14:paraId="04B74809" w14:textId="77777777" w:rsidR="00435FA9" w:rsidRPr="000D6A6F" w:rsidRDefault="00435FA9" w:rsidP="00283AAE">
            <w:pPr>
              <w:pStyle w:val="Normal6a"/>
            </w:pPr>
          </w:p>
        </w:tc>
        <w:tc>
          <w:tcPr>
            <w:tcW w:w="4876" w:type="dxa"/>
            <w:tcBorders>
              <w:top w:val="nil"/>
              <w:left w:val="nil"/>
              <w:bottom w:val="nil"/>
              <w:right w:val="nil"/>
            </w:tcBorders>
          </w:tcPr>
          <w:p w14:paraId="0653270A" w14:textId="77777777" w:rsidR="00435FA9" w:rsidRPr="000D6A6F" w:rsidRDefault="00026C0A" w:rsidP="00283AAE">
            <w:pPr>
              <w:pStyle w:val="Normal6a"/>
            </w:pPr>
            <w:r w:rsidRPr="000D6A6F">
              <w:rPr>
                <w:b/>
                <w:i/>
              </w:rPr>
              <w:t>6.c</w:t>
            </w:r>
            <w:r w:rsidRPr="000D6A6F">
              <w:tab/>
            </w:r>
            <w:r w:rsidRPr="000D6A6F">
              <w:rPr>
                <w:b/>
                <w:i/>
              </w:rPr>
              <w:t xml:space="preserve">nosoda to, ka terorisma apkarošanas sistēmu arvien vairāk izmanto, lai vērstos pret </w:t>
            </w:r>
            <w:r w:rsidRPr="000D6A6F">
              <w:rPr>
                <w:b/>
                <w:i/>
              </w:rPr>
              <w:t>disidentu viedokļiem, apdraudot pašus vārda un biedrošanās brīvības pamatus</w:t>
            </w:r>
            <w:r w:rsidRPr="000D6A6F">
              <w:rPr>
                <w:b/>
                <w:i/>
                <w:vertAlign w:val="superscript"/>
              </w:rPr>
              <w:t>5a</w:t>
            </w:r>
            <w:r w:rsidRPr="000D6A6F">
              <w:rPr>
                <w:b/>
                <w:i/>
              </w:rPr>
              <w:t>;</w:t>
            </w:r>
          </w:p>
        </w:tc>
      </w:tr>
      <w:tr w:rsidR="00505692" w:rsidRPr="000D6A6F" w14:paraId="66E1432E" w14:textId="77777777" w:rsidTr="00283AAE">
        <w:trPr>
          <w:jc w:val="center"/>
        </w:trPr>
        <w:tc>
          <w:tcPr>
            <w:tcW w:w="4876" w:type="dxa"/>
            <w:tcBorders>
              <w:top w:val="nil"/>
              <w:left w:val="nil"/>
              <w:bottom w:val="nil"/>
              <w:right w:val="nil"/>
            </w:tcBorders>
          </w:tcPr>
          <w:p w14:paraId="7C4547D8" w14:textId="77777777" w:rsidR="00435FA9" w:rsidRPr="000D6A6F" w:rsidRDefault="00435FA9" w:rsidP="00283AAE"/>
        </w:tc>
        <w:tc>
          <w:tcPr>
            <w:tcW w:w="4876" w:type="dxa"/>
            <w:tcBorders>
              <w:top w:val="nil"/>
              <w:left w:val="nil"/>
              <w:bottom w:val="nil"/>
              <w:right w:val="nil"/>
            </w:tcBorders>
          </w:tcPr>
          <w:p w14:paraId="08E2263A" w14:textId="77777777" w:rsidR="00435FA9" w:rsidRPr="000D6A6F" w:rsidRDefault="00026C0A" w:rsidP="00283AAE">
            <w:pPr>
              <w:pStyle w:val="Normal6a"/>
            </w:pPr>
            <w:r w:rsidRPr="000D6A6F">
              <w:rPr>
                <w:b/>
                <w:i/>
              </w:rPr>
              <w:t>_________________</w:t>
            </w:r>
          </w:p>
        </w:tc>
      </w:tr>
      <w:tr w:rsidR="00505692" w:rsidRPr="000D6A6F" w14:paraId="5DA2256C" w14:textId="77777777" w:rsidTr="00283AAE">
        <w:trPr>
          <w:jc w:val="center"/>
        </w:trPr>
        <w:tc>
          <w:tcPr>
            <w:tcW w:w="4876" w:type="dxa"/>
            <w:tcBorders>
              <w:top w:val="nil"/>
              <w:left w:val="nil"/>
              <w:bottom w:val="nil"/>
              <w:right w:val="nil"/>
            </w:tcBorders>
          </w:tcPr>
          <w:p w14:paraId="6ADB19D2" w14:textId="77777777" w:rsidR="00435FA9" w:rsidRPr="000D6A6F" w:rsidRDefault="00435FA9" w:rsidP="00283AAE"/>
        </w:tc>
        <w:tc>
          <w:tcPr>
            <w:tcW w:w="4876" w:type="dxa"/>
            <w:tcBorders>
              <w:top w:val="nil"/>
              <w:left w:val="nil"/>
              <w:bottom w:val="nil"/>
              <w:right w:val="nil"/>
            </w:tcBorders>
          </w:tcPr>
          <w:p w14:paraId="727A6C85" w14:textId="77777777" w:rsidR="00435FA9" w:rsidRPr="000D6A6F" w:rsidRDefault="00026C0A" w:rsidP="00283AAE">
            <w:pPr>
              <w:pStyle w:val="Normal6a"/>
            </w:pPr>
            <w:r w:rsidRPr="000D6A6F">
              <w:rPr>
                <w:b/>
                <w:i/>
                <w:vertAlign w:val="superscript"/>
              </w:rPr>
              <w:t>5a</w:t>
            </w:r>
            <w:r w:rsidRPr="000D6A6F">
              <w:t xml:space="preserve"> </w:t>
            </w:r>
            <w:r w:rsidRPr="000D6A6F">
              <w:rPr>
                <w:b/>
                <w:i/>
              </w:rPr>
              <w:t xml:space="preserve">Eiropas Padomes cilvēktiesību komisārs, 2018: </w:t>
            </w:r>
            <w:r w:rsidRPr="000D6A6F">
              <w:rPr>
                <w:b/>
                <w:i/>
              </w:rPr>
              <w:t>https://www.coe.int/en/web/commissioner/-/misuse-of-anti-terror-legislation-threatens-freedom-of-expression ; Fionnuala Ní Aoláin (ANO īpašā referente jautājumos par cilvēktiesību un pamatbrīvību veicināšanu un aizsardzību terorisma apkarošanā), Global Study on the Impact of Counter-Terrorism on Civil Society &amp; Civic Space 67–69 (2023), http://www.defendcivicspace.com, 6. lpp., 10.-12. lpp., 54. lpp.; Apvienoto Nāciju Organizācijas Augstā cilvēktiesību komisāra birojs, The impact of counter-terrorism and ot</w:t>
            </w:r>
            <w:r w:rsidRPr="000D6A6F">
              <w:rPr>
                <w:b/>
                <w:i/>
              </w:rPr>
              <w:t>her criminal legislation on media freedom and the safety of journalists (2023).https://www.ohchr.org/sites/default/files/2024-08/2023-study-IMPACT-COUNTER-TERRORISM-OTHER-CRIMINAL-LEGISLATIONON-MEDIA-FREEDOM-SAFETY-JOURNALISTS.pdf</w:t>
            </w:r>
          </w:p>
        </w:tc>
      </w:tr>
    </w:tbl>
    <w:p w14:paraId="30828ADC"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B15DF9C" w14:textId="77777777" w:rsidR="00435FA9" w:rsidRPr="000D6A6F" w:rsidRDefault="00026C0A" w:rsidP="00435FA9">
      <w:r w:rsidRPr="000D6A6F">
        <w:rPr>
          <w:rStyle w:val="HideTWBExt"/>
        </w:rPr>
        <w:t>&lt;/Amend&gt;</w:t>
      </w:r>
    </w:p>
    <w:p w14:paraId="3130144D"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159</w:t>
      </w:r>
      <w:r w:rsidRPr="000D6A6F">
        <w:rPr>
          <w:rStyle w:val="HideTWBExt"/>
          <w:b w:val="0"/>
        </w:rPr>
        <w:t>&lt;/NumAm&gt;</w:t>
      </w:r>
    </w:p>
    <w:p w14:paraId="1C87A365" w14:textId="77777777" w:rsidR="00435FA9" w:rsidRPr="000D6A6F" w:rsidRDefault="00026C0A" w:rsidP="00435FA9">
      <w:pPr>
        <w:pStyle w:val="NormalBold"/>
      </w:pPr>
      <w:r w:rsidRPr="000D6A6F">
        <w:rPr>
          <w:rStyle w:val="HideTWBExt"/>
          <w:b w:val="0"/>
        </w:rPr>
        <w:t>&lt;RepeatBlock-By&gt;&lt;Members&gt;</w:t>
      </w:r>
      <w:r w:rsidRPr="000D6A6F">
        <w:t>Rima Hassan, Danilo Della Valle</w:t>
      </w:r>
      <w:r w:rsidRPr="000D6A6F">
        <w:rPr>
          <w:rStyle w:val="HideTWBExt"/>
          <w:b w:val="0"/>
        </w:rPr>
        <w:t>&lt;/Members&gt;</w:t>
      </w:r>
    </w:p>
    <w:p w14:paraId="1A940FDE" w14:textId="77777777" w:rsidR="00435FA9" w:rsidRPr="000D6A6F" w:rsidRDefault="00026C0A" w:rsidP="00435FA9">
      <w:pPr>
        <w:pStyle w:val="NormalBold"/>
      </w:pPr>
      <w:r w:rsidRPr="000D6A6F">
        <w:rPr>
          <w:rStyle w:val="HideTWBExt"/>
          <w:b w:val="0"/>
        </w:rPr>
        <w:t>&lt;/RepeatBlock-By&gt;</w:t>
      </w:r>
    </w:p>
    <w:p w14:paraId="3D3177A3"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2DC786B3" w14:textId="77777777" w:rsidR="00435FA9" w:rsidRPr="000D6A6F" w:rsidRDefault="00026C0A" w:rsidP="00435FA9">
      <w:pPr>
        <w:pStyle w:val="NormalBold"/>
      </w:pPr>
      <w:r w:rsidRPr="000D6A6F">
        <w:rPr>
          <w:rStyle w:val="HideTWBExt"/>
          <w:b w:val="0"/>
        </w:rPr>
        <w:t>&lt;Article&gt;</w:t>
      </w:r>
      <w:r w:rsidRPr="000D6A6F">
        <w:t>6.d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15FDA517" w14:textId="77777777" w:rsidTr="00283AAE">
        <w:trPr>
          <w:trHeight w:hRule="exact" w:val="240"/>
          <w:jc w:val="center"/>
        </w:trPr>
        <w:tc>
          <w:tcPr>
            <w:tcW w:w="9752" w:type="dxa"/>
            <w:gridSpan w:val="2"/>
            <w:tcBorders>
              <w:top w:val="nil"/>
              <w:left w:val="nil"/>
              <w:bottom w:val="nil"/>
              <w:right w:val="nil"/>
            </w:tcBorders>
          </w:tcPr>
          <w:p w14:paraId="5A875CBD" w14:textId="77777777" w:rsidR="00435FA9" w:rsidRPr="000D6A6F" w:rsidRDefault="00435FA9" w:rsidP="00283AAE"/>
        </w:tc>
      </w:tr>
      <w:tr w:rsidR="00505692" w:rsidRPr="000D6A6F" w14:paraId="3ED9D82A" w14:textId="77777777" w:rsidTr="00283AAE">
        <w:trPr>
          <w:trHeight w:val="240"/>
          <w:jc w:val="center"/>
        </w:trPr>
        <w:tc>
          <w:tcPr>
            <w:tcW w:w="4876" w:type="dxa"/>
            <w:tcBorders>
              <w:top w:val="nil"/>
              <w:left w:val="nil"/>
              <w:bottom w:val="nil"/>
              <w:right w:val="nil"/>
            </w:tcBorders>
          </w:tcPr>
          <w:p w14:paraId="3EB32272" w14:textId="77777777" w:rsidR="00435FA9" w:rsidRPr="000D6A6F" w:rsidRDefault="00026C0A" w:rsidP="00283AAE">
            <w:pPr>
              <w:pStyle w:val="AmColumnHeading"/>
            </w:pPr>
            <w:r w:rsidRPr="000D6A6F">
              <w:t xml:space="preserve">Rezolūcijas </w:t>
            </w:r>
            <w:r w:rsidRPr="000D6A6F">
              <w:t>priekšlikums</w:t>
            </w:r>
          </w:p>
        </w:tc>
        <w:tc>
          <w:tcPr>
            <w:tcW w:w="4876" w:type="dxa"/>
            <w:tcBorders>
              <w:top w:val="nil"/>
              <w:left w:val="nil"/>
              <w:bottom w:val="nil"/>
              <w:right w:val="nil"/>
            </w:tcBorders>
          </w:tcPr>
          <w:p w14:paraId="793D4701" w14:textId="77777777" w:rsidR="00435FA9" w:rsidRPr="000D6A6F" w:rsidRDefault="00026C0A" w:rsidP="00283AAE">
            <w:pPr>
              <w:pStyle w:val="AmColumnHeading"/>
            </w:pPr>
            <w:r w:rsidRPr="000D6A6F">
              <w:t>Grozījums</w:t>
            </w:r>
          </w:p>
        </w:tc>
      </w:tr>
      <w:tr w:rsidR="00505692" w:rsidRPr="000D6A6F" w14:paraId="5D9D06B1" w14:textId="77777777" w:rsidTr="00283AAE">
        <w:trPr>
          <w:jc w:val="center"/>
        </w:trPr>
        <w:tc>
          <w:tcPr>
            <w:tcW w:w="4876" w:type="dxa"/>
            <w:tcBorders>
              <w:top w:val="nil"/>
              <w:left w:val="nil"/>
              <w:bottom w:val="nil"/>
              <w:right w:val="nil"/>
            </w:tcBorders>
          </w:tcPr>
          <w:p w14:paraId="4646A530" w14:textId="77777777" w:rsidR="00435FA9" w:rsidRPr="000D6A6F" w:rsidRDefault="00435FA9" w:rsidP="00283AAE">
            <w:pPr>
              <w:pStyle w:val="Normal6a"/>
            </w:pPr>
          </w:p>
        </w:tc>
        <w:tc>
          <w:tcPr>
            <w:tcW w:w="4876" w:type="dxa"/>
            <w:tcBorders>
              <w:top w:val="nil"/>
              <w:left w:val="nil"/>
              <w:bottom w:val="nil"/>
              <w:right w:val="nil"/>
            </w:tcBorders>
          </w:tcPr>
          <w:p w14:paraId="1F3C0BCA" w14:textId="77777777" w:rsidR="00435FA9" w:rsidRPr="000D6A6F" w:rsidRDefault="00026C0A" w:rsidP="00283AAE">
            <w:pPr>
              <w:pStyle w:val="Normal6a"/>
            </w:pPr>
            <w:r w:rsidRPr="000D6A6F">
              <w:rPr>
                <w:b/>
                <w:i/>
              </w:rPr>
              <w:t>6.d</w:t>
            </w:r>
            <w:r w:rsidRPr="000D6A6F">
              <w:tab/>
            </w:r>
            <w:r w:rsidRPr="000D6A6F">
              <w:rPr>
                <w:b/>
                <w:i/>
              </w:rPr>
              <w:t>nosoda patlaban vērojamo negatīvo reakciju pret dzimumu līdztiesību un sieviešu tiesībām, tostarp visus centienus ierobežot esošās tiesības un aizsardzību, kā arī tiesību aktus, politiku un praksi, kas turpina noliegt vai ierobežot šīs tiesības daudzās valstīs; nosoda visu veidu ar dzimumu saistītu vardarbību un jo īpaši seksuālās vardarbības izmantošanu, kas vērsta pret sievietēm viņu uzskatu, seksuālās orientācijas, dzimumidentitātes, rases, invaliditātes, etniskās piederības, ticības, filozofiskās orien</w:t>
            </w:r>
            <w:r w:rsidRPr="000D6A6F">
              <w:rPr>
                <w:b/>
                <w:i/>
              </w:rPr>
              <w:t>tācijas vai cilvēktiesību aizsardzības aktivitāšu dēļ; aicina ES un visas tās dalībvalstis, kuras Stambulas konvenciju vēl nav ratificējušas un īstenojušas, to pēc iespējas drīz izdarīt; mudina valstis padarīt stingrākus savus tiesību aktus, lai risinātu šos jautājumus; aicina ES sadarboties ar citām valstīm, pastiprinot savus pasākumus izglītības, veselības aprūpes un sociālo pakalpojumu, datu vākšanas, finansēšanas un programmu izstrādes jomā, lai visā pasaulē uzlabotu seksuālas un ar dzimumu saistītas va</w:t>
            </w:r>
            <w:r w:rsidRPr="000D6A6F">
              <w:rPr>
                <w:b/>
                <w:i/>
              </w:rPr>
              <w:t>rdarbības novēršanu un reaģēšanu uz to;</w:t>
            </w:r>
          </w:p>
        </w:tc>
      </w:tr>
    </w:tbl>
    <w:p w14:paraId="6C16AAFC"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CAA7AF6" w14:textId="77777777" w:rsidR="00435FA9" w:rsidRPr="000D6A6F" w:rsidRDefault="00026C0A" w:rsidP="00435FA9">
      <w:r w:rsidRPr="000D6A6F">
        <w:rPr>
          <w:rStyle w:val="HideTWBExt"/>
        </w:rPr>
        <w:t>&lt;/Amend&gt;</w:t>
      </w:r>
    </w:p>
    <w:p w14:paraId="733BFB1E"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160</w:t>
      </w:r>
      <w:r w:rsidRPr="000D6A6F">
        <w:rPr>
          <w:rStyle w:val="HideTWBExt"/>
          <w:b w:val="0"/>
        </w:rPr>
        <w:t>&lt;/NumAm&gt;</w:t>
      </w:r>
    </w:p>
    <w:p w14:paraId="5F1DA03D" w14:textId="77777777" w:rsidR="00435FA9" w:rsidRPr="000D6A6F" w:rsidRDefault="00026C0A" w:rsidP="00435FA9">
      <w:pPr>
        <w:pStyle w:val="NormalBold"/>
      </w:pPr>
      <w:r w:rsidRPr="000D6A6F">
        <w:rPr>
          <w:rStyle w:val="HideTWBExt"/>
          <w:b w:val="0"/>
        </w:rPr>
        <w:t>&lt;RepeatBlock-By&gt;&lt;Members&gt;</w:t>
      </w:r>
      <w:r w:rsidRPr="000D6A6F">
        <w:t>Rima Hassan, Danilo Della Valle</w:t>
      </w:r>
      <w:r w:rsidRPr="000D6A6F">
        <w:rPr>
          <w:rStyle w:val="HideTWBExt"/>
          <w:b w:val="0"/>
        </w:rPr>
        <w:t>&lt;/Members&gt;</w:t>
      </w:r>
    </w:p>
    <w:p w14:paraId="0E992532" w14:textId="77777777" w:rsidR="00435FA9" w:rsidRPr="000D6A6F" w:rsidRDefault="00026C0A" w:rsidP="00435FA9">
      <w:pPr>
        <w:pStyle w:val="NormalBold"/>
      </w:pPr>
      <w:r w:rsidRPr="000D6A6F">
        <w:rPr>
          <w:rStyle w:val="HideTWBExt"/>
          <w:b w:val="0"/>
        </w:rPr>
        <w:t>&lt;/RepeatBlock-By&gt;</w:t>
      </w:r>
    </w:p>
    <w:p w14:paraId="2434AB42"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139AD061" w14:textId="77777777" w:rsidR="00435FA9" w:rsidRPr="000D6A6F" w:rsidRDefault="00026C0A" w:rsidP="00435FA9">
      <w:pPr>
        <w:pStyle w:val="NormalBold"/>
      </w:pPr>
      <w:r w:rsidRPr="000D6A6F">
        <w:rPr>
          <w:rStyle w:val="HideTWBExt"/>
          <w:b w:val="0"/>
        </w:rPr>
        <w:t>&lt;Article&gt;</w:t>
      </w:r>
      <w:r w:rsidRPr="000D6A6F">
        <w:t>6.e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62B8901F" w14:textId="77777777" w:rsidTr="00283AAE">
        <w:trPr>
          <w:trHeight w:hRule="exact" w:val="240"/>
          <w:jc w:val="center"/>
        </w:trPr>
        <w:tc>
          <w:tcPr>
            <w:tcW w:w="9752" w:type="dxa"/>
            <w:gridSpan w:val="2"/>
            <w:tcBorders>
              <w:top w:val="nil"/>
              <w:left w:val="nil"/>
              <w:bottom w:val="nil"/>
              <w:right w:val="nil"/>
            </w:tcBorders>
          </w:tcPr>
          <w:p w14:paraId="3538E511" w14:textId="77777777" w:rsidR="00435FA9" w:rsidRPr="000D6A6F" w:rsidRDefault="00435FA9" w:rsidP="00283AAE"/>
        </w:tc>
      </w:tr>
      <w:tr w:rsidR="00505692" w:rsidRPr="000D6A6F" w14:paraId="72A27C05" w14:textId="77777777" w:rsidTr="00283AAE">
        <w:trPr>
          <w:trHeight w:val="240"/>
          <w:jc w:val="center"/>
        </w:trPr>
        <w:tc>
          <w:tcPr>
            <w:tcW w:w="4876" w:type="dxa"/>
            <w:tcBorders>
              <w:top w:val="nil"/>
              <w:left w:val="nil"/>
              <w:bottom w:val="nil"/>
              <w:right w:val="nil"/>
            </w:tcBorders>
          </w:tcPr>
          <w:p w14:paraId="5D7DD205"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3EEF0513" w14:textId="77777777" w:rsidR="00435FA9" w:rsidRPr="000D6A6F" w:rsidRDefault="00026C0A" w:rsidP="00283AAE">
            <w:pPr>
              <w:pStyle w:val="AmColumnHeading"/>
            </w:pPr>
            <w:r w:rsidRPr="000D6A6F">
              <w:t>Grozījums</w:t>
            </w:r>
          </w:p>
        </w:tc>
      </w:tr>
      <w:tr w:rsidR="00505692" w:rsidRPr="000D6A6F" w14:paraId="342ED94C" w14:textId="77777777" w:rsidTr="00283AAE">
        <w:trPr>
          <w:jc w:val="center"/>
        </w:trPr>
        <w:tc>
          <w:tcPr>
            <w:tcW w:w="4876" w:type="dxa"/>
            <w:tcBorders>
              <w:top w:val="nil"/>
              <w:left w:val="nil"/>
              <w:bottom w:val="nil"/>
              <w:right w:val="nil"/>
            </w:tcBorders>
          </w:tcPr>
          <w:p w14:paraId="5E7CCF04" w14:textId="77777777" w:rsidR="00435FA9" w:rsidRPr="000D6A6F" w:rsidRDefault="00435FA9" w:rsidP="00283AAE">
            <w:pPr>
              <w:pStyle w:val="Normal6a"/>
            </w:pPr>
          </w:p>
        </w:tc>
        <w:tc>
          <w:tcPr>
            <w:tcW w:w="4876" w:type="dxa"/>
            <w:tcBorders>
              <w:top w:val="nil"/>
              <w:left w:val="nil"/>
              <w:bottom w:val="nil"/>
              <w:right w:val="nil"/>
            </w:tcBorders>
          </w:tcPr>
          <w:p w14:paraId="751EA863" w14:textId="77777777" w:rsidR="00435FA9" w:rsidRPr="000D6A6F" w:rsidRDefault="00026C0A" w:rsidP="00283AAE">
            <w:pPr>
              <w:pStyle w:val="Normal6a"/>
            </w:pPr>
            <w:r w:rsidRPr="000D6A6F">
              <w:rPr>
                <w:b/>
                <w:i/>
              </w:rPr>
              <w:t>6.e</w:t>
            </w:r>
            <w:r w:rsidRPr="000D6A6F">
              <w:tab/>
            </w:r>
            <w:r w:rsidRPr="000D6A6F">
              <w:rPr>
                <w:b/>
                <w:i/>
              </w:rPr>
              <w:t xml:space="preserve">uzsver, ka seksuālā un reproduktīvā veselība un ar to saistītās tiesības (SRHR) ir cilvēka pamattiesības un ir būtiskas dzimumu </w:t>
            </w:r>
            <w:r w:rsidRPr="000D6A6F">
              <w:rPr>
                <w:b/>
                <w:i/>
              </w:rPr>
              <w:t xml:space="preserve">līdztiesības panākšanai; visstingrākajā veidā nosoda pieaugošos uzbrukumus seksuālajai un reproduktīvajai veselībai un tiesībām visā pasaulē; atkārtoti apstiprina, ka kvalitatīvu visaptverošu seksuālās un </w:t>
            </w:r>
            <w:r w:rsidRPr="000D6A6F">
              <w:rPr>
                <w:b/>
                <w:i/>
              </w:rPr>
              <w:lastRenderedPageBreak/>
              <w:t>reproduktīvās veselības pakalpojumu, tostarp drošu un likumīgu abortu, liegšana ir viens no dzimumbalstītas vardarbības veidiem; piekrīt cilvēktiesību struktūru atziņai, ka aborta aizliegums var pakļaut sievietes spīdzināšanai vai cietsirdīgai, necilvēcīgai vai pazemojošai rīcībai, un aicina reformēt ierob</w:t>
            </w:r>
            <w:r w:rsidRPr="000D6A6F">
              <w:rPr>
                <w:b/>
                <w:i/>
              </w:rPr>
              <w:t>ežojošus tiesību aktus par abortu;</w:t>
            </w:r>
          </w:p>
        </w:tc>
      </w:tr>
    </w:tbl>
    <w:p w14:paraId="045311DA" w14:textId="77777777" w:rsidR="00435FA9" w:rsidRPr="000D6A6F" w:rsidRDefault="00026C0A" w:rsidP="00435FA9">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1E0987D" w14:textId="77777777" w:rsidR="00435FA9" w:rsidRPr="000D6A6F" w:rsidRDefault="00026C0A" w:rsidP="00435FA9">
      <w:r w:rsidRPr="000D6A6F">
        <w:rPr>
          <w:rStyle w:val="HideTWBExt"/>
        </w:rPr>
        <w:t>&lt;/Amend&gt;</w:t>
      </w:r>
    </w:p>
    <w:p w14:paraId="2046A10B"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161</w:t>
      </w:r>
      <w:r w:rsidRPr="000D6A6F">
        <w:rPr>
          <w:rStyle w:val="HideTWBExt"/>
          <w:b w:val="0"/>
        </w:rPr>
        <w:t>&lt;/NumAm&gt;</w:t>
      </w:r>
    </w:p>
    <w:p w14:paraId="509CEE3A" w14:textId="77777777" w:rsidR="00435FA9" w:rsidRPr="000D6A6F" w:rsidRDefault="00026C0A" w:rsidP="00435FA9">
      <w:pPr>
        <w:pStyle w:val="NormalBold"/>
      </w:pPr>
      <w:r w:rsidRPr="000D6A6F">
        <w:rPr>
          <w:rStyle w:val="HideTWBExt"/>
          <w:b w:val="0"/>
        </w:rPr>
        <w:t>&lt;RepeatBlock-By&gt;&lt;Members&gt;</w:t>
      </w:r>
      <w:r w:rsidRPr="000D6A6F">
        <w:t>Rima Hassan, Danilo Della Valle</w:t>
      </w:r>
      <w:r w:rsidRPr="000D6A6F">
        <w:rPr>
          <w:rStyle w:val="HideTWBExt"/>
          <w:b w:val="0"/>
        </w:rPr>
        <w:t>&lt;/Members&gt;</w:t>
      </w:r>
    </w:p>
    <w:p w14:paraId="2F6BFFA3" w14:textId="77777777" w:rsidR="00435FA9" w:rsidRPr="000D6A6F" w:rsidRDefault="00026C0A" w:rsidP="00435FA9">
      <w:pPr>
        <w:pStyle w:val="NormalBold"/>
      </w:pPr>
      <w:r w:rsidRPr="000D6A6F">
        <w:rPr>
          <w:rStyle w:val="HideTWBExt"/>
          <w:b w:val="0"/>
        </w:rPr>
        <w:t>&lt;/RepeatBlock-By&gt;</w:t>
      </w:r>
    </w:p>
    <w:p w14:paraId="5D3ADE83"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367740AD" w14:textId="77777777" w:rsidR="00435FA9" w:rsidRPr="000D6A6F" w:rsidRDefault="00026C0A" w:rsidP="00435FA9">
      <w:pPr>
        <w:pStyle w:val="NormalBold"/>
      </w:pPr>
      <w:r w:rsidRPr="000D6A6F">
        <w:rPr>
          <w:rStyle w:val="HideTWBExt"/>
          <w:b w:val="0"/>
        </w:rPr>
        <w:t>&lt;Article&gt;</w:t>
      </w:r>
      <w:r w:rsidRPr="000D6A6F">
        <w:t>6.f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44D07EA6" w14:textId="77777777" w:rsidTr="00283AAE">
        <w:trPr>
          <w:trHeight w:hRule="exact" w:val="240"/>
          <w:jc w:val="center"/>
        </w:trPr>
        <w:tc>
          <w:tcPr>
            <w:tcW w:w="9752" w:type="dxa"/>
            <w:gridSpan w:val="2"/>
            <w:tcBorders>
              <w:top w:val="nil"/>
              <w:left w:val="nil"/>
              <w:bottom w:val="nil"/>
              <w:right w:val="nil"/>
            </w:tcBorders>
          </w:tcPr>
          <w:p w14:paraId="17F8F4B5" w14:textId="77777777" w:rsidR="00435FA9" w:rsidRPr="000D6A6F" w:rsidRDefault="00435FA9" w:rsidP="00283AAE"/>
        </w:tc>
      </w:tr>
      <w:tr w:rsidR="00505692" w:rsidRPr="000D6A6F" w14:paraId="5B89ABD3" w14:textId="77777777" w:rsidTr="00283AAE">
        <w:trPr>
          <w:trHeight w:val="240"/>
          <w:jc w:val="center"/>
        </w:trPr>
        <w:tc>
          <w:tcPr>
            <w:tcW w:w="4876" w:type="dxa"/>
            <w:tcBorders>
              <w:top w:val="nil"/>
              <w:left w:val="nil"/>
              <w:bottom w:val="nil"/>
              <w:right w:val="nil"/>
            </w:tcBorders>
          </w:tcPr>
          <w:p w14:paraId="0D97774E"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06C8AC61" w14:textId="77777777" w:rsidR="00435FA9" w:rsidRPr="000D6A6F" w:rsidRDefault="00026C0A" w:rsidP="00283AAE">
            <w:pPr>
              <w:pStyle w:val="AmColumnHeading"/>
            </w:pPr>
            <w:r w:rsidRPr="000D6A6F">
              <w:t>Grozījums</w:t>
            </w:r>
          </w:p>
        </w:tc>
      </w:tr>
      <w:tr w:rsidR="00505692" w:rsidRPr="000D6A6F" w14:paraId="53BBEC4C" w14:textId="77777777" w:rsidTr="00283AAE">
        <w:trPr>
          <w:jc w:val="center"/>
        </w:trPr>
        <w:tc>
          <w:tcPr>
            <w:tcW w:w="4876" w:type="dxa"/>
            <w:tcBorders>
              <w:top w:val="nil"/>
              <w:left w:val="nil"/>
              <w:bottom w:val="nil"/>
              <w:right w:val="nil"/>
            </w:tcBorders>
          </w:tcPr>
          <w:p w14:paraId="4B91AC65" w14:textId="77777777" w:rsidR="00435FA9" w:rsidRPr="000D6A6F" w:rsidRDefault="00435FA9" w:rsidP="00283AAE">
            <w:pPr>
              <w:pStyle w:val="Normal6a"/>
            </w:pPr>
          </w:p>
        </w:tc>
        <w:tc>
          <w:tcPr>
            <w:tcW w:w="4876" w:type="dxa"/>
            <w:tcBorders>
              <w:top w:val="nil"/>
              <w:left w:val="nil"/>
              <w:bottom w:val="nil"/>
              <w:right w:val="nil"/>
            </w:tcBorders>
          </w:tcPr>
          <w:p w14:paraId="2E8F8A5D" w14:textId="77777777" w:rsidR="00435FA9" w:rsidRPr="000D6A6F" w:rsidRDefault="00026C0A" w:rsidP="00283AAE">
            <w:pPr>
              <w:pStyle w:val="Normal6a"/>
            </w:pPr>
            <w:r w:rsidRPr="000D6A6F">
              <w:rPr>
                <w:b/>
                <w:i/>
              </w:rPr>
              <w:t>6.f</w:t>
            </w:r>
            <w:r w:rsidRPr="000D6A6F">
              <w:tab/>
            </w:r>
            <w:r w:rsidRPr="000D6A6F">
              <w:rPr>
                <w:b/>
                <w:i/>
              </w:rPr>
              <w:t xml:space="preserve">nosoda visu veidu vardarbību, diskrimināciju, stigmatizāciju, vajāšanu, naida noziegumus, naida runu, konversijas terapiju, interseksuāļu dzimumorgānu </w:t>
            </w:r>
            <w:r w:rsidRPr="000D6A6F">
              <w:rPr>
                <w:b/>
                <w:i/>
              </w:rPr>
              <w:t>kropļošanu un seksuālu vardarbību pret LGBTIQ+ personām ES un pasaulē; pauž nopietnas bažas par pieaugošo naidu un pret LGBTIQ+ vērstiem naratīviem un tiesību aktiem, kas vērsti pret LGBTIQ+ personām un ierobežo viņu pamattiesību un brīvību izmantošanu; prasa ES un tās dalībvalstīm nosodīt šādu netaisnību un apņemties aizsargāt LGBTIQ+ personu tiesības, cieņu un drošību; uzsver pieaugošās bažas un bailes LGBTIQ+ kopienās un mudina ES ieņemt stingru nostāju pret jebkādām likumdošanas vai sociālām darbībām, k</w:t>
            </w:r>
            <w:r w:rsidRPr="000D6A6F">
              <w:rPr>
                <w:b/>
                <w:i/>
              </w:rPr>
              <w:t>as apdraud LGBTIQ+ personas</w:t>
            </w:r>
            <w:r w:rsidRPr="000D6A6F">
              <w:rPr>
                <w:b/>
                <w:i/>
                <w:vertAlign w:val="superscript"/>
              </w:rPr>
              <w:t>6a</w:t>
            </w:r>
            <w:r w:rsidRPr="000D6A6F">
              <w:rPr>
                <w:b/>
                <w:i/>
              </w:rPr>
              <w:t>;</w:t>
            </w:r>
          </w:p>
        </w:tc>
      </w:tr>
      <w:tr w:rsidR="00505692" w:rsidRPr="000D6A6F" w14:paraId="1B7CA7B4" w14:textId="77777777" w:rsidTr="00283AAE">
        <w:trPr>
          <w:jc w:val="center"/>
        </w:trPr>
        <w:tc>
          <w:tcPr>
            <w:tcW w:w="4876" w:type="dxa"/>
            <w:tcBorders>
              <w:top w:val="nil"/>
              <w:left w:val="nil"/>
              <w:bottom w:val="nil"/>
              <w:right w:val="nil"/>
            </w:tcBorders>
          </w:tcPr>
          <w:p w14:paraId="6B6509A1" w14:textId="77777777" w:rsidR="00435FA9" w:rsidRPr="000D6A6F" w:rsidRDefault="00435FA9" w:rsidP="00283AAE"/>
        </w:tc>
        <w:tc>
          <w:tcPr>
            <w:tcW w:w="4876" w:type="dxa"/>
            <w:tcBorders>
              <w:top w:val="nil"/>
              <w:left w:val="nil"/>
              <w:bottom w:val="nil"/>
              <w:right w:val="nil"/>
            </w:tcBorders>
          </w:tcPr>
          <w:p w14:paraId="1E2F6684" w14:textId="77777777" w:rsidR="00435FA9" w:rsidRPr="000D6A6F" w:rsidRDefault="00026C0A" w:rsidP="00283AAE">
            <w:pPr>
              <w:pStyle w:val="Normal6a"/>
            </w:pPr>
            <w:r w:rsidRPr="000D6A6F">
              <w:rPr>
                <w:b/>
                <w:i/>
              </w:rPr>
              <w:t>_________________</w:t>
            </w:r>
          </w:p>
        </w:tc>
      </w:tr>
      <w:tr w:rsidR="00505692" w:rsidRPr="000D6A6F" w14:paraId="4D126CAA" w14:textId="77777777" w:rsidTr="00283AAE">
        <w:trPr>
          <w:jc w:val="center"/>
        </w:trPr>
        <w:tc>
          <w:tcPr>
            <w:tcW w:w="4876" w:type="dxa"/>
            <w:tcBorders>
              <w:top w:val="nil"/>
              <w:left w:val="nil"/>
              <w:bottom w:val="nil"/>
              <w:right w:val="nil"/>
            </w:tcBorders>
          </w:tcPr>
          <w:p w14:paraId="183A5E63" w14:textId="77777777" w:rsidR="00435FA9" w:rsidRPr="000D6A6F" w:rsidRDefault="00435FA9" w:rsidP="00283AAE"/>
        </w:tc>
        <w:tc>
          <w:tcPr>
            <w:tcW w:w="4876" w:type="dxa"/>
            <w:tcBorders>
              <w:top w:val="nil"/>
              <w:left w:val="nil"/>
              <w:bottom w:val="nil"/>
              <w:right w:val="nil"/>
            </w:tcBorders>
          </w:tcPr>
          <w:p w14:paraId="1243C612" w14:textId="77777777" w:rsidR="00435FA9" w:rsidRPr="000D6A6F" w:rsidRDefault="00026C0A" w:rsidP="00283AAE">
            <w:pPr>
              <w:pStyle w:val="Normal6a"/>
            </w:pPr>
            <w:r w:rsidRPr="000D6A6F">
              <w:rPr>
                <w:b/>
                <w:i/>
                <w:vertAlign w:val="superscript"/>
              </w:rPr>
              <w:t>6a</w:t>
            </w:r>
            <w:r w:rsidRPr="000D6A6F">
              <w:t xml:space="preserve"> </w:t>
            </w:r>
            <w:r w:rsidRPr="000D6A6F">
              <w:rPr>
                <w:b/>
                <w:i/>
              </w:rPr>
              <w:t xml:space="preserve">Organizācija “Human Rights Watch”, 2025: </w:t>
            </w:r>
            <w:r w:rsidRPr="000D6A6F">
              <w:rPr>
                <w:b/>
                <w:i/>
              </w:rPr>
              <w:t xml:space="preserve">https://www.hrw.org/news/2025/05/28/human-rights-violations-against-lgbtq-communities-united-states </w:t>
            </w:r>
          </w:p>
        </w:tc>
      </w:tr>
    </w:tbl>
    <w:p w14:paraId="56DFA493" w14:textId="77777777" w:rsidR="00435FA9" w:rsidRPr="000D6A6F" w:rsidRDefault="00026C0A" w:rsidP="00435FA9">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CB98E0B" w14:textId="77777777" w:rsidR="00435FA9" w:rsidRPr="000D6A6F" w:rsidRDefault="00026C0A" w:rsidP="00435FA9">
      <w:r w:rsidRPr="000D6A6F">
        <w:rPr>
          <w:rStyle w:val="HideTWBExt"/>
        </w:rPr>
        <w:t>&lt;/Amend&gt;</w:t>
      </w:r>
    </w:p>
    <w:p w14:paraId="558B1263"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162</w:t>
      </w:r>
      <w:r w:rsidRPr="000D6A6F">
        <w:rPr>
          <w:rStyle w:val="HideTWBExt"/>
          <w:b w:val="0"/>
        </w:rPr>
        <w:t>&lt;/NumAm&gt;</w:t>
      </w:r>
    </w:p>
    <w:p w14:paraId="534D4A5D" w14:textId="77777777" w:rsidR="00435FA9" w:rsidRPr="000D6A6F" w:rsidRDefault="00026C0A" w:rsidP="00435FA9">
      <w:pPr>
        <w:pStyle w:val="NormalBold"/>
      </w:pPr>
      <w:r w:rsidRPr="000D6A6F">
        <w:rPr>
          <w:rStyle w:val="HideTWBExt"/>
          <w:b w:val="0"/>
        </w:rPr>
        <w:t>&lt;RepeatBlock-By&gt;&lt;Members&gt;</w:t>
      </w:r>
      <w:r w:rsidRPr="000D6A6F">
        <w:t>Rima Hassan, Danilo Della Valle</w:t>
      </w:r>
      <w:r w:rsidRPr="000D6A6F">
        <w:rPr>
          <w:rStyle w:val="HideTWBExt"/>
          <w:b w:val="0"/>
        </w:rPr>
        <w:t>&lt;/Members&gt;</w:t>
      </w:r>
    </w:p>
    <w:p w14:paraId="572AA8ED" w14:textId="77777777" w:rsidR="00435FA9" w:rsidRPr="000D6A6F" w:rsidRDefault="00026C0A" w:rsidP="00435FA9">
      <w:pPr>
        <w:pStyle w:val="NormalBold"/>
      </w:pPr>
      <w:r w:rsidRPr="000D6A6F">
        <w:rPr>
          <w:rStyle w:val="HideTWBExt"/>
          <w:b w:val="0"/>
        </w:rPr>
        <w:t>&lt;/RepeatBlock-By&gt;</w:t>
      </w:r>
    </w:p>
    <w:p w14:paraId="1A9F6F75"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7183896F" w14:textId="77777777" w:rsidR="00435FA9" w:rsidRPr="000D6A6F" w:rsidRDefault="00026C0A" w:rsidP="00435FA9">
      <w:pPr>
        <w:pStyle w:val="NormalBold"/>
      </w:pPr>
      <w:r w:rsidRPr="000D6A6F">
        <w:rPr>
          <w:rStyle w:val="HideTWBExt"/>
          <w:b w:val="0"/>
        </w:rPr>
        <w:t>&lt;Article&gt;</w:t>
      </w:r>
      <w:r w:rsidRPr="000D6A6F">
        <w:t>6.g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4A99830A" w14:textId="77777777" w:rsidTr="00283AAE">
        <w:trPr>
          <w:trHeight w:hRule="exact" w:val="240"/>
          <w:jc w:val="center"/>
        </w:trPr>
        <w:tc>
          <w:tcPr>
            <w:tcW w:w="9752" w:type="dxa"/>
            <w:gridSpan w:val="2"/>
            <w:tcBorders>
              <w:top w:val="nil"/>
              <w:left w:val="nil"/>
              <w:bottom w:val="nil"/>
              <w:right w:val="nil"/>
            </w:tcBorders>
          </w:tcPr>
          <w:p w14:paraId="5E3C4E6D" w14:textId="77777777" w:rsidR="00435FA9" w:rsidRPr="000D6A6F" w:rsidRDefault="00435FA9" w:rsidP="00283AAE"/>
        </w:tc>
      </w:tr>
      <w:tr w:rsidR="00505692" w:rsidRPr="000D6A6F" w14:paraId="0D325061" w14:textId="77777777" w:rsidTr="00283AAE">
        <w:trPr>
          <w:trHeight w:val="240"/>
          <w:jc w:val="center"/>
        </w:trPr>
        <w:tc>
          <w:tcPr>
            <w:tcW w:w="4876" w:type="dxa"/>
            <w:tcBorders>
              <w:top w:val="nil"/>
              <w:left w:val="nil"/>
              <w:bottom w:val="nil"/>
              <w:right w:val="nil"/>
            </w:tcBorders>
          </w:tcPr>
          <w:p w14:paraId="7E44EF7F"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35A4C550" w14:textId="77777777" w:rsidR="00435FA9" w:rsidRPr="000D6A6F" w:rsidRDefault="00026C0A" w:rsidP="00283AAE">
            <w:pPr>
              <w:pStyle w:val="AmColumnHeading"/>
            </w:pPr>
            <w:r w:rsidRPr="000D6A6F">
              <w:t>Grozījums</w:t>
            </w:r>
          </w:p>
        </w:tc>
      </w:tr>
      <w:tr w:rsidR="00505692" w:rsidRPr="000D6A6F" w14:paraId="65205B71" w14:textId="77777777" w:rsidTr="00283AAE">
        <w:trPr>
          <w:jc w:val="center"/>
        </w:trPr>
        <w:tc>
          <w:tcPr>
            <w:tcW w:w="4876" w:type="dxa"/>
            <w:tcBorders>
              <w:top w:val="nil"/>
              <w:left w:val="nil"/>
              <w:bottom w:val="nil"/>
              <w:right w:val="nil"/>
            </w:tcBorders>
          </w:tcPr>
          <w:p w14:paraId="5E424332" w14:textId="77777777" w:rsidR="00435FA9" w:rsidRPr="000D6A6F" w:rsidRDefault="00435FA9" w:rsidP="00283AAE">
            <w:pPr>
              <w:pStyle w:val="Normal6a"/>
            </w:pPr>
          </w:p>
        </w:tc>
        <w:tc>
          <w:tcPr>
            <w:tcW w:w="4876" w:type="dxa"/>
            <w:tcBorders>
              <w:top w:val="nil"/>
              <w:left w:val="nil"/>
              <w:bottom w:val="nil"/>
              <w:right w:val="nil"/>
            </w:tcBorders>
          </w:tcPr>
          <w:p w14:paraId="2F18CA94" w14:textId="77777777" w:rsidR="00435FA9" w:rsidRPr="000D6A6F" w:rsidRDefault="00026C0A" w:rsidP="00283AAE">
            <w:pPr>
              <w:pStyle w:val="Normal6a"/>
            </w:pPr>
            <w:r w:rsidRPr="000D6A6F">
              <w:rPr>
                <w:b/>
                <w:i/>
              </w:rPr>
              <w:t>6.g</w:t>
            </w:r>
            <w:r w:rsidRPr="000D6A6F">
              <w:tab/>
            </w:r>
            <w:r w:rsidRPr="000D6A6F">
              <w:rPr>
                <w:b/>
                <w:i/>
              </w:rPr>
              <w:t xml:space="preserve">nosoda sieviešu un LGBTQIA+ tiesību instrumentalizāciju ierobežojošas migrācijas politikas </w:t>
            </w:r>
            <w:r w:rsidRPr="000D6A6F">
              <w:rPr>
                <w:b/>
                <w:i/>
              </w:rPr>
              <w:t>attaisnošanai un naida kurināšanai pret musulmaņiem</w:t>
            </w:r>
            <w:r w:rsidRPr="000D6A6F">
              <w:rPr>
                <w:b/>
                <w:i/>
                <w:vertAlign w:val="superscript"/>
              </w:rPr>
              <w:t>7a</w:t>
            </w:r>
            <w:r w:rsidRPr="000D6A6F">
              <w:rPr>
                <w:b/>
                <w:i/>
              </w:rPr>
              <w:t>;</w:t>
            </w:r>
          </w:p>
        </w:tc>
      </w:tr>
      <w:tr w:rsidR="00505692" w:rsidRPr="000D6A6F" w14:paraId="01BA2D4F" w14:textId="77777777" w:rsidTr="00283AAE">
        <w:trPr>
          <w:jc w:val="center"/>
        </w:trPr>
        <w:tc>
          <w:tcPr>
            <w:tcW w:w="4876" w:type="dxa"/>
            <w:tcBorders>
              <w:top w:val="nil"/>
              <w:left w:val="nil"/>
              <w:bottom w:val="nil"/>
              <w:right w:val="nil"/>
            </w:tcBorders>
          </w:tcPr>
          <w:p w14:paraId="2560E96D" w14:textId="77777777" w:rsidR="00435FA9" w:rsidRPr="000D6A6F" w:rsidRDefault="00435FA9" w:rsidP="00283AAE"/>
        </w:tc>
        <w:tc>
          <w:tcPr>
            <w:tcW w:w="4876" w:type="dxa"/>
            <w:tcBorders>
              <w:top w:val="nil"/>
              <w:left w:val="nil"/>
              <w:bottom w:val="nil"/>
              <w:right w:val="nil"/>
            </w:tcBorders>
          </w:tcPr>
          <w:p w14:paraId="11E7B93E" w14:textId="77777777" w:rsidR="00435FA9" w:rsidRPr="000D6A6F" w:rsidRDefault="00026C0A" w:rsidP="00283AAE">
            <w:pPr>
              <w:pStyle w:val="Normal6a"/>
            </w:pPr>
            <w:r w:rsidRPr="000D6A6F">
              <w:rPr>
                <w:b/>
                <w:i/>
              </w:rPr>
              <w:t>_________________</w:t>
            </w:r>
          </w:p>
        </w:tc>
      </w:tr>
      <w:tr w:rsidR="00505692" w:rsidRPr="000D6A6F" w14:paraId="65008231" w14:textId="77777777" w:rsidTr="00283AAE">
        <w:trPr>
          <w:jc w:val="center"/>
        </w:trPr>
        <w:tc>
          <w:tcPr>
            <w:tcW w:w="4876" w:type="dxa"/>
            <w:tcBorders>
              <w:top w:val="nil"/>
              <w:left w:val="nil"/>
              <w:bottom w:val="nil"/>
              <w:right w:val="nil"/>
            </w:tcBorders>
          </w:tcPr>
          <w:p w14:paraId="5E68E280" w14:textId="77777777" w:rsidR="00435FA9" w:rsidRPr="000D6A6F" w:rsidRDefault="00435FA9" w:rsidP="00283AAE"/>
        </w:tc>
        <w:tc>
          <w:tcPr>
            <w:tcW w:w="4876" w:type="dxa"/>
            <w:tcBorders>
              <w:top w:val="nil"/>
              <w:left w:val="nil"/>
              <w:bottom w:val="nil"/>
              <w:right w:val="nil"/>
            </w:tcBorders>
          </w:tcPr>
          <w:p w14:paraId="78C6282F" w14:textId="77777777" w:rsidR="00435FA9" w:rsidRPr="000D6A6F" w:rsidRDefault="00026C0A" w:rsidP="00283AAE">
            <w:pPr>
              <w:pStyle w:val="Normal6a"/>
            </w:pPr>
            <w:r w:rsidRPr="000D6A6F">
              <w:rPr>
                <w:b/>
                <w:i/>
                <w:vertAlign w:val="superscript"/>
              </w:rPr>
              <w:t>7a</w:t>
            </w:r>
            <w:r w:rsidRPr="000D6A6F">
              <w:t xml:space="preserve"> </w:t>
            </w:r>
            <w:r w:rsidRPr="000D6A6F">
              <w:rPr>
                <w:b/>
                <w:i/>
              </w:rPr>
              <w:t xml:space="preserve">Arab, C., Gouyon, M. et Moujoud, N. (2018). Migrations et enjeux migratoires au prisme des sexualités et du genre. Migrations Société, 173(3), 15-26. </w:t>
            </w:r>
            <w:r w:rsidRPr="000D6A6F">
              <w:rPr>
                <w:b/>
                <w:i/>
              </w:rPr>
              <w:t xml:space="preserve">https://doi.org/10.3917/migra.173.0015. </w:t>
            </w:r>
          </w:p>
        </w:tc>
      </w:tr>
    </w:tbl>
    <w:p w14:paraId="5F8F7A06"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E492B6C" w14:textId="77777777" w:rsidR="00435FA9" w:rsidRPr="000D6A6F" w:rsidRDefault="00026C0A" w:rsidP="00435FA9">
      <w:r w:rsidRPr="000D6A6F">
        <w:rPr>
          <w:rStyle w:val="HideTWBExt"/>
        </w:rPr>
        <w:t>&lt;/Amend&gt;</w:t>
      </w:r>
    </w:p>
    <w:p w14:paraId="78138FA5" w14:textId="77777777" w:rsidR="00435FA9" w:rsidRPr="000D6A6F" w:rsidRDefault="00026C0A" w:rsidP="00435FA9">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163</w:t>
      </w:r>
      <w:r w:rsidRPr="000D6A6F">
        <w:rPr>
          <w:rStyle w:val="HideTWBExt"/>
          <w:b w:val="0"/>
        </w:rPr>
        <w:t>&lt;/NumAm&gt;</w:t>
      </w:r>
    </w:p>
    <w:p w14:paraId="217A9CBD" w14:textId="77777777" w:rsidR="00435FA9" w:rsidRPr="000D6A6F" w:rsidRDefault="00026C0A" w:rsidP="00435FA9">
      <w:pPr>
        <w:pStyle w:val="NormalBold"/>
      </w:pPr>
      <w:r w:rsidRPr="000D6A6F">
        <w:rPr>
          <w:rStyle w:val="HideTWBExt"/>
          <w:b w:val="0"/>
        </w:rPr>
        <w:t>&lt;RepeatBlock-By&gt;&lt;Members&gt;</w:t>
      </w:r>
      <w:r w:rsidRPr="000D6A6F">
        <w:t>Rima Hassan, Danilo Della Valle</w:t>
      </w:r>
      <w:r w:rsidRPr="000D6A6F">
        <w:rPr>
          <w:rStyle w:val="HideTWBExt"/>
          <w:b w:val="0"/>
        </w:rPr>
        <w:t>&lt;/Members&gt;</w:t>
      </w:r>
    </w:p>
    <w:p w14:paraId="77DBB26F" w14:textId="77777777" w:rsidR="00435FA9" w:rsidRPr="000D6A6F" w:rsidRDefault="00026C0A" w:rsidP="00435FA9">
      <w:pPr>
        <w:pStyle w:val="NormalBold"/>
      </w:pPr>
      <w:r w:rsidRPr="000D6A6F">
        <w:rPr>
          <w:rStyle w:val="HideTWBExt"/>
          <w:b w:val="0"/>
        </w:rPr>
        <w:t>&lt;/RepeatBlock-By&gt;</w:t>
      </w:r>
    </w:p>
    <w:p w14:paraId="425939DF" w14:textId="77777777" w:rsidR="00435FA9" w:rsidRPr="000D6A6F" w:rsidRDefault="00026C0A" w:rsidP="00435FA9">
      <w:pPr>
        <w:pStyle w:val="NormalBold"/>
      </w:pPr>
      <w:r w:rsidRPr="000D6A6F">
        <w:rPr>
          <w:rStyle w:val="HideTWBExt"/>
          <w:b w:val="0"/>
        </w:rPr>
        <w:t>&lt;DocAmend&gt;</w:t>
      </w:r>
      <w:r w:rsidRPr="000D6A6F">
        <w:t>Rezolūcijas priekšlikums</w:t>
      </w:r>
      <w:r w:rsidRPr="000D6A6F">
        <w:rPr>
          <w:rStyle w:val="HideTWBExt"/>
          <w:b w:val="0"/>
        </w:rPr>
        <w:t>&lt;/DocAmend&gt;</w:t>
      </w:r>
    </w:p>
    <w:p w14:paraId="740DE910" w14:textId="77777777" w:rsidR="00435FA9" w:rsidRPr="000D6A6F" w:rsidRDefault="00026C0A" w:rsidP="00435FA9">
      <w:pPr>
        <w:pStyle w:val="NormalBold"/>
      </w:pPr>
      <w:r w:rsidRPr="000D6A6F">
        <w:rPr>
          <w:rStyle w:val="HideTWBExt"/>
          <w:b w:val="0"/>
        </w:rPr>
        <w:t>&lt;Article&gt;</w:t>
      </w:r>
      <w:r w:rsidRPr="000D6A6F">
        <w:t>6.h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692" w:rsidRPr="000D6A6F" w14:paraId="744D03AD" w14:textId="77777777" w:rsidTr="00283AAE">
        <w:trPr>
          <w:trHeight w:hRule="exact" w:val="240"/>
          <w:jc w:val="center"/>
        </w:trPr>
        <w:tc>
          <w:tcPr>
            <w:tcW w:w="9752" w:type="dxa"/>
            <w:gridSpan w:val="2"/>
            <w:tcBorders>
              <w:top w:val="nil"/>
              <w:left w:val="nil"/>
              <w:bottom w:val="nil"/>
              <w:right w:val="nil"/>
            </w:tcBorders>
          </w:tcPr>
          <w:p w14:paraId="54B30ED6" w14:textId="77777777" w:rsidR="00435FA9" w:rsidRPr="000D6A6F" w:rsidRDefault="00435FA9" w:rsidP="00283AAE"/>
        </w:tc>
      </w:tr>
      <w:tr w:rsidR="00505692" w:rsidRPr="000D6A6F" w14:paraId="6B1830ED" w14:textId="77777777" w:rsidTr="00283AAE">
        <w:trPr>
          <w:trHeight w:val="240"/>
          <w:jc w:val="center"/>
        </w:trPr>
        <w:tc>
          <w:tcPr>
            <w:tcW w:w="4876" w:type="dxa"/>
            <w:tcBorders>
              <w:top w:val="nil"/>
              <w:left w:val="nil"/>
              <w:bottom w:val="nil"/>
              <w:right w:val="nil"/>
            </w:tcBorders>
          </w:tcPr>
          <w:p w14:paraId="4992FF2E" w14:textId="77777777" w:rsidR="00435FA9" w:rsidRPr="000D6A6F" w:rsidRDefault="00026C0A" w:rsidP="00283AAE">
            <w:pPr>
              <w:pStyle w:val="AmColumnHeading"/>
            </w:pPr>
            <w:r w:rsidRPr="000D6A6F">
              <w:t>Rezolūcijas priekšlikums</w:t>
            </w:r>
          </w:p>
        </w:tc>
        <w:tc>
          <w:tcPr>
            <w:tcW w:w="4876" w:type="dxa"/>
            <w:tcBorders>
              <w:top w:val="nil"/>
              <w:left w:val="nil"/>
              <w:bottom w:val="nil"/>
              <w:right w:val="nil"/>
            </w:tcBorders>
          </w:tcPr>
          <w:p w14:paraId="275460F4" w14:textId="77777777" w:rsidR="00435FA9" w:rsidRPr="000D6A6F" w:rsidRDefault="00026C0A" w:rsidP="00283AAE">
            <w:pPr>
              <w:pStyle w:val="AmColumnHeading"/>
            </w:pPr>
            <w:r w:rsidRPr="000D6A6F">
              <w:t>Grozījums</w:t>
            </w:r>
          </w:p>
        </w:tc>
      </w:tr>
      <w:tr w:rsidR="00505692" w:rsidRPr="000D6A6F" w14:paraId="2A93D2BB" w14:textId="77777777" w:rsidTr="00283AAE">
        <w:trPr>
          <w:jc w:val="center"/>
        </w:trPr>
        <w:tc>
          <w:tcPr>
            <w:tcW w:w="4876" w:type="dxa"/>
            <w:tcBorders>
              <w:top w:val="nil"/>
              <w:left w:val="nil"/>
              <w:bottom w:val="nil"/>
              <w:right w:val="nil"/>
            </w:tcBorders>
          </w:tcPr>
          <w:p w14:paraId="1A19EE75" w14:textId="77777777" w:rsidR="00435FA9" w:rsidRPr="000D6A6F" w:rsidRDefault="00435FA9" w:rsidP="00283AAE">
            <w:pPr>
              <w:pStyle w:val="Normal6a"/>
            </w:pPr>
          </w:p>
        </w:tc>
        <w:tc>
          <w:tcPr>
            <w:tcW w:w="4876" w:type="dxa"/>
            <w:tcBorders>
              <w:top w:val="nil"/>
              <w:left w:val="nil"/>
              <w:bottom w:val="nil"/>
              <w:right w:val="nil"/>
            </w:tcBorders>
          </w:tcPr>
          <w:p w14:paraId="6FDDC9CE" w14:textId="77777777" w:rsidR="00435FA9" w:rsidRPr="000D6A6F" w:rsidRDefault="00026C0A" w:rsidP="00283AAE">
            <w:pPr>
              <w:pStyle w:val="Normal6a"/>
            </w:pPr>
            <w:r w:rsidRPr="000D6A6F">
              <w:rPr>
                <w:b/>
                <w:i/>
              </w:rPr>
              <w:t>6.h</w:t>
            </w:r>
            <w:r w:rsidRPr="000D6A6F">
              <w:tab/>
            </w:r>
            <w:r w:rsidRPr="000D6A6F">
              <w:rPr>
                <w:b/>
                <w:i/>
              </w:rPr>
              <w:t xml:space="preserve">nosoda cilvēktiesību pārkāpumus, no kuriem cieš bēgļi un migranti; pauž nožēlu par to, ka dažas personas pretrunā starptautisko tiesību noteikumiem, tostarp tiesībām uz </w:t>
            </w:r>
            <w:r w:rsidRPr="000D6A6F">
              <w:rPr>
                <w:b/>
                <w:i/>
              </w:rPr>
              <w:t xml:space="preserve">patvērumu, ir pat nosūtītas atpakaļ pie robežas vai izraidītas uz vietām, kur viņu dzīvībai draud briesmas; nosoda uzbrukumus NVO, kas palīdz šiem cilvēkiem, un atgādina, ka palīdzības sniegšana, lai glābtu dzīvības, ir absolūta nepieciešamība no cilvēktiesību viedokļa, kas ir jāievēro vienmēr un attiecībā uz visiem cilvēkiem, kuriem tā ir vajadzīga; šajā sakarībā izsaka atzinību iedzīvotājiem un pilsoniskās sabiedrības </w:t>
            </w:r>
            <w:r w:rsidRPr="000D6A6F">
              <w:rPr>
                <w:b/>
                <w:i/>
              </w:rPr>
              <w:lastRenderedPageBreak/>
              <w:t>organizācijām, kas migrantiem ir nodrošinājušas pamattiesības, piemēram, tiesības uz ūde</w:t>
            </w:r>
            <w:r w:rsidRPr="000D6A6F">
              <w:rPr>
                <w:b/>
                <w:i/>
              </w:rPr>
              <w:t>ni, pārtiku, veselību, pienācīgu pajumti un citu šādu palīdzību; uzsver nepieciešamību izveidot migrantu aizsardzībai paredzētu sistēmu, jo īpaši atverot migrantiem drošus un likumīgus ceļus un piešķirot tiem humanitārās vīzas</w:t>
            </w:r>
            <w:r w:rsidRPr="000D6A6F">
              <w:rPr>
                <w:b/>
                <w:i/>
                <w:vertAlign w:val="superscript"/>
              </w:rPr>
              <w:t>8a</w:t>
            </w:r>
            <w:r w:rsidRPr="000D6A6F">
              <w:rPr>
                <w:b/>
                <w:i/>
              </w:rPr>
              <w:t>;</w:t>
            </w:r>
          </w:p>
        </w:tc>
      </w:tr>
      <w:tr w:rsidR="00505692" w:rsidRPr="000D6A6F" w14:paraId="279A20F5" w14:textId="77777777" w:rsidTr="00283AAE">
        <w:trPr>
          <w:jc w:val="center"/>
        </w:trPr>
        <w:tc>
          <w:tcPr>
            <w:tcW w:w="4876" w:type="dxa"/>
            <w:tcBorders>
              <w:top w:val="nil"/>
              <w:left w:val="nil"/>
              <w:bottom w:val="nil"/>
              <w:right w:val="nil"/>
            </w:tcBorders>
          </w:tcPr>
          <w:p w14:paraId="0408232F" w14:textId="77777777" w:rsidR="00435FA9" w:rsidRPr="000D6A6F" w:rsidRDefault="00435FA9" w:rsidP="00283AAE"/>
        </w:tc>
        <w:tc>
          <w:tcPr>
            <w:tcW w:w="4876" w:type="dxa"/>
            <w:tcBorders>
              <w:top w:val="nil"/>
              <w:left w:val="nil"/>
              <w:bottom w:val="nil"/>
              <w:right w:val="nil"/>
            </w:tcBorders>
          </w:tcPr>
          <w:p w14:paraId="473A6DFB" w14:textId="77777777" w:rsidR="00435FA9" w:rsidRPr="000D6A6F" w:rsidRDefault="00026C0A" w:rsidP="00283AAE">
            <w:pPr>
              <w:pStyle w:val="Normal6a"/>
            </w:pPr>
            <w:r w:rsidRPr="000D6A6F">
              <w:rPr>
                <w:b/>
                <w:i/>
              </w:rPr>
              <w:t>_________________</w:t>
            </w:r>
          </w:p>
        </w:tc>
      </w:tr>
      <w:tr w:rsidR="00505692" w:rsidRPr="000D6A6F" w14:paraId="5F05098A" w14:textId="77777777" w:rsidTr="00283AAE">
        <w:trPr>
          <w:jc w:val="center"/>
        </w:trPr>
        <w:tc>
          <w:tcPr>
            <w:tcW w:w="4876" w:type="dxa"/>
            <w:tcBorders>
              <w:top w:val="nil"/>
              <w:left w:val="nil"/>
              <w:bottom w:val="nil"/>
              <w:right w:val="nil"/>
            </w:tcBorders>
          </w:tcPr>
          <w:p w14:paraId="5EEF2A9F" w14:textId="77777777" w:rsidR="00435FA9" w:rsidRPr="000D6A6F" w:rsidRDefault="00435FA9" w:rsidP="00283AAE"/>
        </w:tc>
        <w:tc>
          <w:tcPr>
            <w:tcW w:w="4876" w:type="dxa"/>
            <w:tcBorders>
              <w:top w:val="nil"/>
              <w:left w:val="nil"/>
              <w:bottom w:val="nil"/>
              <w:right w:val="nil"/>
            </w:tcBorders>
          </w:tcPr>
          <w:p w14:paraId="18430AE1" w14:textId="77777777" w:rsidR="00435FA9" w:rsidRPr="000D6A6F" w:rsidRDefault="00026C0A" w:rsidP="00283AAE">
            <w:pPr>
              <w:pStyle w:val="Normal6a"/>
            </w:pPr>
            <w:r w:rsidRPr="000D6A6F">
              <w:rPr>
                <w:b/>
                <w:i/>
                <w:vertAlign w:val="superscript"/>
              </w:rPr>
              <w:t>8a</w:t>
            </w:r>
            <w:r w:rsidRPr="000D6A6F">
              <w:t xml:space="preserve"> </w:t>
            </w:r>
            <w:r w:rsidRPr="000D6A6F">
              <w:rPr>
                <w:b/>
                <w:i/>
              </w:rPr>
              <w:t>PICUM, 2024: https://picum.org/wp-content/uploads/2025/04/Criminalisation-of-migration-and-solidarity-in-the-EU-2024-report.pdf ; Refugee Rights, 2025: https://refugeerights.org/wp-content/uploads/2025/05/English-Written-statement-for-IACHR-Rapporteurship-on-Human-Mobility_May-6-2025.pdf ; Amnesty USA, 2025: https://www.amnestyusa.org/wp-content/uploads/2025/05/Dehumanized-by-Design-Human-Rights-Violations-in-El-Paso.pdf ; Eiropas Padome, 2025: https://rm.coe.int/report-on-externalisation-of-migration-by-m</w:t>
            </w:r>
            <w:r w:rsidRPr="000D6A6F">
              <w:rPr>
                <w:b/>
                <w:i/>
              </w:rPr>
              <w:t>ichael-o-flaherty-council-o/488028300a ; Frontline Defenders, 2025: https://www.frontlinedefenders.org/en/campaign/defendersbeyondwalls</w:t>
            </w:r>
          </w:p>
        </w:tc>
      </w:tr>
    </w:tbl>
    <w:p w14:paraId="5F4BEEFD" w14:textId="77777777" w:rsidR="00435FA9" w:rsidRPr="000D6A6F" w:rsidRDefault="00026C0A" w:rsidP="00435FA9">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F1C4369" w14:textId="77777777" w:rsidR="00435FA9" w:rsidRPr="000D6A6F" w:rsidRDefault="00026C0A" w:rsidP="000D6A6F">
      <w:pPr>
        <w:pStyle w:val="AmOrLang"/>
        <w:jc w:val="left"/>
        <w:rPr>
          <w:vanish/>
        </w:rPr>
      </w:pPr>
      <w:r w:rsidRPr="000D6A6F">
        <w:rPr>
          <w:rStyle w:val="HideTWBExt"/>
        </w:rPr>
        <w:t>&lt;/Amend&gt;</w:t>
      </w:r>
    </w:p>
    <w:p w14:paraId="0EF40AC0"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164</w:t>
      </w:r>
      <w:r w:rsidRPr="000D6A6F">
        <w:rPr>
          <w:rStyle w:val="HideTWBExt"/>
          <w:b w:val="0"/>
        </w:rPr>
        <w:t>&lt;/NumAm&gt;</w:t>
      </w:r>
    </w:p>
    <w:p w14:paraId="434D23C5" w14:textId="77777777" w:rsidR="000D6A6F" w:rsidRPr="000D6A6F" w:rsidRDefault="000D6A6F" w:rsidP="000D6A6F">
      <w:pPr>
        <w:pStyle w:val="NormalBold"/>
      </w:pPr>
      <w:r w:rsidRPr="000D6A6F">
        <w:rPr>
          <w:rStyle w:val="HideTWBExt"/>
          <w:b w:val="0"/>
        </w:rPr>
        <w:t>&lt;RepeatBlock-By&gt;&lt;Members&gt;</w:t>
      </w:r>
      <w:r w:rsidRPr="000D6A6F">
        <w:t>Rima Hassan, Danilo Della Valle</w:t>
      </w:r>
      <w:r w:rsidRPr="000D6A6F">
        <w:rPr>
          <w:rStyle w:val="HideTWBExt"/>
          <w:b w:val="0"/>
        </w:rPr>
        <w:t>&lt;/Members&gt;</w:t>
      </w:r>
    </w:p>
    <w:p w14:paraId="01620301" w14:textId="77777777" w:rsidR="000D6A6F" w:rsidRPr="000D6A6F" w:rsidRDefault="000D6A6F" w:rsidP="000D6A6F">
      <w:pPr>
        <w:pStyle w:val="NormalBold"/>
      </w:pPr>
      <w:r w:rsidRPr="000D6A6F">
        <w:rPr>
          <w:rStyle w:val="HideTWBExt"/>
          <w:b w:val="0"/>
        </w:rPr>
        <w:t>&lt;/RepeatBlock-By&gt;</w:t>
      </w:r>
    </w:p>
    <w:p w14:paraId="2819E6F3"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04BDCADA" w14:textId="77777777" w:rsidR="000D6A6F" w:rsidRPr="000D6A6F" w:rsidRDefault="000D6A6F" w:rsidP="000D6A6F">
      <w:pPr>
        <w:pStyle w:val="NormalBold"/>
      </w:pPr>
      <w:r w:rsidRPr="000D6A6F">
        <w:rPr>
          <w:rStyle w:val="HideTWBExt"/>
          <w:b w:val="0"/>
        </w:rPr>
        <w:t>&lt;Article&gt;</w:t>
      </w:r>
      <w:r w:rsidRPr="000D6A6F">
        <w:t>6.i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466BC92F" w14:textId="77777777" w:rsidTr="00AE7DB1">
        <w:trPr>
          <w:trHeight w:hRule="exact" w:val="240"/>
          <w:jc w:val="center"/>
        </w:trPr>
        <w:tc>
          <w:tcPr>
            <w:tcW w:w="9752" w:type="dxa"/>
            <w:gridSpan w:val="2"/>
            <w:tcBorders>
              <w:top w:val="nil"/>
              <w:left w:val="nil"/>
              <w:bottom w:val="nil"/>
              <w:right w:val="nil"/>
            </w:tcBorders>
          </w:tcPr>
          <w:p w14:paraId="001BD29F" w14:textId="77777777" w:rsidR="000D6A6F" w:rsidRPr="000D6A6F" w:rsidRDefault="000D6A6F" w:rsidP="00AE7DB1"/>
        </w:tc>
      </w:tr>
      <w:tr w:rsidR="000D6A6F" w:rsidRPr="000D6A6F" w14:paraId="22A1C33B" w14:textId="77777777" w:rsidTr="00AE7DB1">
        <w:trPr>
          <w:trHeight w:val="240"/>
          <w:jc w:val="center"/>
        </w:trPr>
        <w:tc>
          <w:tcPr>
            <w:tcW w:w="4876" w:type="dxa"/>
            <w:tcBorders>
              <w:top w:val="nil"/>
              <w:left w:val="nil"/>
              <w:bottom w:val="nil"/>
              <w:right w:val="nil"/>
            </w:tcBorders>
          </w:tcPr>
          <w:p w14:paraId="3011E0BD"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38E775DF" w14:textId="77777777" w:rsidR="000D6A6F" w:rsidRPr="000D6A6F" w:rsidRDefault="000D6A6F" w:rsidP="00AE7DB1">
            <w:pPr>
              <w:pStyle w:val="AmColumnHeading"/>
            </w:pPr>
            <w:r w:rsidRPr="000D6A6F">
              <w:t>Grozījums</w:t>
            </w:r>
          </w:p>
        </w:tc>
      </w:tr>
      <w:tr w:rsidR="000D6A6F" w:rsidRPr="000D6A6F" w14:paraId="3D2771C3" w14:textId="77777777" w:rsidTr="00AE7DB1">
        <w:trPr>
          <w:jc w:val="center"/>
        </w:trPr>
        <w:tc>
          <w:tcPr>
            <w:tcW w:w="4876" w:type="dxa"/>
            <w:tcBorders>
              <w:top w:val="nil"/>
              <w:left w:val="nil"/>
              <w:bottom w:val="nil"/>
              <w:right w:val="nil"/>
            </w:tcBorders>
          </w:tcPr>
          <w:p w14:paraId="32CB7265" w14:textId="77777777" w:rsidR="000D6A6F" w:rsidRPr="000D6A6F" w:rsidRDefault="000D6A6F" w:rsidP="00AE7DB1">
            <w:pPr>
              <w:pStyle w:val="Normal6a"/>
            </w:pPr>
          </w:p>
        </w:tc>
        <w:tc>
          <w:tcPr>
            <w:tcW w:w="4876" w:type="dxa"/>
            <w:tcBorders>
              <w:top w:val="nil"/>
              <w:left w:val="nil"/>
              <w:bottom w:val="nil"/>
              <w:right w:val="nil"/>
            </w:tcBorders>
          </w:tcPr>
          <w:p w14:paraId="41F05CDD" w14:textId="77777777" w:rsidR="000D6A6F" w:rsidRPr="000D6A6F" w:rsidRDefault="000D6A6F" w:rsidP="00AE7DB1">
            <w:pPr>
              <w:pStyle w:val="Normal6a"/>
            </w:pPr>
            <w:r w:rsidRPr="000D6A6F">
              <w:rPr>
                <w:b/>
                <w:i/>
              </w:rPr>
              <w:t>6.i</w:t>
            </w:r>
            <w:r w:rsidRPr="000D6A6F">
              <w:tab/>
            </w:r>
            <w:r w:rsidRPr="000D6A6F">
              <w:rPr>
                <w:b/>
                <w:i/>
              </w:rPr>
              <w:t xml:space="preserve">aicina visas publiskās un privātās struktūras pārtraukt vajāšanu un piespiedu pazušanu, kas vērsta pret pirmiedzīvotājiem, organizatoriem un aktīvistiem, kuri cīnās pret zemes zādzībām, resursu izlaupīšanu, desakralizāciju un izmantošanu uzņēmumu peļņas nolūkā; aicina ES atzīt pienācīgas rūpības iniciatīvu nozīmi ES </w:t>
            </w:r>
            <w:r w:rsidRPr="000D6A6F">
              <w:rPr>
                <w:b/>
                <w:i/>
              </w:rPr>
              <w:lastRenderedPageBreak/>
              <w:t>līmenī, lai aizsargātu ar resursiem saistītus cilvēktiesību aizstāvjus</w:t>
            </w:r>
            <w:r w:rsidRPr="000D6A6F">
              <w:rPr>
                <w:b/>
                <w:i/>
                <w:vertAlign w:val="superscript"/>
              </w:rPr>
              <w:t>9a</w:t>
            </w:r>
            <w:r w:rsidRPr="000D6A6F">
              <w:rPr>
                <w:b/>
                <w:i/>
              </w:rPr>
              <w:t>;</w:t>
            </w:r>
          </w:p>
        </w:tc>
      </w:tr>
      <w:tr w:rsidR="000D6A6F" w:rsidRPr="000D6A6F" w14:paraId="2CCC3521" w14:textId="77777777" w:rsidTr="00AE7DB1">
        <w:trPr>
          <w:jc w:val="center"/>
        </w:trPr>
        <w:tc>
          <w:tcPr>
            <w:tcW w:w="4876" w:type="dxa"/>
            <w:tcBorders>
              <w:top w:val="nil"/>
              <w:left w:val="nil"/>
              <w:bottom w:val="nil"/>
              <w:right w:val="nil"/>
            </w:tcBorders>
          </w:tcPr>
          <w:p w14:paraId="2D4419C3" w14:textId="77777777" w:rsidR="000D6A6F" w:rsidRPr="000D6A6F" w:rsidRDefault="000D6A6F" w:rsidP="00AE7DB1"/>
        </w:tc>
        <w:tc>
          <w:tcPr>
            <w:tcW w:w="4876" w:type="dxa"/>
            <w:tcBorders>
              <w:top w:val="nil"/>
              <w:left w:val="nil"/>
              <w:bottom w:val="nil"/>
              <w:right w:val="nil"/>
            </w:tcBorders>
          </w:tcPr>
          <w:p w14:paraId="289D121A" w14:textId="77777777" w:rsidR="000D6A6F" w:rsidRPr="000D6A6F" w:rsidRDefault="000D6A6F" w:rsidP="00AE7DB1">
            <w:pPr>
              <w:pStyle w:val="Normal6a"/>
            </w:pPr>
            <w:r w:rsidRPr="000D6A6F">
              <w:rPr>
                <w:b/>
                <w:i/>
              </w:rPr>
              <w:t>_________________</w:t>
            </w:r>
          </w:p>
        </w:tc>
      </w:tr>
      <w:tr w:rsidR="000D6A6F" w:rsidRPr="000D6A6F" w14:paraId="2B666B7C" w14:textId="77777777" w:rsidTr="00AE7DB1">
        <w:trPr>
          <w:jc w:val="center"/>
        </w:trPr>
        <w:tc>
          <w:tcPr>
            <w:tcW w:w="4876" w:type="dxa"/>
            <w:tcBorders>
              <w:top w:val="nil"/>
              <w:left w:val="nil"/>
              <w:bottom w:val="nil"/>
              <w:right w:val="nil"/>
            </w:tcBorders>
          </w:tcPr>
          <w:p w14:paraId="311F09FB" w14:textId="77777777" w:rsidR="000D6A6F" w:rsidRPr="000D6A6F" w:rsidRDefault="000D6A6F" w:rsidP="00AE7DB1"/>
        </w:tc>
        <w:tc>
          <w:tcPr>
            <w:tcW w:w="4876" w:type="dxa"/>
            <w:tcBorders>
              <w:top w:val="nil"/>
              <w:left w:val="nil"/>
              <w:bottom w:val="nil"/>
              <w:right w:val="nil"/>
            </w:tcBorders>
          </w:tcPr>
          <w:p w14:paraId="0ECEB79B" w14:textId="77777777" w:rsidR="000D6A6F" w:rsidRPr="000D6A6F" w:rsidRDefault="000D6A6F" w:rsidP="00AE7DB1">
            <w:pPr>
              <w:pStyle w:val="Normal6a"/>
            </w:pPr>
            <w:r w:rsidRPr="000D6A6F">
              <w:rPr>
                <w:b/>
                <w:i/>
                <w:vertAlign w:val="superscript"/>
              </w:rPr>
              <w:t>9a</w:t>
            </w:r>
            <w:r w:rsidRPr="000D6A6F">
              <w:t xml:space="preserve"> </w:t>
            </w:r>
            <w:r w:rsidRPr="000D6A6F">
              <w:rPr>
                <w:b/>
                <w:i/>
              </w:rPr>
              <w:t xml:space="preserve">Apvienoto Nāciju Organizācija, 2023. gads: A/HRC/54/31: Zaļais finansējums – taisnīga pārkārtošanās pirmiedzīvotāju tiesību aizsardzībai – īpašā referenta pirmiedzīvotāju cilvēktiesību jautājumos José Francisco Calí Tzay ziņojums. </w:t>
            </w:r>
          </w:p>
        </w:tc>
      </w:tr>
    </w:tbl>
    <w:p w14:paraId="1336340A"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1771BC2" w14:textId="77777777" w:rsidR="000D6A6F" w:rsidRPr="000D6A6F" w:rsidRDefault="000D6A6F" w:rsidP="000D6A6F">
      <w:r w:rsidRPr="000D6A6F">
        <w:rPr>
          <w:rStyle w:val="HideTWBExt"/>
        </w:rPr>
        <w:t>&lt;/Amend&gt;</w:t>
      </w:r>
    </w:p>
    <w:p w14:paraId="717096D3"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165</w:t>
      </w:r>
      <w:r w:rsidRPr="000D6A6F">
        <w:rPr>
          <w:rStyle w:val="HideTWBExt"/>
          <w:b w:val="0"/>
        </w:rPr>
        <w:t>&lt;/NumAm&gt;</w:t>
      </w:r>
    </w:p>
    <w:p w14:paraId="07570315" w14:textId="77777777" w:rsidR="000D6A6F" w:rsidRPr="000D6A6F" w:rsidRDefault="000D6A6F" w:rsidP="000D6A6F">
      <w:pPr>
        <w:pStyle w:val="NormalBold"/>
      </w:pPr>
      <w:r w:rsidRPr="000D6A6F">
        <w:rPr>
          <w:rStyle w:val="HideTWBExt"/>
          <w:b w:val="0"/>
        </w:rPr>
        <w:t>&lt;RepeatBlock-By&gt;&lt;Members&gt;</w:t>
      </w:r>
      <w:r w:rsidRPr="000D6A6F">
        <w:t>Rima Hassan, Danilo Della Valle</w:t>
      </w:r>
      <w:r w:rsidRPr="000D6A6F">
        <w:rPr>
          <w:rStyle w:val="HideTWBExt"/>
          <w:b w:val="0"/>
        </w:rPr>
        <w:t>&lt;/Members&gt;</w:t>
      </w:r>
    </w:p>
    <w:p w14:paraId="301DFBCB" w14:textId="77777777" w:rsidR="000D6A6F" w:rsidRPr="000D6A6F" w:rsidRDefault="000D6A6F" w:rsidP="000D6A6F">
      <w:pPr>
        <w:pStyle w:val="NormalBold"/>
      </w:pPr>
      <w:r w:rsidRPr="000D6A6F">
        <w:rPr>
          <w:rStyle w:val="HideTWBExt"/>
          <w:b w:val="0"/>
        </w:rPr>
        <w:t>&lt;/RepeatBlock-By&gt;</w:t>
      </w:r>
    </w:p>
    <w:p w14:paraId="0951794F"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5A78805" w14:textId="77777777" w:rsidR="000D6A6F" w:rsidRPr="000D6A6F" w:rsidRDefault="000D6A6F" w:rsidP="000D6A6F">
      <w:pPr>
        <w:pStyle w:val="NormalBold"/>
      </w:pPr>
      <w:r w:rsidRPr="000D6A6F">
        <w:rPr>
          <w:rStyle w:val="HideTWBExt"/>
          <w:b w:val="0"/>
        </w:rPr>
        <w:t>&lt;Article&gt;</w:t>
      </w:r>
      <w:r w:rsidRPr="000D6A6F">
        <w:t>6.j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7436F4F" w14:textId="77777777" w:rsidTr="00AE7DB1">
        <w:trPr>
          <w:trHeight w:hRule="exact" w:val="240"/>
          <w:jc w:val="center"/>
        </w:trPr>
        <w:tc>
          <w:tcPr>
            <w:tcW w:w="9752" w:type="dxa"/>
            <w:gridSpan w:val="2"/>
            <w:tcBorders>
              <w:top w:val="nil"/>
              <w:left w:val="nil"/>
              <w:bottom w:val="nil"/>
              <w:right w:val="nil"/>
            </w:tcBorders>
          </w:tcPr>
          <w:p w14:paraId="5719E3C2" w14:textId="77777777" w:rsidR="000D6A6F" w:rsidRPr="000D6A6F" w:rsidRDefault="000D6A6F" w:rsidP="00AE7DB1"/>
        </w:tc>
      </w:tr>
      <w:tr w:rsidR="000D6A6F" w:rsidRPr="000D6A6F" w14:paraId="278A94A0" w14:textId="77777777" w:rsidTr="00AE7DB1">
        <w:trPr>
          <w:trHeight w:val="240"/>
          <w:jc w:val="center"/>
        </w:trPr>
        <w:tc>
          <w:tcPr>
            <w:tcW w:w="4876" w:type="dxa"/>
            <w:tcBorders>
              <w:top w:val="nil"/>
              <w:left w:val="nil"/>
              <w:bottom w:val="nil"/>
              <w:right w:val="nil"/>
            </w:tcBorders>
          </w:tcPr>
          <w:p w14:paraId="1111D769"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748182FA" w14:textId="77777777" w:rsidR="000D6A6F" w:rsidRPr="000D6A6F" w:rsidRDefault="000D6A6F" w:rsidP="00AE7DB1">
            <w:pPr>
              <w:pStyle w:val="AmColumnHeading"/>
            </w:pPr>
            <w:r w:rsidRPr="000D6A6F">
              <w:t>Grozījums</w:t>
            </w:r>
          </w:p>
        </w:tc>
      </w:tr>
      <w:tr w:rsidR="000D6A6F" w:rsidRPr="000D6A6F" w14:paraId="4426A3DE" w14:textId="77777777" w:rsidTr="00AE7DB1">
        <w:trPr>
          <w:jc w:val="center"/>
        </w:trPr>
        <w:tc>
          <w:tcPr>
            <w:tcW w:w="4876" w:type="dxa"/>
            <w:tcBorders>
              <w:top w:val="nil"/>
              <w:left w:val="nil"/>
              <w:bottom w:val="nil"/>
              <w:right w:val="nil"/>
            </w:tcBorders>
          </w:tcPr>
          <w:p w14:paraId="0A7495DF" w14:textId="77777777" w:rsidR="000D6A6F" w:rsidRPr="000D6A6F" w:rsidRDefault="000D6A6F" w:rsidP="00AE7DB1">
            <w:pPr>
              <w:pStyle w:val="Normal6a"/>
            </w:pPr>
          </w:p>
        </w:tc>
        <w:tc>
          <w:tcPr>
            <w:tcW w:w="4876" w:type="dxa"/>
            <w:tcBorders>
              <w:top w:val="nil"/>
              <w:left w:val="nil"/>
              <w:bottom w:val="nil"/>
              <w:right w:val="nil"/>
            </w:tcBorders>
          </w:tcPr>
          <w:p w14:paraId="35A63406" w14:textId="77777777" w:rsidR="000D6A6F" w:rsidRPr="000D6A6F" w:rsidRDefault="000D6A6F" w:rsidP="00AE7DB1">
            <w:pPr>
              <w:pStyle w:val="Normal6a"/>
            </w:pPr>
            <w:r w:rsidRPr="000D6A6F">
              <w:rPr>
                <w:b/>
                <w:i/>
              </w:rPr>
              <w:t>6.j</w:t>
            </w:r>
            <w:r w:rsidRPr="000D6A6F">
              <w:tab/>
            </w:r>
            <w:r w:rsidRPr="000D6A6F">
              <w:rPr>
                <w:b/>
                <w:i/>
              </w:rPr>
              <w:t>atkārtoti apstiprina, ka taisnīga zaļā pārkārtošanās nevar notikt, pārkāpjot pirmiedzīvotāju kopienu un vides tiesību aizstāvju pamata cilvēktiesības, un ka dialogs ar šīm kopienām ir prioritāte</w:t>
            </w:r>
            <w:r w:rsidRPr="000D6A6F">
              <w:rPr>
                <w:b/>
                <w:i/>
                <w:vertAlign w:val="superscript"/>
              </w:rPr>
              <w:t>10a</w:t>
            </w:r>
            <w:r w:rsidRPr="000D6A6F">
              <w:rPr>
                <w:b/>
                <w:i/>
              </w:rPr>
              <w:t>;</w:t>
            </w:r>
          </w:p>
        </w:tc>
      </w:tr>
      <w:tr w:rsidR="000D6A6F" w:rsidRPr="000D6A6F" w14:paraId="4098B74B" w14:textId="77777777" w:rsidTr="00AE7DB1">
        <w:trPr>
          <w:jc w:val="center"/>
        </w:trPr>
        <w:tc>
          <w:tcPr>
            <w:tcW w:w="4876" w:type="dxa"/>
            <w:tcBorders>
              <w:top w:val="nil"/>
              <w:left w:val="nil"/>
              <w:bottom w:val="nil"/>
              <w:right w:val="nil"/>
            </w:tcBorders>
          </w:tcPr>
          <w:p w14:paraId="196965C0" w14:textId="77777777" w:rsidR="000D6A6F" w:rsidRPr="000D6A6F" w:rsidRDefault="000D6A6F" w:rsidP="00AE7DB1"/>
        </w:tc>
        <w:tc>
          <w:tcPr>
            <w:tcW w:w="4876" w:type="dxa"/>
            <w:tcBorders>
              <w:top w:val="nil"/>
              <w:left w:val="nil"/>
              <w:bottom w:val="nil"/>
              <w:right w:val="nil"/>
            </w:tcBorders>
          </w:tcPr>
          <w:p w14:paraId="7B713204" w14:textId="77777777" w:rsidR="000D6A6F" w:rsidRPr="000D6A6F" w:rsidRDefault="000D6A6F" w:rsidP="00AE7DB1">
            <w:pPr>
              <w:pStyle w:val="Normal6a"/>
            </w:pPr>
            <w:r w:rsidRPr="000D6A6F">
              <w:rPr>
                <w:b/>
                <w:i/>
              </w:rPr>
              <w:t>_________________</w:t>
            </w:r>
          </w:p>
        </w:tc>
      </w:tr>
      <w:tr w:rsidR="000D6A6F" w:rsidRPr="000D6A6F" w14:paraId="51D97035" w14:textId="77777777" w:rsidTr="00AE7DB1">
        <w:trPr>
          <w:jc w:val="center"/>
        </w:trPr>
        <w:tc>
          <w:tcPr>
            <w:tcW w:w="4876" w:type="dxa"/>
            <w:tcBorders>
              <w:top w:val="nil"/>
              <w:left w:val="nil"/>
              <w:bottom w:val="nil"/>
              <w:right w:val="nil"/>
            </w:tcBorders>
          </w:tcPr>
          <w:p w14:paraId="3DBC8B31" w14:textId="77777777" w:rsidR="000D6A6F" w:rsidRPr="000D6A6F" w:rsidRDefault="000D6A6F" w:rsidP="00AE7DB1"/>
        </w:tc>
        <w:tc>
          <w:tcPr>
            <w:tcW w:w="4876" w:type="dxa"/>
            <w:tcBorders>
              <w:top w:val="nil"/>
              <w:left w:val="nil"/>
              <w:bottom w:val="nil"/>
              <w:right w:val="nil"/>
            </w:tcBorders>
          </w:tcPr>
          <w:p w14:paraId="0534B391" w14:textId="77777777" w:rsidR="000D6A6F" w:rsidRPr="000D6A6F" w:rsidRDefault="000D6A6F" w:rsidP="00AE7DB1">
            <w:pPr>
              <w:pStyle w:val="Normal6a"/>
            </w:pPr>
            <w:r w:rsidRPr="000D6A6F">
              <w:rPr>
                <w:b/>
                <w:bCs/>
                <w:i/>
                <w:iCs/>
                <w:vertAlign w:val="superscript"/>
              </w:rPr>
              <w:t>10a</w:t>
            </w:r>
            <w:r w:rsidRPr="000D6A6F">
              <w:rPr>
                <w:b/>
                <w:bCs/>
                <w:i/>
                <w:iCs/>
              </w:rPr>
              <w:t xml:space="preserve"> Diego Andreucci, Gustavo García López, Isabella M. Radhuber, Marta Conde, Daniel M. Voskoboynik, J.D. Farrugia, Christos Zografos, “The coloniality of Green extractivism:</w:t>
            </w:r>
            <w:r w:rsidRPr="000D6A6F">
              <w:rPr>
                <w:b/>
                <w:i/>
              </w:rPr>
              <w:t xml:space="preserve"> Unearthing decarbonisation by dispossession through the case of nickel”, Politiskā ģeogrāfija, Vol 107., 2023, 102997, ISSN 0962–6298, https://doi.org/10.1016/j.polgeo.2023.102997.</w:t>
            </w:r>
          </w:p>
        </w:tc>
      </w:tr>
    </w:tbl>
    <w:p w14:paraId="1DB27361"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20106B6" w14:textId="77777777" w:rsidR="000D6A6F" w:rsidRPr="000D6A6F" w:rsidRDefault="000D6A6F" w:rsidP="000D6A6F">
      <w:r w:rsidRPr="000D6A6F">
        <w:rPr>
          <w:rStyle w:val="HideTWBExt"/>
        </w:rPr>
        <w:t>&lt;/Amend&gt;</w:t>
      </w:r>
    </w:p>
    <w:p w14:paraId="5C6B4FFA"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166</w:t>
      </w:r>
      <w:r w:rsidRPr="000D6A6F">
        <w:rPr>
          <w:rStyle w:val="HideTWBExt"/>
          <w:b w:val="0"/>
        </w:rPr>
        <w:t>&lt;/NumAm&gt;</w:t>
      </w:r>
    </w:p>
    <w:p w14:paraId="1BE81E30" w14:textId="77777777" w:rsidR="000D6A6F" w:rsidRPr="000D6A6F" w:rsidRDefault="000D6A6F" w:rsidP="000D6A6F">
      <w:pPr>
        <w:pStyle w:val="NormalBold"/>
      </w:pPr>
      <w:r w:rsidRPr="000D6A6F">
        <w:rPr>
          <w:rStyle w:val="HideTWBExt"/>
          <w:b w:val="0"/>
        </w:rPr>
        <w:t>&lt;RepeatBlock-By&gt;&lt;Members&gt;</w:t>
      </w:r>
      <w:r w:rsidRPr="000D6A6F">
        <w:t>Isabel Wiseler-Lima</w:t>
      </w:r>
      <w:r w:rsidRPr="000D6A6F">
        <w:rPr>
          <w:rStyle w:val="HideTWBExt"/>
          <w:b w:val="0"/>
        </w:rPr>
        <w:t>&lt;/Members&gt;</w:t>
      </w:r>
    </w:p>
    <w:p w14:paraId="32DACE49" w14:textId="77777777" w:rsidR="000D6A6F" w:rsidRPr="000D6A6F" w:rsidRDefault="000D6A6F" w:rsidP="000D6A6F">
      <w:pPr>
        <w:pStyle w:val="NormalBold"/>
      </w:pPr>
      <w:r w:rsidRPr="000D6A6F">
        <w:rPr>
          <w:rStyle w:val="HideTWBExt"/>
          <w:b w:val="0"/>
        </w:rPr>
        <w:t>&lt;/RepeatBlock-By&gt;</w:t>
      </w:r>
    </w:p>
    <w:p w14:paraId="0F289EDD"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24633DAF" w14:textId="77777777" w:rsidR="000D6A6F" w:rsidRPr="000D6A6F" w:rsidRDefault="000D6A6F" w:rsidP="000D6A6F">
      <w:pPr>
        <w:pStyle w:val="NormalBold"/>
      </w:pPr>
      <w:r w:rsidRPr="000D6A6F">
        <w:rPr>
          <w:rStyle w:val="HideTWBExt"/>
          <w:b w:val="0"/>
        </w:rPr>
        <w:lastRenderedPageBreak/>
        <w:t>&lt;Article&gt;</w:t>
      </w:r>
      <w:r w:rsidRPr="000D6A6F">
        <w:t>7.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91DF958" w14:textId="77777777" w:rsidTr="00AE7DB1">
        <w:trPr>
          <w:trHeight w:hRule="exact" w:val="240"/>
          <w:jc w:val="center"/>
        </w:trPr>
        <w:tc>
          <w:tcPr>
            <w:tcW w:w="9752" w:type="dxa"/>
            <w:gridSpan w:val="2"/>
            <w:tcBorders>
              <w:top w:val="nil"/>
              <w:left w:val="nil"/>
              <w:bottom w:val="nil"/>
              <w:right w:val="nil"/>
            </w:tcBorders>
          </w:tcPr>
          <w:p w14:paraId="0E421B4C" w14:textId="77777777" w:rsidR="000D6A6F" w:rsidRPr="000D6A6F" w:rsidRDefault="000D6A6F" w:rsidP="00AE7DB1"/>
        </w:tc>
      </w:tr>
      <w:tr w:rsidR="000D6A6F" w:rsidRPr="000D6A6F" w14:paraId="2B426E24" w14:textId="77777777" w:rsidTr="00AE7DB1">
        <w:trPr>
          <w:trHeight w:val="240"/>
          <w:jc w:val="center"/>
        </w:trPr>
        <w:tc>
          <w:tcPr>
            <w:tcW w:w="4876" w:type="dxa"/>
            <w:tcBorders>
              <w:top w:val="nil"/>
              <w:left w:val="nil"/>
              <w:bottom w:val="nil"/>
              <w:right w:val="nil"/>
            </w:tcBorders>
          </w:tcPr>
          <w:p w14:paraId="2DF36A6E"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6E46C00C" w14:textId="77777777" w:rsidR="000D6A6F" w:rsidRPr="000D6A6F" w:rsidRDefault="000D6A6F" w:rsidP="00AE7DB1">
            <w:pPr>
              <w:pStyle w:val="AmColumnHeading"/>
            </w:pPr>
            <w:r w:rsidRPr="000D6A6F">
              <w:t>Grozījums</w:t>
            </w:r>
          </w:p>
        </w:tc>
      </w:tr>
      <w:tr w:rsidR="000D6A6F" w:rsidRPr="000D6A6F" w14:paraId="7A39B1FA" w14:textId="77777777" w:rsidTr="00AE7DB1">
        <w:trPr>
          <w:jc w:val="center"/>
        </w:trPr>
        <w:tc>
          <w:tcPr>
            <w:tcW w:w="4876" w:type="dxa"/>
            <w:tcBorders>
              <w:top w:val="nil"/>
              <w:left w:val="nil"/>
              <w:bottom w:val="nil"/>
              <w:right w:val="nil"/>
            </w:tcBorders>
          </w:tcPr>
          <w:p w14:paraId="2E883691" w14:textId="77777777" w:rsidR="000D6A6F" w:rsidRPr="000D6A6F" w:rsidRDefault="000D6A6F" w:rsidP="00AE7DB1">
            <w:pPr>
              <w:pStyle w:val="Normal6a"/>
            </w:pPr>
            <w:r w:rsidRPr="000D6A6F">
              <w:t>7.</w:t>
            </w:r>
            <w:r w:rsidRPr="000D6A6F">
              <w:tab/>
              <w:t>pauž dziļas bažas par to, ka daudzpusējo iestāžu darbs cilvēktiesību jomā un daudzpusējā uz noteikumiem balstītā kārtība ir pakļauta bezprecedenta apdraudējumam; pauž dziļu nožēlu par dažu valstu lēmumu izstāties no ANO Cilvēktiesību padomes un paziņojumiem, ka tās nepiedalīsies vispārējā periodiskajā pārskatā;</w:t>
            </w:r>
          </w:p>
        </w:tc>
        <w:tc>
          <w:tcPr>
            <w:tcW w:w="4876" w:type="dxa"/>
            <w:tcBorders>
              <w:top w:val="nil"/>
              <w:left w:val="nil"/>
              <w:bottom w:val="nil"/>
              <w:right w:val="nil"/>
            </w:tcBorders>
          </w:tcPr>
          <w:p w14:paraId="3AA22A33" w14:textId="77777777" w:rsidR="000D6A6F" w:rsidRPr="000D6A6F" w:rsidRDefault="000D6A6F" w:rsidP="00AE7DB1">
            <w:pPr>
              <w:pStyle w:val="Normal6a"/>
            </w:pPr>
            <w:r w:rsidRPr="000D6A6F">
              <w:t>7.</w:t>
            </w:r>
            <w:r w:rsidRPr="000D6A6F">
              <w:tab/>
            </w:r>
            <w:r w:rsidRPr="000D6A6F">
              <w:rPr>
                <w:b/>
                <w:i/>
              </w:rPr>
              <w:t>pauž dziļas bažas par ilgstošo globālo krīzi atbildības jomā un nepārtraukto cīņu, lai izskaustu nesodāmību par galveno starptautisko cilvēktiesību un humanitāro tiesību pārkāpumiem konfliktos visā pasaulē; atkārtoti apstiprina humānās palīdzības neitralitāti pēc būtības un tās svarīgo lomu visās konfliktu un krīzes situācijās; uzsver nopietnās sekas, ko rada daudzpusēju organizāciju, tostarp ANO, diskreditēšana un uzbrukumi tām, kas var veicināt nesodāmības kultūru un vājināt gan uzticēšanos ANO sistēmai, gan tās efektivitāti; mudina ES aizstāvēt starptautisko tiesisko regulējumu un īstenot stingrus pasākumus, lai nodrošinātu šo tiesību aktu ievērošanu;</w:t>
            </w:r>
            <w:r w:rsidRPr="000D6A6F">
              <w:t xml:space="preserve"> pauž dziļas bažas par to, ka daudzpusējo iestāžu darbs cilvēktiesību jomā un daudzpusējā uz noteikumiem balstītā kārtība ir pakļauta bezprecedenta apdraudējumam; pauž dziļu nožēlu par dažu valstu lēmumu izstāties no ANO Cilvēktiesību padomes un paziņojumiem, ka tās nepiedalīsies vispārējā periodiskajā pārskatā; </w:t>
            </w:r>
            <w:r w:rsidRPr="000D6A6F">
              <w:rPr>
                <w:b/>
                <w:i/>
              </w:rPr>
              <w:t>atkārtoti norāda, ka ES un tās dalībvalstīm ir jāpauž vienota nostāja ANO un citos daudzpusējos forumos, lai tajos varētu efektīvi risināt globālas problēmas cilvēktiesību un demokrātijas jomā un atbalstīt pēc iespējas spēcīgākus formulējumus saskaņā ar starptautiskajiem cilvēktiesību standartiem;</w:t>
            </w:r>
          </w:p>
        </w:tc>
      </w:tr>
    </w:tbl>
    <w:p w14:paraId="126DC0A7"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78491D3" w14:textId="77777777" w:rsidR="000D6A6F" w:rsidRPr="000D6A6F" w:rsidRDefault="000D6A6F" w:rsidP="000D6A6F">
      <w:r w:rsidRPr="000D6A6F">
        <w:rPr>
          <w:rStyle w:val="HideTWBExt"/>
        </w:rPr>
        <w:t>&lt;/Amend&gt;</w:t>
      </w:r>
    </w:p>
    <w:p w14:paraId="53DB063F"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167</w:t>
      </w:r>
      <w:r w:rsidRPr="000D6A6F">
        <w:rPr>
          <w:rStyle w:val="HideTWBExt"/>
          <w:b w:val="0"/>
        </w:rPr>
        <w:t>&lt;/NumAm&gt;</w:t>
      </w:r>
    </w:p>
    <w:p w14:paraId="148B7A61" w14:textId="77777777" w:rsidR="000D6A6F" w:rsidRPr="000D6A6F" w:rsidRDefault="000D6A6F" w:rsidP="000D6A6F">
      <w:pPr>
        <w:pStyle w:val="NormalBold"/>
      </w:pPr>
      <w:r w:rsidRPr="000D6A6F">
        <w:rPr>
          <w:rStyle w:val="HideTWBExt"/>
          <w:b w:val="0"/>
        </w:rPr>
        <w:t>&lt;RepeatBlock-By&gt;&lt;Members&gt;</w:t>
      </w:r>
      <w:r w:rsidRPr="000D6A6F">
        <w:t>Rima Hassan, Danilo Della Valle</w:t>
      </w:r>
      <w:r w:rsidRPr="000D6A6F">
        <w:rPr>
          <w:rStyle w:val="HideTWBExt"/>
          <w:b w:val="0"/>
        </w:rPr>
        <w:t>&lt;/Members&gt;</w:t>
      </w:r>
    </w:p>
    <w:p w14:paraId="45E28666" w14:textId="77777777" w:rsidR="000D6A6F" w:rsidRPr="000D6A6F" w:rsidRDefault="000D6A6F" w:rsidP="000D6A6F">
      <w:pPr>
        <w:pStyle w:val="NormalBold"/>
      </w:pPr>
      <w:r w:rsidRPr="000D6A6F">
        <w:rPr>
          <w:rStyle w:val="HideTWBExt"/>
          <w:b w:val="0"/>
        </w:rPr>
        <w:t>&lt;/RepeatBlock-By&gt;</w:t>
      </w:r>
    </w:p>
    <w:p w14:paraId="1E4AC283"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3514CBB2" w14:textId="77777777" w:rsidR="000D6A6F" w:rsidRPr="000D6A6F" w:rsidRDefault="000D6A6F" w:rsidP="000D6A6F">
      <w:pPr>
        <w:pStyle w:val="NormalBold"/>
      </w:pPr>
      <w:r w:rsidRPr="000D6A6F">
        <w:rPr>
          <w:rStyle w:val="HideTWBExt"/>
          <w:b w:val="0"/>
        </w:rPr>
        <w:t>&lt;Article&gt;</w:t>
      </w:r>
      <w:r w:rsidRPr="000D6A6F">
        <w:t>7.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0591124" w14:textId="77777777" w:rsidTr="00AE7DB1">
        <w:trPr>
          <w:trHeight w:hRule="exact" w:val="240"/>
          <w:jc w:val="center"/>
        </w:trPr>
        <w:tc>
          <w:tcPr>
            <w:tcW w:w="9752" w:type="dxa"/>
            <w:gridSpan w:val="2"/>
            <w:tcBorders>
              <w:top w:val="nil"/>
              <w:left w:val="nil"/>
              <w:bottom w:val="nil"/>
              <w:right w:val="nil"/>
            </w:tcBorders>
          </w:tcPr>
          <w:p w14:paraId="79D736AA" w14:textId="77777777" w:rsidR="000D6A6F" w:rsidRPr="000D6A6F" w:rsidRDefault="000D6A6F" w:rsidP="00AE7DB1"/>
        </w:tc>
      </w:tr>
      <w:tr w:rsidR="000D6A6F" w:rsidRPr="000D6A6F" w14:paraId="1E4460F5" w14:textId="77777777" w:rsidTr="00AE7DB1">
        <w:trPr>
          <w:trHeight w:val="240"/>
          <w:jc w:val="center"/>
        </w:trPr>
        <w:tc>
          <w:tcPr>
            <w:tcW w:w="4876" w:type="dxa"/>
            <w:tcBorders>
              <w:top w:val="nil"/>
              <w:left w:val="nil"/>
              <w:bottom w:val="nil"/>
              <w:right w:val="nil"/>
            </w:tcBorders>
          </w:tcPr>
          <w:p w14:paraId="03F375D0" w14:textId="77777777" w:rsidR="000D6A6F" w:rsidRPr="000D6A6F" w:rsidRDefault="000D6A6F" w:rsidP="00AE7DB1">
            <w:pPr>
              <w:pStyle w:val="AmColumnHeading"/>
            </w:pPr>
            <w:r w:rsidRPr="000D6A6F">
              <w:lastRenderedPageBreak/>
              <w:t>Rezolūcijas priekšlikums</w:t>
            </w:r>
          </w:p>
        </w:tc>
        <w:tc>
          <w:tcPr>
            <w:tcW w:w="4876" w:type="dxa"/>
            <w:tcBorders>
              <w:top w:val="nil"/>
              <w:left w:val="nil"/>
              <w:bottom w:val="nil"/>
              <w:right w:val="nil"/>
            </w:tcBorders>
          </w:tcPr>
          <w:p w14:paraId="2DFB56F9" w14:textId="77777777" w:rsidR="000D6A6F" w:rsidRPr="000D6A6F" w:rsidRDefault="000D6A6F" w:rsidP="00AE7DB1">
            <w:pPr>
              <w:pStyle w:val="AmColumnHeading"/>
            </w:pPr>
            <w:r w:rsidRPr="000D6A6F">
              <w:t>Grozījums</w:t>
            </w:r>
          </w:p>
        </w:tc>
      </w:tr>
      <w:tr w:rsidR="000D6A6F" w:rsidRPr="000D6A6F" w14:paraId="226BF137" w14:textId="77777777" w:rsidTr="00AE7DB1">
        <w:trPr>
          <w:jc w:val="center"/>
        </w:trPr>
        <w:tc>
          <w:tcPr>
            <w:tcW w:w="4876" w:type="dxa"/>
            <w:tcBorders>
              <w:top w:val="nil"/>
              <w:left w:val="nil"/>
              <w:bottom w:val="nil"/>
              <w:right w:val="nil"/>
            </w:tcBorders>
          </w:tcPr>
          <w:p w14:paraId="404849F5" w14:textId="77777777" w:rsidR="000D6A6F" w:rsidRPr="000D6A6F" w:rsidRDefault="000D6A6F" w:rsidP="00AE7DB1">
            <w:pPr>
              <w:pStyle w:val="Normal6a"/>
            </w:pPr>
            <w:r w:rsidRPr="000D6A6F">
              <w:t>7.</w:t>
            </w:r>
            <w:r w:rsidRPr="000D6A6F">
              <w:tab/>
              <w:t>pauž dziļas bažas par to, ka daudzpusējo iestāžu darbs cilvēktiesību jomā un daudzpusējā uz noteikumiem balstītā kārtība ir pakļauta bezprecedenta apdraudējumam; pauž dziļu nožēlu par dažu valstu lēmumu izstāties no ANO Cilvēktiesību padomes un paziņojumiem, ka tās nepiedalīsies vispārējā periodiskajā pārskatā;</w:t>
            </w:r>
          </w:p>
        </w:tc>
        <w:tc>
          <w:tcPr>
            <w:tcW w:w="4876" w:type="dxa"/>
            <w:tcBorders>
              <w:top w:val="nil"/>
              <w:left w:val="nil"/>
              <w:bottom w:val="nil"/>
              <w:right w:val="nil"/>
            </w:tcBorders>
          </w:tcPr>
          <w:p w14:paraId="304A0343" w14:textId="77777777" w:rsidR="000D6A6F" w:rsidRPr="000D6A6F" w:rsidRDefault="000D6A6F" w:rsidP="00AE7DB1">
            <w:pPr>
              <w:pStyle w:val="Normal6a"/>
            </w:pPr>
            <w:r w:rsidRPr="000D6A6F">
              <w:t>7.</w:t>
            </w:r>
            <w:r w:rsidRPr="000D6A6F">
              <w:tab/>
              <w:t xml:space="preserve">pauž dziļas bažas par to, ka daudzpusējo iestāžu darbs cilvēktiesību jomā un daudzpusējā uz noteikumiem balstītā kārtība ir pakļauta bezprecedenta apdraudējumam; </w:t>
            </w:r>
            <w:r w:rsidRPr="000D6A6F">
              <w:rPr>
                <w:b/>
                <w:i/>
              </w:rPr>
              <w:t>jo īpaši nosoda uzbrukumus ANO sistēmai, tostarp tās ģenerālsekretāram un jo sevišķi ANO Palīdzības un darba aģentūrai Palestīnas bēgļiem Tuvajos Austrumos (UNRWA), Starptautiskajai Tiesai (ICJ) un Starptautiskajai Krimināltiesai (ICC);</w:t>
            </w:r>
            <w:r w:rsidRPr="000D6A6F">
              <w:t xml:space="preserve"> pauž dziļu nožēlu par dažu valstu</w:t>
            </w:r>
            <w:r w:rsidRPr="000D6A6F">
              <w:rPr>
                <w:b/>
                <w:bCs/>
                <w:i/>
                <w:iCs/>
              </w:rPr>
              <w:t xml:space="preserve">, piemēram, ASV, </w:t>
            </w:r>
            <w:r w:rsidRPr="000D6A6F">
              <w:t xml:space="preserve"> lēmumu izstāties no ANO Cilvēktiesību padomes un paziņojumiem, ka tās nepiedalīsies vispārējā periodiskajā pārskatā;</w:t>
            </w:r>
          </w:p>
        </w:tc>
      </w:tr>
    </w:tbl>
    <w:p w14:paraId="22119696"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7CAB689" w14:textId="77777777" w:rsidR="000D6A6F" w:rsidRPr="000D6A6F" w:rsidRDefault="000D6A6F" w:rsidP="000D6A6F">
      <w:r w:rsidRPr="000D6A6F">
        <w:rPr>
          <w:rStyle w:val="HideTWBExt"/>
        </w:rPr>
        <w:t>&lt;/Amend&gt;</w:t>
      </w:r>
    </w:p>
    <w:p w14:paraId="56C96888"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168</w:t>
      </w:r>
      <w:r w:rsidRPr="000D6A6F">
        <w:rPr>
          <w:rStyle w:val="HideTWBExt"/>
          <w:b w:val="0"/>
        </w:rPr>
        <w:t>&lt;/NumAm&gt;</w:t>
      </w:r>
    </w:p>
    <w:p w14:paraId="07BBFD2E" w14:textId="77777777" w:rsidR="000D6A6F" w:rsidRPr="000D6A6F" w:rsidRDefault="000D6A6F" w:rsidP="000D6A6F">
      <w:pPr>
        <w:pStyle w:val="NormalBold"/>
      </w:pPr>
      <w:r w:rsidRPr="000D6A6F">
        <w:rPr>
          <w:rStyle w:val="HideTWBExt"/>
          <w:b w:val="0"/>
        </w:rPr>
        <w:t>&lt;RepeatBlock-By&gt;&lt;Members&gt;</w:t>
      </w:r>
      <w:r w:rsidRPr="000D6A6F">
        <w:t>Alice Teodorescu Måwe</w:t>
      </w:r>
      <w:r w:rsidRPr="000D6A6F">
        <w:rPr>
          <w:rStyle w:val="HideTWBExt"/>
          <w:b w:val="0"/>
        </w:rPr>
        <w:t>&lt;/Members&gt;</w:t>
      </w:r>
    </w:p>
    <w:p w14:paraId="51EC8408" w14:textId="77777777" w:rsidR="000D6A6F" w:rsidRPr="000D6A6F" w:rsidRDefault="000D6A6F" w:rsidP="000D6A6F">
      <w:pPr>
        <w:pStyle w:val="NormalBold"/>
      </w:pPr>
      <w:r w:rsidRPr="000D6A6F">
        <w:rPr>
          <w:rStyle w:val="HideTWBExt"/>
          <w:b w:val="0"/>
        </w:rPr>
        <w:t>&lt;/RepeatBlock-By&gt;</w:t>
      </w:r>
    </w:p>
    <w:p w14:paraId="79921B31"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752A2367" w14:textId="77777777" w:rsidR="000D6A6F" w:rsidRPr="000D6A6F" w:rsidRDefault="000D6A6F" w:rsidP="000D6A6F">
      <w:pPr>
        <w:pStyle w:val="NormalBold"/>
      </w:pPr>
      <w:r w:rsidRPr="000D6A6F">
        <w:rPr>
          <w:rStyle w:val="HideTWBExt"/>
          <w:b w:val="0"/>
        </w:rPr>
        <w:t>&lt;Article&gt;</w:t>
      </w:r>
      <w:r w:rsidRPr="000D6A6F">
        <w:t>7.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6446EEDA" w14:textId="77777777" w:rsidTr="00AE7DB1">
        <w:trPr>
          <w:trHeight w:hRule="exact" w:val="240"/>
          <w:jc w:val="center"/>
        </w:trPr>
        <w:tc>
          <w:tcPr>
            <w:tcW w:w="9752" w:type="dxa"/>
            <w:gridSpan w:val="2"/>
            <w:tcBorders>
              <w:top w:val="nil"/>
              <w:left w:val="nil"/>
              <w:bottom w:val="nil"/>
              <w:right w:val="nil"/>
            </w:tcBorders>
          </w:tcPr>
          <w:p w14:paraId="6C9D2951" w14:textId="77777777" w:rsidR="000D6A6F" w:rsidRPr="000D6A6F" w:rsidRDefault="000D6A6F" w:rsidP="00AE7DB1"/>
        </w:tc>
      </w:tr>
      <w:tr w:rsidR="000D6A6F" w:rsidRPr="000D6A6F" w14:paraId="72BBD2E2" w14:textId="77777777" w:rsidTr="00AE7DB1">
        <w:trPr>
          <w:trHeight w:val="240"/>
          <w:jc w:val="center"/>
        </w:trPr>
        <w:tc>
          <w:tcPr>
            <w:tcW w:w="4876" w:type="dxa"/>
            <w:tcBorders>
              <w:top w:val="nil"/>
              <w:left w:val="nil"/>
              <w:bottom w:val="nil"/>
              <w:right w:val="nil"/>
            </w:tcBorders>
          </w:tcPr>
          <w:p w14:paraId="104606BA"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697CC5C4" w14:textId="77777777" w:rsidR="000D6A6F" w:rsidRPr="000D6A6F" w:rsidRDefault="000D6A6F" w:rsidP="00AE7DB1">
            <w:pPr>
              <w:pStyle w:val="AmColumnHeading"/>
            </w:pPr>
            <w:r w:rsidRPr="000D6A6F">
              <w:t>Grozījums</w:t>
            </w:r>
          </w:p>
        </w:tc>
      </w:tr>
      <w:tr w:rsidR="000D6A6F" w:rsidRPr="000D6A6F" w14:paraId="59EEBDBD" w14:textId="77777777" w:rsidTr="00AE7DB1">
        <w:trPr>
          <w:jc w:val="center"/>
        </w:trPr>
        <w:tc>
          <w:tcPr>
            <w:tcW w:w="4876" w:type="dxa"/>
            <w:tcBorders>
              <w:top w:val="nil"/>
              <w:left w:val="nil"/>
              <w:bottom w:val="nil"/>
              <w:right w:val="nil"/>
            </w:tcBorders>
          </w:tcPr>
          <w:p w14:paraId="2A960A69" w14:textId="77777777" w:rsidR="000D6A6F" w:rsidRPr="000D6A6F" w:rsidRDefault="000D6A6F" w:rsidP="00AE7DB1">
            <w:pPr>
              <w:pStyle w:val="Normal6a"/>
            </w:pPr>
            <w:r w:rsidRPr="000D6A6F">
              <w:t>7.</w:t>
            </w:r>
            <w:r w:rsidRPr="000D6A6F">
              <w:tab/>
              <w:t>pauž dziļas bažas par to, ka daudzpusējo iestāžu darbs cilvēktiesību jomā un daudzpusējā uz noteikumiem balstītā kārtība ir pakļauta bezprecedenta apdraudējumam; pauž dziļu nožēlu par dažu valstu lēmumu izstāties no ANO Cilvēktiesību padomes un paziņojumiem, ka tās nepiedalīsies vispārējā periodiskajā pārskatā;</w:t>
            </w:r>
          </w:p>
        </w:tc>
        <w:tc>
          <w:tcPr>
            <w:tcW w:w="4876" w:type="dxa"/>
            <w:tcBorders>
              <w:top w:val="nil"/>
              <w:left w:val="nil"/>
              <w:bottom w:val="nil"/>
              <w:right w:val="nil"/>
            </w:tcBorders>
          </w:tcPr>
          <w:p w14:paraId="591A1D9C" w14:textId="77777777" w:rsidR="000D6A6F" w:rsidRPr="000D6A6F" w:rsidRDefault="000D6A6F" w:rsidP="00AE7DB1">
            <w:pPr>
              <w:pStyle w:val="Normal6a"/>
            </w:pPr>
            <w:r w:rsidRPr="000D6A6F">
              <w:t>7.</w:t>
            </w:r>
            <w:r w:rsidRPr="000D6A6F">
              <w:tab/>
              <w:t>pauž dziļas bažas par to, ka daudzpusējo iestāžu darbs cilvēktiesību jomā un daudzpusējā uz noteikumiem balstītā kārtība ir pakļauta bezprecedenta apdraudējumam; pauž dziļu nožēlu par dažu valstu lēmumu izstāties no ANO Cilvēktiesību padomes un paziņojumiem, ka tās nepiedalīsies vispārējā periodiskajā pārskatā;</w:t>
            </w:r>
            <w:r w:rsidRPr="000D6A6F">
              <w:rPr>
                <w:b/>
                <w:i/>
              </w:rPr>
              <w:t> pauž dziļu nožēlu par pastāvīgo neobjektivitāti pret dažām valstīm Cilvēktiesību padomē; uzskata, ka nav saprātīgi pieņemt vairāk rezolūciju par demokrātiskām valstīm nekā par autoritāriem režīmiem, kuros notiek plaši un sistemātiski pārkāpumi;</w:t>
            </w:r>
          </w:p>
        </w:tc>
      </w:tr>
    </w:tbl>
    <w:p w14:paraId="36F1F438"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B32EC25" w14:textId="77777777" w:rsidR="000D6A6F" w:rsidRPr="000D6A6F" w:rsidRDefault="000D6A6F" w:rsidP="000D6A6F">
      <w:r w:rsidRPr="000D6A6F">
        <w:rPr>
          <w:rStyle w:val="HideTWBExt"/>
        </w:rPr>
        <w:t>&lt;/Amend&gt;</w:t>
      </w:r>
    </w:p>
    <w:p w14:paraId="6B9A458B" w14:textId="77777777" w:rsidR="000D6A6F" w:rsidRPr="000D6A6F" w:rsidRDefault="000D6A6F" w:rsidP="000D6A6F">
      <w:pPr>
        <w:pStyle w:val="AmNumberTabs"/>
      </w:pPr>
      <w:r w:rsidRPr="000D6A6F">
        <w:rPr>
          <w:rStyle w:val="HideTWBExt"/>
          <w:b w:val="0"/>
        </w:rPr>
        <w:lastRenderedPageBreak/>
        <w:t>&lt;Amend&gt;</w:t>
      </w:r>
      <w:r w:rsidRPr="000D6A6F">
        <w:t>Grozījums Nr.</w:t>
      </w:r>
      <w:r w:rsidRPr="000D6A6F">
        <w:tab/>
      </w:r>
      <w:r w:rsidRPr="000D6A6F">
        <w:tab/>
      </w:r>
      <w:r w:rsidRPr="000D6A6F">
        <w:rPr>
          <w:rStyle w:val="HideTWBExt"/>
          <w:b w:val="0"/>
        </w:rPr>
        <w:t>&lt;NumAm&gt;</w:t>
      </w:r>
      <w:r w:rsidRPr="000D6A6F">
        <w:t>169</w:t>
      </w:r>
      <w:r w:rsidRPr="000D6A6F">
        <w:rPr>
          <w:rStyle w:val="HideTWBExt"/>
          <w:b w:val="0"/>
        </w:rPr>
        <w:t>&lt;/NumAm&gt;</w:t>
      </w:r>
    </w:p>
    <w:p w14:paraId="186ADA50" w14:textId="77777777" w:rsidR="000D6A6F" w:rsidRPr="000D6A6F" w:rsidRDefault="000D6A6F" w:rsidP="000D6A6F">
      <w:pPr>
        <w:pStyle w:val="NormalBold"/>
      </w:pPr>
      <w:r w:rsidRPr="000D6A6F">
        <w:rPr>
          <w:rStyle w:val="HideTWBExt"/>
          <w:b w:val="0"/>
        </w:rPr>
        <w:t>&lt;RepeatBlock-By&gt;&lt;Members&gt;</w:t>
      </w:r>
      <w:r w:rsidRPr="000D6A6F">
        <w:t>Nacho Sánchez Amor, Francisco Assis</w:t>
      </w:r>
      <w:r w:rsidRPr="000D6A6F">
        <w:rPr>
          <w:rStyle w:val="HideTWBExt"/>
          <w:b w:val="0"/>
        </w:rPr>
        <w:t>&lt;/Members&gt;</w:t>
      </w:r>
    </w:p>
    <w:p w14:paraId="5645E96E" w14:textId="77777777" w:rsidR="000D6A6F" w:rsidRPr="000D6A6F" w:rsidRDefault="000D6A6F" w:rsidP="000D6A6F">
      <w:pPr>
        <w:pStyle w:val="NormalBold"/>
      </w:pPr>
      <w:r w:rsidRPr="000D6A6F">
        <w:rPr>
          <w:rStyle w:val="HideTWBExt"/>
          <w:b w:val="0"/>
        </w:rPr>
        <w:t>&lt;/RepeatBlock-By&gt;</w:t>
      </w:r>
    </w:p>
    <w:p w14:paraId="53190DE8"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03375B2C" w14:textId="77777777" w:rsidR="000D6A6F" w:rsidRPr="000D6A6F" w:rsidRDefault="000D6A6F" w:rsidP="000D6A6F">
      <w:pPr>
        <w:pStyle w:val="NormalBold"/>
      </w:pPr>
      <w:r w:rsidRPr="000D6A6F">
        <w:rPr>
          <w:rStyle w:val="HideTWBExt"/>
          <w:b w:val="0"/>
        </w:rPr>
        <w:t>&lt;Article&gt;</w:t>
      </w:r>
      <w:r w:rsidRPr="000D6A6F">
        <w:t>7.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5952D51" w14:textId="77777777" w:rsidTr="00AE7DB1">
        <w:trPr>
          <w:trHeight w:hRule="exact" w:val="240"/>
          <w:jc w:val="center"/>
        </w:trPr>
        <w:tc>
          <w:tcPr>
            <w:tcW w:w="9752" w:type="dxa"/>
            <w:gridSpan w:val="2"/>
            <w:tcBorders>
              <w:top w:val="nil"/>
              <w:left w:val="nil"/>
              <w:bottom w:val="nil"/>
              <w:right w:val="nil"/>
            </w:tcBorders>
          </w:tcPr>
          <w:p w14:paraId="7DB14AF2" w14:textId="77777777" w:rsidR="000D6A6F" w:rsidRPr="000D6A6F" w:rsidRDefault="000D6A6F" w:rsidP="00AE7DB1"/>
        </w:tc>
      </w:tr>
      <w:tr w:rsidR="000D6A6F" w:rsidRPr="000D6A6F" w14:paraId="15A77A17" w14:textId="77777777" w:rsidTr="00AE7DB1">
        <w:trPr>
          <w:trHeight w:val="240"/>
          <w:jc w:val="center"/>
        </w:trPr>
        <w:tc>
          <w:tcPr>
            <w:tcW w:w="4876" w:type="dxa"/>
            <w:tcBorders>
              <w:top w:val="nil"/>
              <w:left w:val="nil"/>
              <w:bottom w:val="nil"/>
              <w:right w:val="nil"/>
            </w:tcBorders>
          </w:tcPr>
          <w:p w14:paraId="16F82929"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94FCE3B" w14:textId="77777777" w:rsidR="000D6A6F" w:rsidRPr="000D6A6F" w:rsidRDefault="000D6A6F" w:rsidP="00AE7DB1">
            <w:pPr>
              <w:pStyle w:val="AmColumnHeading"/>
            </w:pPr>
            <w:r w:rsidRPr="000D6A6F">
              <w:t>Grozījums</w:t>
            </w:r>
          </w:p>
        </w:tc>
      </w:tr>
      <w:tr w:rsidR="000D6A6F" w:rsidRPr="000D6A6F" w14:paraId="265C6C48" w14:textId="77777777" w:rsidTr="00AE7DB1">
        <w:trPr>
          <w:jc w:val="center"/>
        </w:trPr>
        <w:tc>
          <w:tcPr>
            <w:tcW w:w="4876" w:type="dxa"/>
            <w:tcBorders>
              <w:top w:val="nil"/>
              <w:left w:val="nil"/>
              <w:bottom w:val="nil"/>
              <w:right w:val="nil"/>
            </w:tcBorders>
          </w:tcPr>
          <w:p w14:paraId="550370DD" w14:textId="77777777" w:rsidR="000D6A6F" w:rsidRPr="000D6A6F" w:rsidRDefault="000D6A6F" w:rsidP="00AE7DB1">
            <w:pPr>
              <w:pStyle w:val="Normal6a"/>
            </w:pPr>
            <w:r w:rsidRPr="000D6A6F">
              <w:t>7.</w:t>
            </w:r>
            <w:r w:rsidRPr="000D6A6F">
              <w:tab/>
              <w:t>pauž dziļas bažas par to, ka daudzpusējo iestāžu darbs cilvēktiesību jomā un daudzpusējā uz noteikumiem balstītā kārtība ir pakļauta bezprecedenta apdraudējumam; pauž dziļu nožēlu par dažu valstu lēmumu izstāties no ANO Cilvēktiesību padomes un paziņojumiem, ka tās nepiedalīsies vispārējā periodiskajā pārskatā;</w:t>
            </w:r>
          </w:p>
        </w:tc>
        <w:tc>
          <w:tcPr>
            <w:tcW w:w="4876" w:type="dxa"/>
            <w:tcBorders>
              <w:top w:val="nil"/>
              <w:left w:val="nil"/>
              <w:bottom w:val="nil"/>
              <w:right w:val="nil"/>
            </w:tcBorders>
          </w:tcPr>
          <w:p w14:paraId="000DA415" w14:textId="77777777" w:rsidR="000D6A6F" w:rsidRPr="000D6A6F" w:rsidRDefault="000D6A6F" w:rsidP="00AE7DB1">
            <w:pPr>
              <w:pStyle w:val="Normal6a"/>
            </w:pPr>
            <w:r w:rsidRPr="000D6A6F">
              <w:t>7.</w:t>
            </w:r>
            <w:r w:rsidRPr="000D6A6F">
              <w:tab/>
              <w:t xml:space="preserve">pauž dziļas bažas par to, ka daudzpusējo iestāžu darbs cilvēktiesību jomā un daudzpusējā uz noteikumiem balstītā kārtība ir pakļauta bezprecedenta apdraudējumam; pauž dziļu nožēlu par dažu valstu lēmumu izstāties no ANO Cilvēktiesību padomes un paziņojumiem, ka tās nepiedalīsies vispārējā periodiskajā pārskatā; </w:t>
            </w:r>
            <w:r w:rsidRPr="000D6A6F">
              <w:rPr>
                <w:b/>
                <w:i/>
              </w:rPr>
              <w:t>nosoda pastāvīgos mēģinājumus graut un diskreditēt ANO, tās ģenerālsekretāru, īpašos referentus un tās aģentūras, piemēram, UNRWA, un nosoda arī uzbrukumus miera uzturēšanas misijām;</w:t>
            </w:r>
          </w:p>
        </w:tc>
      </w:tr>
    </w:tbl>
    <w:p w14:paraId="42B2D7E8"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211A6E9" w14:textId="77777777" w:rsidR="000D6A6F" w:rsidRPr="000D6A6F" w:rsidRDefault="000D6A6F" w:rsidP="000D6A6F">
      <w:r w:rsidRPr="000D6A6F">
        <w:rPr>
          <w:rStyle w:val="HideTWBExt"/>
        </w:rPr>
        <w:t>&lt;/Amend&gt;</w:t>
      </w:r>
    </w:p>
    <w:p w14:paraId="5A3D2B5C"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170</w:t>
      </w:r>
      <w:r w:rsidRPr="000D6A6F">
        <w:rPr>
          <w:rStyle w:val="HideTWBExt"/>
          <w:b w:val="0"/>
        </w:rPr>
        <w:t>&lt;/NumAm&gt;</w:t>
      </w:r>
    </w:p>
    <w:p w14:paraId="77B545C8" w14:textId="77777777" w:rsidR="000D6A6F" w:rsidRPr="000D6A6F" w:rsidRDefault="000D6A6F" w:rsidP="000D6A6F">
      <w:pPr>
        <w:pStyle w:val="NormalBold"/>
      </w:pPr>
      <w:r w:rsidRPr="000D6A6F">
        <w:rPr>
          <w:rStyle w:val="HideTWBExt"/>
          <w:b w:val="0"/>
        </w:rPr>
        <w:t>&lt;RepeatBlock-By&gt;&lt;Members&gt;</w:t>
      </w:r>
      <w:r w:rsidRPr="000D6A6F">
        <w:t>Silvia Sardone, Roberto Vannacci, Susanna Ceccardi, António Tânger Corrêa, Jorge Martín Frías</w:t>
      </w:r>
      <w:r w:rsidRPr="000D6A6F">
        <w:rPr>
          <w:rStyle w:val="HideTWBExt"/>
          <w:b w:val="0"/>
        </w:rPr>
        <w:t>&lt;/Members&gt;</w:t>
      </w:r>
    </w:p>
    <w:p w14:paraId="0042EFF0" w14:textId="77777777" w:rsidR="000D6A6F" w:rsidRPr="000D6A6F" w:rsidRDefault="000D6A6F" w:rsidP="000D6A6F">
      <w:pPr>
        <w:pStyle w:val="NormalBold"/>
      </w:pPr>
      <w:r w:rsidRPr="000D6A6F">
        <w:rPr>
          <w:rStyle w:val="HideTWBExt"/>
          <w:b w:val="0"/>
        </w:rPr>
        <w:t>&lt;/RepeatBlock-By&gt;</w:t>
      </w:r>
    </w:p>
    <w:p w14:paraId="22FB7B6B"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24BA7850" w14:textId="77777777" w:rsidR="000D6A6F" w:rsidRPr="000D6A6F" w:rsidRDefault="000D6A6F" w:rsidP="000D6A6F">
      <w:pPr>
        <w:pStyle w:val="NormalBold"/>
      </w:pPr>
      <w:r w:rsidRPr="000D6A6F">
        <w:rPr>
          <w:rStyle w:val="HideTWBExt"/>
          <w:b w:val="0"/>
        </w:rPr>
        <w:t>&lt;Article&gt;</w:t>
      </w:r>
      <w:r w:rsidRPr="000D6A6F">
        <w:t>7.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29980102" w14:textId="77777777" w:rsidTr="00AE7DB1">
        <w:trPr>
          <w:trHeight w:hRule="exact" w:val="240"/>
          <w:jc w:val="center"/>
        </w:trPr>
        <w:tc>
          <w:tcPr>
            <w:tcW w:w="9752" w:type="dxa"/>
            <w:gridSpan w:val="2"/>
            <w:tcBorders>
              <w:top w:val="nil"/>
              <w:left w:val="nil"/>
              <w:bottom w:val="nil"/>
              <w:right w:val="nil"/>
            </w:tcBorders>
          </w:tcPr>
          <w:p w14:paraId="20A65F05" w14:textId="77777777" w:rsidR="000D6A6F" w:rsidRPr="000D6A6F" w:rsidRDefault="000D6A6F" w:rsidP="00AE7DB1"/>
        </w:tc>
      </w:tr>
      <w:tr w:rsidR="000D6A6F" w:rsidRPr="000D6A6F" w14:paraId="3A017010" w14:textId="77777777" w:rsidTr="00AE7DB1">
        <w:trPr>
          <w:trHeight w:val="240"/>
          <w:jc w:val="center"/>
        </w:trPr>
        <w:tc>
          <w:tcPr>
            <w:tcW w:w="4876" w:type="dxa"/>
            <w:tcBorders>
              <w:top w:val="nil"/>
              <w:left w:val="nil"/>
              <w:bottom w:val="nil"/>
              <w:right w:val="nil"/>
            </w:tcBorders>
          </w:tcPr>
          <w:p w14:paraId="476B7A6D"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01447321" w14:textId="77777777" w:rsidR="000D6A6F" w:rsidRPr="000D6A6F" w:rsidRDefault="000D6A6F" w:rsidP="00AE7DB1">
            <w:pPr>
              <w:pStyle w:val="AmColumnHeading"/>
            </w:pPr>
            <w:r w:rsidRPr="000D6A6F">
              <w:t>Grozījums</w:t>
            </w:r>
          </w:p>
        </w:tc>
      </w:tr>
      <w:tr w:rsidR="000D6A6F" w:rsidRPr="000D6A6F" w14:paraId="2F0D27DF" w14:textId="77777777" w:rsidTr="00AE7DB1">
        <w:trPr>
          <w:jc w:val="center"/>
        </w:trPr>
        <w:tc>
          <w:tcPr>
            <w:tcW w:w="4876" w:type="dxa"/>
            <w:tcBorders>
              <w:top w:val="nil"/>
              <w:left w:val="nil"/>
              <w:bottom w:val="nil"/>
              <w:right w:val="nil"/>
            </w:tcBorders>
          </w:tcPr>
          <w:p w14:paraId="6434DCB2" w14:textId="77777777" w:rsidR="000D6A6F" w:rsidRPr="000D6A6F" w:rsidRDefault="000D6A6F" w:rsidP="00AE7DB1">
            <w:pPr>
              <w:pStyle w:val="Normal6a"/>
            </w:pPr>
            <w:r w:rsidRPr="000D6A6F">
              <w:t>7.</w:t>
            </w:r>
            <w:r w:rsidRPr="000D6A6F">
              <w:tab/>
              <w:t xml:space="preserve">pauž dziļas bažas par to, ka daudzpusējo iestāžu darbs cilvēktiesību jomā un daudzpusējā uz noteikumiem balstītā kārtība ir pakļauta bezprecedenta apdraudējumam; </w:t>
            </w:r>
            <w:r w:rsidRPr="000D6A6F">
              <w:rPr>
                <w:b/>
                <w:i/>
              </w:rPr>
              <w:t>pauž dziļu nožēlu par dažu valstu lēmumu izstāties no ANO Cilvēktiesību padomes un paziņojumiem, ka tās nepiedalīsies vispārējā periodiskajā pārskatā;</w:t>
            </w:r>
          </w:p>
        </w:tc>
        <w:tc>
          <w:tcPr>
            <w:tcW w:w="4876" w:type="dxa"/>
            <w:tcBorders>
              <w:top w:val="nil"/>
              <w:left w:val="nil"/>
              <w:bottom w:val="nil"/>
              <w:right w:val="nil"/>
            </w:tcBorders>
          </w:tcPr>
          <w:p w14:paraId="5B037786" w14:textId="77777777" w:rsidR="000D6A6F" w:rsidRPr="000D6A6F" w:rsidRDefault="000D6A6F" w:rsidP="00AE7DB1">
            <w:pPr>
              <w:pStyle w:val="Normal6a"/>
            </w:pPr>
            <w:r w:rsidRPr="000D6A6F">
              <w:t>7.</w:t>
            </w:r>
            <w:r w:rsidRPr="000D6A6F">
              <w:tab/>
              <w:t>pauž dziļas bažas par to, ka daudzpusējo iestāžu darbs cilvēktiesību jomā un daudzpusējā uz noteikumiem balstītā kārtība ir pakļauta bezprecedenta apdraudējumam;</w:t>
            </w:r>
          </w:p>
        </w:tc>
      </w:tr>
    </w:tbl>
    <w:p w14:paraId="26BF67D6"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7FF3DB5" w14:textId="77777777" w:rsidR="000D6A6F" w:rsidRPr="000D6A6F" w:rsidRDefault="000D6A6F" w:rsidP="000D6A6F">
      <w:r w:rsidRPr="000D6A6F">
        <w:rPr>
          <w:rStyle w:val="HideTWBExt"/>
        </w:rPr>
        <w:t>&lt;/Amend&gt;</w:t>
      </w:r>
    </w:p>
    <w:p w14:paraId="35EF0EBD" w14:textId="77777777" w:rsidR="000D6A6F" w:rsidRPr="000D6A6F" w:rsidRDefault="000D6A6F" w:rsidP="000D6A6F">
      <w:pPr>
        <w:pStyle w:val="AmNumberTabs"/>
      </w:pPr>
      <w:r w:rsidRPr="000D6A6F">
        <w:rPr>
          <w:rStyle w:val="HideTWBExt"/>
          <w:b w:val="0"/>
        </w:rPr>
        <w:lastRenderedPageBreak/>
        <w:t>&lt;Amend&gt;</w:t>
      </w:r>
      <w:r w:rsidRPr="000D6A6F">
        <w:t>Grozījums Nr.</w:t>
      </w:r>
      <w:r w:rsidRPr="000D6A6F">
        <w:tab/>
      </w:r>
      <w:r w:rsidRPr="000D6A6F">
        <w:tab/>
      </w:r>
      <w:r w:rsidRPr="000D6A6F">
        <w:rPr>
          <w:rStyle w:val="HideTWBExt"/>
          <w:b w:val="0"/>
        </w:rPr>
        <w:t>&lt;NumAm&gt;</w:t>
      </w:r>
      <w:r w:rsidRPr="000D6A6F">
        <w:t>171</w:t>
      </w:r>
      <w:r w:rsidRPr="000D6A6F">
        <w:rPr>
          <w:rStyle w:val="HideTWBExt"/>
          <w:b w:val="0"/>
        </w:rPr>
        <w:t>&lt;/NumAm&gt;</w:t>
      </w:r>
    </w:p>
    <w:p w14:paraId="2F15352A" w14:textId="77777777" w:rsidR="000D6A6F" w:rsidRPr="000D6A6F" w:rsidRDefault="000D6A6F" w:rsidP="000D6A6F">
      <w:pPr>
        <w:pStyle w:val="NormalBold"/>
      </w:pPr>
      <w:r w:rsidRPr="000D6A6F">
        <w:rPr>
          <w:rStyle w:val="HideTWBExt"/>
          <w:b w:val="0"/>
        </w:rPr>
        <w:t>&lt;RepeatBlock-By&gt;&lt;Members&gt;</w:t>
      </w:r>
      <w:r w:rsidRPr="000D6A6F">
        <w:t>Tomasz Froelich</w:t>
      </w:r>
      <w:r w:rsidRPr="000D6A6F">
        <w:rPr>
          <w:rStyle w:val="HideTWBExt"/>
          <w:b w:val="0"/>
        </w:rPr>
        <w:t>&lt;/Members&gt;</w:t>
      </w:r>
    </w:p>
    <w:p w14:paraId="5BA55131" w14:textId="77777777" w:rsidR="000D6A6F" w:rsidRPr="000D6A6F" w:rsidRDefault="000D6A6F" w:rsidP="000D6A6F">
      <w:pPr>
        <w:pStyle w:val="NormalBold"/>
      </w:pPr>
      <w:r w:rsidRPr="000D6A6F">
        <w:rPr>
          <w:rStyle w:val="HideTWBExt"/>
          <w:b w:val="0"/>
        </w:rPr>
        <w:t>&lt;/RepeatBlock-By&gt;</w:t>
      </w:r>
    </w:p>
    <w:p w14:paraId="7028A2D5"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61FBC402" w14:textId="77777777" w:rsidR="000D6A6F" w:rsidRPr="000D6A6F" w:rsidRDefault="000D6A6F" w:rsidP="000D6A6F">
      <w:pPr>
        <w:pStyle w:val="NormalBold"/>
      </w:pPr>
      <w:r w:rsidRPr="000D6A6F">
        <w:rPr>
          <w:rStyle w:val="HideTWBExt"/>
          <w:b w:val="0"/>
        </w:rPr>
        <w:t>&lt;Article&gt;</w:t>
      </w:r>
      <w:r w:rsidRPr="000D6A6F">
        <w:t>7.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6CCBBFE6" w14:textId="77777777" w:rsidTr="00AE7DB1">
        <w:trPr>
          <w:trHeight w:hRule="exact" w:val="240"/>
          <w:jc w:val="center"/>
        </w:trPr>
        <w:tc>
          <w:tcPr>
            <w:tcW w:w="9752" w:type="dxa"/>
            <w:gridSpan w:val="2"/>
            <w:tcBorders>
              <w:top w:val="nil"/>
              <w:left w:val="nil"/>
              <w:bottom w:val="nil"/>
              <w:right w:val="nil"/>
            </w:tcBorders>
          </w:tcPr>
          <w:p w14:paraId="129B59AB" w14:textId="77777777" w:rsidR="000D6A6F" w:rsidRPr="000D6A6F" w:rsidRDefault="000D6A6F" w:rsidP="00AE7DB1"/>
        </w:tc>
      </w:tr>
      <w:tr w:rsidR="000D6A6F" w:rsidRPr="000D6A6F" w14:paraId="35B25D85" w14:textId="77777777" w:rsidTr="00AE7DB1">
        <w:trPr>
          <w:trHeight w:val="240"/>
          <w:jc w:val="center"/>
        </w:trPr>
        <w:tc>
          <w:tcPr>
            <w:tcW w:w="4876" w:type="dxa"/>
            <w:tcBorders>
              <w:top w:val="nil"/>
              <w:left w:val="nil"/>
              <w:bottom w:val="nil"/>
              <w:right w:val="nil"/>
            </w:tcBorders>
          </w:tcPr>
          <w:p w14:paraId="5F8DBF08"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5BE68613" w14:textId="77777777" w:rsidR="000D6A6F" w:rsidRPr="000D6A6F" w:rsidRDefault="000D6A6F" w:rsidP="00AE7DB1">
            <w:pPr>
              <w:pStyle w:val="AmColumnHeading"/>
            </w:pPr>
            <w:r w:rsidRPr="000D6A6F">
              <w:t>Grozījums</w:t>
            </w:r>
          </w:p>
        </w:tc>
      </w:tr>
      <w:tr w:rsidR="000D6A6F" w:rsidRPr="000D6A6F" w14:paraId="55061697" w14:textId="77777777" w:rsidTr="00AE7DB1">
        <w:trPr>
          <w:jc w:val="center"/>
        </w:trPr>
        <w:tc>
          <w:tcPr>
            <w:tcW w:w="4876" w:type="dxa"/>
            <w:tcBorders>
              <w:top w:val="nil"/>
              <w:left w:val="nil"/>
              <w:bottom w:val="nil"/>
              <w:right w:val="nil"/>
            </w:tcBorders>
          </w:tcPr>
          <w:p w14:paraId="16BA9042" w14:textId="77777777" w:rsidR="000D6A6F" w:rsidRPr="000D6A6F" w:rsidRDefault="000D6A6F" w:rsidP="00AE7DB1">
            <w:pPr>
              <w:pStyle w:val="Normal6a"/>
            </w:pPr>
            <w:r w:rsidRPr="000D6A6F">
              <w:t>7.</w:t>
            </w:r>
            <w:r w:rsidRPr="000D6A6F">
              <w:tab/>
              <w:t xml:space="preserve">pauž </w:t>
            </w:r>
            <w:r w:rsidRPr="000D6A6F">
              <w:rPr>
                <w:b/>
                <w:i/>
              </w:rPr>
              <w:t xml:space="preserve">dziļas </w:t>
            </w:r>
            <w:r w:rsidRPr="000D6A6F">
              <w:t xml:space="preserve">bažas par to, ka </w:t>
            </w:r>
            <w:r w:rsidRPr="000D6A6F">
              <w:rPr>
                <w:b/>
                <w:i/>
              </w:rPr>
              <w:t>daudzpusējo iestāžu darbs cilvēktiesību jomā un daudzpusējā</w:t>
            </w:r>
            <w:r w:rsidRPr="000D6A6F">
              <w:t xml:space="preserve"> uz </w:t>
            </w:r>
            <w:r w:rsidRPr="000D6A6F">
              <w:rPr>
                <w:b/>
                <w:i/>
              </w:rPr>
              <w:t>noteikumiem balstītā kārtība ir pakļauta bezprecedenta apdraudējumam; pauž dziļu nožēlu par dažu valstu lēmumu izstāties no</w:t>
            </w:r>
            <w:r w:rsidRPr="000D6A6F">
              <w:t xml:space="preserve"> ANO </w:t>
            </w:r>
            <w:r w:rsidRPr="000D6A6F">
              <w:rPr>
                <w:b/>
                <w:i/>
              </w:rPr>
              <w:t>Cilvēktiesību padomes un paziņojumiem, ka tās nepiedalīsies vispārējā periodiskajā pārskatā</w:t>
            </w:r>
            <w:r w:rsidRPr="000D6A6F">
              <w:t>;</w:t>
            </w:r>
          </w:p>
        </w:tc>
        <w:tc>
          <w:tcPr>
            <w:tcW w:w="4876" w:type="dxa"/>
            <w:tcBorders>
              <w:top w:val="nil"/>
              <w:left w:val="nil"/>
              <w:bottom w:val="nil"/>
              <w:right w:val="nil"/>
            </w:tcBorders>
          </w:tcPr>
          <w:p w14:paraId="0E3CFEC2" w14:textId="77777777" w:rsidR="000D6A6F" w:rsidRPr="000D6A6F" w:rsidRDefault="000D6A6F" w:rsidP="00AE7DB1">
            <w:pPr>
              <w:pStyle w:val="Normal6a"/>
            </w:pPr>
            <w:r w:rsidRPr="000D6A6F">
              <w:t>7.</w:t>
            </w:r>
            <w:r w:rsidRPr="000D6A6F">
              <w:tab/>
              <w:t xml:space="preserve">pauž bažas par to, ka </w:t>
            </w:r>
            <w:r w:rsidRPr="000D6A6F">
              <w:rPr>
                <w:b/>
                <w:i/>
              </w:rPr>
              <w:t>notiek politizācija attiecībā</w:t>
            </w:r>
            <w:r w:rsidRPr="000D6A6F">
              <w:t xml:space="preserve"> uz </w:t>
            </w:r>
            <w:r w:rsidRPr="000D6A6F">
              <w:rPr>
                <w:b/>
                <w:i/>
              </w:rPr>
              <w:t>ANO cilvēktiesību mehānismu un komitejām, piemēram, ANO Cilvēktiesību komiteju,</w:t>
            </w:r>
            <w:r w:rsidRPr="000D6A6F">
              <w:t xml:space="preserve"> ANO </w:t>
            </w:r>
            <w:r w:rsidRPr="000D6A6F">
              <w:rPr>
                <w:b/>
                <w:i/>
              </w:rPr>
              <w:t>Rasu diskriminācijas izskaušanas komiteju un ANO Sieviešu diskriminācijas izskaušanas komiteju</w:t>
            </w:r>
            <w:r w:rsidRPr="000D6A6F">
              <w:t>;</w:t>
            </w:r>
          </w:p>
        </w:tc>
      </w:tr>
    </w:tbl>
    <w:p w14:paraId="659D8EF2"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881CFED" w14:textId="77777777" w:rsidR="000D6A6F" w:rsidRPr="000D6A6F" w:rsidRDefault="000D6A6F" w:rsidP="000D6A6F">
      <w:r w:rsidRPr="000D6A6F">
        <w:rPr>
          <w:rStyle w:val="HideTWBExt"/>
        </w:rPr>
        <w:t>&lt;/Amend&gt;</w:t>
      </w:r>
    </w:p>
    <w:p w14:paraId="57129428"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172</w:t>
      </w:r>
      <w:r w:rsidRPr="000D6A6F">
        <w:rPr>
          <w:rStyle w:val="HideTWBExt"/>
          <w:b w:val="0"/>
        </w:rPr>
        <w:t>&lt;/NumAm&gt;</w:t>
      </w:r>
    </w:p>
    <w:p w14:paraId="7ECAB34B" w14:textId="77777777" w:rsidR="000D6A6F" w:rsidRPr="000D6A6F" w:rsidRDefault="000D6A6F" w:rsidP="000D6A6F">
      <w:pPr>
        <w:pStyle w:val="NormalBold"/>
      </w:pPr>
      <w:r w:rsidRPr="000D6A6F">
        <w:rPr>
          <w:rStyle w:val="HideTWBExt"/>
          <w:b w:val="0"/>
        </w:rPr>
        <w:t>&lt;RepeatBlock-By&gt;&lt;Members&gt;</w:t>
      </w:r>
      <w:r w:rsidRPr="000D6A6F">
        <w:t>Bernard Guetta, Hilde Vautmans, Dan Barna, Michał Kobosko</w:t>
      </w:r>
      <w:r w:rsidRPr="000D6A6F">
        <w:rPr>
          <w:rStyle w:val="HideTWBExt"/>
          <w:b w:val="0"/>
        </w:rPr>
        <w:t>&lt;/Members&gt;</w:t>
      </w:r>
    </w:p>
    <w:p w14:paraId="414D529C" w14:textId="77777777" w:rsidR="000D6A6F" w:rsidRPr="000D6A6F" w:rsidRDefault="000D6A6F" w:rsidP="000D6A6F">
      <w:pPr>
        <w:pStyle w:val="NormalBold"/>
      </w:pPr>
      <w:r w:rsidRPr="000D6A6F">
        <w:rPr>
          <w:rStyle w:val="HideTWBExt"/>
          <w:b w:val="0"/>
        </w:rPr>
        <w:t>&lt;/RepeatBlock-By&gt;</w:t>
      </w:r>
    </w:p>
    <w:p w14:paraId="4E670902"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61D15F80" w14:textId="77777777" w:rsidR="000D6A6F" w:rsidRPr="000D6A6F" w:rsidRDefault="000D6A6F" w:rsidP="000D6A6F">
      <w:pPr>
        <w:pStyle w:val="NormalBold"/>
      </w:pPr>
      <w:r w:rsidRPr="000D6A6F">
        <w:rPr>
          <w:rStyle w:val="HideTWBExt"/>
          <w:b w:val="0"/>
        </w:rPr>
        <w:t>&lt;Article&gt;</w:t>
      </w:r>
      <w:r w:rsidRPr="000D6A6F">
        <w:t>7.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7B927652" w14:textId="77777777" w:rsidTr="00AE7DB1">
        <w:trPr>
          <w:trHeight w:hRule="exact" w:val="240"/>
          <w:jc w:val="center"/>
        </w:trPr>
        <w:tc>
          <w:tcPr>
            <w:tcW w:w="9752" w:type="dxa"/>
            <w:gridSpan w:val="2"/>
            <w:tcBorders>
              <w:top w:val="nil"/>
              <w:left w:val="nil"/>
              <w:bottom w:val="nil"/>
              <w:right w:val="nil"/>
            </w:tcBorders>
          </w:tcPr>
          <w:p w14:paraId="3849A02B" w14:textId="77777777" w:rsidR="000D6A6F" w:rsidRPr="000D6A6F" w:rsidRDefault="000D6A6F" w:rsidP="00AE7DB1"/>
        </w:tc>
      </w:tr>
      <w:tr w:rsidR="000D6A6F" w:rsidRPr="000D6A6F" w14:paraId="1C7BD22E" w14:textId="77777777" w:rsidTr="00AE7DB1">
        <w:trPr>
          <w:trHeight w:val="240"/>
          <w:jc w:val="center"/>
        </w:trPr>
        <w:tc>
          <w:tcPr>
            <w:tcW w:w="4876" w:type="dxa"/>
            <w:tcBorders>
              <w:top w:val="nil"/>
              <w:left w:val="nil"/>
              <w:bottom w:val="nil"/>
              <w:right w:val="nil"/>
            </w:tcBorders>
          </w:tcPr>
          <w:p w14:paraId="3CD22CCA"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660D04BE" w14:textId="77777777" w:rsidR="000D6A6F" w:rsidRPr="000D6A6F" w:rsidRDefault="000D6A6F" w:rsidP="00AE7DB1">
            <w:pPr>
              <w:pStyle w:val="AmColumnHeading"/>
            </w:pPr>
            <w:r w:rsidRPr="000D6A6F">
              <w:t>Grozījums</w:t>
            </w:r>
          </w:p>
        </w:tc>
      </w:tr>
      <w:tr w:rsidR="000D6A6F" w:rsidRPr="000D6A6F" w14:paraId="4E1F1489" w14:textId="77777777" w:rsidTr="00AE7DB1">
        <w:trPr>
          <w:jc w:val="center"/>
        </w:trPr>
        <w:tc>
          <w:tcPr>
            <w:tcW w:w="4876" w:type="dxa"/>
            <w:tcBorders>
              <w:top w:val="nil"/>
              <w:left w:val="nil"/>
              <w:bottom w:val="nil"/>
              <w:right w:val="nil"/>
            </w:tcBorders>
          </w:tcPr>
          <w:p w14:paraId="553AEA6E" w14:textId="77777777" w:rsidR="000D6A6F" w:rsidRPr="000D6A6F" w:rsidRDefault="000D6A6F" w:rsidP="00AE7DB1">
            <w:pPr>
              <w:pStyle w:val="Normal6a"/>
            </w:pPr>
            <w:r w:rsidRPr="000D6A6F">
              <w:t>7.</w:t>
            </w:r>
            <w:r w:rsidRPr="000D6A6F">
              <w:tab/>
              <w:t>pauž dziļas bažas par to, ka daudzpusējo iestāžu darbs cilvēktiesību jomā un daudzpusējā uz noteikumiem balstītā kārtība ir pakļauta bezprecedenta apdraudējumam; pauž dziļu nožēlu par dažu valstu lēmumu izstāties no ANO Cilvēktiesību padomes un paziņojumiem, ka tās nepiedalīsies vispārējā periodiskajā pārskatā;</w:t>
            </w:r>
          </w:p>
        </w:tc>
        <w:tc>
          <w:tcPr>
            <w:tcW w:w="4876" w:type="dxa"/>
            <w:tcBorders>
              <w:top w:val="nil"/>
              <w:left w:val="nil"/>
              <w:bottom w:val="nil"/>
              <w:right w:val="nil"/>
            </w:tcBorders>
          </w:tcPr>
          <w:p w14:paraId="50404EE2" w14:textId="77777777" w:rsidR="000D6A6F" w:rsidRPr="000D6A6F" w:rsidRDefault="000D6A6F" w:rsidP="00AE7DB1">
            <w:pPr>
              <w:pStyle w:val="Normal6a"/>
            </w:pPr>
            <w:r w:rsidRPr="000D6A6F">
              <w:t>7.</w:t>
            </w:r>
            <w:r w:rsidRPr="000D6A6F">
              <w:tab/>
              <w:t>pauž dziļas bažas par to, ka daudzpusējo iestāžu darbs cilvēktiesību jomā un daudzpusējā uz noteikumiem balstītā kārtība ir pakļauta bezprecedenta apdraudējumam</w:t>
            </w:r>
            <w:r w:rsidRPr="000D6A6F">
              <w:rPr>
                <w:b/>
                <w:i/>
              </w:rPr>
              <w:t xml:space="preserve"> un uzbrukumiem</w:t>
            </w:r>
            <w:r w:rsidRPr="000D6A6F">
              <w:t>; pauž dziļu nožēlu par dažu valstu lēmumu izstāties no ANO Cilvēktiesību padomes un paziņojumiem, ka tās nepiedalīsies vispārējā periodiskajā pārskatā;</w:t>
            </w:r>
          </w:p>
        </w:tc>
      </w:tr>
    </w:tbl>
    <w:p w14:paraId="19639CD8"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D84D27A" w14:textId="77777777" w:rsidR="000D6A6F" w:rsidRPr="000D6A6F" w:rsidRDefault="000D6A6F" w:rsidP="000D6A6F">
      <w:r w:rsidRPr="000D6A6F">
        <w:rPr>
          <w:rStyle w:val="HideTWBExt"/>
        </w:rPr>
        <w:t>&lt;/Amend&gt;</w:t>
      </w:r>
    </w:p>
    <w:p w14:paraId="0B8B5B27"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173</w:t>
      </w:r>
      <w:r w:rsidRPr="000D6A6F">
        <w:rPr>
          <w:rStyle w:val="HideTWBExt"/>
          <w:b w:val="0"/>
        </w:rPr>
        <w:t>&lt;/NumAm&gt;</w:t>
      </w:r>
    </w:p>
    <w:p w14:paraId="7C34AFEC" w14:textId="77777777" w:rsidR="000D6A6F" w:rsidRPr="000D6A6F" w:rsidRDefault="000D6A6F" w:rsidP="000D6A6F">
      <w:pPr>
        <w:pStyle w:val="NormalBold"/>
      </w:pPr>
      <w:r w:rsidRPr="000D6A6F">
        <w:rPr>
          <w:rStyle w:val="HideTWBExt"/>
          <w:b w:val="0"/>
        </w:rPr>
        <w:t>&lt;RepeatBlock-By&gt;&lt;Members&gt;</w:t>
      </w:r>
      <w:r w:rsidRPr="000D6A6F">
        <w:t>Jorge Martín Frías, Hermann Tertsch</w:t>
      </w:r>
      <w:r w:rsidRPr="000D6A6F">
        <w:rPr>
          <w:rStyle w:val="HideTWBExt"/>
          <w:b w:val="0"/>
        </w:rPr>
        <w:t>&lt;/Members&gt;</w:t>
      </w:r>
    </w:p>
    <w:p w14:paraId="0C4DD8E3" w14:textId="77777777" w:rsidR="000D6A6F" w:rsidRPr="000D6A6F" w:rsidRDefault="000D6A6F" w:rsidP="000D6A6F">
      <w:pPr>
        <w:pStyle w:val="NormalBold"/>
      </w:pPr>
      <w:r w:rsidRPr="000D6A6F">
        <w:rPr>
          <w:rStyle w:val="HideTWBExt"/>
          <w:b w:val="0"/>
        </w:rPr>
        <w:t>&lt;/RepeatBlock-By&gt;</w:t>
      </w:r>
    </w:p>
    <w:p w14:paraId="21864286"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36B2E227" w14:textId="77777777" w:rsidR="000D6A6F" w:rsidRPr="000D6A6F" w:rsidRDefault="000D6A6F" w:rsidP="000D6A6F">
      <w:pPr>
        <w:pStyle w:val="NormalBold"/>
      </w:pPr>
      <w:r w:rsidRPr="000D6A6F">
        <w:rPr>
          <w:rStyle w:val="HideTWBExt"/>
          <w:b w:val="0"/>
        </w:rPr>
        <w:t>&lt;Article&gt;</w:t>
      </w:r>
      <w:r w:rsidRPr="000D6A6F">
        <w:t>7.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4D12598" w14:textId="77777777" w:rsidTr="00AE7DB1">
        <w:trPr>
          <w:trHeight w:hRule="exact" w:val="240"/>
          <w:jc w:val="center"/>
        </w:trPr>
        <w:tc>
          <w:tcPr>
            <w:tcW w:w="9752" w:type="dxa"/>
            <w:gridSpan w:val="2"/>
            <w:tcBorders>
              <w:top w:val="nil"/>
              <w:left w:val="nil"/>
              <w:bottom w:val="nil"/>
              <w:right w:val="nil"/>
            </w:tcBorders>
          </w:tcPr>
          <w:p w14:paraId="079AB2FC" w14:textId="77777777" w:rsidR="000D6A6F" w:rsidRPr="000D6A6F" w:rsidRDefault="000D6A6F" w:rsidP="00AE7DB1"/>
        </w:tc>
      </w:tr>
      <w:tr w:rsidR="000D6A6F" w:rsidRPr="000D6A6F" w14:paraId="2930AD3D" w14:textId="77777777" w:rsidTr="00AE7DB1">
        <w:trPr>
          <w:trHeight w:val="240"/>
          <w:jc w:val="center"/>
        </w:trPr>
        <w:tc>
          <w:tcPr>
            <w:tcW w:w="4876" w:type="dxa"/>
            <w:tcBorders>
              <w:top w:val="nil"/>
              <w:left w:val="nil"/>
              <w:bottom w:val="nil"/>
              <w:right w:val="nil"/>
            </w:tcBorders>
          </w:tcPr>
          <w:p w14:paraId="769C0CF6" w14:textId="77777777" w:rsidR="000D6A6F" w:rsidRPr="000D6A6F" w:rsidRDefault="000D6A6F" w:rsidP="00AE7DB1">
            <w:pPr>
              <w:pStyle w:val="AmColumnHeading"/>
            </w:pPr>
            <w:r w:rsidRPr="000D6A6F">
              <w:lastRenderedPageBreak/>
              <w:t>Rezolūcijas priekšlikums</w:t>
            </w:r>
          </w:p>
        </w:tc>
        <w:tc>
          <w:tcPr>
            <w:tcW w:w="4876" w:type="dxa"/>
            <w:tcBorders>
              <w:top w:val="nil"/>
              <w:left w:val="nil"/>
              <w:bottom w:val="nil"/>
              <w:right w:val="nil"/>
            </w:tcBorders>
          </w:tcPr>
          <w:p w14:paraId="5BAA23EA" w14:textId="77777777" w:rsidR="000D6A6F" w:rsidRPr="000D6A6F" w:rsidRDefault="000D6A6F" w:rsidP="00AE7DB1">
            <w:pPr>
              <w:pStyle w:val="AmColumnHeading"/>
            </w:pPr>
            <w:r w:rsidRPr="000D6A6F">
              <w:t>Grozījums</w:t>
            </w:r>
          </w:p>
        </w:tc>
      </w:tr>
      <w:tr w:rsidR="000D6A6F" w:rsidRPr="000D6A6F" w14:paraId="29BC8BA9" w14:textId="77777777" w:rsidTr="00AE7DB1">
        <w:trPr>
          <w:jc w:val="center"/>
        </w:trPr>
        <w:tc>
          <w:tcPr>
            <w:tcW w:w="4876" w:type="dxa"/>
            <w:tcBorders>
              <w:top w:val="nil"/>
              <w:left w:val="nil"/>
              <w:bottom w:val="nil"/>
              <w:right w:val="nil"/>
            </w:tcBorders>
          </w:tcPr>
          <w:p w14:paraId="4B72BFD9" w14:textId="77777777" w:rsidR="000D6A6F" w:rsidRPr="000D6A6F" w:rsidRDefault="000D6A6F" w:rsidP="00AE7DB1">
            <w:pPr>
              <w:pStyle w:val="Normal6a"/>
            </w:pPr>
            <w:r w:rsidRPr="000D6A6F">
              <w:t>7.</w:t>
            </w:r>
            <w:r w:rsidRPr="000D6A6F">
              <w:tab/>
              <w:t xml:space="preserve">pauž dziļas bažas par to, ka daudzpusējo iestāžu darbs cilvēktiesību jomā un daudzpusējā uz noteikumiem balstītā kārtība ir pakļauta bezprecedenta apdraudējumam; </w:t>
            </w:r>
            <w:r w:rsidRPr="000D6A6F">
              <w:rPr>
                <w:b/>
                <w:i/>
              </w:rPr>
              <w:t>pauž dziļu nožēlu par</w:t>
            </w:r>
            <w:r w:rsidRPr="000D6A6F">
              <w:t xml:space="preserve"> dažu valstu lēmumu izstāties no ANO Cilvēktiesību padomes un paziņojumiem, ka tās nepiedalīsies vispārējā periodiskajā pārskatā;</w:t>
            </w:r>
          </w:p>
        </w:tc>
        <w:tc>
          <w:tcPr>
            <w:tcW w:w="4876" w:type="dxa"/>
            <w:tcBorders>
              <w:top w:val="nil"/>
              <w:left w:val="nil"/>
              <w:bottom w:val="nil"/>
              <w:right w:val="nil"/>
            </w:tcBorders>
          </w:tcPr>
          <w:p w14:paraId="0C36B4A3" w14:textId="77777777" w:rsidR="000D6A6F" w:rsidRPr="000D6A6F" w:rsidRDefault="000D6A6F" w:rsidP="00AE7DB1">
            <w:pPr>
              <w:pStyle w:val="Normal6a"/>
            </w:pPr>
            <w:r w:rsidRPr="000D6A6F">
              <w:t>7.</w:t>
            </w:r>
            <w:r w:rsidRPr="000D6A6F">
              <w:tab/>
              <w:t xml:space="preserve">pauž dziļas bažas par to, ka daudzpusējo iestāžu darbs cilvēktiesību jomā un daudzpusējā uz noteikumiem balstītā kārtība ir pakļauta bezprecedenta apdraudējumam; </w:t>
            </w:r>
            <w:r w:rsidRPr="000D6A6F">
              <w:rPr>
                <w:b/>
                <w:i/>
              </w:rPr>
              <w:t>ņem vērā</w:t>
            </w:r>
            <w:r w:rsidRPr="000D6A6F">
              <w:t xml:space="preserve"> dažu valstu lēmumu izstāties no ANO Cilvēktiesību padomes un paziņojumiem, ka tās nepiedalīsies vispārējā periodiskajā pārskatā;</w:t>
            </w:r>
          </w:p>
        </w:tc>
      </w:tr>
    </w:tbl>
    <w:p w14:paraId="41469FF2"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{ES}</w:t>
      </w:r>
      <w:r w:rsidRPr="000D6A6F">
        <w:t>es</w:t>
      </w:r>
      <w:r w:rsidRPr="000D6A6F">
        <w:rPr>
          <w:rStyle w:val="HideTWBExt"/>
          <w:noProof w:val="0"/>
        </w:rPr>
        <w:t>&lt;/Original&gt;</w:t>
      </w:r>
    </w:p>
    <w:p w14:paraId="4D72E0AD" w14:textId="77777777" w:rsidR="000D6A6F" w:rsidRPr="000D6A6F" w:rsidRDefault="000D6A6F" w:rsidP="000D6A6F">
      <w:r w:rsidRPr="000D6A6F">
        <w:rPr>
          <w:rStyle w:val="HideTWBExt"/>
        </w:rPr>
        <w:t>&lt;/Amend&gt;</w:t>
      </w:r>
    </w:p>
    <w:p w14:paraId="4B223DEA"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174</w:t>
      </w:r>
      <w:r w:rsidRPr="000D6A6F">
        <w:rPr>
          <w:rStyle w:val="HideTWBExt"/>
          <w:b w:val="0"/>
        </w:rPr>
        <w:t>&lt;/NumAm&gt;</w:t>
      </w:r>
    </w:p>
    <w:p w14:paraId="7BAE1784" w14:textId="77777777" w:rsidR="000D6A6F" w:rsidRPr="000D6A6F" w:rsidRDefault="000D6A6F" w:rsidP="000D6A6F">
      <w:pPr>
        <w:pStyle w:val="NormalBold"/>
      </w:pPr>
      <w:r w:rsidRPr="000D6A6F">
        <w:rPr>
          <w:rStyle w:val="HideTWBExt"/>
          <w:b w:val="0"/>
        </w:rPr>
        <w:t>&lt;RepeatBlock-By&gt;&lt;Members&gt;</w:t>
      </w:r>
      <w:r w:rsidRPr="000D6A6F">
        <w:t>Matthieu Valet, Pierre-Romain Thionnet, Jordan Bardella, Susanna Ceccardi, Silvia Sardone, Thierry Mariani</w:t>
      </w:r>
      <w:r w:rsidRPr="000D6A6F">
        <w:rPr>
          <w:rStyle w:val="HideTWBExt"/>
          <w:b w:val="0"/>
        </w:rPr>
        <w:t>&lt;/Members&gt;</w:t>
      </w:r>
    </w:p>
    <w:p w14:paraId="60C9172A" w14:textId="77777777" w:rsidR="000D6A6F" w:rsidRPr="000D6A6F" w:rsidRDefault="000D6A6F" w:rsidP="000D6A6F">
      <w:pPr>
        <w:pStyle w:val="NormalBold"/>
      </w:pPr>
      <w:r w:rsidRPr="000D6A6F">
        <w:rPr>
          <w:rStyle w:val="HideTWBExt"/>
          <w:b w:val="0"/>
        </w:rPr>
        <w:t>&lt;/RepeatBlock-By&gt;</w:t>
      </w:r>
    </w:p>
    <w:p w14:paraId="1D8A9BF9"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698E60A4" w14:textId="77777777" w:rsidR="000D6A6F" w:rsidRPr="000D6A6F" w:rsidRDefault="000D6A6F" w:rsidP="000D6A6F">
      <w:pPr>
        <w:pStyle w:val="NormalBold"/>
      </w:pPr>
      <w:r w:rsidRPr="000D6A6F">
        <w:rPr>
          <w:rStyle w:val="HideTWBExt"/>
          <w:b w:val="0"/>
        </w:rPr>
        <w:t>&lt;Article&gt;</w:t>
      </w:r>
      <w:r w:rsidRPr="000D6A6F">
        <w:t>7.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2974CF85" w14:textId="77777777" w:rsidTr="00AE7DB1">
        <w:trPr>
          <w:trHeight w:hRule="exact" w:val="240"/>
          <w:jc w:val="center"/>
        </w:trPr>
        <w:tc>
          <w:tcPr>
            <w:tcW w:w="9752" w:type="dxa"/>
            <w:gridSpan w:val="2"/>
            <w:tcBorders>
              <w:top w:val="nil"/>
              <w:left w:val="nil"/>
              <w:bottom w:val="nil"/>
              <w:right w:val="nil"/>
            </w:tcBorders>
          </w:tcPr>
          <w:p w14:paraId="161E74D5" w14:textId="77777777" w:rsidR="000D6A6F" w:rsidRPr="000D6A6F" w:rsidRDefault="000D6A6F" w:rsidP="00AE7DB1"/>
        </w:tc>
      </w:tr>
      <w:tr w:rsidR="000D6A6F" w:rsidRPr="000D6A6F" w14:paraId="69921425" w14:textId="77777777" w:rsidTr="00AE7DB1">
        <w:trPr>
          <w:trHeight w:val="240"/>
          <w:jc w:val="center"/>
        </w:trPr>
        <w:tc>
          <w:tcPr>
            <w:tcW w:w="4876" w:type="dxa"/>
            <w:tcBorders>
              <w:top w:val="nil"/>
              <w:left w:val="nil"/>
              <w:bottom w:val="nil"/>
              <w:right w:val="nil"/>
            </w:tcBorders>
          </w:tcPr>
          <w:p w14:paraId="0149E761"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0B3E2159" w14:textId="77777777" w:rsidR="000D6A6F" w:rsidRPr="000D6A6F" w:rsidRDefault="000D6A6F" w:rsidP="00AE7DB1">
            <w:pPr>
              <w:pStyle w:val="AmColumnHeading"/>
            </w:pPr>
            <w:r w:rsidRPr="000D6A6F">
              <w:t>Grozījums</w:t>
            </w:r>
          </w:p>
        </w:tc>
      </w:tr>
      <w:tr w:rsidR="000D6A6F" w:rsidRPr="000D6A6F" w14:paraId="363CE805" w14:textId="77777777" w:rsidTr="00AE7DB1">
        <w:trPr>
          <w:jc w:val="center"/>
        </w:trPr>
        <w:tc>
          <w:tcPr>
            <w:tcW w:w="4876" w:type="dxa"/>
            <w:tcBorders>
              <w:top w:val="nil"/>
              <w:left w:val="nil"/>
              <w:bottom w:val="nil"/>
              <w:right w:val="nil"/>
            </w:tcBorders>
          </w:tcPr>
          <w:p w14:paraId="241BB95B" w14:textId="77777777" w:rsidR="000D6A6F" w:rsidRPr="000D6A6F" w:rsidRDefault="000D6A6F" w:rsidP="00AE7DB1">
            <w:pPr>
              <w:pStyle w:val="Normal6a"/>
            </w:pPr>
            <w:r w:rsidRPr="000D6A6F">
              <w:t>7.</w:t>
            </w:r>
            <w:r w:rsidRPr="000D6A6F">
              <w:tab/>
              <w:t xml:space="preserve">pauž dziļas bažas par to, ka daudzpusējo iestāžu darbs cilvēktiesību jomā un daudzpusējā uz noteikumiem balstītā kārtība ir pakļauta bezprecedenta apdraudējumam; </w:t>
            </w:r>
            <w:r w:rsidRPr="000D6A6F">
              <w:rPr>
                <w:b/>
                <w:i/>
              </w:rPr>
              <w:t>pauž dziļu nožēlu par</w:t>
            </w:r>
            <w:r w:rsidRPr="000D6A6F">
              <w:t xml:space="preserve"> dažu valstu lēmumu izstāties no ANO Cilvēktiesību padomes un paziņojumiem, ka tās nepiedalīsies vispārējā periodiskajā pārskatā;</w:t>
            </w:r>
          </w:p>
        </w:tc>
        <w:tc>
          <w:tcPr>
            <w:tcW w:w="4876" w:type="dxa"/>
            <w:tcBorders>
              <w:top w:val="nil"/>
              <w:left w:val="nil"/>
              <w:bottom w:val="nil"/>
              <w:right w:val="nil"/>
            </w:tcBorders>
          </w:tcPr>
          <w:p w14:paraId="56A2950D" w14:textId="77777777" w:rsidR="000D6A6F" w:rsidRPr="000D6A6F" w:rsidRDefault="000D6A6F" w:rsidP="00AE7DB1">
            <w:pPr>
              <w:pStyle w:val="Normal6a"/>
            </w:pPr>
            <w:r w:rsidRPr="000D6A6F">
              <w:t>7.</w:t>
            </w:r>
            <w:r w:rsidRPr="000D6A6F">
              <w:tab/>
              <w:t xml:space="preserve">pauž dziļas bažas par to, ka daudzpusējo iestāžu darbs cilvēktiesību jomā un daudzpusējā uz noteikumiem balstītā kārtība ir pakļauta bezprecedenta apdraudējumam; </w:t>
            </w:r>
            <w:r w:rsidRPr="000D6A6F">
              <w:rPr>
                <w:b/>
                <w:i/>
              </w:rPr>
              <w:t>ņem vērā</w:t>
            </w:r>
            <w:r w:rsidRPr="000D6A6F">
              <w:t xml:space="preserve"> dažu valstu lēmumu izstāties no ANO Cilvēktiesību padomes un paziņojumiem, ka tās nepiedalīsies vispārējā periodiskajā pārskatā;</w:t>
            </w:r>
          </w:p>
        </w:tc>
      </w:tr>
    </w:tbl>
    <w:p w14:paraId="599DC88E"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523C708" w14:textId="77777777" w:rsidR="000D6A6F" w:rsidRPr="000D6A6F" w:rsidRDefault="000D6A6F" w:rsidP="000D6A6F">
      <w:r w:rsidRPr="000D6A6F">
        <w:rPr>
          <w:rStyle w:val="HideTWBExt"/>
        </w:rPr>
        <w:t>&lt;/Amend&gt;</w:t>
      </w:r>
    </w:p>
    <w:p w14:paraId="18973069"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175</w:t>
      </w:r>
      <w:r w:rsidRPr="000D6A6F">
        <w:rPr>
          <w:rStyle w:val="HideTWBExt"/>
          <w:b w:val="0"/>
        </w:rPr>
        <w:t>&lt;/NumAm&gt;</w:t>
      </w:r>
    </w:p>
    <w:p w14:paraId="7B28EFF4" w14:textId="77777777" w:rsidR="000D6A6F" w:rsidRPr="000D6A6F" w:rsidRDefault="000D6A6F" w:rsidP="000D6A6F">
      <w:pPr>
        <w:pStyle w:val="NormalBold"/>
      </w:pPr>
      <w:r w:rsidRPr="000D6A6F">
        <w:rPr>
          <w:rStyle w:val="HideTWBExt"/>
          <w:b w:val="0"/>
        </w:rPr>
        <w:t>&lt;RepeatBlock-By&gt;&lt;Members&gt;</w:t>
      </w:r>
      <w:r w:rsidRPr="000D6A6F">
        <w:t>Arkadiusz Mularczyk, Sebastian Tynkkynen, Marion Maréchal, Emmanouil Fragkos</w:t>
      </w:r>
      <w:r w:rsidRPr="000D6A6F">
        <w:rPr>
          <w:rStyle w:val="HideTWBExt"/>
          <w:b w:val="0"/>
        </w:rPr>
        <w:t>&lt;/Members&gt;</w:t>
      </w:r>
    </w:p>
    <w:p w14:paraId="6C8A4C3D" w14:textId="77777777" w:rsidR="000D6A6F" w:rsidRPr="000D6A6F" w:rsidRDefault="000D6A6F" w:rsidP="000D6A6F">
      <w:pPr>
        <w:pStyle w:val="NormalBold"/>
      </w:pPr>
      <w:r w:rsidRPr="000D6A6F">
        <w:rPr>
          <w:rStyle w:val="HideTWBExt"/>
          <w:b w:val="0"/>
        </w:rPr>
        <w:t>&lt;/RepeatBlock-By&gt;</w:t>
      </w:r>
    </w:p>
    <w:p w14:paraId="109BAFE2"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3FB71DFC" w14:textId="77777777" w:rsidR="000D6A6F" w:rsidRPr="000D6A6F" w:rsidRDefault="000D6A6F" w:rsidP="000D6A6F">
      <w:pPr>
        <w:pStyle w:val="NormalBold"/>
      </w:pPr>
      <w:r w:rsidRPr="000D6A6F">
        <w:rPr>
          <w:rStyle w:val="HideTWBExt"/>
          <w:b w:val="0"/>
        </w:rPr>
        <w:t>&lt;Article&gt;</w:t>
      </w:r>
      <w:r w:rsidRPr="000D6A6F">
        <w:t>7.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8D922B3" w14:textId="77777777" w:rsidTr="00AE7DB1">
        <w:trPr>
          <w:trHeight w:hRule="exact" w:val="240"/>
          <w:jc w:val="center"/>
        </w:trPr>
        <w:tc>
          <w:tcPr>
            <w:tcW w:w="9752" w:type="dxa"/>
            <w:gridSpan w:val="2"/>
            <w:tcBorders>
              <w:top w:val="nil"/>
              <w:left w:val="nil"/>
              <w:bottom w:val="nil"/>
              <w:right w:val="nil"/>
            </w:tcBorders>
          </w:tcPr>
          <w:p w14:paraId="6F061ED1" w14:textId="77777777" w:rsidR="000D6A6F" w:rsidRPr="000D6A6F" w:rsidRDefault="000D6A6F" w:rsidP="00AE7DB1"/>
        </w:tc>
      </w:tr>
      <w:tr w:rsidR="000D6A6F" w:rsidRPr="000D6A6F" w14:paraId="547CEC25" w14:textId="77777777" w:rsidTr="00AE7DB1">
        <w:trPr>
          <w:trHeight w:val="240"/>
          <w:jc w:val="center"/>
        </w:trPr>
        <w:tc>
          <w:tcPr>
            <w:tcW w:w="4876" w:type="dxa"/>
            <w:tcBorders>
              <w:top w:val="nil"/>
              <w:left w:val="nil"/>
              <w:bottom w:val="nil"/>
              <w:right w:val="nil"/>
            </w:tcBorders>
          </w:tcPr>
          <w:p w14:paraId="1D1500BA"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9C98EED" w14:textId="77777777" w:rsidR="000D6A6F" w:rsidRPr="000D6A6F" w:rsidRDefault="000D6A6F" w:rsidP="00AE7DB1">
            <w:pPr>
              <w:pStyle w:val="AmColumnHeading"/>
            </w:pPr>
            <w:r w:rsidRPr="000D6A6F">
              <w:t>Grozījums</w:t>
            </w:r>
          </w:p>
        </w:tc>
      </w:tr>
      <w:tr w:rsidR="000D6A6F" w:rsidRPr="000D6A6F" w14:paraId="1300EA34" w14:textId="77777777" w:rsidTr="00AE7DB1">
        <w:trPr>
          <w:jc w:val="center"/>
        </w:trPr>
        <w:tc>
          <w:tcPr>
            <w:tcW w:w="4876" w:type="dxa"/>
            <w:tcBorders>
              <w:top w:val="nil"/>
              <w:left w:val="nil"/>
              <w:bottom w:val="nil"/>
              <w:right w:val="nil"/>
            </w:tcBorders>
          </w:tcPr>
          <w:p w14:paraId="577C1D4F" w14:textId="77777777" w:rsidR="000D6A6F" w:rsidRPr="000D6A6F" w:rsidRDefault="000D6A6F" w:rsidP="00AE7DB1">
            <w:pPr>
              <w:pStyle w:val="Normal6a"/>
            </w:pPr>
            <w:r w:rsidRPr="000D6A6F">
              <w:t>7.</w:t>
            </w:r>
            <w:r w:rsidRPr="000D6A6F">
              <w:tab/>
              <w:t xml:space="preserve">pauž dziļas bažas par to, ka daudzpusējo iestāžu darbs cilvēktiesību jomā un daudzpusējā uz noteikumiem </w:t>
            </w:r>
            <w:r w:rsidRPr="000D6A6F">
              <w:lastRenderedPageBreak/>
              <w:t xml:space="preserve">balstītā kārtība ir pakļauta bezprecedenta apdraudējumam; </w:t>
            </w:r>
            <w:r w:rsidRPr="000D6A6F">
              <w:rPr>
                <w:b/>
                <w:i/>
              </w:rPr>
              <w:t>pauž dziļu nožēlu par</w:t>
            </w:r>
            <w:r w:rsidRPr="000D6A6F">
              <w:t xml:space="preserve"> dažu valstu lēmumu izstāties no ANO Cilvēktiesību padomes un paziņojumiem, ka tās nepiedalīsies vispārējā periodiskajā pārskatā;</w:t>
            </w:r>
          </w:p>
        </w:tc>
        <w:tc>
          <w:tcPr>
            <w:tcW w:w="4876" w:type="dxa"/>
            <w:tcBorders>
              <w:top w:val="nil"/>
              <w:left w:val="nil"/>
              <w:bottom w:val="nil"/>
              <w:right w:val="nil"/>
            </w:tcBorders>
          </w:tcPr>
          <w:p w14:paraId="4F7D3FAF" w14:textId="77777777" w:rsidR="000D6A6F" w:rsidRPr="000D6A6F" w:rsidRDefault="000D6A6F" w:rsidP="00AE7DB1">
            <w:pPr>
              <w:pStyle w:val="Normal6a"/>
            </w:pPr>
            <w:r w:rsidRPr="000D6A6F">
              <w:lastRenderedPageBreak/>
              <w:t>7.</w:t>
            </w:r>
            <w:r w:rsidRPr="000D6A6F">
              <w:tab/>
              <w:t xml:space="preserve">pauž dziļas bažas par to, ka daudzpusējo iestāžu darbs cilvēktiesību jomā un daudzpusējā uz noteikumiem </w:t>
            </w:r>
            <w:r w:rsidRPr="000D6A6F">
              <w:lastRenderedPageBreak/>
              <w:t xml:space="preserve">balstītā kārtība ir pakļauta bezprecedenta apdraudējumam; </w:t>
            </w:r>
            <w:r w:rsidRPr="000D6A6F">
              <w:rPr>
                <w:b/>
                <w:i/>
              </w:rPr>
              <w:t>ņem vērā</w:t>
            </w:r>
            <w:r w:rsidRPr="000D6A6F">
              <w:t xml:space="preserve"> dažu valstu lēmumu izstāties no ANO Cilvēktiesību padomes un paziņojumiem, ka tās nepiedalīsies vispārējā periodiskajā pārskatā;</w:t>
            </w:r>
          </w:p>
        </w:tc>
      </w:tr>
    </w:tbl>
    <w:p w14:paraId="25258743"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BC2DBED" w14:textId="77777777" w:rsidR="000D6A6F" w:rsidRPr="000D6A6F" w:rsidRDefault="000D6A6F" w:rsidP="000D6A6F">
      <w:r w:rsidRPr="000D6A6F">
        <w:rPr>
          <w:rStyle w:val="HideTWBExt"/>
        </w:rPr>
        <w:t>&lt;/Amend&gt;</w:t>
      </w:r>
    </w:p>
    <w:p w14:paraId="6D7BCA9E"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176</w:t>
      </w:r>
      <w:r w:rsidRPr="000D6A6F">
        <w:rPr>
          <w:rStyle w:val="HideTWBExt"/>
          <w:b w:val="0"/>
        </w:rPr>
        <w:t>&lt;/NumAm&gt;</w:t>
      </w:r>
    </w:p>
    <w:p w14:paraId="41190017" w14:textId="77777777" w:rsidR="000D6A6F" w:rsidRPr="000D6A6F" w:rsidRDefault="000D6A6F" w:rsidP="000D6A6F">
      <w:pPr>
        <w:pStyle w:val="NormalBold"/>
      </w:pPr>
      <w:r w:rsidRPr="000D6A6F">
        <w:rPr>
          <w:rStyle w:val="HideTWBExt"/>
          <w:b w:val="0"/>
        </w:rPr>
        <w:t>&lt;RepeatBlock-By&gt;&lt;Members&gt;</w:t>
      </w:r>
      <w:r w:rsidRPr="000D6A6F">
        <w:t>Emmanouil Fragkos, Galato Alexandraki, Geadis Geadi</w:t>
      </w:r>
      <w:r w:rsidRPr="000D6A6F">
        <w:rPr>
          <w:rStyle w:val="HideTWBExt"/>
          <w:b w:val="0"/>
        </w:rPr>
        <w:t>&lt;/Members&gt;</w:t>
      </w:r>
    </w:p>
    <w:p w14:paraId="77255362" w14:textId="77777777" w:rsidR="000D6A6F" w:rsidRPr="000D6A6F" w:rsidRDefault="000D6A6F" w:rsidP="000D6A6F">
      <w:pPr>
        <w:pStyle w:val="NormalBold"/>
      </w:pPr>
      <w:r w:rsidRPr="000D6A6F">
        <w:rPr>
          <w:rStyle w:val="HideTWBExt"/>
          <w:b w:val="0"/>
        </w:rPr>
        <w:t>&lt;/RepeatBlock-By&gt;</w:t>
      </w:r>
    </w:p>
    <w:p w14:paraId="6DFCDF6B"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913FFCA" w14:textId="77777777" w:rsidR="000D6A6F" w:rsidRPr="000D6A6F" w:rsidRDefault="000D6A6F" w:rsidP="000D6A6F">
      <w:pPr>
        <w:pStyle w:val="NormalBold"/>
      </w:pPr>
      <w:r w:rsidRPr="000D6A6F">
        <w:rPr>
          <w:rStyle w:val="HideTWBExt"/>
          <w:b w:val="0"/>
        </w:rPr>
        <w:t>&lt;Article&gt;</w:t>
      </w:r>
      <w:r w:rsidRPr="000D6A6F">
        <w:t>7.a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0F901899" w14:textId="77777777" w:rsidTr="00AE7DB1">
        <w:trPr>
          <w:trHeight w:hRule="exact" w:val="240"/>
          <w:jc w:val="center"/>
        </w:trPr>
        <w:tc>
          <w:tcPr>
            <w:tcW w:w="9752" w:type="dxa"/>
            <w:gridSpan w:val="2"/>
            <w:tcBorders>
              <w:top w:val="nil"/>
              <w:left w:val="nil"/>
              <w:bottom w:val="nil"/>
              <w:right w:val="nil"/>
            </w:tcBorders>
          </w:tcPr>
          <w:p w14:paraId="2F489BDC" w14:textId="77777777" w:rsidR="000D6A6F" w:rsidRPr="000D6A6F" w:rsidRDefault="000D6A6F" w:rsidP="00AE7DB1"/>
        </w:tc>
      </w:tr>
      <w:tr w:rsidR="000D6A6F" w:rsidRPr="000D6A6F" w14:paraId="7AD1114E" w14:textId="77777777" w:rsidTr="00AE7DB1">
        <w:trPr>
          <w:trHeight w:val="240"/>
          <w:jc w:val="center"/>
        </w:trPr>
        <w:tc>
          <w:tcPr>
            <w:tcW w:w="4876" w:type="dxa"/>
            <w:tcBorders>
              <w:top w:val="nil"/>
              <w:left w:val="nil"/>
              <w:bottom w:val="nil"/>
              <w:right w:val="nil"/>
            </w:tcBorders>
          </w:tcPr>
          <w:p w14:paraId="260C589C"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2B026E6" w14:textId="77777777" w:rsidR="000D6A6F" w:rsidRPr="000D6A6F" w:rsidRDefault="000D6A6F" w:rsidP="00AE7DB1">
            <w:pPr>
              <w:pStyle w:val="AmColumnHeading"/>
            </w:pPr>
            <w:r w:rsidRPr="000D6A6F">
              <w:t>Grozījums</w:t>
            </w:r>
          </w:p>
        </w:tc>
      </w:tr>
      <w:tr w:rsidR="000D6A6F" w:rsidRPr="000D6A6F" w14:paraId="4D039A32" w14:textId="77777777" w:rsidTr="00AE7DB1">
        <w:trPr>
          <w:jc w:val="center"/>
        </w:trPr>
        <w:tc>
          <w:tcPr>
            <w:tcW w:w="4876" w:type="dxa"/>
            <w:tcBorders>
              <w:top w:val="nil"/>
              <w:left w:val="nil"/>
              <w:bottom w:val="nil"/>
              <w:right w:val="nil"/>
            </w:tcBorders>
          </w:tcPr>
          <w:p w14:paraId="4191CFAD" w14:textId="77777777" w:rsidR="000D6A6F" w:rsidRPr="000D6A6F" w:rsidRDefault="000D6A6F" w:rsidP="00AE7DB1">
            <w:pPr>
              <w:pStyle w:val="Normal6a"/>
            </w:pPr>
          </w:p>
        </w:tc>
        <w:tc>
          <w:tcPr>
            <w:tcW w:w="4876" w:type="dxa"/>
            <w:tcBorders>
              <w:top w:val="nil"/>
              <w:left w:val="nil"/>
              <w:bottom w:val="nil"/>
              <w:right w:val="nil"/>
            </w:tcBorders>
          </w:tcPr>
          <w:p w14:paraId="11D900E2" w14:textId="77777777" w:rsidR="000D6A6F" w:rsidRPr="000D6A6F" w:rsidRDefault="000D6A6F" w:rsidP="00AE7DB1">
            <w:pPr>
              <w:pStyle w:val="Normal6a"/>
            </w:pPr>
            <w:r w:rsidRPr="000D6A6F">
              <w:rPr>
                <w:b/>
                <w:i/>
              </w:rPr>
              <w:t>7.a</w:t>
            </w:r>
            <w:r w:rsidRPr="000D6A6F">
              <w:tab/>
            </w:r>
            <w:r w:rsidRPr="000D6A6F">
              <w:rPr>
                <w:b/>
                <w:i/>
              </w:rPr>
              <w:t>uzsver nozīmi, kāda ir ANO aizgādībā veiktai daudzpusējai rīcībai imigrācijas jomā, pamatojoties uz šādiem principiem:</w:t>
            </w:r>
          </w:p>
        </w:tc>
      </w:tr>
      <w:tr w:rsidR="000D6A6F" w:rsidRPr="000D6A6F" w14:paraId="093EBAD0" w14:textId="77777777" w:rsidTr="00AE7DB1">
        <w:trPr>
          <w:jc w:val="center"/>
        </w:trPr>
        <w:tc>
          <w:tcPr>
            <w:tcW w:w="4876" w:type="dxa"/>
            <w:tcBorders>
              <w:top w:val="nil"/>
              <w:left w:val="nil"/>
              <w:bottom w:val="nil"/>
              <w:right w:val="nil"/>
            </w:tcBorders>
          </w:tcPr>
          <w:p w14:paraId="1E3F3D91" w14:textId="77777777" w:rsidR="000D6A6F" w:rsidRPr="000D6A6F" w:rsidRDefault="000D6A6F" w:rsidP="00AE7DB1">
            <w:pPr>
              <w:pStyle w:val="Normal6a"/>
            </w:pPr>
          </w:p>
        </w:tc>
        <w:tc>
          <w:tcPr>
            <w:tcW w:w="4876" w:type="dxa"/>
            <w:tcBorders>
              <w:top w:val="nil"/>
              <w:left w:val="nil"/>
              <w:bottom w:val="nil"/>
              <w:right w:val="nil"/>
            </w:tcBorders>
          </w:tcPr>
          <w:p w14:paraId="7B29AF80" w14:textId="77777777" w:rsidR="000D6A6F" w:rsidRPr="000D6A6F" w:rsidRDefault="000D6A6F" w:rsidP="00AE7DB1">
            <w:pPr>
              <w:pStyle w:val="Normal6a"/>
            </w:pPr>
            <w:r w:rsidRPr="000D6A6F">
              <w:rPr>
                <w:b/>
                <w:i/>
              </w:rPr>
              <w:t>- migrācijas no izcelsmes valsts uz kaimiņvalstīm veicināšana, lai nodrošinātu migrantu iespējami labāku un ātrāku adaptāciju uzņēmējā valstī kultūras tuvuma dēļ;</w:t>
            </w:r>
          </w:p>
        </w:tc>
      </w:tr>
      <w:tr w:rsidR="000D6A6F" w:rsidRPr="000D6A6F" w14:paraId="61F13B5A" w14:textId="77777777" w:rsidTr="00AE7DB1">
        <w:trPr>
          <w:jc w:val="center"/>
        </w:trPr>
        <w:tc>
          <w:tcPr>
            <w:tcW w:w="4876" w:type="dxa"/>
            <w:tcBorders>
              <w:top w:val="nil"/>
              <w:left w:val="nil"/>
              <w:bottom w:val="nil"/>
              <w:right w:val="nil"/>
            </w:tcBorders>
          </w:tcPr>
          <w:p w14:paraId="46917409" w14:textId="77777777" w:rsidR="000D6A6F" w:rsidRPr="000D6A6F" w:rsidRDefault="000D6A6F" w:rsidP="00AE7DB1">
            <w:pPr>
              <w:pStyle w:val="Normal6a"/>
            </w:pPr>
          </w:p>
        </w:tc>
        <w:tc>
          <w:tcPr>
            <w:tcW w:w="4876" w:type="dxa"/>
            <w:tcBorders>
              <w:top w:val="nil"/>
              <w:left w:val="nil"/>
              <w:bottom w:val="nil"/>
              <w:right w:val="nil"/>
            </w:tcBorders>
          </w:tcPr>
          <w:p w14:paraId="551D5921" w14:textId="77777777" w:rsidR="000D6A6F" w:rsidRPr="000D6A6F" w:rsidRDefault="000D6A6F" w:rsidP="00AE7DB1">
            <w:pPr>
              <w:pStyle w:val="Normal6a"/>
            </w:pPr>
            <w:r w:rsidRPr="000D6A6F">
              <w:rPr>
                <w:b/>
                <w:i/>
              </w:rPr>
              <w:t>- daudzlīmeņu iniciatīvas, lai mazinātu migrācijas plūsmas uz ES un novirzītu tās uz valstīm ar augstu ekonomiskās attīstības līmeni;</w:t>
            </w:r>
          </w:p>
        </w:tc>
      </w:tr>
      <w:tr w:rsidR="000D6A6F" w:rsidRPr="000D6A6F" w14:paraId="2FCB6799" w14:textId="77777777" w:rsidTr="00AE7DB1">
        <w:trPr>
          <w:jc w:val="center"/>
        </w:trPr>
        <w:tc>
          <w:tcPr>
            <w:tcW w:w="4876" w:type="dxa"/>
            <w:tcBorders>
              <w:top w:val="nil"/>
              <w:left w:val="nil"/>
              <w:bottom w:val="nil"/>
              <w:right w:val="nil"/>
            </w:tcBorders>
          </w:tcPr>
          <w:p w14:paraId="7E7EC8E7" w14:textId="77777777" w:rsidR="000D6A6F" w:rsidRPr="000D6A6F" w:rsidRDefault="000D6A6F" w:rsidP="00AE7DB1">
            <w:pPr>
              <w:pStyle w:val="Normal6a"/>
            </w:pPr>
          </w:p>
        </w:tc>
        <w:tc>
          <w:tcPr>
            <w:tcW w:w="4876" w:type="dxa"/>
            <w:tcBorders>
              <w:top w:val="nil"/>
              <w:left w:val="nil"/>
              <w:bottom w:val="nil"/>
              <w:right w:val="nil"/>
            </w:tcBorders>
          </w:tcPr>
          <w:p w14:paraId="60EE449F" w14:textId="77777777" w:rsidR="000D6A6F" w:rsidRPr="000D6A6F" w:rsidRDefault="000D6A6F" w:rsidP="00AE7DB1">
            <w:pPr>
              <w:pStyle w:val="Normal6a"/>
            </w:pPr>
            <w:r w:rsidRPr="000D6A6F">
              <w:rPr>
                <w:b/>
                <w:i/>
              </w:rPr>
              <w:t>- izdevumu par migrantu uzņemšanu un integrāciju aizstāšana ar attīstības palīdzību un ieguldījumiem, lai izveidotu Eiropas vadītas speciālas ekonomiskās zonas ārpussavienības valstīs;</w:t>
            </w:r>
          </w:p>
        </w:tc>
      </w:tr>
    </w:tbl>
    <w:p w14:paraId="29521846"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{EL}</w:t>
      </w:r>
      <w:r w:rsidRPr="000D6A6F">
        <w:t>el</w:t>
      </w:r>
      <w:r w:rsidRPr="000D6A6F">
        <w:rPr>
          <w:rStyle w:val="HideTWBExt"/>
          <w:noProof w:val="0"/>
        </w:rPr>
        <w:t>&lt;/Original&gt;</w:t>
      </w:r>
    </w:p>
    <w:p w14:paraId="4D79F80A" w14:textId="77777777" w:rsidR="000D6A6F" w:rsidRPr="000D6A6F" w:rsidRDefault="000D6A6F" w:rsidP="000D6A6F">
      <w:r w:rsidRPr="000D6A6F">
        <w:rPr>
          <w:rStyle w:val="HideTWBExt"/>
        </w:rPr>
        <w:t>&lt;/Amend&gt;</w:t>
      </w:r>
    </w:p>
    <w:p w14:paraId="5B2D83D4"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177</w:t>
      </w:r>
      <w:r w:rsidRPr="000D6A6F">
        <w:rPr>
          <w:rStyle w:val="HideTWBExt"/>
          <w:b w:val="0"/>
        </w:rPr>
        <w:t>&lt;/NumAm&gt;</w:t>
      </w:r>
    </w:p>
    <w:p w14:paraId="7C2740F1" w14:textId="77777777" w:rsidR="000D6A6F" w:rsidRPr="000D6A6F" w:rsidRDefault="000D6A6F" w:rsidP="000D6A6F">
      <w:pPr>
        <w:pStyle w:val="NormalBold"/>
      </w:pPr>
      <w:r w:rsidRPr="000D6A6F">
        <w:rPr>
          <w:rStyle w:val="HideTWBExt"/>
          <w:b w:val="0"/>
        </w:rPr>
        <w:t>&lt;RepeatBlock-By&gt;&lt;Members&gt;</w:t>
      </w:r>
      <w:r w:rsidRPr="000D6A6F">
        <w:t>Rihards Kols</w:t>
      </w:r>
      <w:r w:rsidRPr="000D6A6F">
        <w:rPr>
          <w:rStyle w:val="HideTWBExt"/>
          <w:b w:val="0"/>
        </w:rPr>
        <w:t>&lt;/Members&gt;</w:t>
      </w:r>
    </w:p>
    <w:p w14:paraId="08F35118" w14:textId="77777777" w:rsidR="000D6A6F" w:rsidRPr="000D6A6F" w:rsidRDefault="000D6A6F" w:rsidP="000D6A6F">
      <w:pPr>
        <w:pStyle w:val="NormalBold"/>
      </w:pPr>
      <w:r w:rsidRPr="000D6A6F">
        <w:rPr>
          <w:rStyle w:val="HideTWBExt"/>
          <w:b w:val="0"/>
        </w:rPr>
        <w:t>&lt;/RepeatBlock-By&gt;</w:t>
      </w:r>
    </w:p>
    <w:p w14:paraId="797ABCCA"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74A97EA0" w14:textId="77777777" w:rsidR="000D6A6F" w:rsidRPr="000D6A6F" w:rsidRDefault="000D6A6F" w:rsidP="000D6A6F">
      <w:pPr>
        <w:pStyle w:val="NormalBold"/>
      </w:pPr>
      <w:r w:rsidRPr="000D6A6F">
        <w:rPr>
          <w:rStyle w:val="HideTWBExt"/>
          <w:b w:val="0"/>
        </w:rPr>
        <w:t>&lt;Article&gt;</w:t>
      </w:r>
      <w:r w:rsidRPr="000D6A6F">
        <w:t>7.a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30CCB321" w14:textId="77777777" w:rsidTr="00AE7DB1">
        <w:trPr>
          <w:trHeight w:hRule="exact" w:val="240"/>
          <w:jc w:val="center"/>
        </w:trPr>
        <w:tc>
          <w:tcPr>
            <w:tcW w:w="9752" w:type="dxa"/>
            <w:gridSpan w:val="2"/>
            <w:tcBorders>
              <w:top w:val="nil"/>
              <w:left w:val="nil"/>
              <w:bottom w:val="nil"/>
              <w:right w:val="nil"/>
            </w:tcBorders>
          </w:tcPr>
          <w:p w14:paraId="256BBA09" w14:textId="77777777" w:rsidR="000D6A6F" w:rsidRPr="000D6A6F" w:rsidRDefault="000D6A6F" w:rsidP="00AE7DB1"/>
        </w:tc>
      </w:tr>
      <w:tr w:rsidR="000D6A6F" w:rsidRPr="000D6A6F" w14:paraId="72B3C47B" w14:textId="77777777" w:rsidTr="00AE7DB1">
        <w:trPr>
          <w:trHeight w:val="240"/>
          <w:jc w:val="center"/>
        </w:trPr>
        <w:tc>
          <w:tcPr>
            <w:tcW w:w="4876" w:type="dxa"/>
            <w:tcBorders>
              <w:top w:val="nil"/>
              <w:left w:val="nil"/>
              <w:bottom w:val="nil"/>
              <w:right w:val="nil"/>
            </w:tcBorders>
          </w:tcPr>
          <w:p w14:paraId="3800B3E2" w14:textId="77777777" w:rsidR="000D6A6F" w:rsidRPr="000D6A6F" w:rsidRDefault="000D6A6F" w:rsidP="00AE7DB1">
            <w:pPr>
              <w:pStyle w:val="AmColumnHeading"/>
            </w:pPr>
            <w:r w:rsidRPr="000D6A6F">
              <w:lastRenderedPageBreak/>
              <w:t>Rezolūcijas priekšlikums</w:t>
            </w:r>
          </w:p>
        </w:tc>
        <w:tc>
          <w:tcPr>
            <w:tcW w:w="4876" w:type="dxa"/>
            <w:tcBorders>
              <w:top w:val="nil"/>
              <w:left w:val="nil"/>
              <w:bottom w:val="nil"/>
              <w:right w:val="nil"/>
            </w:tcBorders>
          </w:tcPr>
          <w:p w14:paraId="0E01B61A" w14:textId="77777777" w:rsidR="000D6A6F" w:rsidRPr="000D6A6F" w:rsidRDefault="000D6A6F" w:rsidP="00AE7DB1">
            <w:pPr>
              <w:pStyle w:val="AmColumnHeading"/>
            </w:pPr>
            <w:r w:rsidRPr="000D6A6F">
              <w:t>Grozījums</w:t>
            </w:r>
          </w:p>
        </w:tc>
      </w:tr>
      <w:tr w:rsidR="000D6A6F" w:rsidRPr="000D6A6F" w14:paraId="2413C2DC" w14:textId="77777777" w:rsidTr="00AE7DB1">
        <w:trPr>
          <w:jc w:val="center"/>
        </w:trPr>
        <w:tc>
          <w:tcPr>
            <w:tcW w:w="4876" w:type="dxa"/>
            <w:tcBorders>
              <w:top w:val="nil"/>
              <w:left w:val="nil"/>
              <w:bottom w:val="nil"/>
              <w:right w:val="nil"/>
            </w:tcBorders>
          </w:tcPr>
          <w:p w14:paraId="758595FF" w14:textId="77777777" w:rsidR="000D6A6F" w:rsidRPr="000D6A6F" w:rsidRDefault="000D6A6F" w:rsidP="00AE7DB1">
            <w:pPr>
              <w:pStyle w:val="Normal6a"/>
            </w:pPr>
          </w:p>
        </w:tc>
        <w:tc>
          <w:tcPr>
            <w:tcW w:w="4876" w:type="dxa"/>
            <w:tcBorders>
              <w:top w:val="nil"/>
              <w:left w:val="nil"/>
              <w:bottom w:val="nil"/>
              <w:right w:val="nil"/>
            </w:tcBorders>
          </w:tcPr>
          <w:p w14:paraId="20D84675" w14:textId="77777777" w:rsidR="000D6A6F" w:rsidRPr="000D6A6F" w:rsidRDefault="000D6A6F" w:rsidP="00AE7DB1">
            <w:pPr>
              <w:pStyle w:val="Normal6a"/>
            </w:pPr>
            <w:r w:rsidRPr="000D6A6F">
              <w:rPr>
                <w:b/>
                <w:i/>
              </w:rPr>
              <w:t>7.a</w:t>
            </w:r>
            <w:r w:rsidRPr="000D6A6F">
              <w:tab/>
            </w:r>
            <w:r w:rsidRPr="000D6A6F">
              <w:rPr>
                <w:b/>
                <w:i/>
              </w:rPr>
              <w:t>ar bažām norāda, ka vairākas valstis, kurās notiek smagākie un sistemātiskākie cilvēktiesību pārkāpumi, pašlaik ieņem amatus galvenajās daudzpusējās cilvēktiesību organizācijās; uzsver, ka tas mazina šo iestāžu uzticamību un morālo autoritāti; aicina ieviest mehānismus, kas ierobežotu tiesības ieņemt vadošus amatus vai balsstiesības šādās struktūrās, ļaujot to darīt tikai valstīm, kas atbalsta ANO Statūtu un starptautisko cilvēktiesību pamatprincipus;</w:t>
            </w:r>
          </w:p>
        </w:tc>
      </w:tr>
    </w:tbl>
    <w:p w14:paraId="252728EC"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A59A5A5" w14:textId="77777777" w:rsidR="000D6A6F" w:rsidRPr="000D6A6F" w:rsidRDefault="000D6A6F" w:rsidP="000D6A6F">
      <w:r w:rsidRPr="000D6A6F">
        <w:rPr>
          <w:rStyle w:val="HideTWBExt"/>
        </w:rPr>
        <w:t>&lt;/Amend&gt;</w:t>
      </w:r>
    </w:p>
    <w:p w14:paraId="0C34A8D3"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178</w:t>
      </w:r>
      <w:r w:rsidRPr="000D6A6F">
        <w:rPr>
          <w:rStyle w:val="HideTWBExt"/>
          <w:b w:val="0"/>
        </w:rPr>
        <w:t>&lt;/NumAm&gt;</w:t>
      </w:r>
    </w:p>
    <w:p w14:paraId="5B3D601F" w14:textId="77777777" w:rsidR="000D6A6F" w:rsidRPr="000D6A6F" w:rsidRDefault="000D6A6F" w:rsidP="000D6A6F">
      <w:pPr>
        <w:pStyle w:val="NormalBold"/>
      </w:pPr>
      <w:r w:rsidRPr="000D6A6F">
        <w:rPr>
          <w:rStyle w:val="HideTWBExt"/>
          <w:b w:val="0"/>
        </w:rPr>
        <w:t>&lt;RepeatBlock-By&gt;&lt;Members&gt;</w:t>
      </w:r>
      <w:r w:rsidRPr="000D6A6F">
        <w:t>Isabel Wiseler-Lima</w:t>
      </w:r>
      <w:r w:rsidRPr="000D6A6F">
        <w:rPr>
          <w:rStyle w:val="HideTWBExt"/>
          <w:b w:val="0"/>
        </w:rPr>
        <w:t>&lt;/Members&gt;</w:t>
      </w:r>
    </w:p>
    <w:p w14:paraId="5C9D6B50" w14:textId="77777777" w:rsidR="000D6A6F" w:rsidRPr="000D6A6F" w:rsidRDefault="000D6A6F" w:rsidP="000D6A6F">
      <w:pPr>
        <w:pStyle w:val="NormalBold"/>
      </w:pPr>
      <w:r w:rsidRPr="000D6A6F">
        <w:rPr>
          <w:rStyle w:val="HideTWBExt"/>
          <w:b w:val="0"/>
        </w:rPr>
        <w:t>&lt;/RepeatBlock-By&gt;</w:t>
      </w:r>
    </w:p>
    <w:p w14:paraId="1E2AC50A"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69D5D677" w14:textId="77777777" w:rsidR="000D6A6F" w:rsidRPr="000D6A6F" w:rsidRDefault="000D6A6F" w:rsidP="000D6A6F">
      <w:pPr>
        <w:pStyle w:val="NormalBold"/>
      </w:pPr>
      <w:r w:rsidRPr="000D6A6F">
        <w:rPr>
          <w:rStyle w:val="HideTWBExt"/>
          <w:b w:val="0"/>
        </w:rPr>
        <w:t>&lt;Article&gt;</w:t>
      </w:r>
      <w:r w:rsidRPr="000D6A6F">
        <w:t>7.a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26BB8A13" w14:textId="77777777" w:rsidTr="00AE7DB1">
        <w:trPr>
          <w:trHeight w:hRule="exact" w:val="240"/>
          <w:jc w:val="center"/>
        </w:trPr>
        <w:tc>
          <w:tcPr>
            <w:tcW w:w="9752" w:type="dxa"/>
            <w:gridSpan w:val="2"/>
            <w:tcBorders>
              <w:top w:val="nil"/>
              <w:left w:val="nil"/>
              <w:bottom w:val="nil"/>
              <w:right w:val="nil"/>
            </w:tcBorders>
          </w:tcPr>
          <w:p w14:paraId="4B917829" w14:textId="77777777" w:rsidR="000D6A6F" w:rsidRPr="000D6A6F" w:rsidRDefault="000D6A6F" w:rsidP="00AE7DB1"/>
        </w:tc>
      </w:tr>
      <w:tr w:rsidR="000D6A6F" w:rsidRPr="000D6A6F" w14:paraId="052D1B02" w14:textId="77777777" w:rsidTr="00AE7DB1">
        <w:trPr>
          <w:trHeight w:val="240"/>
          <w:jc w:val="center"/>
        </w:trPr>
        <w:tc>
          <w:tcPr>
            <w:tcW w:w="4876" w:type="dxa"/>
            <w:tcBorders>
              <w:top w:val="nil"/>
              <w:left w:val="nil"/>
              <w:bottom w:val="nil"/>
              <w:right w:val="nil"/>
            </w:tcBorders>
          </w:tcPr>
          <w:p w14:paraId="03ACB1D4"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132ECAF7" w14:textId="77777777" w:rsidR="000D6A6F" w:rsidRPr="000D6A6F" w:rsidRDefault="000D6A6F" w:rsidP="00AE7DB1">
            <w:pPr>
              <w:pStyle w:val="AmColumnHeading"/>
            </w:pPr>
            <w:r w:rsidRPr="000D6A6F">
              <w:t>Grozījums</w:t>
            </w:r>
          </w:p>
        </w:tc>
      </w:tr>
      <w:tr w:rsidR="000D6A6F" w:rsidRPr="000D6A6F" w14:paraId="3D96A681" w14:textId="77777777" w:rsidTr="00AE7DB1">
        <w:trPr>
          <w:jc w:val="center"/>
        </w:trPr>
        <w:tc>
          <w:tcPr>
            <w:tcW w:w="4876" w:type="dxa"/>
            <w:tcBorders>
              <w:top w:val="nil"/>
              <w:left w:val="nil"/>
              <w:bottom w:val="nil"/>
              <w:right w:val="nil"/>
            </w:tcBorders>
          </w:tcPr>
          <w:p w14:paraId="2E71D4D3" w14:textId="77777777" w:rsidR="000D6A6F" w:rsidRPr="000D6A6F" w:rsidRDefault="000D6A6F" w:rsidP="00AE7DB1">
            <w:pPr>
              <w:pStyle w:val="Normal6a"/>
            </w:pPr>
          </w:p>
        </w:tc>
        <w:tc>
          <w:tcPr>
            <w:tcW w:w="4876" w:type="dxa"/>
            <w:tcBorders>
              <w:top w:val="nil"/>
              <w:left w:val="nil"/>
              <w:bottom w:val="nil"/>
              <w:right w:val="nil"/>
            </w:tcBorders>
          </w:tcPr>
          <w:p w14:paraId="5FFE65DD" w14:textId="77777777" w:rsidR="000D6A6F" w:rsidRPr="000D6A6F" w:rsidRDefault="000D6A6F" w:rsidP="00AE7DB1">
            <w:pPr>
              <w:pStyle w:val="Normal6a"/>
            </w:pPr>
            <w:r w:rsidRPr="000D6A6F">
              <w:rPr>
                <w:b/>
                <w:i/>
              </w:rPr>
              <w:t>7.a</w:t>
            </w:r>
            <w:r w:rsidRPr="000D6A6F">
              <w:tab/>
            </w:r>
            <w:r w:rsidRPr="000D6A6F">
              <w:rPr>
                <w:b/>
                <w:i/>
              </w:rPr>
              <w:t>pauž dziļas bažas par autoritāru un totalitāru režīmu pieaugošajiem uzbrukumiem noteikumos balstītai starptautiskai kārtībai, jo īpaši neprovocētu un nepamatotu agresiju pret miermīlīgām kaimiņvalstīm, kā arī darbībām, kuru mērķis ir graut Apvienoto Nāciju Organizācijas struktūru efektīvu darbību, tostarp ļaunprātīgi izmantojot veto tiesības ANO Drošības padomē;</w:t>
            </w:r>
          </w:p>
        </w:tc>
      </w:tr>
    </w:tbl>
    <w:p w14:paraId="577E66D2"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73B7CD4" w14:textId="77777777" w:rsidR="000D6A6F" w:rsidRPr="000D6A6F" w:rsidRDefault="000D6A6F" w:rsidP="000D6A6F">
      <w:r w:rsidRPr="000D6A6F">
        <w:rPr>
          <w:rStyle w:val="HideTWBExt"/>
        </w:rPr>
        <w:t>&lt;/Amend&gt;</w:t>
      </w:r>
    </w:p>
    <w:p w14:paraId="30309221"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179</w:t>
      </w:r>
      <w:r w:rsidRPr="000D6A6F">
        <w:rPr>
          <w:rStyle w:val="HideTWBExt"/>
          <w:b w:val="0"/>
        </w:rPr>
        <w:t>&lt;/NumAm&gt;</w:t>
      </w:r>
    </w:p>
    <w:p w14:paraId="5262CFE8" w14:textId="77777777" w:rsidR="000D6A6F" w:rsidRPr="000D6A6F" w:rsidRDefault="000D6A6F" w:rsidP="000D6A6F">
      <w:pPr>
        <w:pStyle w:val="NormalBold"/>
      </w:pPr>
      <w:r w:rsidRPr="000D6A6F">
        <w:rPr>
          <w:rStyle w:val="HideTWBExt"/>
          <w:b w:val="0"/>
        </w:rPr>
        <w:t>&lt;RepeatBlock-By&gt;&lt;Members&gt;</w:t>
      </w:r>
      <w:r w:rsidRPr="000D6A6F">
        <w:t>Isabel Wiseler-Lima</w:t>
      </w:r>
      <w:r w:rsidRPr="000D6A6F">
        <w:rPr>
          <w:rStyle w:val="HideTWBExt"/>
          <w:b w:val="0"/>
        </w:rPr>
        <w:t>&lt;/Members&gt;</w:t>
      </w:r>
    </w:p>
    <w:p w14:paraId="33CEE1E8" w14:textId="77777777" w:rsidR="000D6A6F" w:rsidRPr="000D6A6F" w:rsidRDefault="000D6A6F" w:rsidP="000D6A6F">
      <w:pPr>
        <w:pStyle w:val="NormalBold"/>
      </w:pPr>
      <w:r w:rsidRPr="000D6A6F">
        <w:rPr>
          <w:rStyle w:val="HideTWBExt"/>
          <w:b w:val="0"/>
        </w:rPr>
        <w:t>&lt;/RepeatBlock-By&gt;</w:t>
      </w:r>
    </w:p>
    <w:p w14:paraId="22BD46F7"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25848B9" w14:textId="77777777" w:rsidR="000D6A6F" w:rsidRPr="000D6A6F" w:rsidRDefault="000D6A6F" w:rsidP="000D6A6F">
      <w:pPr>
        <w:pStyle w:val="NormalBold"/>
      </w:pPr>
      <w:r w:rsidRPr="000D6A6F">
        <w:rPr>
          <w:rStyle w:val="HideTWBExt"/>
          <w:b w:val="0"/>
        </w:rPr>
        <w:t>&lt;Article&gt;</w:t>
      </w:r>
      <w:r w:rsidRPr="000D6A6F">
        <w:t>7.b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0A6CF4AA" w14:textId="77777777" w:rsidTr="00AE7DB1">
        <w:trPr>
          <w:trHeight w:hRule="exact" w:val="240"/>
          <w:jc w:val="center"/>
        </w:trPr>
        <w:tc>
          <w:tcPr>
            <w:tcW w:w="9752" w:type="dxa"/>
            <w:gridSpan w:val="2"/>
            <w:tcBorders>
              <w:top w:val="nil"/>
              <w:left w:val="nil"/>
              <w:bottom w:val="nil"/>
              <w:right w:val="nil"/>
            </w:tcBorders>
          </w:tcPr>
          <w:p w14:paraId="1FEAB6A1" w14:textId="77777777" w:rsidR="000D6A6F" w:rsidRPr="000D6A6F" w:rsidRDefault="000D6A6F" w:rsidP="00AE7DB1"/>
        </w:tc>
      </w:tr>
      <w:tr w:rsidR="000D6A6F" w:rsidRPr="000D6A6F" w14:paraId="20A734BA" w14:textId="77777777" w:rsidTr="00AE7DB1">
        <w:trPr>
          <w:trHeight w:val="240"/>
          <w:jc w:val="center"/>
        </w:trPr>
        <w:tc>
          <w:tcPr>
            <w:tcW w:w="4876" w:type="dxa"/>
            <w:tcBorders>
              <w:top w:val="nil"/>
              <w:left w:val="nil"/>
              <w:bottom w:val="nil"/>
              <w:right w:val="nil"/>
            </w:tcBorders>
          </w:tcPr>
          <w:p w14:paraId="10F2DDC0" w14:textId="77777777" w:rsidR="000D6A6F" w:rsidRPr="000D6A6F" w:rsidRDefault="000D6A6F" w:rsidP="00AE7DB1">
            <w:pPr>
              <w:pStyle w:val="AmColumnHeading"/>
            </w:pPr>
            <w:r w:rsidRPr="000D6A6F">
              <w:lastRenderedPageBreak/>
              <w:t>Rezolūcijas priekšlikums</w:t>
            </w:r>
          </w:p>
        </w:tc>
        <w:tc>
          <w:tcPr>
            <w:tcW w:w="4876" w:type="dxa"/>
            <w:tcBorders>
              <w:top w:val="nil"/>
              <w:left w:val="nil"/>
              <w:bottom w:val="nil"/>
              <w:right w:val="nil"/>
            </w:tcBorders>
          </w:tcPr>
          <w:p w14:paraId="5031C6DF" w14:textId="77777777" w:rsidR="000D6A6F" w:rsidRPr="000D6A6F" w:rsidRDefault="000D6A6F" w:rsidP="00AE7DB1">
            <w:pPr>
              <w:pStyle w:val="AmColumnHeading"/>
            </w:pPr>
            <w:r w:rsidRPr="000D6A6F">
              <w:t>Grozījums</w:t>
            </w:r>
          </w:p>
        </w:tc>
      </w:tr>
      <w:tr w:rsidR="000D6A6F" w:rsidRPr="000D6A6F" w14:paraId="0D4D5EEE" w14:textId="77777777" w:rsidTr="00AE7DB1">
        <w:trPr>
          <w:jc w:val="center"/>
        </w:trPr>
        <w:tc>
          <w:tcPr>
            <w:tcW w:w="4876" w:type="dxa"/>
            <w:tcBorders>
              <w:top w:val="nil"/>
              <w:left w:val="nil"/>
              <w:bottom w:val="nil"/>
              <w:right w:val="nil"/>
            </w:tcBorders>
          </w:tcPr>
          <w:p w14:paraId="499E83A2" w14:textId="77777777" w:rsidR="000D6A6F" w:rsidRPr="000D6A6F" w:rsidRDefault="000D6A6F" w:rsidP="00AE7DB1">
            <w:pPr>
              <w:pStyle w:val="Normal6a"/>
            </w:pPr>
          </w:p>
        </w:tc>
        <w:tc>
          <w:tcPr>
            <w:tcW w:w="4876" w:type="dxa"/>
            <w:tcBorders>
              <w:top w:val="nil"/>
              <w:left w:val="nil"/>
              <w:bottom w:val="nil"/>
              <w:right w:val="nil"/>
            </w:tcBorders>
          </w:tcPr>
          <w:p w14:paraId="612CC34E" w14:textId="77777777" w:rsidR="000D6A6F" w:rsidRPr="000D6A6F" w:rsidRDefault="000D6A6F" w:rsidP="00AE7DB1">
            <w:pPr>
              <w:pStyle w:val="Normal6a"/>
            </w:pPr>
            <w:r w:rsidRPr="000D6A6F">
              <w:rPr>
                <w:b/>
                <w:i/>
              </w:rPr>
              <w:t>7.b</w:t>
            </w:r>
            <w:r w:rsidRPr="000D6A6F">
              <w:tab/>
            </w:r>
            <w:r w:rsidRPr="000D6A6F">
              <w:rPr>
                <w:b/>
                <w:i/>
              </w:rPr>
              <w:t>aicina dalībvalstis un līdzīgi domājošus partnerus izstrādāt stabilu stratēģiju un pastiprināt centienus, lai novērstu šo satraucošo eskalāciju un sūtītu vienotu un spēcīgu vēstījumu par atbalstu šīm organizācijām, kad tām tiek uzbrukts vai draudēts; uzskata, ka ANO, tās struktūrvienības un citas daudzpusējās organizācijas ir jāreformē, lai tās varētu efektīvi reaģēt uz šiem pieaugošajiem izaicinājumiem un draudiem;</w:t>
            </w:r>
          </w:p>
        </w:tc>
      </w:tr>
    </w:tbl>
    <w:p w14:paraId="6C3F90E6"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DA6A97C" w14:textId="77777777" w:rsidR="000D6A6F" w:rsidRPr="000D6A6F" w:rsidRDefault="000D6A6F" w:rsidP="000D6A6F">
      <w:r w:rsidRPr="000D6A6F">
        <w:rPr>
          <w:rStyle w:val="HideTWBExt"/>
        </w:rPr>
        <w:t>&lt;/Amend&gt;</w:t>
      </w:r>
    </w:p>
    <w:p w14:paraId="5DC0E378"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180</w:t>
      </w:r>
      <w:r w:rsidRPr="000D6A6F">
        <w:rPr>
          <w:rStyle w:val="HideTWBExt"/>
          <w:b w:val="0"/>
        </w:rPr>
        <w:t>&lt;/NumAm&gt;</w:t>
      </w:r>
    </w:p>
    <w:p w14:paraId="4BE3623D" w14:textId="77777777" w:rsidR="000D6A6F" w:rsidRPr="000D6A6F" w:rsidRDefault="000D6A6F" w:rsidP="000D6A6F">
      <w:pPr>
        <w:pStyle w:val="NormalBold"/>
      </w:pPr>
      <w:r w:rsidRPr="000D6A6F">
        <w:rPr>
          <w:rStyle w:val="HideTWBExt"/>
          <w:b w:val="0"/>
        </w:rPr>
        <w:t>&lt;RepeatBlock-By&gt;&lt;Members&gt;</w:t>
      </w:r>
      <w:r w:rsidRPr="000D6A6F">
        <w:t>Silvia Sardone, Roberto Vannacci, Susanna Ceccardi, António Tânger Corrêa, Jorge Martín Frías</w:t>
      </w:r>
      <w:r w:rsidRPr="000D6A6F">
        <w:rPr>
          <w:rStyle w:val="HideTWBExt"/>
          <w:b w:val="0"/>
        </w:rPr>
        <w:t>&lt;/Members&gt;</w:t>
      </w:r>
    </w:p>
    <w:p w14:paraId="6D3C8A5C" w14:textId="77777777" w:rsidR="000D6A6F" w:rsidRPr="000D6A6F" w:rsidRDefault="000D6A6F" w:rsidP="000D6A6F">
      <w:pPr>
        <w:pStyle w:val="NormalBold"/>
      </w:pPr>
      <w:r w:rsidRPr="000D6A6F">
        <w:rPr>
          <w:rStyle w:val="HideTWBExt"/>
          <w:b w:val="0"/>
        </w:rPr>
        <w:t>&lt;/RepeatBlock-By&gt;</w:t>
      </w:r>
    </w:p>
    <w:p w14:paraId="4694E136"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8909CC6" w14:textId="77777777" w:rsidR="000D6A6F" w:rsidRPr="000D6A6F" w:rsidRDefault="000D6A6F" w:rsidP="000D6A6F">
      <w:pPr>
        <w:pStyle w:val="NormalBold"/>
      </w:pPr>
      <w:r w:rsidRPr="000D6A6F">
        <w:rPr>
          <w:rStyle w:val="HideTWBExt"/>
          <w:b w:val="0"/>
        </w:rPr>
        <w:t>&lt;Article&gt;</w:t>
      </w:r>
      <w:r w:rsidRPr="000D6A6F">
        <w:t>8.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799B498A" w14:textId="77777777" w:rsidTr="00AE7DB1">
        <w:trPr>
          <w:trHeight w:hRule="exact" w:val="240"/>
          <w:jc w:val="center"/>
        </w:trPr>
        <w:tc>
          <w:tcPr>
            <w:tcW w:w="9752" w:type="dxa"/>
            <w:gridSpan w:val="2"/>
            <w:tcBorders>
              <w:top w:val="nil"/>
              <w:left w:val="nil"/>
              <w:bottom w:val="nil"/>
              <w:right w:val="nil"/>
            </w:tcBorders>
          </w:tcPr>
          <w:p w14:paraId="3EDB2EB2" w14:textId="77777777" w:rsidR="000D6A6F" w:rsidRPr="000D6A6F" w:rsidRDefault="000D6A6F" w:rsidP="00AE7DB1"/>
        </w:tc>
      </w:tr>
      <w:tr w:rsidR="000D6A6F" w:rsidRPr="000D6A6F" w14:paraId="25ABB567" w14:textId="77777777" w:rsidTr="00AE7DB1">
        <w:trPr>
          <w:trHeight w:val="240"/>
          <w:jc w:val="center"/>
        </w:trPr>
        <w:tc>
          <w:tcPr>
            <w:tcW w:w="4876" w:type="dxa"/>
            <w:tcBorders>
              <w:top w:val="nil"/>
              <w:left w:val="nil"/>
              <w:bottom w:val="nil"/>
              <w:right w:val="nil"/>
            </w:tcBorders>
          </w:tcPr>
          <w:p w14:paraId="55611C08"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097D4423" w14:textId="77777777" w:rsidR="000D6A6F" w:rsidRPr="000D6A6F" w:rsidRDefault="000D6A6F" w:rsidP="00AE7DB1">
            <w:pPr>
              <w:pStyle w:val="AmColumnHeading"/>
            </w:pPr>
            <w:r w:rsidRPr="000D6A6F">
              <w:t>Grozījums</w:t>
            </w:r>
          </w:p>
        </w:tc>
      </w:tr>
      <w:tr w:rsidR="000D6A6F" w:rsidRPr="000D6A6F" w14:paraId="10445BB9" w14:textId="77777777" w:rsidTr="00AE7DB1">
        <w:trPr>
          <w:jc w:val="center"/>
        </w:trPr>
        <w:tc>
          <w:tcPr>
            <w:tcW w:w="4876" w:type="dxa"/>
            <w:tcBorders>
              <w:top w:val="nil"/>
              <w:left w:val="nil"/>
              <w:bottom w:val="nil"/>
              <w:right w:val="nil"/>
            </w:tcBorders>
          </w:tcPr>
          <w:p w14:paraId="475AFD38" w14:textId="77777777" w:rsidR="000D6A6F" w:rsidRPr="000D6A6F" w:rsidRDefault="000D6A6F" w:rsidP="00AE7DB1">
            <w:pPr>
              <w:pStyle w:val="Normal6a"/>
            </w:pPr>
            <w:r w:rsidRPr="000D6A6F">
              <w:rPr>
                <w:b/>
                <w:i/>
              </w:rPr>
              <w:t>8.</w:t>
            </w:r>
            <w:r w:rsidRPr="000D6A6F">
              <w:tab/>
            </w:r>
            <w:r w:rsidRPr="000D6A6F">
              <w:rPr>
                <w:b/>
                <w:i/>
              </w:rPr>
              <w:t>norāda, ka šī atkāpšanās no daudzpusējās pieejas globālajai kārtībai ne tikai apdraud pašreizējo krīžu efektīvu risināšanu, bet arī palielina jaunu krīžu izcelšanās iespējamību; uzsver, ka daudzpusējā sistēma, kuras centrā ir ANO, joprojām ir visefektīvākais veids, kā globālas problēmas risināt taisnīgi, ilgtspējīgi un principiāli;</w:t>
            </w:r>
          </w:p>
        </w:tc>
        <w:tc>
          <w:tcPr>
            <w:tcW w:w="4876" w:type="dxa"/>
            <w:tcBorders>
              <w:top w:val="nil"/>
              <w:left w:val="nil"/>
              <w:bottom w:val="nil"/>
              <w:right w:val="nil"/>
            </w:tcBorders>
          </w:tcPr>
          <w:p w14:paraId="08B12E28" w14:textId="77777777" w:rsidR="000D6A6F" w:rsidRPr="000D6A6F" w:rsidRDefault="000D6A6F" w:rsidP="00AE7DB1">
            <w:pPr>
              <w:pStyle w:val="Normal6a"/>
            </w:pPr>
            <w:r w:rsidRPr="000D6A6F">
              <w:rPr>
                <w:b/>
                <w:i/>
              </w:rPr>
              <w:t>svītrots</w:t>
            </w:r>
          </w:p>
        </w:tc>
      </w:tr>
    </w:tbl>
    <w:p w14:paraId="297F7B9C"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AB5DA61" w14:textId="77777777" w:rsidR="000D6A6F" w:rsidRPr="000D6A6F" w:rsidRDefault="000D6A6F" w:rsidP="000D6A6F">
      <w:r w:rsidRPr="000D6A6F">
        <w:rPr>
          <w:rStyle w:val="HideTWBExt"/>
        </w:rPr>
        <w:t>&lt;/Amend&gt;</w:t>
      </w:r>
    </w:p>
    <w:p w14:paraId="4D877263"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181</w:t>
      </w:r>
      <w:r w:rsidRPr="000D6A6F">
        <w:rPr>
          <w:rStyle w:val="HideTWBExt"/>
          <w:b w:val="0"/>
        </w:rPr>
        <w:t>&lt;/NumAm&gt;</w:t>
      </w:r>
    </w:p>
    <w:p w14:paraId="603C0DD0" w14:textId="77777777" w:rsidR="000D6A6F" w:rsidRPr="000D6A6F" w:rsidRDefault="000D6A6F" w:rsidP="000D6A6F">
      <w:pPr>
        <w:pStyle w:val="NormalBold"/>
      </w:pPr>
      <w:r w:rsidRPr="000D6A6F">
        <w:rPr>
          <w:rStyle w:val="HideTWBExt"/>
          <w:b w:val="0"/>
        </w:rPr>
        <w:t>&lt;RepeatBlock-By&gt;&lt;Members&gt;</w:t>
      </w:r>
      <w:r w:rsidRPr="000D6A6F">
        <w:t>Nacho Sánchez Amor, Francisco Assis</w:t>
      </w:r>
      <w:r w:rsidRPr="000D6A6F">
        <w:rPr>
          <w:rStyle w:val="HideTWBExt"/>
          <w:b w:val="0"/>
        </w:rPr>
        <w:t>&lt;/Members&gt;</w:t>
      </w:r>
    </w:p>
    <w:p w14:paraId="7AEADA32" w14:textId="77777777" w:rsidR="000D6A6F" w:rsidRPr="000D6A6F" w:rsidRDefault="000D6A6F" w:rsidP="000D6A6F">
      <w:pPr>
        <w:pStyle w:val="NormalBold"/>
      </w:pPr>
      <w:r w:rsidRPr="000D6A6F">
        <w:rPr>
          <w:rStyle w:val="HideTWBExt"/>
          <w:b w:val="0"/>
        </w:rPr>
        <w:t>&lt;/RepeatBlock-By&gt;</w:t>
      </w:r>
    </w:p>
    <w:p w14:paraId="1EC1B71D"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089A8C42" w14:textId="77777777" w:rsidR="000D6A6F" w:rsidRPr="000D6A6F" w:rsidRDefault="000D6A6F" w:rsidP="000D6A6F">
      <w:pPr>
        <w:pStyle w:val="NormalBold"/>
      </w:pPr>
      <w:r w:rsidRPr="000D6A6F">
        <w:rPr>
          <w:rStyle w:val="HideTWBExt"/>
          <w:b w:val="0"/>
        </w:rPr>
        <w:t>&lt;Article&gt;</w:t>
      </w:r>
      <w:r w:rsidRPr="000D6A6F">
        <w:t>8.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E53B994" w14:textId="77777777" w:rsidTr="00AE7DB1">
        <w:trPr>
          <w:trHeight w:hRule="exact" w:val="240"/>
          <w:jc w:val="center"/>
        </w:trPr>
        <w:tc>
          <w:tcPr>
            <w:tcW w:w="9752" w:type="dxa"/>
            <w:gridSpan w:val="2"/>
            <w:tcBorders>
              <w:top w:val="nil"/>
              <w:left w:val="nil"/>
              <w:bottom w:val="nil"/>
              <w:right w:val="nil"/>
            </w:tcBorders>
          </w:tcPr>
          <w:p w14:paraId="2C0386B6" w14:textId="77777777" w:rsidR="000D6A6F" w:rsidRPr="000D6A6F" w:rsidRDefault="000D6A6F" w:rsidP="00AE7DB1"/>
        </w:tc>
      </w:tr>
      <w:tr w:rsidR="000D6A6F" w:rsidRPr="000D6A6F" w14:paraId="2291723C" w14:textId="77777777" w:rsidTr="00AE7DB1">
        <w:trPr>
          <w:trHeight w:val="240"/>
          <w:jc w:val="center"/>
        </w:trPr>
        <w:tc>
          <w:tcPr>
            <w:tcW w:w="4876" w:type="dxa"/>
            <w:tcBorders>
              <w:top w:val="nil"/>
              <w:left w:val="nil"/>
              <w:bottom w:val="nil"/>
              <w:right w:val="nil"/>
            </w:tcBorders>
          </w:tcPr>
          <w:p w14:paraId="0D0324DB"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CA9A0FA" w14:textId="77777777" w:rsidR="000D6A6F" w:rsidRPr="000D6A6F" w:rsidRDefault="000D6A6F" w:rsidP="00AE7DB1">
            <w:pPr>
              <w:pStyle w:val="AmColumnHeading"/>
            </w:pPr>
            <w:r w:rsidRPr="000D6A6F">
              <w:t>Grozījums</w:t>
            </w:r>
          </w:p>
        </w:tc>
      </w:tr>
      <w:tr w:rsidR="000D6A6F" w:rsidRPr="000D6A6F" w14:paraId="2F960B29" w14:textId="77777777" w:rsidTr="00AE7DB1">
        <w:trPr>
          <w:jc w:val="center"/>
        </w:trPr>
        <w:tc>
          <w:tcPr>
            <w:tcW w:w="4876" w:type="dxa"/>
            <w:tcBorders>
              <w:top w:val="nil"/>
              <w:left w:val="nil"/>
              <w:bottom w:val="nil"/>
              <w:right w:val="nil"/>
            </w:tcBorders>
          </w:tcPr>
          <w:p w14:paraId="40D8325A" w14:textId="77777777" w:rsidR="000D6A6F" w:rsidRPr="000D6A6F" w:rsidRDefault="000D6A6F" w:rsidP="00AE7DB1">
            <w:pPr>
              <w:pStyle w:val="Normal6a"/>
            </w:pPr>
            <w:r w:rsidRPr="000D6A6F">
              <w:t>8.</w:t>
            </w:r>
            <w:r w:rsidRPr="000D6A6F">
              <w:tab/>
              <w:t xml:space="preserve">norāda, ka šī atkāpšanās no </w:t>
            </w:r>
            <w:r w:rsidRPr="000D6A6F">
              <w:lastRenderedPageBreak/>
              <w:t>daudzpusējās pieejas globālajai kārtībai ne tikai apdraud pašreizējo krīžu efektīvu risināšanu, bet arī palielina jaunu krīžu izcelšanās iespējamību; uzsver, ka daudzpusējā sistēma, kuras centrā ir ANO, joprojām ir visefektīvākais veids, kā globālas problēmas risināt taisnīgi, ilgtspējīgi un principiāli;</w:t>
            </w:r>
          </w:p>
        </w:tc>
        <w:tc>
          <w:tcPr>
            <w:tcW w:w="4876" w:type="dxa"/>
            <w:tcBorders>
              <w:top w:val="nil"/>
              <w:left w:val="nil"/>
              <w:bottom w:val="nil"/>
              <w:right w:val="nil"/>
            </w:tcBorders>
          </w:tcPr>
          <w:p w14:paraId="41107645" w14:textId="77777777" w:rsidR="000D6A6F" w:rsidRPr="000D6A6F" w:rsidRDefault="000D6A6F" w:rsidP="00AE7DB1">
            <w:pPr>
              <w:pStyle w:val="Normal6a"/>
            </w:pPr>
            <w:r w:rsidRPr="000D6A6F">
              <w:lastRenderedPageBreak/>
              <w:t>8.</w:t>
            </w:r>
            <w:r w:rsidRPr="000D6A6F">
              <w:tab/>
              <w:t xml:space="preserve">norāda, ka šī atkāpšanās no </w:t>
            </w:r>
            <w:r w:rsidRPr="000D6A6F">
              <w:lastRenderedPageBreak/>
              <w:t xml:space="preserve">daudzpusējās pieejas globālajai kārtībai ne tikai apdraud pašreizējo krīžu efektīvu risināšanu, bet arī palielina jaunu krīžu izcelšanās iespējamību; uzsver, ka daudzpusējā sistēma, kuras centrā ir ANO, joprojām ir visefektīvākais veids, kā globālas problēmas risināt taisnīgi, ilgtspējīgi un principiāli; </w:t>
            </w:r>
            <w:r w:rsidRPr="000D6A6F">
              <w:rPr>
                <w:b/>
                <w:i/>
              </w:rPr>
              <w:t>uzsver, ka pašreizējā daudzpusējā sistēmā ir pilnībā jāiekļauj jaunie pasaules mēroga dalībnieki, jo īpaši tie, kas pievēršas demokrātijai un cilvēktiesībām; tādēļ aicina ES un tās dalībvalstis strādāt pie tā, lai nodrošinātu ES pastāvīgu vietu daudzpusējos forumos, jo īpaši ANO Drošības padomē; atzinīgi vērtē ANO aģentūru lomu cilvēktiesību veicināšanā, konfliktu risināšanā un globālajā pārvaldībā, jo īpaši konfliktu zonās;</w:t>
            </w:r>
          </w:p>
        </w:tc>
      </w:tr>
    </w:tbl>
    <w:p w14:paraId="2A36F26C"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8FEDA80" w14:textId="77777777" w:rsidR="000D6A6F" w:rsidRPr="000D6A6F" w:rsidRDefault="000D6A6F" w:rsidP="000D6A6F">
      <w:r w:rsidRPr="000D6A6F">
        <w:rPr>
          <w:rStyle w:val="HideTWBExt"/>
        </w:rPr>
        <w:t>&lt;/Amend&gt;</w:t>
      </w:r>
    </w:p>
    <w:p w14:paraId="04111BFF"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182</w:t>
      </w:r>
      <w:r w:rsidRPr="000D6A6F">
        <w:rPr>
          <w:rStyle w:val="HideTWBExt"/>
          <w:b w:val="0"/>
        </w:rPr>
        <w:t>&lt;/NumAm&gt;</w:t>
      </w:r>
    </w:p>
    <w:p w14:paraId="1F6BC1A8" w14:textId="77777777" w:rsidR="000D6A6F" w:rsidRPr="000D6A6F" w:rsidRDefault="000D6A6F" w:rsidP="000D6A6F">
      <w:pPr>
        <w:pStyle w:val="NormalBold"/>
      </w:pPr>
      <w:r w:rsidRPr="000D6A6F">
        <w:rPr>
          <w:rStyle w:val="HideTWBExt"/>
          <w:b w:val="0"/>
        </w:rPr>
        <w:t>&lt;RepeatBlock-By&gt;&lt;Members&gt;</w:t>
      </w:r>
      <w:r w:rsidRPr="000D6A6F">
        <w:t>Arkadiusz Mularczyk, Sebastian Tynkkynen, Emmanouil Fragkos</w:t>
      </w:r>
      <w:r w:rsidRPr="000D6A6F">
        <w:rPr>
          <w:rStyle w:val="HideTWBExt"/>
          <w:b w:val="0"/>
        </w:rPr>
        <w:t>&lt;/Members&gt;</w:t>
      </w:r>
    </w:p>
    <w:p w14:paraId="03F11078" w14:textId="77777777" w:rsidR="000D6A6F" w:rsidRPr="000D6A6F" w:rsidRDefault="000D6A6F" w:rsidP="000D6A6F">
      <w:pPr>
        <w:pStyle w:val="NormalBold"/>
      </w:pPr>
      <w:r w:rsidRPr="000D6A6F">
        <w:rPr>
          <w:rStyle w:val="HideTWBExt"/>
          <w:b w:val="0"/>
        </w:rPr>
        <w:t>&lt;/RepeatBlock-By&gt;</w:t>
      </w:r>
    </w:p>
    <w:p w14:paraId="5211752E"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02C93849" w14:textId="77777777" w:rsidR="000D6A6F" w:rsidRPr="000D6A6F" w:rsidRDefault="000D6A6F" w:rsidP="000D6A6F">
      <w:pPr>
        <w:pStyle w:val="NormalBold"/>
      </w:pPr>
      <w:r w:rsidRPr="000D6A6F">
        <w:rPr>
          <w:rStyle w:val="HideTWBExt"/>
          <w:b w:val="0"/>
        </w:rPr>
        <w:t>&lt;Article&gt;</w:t>
      </w:r>
      <w:r w:rsidRPr="000D6A6F">
        <w:t>8.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7C476C2F" w14:textId="77777777" w:rsidTr="00AE7DB1">
        <w:trPr>
          <w:trHeight w:hRule="exact" w:val="240"/>
          <w:jc w:val="center"/>
        </w:trPr>
        <w:tc>
          <w:tcPr>
            <w:tcW w:w="9752" w:type="dxa"/>
            <w:gridSpan w:val="2"/>
            <w:tcBorders>
              <w:top w:val="nil"/>
              <w:left w:val="nil"/>
              <w:bottom w:val="nil"/>
              <w:right w:val="nil"/>
            </w:tcBorders>
          </w:tcPr>
          <w:p w14:paraId="7C810270" w14:textId="77777777" w:rsidR="000D6A6F" w:rsidRPr="000D6A6F" w:rsidRDefault="000D6A6F" w:rsidP="00AE7DB1"/>
        </w:tc>
      </w:tr>
      <w:tr w:rsidR="000D6A6F" w:rsidRPr="000D6A6F" w14:paraId="792842CF" w14:textId="77777777" w:rsidTr="00AE7DB1">
        <w:trPr>
          <w:trHeight w:val="240"/>
          <w:jc w:val="center"/>
        </w:trPr>
        <w:tc>
          <w:tcPr>
            <w:tcW w:w="4876" w:type="dxa"/>
            <w:tcBorders>
              <w:top w:val="nil"/>
              <w:left w:val="nil"/>
              <w:bottom w:val="nil"/>
              <w:right w:val="nil"/>
            </w:tcBorders>
          </w:tcPr>
          <w:p w14:paraId="5B0E54C3"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FD6A943" w14:textId="77777777" w:rsidR="000D6A6F" w:rsidRPr="000D6A6F" w:rsidRDefault="000D6A6F" w:rsidP="00AE7DB1">
            <w:pPr>
              <w:pStyle w:val="AmColumnHeading"/>
            </w:pPr>
            <w:r w:rsidRPr="000D6A6F">
              <w:t>Grozījums</w:t>
            </w:r>
          </w:p>
        </w:tc>
      </w:tr>
      <w:tr w:rsidR="000D6A6F" w:rsidRPr="000D6A6F" w14:paraId="0DB8D823" w14:textId="77777777" w:rsidTr="00AE7DB1">
        <w:trPr>
          <w:jc w:val="center"/>
        </w:trPr>
        <w:tc>
          <w:tcPr>
            <w:tcW w:w="4876" w:type="dxa"/>
            <w:tcBorders>
              <w:top w:val="nil"/>
              <w:left w:val="nil"/>
              <w:bottom w:val="nil"/>
              <w:right w:val="nil"/>
            </w:tcBorders>
          </w:tcPr>
          <w:p w14:paraId="1897E661" w14:textId="77777777" w:rsidR="000D6A6F" w:rsidRPr="000D6A6F" w:rsidRDefault="000D6A6F" w:rsidP="00AE7DB1">
            <w:pPr>
              <w:pStyle w:val="Normal6a"/>
            </w:pPr>
            <w:r w:rsidRPr="000D6A6F">
              <w:t>8.</w:t>
            </w:r>
            <w:r w:rsidRPr="000D6A6F">
              <w:tab/>
              <w:t>norāda, ka šī atkāpšanās no daudzpusējās pieejas globālajai kārtībai ne tikai apdraud pašreizējo krīžu efektīvu risināšanu, bet arī palielina jaunu krīžu izcelšanās iespējamību; uzsver, ka daudzpusējā sistēma, kuras centrā ir ANO, joprojām ir visefektīvākais veids, kā globālas problēmas risināt taisnīgi, ilgtspējīgi un principiāli;</w:t>
            </w:r>
          </w:p>
        </w:tc>
        <w:tc>
          <w:tcPr>
            <w:tcW w:w="4876" w:type="dxa"/>
            <w:tcBorders>
              <w:top w:val="nil"/>
              <w:left w:val="nil"/>
              <w:bottom w:val="nil"/>
              <w:right w:val="nil"/>
            </w:tcBorders>
          </w:tcPr>
          <w:p w14:paraId="166DCF5D" w14:textId="77777777" w:rsidR="000D6A6F" w:rsidRPr="000D6A6F" w:rsidRDefault="000D6A6F" w:rsidP="00AE7DB1">
            <w:pPr>
              <w:pStyle w:val="Normal6a"/>
            </w:pPr>
            <w:r w:rsidRPr="000D6A6F">
              <w:t>8.</w:t>
            </w:r>
            <w:r w:rsidRPr="000D6A6F">
              <w:tab/>
              <w:t xml:space="preserve">norāda, ka šī atkāpšanās no daudzpusējās pieejas globālajai kārtībai ne tikai apdraud pašreizējo krīžu efektīvu risināšanu, bet arī palielina jaunu krīžu izcelšanās iespējamību; uzsver, ka daudzpusējā sistēma, kuras centrā ir ANO, joprojām ir visefektīvākais veids, kā globālas problēmas risināt taisnīgi, ilgtspējīgi un principiāli; </w:t>
            </w:r>
            <w:r w:rsidRPr="000D6A6F">
              <w:rPr>
                <w:b/>
                <w:i/>
              </w:rPr>
              <w:t xml:space="preserve">tomēr uzsver, ka pamatotai kritikai par starptautisko organizāciju neefektivitāti un to, ka tās nepilda savus galvenos pienākumus (piemēram, garantēt drošību, aizsargāt cilvēktiesības un sniegt attīstības palīdzību), kā to parāda ANO Drošības padomes, ANO Cilvēktiesību padomes un ANO Palīdzības un darba aģentūras Palestīnas bēgļiem trūkumi, būtu jākļūst </w:t>
            </w:r>
            <w:r w:rsidRPr="000D6A6F">
              <w:rPr>
                <w:b/>
                <w:i/>
              </w:rPr>
              <w:lastRenderedPageBreak/>
              <w:t>par pamatu pārdomām par šo organizāciju darbību un iespējamām reformām;</w:t>
            </w:r>
          </w:p>
        </w:tc>
      </w:tr>
    </w:tbl>
    <w:p w14:paraId="074876C8"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20195C0" w14:textId="77777777" w:rsidR="000D6A6F" w:rsidRPr="000D6A6F" w:rsidRDefault="000D6A6F" w:rsidP="000D6A6F">
      <w:r w:rsidRPr="000D6A6F">
        <w:rPr>
          <w:rStyle w:val="HideTWBExt"/>
        </w:rPr>
        <w:t>&lt;/Amend&gt;</w:t>
      </w:r>
    </w:p>
    <w:p w14:paraId="11DA97FB"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183</w:t>
      </w:r>
      <w:r w:rsidRPr="000D6A6F">
        <w:rPr>
          <w:rStyle w:val="HideTWBExt"/>
          <w:b w:val="0"/>
        </w:rPr>
        <w:t>&lt;/NumAm&gt;</w:t>
      </w:r>
    </w:p>
    <w:p w14:paraId="0A0538A1" w14:textId="77777777" w:rsidR="000D6A6F" w:rsidRPr="000D6A6F" w:rsidRDefault="000D6A6F" w:rsidP="000D6A6F">
      <w:pPr>
        <w:pStyle w:val="NormalBold"/>
      </w:pPr>
      <w:r w:rsidRPr="000D6A6F">
        <w:rPr>
          <w:rStyle w:val="HideTWBExt"/>
          <w:b w:val="0"/>
        </w:rPr>
        <w:t>&lt;RepeatBlock-By&gt;&lt;Members&gt;</w:t>
      </w:r>
      <w:r w:rsidRPr="000D6A6F">
        <w:t>Alice Teodorescu Måwe</w:t>
      </w:r>
      <w:r w:rsidRPr="000D6A6F">
        <w:rPr>
          <w:rStyle w:val="HideTWBExt"/>
          <w:b w:val="0"/>
        </w:rPr>
        <w:t>&lt;/Members&gt;</w:t>
      </w:r>
    </w:p>
    <w:p w14:paraId="055A24B3" w14:textId="77777777" w:rsidR="000D6A6F" w:rsidRPr="000D6A6F" w:rsidRDefault="000D6A6F" w:rsidP="000D6A6F">
      <w:pPr>
        <w:pStyle w:val="NormalBold"/>
      </w:pPr>
      <w:r w:rsidRPr="000D6A6F">
        <w:rPr>
          <w:rStyle w:val="HideTWBExt"/>
          <w:b w:val="0"/>
        </w:rPr>
        <w:t>&lt;/RepeatBlock-By&gt;</w:t>
      </w:r>
    </w:p>
    <w:p w14:paraId="6E3EA0F2"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73B14D69" w14:textId="77777777" w:rsidR="000D6A6F" w:rsidRPr="000D6A6F" w:rsidRDefault="000D6A6F" w:rsidP="000D6A6F">
      <w:pPr>
        <w:pStyle w:val="NormalBold"/>
      </w:pPr>
      <w:r w:rsidRPr="000D6A6F">
        <w:rPr>
          <w:rStyle w:val="HideTWBExt"/>
          <w:b w:val="0"/>
        </w:rPr>
        <w:t>&lt;Article&gt;</w:t>
      </w:r>
      <w:r w:rsidRPr="000D6A6F">
        <w:t>8.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6610F9A1" w14:textId="77777777" w:rsidTr="00AE7DB1">
        <w:trPr>
          <w:trHeight w:hRule="exact" w:val="240"/>
          <w:jc w:val="center"/>
        </w:trPr>
        <w:tc>
          <w:tcPr>
            <w:tcW w:w="9752" w:type="dxa"/>
            <w:gridSpan w:val="2"/>
            <w:tcBorders>
              <w:top w:val="nil"/>
              <w:left w:val="nil"/>
              <w:bottom w:val="nil"/>
              <w:right w:val="nil"/>
            </w:tcBorders>
          </w:tcPr>
          <w:p w14:paraId="73F3ABC1" w14:textId="77777777" w:rsidR="000D6A6F" w:rsidRPr="000D6A6F" w:rsidRDefault="000D6A6F" w:rsidP="00AE7DB1"/>
        </w:tc>
      </w:tr>
      <w:tr w:rsidR="000D6A6F" w:rsidRPr="000D6A6F" w14:paraId="29093639" w14:textId="77777777" w:rsidTr="00AE7DB1">
        <w:trPr>
          <w:trHeight w:val="240"/>
          <w:jc w:val="center"/>
        </w:trPr>
        <w:tc>
          <w:tcPr>
            <w:tcW w:w="4876" w:type="dxa"/>
            <w:tcBorders>
              <w:top w:val="nil"/>
              <w:left w:val="nil"/>
              <w:bottom w:val="nil"/>
              <w:right w:val="nil"/>
            </w:tcBorders>
          </w:tcPr>
          <w:p w14:paraId="344592B2"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6C197E25" w14:textId="77777777" w:rsidR="000D6A6F" w:rsidRPr="000D6A6F" w:rsidRDefault="000D6A6F" w:rsidP="00AE7DB1">
            <w:pPr>
              <w:pStyle w:val="AmColumnHeading"/>
            </w:pPr>
            <w:r w:rsidRPr="000D6A6F">
              <w:t>Grozījums</w:t>
            </w:r>
          </w:p>
        </w:tc>
      </w:tr>
      <w:tr w:rsidR="000D6A6F" w:rsidRPr="000D6A6F" w14:paraId="294F7B81" w14:textId="77777777" w:rsidTr="00AE7DB1">
        <w:trPr>
          <w:jc w:val="center"/>
        </w:trPr>
        <w:tc>
          <w:tcPr>
            <w:tcW w:w="4876" w:type="dxa"/>
            <w:tcBorders>
              <w:top w:val="nil"/>
              <w:left w:val="nil"/>
              <w:bottom w:val="nil"/>
              <w:right w:val="nil"/>
            </w:tcBorders>
          </w:tcPr>
          <w:p w14:paraId="6171E805" w14:textId="77777777" w:rsidR="000D6A6F" w:rsidRPr="000D6A6F" w:rsidRDefault="000D6A6F" w:rsidP="00AE7DB1">
            <w:pPr>
              <w:pStyle w:val="Normal6a"/>
            </w:pPr>
            <w:r w:rsidRPr="000D6A6F">
              <w:t>8.</w:t>
            </w:r>
            <w:r w:rsidRPr="000D6A6F">
              <w:tab/>
              <w:t>norāda, ka šī atkāpšanās no daudzpusējās pieejas globālajai kārtībai ne tikai apdraud pašreizējo krīžu efektīvu risināšanu, bet arī palielina jaunu krīžu izcelšanās iespējamību; uzsver, ka daudzpusējā sistēma, kuras centrā ir ANO, joprojām ir visefektīvākais veids, kā globālas problēmas risināt taisnīgi, ilgtspējīgi un principiāli;</w:t>
            </w:r>
          </w:p>
        </w:tc>
        <w:tc>
          <w:tcPr>
            <w:tcW w:w="4876" w:type="dxa"/>
            <w:tcBorders>
              <w:top w:val="nil"/>
              <w:left w:val="nil"/>
              <w:bottom w:val="nil"/>
              <w:right w:val="nil"/>
            </w:tcBorders>
          </w:tcPr>
          <w:p w14:paraId="69DEF44F" w14:textId="77777777" w:rsidR="000D6A6F" w:rsidRPr="000D6A6F" w:rsidRDefault="000D6A6F" w:rsidP="00AE7DB1">
            <w:pPr>
              <w:pStyle w:val="Normal6a"/>
            </w:pPr>
            <w:r w:rsidRPr="000D6A6F">
              <w:t>8.</w:t>
            </w:r>
            <w:r w:rsidRPr="000D6A6F">
              <w:tab/>
              <w:t xml:space="preserve">norāda, ka šī atkāpšanās no daudzpusējās pieejas globālajai kārtībai ne tikai apdraud pašreizējo krīžu efektīvu risināšanu, bet arī palielina jaunu krīžu izcelšanās iespējamību; uzsver, ka daudzpusējā sistēma, kuras centrā ir ANO, joprojām ir visefektīvākais veids, kā globālas problēmas risināt taisnīgi, ilgtspējīgi un principiāli; </w:t>
            </w:r>
            <w:r w:rsidRPr="000D6A6F">
              <w:rPr>
                <w:b/>
                <w:i/>
              </w:rPr>
              <w:t>vienlaikus apzinās, ka ANO un vairākas tās struktūras ir ar trūkumiem, pelnījušas kritiku un ir jāreformē;</w:t>
            </w:r>
          </w:p>
        </w:tc>
      </w:tr>
    </w:tbl>
    <w:p w14:paraId="6941C08E"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A84E65F" w14:textId="77777777" w:rsidR="000D6A6F" w:rsidRPr="000D6A6F" w:rsidRDefault="000D6A6F" w:rsidP="000D6A6F">
      <w:r w:rsidRPr="000D6A6F">
        <w:rPr>
          <w:rStyle w:val="HideTWBExt"/>
        </w:rPr>
        <w:t>&lt;/Amend&gt;</w:t>
      </w:r>
    </w:p>
    <w:p w14:paraId="77869BBB"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184</w:t>
      </w:r>
      <w:r w:rsidRPr="000D6A6F">
        <w:rPr>
          <w:rStyle w:val="HideTWBExt"/>
          <w:b w:val="0"/>
        </w:rPr>
        <w:t>&lt;/NumAm&gt;</w:t>
      </w:r>
    </w:p>
    <w:p w14:paraId="0211513E" w14:textId="77777777" w:rsidR="000D6A6F" w:rsidRPr="000D6A6F" w:rsidRDefault="000D6A6F" w:rsidP="000D6A6F">
      <w:pPr>
        <w:pStyle w:val="NormalBold"/>
      </w:pPr>
      <w:r w:rsidRPr="000D6A6F">
        <w:rPr>
          <w:rStyle w:val="HideTWBExt"/>
          <w:b w:val="0"/>
        </w:rPr>
        <w:t>&lt;RepeatBlock-By&gt;&lt;Members&gt;</w:t>
      </w:r>
      <w:r w:rsidRPr="000D6A6F">
        <w:t>Tomasz Froelich</w:t>
      </w:r>
      <w:r w:rsidRPr="000D6A6F">
        <w:rPr>
          <w:rStyle w:val="HideTWBExt"/>
          <w:b w:val="0"/>
        </w:rPr>
        <w:t>&lt;/Members&gt;</w:t>
      </w:r>
    </w:p>
    <w:p w14:paraId="6D66782F" w14:textId="77777777" w:rsidR="000D6A6F" w:rsidRPr="000D6A6F" w:rsidRDefault="000D6A6F" w:rsidP="000D6A6F">
      <w:pPr>
        <w:pStyle w:val="NormalBold"/>
      </w:pPr>
      <w:r w:rsidRPr="000D6A6F">
        <w:rPr>
          <w:rStyle w:val="HideTWBExt"/>
          <w:b w:val="0"/>
        </w:rPr>
        <w:t>&lt;/RepeatBlock-By&gt;</w:t>
      </w:r>
    </w:p>
    <w:p w14:paraId="0F1D99EB"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7DA673B4" w14:textId="77777777" w:rsidR="000D6A6F" w:rsidRPr="000D6A6F" w:rsidRDefault="000D6A6F" w:rsidP="000D6A6F">
      <w:pPr>
        <w:pStyle w:val="NormalBold"/>
      </w:pPr>
      <w:r w:rsidRPr="000D6A6F">
        <w:rPr>
          <w:rStyle w:val="HideTWBExt"/>
          <w:b w:val="0"/>
        </w:rPr>
        <w:t>&lt;Article&gt;</w:t>
      </w:r>
      <w:r w:rsidRPr="000D6A6F">
        <w:t>8.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414A20F7" w14:textId="77777777" w:rsidTr="00AE7DB1">
        <w:trPr>
          <w:trHeight w:hRule="exact" w:val="240"/>
          <w:jc w:val="center"/>
        </w:trPr>
        <w:tc>
          <w:tcPr>
            <w:tcW w:w="9752" w:type="dxa"/>
            <w:gridSpan w:val="2"/>
            <w:tcBorders>
              <w:top w:val="nil"/>
              <w:left w:val="nil"/>
              <w:bottom w:val="nil"/>
              <w:right w:val="nil"/>
            </w:tcBorders>
          </w:tcPr>
          <w:p w14:paraId="75B1CE74" w14:textId="77777777" w:rsidR="000D6A6F" w:rsidRPr="000D6A6F" w:rsidRDefault="000D6A6F" w:rsidP="00AE7DB1"/>
        </w:tc>
      </w:tr>
      <w:tr w:rsidR="000D6A6F" w:rsidRPr="000D6A6F" w14:paraId="1271BFF3" w14:textId="77777777" w:rsidTr="00AE7DB1">
        <w:trPr>
          <w:trHeight w:val="240"/>
          <w:jc w:val="center"/>
        </w:trPr>
        <w:tc>
          <w:tcPr>
            <w:tcW w:w="4876" w:type="dxa"/>
            <w:tcBorders>
              <w:top w:val="nil"/>
              <w:left w:val="nil"/>
              <w:bottom w:val="nil"/>
              <w:right w:val="nil"/>
            </w:tcBorders>
          </w:tcPr>
          <w:p w14:paraId="53DF8210"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08D93F4" w14:textId="77777777" w:rsidR="000D6A6F" w:rsidRPr="000D6A6F" w:rsidRDefault="000D6A6F" w:rsidP="00AE7DB1">
            <w:pPr>
              <w:pStyle w:val="AmColumnHeading"/>
            </w:pPr>
            <w:r w:rsidRPr="000D6A6F">
              <w:t>Grozījums</w:t>
            </w:r>
          </w:p>
        </w:tc>
      </w:tr>
      <w:tr w:rsidR="000D6A6F" w:rsidRPr="000D6A6F" w14:paraId="06AE1B8F" w14:textId="77777777" w:rsidTr="00AE7DB1">
        <w:trPr>
          <w:jc w:val="center"/>
        </w:trPr>
        <w:tc>
          <w:tcPr>
            <w:tcW w:w="4876" w:type="dxa"/>
            <w:tcBorders>
              <w:top w:val="nil"/>
              <w:left w:val="nil"/>
              <w:bottom w:val="nil"/>
              <w:right w:val="nil"/>
            </w:tcBorders>
          </w:tcPr>
          <w:p w14:paraId="30DD8B9E" w14:textId="77777777" w:rsidR="000D6A6F" w:rsidRPr="000D6A6F" w:rsidRDefault="000D6A6F" w:rsidP="00AE7DB1">
            <w:pPr>
              <w:pStyle w:val="Normal6a"/>
            </w:pPr>
            <w:r w:rsidRPr="000D6A6F">
              <w:t>8.</w:t>
            </w:r>
            <w:r w:rsidRPr="000D6A6F">
              <w:tab/>
            </w:r>
            <w:r w:rsidRPr="000D6A6F">
              <w:rPr>
                <w:b/>
                <w:i/>
              </w:rPr>
              <w:t>norāda, ka šī atkāpšanās no daudzpusējās pieejas globālajai kārtībai ne tikai apdraud pašreizējo krīžu efektīvu risināšanu, bet arī palielina jaunu krīžu izcelšanās iespējamību; uzsver, ka daudzpusējā sistēma</w:t>
            </w:r>
            <w:r w:rsidRPr="000D6A6F">
              <w:t xml:space="preserve">, </w:t>
            </w:r>
            <w:r w:rsidRPr="000D6A6F">
              <w:rPr>
                <w:b/>
                <w:i/>
              </w:rPr>
              <w:t>kuras centrā ir</w:t>
            </w:r>
            <w:r w:rsidRPr="000D6A6F">
              <w:t xml:space="preserve"> ANO</w:t>
            </w:r>
            <w:r w:rsidRPr="000D6A6F">
              <w:rPr>
                <w:b/>
                <w:i/>
              </w:rPr>
              <w:t>, joprojām ir visefektīvākais veids, kā globālas problēmas risināt taisnīgi, ilgtspējīgi un principiāli</w:t>
            </w:r>
            <w:r w:rsidRPr="000D6A6F">
              <w:t>;</w:t>
            </w:r>
          </w:p>
        </w:tc>
        <w:tc>
          <w:tcPr>
            <w:tcW w:w="4876" w:type="dxa"/>
            <w:tcBorders>
              <w:top w:val="nil"/>
              <w:left w:val="nil"/>
              <w:bottom w:val="nil"/>
              <w:right w:val="nil"/>
            </w:tcBorders>
          </w:tcPr>
          <w:p w14:paraId="3E420B09" w14:textId="77777777" w:rsidR="000D6A6F" w:rsidRPr="000D6A6F" w:rsidRDefault="000D6A6F" w:rsidP="00AE7DB1">
            <w:pPr>
              <w:pStyle w:val="Normal6a"/>
            </w:pPr>
            <w:r w:rsidRPr="000D6A6F">
              <w:t>8.</w:t>
            </w:r>
            <w:r w:rsidRPr="000D6A6F">
              <w:tab/>
            </w:r>
            <w:r w:rsidRPr="000D6A6F">
              <w:rPr>
                <w:b/>
                <w:i/>
              </w:rPr>
              <w:t>pauž nožēlu</w:t>
            </w:r>
            <w:r w:rsidRPr="000D6A6F">
              <w:t xml:space="preserve">, ka </w:t>
            </w:r>
            <w:r w:rsidRPr="000D6A6F">
              <w:rPr>
                <w:b/>
                <w:i/>
              </w:rPr>
              <w:t>Apvienoto Nāciju Organizācijai nav izdevies sasniegt cerētos rezultātus starptautiskās sadarbības veicināšanā un starptautiskās drošības un pasaules miera uzturēšanā</w:t>
            </w:r>
            <w:r w:rsidRPr="000D6A6F">
              <w:t xml:space="preserve">, </w:t>
            </w:r>
            <w:r w:rsidRPr="000D6A6F">
              <w:rPr>
                <w:b/>
                <w:i/>
              </w:rPr>
              <w:t>jo lielākā daļa</w:t>
            </w:r>
            <w:r w:rsidRPr="000D6A6F">
              <w:t xml:space="preserve"> ANO</w:t>
            </w:r>
            <w:r w:rsidRPr="000D6A6F">
              <w:rPr>
                <w:b/>
                <w:i/>
              </w:rPr>
              <w:t xml:space="preserve"> dalībvalstu atsakās iesaistīties starptautiskajā sadarbībā</w:t>
            </w:r>
            <w:r w:rsidRPr="000D6A6F">
              <w:t>;</w:t>
            </w:r>
          </w:p>
        </w:tc>
      </w:tr>
    </w:tbl>
    <w:p w14:paraId="6063F4C5"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5B20FC4" w14:textId="77777777" w:rsidR="000D6A6F" w:rsidRPr="000D6A6F" w:rsidRDefault="000D6A6F" w:rsidP="000D6A6F">
      <w:r w:rsidRPr="000D6A6F">
        <w:rPr>
          <w:rStyle w:val="HideTWBExt"/>
        </w:rPr>
        <w:t>&lt;/Amend&gt;</w:t>
      </w:r>
    </w:p>
    <w:p w14:paraId="4B13C91D"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185</w:t>
      </w:r>
      <w:r w:rsidRPr="000D6A6F">
        <w:rPr>
          <w:rStyle w:val="HideTWBExt"/>
          <w:b w:val="0"/>
        </w:rPr>
        <w:t>&lt;/NumAm&gt;</w:t>
      </w:r>
    </w:p>
    <w:p w14:paraId="51174190" w14:textId="77777777" w:rsidR="000D6A6F" w:rsidRPr="000D6A6F" w:rsidRDefault="000D6A6F" w:rsidP="000D6A6F">
      <w:pPr>
        <w:pStyle w:val="NormalBold"/>
      </w:pPr>
      <w:r w:rsidRPr="000D6A6F">
        <w:rPr>
          <w:rStyle w:val="HideTWBExt"/>
          <w:b w:val="0"/>
        </w:rPr>
        <w:t>&lt;RepeatBlock-By&gt;&lt;Members&gt;</w:t>
      </w:r>
      <w:r w:rsidRPr="000D6A6F">
        <w:t>Isabel Wiseler-Lima</w:t>
      </w:r>
      <w:r w:rsidRPr="000D6A6F">
        <w:rPr>
          <w:rStyle w:val="HideTWBExt"/>
          <w:b w:val="0"/>
        </w:rPr>
        <w:t>&lt;/Members&gt;</w:t>
      </w:r>
    </w:p>
    <w:p w14:paraId="043B1DF6" w14:textId="77777777" w:rsidR="000D6A6F" w:rsidRPr="000D6A6F" w:rsidRDefault="000D6A6F" w:rsidP="000D6A6F">
      <w:pPr>
        <w:pStyle w:val="NormalBold"/>
      </w:pPr>
      <w:r w:rsidRPr="000D6A6F">
        <w:rPr>
          <w:rStyle w:val="HideTWBExt"/>
          <w:b w:val="0"/>
        </w:rPr>
        <w:t>&lt;/RepeatBlock-By&gt;</w:t>
      </w:r>
    </w:p>
    <w:p w14:paraId="6AF92860"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738EEC0C" w14:textId="77777777" w:rsidR="000D6A6F" w:rsidRPr="000D6A6F" w:rsidRDefault="000D6A6F" w:rsidP="000D6A6F">
      <w:pPr>
        <w:pStyle w:val="NormalBold"/>
      </w:pPr>
      <w:r w:rsidRPr="000D6A6F">
        <w:rPr>
          <w:rStyle w:val="HideTWBExt"/>
          <w:b w:val="0"/>
        </w:rPr>
        <w:t>&lt;Article&gt;</w:t>
      </w:r>
      <w:r w:rsidRPr="000D6A6F">
        <w:t>8.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7618443A" w14:textId="77777777" w:rsidTr="00AE7DB1">
        <w:trPr>
          <w:trHeight w:hRule="exact" w:val="240"/>
          <w:jc w:val="center"/>
        </w:trPr>
        <w:tc>
          <w:tcPr>
            <w:tcW w:w="9752" w:type="dxa"/>
            <w:gridSpan w:val="2"/>
            <w:tcBorders>
              <w:top w:val="nil"/>
              <w:left w:val="nil"/>
              <w:bottom w:val="nil"/>
              <w:right w:val="nil"/>
            </w:tcBorders>
          </w:tcPr>
          <w:p w14:paraId="4D028E41" w14:textId="77777777" w:rsidR="000D6A6F" w:rsidRPr="000D6A6F" w:rsidRDefault="000D6A6F" w:rsidP="00AE7DB1"/>
        </w:tc>
      </w:tr>
      <w:tr w:rsidR="000D6A6F" w:rsidRPr="000D6A6F" w14:paraId="5969BC3F" w14:textId="77777777" w:rsidTr="00AE7DB1">
        <w:trPr>
          <w:trHeight w:val="240"/>
          <w:jc w:val="center"/>
        </w:trPr>
        <w:tc>
          <w:tcPr>
            <w:tcW w:w="4876" w:type="dxa"/>
            <w:tcBorders>
              <w:top w:val="nil"/>
              <w:left w:val="nil"/>
              <w:bottom w:val="nil"/>
              <w:right w:val="nil"/>
            </w:tcBorders>
          </w:tcPr>
          <w:p w14:paraId="1BFE6580"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09889FDE" w14:textId="77777777" w:rsidR="000D6A6F" w:rsidRPr="000D6A6F" w:rsidRDefault="000D6A6F" w:rsidP="00AE7DB1">
            <w:pPr>
              <w:pStyle w:val="AmColumnHeading"/>
            </w:pPr>
            <w:r w:rsidRPr="000D6A6F">
              <w:t>Grozījums</w:t>
            </w:r>
          </w:p>
        </w:tc>
      </w:tr>
      <w:tr w:rsidR="000D6A6F" w:rsidRPr="000D6A6F" w14:paraId="1C479645" w14:textId="77777777" w:rsidTr="00AE7DB1">
        <w:trPr>
          <w:jc w:val="center"/>
        </w:trPr>
        <w:tc>
          <w:tcPr>
            <w:tcW w:w="4876" w:type="dxa"/>
            <w:tcBorders>
              <w:top w:val="nil"/>
              <w:left w:val="nil"/>
              <w:bottom w:val="nil"/>
              <w:right w:val="nil"/>
            </w:tcBorders>
          </w:tcPr>
          <w:p w14:paraId="4867AA5B" w14:textId="77777777" w:rsidR="000D6A6F" w:rsidRPr="000D6A6F" w:rsidRDefault="000D6A6F" w:rsidP="00AE7DB1">
            <w:pPr>
              <w:pStyle w:val="Normal6a"/>
            </w:pPr>
            <w:r w:rsidRPr="000D6A6F">
              <w:t>8.</w:t>
            </w:r>
            <w:r w:rsidRPr="000D6A6F">
              <w:tab/>
              <w:t>norāda, ka šī atkāpšanās no daudzpusējās pieejas globālajai kārtībai ne tikai apdraud pašreizējo krīžu efektīvu risināšanu, bet arī palielina jaunu krīžu izcelšanās iespējamību; uzsver, ka daudzpusējā sistēma, kuras centrā ir ANO, joprojām ir visefektīvākais veids, kā globālas problēmas risināt taisnīgi, ilgtspējīgi un principiāli;</w:t>
            </w:r>
          </w:p>
        </w:tc>
        <w:tc>
          <w:tcPr>
            <w:tcW w:w="4876" w:type="dxa"/>
            <w:tcBorders>
              <w:top w:val="nil"/>
              <w:left w:val="nil"/>
              <w:bottom w:val="nil"/>
              <w:right w:val="nil"/>
            </w:tcBorders>
          </w:tcPr>
          <w:p w14:paraId="4BFF4D5C" w14:textId="77777777" w:rsidR="000D6A6F" w:rsidRPr="000D6A6F" w:rsidRDefault="000D6A6F" w:rsidP="00AE7DB1">
            <w:pPr>
              <w:pStyle w:val="Normal6a"/>
            </w:pPr>
            <w:r w:rsidRPr="000D6A6F">
              <w:t>8.</w:t>
            </w:r>
            <w:r w:rsidRPr="000D6A6F">
              <w:tab/>
              <w:t>norāda, ka šī atkāpšanās no daudzpusējās pieejas globālajai kārtībai ne tikai apdraud pašreizējo krīžu efektīvu risināšanu, bet arī palielina jaunu krīžu izcelšanās iespējamību; uzsver, ka daudzpusējā sistēma, kuras centrā ir ANO</w:t>
            </w:r>
            <w:r w:rsidRPr="000D6A6F">
              <w:rPr>
                <w:b/>
                <w:i/>
              </w:rPr>
              <w:t xml:space="preserve"> un citi daudzpusējie forumi</w:t>
            </w:r>
            <w:r w:rsidRPr="000D6A6F">
              <w:t>, joprojām ir visefektīvākais veids, kā</w:t>
            </w:r>
            <w:r w:rsidRPr="000D6A6F">
              <w:rPr>
                <w:b/>
                <w:i/>
              </w:rPr>
              <w:t xml:space="preserve"> veicināt miera un drošības centienus, cilvēktiesību ievērošanu un</w:t>
            </w:r>
            <w:r w:rsidRPr="000D6A6F">
              <w:t xml:space="preserve"> globālas problēmas risināt taisnīgi, ilgtspējīgi un principiāli;</w:t>
            </w:r>
          </w:p>
        </w:tc>
      </w:tr>
    </w:tbl>
    <w:p w14:paraId="015C925D"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7679D3A" w14:textId="77777777" w:rsidR="000D6A6F" w:rsidRPr="000D6A6F" w:rsidRDefault="000D6A6F" w:rsidP="000D6A6F">
      <w:r w:rsidRPr="000D6A6F">
        <w:rPr>
          <w:rStyle w:val="HideTWBExt"/>
        </w:rPr>
        <w:t>&lt;/Amend&gt;</w:t>
      </w:r>
    </w:p>
    <w:p w14:paraId="3D0790B0"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186</w:t>
      </w:r>
      <w:r w:rsidRPr="000D6A6F">
        <w:rPr>
          <w:rStyle w:val="HideTWBExt"/>
          <w:b w:val="0"/>
        </w:rPr>
        <w:t>&lt;/NumAm&gt;</w:t>
      </w:r>
    </w:p>
    <w:p w14:paraId="66469457" w14:textId="77777777" w:rsidR="000D6A6F" w:rsidRPr="000D6A6F" w:rsidRDefault="000D6A6F" w:rsidP="000D6A6F">
      <w:pPr>
        <w:pStyle w:val="NormalBold"/>
      </w:pPr>
      <w:r w:rsidRPr="000D6A6F">
        <w:rPr>
          <w:rStyle w:val="HideTWBExt"/>
          <w:b w:val="0"/>
        </w:rPr>
        <w:t>&lt;RepeatBlock-By&gt;&lt;Members&gt;</w:t>
      </w:r>
      <w:r w:rsidRPr="000D6A6F">
        <w:t>Catarina Vieira</w:t>
      </w:r>
      <w:r w:rsidRPr="000D6A6F">
        <w:rPr>
          <w:rStyle w:val="HideTWBExt"/>
          <w:b w:val="0"/>
        </w:rPr>
        <w:t>&lt;/Members&gt;</w:t>
      </w:r>
    </w:p>
    <w:p w14:paraId="3CB5B6BB" w14:textId="77777777" w:rsidR="000D6A6F" w:rsidRPr="000D6A6F" w:rsidRDefault="000D6A6F" w:rsidP="000D6A6F">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222FF7B5" w14:textId="77777777" w:rsidR="000D6A6F" w:rsidRPr="000D6A6F" w:rsidRDefault="000D6A6F" w:rsidP="000D6A6F">
      <w:pPr>
        <w:pStyle w:val="NormalBold"/>
      </w:pPr>
      <w:r w:rsidRPr="000D6A6F">
        <w:rPr>
          <w:rStyle w:val="HideTWBExt"/>
          <w:b w:val="0"/>
        </w:rPr>
        <w:t>&lt;/RepeatBlock-By&gt;</w:t>
      </w:r>
    </w:p>
    <w:p w14:paraId="253E9114"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6C507A30" w14:textId="77777777" w:rsidR="000D6A6F" w:rsidRPr="000D6A6F" w:rsidRDefault="000D6A6F" w:rsidP="000D6A6F">
      <w:pPr>
        <w:pStyle w:val="NormalBold"/>
      </w:pPr>
      <w:r w:rsidRPr="000D6A6F">
        <w:rPr>
          <w:rStyle w:val="HideTWBExt"/>
          <w:b w:val="0"/>
        </w:rPr>
        <w:t>&lt;Article&gt;</w:t>
      </w:r>
      <w:r w:rsidRPr="000D6A6F">
        <w:t>8.a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6B790288" w14:textId="77777777" w:rsidTr="00AE7DB1">
        <w:trPr>
          <w:trHeight w:hRule="exact" w:val="240"/>
          <w:jc w:val="center"/>
        </w:trPr>
        <w:tc>
          <w:tcPr>
            <w:tcW w:w="9752" w:type="dxa"/>
            <w:gridSpan w:val="2"/>
            <w:tcBorders>
              <w:top w:val="nil"/>
              <w:left w:val="nil"/>
              <w:bottom w:val="nil"/>
              <w:right w:val="nil"/>
            </w:tcBorders>
          </w:tcPr>
          <w:p w14:paraId="666C800B" w14:textId="77777777" w:rsidR="000D6A6F" w:rsidRPr="000D6A6F" w:rsidRDefault="000D6A6F" w:rsidP="00AE7DB1"/>
        </w:tc>
      </w:tr>
      <w:tr w:rsidR="000D6A6F" w:rsidRPr="000D6A6F" w14:paraId="538C71D2" w14:textId="77777777" w:rsidTr="00AE7DB1">
        <w:trPr>
          <w:trHeight w:val="240"/>
          <w:jc w:val="center"/>
        </w:trPr>
        <w:tc>
          <w:tcPr>
            <w:tcW w:w="4876" w:type="dxa"/>
            <w:tcBorders>
              <w:top w:val="nil"/>
              <w:left w:val="nil"/>
              <w:bottom w:val="nil"/>
              <w:right w:val="nil"/>
            </w:tcBorders>
          </w:tcPr>
          <w:p w14:paraId="1C6301C3"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1D474E1D" w14:textId="77777777" w:rsidR="000D6A6F" w:rsidRPr="000D6A6F" w:rsidRDefault="000D6A6F" w:rsidP="00AE7DB1">
            <w:pPr>
              <w:pStyle w:val="AmColumnHeading"/>
            </w:pPr>
            <w:r w:rsidRPr="000D6A6F">
              <w:t>Grozījums</w:t>
            </w:r>
          </w:p>
        </w:tc>
      </w:tr>
      <w:tr w:rsidR="000D6A6F" w:rsidRPr="000D6A6F" w14:paraId="48DC9871" w14:textId="77777777" w:rsidTr="00AE7DB1">
        <w:trPr>
          <w:jc w:val="center"/>
        </w:trPr>
        <w:tc>
          <w:tcPr>
            <w:tcW w:w="4876" w:type="dxa"/>
            <w:tcBorders>
              <w:top w:val="nil"/>
              <w:left w:val="nil"/>
              <w:bottom w:val="nil"/>
              <w:right w:val="nil"/>
            </w:tcBorders>
          </w:tcPr>
          <w:p w14:paraId="4DF76379" w14:textId="77777777" w:rsidR="000D6A6F" w:rsidRPr="000D6A6F" w:rsidRDefault="000D6A6F" w:rsidP="00AE7DB1">
            <w:pPr>
              <w:pStyle w:val="Normal6a"/>
            </w:pPr>
          </w:p>
        </w:tc>
        <w:tc>
          <w:tcPr>
            <w:tcW w:w="4876" w:type="dxa"/>
            <w:tcBorders>
              <w:top w:val="nil"/>
              <w:left w:val="nil"/>
              <w:bottom w:val="nil"/>
              <w:right w:val="nil"/>
            </w:tcBorders>
          </w:tcPr>
          <w:p w14:paraId="26AFFF29" w14:textId="77777777" w:rsidR="000D6A6F" w:rsidRPr="000D6A6F" w:rsidRDefault="000D6A6F" w:rsidP="00AE7DB1">
            <w:pPr>
              <w:pStyle w:val="Normal6a"/>
            </w:pPr>
            <w:r w:rsidRPr="000D6A6F">
              <w:rPr>
                <w:b/>
                <w:i/>
              </w:rPr>
              <w:t>8.a</w:t>
            </w:r>
            <w:r w:rsidRPr="000D6A6F">
              <w:tab/>
            </w:r>
            <w:r w:rsidRPr="000D6A6F">
              <w:rPr>
                <w:b/>
                <w:i/>
              </w:rPr>
              <w:t xml:space="preserve">pauž nopietnas bažas gan par Apvienoto Nāciju Organizācijas smago finansiālo stāvokli, jo tās vispārējais budžets tiek samazināts par 500 miljoniem ASV dolāru un tiek likvidēti 20 % darbavietu, gan arī par turpmākiem ievērojamiem samazinājumiem tās miera uzturēšanas, humānās palīdzības un veselības aģentūrās pēc ASV finansiālā atbalsta pārtraukšanas; aicina dalībvalstis un līdzīgi domājošās valstis atbalstīt Apvienoto Nāciju Organizāciju tās reformu procesā, vienlaikus nodrošinot </w:t>
            </w:r>
            <w:r w:rsidRPr="000D6A6F">
              <w:rPr>
                <w:b/>
                <w:i/>
              </w:rPr>
              <w:lastRenderedPageBreak/>
              <w:t>pietiekamus finanšu resursus un politisko atbalstu, lai turpinātu daudzpusējo sadarbību kā globālās pārvaldības pamatu;</w:t>
            </w:r>
          </w:p>
        </w:tc>
      </w:tr>
    </w:tbl>
    <w:p w14:paraId="51D10B01"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BA00B0A" w14:textId="77777777" w:rsidR="000D6A6F" w:rsidRPr="000D6A6F" w:rsidRDefault="000D6A6F" w:rsidP="000D6A6F">
      <w:r w:rsidRPr="000D6A6F">
        <w:rPr>
          <w:rStyle w:val="HideTWBExt"/>
        </w:rPr>
        <w:t>&lt;/Amend&gt;</w:t>
      </w:r>
    </w:p>
    <w:p w14:paraId="25D46B22"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187</w:t>
      </w:r>
      <w:r w:rsidRPr="000D6A6F">
        <w:rPr>
          <w:rStyle w:val="HideTWBExt"/>
          <w:b w:val="0"/>
        </w:rPr>
        <w:t>&lt;/NumAm&gt;</w:t>
      </w:r>
    </w:p>
    <w:p w14:paraId="611EAB6D" w14:textId="77777777" w:rsidR="000D6A6F" w:rsidRPr="000D6A6F" w:rsidRDefault="000D6A6F" w:rsidP="000D6A6F">
      <w:pPr>
        <w:pStyle w:val="NormalBold"/>
      </w:pPr>
      <w:r w:rsidRPr="000D6A6F">
        <w:rPr>
          <w:rStyle w:val="HideTWBExt"/>
          <w:b w:val="0"/>
        </w:rPr>
        <w:t>&lt;RepeatBlock-By&gt;&lt;Members&gt;</w:t>
      </w:r>
      <w:r w:rsidRPr="000D6A6F">
        <w:t>Catarina Vieira</w:t>
      </w:r>
      <w:r w:rsidRPr="000D6A6F">
        <w:rPr>
          <w:rStyle w:val="HideTWBExt"/>
          <w:b w:val="0"/>
        </w:rPr>
        <w:t>&lt;/Members&gt;</w:t>
      </w:r>
    </w:p>
    <w:p w14:paraId="70A357A6" w14:textId="77777777" w:rsidR="000D6A6F" w:rsidRPr="000D6A6F" w:rsidRDefault="000D6A6F" w:rsidP="000D6A6F">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45668074" w14:textId="77777777" w:rsidR="000D6A6F" w:rsidRPr="000D6A6F" w:rsidRDefault="000D6A6F" w:rsidP="000D6A6F">
      <w:pPr>
        <w:pStyle w:val="NormalBold"/>
      </w:pPr>
      <w:r w:rsidRPr="000D6A6F">
        <w:rPr>
          <w:rStyle w:val="HideTWBExt"/>
          <w:b w:val="0"/>
        </w:rPr>
        <w:t>&lt;/RepeatBlock-By&gt;</w:t>
      </w:r>
    </w:p>
    <w:p w14:paraId="085AB371"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AA2AC9A" w14:textId="77777777" w:rsidR="000D6A6F" w:rsidRPr="000D6A6F" w:rsidRDefault="000D6A6F" w:rsidP="000D6A6F">
      <w:pPr>
        <w:pStyle w:val="NormalBold"/>
      </w:pPr>
      <w:r w:rsidRPr="000D6A6F">
        <w:rPr>
          <w:rStyle w:val="HideTWBExt"/>
          <w:b w:val="0"/>
        </w:rPr>
        <w:t>&lt;Article&gt;</w:t>
      </w:r>
      <w:r w:rsidRPr="000D6A6F">
        <w:t>9.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EB44864" w14:textId="77777777" w:rsidTr="00AE7DB1">
        <w:trPr>
          <w:trHeight w:hRule="exact" w:val="240"/>
          <w:jc w:val="center"/>
        </w:trPr>
        <w:tc>
          <w:tcPr>
            <w:tcW w:w="9752" w:type="dxa"/>
            <w:gridSpan w:val="2"/>
            <w:tcBorders>
              <w:top w:val="nil"/>
              <w:left w:val="nil"/>
              <w:bottom w:val="nil"/>
              <w:right w:val="nil"/>
            </w:tcBorders>
          </w:tcPr>
          <w:p w14:paraId="6DC44C69" w14:textId="77777777" w:rsidR="000D6A6F" w:rsidRPr="000D6A6F" w:rsidRDefault="000D6A6F" w:rsidP="00AE7DB1"/>
        </w:tc>
      </w:tr>
      <w:tr w:rsidR="000D6A6F" w:rsidRPr="000D6A6F" w14:paraId="702195EE" w14:textId="77777777" w:rsidTr="00AE7DB1">
        <w:trPr>
          <w:trHeight w:val="240"/>
          <w:jc w:val="center"/>
        </w:trPr>
        <w:tc>
          <w:tcPr>
            <w:tcW w:w="4876" w:type="dxa"/>
            <w:tcBorders>
              <w:top w:val="nil"/>
              <w:left w:val="nil"/>
              <w:bottom w:val="nil"/>
              <w:right w:val="nil"/>
            </w:tcBorders>
          </w:tcPr>
          <w:p w14:paraId="0549DBB4"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7D7E44C8" w14:textId="77777777" w:rsidR="000D6A6F" w:rsidRPr="000D6A6F" w:rsidRDefault="000D6A6F" w:rsidP="00AE7DB1">
            <w:pPr>
              <w:pStyle w:val="AmColumnHeading"/>
            </w:pPr>
            <w:r w:rsidRPr="000D6A6F">
              <w:t>Grozījums</w:t>
            </w:r>
          </w:p>
        </w:tc>
      </w:tr>
      <w:tr w:rsidR="000D6A6F" w:rsidRPr="000D6A6F" w14:paraId="1C46E79D" w14:textId="77777777" w:rsidTr="00AE7DB1">
        <w:trPr>
          <w:jc w:val="center"/>
        </w:trPr>
        <w:tc>
          <w:tcPr>
            <w:tcW w:w="4876" w:type="dxa"/>
            <w:tcBorders>
              <w:top w:val="nil"/>
              <w:left w:val="nil"/>
              <w:bottom w:val="nil"/>
              <w:right w:val="nil"/>
            </w:tcBorders>
          </w:tcPr>
          <w:p w14:paraId="5381AD3E" w14:textId="77777777" w:rsidR="000D6A6F" w:rsidRPr="000D6A6F" w:rsidRDefault="000D6A6F" w:rsidP="00AE7DB1">
            <w:pPr>
              <w:pStyle w:val="Normal6a"/>
            </w:pPr>
            <w:r w:rsidRPr="000D6A6F">
              <w:t>9.</w:t>
            </w:r>
            <w:r w:rsidRPr="000D6A6F">
              <w:tab/>
              <w:t>uzsver, ka pieaugošā necieņa pret starptautiskajām tiesībām un debašu par starptautiskajām tiesu iestādēm, piemēram, ST un SKT, politizācija rada eksistenciālu apdraudējumu uz noteikumiem balstītajai pasaules kārtībai; pauž dziļas bažas par aizvien pieaugošo starptautisko humanitāro tiesību un cilvēktiesību neievērošanu un polarizāciju saistībā ar tām; pauž nožēlu par vēl nepieredzētiem draudiem, ar kuriem saskaras SKT, jo īpaši saistībā ar sankciju piemērošanu tās tiesnešiem un darbiniekiem; atgādina, ka starptautiskajām tiesībām un kompetentām neatkarīgām tiesu iestādēm ir būtiska nozīme starptautiskā tiesiskuma uzturēšanā, atbildības nodrošināšanā un nesodāmības apkarošanā, kas ir nepieciešami priekšnosacījumi jebkādam izlīguma procesam un ilgtspējīgam mieram;</w:t>
            </w:r>
          </w:p>
        </w:tc>
        <w:tc>
          <w:tcPr>
            <w:tcW w:w="4876" w:type="dxa"/>
            <w:tcBorders>
              <w:top w:val="nil"/>
              <w:left w:val="nil"/>
              <w:bottom w:val="nil"/>
              <w:right w:val="nil"/>
            </w:tcBorders>
          </w:tcPr>
          <w:p w14:paraId="30DFFF03" w14:textId="77777777" w:rsidR="000D6A6F" w:rsidRPr="000D6A6F" w:rsidRDefault="000D6A6F" w:rsidP="00AE7DB1">
            <w:pPr>
              <w:pStyle w:val="Normal6a"/>
            </w:pPr>
            <w:r w:rsidRPr="000D6A6F">
              <w:t>9.</w:t>
            </w:r>
            <w:r w:rsidRPr="000D6A6F">
              <w:tab/>
              <w:t xml:space="preserve">uzsver, ka pieaugošā necieņa pret starptautiskajām tiesībām un debašu par starptautiskajām tiesu iestādēm, piemēram, ST un SKT, politizācija rada eksistenciālu apdraudējumu uz noteikumiem balstītajai pasaules kārtībai; pauž dziļas bažas par aizvien pieaugošo starptautisko humanitāro tiesību un cilvēktiesību neievērošanu un polarizāciju saistībā ar tām; pauž nožēlu par vēl nepieredzētiem draudiem, ar kuriem saskaras SKT, jo īpaši saistībā ar sankciju piemērošanu tās tiesnešiem un darbiniekiem; atgādina, ka starptautiskajām tiesībām un kompetentām neatkarīgām tiesu iestādēm ir būtiska nozīme starptautiskā tiesiskuma uzturēšanā, atbildības nodrošināšanā un nesodāmības apkarošanā, kas ir nepieciešami priekšnosacījumi jebkādam izlīguma procesam un ilgtspējīgam mieram; </w:t>
            </w:r>
            <w:r w:rsidRPr="000D6A6F">
              <w:rPr>
                <w:b/>
                <w:i/>
              </w:rPr>
              <w:t>uzsver, ka visām Eiropas Savienības dalībvalstīm kā Romas statūtu dalībvalstīm ir juridisks pienākums izpildīt SKT apcietināšanas orderus; norāda, ka jebkurš lēmums ignorēt šīs saistības vai izstāties no SKT pārkāpj ES acquis un grauj ES kopējo ārpolitiku un drošības politiku un uz noteikumiem balstīto starptautisko kārtību;</w:t>
            </w:r>
          </w:p>
        </w:tc>
      </w:tr>
    </w:tbl>
    <w:p w14:paraId="67303D7C"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0B3BAE1" w14:textId="77777777" w:rsidR="000D6A6F" w:rsidRPr="000D6A6F" w:rsidRDefault="000D6A6F" w:rsidP="000D6A6F">
      <w:r w:rsidRPr="000D6A6F">
        <w:rPr>
          <w:rStyle w:val="HideTWBExt"/>
        </w:rPr>
        <w:lastRenderedPageBreak/>
        <w:t>&lt;/Amend&gt;</w:t>
      </w:r>
    </w:p>
    <w:p w14:paraId="4A1514BE"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188</w:t>
      </w:r>
      <w:r w:rsidRPr="000D6A6F">
        <w:rPr>
          <w:rStyle w:val="HideTWBExt"/>
          <w:b w:val="0"/>
        </w:rPr>
        <w:t>&lt;/NumAm&gt;</w:t>
      </w:r>
    </w:p>
    <w:p w14:paraId="25C9900C" w14:textId="77777777" w:rsidR="000D6A6F" w:rsidRPr="000D6A6F" w:rsidRDefault="000D6A6F" w:rsidP="000D6A6F">
      <w:pPr>
        <w:pStyle w:val="NormalBold"/>
      </w:pPr>
      <w:r w:rsidRPr="000D6A6F">
        <w:rPr>
          <w:rStyle w:val="HideTWBExt"/>
          <w:b w:val="0"/>
        </w:rPr>
        <w:t>&lt;RepeatBlock-By&gt;&lt;Members&gt;</w:t>
      </w:r>
      <w:r w:rsidRPr="000D6A6F">
        <w:t>Silvia Sardone, Roberto Vannacci, Susanna Ceccardi, António Tânger Corrêa, Jorge Martín Frías</w:t>
      </w:r>
      <w:r w:rsidRPr="000D6A6F">
        <w:rPr>
          <w:rStyle w:val="HideTWBExt"/>
          <w:b w:val="0"/>
        </w:rPr>
        <w:t>&lt;/Members&gt;</w:t>
      </w:r>
    </w:p>
    <w:p w14:paraId="40A7D9BA" w14:textId="77777777" w:rsidR="000D6A6F" w:rsidRPr="000D6A6F" w:rsidRDefault="000D6A6F" w:rsidP="000D6A6F">
      <w:pPr>
        <w:pStyle w:val="NormalBold"/>
      </w:pPr>
      <w:r w:rsidRPr="000D6A6F">
        <w:rPr>
          <w:rStyle w:val="HideTWBExt"/>
          <w:b w:val="0"/>
        </w:rPr>
        <w:t>&lt;/RepeatBlock-By&gt;</w:t>
      </w:r>
    </w:p>
    <w:p w14:paraId="02588559"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9005378" w14:textId="77777777" w:rsidR="000D6A6F" w:rsidRPr="000D6A6F" w:rsidRDefault="000D6A6F" w:rsidP="000D6A6F">
      <w:pPr>
        <w:pStyle w:val="NormalBold"/>
      </w:pPr>
      <w:r w:rsidRPr="000D6A6F">
        <w:rPr>
          <w:rStyle w:val="HideTWBExt"/>
          <w:b w:val="0"/>
        </w:rPr>
        <w:t>&lt;Article&gt;</w:t>
      </w:r>
      <w:r w:rsidRPr="000D6A6F">
        <w:t>9.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4EA33A1E" w14:textId="77777777" w:rsidTr="00AE7DB1">
        <w:trPr>
          <w:trHeight w:hRule="exact" w:val="240"/>
          <w:jc w:val="center"/>
        </w:trPr>
        <w:tc>
          <w:tcPr>
            <w:tcW w:w="9752" w:type="dxa"/>
            <w:gridSpan w:val="2"/>
            <w:tcBorders>
              <w:top w:val="nil"/>
              <w:left w:val="nil"/>
              <w:bottom w:val="nil"/>
              <w:right w:val="nil"/>
            </w:tcBorders>
          </w:tcPr>
          <w:p w14:paraId="3C8ED58C" w14:textId="77777777" w:rsidR="000D6A6F" w:rsidRPr="000D6A6F" w:rsidRDefault="000D6A6F" w:rsidP="00AE7DB1"/>
        </w:tc>
      </w:tr>
      <w:tr w:rsidR="000D6A6F" w:rsidRPr="000D6A6F" w14:paraId="4A709C0F" w14:textId="77777777" w:rsidTr="00AE7DB1">
        <w:trPr>
          <w:trHeight w:val="240"/>
          <w:jc w:val="center"/>
        </w:trPr>
        <w:tc>
          <w:tcPr>
            <w:tcW w:w="4876" w:type="dxa"/>
            <w:tcBorders>
              <w:top w:val="nil"/>
              <w:left w:val="nil"/>
              <w:bottom w:val="nil"/>
              <w:right w:val="nil"/>
            </w:tcBorders>
          </w:tcPr>
          <w:p w14:paraId="66F97E11"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0C6644F8" w14:textId="77777777" w:rsidR="000D6A6F" w:rsidRPr="000D6A6F" w:rsidRDefault="000D6A6F" w:rsidP="00AE7DB1">
            <w:pPr>
              <w:pStyle w:val="AmColumnHeading"/>
            </w:pPr>
            <w:r w:rsidRPr="000D6A6F">
              <w:t>Grozījums</w:t>
            </w:r>
          </w:p>
        </w:tc>
      </w:tr>
      <w:tr w:rsidR="000D6A6F" w:rsidRPr="000D6A6F" w14:paraId="5D2BFFD6" w14:textId="77777777" w:rsidTr="00AE7DB1">
        <w:trPr>
          <w:jc w:val="center"/>
        </w:trPr>
        <w:tc>
          <w:tcPr>
            <w:tcW w:w="4876" w:type="dxa"/>
            <w:tcBorders>
              <w:top w:val="nil"/>
              <w:left w:val="nil"/>
              <w:bottom w:val="nil"/>
              <w:right w:val="nil"/>
            </w:tcBorders>
          </w:tcPr>
          <w:p w14:paraId="5D1FCD9B" w14:textId="77777777" w:rsidR="000D6A6F" w:rsidRPr="000D6A6F" w:rsidRDefault="000D6A6F" w:rsidP="00AE7DB1">
            <w:pPr>
              <w:pStyle w:val="Normal6a"/>
            </w:pPr>
            <w:r w:rsidRPr="000D6A6F">
              <w:t>9.</w:t>
            </w:r>
            <w:r w:rsidRPr="000D6A6F">
              <w:tab/>
              <w:t>uzsver, ka pieaugošā necieņa pret starptautiskajām tiesībām un debašu par starptautiskajām tiesu iestādēm, piemēram, ST un SKT, politizācija rada eksistenciālu apdraudējumu uz noteikumiem balstītajai pasaules kārtībai;</w:t>
            </w:r>
            <w:r w:rsidRPr="000D6A6F">
              <w:rPr>
                <w:b/>
                <w:i/>
              </w:rPr>
              <w:t xml:space="preserve"> pauž dziļas bažas par aizvien pieaugošo starptautisko humanitāro tiesību un cilvēktiesību neievērošanu un polarizāciju saistībā ar tām; pauž nožēlu par vēl nepieredzētiem draudiem, ar kuriem saskaras SKT, jo īpaši saistībā ar sankciju piemērošanu tās tiesnešiem un darbiniekiem;</w:t>
            </w:r>
            <w:r w:rsidRPr="000D6A6F">
              <w:t xml:space="preserve"> atgādina, ka starptautiskajām tiesībām un kompetentām neatkarīgām tiesu iestādēm ir būtiska nozīme starptautiskā tiesiskuma uzturēšanā, atbildības nodrošināšanā un nesodāmības apkarošanā, kas ir nepieciešami priekšnosacījumi jebkādam izlīguma procesam un ilgtspējīgam mieram;</w:t>
            </w:r>
          </w:p>
        </w:tc>
        <w:tc>
          <w:tcPr>
            <w:tcW w:w="4876" w:type="dxa"/>
            <w:tcBorders>
              <w:top w:val="nil"/>
              <w:left w:val="nil"/>
              <w:bottom w:val="nil"/>
              <w:right w:val="nil"/>
            </w:tcBorders>
          </w:tcPr>
          <w:p w14:paraId="281F8B34" w14:textId="77777777" w:rsidR="000D6A6F" w:rsidRPr="000D6A6F" w:rsidRDefault="000D6A6F" w:rsidP="00AE7DB1">
            <w:pPr>
              <w:pStyle w:val="Normal6a"/>
            </w:pPr>
            <w:r w:rsidRPr="000D6A6F">
              <w:t>9.</w:t>
            </w:r>
            <w:r w:rsidRPr="000D6A6F">
              <w:tab/>
              <w:t>uzsver, ka pieaugošā necieņa pret starptautiskajām tiesībām un debašu par starptautiskajām tiesu iestādēm, piemēram, ST un SKT, politizācija rada eksistenciālu apdraudējumu uz noteikumiem balstītajai pasaules kārtībai; atgādina, ka starptautiskajām tiesībām un kompetentām neatkarīgām tiesu iestādēm ir būtiska nozīme starptautiskā tiesiskuma uzturēšanā, atbildības nodrošināšanā un nesodāmības apkarošanā, kas ir nepieciešami priekšnosacījumi jebkādam izlīguma procesam un ilgtspējīgam mieram;</w:t>
            </w:r>
          </w:p>
        </w:tc>
      </w:tr>
    </w:tbl>
    <w:p w14:paraId="7C02AC8D"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DA28813" w14:textId="77777777" w:rsidR="000D6A6F" w:rsidRPr="000D6A6F" w:rsidRDefault="000D6A6F" w:rsidP="000D6A6F">
      <w:r w:rsidRPr="000D6A6F">
        <w:rPr>
          <w:rStyle w:val="HideTWBExt"/>
        </w:rPr>
        <w:t>&lt;/Amend&gt;</w:t>
      </w:r>
    </w:p>
    <w:p w14:paraId="2F4AF547"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189</w:t>
      </w:r>
      <w:r w:rsidRPr="000D6A6F">
        <w:rPr>
          <w:rStyle w:val="HideTWBExt"/>
          <w:b w:val="0"/>
        </w:rPr>
        <w:t>&lt;/NumAm&gt;</w:t>
      </w:r>
    </w:p>
    <w:p w14:paraId="69B07D5B" w14:textId="77777777" w:rsidR="000D6A6F" w:rsidRPr="000D6A6F" w:rsidRDefault="000D6A6F" w:rsidP="000D6A6F">
      <w:pPr>
        <w:pStyle w:val="NormalBold"/>
      </w:pPr>
      <w:r w:rsidRPr="000D6A6F">
        <w:rPr>
          <w:rStyle w:val="HideTWBExt"/>
          <w:b w:val="0"/>
        </w:rPr>
        <w:t>&lt;RepeatBlock-By&gt;&lt;Members&gt;</w:t>
      </w:r>
      <w:r w:rsidRPr="000D6A6F">
        <w:t>Emmanouil Fragkos, Galato Alexandraki, Geadis Geadi</w:t>
      </w:r>
      <w:r w:rsidRPr="000D6A6F">
        <w:rPr>
          <w:rStyle w:val="HideTWBExt"/>
          <w:b w:val="0"/>
        </w:rPr>
        <w:t>&lt;/Members&gt;</w:t>
      </w:r>
    </w:p>
    <w:p w14:paraId="32C600B9" w14:textId="77777777" w:rsidR="000D6A6F" w:rsidRPr="000D6A6F" w:rsidRDefault="000D6A6F" w:rsidP="000D6A6F">
      <w:pPr>
        <w:pStyle w:val="NormalBold"/>
      </w:pPr>
      <w:r w:rsidRPr="000D6A6F">
        <w:rPr>
          <w:rStyle w:val="HideTWBExt"/>
          <w:b w:val="0"/>
        </w:rPr>
        <w:t>&lt;/RepeatBlock-By&gt;</w:t>
      </w:r>
    </w:p>
    <w:p w14:paraId="71168BED"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0902F152" w14:textId="77777777" w:rsidR="000D6A6F" w:rsidRPr="000D6A6F" w:rsidRDefault="000D6A6F" w:rsidP="000D6A6F">
      <w:pPr>
        <w:pStyle w:val="NormalBold"/>
      </w:pPr>
      <w:r w:rsidRPr="000D6A6F">
        <w:rPr>
          <w:rStyle w:val="HideTWBExt"/>
          <w:b w:val="0"/>
        </w:rPr>
        <w:t>&lt;Article&gt;</w:t>
      </w:r>
      <w:r w:rsidRPr="000D6A6F">
        <w:t>9.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38149771" w14:textId="77777777" w:rsidTr="00AE7DB1">
        <w:trPr>
          <w:trHeight w:hRule="exact" w:val="240"/>
          <w:jc w:val="center"/>
        </w:trPr>
        <w:tc>
          <w:tcPr>
            <w:tcW w:w="9752" w:type="dxa"/>
            <w:gridSpan w:val="2"/>
            <w:tcBorders>
              <w:top w:val="nil"/>
              <w:left w:val="nil"/>
              <w:bottom w:val="nil"/>
              <w:right w:val="nil"/>
            </w:tcBorders>
          </w:tcPr>
          <w:p w14:paraId="50F091C2" w14:textId="77777777" w:rsidR="000D6A6F" w:rsidRPr="000D6A6F" w:rsidRDefault="000D6A6F" w:rsidP="00AE7DB1"/>
        </w:tc>
      </w:tr>
      <w:tr w:rsidR="000D6A6F" w:rsidRPr="000D6A6F" w14:paraId="5DAAAD1D" w14:textId="77777777" w:rsidTr="00AE7DB1">
        <w:trPr>
          <w:trHeight w:val="240"/>
          <w:jc w:val="center"/>
        </w:trPr>
        <w:tc>
          <w:tcPr>
            <w:tcW w:w="4876" w:type="dxa"/>
            <w:tcBorders>
              <w:top w:val="nil"/>
              <w:left w:val="nil"/>
              <w:bottom w:val="nil"/>
              <w:right w:val="nil"/>
            </w:tcBorders>
          </w:tcPr>
          <w:p w14:paraId="0902AD56"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6C06334" w14:textId="77777777" w:rsidR="000D6A6F" w:rsidRPr="000D6A6F" w:rsidRDefault="000D6A6F" w:rsidP="00AE7DB1">
            <w:pPr>
              <w:pStyle w:val="AmColumnHeading"/>
            </w:pPr>
            <w:r w:rsidRPr="000D6A6F">
              <w:t>Grozījums</w:t>
            </w:r>
          </w:p>
        </w:tc>
      </w:tr>
      <w:tr w:rsidR="000D6A6F" w:rsidRPr="000D6A6F" w14:paraId="10760D5F" w14:textId="77777777" w:rsidTr="00AE7DB1">
        <w:trPr>
          <w:jc w:val="center"/>
        </w:trPr>
        <w:tc>
          <w:tcPr>
            <w:tcW w:w="4876" w:type="dxa"/>
            <w:tcBorders>
              <w:top w:val="nil"/>
              <w:left w:val="nil"/>
              <w:bottom w:val="nil"/>
              <w:right w:val="nil"/>
            </w:tcBorders>
          </w:tcPr>
          <w:p w14:paraId="77C00899" w14:textId="77777777" w:rsidR="000D6A6F" w:rsidRPr="000D6A6F" w:rsidRDefault="000D6A6F" w:rsidP="00AE7DB1">
            <w:pPr>
              <w:pStyle w:val="Normal6a"/>
            </w:pPr>
            <w:r w:rsidRPr="000D6A6F">
              <w:t>9.</w:t>
            </w:r>
            <w:r w:rsidRPr="000D6A6F">
              <w:tab/>
              <w:t xml:space="preserve">uzsver, ka pieaugošā necieņa pret starptautiskajām tiesībām un debašu par starptautiskajām tiesu iestādēm, piemēram, ST un SKT, politizācija rada eksistenciālu apdraudējumu uz noteikumiem balstītajai </w:t>
            </w:r>
            <w:r w:rsidRPr="000D6A6F">
              <w:lastRenderedPageBreak/>
              <w:t>pasaules kārtībai; pauž dziļas bažas par aizvien pieaugošo starptautisko humanitāro tiesību un cilvēktiesību neievērošanu un polarizāciju saistībā ar tām; pauž nožēlu par vēl nepieredzētiem draudiem, ar kuriem saskaras SKT, jo īpaši saistībā ar sankciju piemērošanu tās tiesnešiem un darbiniekiem; atgādina, ka starptautiskajām tiesībām un kompetentām neatkarīgām tiesu iestādēm ir būtiska nozīme starptautiskā tiesiskuma uzturēšanā, atbildības nodrošināšanā un nesodāmības apkarošanā, kas ir nepieciešami priekšnosacījumi jebkādam izlīguma procesam un ilgtspējīgam mieram;</w:t>
            </w:r>
          </w:p>
        </w:tc>
        <w:tc>
          <w:tcPr>
            <w:tcW w:w="4876" w:type="dxa"/>
            <w:tcBorders>
              <w:top w:val="nil"/>
              <w:left w:val="nil"/>
              <w:bottom w:val="nil"/>
              <w:right w:val="nil"/>
            </w:tcBorders>
          </w:tcPr>
          <w:p w14:paraId="1D16D856" w14:textId="77777777" w:rsidR="000D6A6F" w:rsidRPr="000D6A6F" w:rsidRDefault="000D6A6F" w:rsidP="00AE7DB1">
            <w:pPr>
              <w:pStyle w:val="Normal6a"/>
            </w:pPr>
            <w:r w:rsidRPr="000D6A6F">
              <w:lastRenderedPageBreak/>
              <w:t>9.</w:t>
            </w:r>
            <w:r w:rsidRPr="000D6A6F">
              <w:tab/>
              <w:t xml:space="preserve">uzsver, ka pieaugošā necieņa pret starptautiskajām tiesībām un debašu par starptautiskajām tiesu iestādēm, piemēram, ST un SKT, politizācija rada eksistenciālu apdraudējumu uz noteikumiem balstītajai </w:t>
            </w:r>
            <w:r w:rsidRPr="000D6A6F">
              <w:lastRenderedPageBreak/>
              <w:t xml:space="preserve">pasaules kārtībai; pauž dziļas bažas par aizvien pieaugošo starptautisko humanitāro tiesību un cilvēktiesību neievērošanu un polarizāciju saistībā ar tām; pauž nožēlu par vēl nepieredzētiem draudiem, ar kuriem saskaras SKT, jo īpaši saistībā ar sankciju piemērošanu tās tiesnešiem un darbiniekiem; atgādina, ka starptautiskajām tiesībām un kompetentām neatkarīgām tiesu iestādēm ir būtiska nozīme starptautiskā tiesiskuma uzturēšanā, atbildības nodrošināšanā un nesodāmības apkarošanā, kas ir nepieciešami priekšnosacījumi jebkādam izlīguma procesam un ilgtspējīgam mieram; </w:t>
            </w:r>
            <w:r w:rsidRPr="000D6A6F">
              <w:rPr>
                <w:b/>
                <w:i/>
              </w:rPr>
              <w:t>uzsver ES kā starptautisko tiesību sargātājas lomu, jo īpaši gadījumos, kad ir apdraudēta tās dalībvalstu suverenitāte un suverēnās tiesības;</w:t>
            </w:r>
          </w:p>
        </w:tc>
      </w:tr>
    </w:tbl>
    <w:p w14:paraId="1BEBBCD9"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{EL}</w:t>
      </w:r>
      <w:r w:rsidRPr="000D6A6F">
        <w:t>el</w:t>
      </w:r>
      <w:r w:rsidRPr="000D6A6F">
        <w:rPr>
          <w:rStyle w:val="HideTWBExt"/>
          <w:noProof w:val="0"/>
        </w:rPr>
        <w:t>&lt;/Original&gt;</w:t>
      </w:r>
    </w:p>
    <w:p w14:paraId="3DB88150" w14:textId="77777777" w:rsidR="000D6A6F" w:rsidRPr="000D6A6F" w:rsidRDefault="000D6A6F" w:rsidP="000D6A6F">
      <w:r w:rsidRPr="000D6A6F">
        <w:rPr>
          <w:rStyle w:val="HideTWBExt"/>
        </w:rPr>
        <w:t>&lt;/Amend&gt;</w:t>
      </w:r>
    </w:p>
    <w:p w14:paraId="6A45A18B"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190</w:t>
      </w:r>
      <w:r w:rsidRPr="000D6A6F">
        <w:rPr>
          <w:rStyle w:val="HideTWBExt"/>
          <w:b w:val="0"/>
        </w:rPr>
        <w:t>&lt;/NumAm&gt;</w:t>
      </w:r>
    </w:p>
    <w:p w14:paraId="0C533647" w14:textId="77777777" w:rsidR="000D6A6F" w:rsidRPr="000D6A6F" w:rsidRDefault="000D6A6F" w:rsidP="000D6A6F">
      <w:pPr>
        <w:pStyle w:val="NormalBold"/>
      </w:pPr>
      <w:r w:rsidRPr="000D6A6F">
        <w:rPr>
          <w:rStyle w:val="HideTWBExt"/>
          <w:b w:val="0"/>
        </w:rPr>
        <w:t>&lt;RepeatBlock-By&gt;&lt;Members&gt;</w:t>
      </w:r>
      <w:r w:rsidRPr="000D6A6F">
        <w:t>Arkadiusz Mularczyk</w:t>
      </w:r>
      <w:r w:rsidRPr="000D6A6F">
        <w:rPr>
          <w:rStyle w:val="HideTWBExt"/>
          <w:b w:val="0"/>
        </w:rPr>
        <w:t>&lt;/Members&gt;</w:t>
      </w:r>
    </w:p>
    <w:p w14:paraId="6F560108" w14:textId="77777777" w:rsidR="000D6A6F" w:rsidRPr="000D6A6F" w:rsidRDefault="000D6A6F" w:rsidP="000D6A6F">
      <w:pPr>
        <w:pStyle w:val="NormalBold"/>
      </w:pPr>
      <w:r w:rsidRPr="000D6A6F">
        <w:rPr>
          <w:rStyle w:val="HideTWBExt"/>
          <w:b w:val="0"/>
        </w:rPr>
        <w:t>&lt;/RepeatBlock-By&gt;</w:t>
      </w:r>
    </w:p>
    <w:p w14:paraId="5172756F"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2F1001F6" w14:textId="77777777" w:rsidR="000D6A6F" w:rsidRPr="000D6A6F" w:rsidRDefault="000D6A6F" w:rsidP="000D6A6F">
      <w:pPr>
        <w:pStyle w:val="NormalBold"/>
      </w:pPr>
      <w:r w:rsidRPr="000D6A6F">
        <w:rPr>
          <w:rStyle w:val="HideTWBExt"/>
          <w:b w:val="0"/>
        </w:rPr>
        <w:t>&lt;Article&gt;</w:t>
      </w:r>
      <w:r w:rsidRPr="000D6A6F">
        <w:t>9.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D3ACDDA" w14:textId="77777777" w:rsidTr="00AE7DB1">
        <w:trPr>
          <w:trHeight w:hRule="exact" w:val="240"/>
          <w:jc w:val="center"/>
        </w:trPr>
        <w:tc>
          <w:tcPr>
            <w:tcW w:w="9752" w:type="dxa"/>
            <w:gridSpan w:val="2"/>
            <w:tcBorders>
              <w:top w:val="nil"/>
              <w:left w:val="nil"/>
              <w:bottom w:val="nil"/>
              <w:right w:val="nil"/>
            </w:tcBorders>
          </w:tcPr>
          <w:p w14:paraId="1427FDA8" w14:textId="77777777" w:rsidR="000D6A6F" w:rsidRPr="000D6A6F" w:rsidRDefault="000D6A6F" w:rsidP="00AE7DB1"/>
        </w:tc>
      </w:tr>
      <w:tr w:rsidR="000D6A6F" w:rsidRPr="000D6A6F" w14:paraId="0330E6E7" w14:textId="77777777" w:rsidTr="00AE7DB1">
        <w:trPr>
          <w:trHeight w:val="240"/>
          <w:jc w:val="center"/>
        </w:trPr>
        <w:tc>
          <w:tcPr>
            <w:tcW w:w="4876" w:type="dxa"/>
            <w:tcBorders>
              <w:top w:val="nil"/>
              <w:left w:val="nil"/>
              <w:bottom w:val="nil"/>
              <w:right w:val="nil"/>
            </w:tcBorders>
          </w:tcPr>
          <w:p w14:paraId="33F80A66"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DB3BB9A" w14:textId="77777777" w:rsidR="000D6A6F" w:rsidRPr="000D6A6F" w:rsidRDefault="000D6A6F" w:rsidP="00AE7DB1">
            <w:pPr>
              <w:pStyle w:val="AmColumnHeading"/>
            </w:pPr>
            <w:r w:rsidRPr="000D6A6F">
              <w:t>Grozījums</w:t>
            </w:r>
          </w:p>
        </w:tc>
      </w:tr>
      <w:tr w:rsidR="000D6A6F" w:rsidRPr="000D6A6F" w14:paraId="3587F5E5" w14:textId="77777777" w:rsidTr="00AE7DB1">
        <w:trPr>
          <w:jc w:val="center"/>
        </w:trPr>
        <w:tc>
          <w:tcPr>
            <w:tcW w:w="4876" w:type="dxa"/>
            <w:tcBorders>
              <w:top w:val="nil"/>
              <w:left w:val="nil"/>
              <w:bottom w:val="nil"/>
              <w:right w:val="nil"/>
            </w:tcBorders>
          </w:tcPr>
          <w:p w14:paraId="0616EB3C" w14:textId="77777777" w:rsidR="000D6A6F" w:rsidRPr="000D6A6F" w:rsidRDefault="000D6A6F" w:rsidP="00AE7DB1">
            <w:pPr>
              <w:pStyle w:val="Normal6a"/>
            </w:pPr>
            <w:r w:rsidRPr="000D6A6F">
              <w:t>9.</w:t>
            </w:r>
            <w:r w:rsidRPr="000D6A6F">
              <w:tab/>
              <w:t xml:space="preserve">uzsver, ka pieaugošā necieņa pret starptautiskajām tiesībām un debašu par starptautiskajām tiesu iestādēm, piemēram, ST un SKT, politizācija rada eksistenciālu apdraudējumu uz noteikumiem balstītajai pasaules kārtībai; pauž dziļas bažas par aizvien pieaugošo starptautisko humanitāro tiesību un cilvēktiesību neievērošanu un polarizāciju saistībā ar tām; </w:t>
            </w:r>
            <w:r w:rsidRPr="000D6A6F">
              <w:rPr>
                <w:b/>
                <w:i/>
              </w:rPr>
              <w:t>pauž nožēlu par vēl nepieredzētiem draudiem, ar kuriem saskaras SKT, jo īpaši saistībā ar sankciju piemērošanu tās tiesnešiem un darbiniekiem;</w:t>
            </w:r>
            <w:r w:rsidRPr="000D6A6F">
              <w:t xml:space="preserve"> atgādina, ka starptautiskajām tiesībām un kompetentām neatkarīgām tiesu iestādēm ir būtiska nozīme starptautiskā tiesiskuma uzturēšanā, atbildības nodrošināšanā un nesodāmības apkarošanā, kas ir </w:t>
            </w:r>
            <w:r w:rsidRPr="000D6A6F">
              <w:lastRenderedPageBreak/>
              <w:t>nepieciešami priekšnosacījumi jebkādam izlīguma procesam un ilgtspējīgam mieram;</w:t>
            </w:r>
          </w:p>
        </w:tc>
        <w:tc>
          <w:tcPr>
            <w:tcW w:w="4876" w:type="dxa"/>
            <w:tcBorders>
              <w:top w:val="nil"/>
              <w:left w:val="nil"/>
              <w:bottom w:val="nil"/>
              <w:right w:val="nil"/>
            </w:tcBorders>
          </w:tcPr>
          <w:p w14:paraId="384B22EF" w14:textId="77777777" w:rsidR="000D6A6F" w:rsidRPr="000D6A6F" w:rsidRDefault="000D6A6F" w:rsidP="00AE7DB1">
            <w:pPr>
              <w:pStyle w:val="Normal6a"/>
            </w:pPr>
            <w:r w:rsidRPr="000D6A6F">
              <w:lastRenderedPageBreak/>
              <w:t>9.</w:t>
            </w:r>
            <w:r w:rsidRPr="000D6A6F">
              <w:tab/>
              <w:t>uzsver, ka pieaugošā necieņa pret starptautiskajām tiesībām un debašu par starptautiskajām tiesu iestādēm, piemēram, ST un SKT, politizācija rada eksistenciālu apdraudējumu uz noteikumiem balstītajai pasaules kārtībai; pauž dziļas bažas par aizvien pieaugošo starptautisko humanitāro tiesību un cilvēktiesību neievērošanu un polarizāciju saistībā ar tām; atgādina, ka starptautiskajām tiesībām un kompetentām neatkarīgām tiesu iestādēm ir būtiska nozīme starptautiskā tiesiskuma uzturēšanā, atbildības nodrošināšanā un nesodāmības apkarošanā, kas ir nepieciešami priekšnosacījumi jebkādam izlīguma procesam un ilgtspējīgam mieram;</w:t>
            </w:r>
          </w:p>
        </w:tc>
      </w:tr>
    </w:tbl>
    <w:p w14:paraId="3BF11CE5"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BEE5AB4" w14:textId="77777777" w:rsidR="000D6A6F" w:rsidRPr="000D6A6F" w:rsidRDefault="000D6A6F" w:rsidP="000D6A6F">
      <w:r w:rsidRPr="000D6A6F">
        <w:rPr>
          <w:rStyle w:val="HideTWBExt"/>
        </w:rPr>
        <w:t>&lt;/Amend&gt;</w:t>
      </w:r>
    </w:p>
    <w:p w14:paraId="721A793D"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191</w:t>
      </w:r>
      <w:r w:rsidRPr="000D6A6F">
        <w:rPr>
          <w:rStyle w:val="HideTWBExt"/>
          <w:b w:val="0"/>
        </w:rPr>
        <w:t>&lt;/NumAm&gt;</w:t>
      </w:r>
    </w:p>
    <w:p w14:paraId="7CAA0ECB" w14:textId="77777777" w:rsidR="000D6A6F" w:rsidRPr="000D6A6F" w:rsidRDefault="000D6A6F" w:rsidP="000D6A6F">
      <w:pPr>
        <w:pStyle w:val="NormalBold"/>
      </w:pPr>
      <w:r w:rsidRPr="000D6A6F">
        <w:rPr>
          <w:rStyle w:val="HideTWBExt"/>
          <w:b w:val="0"/>
        </w:rPr>
        <w:t>&lt;RepeatBlock-By&gt;&lt;Members&gt;</w:t>
      </w:r>
      <w:r w:rsidRPr="000D6A6F">
        <w:t>Rima Hassan, Danilo Della Valle</w:t>
      </w:r>
      <w:r w:rsidRPr="000D6A6F">
        <w:rPr>
          <w:rStyle w:val="HideTWBExt"/>
          <w:b w:val="0"/>
        </w:rPr>
        <w:t>&lt;/Members&gt;</w:t>
      </w:r>
    </w:p>
    <w:p w14:paraId="230688D8" w14:textId="77777777" w:rsidR="000D6A6F" w:rsidRPr="000D6A6F" w:rsidRDefault="000D6A6F" w:rsidP="000D6A6F">
      <w:pPr>
        <w:pStyle w:val="NormalBold"/>
      </w:pPr>
      <w:r w:rsidRPr="000D6A6F">
        <w:rPr>
          <w:rStyle w:val="HideTWBExt"/>
          <w:b w:val="0"/>
        </w:rPr>
        <w:t>&lt;/RepeatBlock-By&gt;</w:t>
      </w:r>
    </w:p>
    <w:p w14:paraId="4CBC8D20"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787EE97A" w14:textId="77777777" w:rsidR="000D6A6F" w:rsidRPr="000D6A6F" w:rsidRDefault="000D6A6F" w:rsidP="000D6A6F">
      <w:pPr>
        <w:pStyle w:val="NormalBold"/>
      </w:pPr>
      <w:r w:rsidRPr="000D6A6F">
        <w:rPr>
          <w:rStyle w:val="HideTWBExt"/>
          <w:b w:val="0"/>
        </w:rPr>
        <w:t>&lt;Article&gt;</w:t>
      </w:r>
      <w:r w:rsidRPr="000D6A6F">
        <w:t>9.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3BE6E14F" w14:textId="77777777" w:rsidTr="00AE7DB1">
        <w:trPr>
          <w:trHeight w:hRule="exact" w:val="240"/>
          <w:jc w:val="center"/>
        </w:trPr>
        <w:tc>
          <w:tcPr>
            <w:tcW w:w="9752" w:type="dxa"/>
            <w:gridSpan w:val="2"/>
            <w:tcBorders>
              <w:top w:val="nil"/>
              <w:left w:val="nil"/>
              <w:bottom w:val="nil"/>
              <w:right w:val="nil"/>
            </w:tcBorders>
          </w:tcPr>
          <w:p w14:paraId="37CFD9E4" w14:textId="77777777" w:rsidR="000D6A6F" w:rsidRPr="000D6A6F" w:rsidRDefault="000D6A6F" w:rsidP="00AE7DB1"/>
        </w:tc>
      </w:tr>
      <w:tr w:rsidR="000D6A6F" w:rsidRPr="000D6A6F" w14:paraId="181608A0" w14:textId="77777777" w:rsidTr="00AE7DB1">
        <w:trPr>
          <w:trHeight w:val="240"/>
          <w:jc w:val="center"/>
        </w:trPr>
        <w:tc>
          <w:tcPr>
            <w:tcW w:w="4876" w:type="dxa"/>
            <w:tcBorders>
              <w:top w:val="nil"/>
              <w:left w:val="nil"/>
              <w:bottom w:val="nil"/>
              <w:right w:val="nil"/>
            </w:tcBorders>
          </w:tcPr>
          <w:p w14:paraId="235E799B"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7A6BE3FB" w14:textId="77777777" w:rsidR="000D6A6F" w:rsidRPr="000D6A6F" w:rsidRDefault="000D6A6F" w:rsidP="00AE7DB1">
            <w:pPr>
              <w:pStyle w:val="AmColumnHeading"/>
            </w:pPr>
            <w:r w:rsidRPr="000D6A6F">
              <w:t>Grozījums</w:t>
            </w:r>
          </w:p>
        </w:tc>
      </w:tr>
      <w:tr w:rsidR="000D6A6F" w:rsidRPr="000D6A6F" w14:paraId="56E19D7B" w14:textId="77777777" w:rsidTr="00AE7DB1">
        <w:trPr>
          <w:jc w:val="center"/>
        </w:trPr>
        <w:tc>
          <w:tcPr>
            <w:tcW w:w="4876" w:type="dxa"/>
            <w:tcBorders>
              <w:top w:val="nil"/>
              <w:left w:val="nil"/>
              <w:bottom w:val="nil"/>
              <w:right w:val="nil"/>
            </w:tcBorders>
          </w:tcPr>
          <w:p w14:paraId="2055A018" w14:textId="77777777" w:rsidR="000D6A6F" w:rsidRPr="000D6A6F" w:rsidRDefault="000D6A6F" w:rsidP="00AE7DB1">
            <w:pPr>
              <w:pStyle w:val="Normal6a"/>
            </w:pPr>
            <w:r w:rsidRPr="000D6A6F">
              <w:t>9.</w:t>
            </w:r>
            <w:r w:rsidRPr="000D6A6F">
              <w:tab/>
              <w:t>uzsver, ka pieaugošā necieņa pret starptautiskajām tiesībām un debašu par starptautiskajām tiesu iestādēm, piemēram, ST un SKT, politizācija rada eksistenciālu apdraudējumu uz noteikumiem balstītajai pasaules kārtībai; pauž dziļas bažas par aizvien pieaugošo starptautisko humanitāro tiesību un cilvēktiesību neievērošanu un polarizāciju saistībā ar tām; pauž nožēlu par vēl nepieredzētiem draudiem, ar kuriem saskaras SKT, jo īpaši saistībā ar sankciju piemērošanu tās tiesnešiem un darbiniekiem; atgādina, ka starptautiskajām tiesībām un kompetentām neatkarīgām tiesu iestādēm ir būtiska nozīme starptautiskā tiesiskuma uzturēšanā, atbildības nodrošināšanā un nesodāmības apkarošanā, kas ir nepieciešami priekšnosacījumi jebkādam izlīguma procesam un ilgtspējīgam mieram;</w:t>
            </w:r>
          </w:p>
        </w:tc>
        <w:tc>
          <w:tcPr>
            <w:tcW w:w="4876" w:type="dxa"/>
            <w:tcBorders>
              <w:top w:val="nil"/>
              <w:left w:val="nil"/>
              <w:bottom w:val="nil"/>
              <w:right w:val="nil"/>
            </w:tcBorders>
          </w:tcPr>
          <w:p w14:paraId="0FEB7484" w14:textId="77777777" w:rsidR="000D6A6F" w:rsidRPr="000D6A6F" w:rsidRDefault="000D6A6F" w:rsidP="00AE7DB1">
            <w:pPr>
              <w:pStyle w:val="Normal6a"/>
            </w:pPr>
            <w:r w:rsidRPr="000D6A6F">
              <w:t>9.</w:t>
            </w:r>
            <w:r w:rsidRPr="000D6A6F">
              <w:tab/>
              <w:t xml:space="preserve">uzsver, ka pieaugošā necieņa pret starptautiskajām tiesībām un debašu par starptautiskajām tiesu iestādēm, piemēram, ST un SKT, politizācija rada eksistenciālu apdraudējumu uz noteikumiem balstītajai pasaules kārtībai; pauž dziļas bažas par aizvien pieaugošo starptautisko humanitāro tiesību un cilvēktiesību neievērošanu un polarizāciju saistībā ar tām; pauž nožēlu par vēl nepieredzētiem draudiem, ar kuriem saskaras SKT, jo īpaši saistībā ar </w:t>
            </w:r>
            <w:r w:rsidRPr="000D6A6F">
              <w:rPr>
                <w:b/>
                <w:i/>
              </w:rPr>
              <w:t xml:space="preserve">Amerikas Savienoto Valstu </w:t>
            </w:r>
            <w:r w:rsidRPr="000D6A6F">
              <w:t>sankciju piemērošanu tās</w:t>
            </w:r>
            <w:r w:rsidRPr="000D6A6F">
              <w:rPr>
                <w:b/>
                <w:i/>
              </w:rPr>
              <w:t xml:space="preserve"> prokuroriem,</w:t>
            </w:r>
            <w:r w:rsidRPr="000D6A6F">
              <w:t xml:space="preserve"> tiesnešiem un darbiniekiem; atgādina, ka starptautiskajām tiesībām un kompetentām neatkarīgām tiesu iestādēm ir būtiska nozīme starptautiskā tiesiskuma uzturēšanā, atbildības nodrošināšanā un nesodāmības apkarošanā, kas ir nepieciešami priekšnosacījumi jebkādam izlīguma procesam un ilgtspējīgam mieram;</w:t>
            </w:r>
          </w:p>
        </w:tc>
      </w:tr>
    </w:tbl>
    <w:p w14:paraId="286353FF"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59A2F16" w14:textId="77777777" w:rsidR="000D6A6F" w:rsidRPr="000D6A6F" w:rsidRDefault="000D6A6F" w:rsidP="000D6A6F">
      <w:r w:rsidRPr="000D6A6F">
        <w:rPr>
          <w:rStyle w:val="HideTWBExt"/>
        </w:rPr>
        <w:t>&lt;/Amend&gt;</w:t>
      </w:r>
    </w:p>
    <w:p w14:paraId="070D237B"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192</w:t>
      </w:r>
      <w:r w:rsidRPr="000D6A6F">
        <w:rPr>
          <w:rStyle w:val="HideTWBExt"/>
          <w:b w:val="0"/>
        </w:rPr>
        <w:t>&lt;/NumAm&gt;</w:t>
      </w:r>
    </w:p>
    <w:p w14:paraId="1E16D9E9" w14:textId="77777777" w:rsidR="000D6A6F" w:rsidRPr="000D6A6F" w:rsidRDefault="000D6A6F" w:rsidP="000D6A6F">
      <w:pPr>
        <w:pStyle w:val="NormalBold"/>
      </w:pPr>
      <w:r w:rsidRPr="000D6A6F">
        <w:rPr>
          <w:rStyle w:val="HideTWBExt"/>
          <w:b w:val="0"/>
        </w:rPr>
        <w:t>&lt;RepeatBlock-By&gt;&lt;Members&gt;</w:t>
      </w:r>
      <w:r w:rsidRPr="000D6A6F">
        <w:t>Rima Hassan, Danilo Della Valle</w:t>
      </w:r>
      <w:r w:rsidRPr="000D6A6F">
        <w:rPr>
          <w:rStyle w:val="HideTWBExt"/>
          <w:b w:val="0"/>
        </w:rPr>
        <w:t>&lt;/Members&gt;</w:t>
      </w:r>
    </w:p>
    <w:p w14:paraId="6DB28A45" w14:textId="77777777" w:rsidR="000D6A6F" w:rsidRPr="000D6A6F" w:rsidRDefault="000D6A6F" w:rsidP="000D6A6F">
      <w:pPr>
        <w:pStyle w:val="NormalBold"/>
      </w:pPr>
      <w:r w:rsidRPr="000D6A6F">
        <w:rPr>
          <w:rStyle w:val="HideTWBExt"/>
          <w:b w:val="0"/>
        </w:rPr>
        <w:t>&lt;/RepeatBlock-By&gt;</w:t>
      </w:r>
    </w:p>
    <w:p w14:paraId="756F75F8"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00DA381" w14:textId="77777777" w:rsidR="000D6A6F" w:rsidRPr="000D6A6F" w:rsidRDefault="000D6A6F" w:rsidP="000D6A6F">
      <w:pPr>
        <w:pStyle w:val="NormalBold"/>
      </w:pPr>
      <w:r w:rsidRPr="000D6A6F">
        <w:rPr>
          <w:rStyle w:val="HideTWBExt"/>
          <w:b w:val="0"/>
        </w:rPr>
        <w:t>&lt;Article&gt;</w:t>
      </w:r>
      <w:r w:rsidRPr="000D6A6F">
        <w:t>9.a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452302CA" w14:textId="77777777" w:rsidTr="00AE7DB1">
        <w:trPr>
          <w:trHeight w:hRule="exact" w:val="240"/>
          <w:jc w:val="center"/>
        </w:trPr>
        <w:tc>
          <w:tcPr>
            <w:tcW w:w="9752" w:type="dxa"/>
            <w:gridSpan w:val="2"/>
            <w:tcBorders>
              <w:top w:val="nil"/>
              <w:left w:val="nil"/>
              <w:bottom w:val="nil"/>
              <w:right w:val="nil"/>
            </w:tcBorders>
          </w:tcPr>
          <w:p w14:paraId="364661CF" w14:textId="77777777" w:rsidR="000D6A6F" w:rsidRPr="000D6A6F" w:rsidRDefault="000D6A6F" w:rsidP="00AE7DB1"/>
        </w:tc>
      </w:tr>
      <w:tr w:rsidR="000D6A6F" w:rsidRPr="000D6A6F" w14:paraId="5A8D0376" w14:textId="77777777" w:rsidTr="00AE7DB1">
        <w:trPr>
          <w:trHeight w:val="240"/>
          <w:jc w:val="center"/>
        </w:trPr>
        <w:tc>
          <w:tcPr>
            <w:tcW w:w="4876" w:type="dxa"/>
            <w:tcBorders>
              <w:top w:val="nil"/>
              <w:left w:val="nil"/>
              <w:bottom w:val="nil"/>
              <w:right w:val="nil"/>
            </w:tcBorders>
          </w:tcPr>
          <w:p w14:paraId="6B2EC8E3" w14:textId="77777777" w:rsidR="000D6A6F" w:rsidRPr="000D6A6F" w:rsidRDefault="000D6A6F" w:rsidP="00AE7DB1">
            <w:pPr>
              <w:pStyle w:val="AmColumnHeading"/>
            </w:pPr>
            <w:r w:rsidRPr="000D6A6F">
              <w:lastRenderedPageBreak/>
              <w:t>Rezolūcijas priekšlikums</w:t>
            </w:r>
          </w:p>
        </w:tc>
        <w:tc>
          <w:tcPr>
            <w:tcW w:w="4876" w:type="dxa"/>
            <w:tcBorders>
              <w:top w:val="nil"/>
              <w:left w:val="nil"/>
              <w:bottom w:val="nil"/>
              <w:right w:val="nil"/>
            </w:tcBorders>
          </w:tcPr>
          <w:p w14:paraId="7CDD8D92" w14:textId="77777777" w:rsidR="000D6A6F" w:rsidRPr="000D6A6F" w:rsidRDefault="000D6A6F" w:rsidP="00AE7DB1">
            <w:pPr>
              <w:pStyle w:val="AmColumnHeading"/>
            </w:pPr>
            <w:r w:rsidRPr="000D6A6F">
              <w:t>Grozījums</w:t>
            </w:r>
          </w:p>
        </w:tc>
      </w:tr>
      <w:tr w:rsidR="000D6A6F" w:rsidRPr="000D6A6F" w14:paraId="64305B35" w14:textId="77777777" w:rsidTr="00AE7DB1">
        <w:trPr>
          <w:jc w:val="center"/>
        </w:trPr>
        <w:tc>
          <w:tcPr>
            <w:tcW w:w="4876" w:type="dxa"/>
            <w:tcBorders>
              <w:top w:val="nil"/>
              <w:left w:val="nil"/>
              <w:bottom w:val="nil"/>
              <w:right w:val="nil"/>
            </w:tcBorders>
          </w:tcPr>
          <w:p w14:paraId="6ECAB595" w14:textId="77777777" w:rsidR="000D6A6F" w:rsidRPr="000D6A6F" w:rsidRDefault="000D6A6F" w:rsidP="00AE7DB1">
            <w:pPr>
              <w:pStyle w:val="Normal6a"/>
            </w:pPr>
          </w:p>
        </w:tc>
        <w:tc>
          <w:tcPr>
            <w:tcW w:w="4876" w:type="dxa"/>
            <w:tcBorders>
              <w:top w:val="nil"/>
              <w:left w:val="nil"/>
              <w:bottom w:val="nil"/>
              <w:right w:val="nil"/>
            </w:tcBorders>
          </w:tcPr>
          <w:p w14:paraId="71A50EA9" w14:textId="77777777" w:rsidR="000D6A6F" w:rsidRPr="000D6A6F" w:rsidRDefault="000D6A6F" w:rsidP="00AE7DB1">
            <w:pPr>
              <w:pStyle w:val="Normal6a"/>
            </w:pPr>
            <w:r w:rsidRPr="000D6A6F">
              <w:rPr>
                <w:b/>
                <w:i/>
              </w:rPr>
              <w:t>9.a</w:t>
            </w:r>
            <w:r w:rsidRPr="000D6A6F">
              <w:tab/>
            </w:r>
            <w:r w:rsidRPr="000D6A6F">
              <w:rPr>
                <w:b/>
                <w:i/>
              </w:rPr>
              <w:t>pauž nopietnas bažas par pastāvīgo postu, ko rada ieilgusi teritoriju okupācija vai aneksija; aicina pievērst īpašu uzmanību cilvēktiesību situācijai nelikumīgi okupētās teritorijās, tostarp ilgstošu un daudzkārtēju iesaldētu konfliktu un neredzamu konfliktu gadījumos, un veikt efektīvus pasākumus, lai novērstu smagus cilvēktiesību pārkāpumus uz vietas, tostarp tiesību uz dzīvību pārkāpumus, pārvietošanās brīvības ierobežojumus un diskrimināciju;</w:t>
            </w:r>
          </w:p>
        </w:tc>
      </w:tr>
    </w:tbl>
    <w:p w14:paraId="2E27FD29"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F27DFDE" w14:textId="77777777" w:rsidR="000D6A6F" w:rsidRPr="000D6A6F" w:rsidRDefault="000D6A6F" w:rsidP="000D6A6F">
      <w:r w:rsidRPr="000D6A6F">
        <w:rPr>
          <w:rStyle w:val="HideTWBExt"/>
        </w:rPr>
        <w:t>&lt;/Amend&gt;</w:t>
      </w:r>
    </w:p>
    <w:p w14:paraId="47C4168C"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193</w:t>
      </w:r>
      <w:r w:rsidRPr="000D6A6F">
        <w:rPr>
          <w:rStyle w:val="HideTWBExt"/>
          <w:b w:val="0"/>
        </w:rPr>
        <w:t>&lt;/NumAm&gt;</w:t>
      </w:r>
    </w:p>
    <w:p w14:paraId="48A1DCF7" w14:textId="77777777" w:rsidR="000D6A6F" w:rsidRPr="000D6A6F" w:rsidRDefault="000D6A6F" w:rsidP="000D6A6F">
      <w:pPr>
        <w:pStyle w:val="NormalBold"/>
      </w:pPr>
      <w:r w:rsidRPr="000D6A6F">
        <w:rPr>
          <w:rStyle w:val="HideTWBExt"/>
          <w:b w:val="0"/>
        </w:rPr>
        <w:t>&lt;RepeatBlock-By&gt;&lt;Members&gt;</w:t>
      </w:r>
      <w:r w:rsidRPr="000D6A6F">
        <w:t>Engin Eroglu</w:t>
      </w:r>
      <w:r w:rsidRPr="000D6A6F">
        <w:rPr>
          <w:rStyle w:val="HideTWBExt"/>
          <w:b w:val="0"/>
        </w:rPr>
        <w:t>&lt;/Members&gt;</w:t>
      </w:r>
    </w:p>
    <w:p w14:paraId="04A6BCFC" w14:textId="77777777" w:rsidR="000D6A6F" w:rsidRPr="000D6A6F" w:rsidRDefault="000D6A6F" w:rsidP="000D6A6F">
      <w:pPr>
        <w:pStyle w:val="NormalBold"/>
      </w:pPr>
      <w:r w:rsidRPr="000D6A6F">
        <w:rPr>
          <w:rStyle w:val="HideTWBExt"/>
          <w:b w:val="0"/>
        </w:rPr>
        <w:t>&lt;/RepeatBlock-By&gt;</w:t>
      </w:r>
    </w:p>
    <w:p w14:paraId="0BACCD71"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7F521CDF" w14:textId="77777777" w:rsidR="000D6A6F" w:rsidRPr="000D6A6F" w:rsidRDefault="000D6A6F" w:rsidP="000D6A6F">
      <w:pPr>
        <w:pStyle w:val="NormalBold"/>
      </w:pPr>
      <w:r w:rsidRPr="000D6A6F">
        <w:rPr>
          <w:rStyle w:val="HideTWBExt"/>
          <w:b w:val="0"/>
        </w:rPr>
        <w:t>&lt;Article&gt;</w:t>
      </w:r>
      <w:r w:rsidRPr="000D6A6F">
        <w:t>9.a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94B46E7" w14:textId="77777777" w:rsidTr="00AE7DB1">
        <w:trPr>
          <w:trHeight w:hRule="exact" w:val="240"/>
          <w:jc w:val="center"/>
        </w:trPr>
        <w:tc>
          <w:tcPr>
            <w:tcW w:w="9752" w:type="dxa"/>
            <w:gridSpan w:val="2"/>
            <w:tcBorders>
              <w:top w:val="nil"/>
              <w:left w:val="nil"/>
              <w:bottom w:val="nil"/>
              <w:right w:val="nil"/>
            </w:tcBorders>
          </w:tcPr>
          <w:p w14:paraId="0C2A9964" w14:textId="77777777" w:rsidR="000D6A6F" w:rsidRPr="000D6A6F" w:rsidRDefault="000D6A6F" w:rsidP="00AE7DB1"/>
        </w:tc>
      </w:tr>
      <w:tr w:rsidR="000D6A6F" w:rsidRPr="000D6A6F" w14:paraId="1C89494E" w14:textId="77777777" w:rsidTr="00AE7DB1">
        <w:trPr>
          <w:trHeight w:val="240"/>
          <w:jc w:val="center"/>
        </w:trPr>
        <w:tc>
          <w:tcPr>
            <w:tcW w:w="4876" w:type="dxa"/>
            <w:tcBorders>
              <w:top w:val="nil"/>
              <w:left w:val="nil"/>
              <w:bottom w:val="nil"/>
              <w:right w:val="nil"/>
            </w:tcBorders>
          </w:tcPr>
          <w:p w14:paraId="37EBE0E3"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6F1F3D8D" w14:textId="77777777" w:rsidR="000D6A6F" w:rsidRPr="000D6A6F" w:rsidRDefault="000D6A6F" w:rsidP="00AE7DB1">
            <w:pPr>
              <w:pStyle w:val="AmColumnHeading"/>
            </w:pPr>
            <w:r w:rsidRPr="000D6A6F">
              <w:t>Grozījums</w:t>
            </w:r>
          </w:p>
        </w:tc>
      </w:tr>
      <w:tr w:rsidR="000D6A6F" w:rsidRPr="000D6A6F" w14:paraId="695F24AF" w14:textId="77777777" w:rsidTr="00AE7DB1">
        <w:trPr>
          <w:jc w:val="center"/>
        </w:trPr>
        <w:tc>
          <w:tcPr>
            <w:tcW w:w="4876" w:type="dxa"/>
            <w:tcBorders>
              <w:top w:val="nil"/>
              <w:left w:val="nil"/>
              <w:bottom w:val="nil"/>
              <w:right w:val="nil"/>
            </w:tcBorders>
          </w:tcPr>
          <w:p w14:paraId="59CDEB35" w14:textId="77777777" w:rsidR="000D6A6F" w:rsidRPr="000D6A6F" w:rsidRDefault="000D6A6F" w:rsidP="00AE7DB1">
            <w:pPr>
              <w:pStyle w:val="Normal6a"/>
            </w:pPr>
          </w:p>
        </w:tc>
        <w:tc>
          <w:tcPr>
            <w:tcW w:w="4876" w:type="dxa"/>
            <w:tcBorders>
              <w:top w:val="nil"/>
              <w:left w:val="nil"/>
              <w:bottom w:val="nil"/>
              <w:right w:val="nil"/>
            </w:tcBorders>
          </w:tcPr>
          <w:p w14:paraId="4BC54118" w14:textId="77777777" w:rsidR="000D6A6F" w:rsidRPr="000D6A6F" w:rsidRDefault="000D6A6F" w:rsidP="00AE7DB1">
            <w:pPr>
              <w:pStyle w:val="Normal6a"/>
            </w:pPr>
            <w:r w:rsidRPr="000D6A6F">
              <w:rPr>
                <w:b/>
                <w:i/>
              </w:rPr>
              <w:t>9.a</w:t>
            </w:r>
            <w:r w:rsidRPr="000D6A6F">
              <w:tab/>
            </w:r>
            <w:r w:rsidRPr="000D6A6F">
              <w:rPr>
                <w:b/>
                <w:i/>
              </w:rPr>
              <w:t>ar bažām atzīmē, ka atsevišķas valstis Cilvēktiesību padomē ir vairākkārt mēģinājušas ieviest noteiktus terminus un koncepcijas, kas galu galā noved pie atbildības relativizēšanas; aicina ES un tās dalībvalstis nodrošināt, ka šādi formulējumi tiek sistemātiski noraidīti;</w:t>
            </w:r>
          </w:p>
        </w:tc>
      </w:tr>
    </w:tbl>
    <w:p w14:paraId="020F4E28"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{DE}</w:t>
      </w:r>
      <w:r w:rsidRPr="000D6A6F">
        <w:t>de</w:t>
      </w:r>
      <w:r w:rsidRPr="000D6A6F">
        <w:rPr>
          <w:rStyle w:val="HideTWBExt"/>
          <w:noProof w:val="0"/>
        </w:rPr>
        <w:t>&lt;/Original&gt;</w:t>
      </w:r>
    </w:p>
    <w:p w14:paraId="2035FC52" w14:textId="77777777" w:rsidR="000D6A6F" w:rsidRPr="000D6A6F" w:rsidRDefault="000D6A6F" w:rsidP="000D6A6F">
      <w:r w:rsidRPr="000D6A6F">
        <w:rPr>
          <w:rStyle w:val="HideTWBExt"/>
        </w:rPr>
        <w:t>&lt;/Amend&gt;</w:t>
      </w:r>
    </w:p>
    <w:p w14:paraId="521D9A93"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194</w:t>
      </w:r>
      <w:r w:rsidRPr="000D6A6F">
        <w:rPr>
          <w:rStyle w:val="HideTWBExt"/>
          <w:b w:val="0"/>
        </w:rPr>
        <w:t>&lt;/NumAm&gt;</w:t>
      </w:r>
    </w:p>
    <w:p w14:paraId="54BFE081" w14:textId="77777777" w:rsidR="000D6A6F" w:rsidRPr="000D6A6F" w:rsidRDefault="000D6A6F" w:rsidP="000D6A6F">
      <w:pPr>
        <w:pStyle w:val="NormalBold"/>
      </w:pPr>
      <w:r w:rsidRPr="000D6A6F">
        <w:rPr>
          <w:rStyle w:val="HideTWBExt"/>
          <w:b w:val="0"/>
        </w:rPr>
        <w:t>&lt;RepeatBlock-By&gt;&lt;Members&gt;</w:t>
      </w:r>
      <w:r w:rsidRPr="000D6A6F">
        <w:t>Isabel Wiseler-Lima</w:t>
      </w:r>
      <w:r w:rsidRPr="000D6A6F">
        <w:rPr>
          <w:rStyle w:val="HideTWBExt"/>
          <w:b w:val="0"/>
        </w:rPr>
        <w:t>&lt;/Members&gt;</w:t>
      </w:r>
    </w:p>
    <w:p w14:paraId="60148C4E" w14:textId="77777777" w:rsidR="000D6A6F" w:rsidRPr="000D6A6F" w:rsidRDefault="000D6A6F" w:rsidP="000D6A6F">
      <w:pPr>
        <w:pStyle w:val="NormalBold"/>
      </w:pPr>
      <w:r w:rsidRPr="000D6A6F">
        <w:rPr>
          <w:rStyle w:val="HideTWBExt"/>
          <w:b w:val="0"/>
        </w:rPr>
        <w:t>&lt;/RepeatBlock-By&gt;</w:t>
      </w:r>
    </w:p>
    <w:p w14:paraId="0F576534"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26D23FB4" w14:textId="77777777" w:rsidR="000D6A6F" w:rsidRPr="000D6A6F" w:rsidRDefault="000D6A6F" w:rsidP="000D6A6F">
      <w:pPr>
        <w:pStyle w:val="NormalBold"/>
      </w:pPr>
      <w:r w:rsidRPr="000D6A6F">
        <w:rPr>
          <w:rStyle w:val="HideTWBExt"/>
          <w:b w:val="0"/>
        </w:rPr>
        <w:t>&lt;Article&gt;</w:t>
      </w:r>
      <w:r w:rsidRPr="000D6A6F">
        <w:t>9.a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2EC4FD9" w14:textId="77777777" w:rsidTr="00AE7DB1">
        <w:trPr>
          <w:trHeight w:hRule="exact" w:val="240"/>
          <w:jc w:val="center"/>
        </w:trPr>
        <w:tc>
          <w:tcPr>
            <w:tcW w:w="9752" w:type="dxa"/>
            <w:gridSpan w:val="2"/>
            <w:tcBorders>
              <w:top w:val="nil"/>
              <w:left w:val="nil"/>
              <w:bottom w:val="nil"/>
              <w:right w:val="nil"/>
            </w:tcBorders>
          </w:tcPr>
          <w:p w14:paraId="6AE29EA0" w14:textId="77777777" w:rsidR="000D6A6F" w:rsidRPr="000D6A6F" w:rsidRDefault="000D6A6F" w:rsidP="00AE7DB1"/>
        </w:tc>
      </w:tr>
      <w:tr w:rsidR="000D6A6F" w:rsidRPr="000D6A6F" w14:paraId="4DFA3A86" w14:textId="77777777" w:rsidTr="00AE7DB1">
        <w:trPr>
          <w:trHeight w:val="240"/>
          <w:jc w:val="center"/>
        </w:trPr>
        <w:tc>
          <w:tcPr>
            <w:tcW w:w="4876" w:type="dxa"/>
            <w:tcBorders>
              <w:top w:val="nil"/>
              <w:left w:val="nil"/>
              <w:bottom w:val="nil"/>
              <w:right w:val="nil"/>
            </w:tcBorders>
          </w:tcPr>
          <w:p w14:paraId="0EBFE4B8"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72B612C0" w14:textId="77777777" w:rsidR="000D6A6F" w:rsidRPr="000D6A6F" w:rsidRDefault="000D6A6F" w:rsidP="00AE7DB1">
            <w:pPr>
              <w:pStyle w:val="AmColumnHeading"/>
            </w:pPr>
            <w:r w:rsidRPr="000D6A6F">
              <w:t>Grozījums</w:t>
            </w:r>
          </w:p>
        </w:tc>
      </w:tr>
      <w:tr w:rsidR="000D6A6F" w:rsidRPr="000D6A6F" w14:paraId="7FA83B43" w14:textId="77777777" w:rsidTr="00AE7DB1">
        <w:trPr>
          <w:jc w:val="center"/>
        </w:trPr>
        <w:tc>
          <w:tcPr>
            <w:tcW w:w="4876" w:type="dxa"/>
            <w:tcBorders>
              <w:top w:val="nil"/>
              <w:left w:val="nil"/>
              <w:bottom w:val="nil"/>
              <w:right w:val="nil"/>
            </w:tcBorders>
          </w:tcPr>
          <w:p w14:paraId="13A3FA61" w14:textId="77777777" w:rsidR="000D6A6F" w:rsidRPr="000D6A6F" w:rsidRDefault="000D6A6F" w:rsidP="00AE7DB1">
            <w:pPr>
              <w:pStyle w:val="Normal6a"/>
            </w:pPr>
          </w:p>
        </w:tc>
        <w:tc>
          <w:tcPr>
            <w:tcW w:w="4876" w:type="dxa"/>
            <w:tcBorders>
              <w:top w:val="nil"/>
              <w:left w:val="nil"/>
              <w:bottom w:val="nil"/>
              <w:right w:val="nil"/>
            </w:tcBorders>
          </w:tcPr>
          <w:p w14:paraId="14C90A99" w14:textId="77777777" w:rsidR="000D6A6F" w:rsidRPr="000D6A6F" w:rsidRDefault="000D6A6F" w:rsidP="00AE7DB1">
            <w:pPr>
              <w:pStyle w:val="Normal6a"/>
            </w:pPr>
            <w:r w:rsidRPr="000D6A6F">
              <w:rPr>
                <w:b/>
                <w:i/>
              </w:rPr>
              <w:t>9.a</w:t>
            </w:r>
            <w:r w:rsidRPr="000D6A6F">
              <w:tab/>
            </w:r>
            <w:r w:rsidRPr="000D6A6F">
              <w:rPr>
                <w:b/>
                <w:i/>
              </w:rPr>
              <w:t xml:space="preserve">atkārtoti pauž ES stingro atbalstu Eiropas Cilvēktiesību tiesai; mudina visas valstis, kas parakstījušas Eiropas </w:t>
            </w:r>
            <w:r w:rsidRPr="000D6A6F">
              <w:rPr>
                <w:b/>
                <w:i/>
              </w:rPr>
              <w:lastRenderedPageBreak/>
              <w:t xml:space="preserve">Cilvēktiesību konvenciju, pilnībā ievērot Tiesas nolēmumus; aicina izvērtēt cilvēktiesību un demokrātijas veicināšanai un aizsardzībai visā pasaulē paredzēto ES instrumentu kopumu; </w:t>
            </w:r>
          </w:p>
        </w:tc>
      </w:tr>
    </w:tbl>
    <w:p w14:paraId="73F67591"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109422C" w14:textId="77777777" w:rsidR="000D6A6F" w:rsidRPr="000D6A6F" w:rsidRDefault="000D6A6F" w:rsidP="000D6A6F">
      <w:r w:rsidRPr="000D6A6F">
        <w:rPr>
          <w:rStyle w:val="HideTWBExt"/>
        </w:rPr>
        <w:t>&lt;/Amend&gt;</w:t>
      </w:r>
    </w:p>
    <w:p w14:paraId="6B3C6D9F"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195</w:t>
      </w:r>
      <w:r w:rsidRPr="000D6A6F">
        <w:rPr>
          <w:rStyle w:val="HideTWBExt"/>
          <w:b w:val="0"/>
        </w:rPr>
        <w:t>&lt;/NumAm&gt;</w:t>
      </w:r>
    </w:p>
    <w:p w14:paraId="08464C39" w14:textId="77777777" w:rsidR="000D6A6F" w:rsidRPr="000D6A6F" w:rsidRDefault="000D6A6F" w:rsidP="000D6A6F">
      <w:pPr>
        <w:pStyle w:val="NormalBold"/>
      </w:pPr>
      <w:r w:rsidRPr="000D6A6F">
        <w:rPr>
          <w:rStyle w:val="HideTWBExt"/>
          <w:b w:val="0"/>
        </w:rPr>
        <w:t>&lt;RepeatBlock-By&gt;&lt;Members&gt;</w:t>
      </w:r>
      <w:r w:rsidRPr="000D6A6F">
        <w:t>Engin Eroglu</w:t>
      </w:r>
      <w:r w:rsidRPr="000D6A6F">
        <w:rPr>
          <w:rStyle w:val="HideTWBExt"/>
          <w:b w:val="0"/>
        </w:rPr>
        <w:t>&lt;/Members&gt;</w:t>
      </w:r>
    </w:p>
    <w:p w14:paraId="0BE6EA12" w14:textId="77777777" w:rsidR="000D6A6F" w:rsidRPr="000D6A6F" w:rsidRDefault="000D6A6F" w:rsidP="000D6A6F">
      <w:pPr>
        <w:pStyle w:val="NormalBold"/>
      </w:pPr>
      <w:r w:rsidRPr="000D6A6F">
        <w:rPr>
          <w:rStyle w:val="HideTWBExt"/>
          <w:b w:val="0"/>
        </w:rPr>
        <w:t>&lt;/RepeatBlock-By&gt;</w:t>
      </w:r>
    </w:p>
    <w:p w14:paraId="34AE7354"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238B3F99" w14:textId="77777777" w:rsidR="000D6A6F" w:rsidRPr="000D6A6F" w:rsidRDefault="000D6A6F" w:rsidP="000D6A6F">
      <w:pPr>
        <w:pStyle w:val="NormalBold"/>
      </w:pPr>
      <w:r w:rsidRPr="000D6A6F">
        <w:rPr>
          <w:rStyle w:val="HideTWBExt"/>
          <w:b w:val="0"/>
        </w:rPr>
        <w:t>&lt;Article&gt;</w:t>
      </w:r>
      <w:r w:rsidRPr="000D6A6F">
        <w:t>9.b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7C27B24B" w14:textId="77777777" w:rsidTr="00AE7DB1">
        <w:trPr>
          <w:trHeight w:hRule="exact" w:val="240"/>
          <w:jc w:val="center"/>
        </w:trPr>
        <w:tc>
          <w:tcPr>
            <w:tcW w:w="9752" w:type="dxa"/>
            <w:gridSpan w:val="2"/>
            <w:tcBorders>
              <w:top w:val="nil"/>
              <w:left w:val="nil"/>
              <w:bottom w:val="nil"/>
              <w:right w:val="nil"/>
            </w:tcBorders>
          </w:tcPr>
          <w:p w14:paraId="3013A182" w14:textId="77777777" w:rsidR="000D6A6F" w:rsidRPr="000D6A6F" w:rsidRDefault="000D6A6F" w:rsidP="00AE7DB1"/>
        </w:tc>
      </w:tr>
      <w:tr w:rsidR="000D6A6F" w:rsidRPr="000D6A6F" w14:paraId="58B587B3" w14:textId="77777777" w:rsidTr="00AE7DB1">
        <w:trPr>
          <w:trHeight w:val="240"/>
          <w:jc w:val="center"/>
        </w:trPr>
        <w:tc>
          <w:tcPr>
            <w:tcW w:w="4876" w:type="dxa"/>
            <w:tcBorders>
              <w:top w:val="nil"/>
              <w:left w:val="nil"/>
              <w:bottom w:val="nil"/>
              <w:right w:val="nil"/>
            </w:tcBorders>
          </w:tcPr>
          <w:p w14:paraId="19EFDEAF"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223EA7BB" w14:textId="77777777" w:rsidR="000D6A6F" w:rsidRPr="000D6A6F" w:rsidRDefault="000D6A6F" w:rsidP="00AE7DB1">
            <w:pPr>
              <w:pStyle w:val="AmColumnHeading"/>
            </w:pPr>
            <w:r w:rsidRPr="000D6A6F">
              <w:t>Grozījums</w:t>
            </w:r>
          </w:p>
        </w:tc>
      </w:tr>
      <w:tr w:rsidR="000D6A6F" w:rsidRPr="000D6A6F" w14:paraId="081CC928" w14:textId="77777777" w:rsidTr="00AE7DB1">
        <w:trPr>
          <w:jc w:val="center"/>
        </w:trPr>
        <w:tc>
          <w:tcPr>
            <w:tcW w:w="4876" w:type="dxa"/>
            <w:tcBorders>
              <w:top w:val="nil"/>
              <w:left w:val="nil"/>
              <w:bottom w:val="nil"/>
              <w:right w:val="nil"/>
            </w:tcBorders>
          </w:tcPr>
          <w:p w14:paraId="4723C4E7" w14:textId="77777777" w:rsidR="000D6A6F" w:rsidRPr="000D6A6F" w:rsidRDefault="000D6A6F" w:rsidP="00AE7DB1">
            <w:pPr>
              <w:pStyle w:val="Normal6a"/>
            </w:pPr>
          </w:p>
        </w:tc>
        <w:tc>
          <w:tcPr>
            <w:tcW w:w="4876" w:type="dxa"/>
            <w:tcBorders>
              <w:top w:val="nil"/>
              <w:left w:val="nil"/>
              <w:bottom w:val="nil"/>
              <w:right w:val="nil"/>
            </w:tcBorders>
          </w:tcPr>
          <w:p w14:paraId="4245BAD1" w14:textId="77777777" w:rsidR="000D6A6F" w:rsidRPr="000D6A6F" w:rsidRDefault="000D6A6F" w:rsidP="00AE7DB1">
            <w:pPr>
              <w:pStyle w:val="Normal6a"/>
            </w:pPr>
            <w:r w:rsidRPr="000D6A6F">
              <w:rPr>
                <w:b/>
                <w:i/>
              </w:rPr>
              <w:t>9.b</w:t>
            </w:r>
            <w:r w:rsidRPr="000D6A6F">
              <w:tab/>
            </w:r>
            <w:r w:rsidRPr="000D6A6F">
              <w:rPr>
                <w:b/>
                <w:i/>
              </w:rPr>
              <w:t>ar bažām atzīmē, ka atsevišķas valstis, sniedzot ievērojamu atbalstu ANO un valdības finansētām infrastruktūras programmām, kā arī globālām iniciatīvām, ietekmē citu dalībvalstu nostāju un balsojumu cilvēktiesību jautājumos; aicina ES paplašināt savus atbalsta un finansēšanas centienus, lai līdzsvarotu politiski motivētu spiedienu un nodrošinātu neatkarīgas procedūras;</w:t>
            </w:r>
          </w:p>
        </w:tc>
      </w:tr>
    </w:tbl>
    <w:p w14:paraId="535DC637"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{DE}</w:t>
      </w:r>
      <w:r w:rsidRPr="000D6A6F">
        <w:t>de</w:t>
      </w:r>
      <w:r w:rsidRPr="000D6A6F">
        <w:rPr>
          <w:rStyle w:val="HideTWBExt"/>
          <w:noProof w:val="0"/>
        </w:rPr>
        <w:t>&lt;/Original&gt;</w:t>
      </w:r>
    </w:p>
    <w:p w14:paraId="4F8A1F25" w14:textId="77777777" w:rsidR="000D6A6F" w:rsidRPr="000D6A6F" w:rsidRDefault="000D6A6F" w:rsidP="000D6A6F">
      <w:r w:rsidRPr="000D6A6F">
        <w:rPr>
          <w:rStyle w:val="HideTWBExt"/>
        </w:rPr>
        <w:t>&lt;/Amend&gt;</w:t>
      </w:r>
    </w:p>
    <w:p w14:paraId="00D9AF41"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196</w:t>
      </w:r>
      <w:r w:rsidRPr="000D6A6F">
        <w:rPr>
          <w:rStyle w:val="HideTWBExt"/>
          <w:b w:val="0"/>
        </w:rPr>
        <w:t>&lt;/NumAm&gt;</w:t>
      </w:r>
    </w:p>
    <w:p w14:paraId="3A24F7CD" w14:textId="77777777" w:rsidR="000D6A6F" w:rsidRPr="000D6A6F" w:rsidRDefault="000D6A6F" w:rsidP="000D6A6F">
      <w:pPr>
        <w:pStyle w:val="NormalBold"/>
      </w:pPr>
      <w:r w:rsidRPr="000D6A6F">
        <w:rPr>
          <w:rStyle w:val="HideTWBExt"/>
          <w:b w:val="0"/>
        </w:rPr>
        <w:t>&lt;RepeatBlock-By&gt;&lt;Members&gt;</w:t>
      </w:r>
      <w:r w:rsidRPr="000D6A6F">
        <w:t>Bernard Guetta, Hilde Vautmans, Dan Barna, Michał Kobosko</w:t>
      </w:r>
      <w:r w:rsidRPr="000D6A6F">
        <w:rPr>
          <w:rStyle w:val="HideTWBExt"/>
          <w:b w:val="0"/>
        </w:rPr>
        <w:t>&lt;/Members&gt;</w:t>
      </w:r>
    </w:p>
    <w:p w14:paraId="37434D3D" w14:textId="77777777" w:rsidR="000D6A6F" w:rsidRPr="000D6A6F" w:rsidRDefault="000D6A6F" w:rsidP="000D6A6F">
      <w:pPr>
        <w:pStyle w:val="NormalBold"/>
      </w:pPr>
      <w:r w:rsidRPr="000D6A6F">
        <w:rPr>
          <w:rStyle w:val="HideTWBExt"/>
          <w:b w:val="0"/>
        </w:rPr>
        <w:t>&lt;/RepeatBlock-By&gt;</w:t>
      </w:r>
    </w:p>
    <w:p w14:paraId="2BF6F354"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3BE1B302" w14:textId="77777777" w:rsidR="000D6A6F" w:rsidRPr="000D6A6F" w:rsidRDefault="000D6A6F" w:rsidP="000D6A6F">
      <w:pPr>
        <w:pStyle w:val="NormalBold"/>
      </w:pPr>
      <w:r w:rsidRPr="000D6A6F">
        <w:rPr>
          <w:rStyle w:val="HideTWBExt"/>
          <w:b w:val="0"/>
        </w:rPr>
        <w:t>&lt;Article&gt;</w:t>
      </w:r>
      <w:r w:rsidRPr="000D6A6F">
        <w:t>4.a apakšvirsraksts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65CB4AB" w14:textId="77777777" w:rsidTr="00AE7DB1">
        <w:trPr>
          <w:trHeight w:hRule="exact" w:val="240"/>
          <w:jc w:val="center"/>
        </w:trPr>
        <w:tc>
          <w:tcPr>
            <w:tcW w:w="9752" w:type="dxa"/>
            <w:gridSpan w:val="2"/>
            <w:tcBorders>
              <w:top w:val="nil"/>
              <w:left w:val="nil"/>
              <w:bottom w:val="nil"/>
              <w:right w:val="nil"/>
            </w:tcBorders>
          </w:tcPr>
          <w:p w14:paraId="5C9D373B" w14:textId="77777777" w:rsidR="000D6A6F" w:rsidRPr="000D6A6F" w:rsidRDefault="000D6A6F" w:rsidP="00AE7DB1"/>
        </w:tc>
      </w:tr>
      <w:tr w:rsidR="000D6A6F" w:rsidRPr="000D6A6F" w14:paraId="63A85FC0" w14:textId="77777777" w:rsidTr="00AE7DB1">
        <w:trPr>
          <w:trHeight w:val="240"/>
          <w:jc w:val="center"/>
        </w:trPr>
        <w:tc>
          <w:tcPr>
            <w:tcW w:w="4876" w:type="dxa"/>
            <w:tcBorders>
              <w:top w:val="nil"/>
              <w:left w:val="nil"/>
              <w:bottom w:val="nil"/>
              <w:right w:val="nil"/>
            </w:tcBorders>
          </w:tcPr>
          <w:p w14:paraId="7D8BBC9D"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74CFD196" w14:textId="77777777" w:rsidR="000D6A6F" w:rsidRPr="000D6A6F" w:rsidRDefault="000D6A6F" w:rsidP="00AE7DB1">
            <w:pPr>
              <w:pStyle w:val="AmColumnHeading"/>
            </w:pPr>
            <w:r w:rsidRPr="000D6A6F">
              <w:t>Grozījums</w:t>
            </w:r>
          </w:p>
        </w:tc>
      </w:tr>
      <w:tr w:rsidR="000D6A6F" w:rsidRPr="000D6A6F" w14:paraId="39DD867A" w14:textId="77777777" w:rsidTr="00AE7DB1">
        <w:trPr>
          <w:jc w:val="center"/>
        </w:trPr>
        <w:tc>
          <w:tcPr>
            <w:tcW w:w="4876" w:type="dxa"/>
            <w:tcBorders>
              <w:top w:val="nil"/>
              <w:left w:val="nil"/>
              <w:bottom w:val="nil"/>
              <w:right w:val="nil"/>
            </w:tcBorders>
          </w:tcPr>
          <w:p w14:paraId="4D6E371E" w14:textId="77777777" w:rsidR="000D6A6F" w:rsidRPr="000D6A6F" w:rsidRDefault="000D6A6F" w:rsidP="00AE7DB1">
            <w:pPr>
              <w:pStyle w:val="Normal6a"/>
            </w:pPr>
          </w:p>
        </w:tc>
        <w:tc>
          <w:tcPr>
            <w:tcW w:w="4876" w:type="dxa"/>
            <w:tcBorders>
              <w:top w:val="nil"/>
              <w:left w:val="nil"/>
              <w:bottom w:val="nil"/>
              <w:right w:val="nil"/>
            </w:tcBorders>
          </w:tcPr>
          <w:p w14:paraId="18456918" w14:textId="77777777" w:rsidR="000D6A6F" w:rsidRPr="000D6A6F" w:rsidRDefault="000D6A6F" w:rsidP="00AE7DB1">
            <w:pPr>
              <w:pStyle w:val="Normal6a"/>
            </w:pPr>
            <w:r w:rsidRPr="000D6A6F">
              <w:rPr>
                <w:b/>
                <w:i/>
              </w:rPr>
              <w:t xml:space="preserve">ar bažām norāda uz aizvien lielāku šķelšanos visā pasaulē; uzsver ES kopīgo atbildību turpināt aizstāvēt demokrātiskās vērtības un principus, kā arī cilvēktiesības, starptautisko tiesiskumu, mieru un cieņu visā pasaulē, ko ir vēl svarīgāk aizstāvēt pašreizējā nestabilajā globālās politikas situācijā; aicina ES saglabāt atvērtus saziņas kanālus ar </w:t>
            </w:r>
            <w:r w:rsidRPr="000D6A6F">
              <w:rPr>
                <w:b/>
                <w:i/>
              </w:rPr>
              <w:lastRenderedPageBreak/>
              <w:t>dažādām ieinteresētajām personām un turpināt izstrādāt visaptverošu instrumentu kopumu cilvēktiesību un demokrātijas stiprināšanai visā pasaulē;</w:t>
            </w:r>
          </w:p>
        </w:tc>
      </w:tr>
    </w:tbl>
    <w:p w14:paraId="027CB81D"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5AFD015" w14:textId="77777777" w:rsidR="000D6A6F" w:rsidRPr="000D6A6F" w:rsidRDefault="000D6A6F" w:rsidP="000D6A6F">
      <w:r w:rsidRPr="000D6A6F">
        <w:rPr>
          <w:rStyle w:val="HideTWBExt"/>
        </w:rPr>
        <w:t>&lt;/Amend&gt;</w:t>
      </w:r>
    </w:p>
    <w:p w14:paraId="44CE7B2A"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197</w:t>
      </w:r>
      <w:r w:rsidRPr="000D6A6F">
        <w:rPr>
          <w:rStyle w:val="HideTWBExt"/>
          <w:b w:val="0"/>
        </w:rPr>
        <w:t>&lt;/NumAm&gt;</w:t>
      </w:r>
    </w:p>
    <w:p w14:paraId="4057DA4F" w14:textId="77777777" w:rsidR="000D6A6F" w:rsidRPr="000D6A6F" w:rsidRDefault="000D6A6F" w:rsidP="000D6A6F">
      <w:pPr>
        <w:pStyle w:val="NormalBold"/>
      </w:pPr>
      <w:r w:rsidRPr="000D6A6F">
        <w:rPr>
          <w:rStyle w:val="HideTWBExt"/>
          <w:b w:val="0"/>
        </w:rPr>
        <w:t>&lt;RepeatBlock-By&gt;&lt;Members&gt;</w:t>
      </w:r>
      <w:r w:rsidRPr="000D6A6F">
        <w:t>Matthieu Valet, Pierre-Romain Thionnet, Jordan Bardella, Susanna Ceccardi, Silvia Sardone, Thierry Mariani</w:t>
      </w:r>
      <w:r w:rsidRPr="000D6A6F">
        <w:rPr>
          <w:rStyle w:val="HideTWBExt"/>
          <w:b w:val="0"/>
        </w:rPr>
        <w:t>&lt;/Members&gt;</w:t>
      </w:r>
    </w:p>
    <w:p w14:paraId="055ECE03" w14:textId="77777777" w:rsidR="000D6A6F" w:rsidRPr="000D6A6F" w:rsidRDefault="000D6A6F" w:rsidP="000D6A6F">
      <w:pPr>
        <w:pStyle w:val="NormalBold"/>
      </w:pPr>
      <w:r w:rsidRPr="000D6A6F">
        <w:rPr>
          <w:rStyle w:val="HideTWBExt"/>
          <w:b w:val="0"/>
        </w:rPr>
        <w:t>&lt;/RepeatBlock-By&gt;</w:t>
      </w:r>
    </w:p>
    <w:p w14:paraId="2111FD3E"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4A2CF72F" w14:textId="77777777" w:rsidR="000D6A6F" w:rsidRPr="000D6A6F" w:rsidRDefault="000D6A6F" w:rsidP="000D6A6F">
      <w:pPr>
        <w:pStyle w:val="NormalBold"/>
      </w:pPr>
      <w:r w:rsidRPr="000D6A6F">
        <w:rPr>
          <w:rStyle w:val="HideTWBExt"/>
          <w:b w:val="0"/>
        </w:rPr>
        <w:t>&lt;Article&gt;</w:t>
      </w:r>
      <w:r w:rsidRPr="000D6A6F">
        <w:t>11.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E0A4442" w14:textId="77777777" w:rsidTr="00AE7DB1">
        <w:trPr>
          <w:trHeight w:hRule="exact" w:val="240"/>
          <w:jc w:val="center"/>
        </w:trPr>
        <w:tc>
          <w:tcPr>
            <w:tcW w:w="9752" w:type="dxa"/>
            <w:gridSpan w:val="2"/>
            <w:tcBorders>
              <w:top w:val="nil"/>
              <w:left w:val="nil"/>
              <w:bottom w:val="nil"/>
              <w:right w:val="nil"/>
            </w:tcBorders>
          </w:tcPr>
          <w:p w14:paraId="3A13A0BD" w14:textId="77777777" w:rsidR="000D6A6F" w:rsidRPr="000D6A6F" w:rsidRDefault="000D6A6F" w:rsidP="00AE7DB1"/>
        </w:tc>
      </w:tr>
      <w:tr w:rsidR="000D6A6F" w:rsidRPr="000D6A6F" w14:paraId="1ADA43CC" w14:textId="77777777" w:rsidTr="00AE7DB1">
        <w:trPr>
          <w:trHeight w:val="240"/>
          <w:jc w:val="center"/>
        </w:trPr>
        <w:tc>
          <w:tcPr>
            <w:tcW w:w="4876" w:type="dxa"/>
            <w:tcBorders>
              <w:top w:val="nil"/>
              <w:left w:val="nil"/>
              <w:bottom w:val="nil"/>
              <w:right w:val="nil"/>
            </w:tcBorders>
          </w:tcPr>
          <w:p w14:paraId="0AE96A67"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37A39D67" w14:textId="77777777" w:rsidR="000D6A6F" w:rsidRPr="000D6A6F" w:rsidRDefault="000D6A6F" w:rsidP="00AE7DB1">
            <w:pPr>
              <w:pStyle w:val="AmColumnHeading"/>
            </w:pPr>
            <w:r w:rsidRPr="000D6A6F">
              <w:t>Grozījums</w:t>
            </w:r>
          </w:p>
        </w:tc>
      </w:tr>
      <w:tr w:rsidR="000D6A6F" w:rsidRPr="000D6A6F" w14:paraId="5491EFC1" w14:textId="77777777" w:rsidTr="00AE7DB1">
        <w:trPr>
          <w:jc w:val="center"/>
        </w:trPr>
        <w:tc>
          <w:tcPr>
            <w:tcW w:w="4876" w:type="dxa"/>
            <w:tcBorders>
              <w:top w:val="nil"/>
              <w:left w:val="nil"/>
              <w:bottom w:val="nil"/>
              <w:right w:val="nil"/>
            </w:tcBorders>
          </w:tcPr>
          <w:p w14:paraId="4267B89C" w14:textId="77777777" w:rsidR="000D6A6F" w:rsidRPr="000D6A6F" w:rsidRDefault="000D6A6F" w:rsidP="00AE7DB1">
            <w:pPr>
              <w:pStyle w:val="Normal6a"/>
            </w:pPr>
            <w:r w:rsidRPr="000D6A6F">
              <w:t>11.</w:t>
            </w:r>
            <w:r w:rsidRPr="000D6A6F">
              <w:tab/>
            </w:r>
            <w:r w:rsidRPr="000D6A6F">
              <w:rPr>
                <w:b/>
                <w:i/>
              </w:rPr>
              <w:t>uzskata</w:t>
            </w:r>
            <w:r w:rsidRPr="000D6A6F">
              <w:t xml:space="preserve">, ka </w:t>
            </w:r>
            <w:r w:rsidRPr="000D6A6F">
              <w:rPr>
                <w:b/>
                <w:i/>
              </w:rPr>
              <w:t>jaunā rīcības plāna sagatavošanā būtu jāapspriežas</w:t>
            </w:r>
            <w:r w:rsidRPr="000D6A6F">
              <w:t xml:space="preserve"> ar Parlamentu;</w:t>
            </w:r>
          </w:p>
        </w:tc>
        <w:tc>
          <w:tcPr>
            <w:tcW w:w="4876" w:type="dxa"/>
            <w:tcBorders>
              <w:top w:val="nil"/>
              <w:left w:val="nil"/>
              <w:bottom w:val="nil"/>
              <w:right w:val="nil"/>
            </w:tcBorders>
          </w:tcPr>
          <w:p w14:paraId="202207CC" w14:textId="77777777" w:rsidR="000D6A6F" w:rsidRPr="000D6A6F" w:rsidRDefault="000D6A6F" w:rsidP="00AE7DB1">
            <w:pPr>
              <w:pStyle w:val="Normal6a"/>
            </w:pPr>
            <w:r w:rsidRPr="000D6A6F">
              <w:t>11.</w:t>
            </w:r>
            <w:r w:rsidRPr="000D6A6F">
              <w:tab/>
            </w:r>
            <w:r w:rsidRPr="000D6A6F">
              <w:rPr>
                <w:b/>
                <w:i/>
              </w:rPr>
              <w:t>atgādina</w:t>
            </w:r>
            <w:r w:rsidRPr="000D6A6F">
              <w:t xml:space="preserve">, ka </w:t>
            </w:r>
            <w:r w:rsidRPr="000D6A6F">
              <w:rPr>
                <w:b/>
                <w:i/>
              </w:rPr>
              <w:t>saskaņā ar LES 24. pantu apspriešanās</w:t>
            </w:r>
            <w:r w:rsidRPr="000D6A6F">
              <w:t xml:space="preserve"> ar Parlamentu</w:t>
            </w:r>
            <w:r w:rsidRPr="000D6A6F">
              <w:rPr>
                <w:b/>
                <w:i/>
              </w:rPr>
              <w:t xml:space="preserve"> nav nepieciešama, jo Savienības rīcību ārpolitikas un cilvēktiesību jomā nosaka un īsteno Eiropadome un Padome</w:t>
            </w:r>
            <w:r w:rsidRPr="000D6A6F">
              <w:t>;</w:t>
            </w:r>
          </w:p>
        </w:tc>
      </w:tr>
    </w:tbl>
    <w:p w14:paraId="7DA7A65C"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3A6232A" w14:textId="77777777" w:rsidR="000D6A6F" w:rsidRPr="000D6A6F" w:rsidRDefault="000D6A6F" w:rsidP="000D6A6F">
      <w:r w:rsidRPr="000D6A6F">
        <w:rPr>
          <w:rStyle w:val="HideTWBExt"/>
        </w:rPr>
        <w:t>&lt;/Amend&gt;</w:t>
      </w:r>
    </w:p>
    <w:p w14:paraId="379FD2F5"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198</w:t>
      </w:r>
      <w:r w:rsidRPr="000D6A6F">
        <w:rPr>
          <w:rStyle w:val="HideTWBExt"/>
          <w:b w:val="0"/>
        </w:rPr>
        <w:t>&lt;/NumAm&gt;</w:t>
      </w:r>
    </w:p>
    <w:p w14:paraId="096CCC89" w14:textId="77777777" w:rsidR="000D6A6F" w:rsidRPr="000D6A6F" w:rsidRDefault="000D6A6F" w:rsidP="000D6A6F">
      <w:pPr>
        <w:pStyle w:val="NormalBold"/>
      </w:pPr>
      <w:r w:rsidRPr="000D6A6F">
        <w:rPr>
          <w:rStyle w:val="HideTWBExt"/>
          <w:b w:val="0"/>
        </w:rPr>
        <w:t>&lt;RepeatBlock-By&gt;&lt;Members&gt;</w:t>
      </w:r>
      <w:r w:rsidRPr="000D6A6F">
        <w:t>Catarina Vieira</w:t>
      </w:r>
      <w:r w:rsidRPr="000D6A6F">
        <w:rPr>
          <w:rStyle w:val="HideTWBExt"/>
          <w:b w:val="0"/>
        </w:rPr>
        <w:t>&lt;/Members&gt;</w:t>
      </w:r>
    </w:p>
    <w:p w14:paraId="2DEF5AD8" w14:textId="77777777" w:rsidR="000D6A6F" w:rsidRPr="000D6A6F" w:rsidRDefault="000D6A6F" w:rsidP="000D6A6F">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527CD75A" w14:textId="77777777" w:rsidR="000D6A6F" w:rsidRPr="000D6A6F" w:rsidRDefault="000D6A6F" w:rsidP="000D6A6F">
      <w:pPr>
        <w:pStyle w:val="NormalBold"/>
      </w:pPr>
      <w:r w:rsidRPr="000D6A6F">
        <w:rPr>
          <w:rStyle w:val="HideTWBExt"/>
          <w:b w:val="0"/>
        </w:rPr>
        <w:t>&lt;/RepeatBlock-By&gt;</w:t>
      </w:r>
    </w:p>
    <w:p w14:paraId="1A5E6B18"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333F3191" w14:textId="77777777" w:rsidR="000D6A6F" w:rsidRPr="000D6A6F" w:rsidRDefault="000D6A6F" w:rsidP="000D6A6F">
      <w:pPr>
        <w:pStyle w:val="NormalBold"/>
      </w:pPr>
      <w:r w:rsidRPr="000D6A6F">
        <w:rPr>
          <w:rStyle w:val="HideTWBExt"/>
          <w:b w:val="0"/>
        </w:rPr>
        <w:t>&lt;Article&gt;</w:t>
      </w:r>
      <w:r w:rsidRPr="000D6A6F">
        <w:t>11.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070089D8" w14:textId="77777777" w:rsidTr="00AE7DB1">
        <w:trPr>
          <w:trHeight w:hRule="exact" w:val="240"/>
          <w:jc w:val="center"/>
        </w:trPr>
        <w:tc>
          <w:tcPr>
            <w:tcW w:w="9752" w:type="dxa"/>
            <w:gridSpan w:val="2"/>
            <w:tcBorders>
              <w:top w:val="nil"/>
              <w:left w:val="nil"/>
              <w:bottom w:val="nil"/>
              <w:right w:val="nil"/>
            </w:tcBorders>
          </w:tcPr>
          <w:p w14:paraId="1A5D43D9" w14:textId="77777777" w:rsidR="000D6A6F" w:rsidRPr="000D6A6F" w:rsidRDefault="000D6A6F" w:rsidP="00AE7DB1"/>
        </w:tc>
      </w:tr>
      <w:tr w:rsidR="000D6A6F" w:rsidRPr="000D6A6F" w14:paraId="4A7FE157" w14:textId="77777777" w:rsidTr="00AE7DB1">
        <w:trPr>
          <w:trHeight w:val="240"/>
          <w:jc w:val="center"/>
        </w:trPr>
        <w:tc>
          <w:tcPr>
            <w:tcW w:w="4876" w:type="dxa"/>
            <w:tcBorders>
              <w:top w:val="nil"/>
              <w:left w:val="nil"/>
              <w:bottom w:val="nil"/>
              <w:right w:val="nil"/>
            </w:tcBorders>
          </w:tcPr>
          <w:p w14:paraId="3AB4C4D0"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3EF32E2" w14:textId="77777777" w:rsidR="000D6A6F" w:rsidRPr="000D6A6F" w:rsidRDefault="000D6A6F" w:rsidP="00AE7DB1">
            <w:pPr>
              <w:pStyle w:val="AmColumnHeading"/>
            </w:pPr>
            <w:r w:rsidRPr="000D6A6F">
              <w:t>Grozījums</w:t>
            </w:r>
          </w:p>
        </w:tc>
      </w:tr>
      <w:tr w:rsidR="000D6A6F" w:rsidRPr="000D6A6F" w14:paraId="1E716BB0" w14:textId="77777777" w:rsidTr="00AE7DB1">
        <w:trPr>
          <w:jc w:val="center"/>
        </w:trPr>
        <w:tc>
          <w:tcPr>
            <w:tcW w:w="4876" w:type="dxa"/>
            <w:tcBorders>
              <w:top w:val="nil"/>
              <w:left w:val="nil"/>
              <w:bottom w:val="nil"/>
              <w:right w:val="nil"/>
            </w:tcBorders>
          </w:tcPr>
          <w:p w14:paraId="26F4AD42" w14:textId="77777777" w:rsidR="000D6A6F" w:rsidRPr="000D6A6F" w:rsidRDefault="000D6A6F" w:rsidP="00AE7DB1">
            <w:pPr>
              <w:pStyle w:val="Normal6a"/>
            </w:pPr>
            <w:r w:rsidRPr="000D6A6F">
              <w:t>11.</w:t>
            </w:r>
            <w:r w:rsidRPr="000D6A6F">
              <w:tab/>
              <w:t>uzskata, ka jaunā rīcības plāna sagatavošanā</w:t>
            </w:r>
            <w:r w:rsidRPr="000D6A6F">
              <w:rPr>
                <w:b/>
                <w:i/>
              </w:rPr>
              <w:t xml:space="preserve"> būtu jāapspriežas ar Parlamentu</w:t>
            </w:r>
            <w:r w:rsidRPr="000D6A6F">
              <w:t>;</w:t>
            </w:r>
          </w:p>
        </w:tc>
        <w:tc>
          <w:tcPr>
            <w:tcW w:w="4876" w:type="dxa"/>
            <w:tcBorders>
              <w:top w:val="nil"/>
              <w:left w:val="nil"/>
              <w:bottom w:val="nil"/>
              <w:right w:val="nil"/>
            </w:tcBorders>
          </w:tcPr>
          <w:p w14:paraId="13A790F9" w14:textId="77777777" w:rsidR="000D6A6F" w:rsidRPr="000D6A6F" w:rsidRDefault="000D6A6F" w:rsidP="00AE7DB1">
            <w:pPr>
              <w:pStyle w:val="Normal6a"/>
            </w:pPr>
            <w:r w:rsidRPr="000D6A6F">
              <w:t>11.</w:t>
            </w:r>
            <w:r w:rsidRPr="000D6A6F">
              <w:tab/>
              <w:t xml:space="preserve">uzskata, ka </w:t>
            </w:r>
            <w:r w:rsidRPr="000D6A6F">
              <w:rPr>
                <w:b/>
                <w:i/>
              </w:rPr>
              <w:t xml:space="preserve">Parlamentam ir aktīvi jāiesaistās </w:t>
            </w:r>
            <w:r w:rsidRPr="000D6A6F">
              <w:t>jaunā rīcības plāna sagatavošanā;</w:t>
            </w:r>
          </w:p>
        </w:tc>
      </w:tr>
    </w:tbl>
    <w:p w14:paraId="003D0081"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F4905DE" w14:textId="77777777" w:rsidR="000D6A6F" w:rsidRPr="000D6A6F" w:rsidRDefault="000D6A6F" w:rsidP="000D6A6F">
      <w:r w:rsidRPr="000D6A6F">
        <w:rPr>
          <w:rStyle w:val="HideTWBExt"/>
        </w:rPr>
        <w:t>&lt;/Amend&gt;</w:t>
      </w:r>
    </w:p>
    <w:p w14:paraId="6F72E78B"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199</w:t>
      </w:r>
      <w:r w:rsidRPr="000D6A6F">
        <w:rPr>
          <w:rStyle w:val="HideTWBExt"/>
          <w:b w:val="0"/>
        </w:rPr>
        <w:t>&lt;/NumAm&gt;</w:t>
      </w:r>
    </w:p>
    <w:p w14:paraId="2629BC2E" w14:textId="77777777" w:rsidR="000D6A6F" w:rsidRPr="000D6A6F" w:rsidRDefault="000D6A6F" w:rsidP="000D6A6F">
      <w:pPr>
        <w:pStyle w:val="NormalBold"/>
      </w:pPr>
      <w:r w:rsidRPr="000D6A6F">
        <w:rPr>
          <w:rStyle w:val="HideTWBExt"/>
          <w:b w:val="0"/>
        </w:rPr>
        <w:t>&lt;RepeatBlock-By&gt;&lt;Members&gt;</w:t>
      </w:r>
      <w:r w:rsidRPr="000D6A6F">
        <w:t>Rihards Kols</w:t>
      </w:r>
      <w:r w:rsidRPr="000D6A6F">
        <w:rPr>
          <w:rStyle w:val="HideTWBExt"/>
          <w:b w:val="0"/>
        </w:rPr>
        <w:t>&lt;/Members&gt;</w:t>
      </w:r>
    </w:p>
    <w:p w14:paraId="2A24EDC7" w14:textId="77777777" w:rsidR="000D6A6F" w:rsidRPr="000D6A6F" w:rsidRDefault="000D6A6F" w:rsidP="000D6A6F">
      <w:pPr>
        <w:pStyle w:val="NormalBold"/>
      </w:pPr>
      <w:r w:rsidRPr="000D6A6F">
        <w:rPr>
          <w:rStyle w:val="HideTWBExt"/>
          <w:b w:val="0"/>
        </w:rPr>
        <w:t>&lt;/RepeatBlock-By&gt;</w:t>
      </w:r>
    </w:p>
    <w:p w14:paraId="65C2C68E"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7C481890" w14:textId="77777777" w:rsidR="000D6A6F" w:rsidRPr="000D6A6F" w:rsidRDefault="000D6A6F" w:rsidP="000D6A6F">
      <w:pPr>
        <w:pStyle w:val="NormalBold"/>
      </w:pPr>
      <w:r w:rsidRPr="000D6A6F">
        <w:rPr>
          <w:rStyle w:val="HideTWBExt"/>
          <w:b w:val="0"/>
        </w:rPr>
        <w:t>&lt;Article&gt;</w:t>
      </w:r>
      <w:r w:rsidRPr="000D6A6F">
        <w:t>11.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4EAD991E" w14:textId="77777777" w:rsidTr="00AE7DB1">
        <w:trPr>
          <w:trHeight w:hRule="exact" w:val="240"/>
          <w:jc w:val="center"/>
        </w:trPr>
        <w:tc>
          <w:tcPr>
            <w:tcW w:w="9752" w:type="dxa"/>
            <w:gridSpan w:val="2"/>
            <w:tcBorders>
              <w:top w:val="nil"/>
              <w:left w:val="nil"/>
              <w:bottom w:val="nil"/>
              <w:right w:val="nil"/>
            </w:tcBorders>
          </w:tcPr>
          <w:p w14:paraId="74E34A7D" w14:textId="77777777" w:rsidR="000D6A6F" w:rsidRPr="000D6A6F" w:rsidRDefault="000D6A6F" w:rsidP="00AE7DB1"/>
        </w:tc>
      </w:tr>
      <w:tr w:rsidR="000D6A6F" w:rsidRPr="000D6A6F" w14:paraId="6F7E958A" w14:textId="77777777" w:rsidTr="00AE7DB1">
        <w:trPr>
          <w:trHeight w:val="240"/>
          <w:jc w:val="center"/>
        </w:trPr>
        <w:tc>
          <w:tcPr>
            <w:tcW w:w="4876" w:type="dxa"/>
            <w:tcBorders>
              <w:top w:val="nil"/>
              <w:left w:val="nil"/>
              <w:bottom w:val="nil"/>
              <w:right w:val="nil"/>
            </w:tcBorders>
          </w:tcPr>
          <w:p w14:paraId="74D7E98A"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1A274494" w14:textId="77777777" w:rsidR="000D6A6F" w:rsidRPr="000D6A6F" w:rsidRDefault="000D6A6F" w:rsidP="00AE7DB1">
            <w:pPr>
              <w:pStyle w:val="AmColumnHeading"/>
            </w:pPr>
            <w:r w:rsidRPr="000D6A6F">
              <w:t>Grozījums</w:t>
            </w:r>
          </w:p>
        </w:tc>
      </w:tr>
      <w:tr w:rsidR="000D6A6F" w:rsidRPr="000D6A6F" w14:paraId="5F8F965D" w14:textId="77777777" w:rsidTr="00AE7DB1">
        <w:trPr>
          <w:jc w:val="center"/>
        </w:trPr>
        <w:tc>
          <w:tcPr>
            <w:tcW w:w="4876" w:type="dxa"/>
            <w:tcBorders>
              <w:top w:val="nil"/>
              <w:left w:val="nil"/>
              <w:bottom w:val="nil"/>
              <w:right w:val="nil"/>
            </w:tcBorders>
          </w:tcPr>
          <w:p w14:paraId="663BBCAD" w14:textId="77777777" w:rsidR="000D6A6F" w:rsidRPr="000D6A6F" w:rsidRDefault="000D6A6F" w:rsidP="00AE7DB1">
            <w:pPr>
              <w:pStyle w:val="Normal6a"/>
            </w:pPr>
            <w:r w:rsidRPr="000D6A6F">
              <w:t>11.</w:t>
            </w:r>
            <w:r w:rsidRPr="000D6A6F">
              <w:tab/>
            </w:r>
            <w:r w:rsidRPr="000D6A6F">
              <w:rPr>
                <w:b/>
                <w:i/>
              </w:rPr>
              <w:t>uzskata</w:t>
            </w:r>
            <w:r w:rsidRPr="000D6A6F">
              <w:t>, ka jaunā rīcības plāna sagatavošanā būtu jāapspriežas ar Parlamentu;</w:t>
            </w:r>
          </w:p>
        </w:tc>
        <w:tc>
          <w:tcPr>
            <w:tcW w:w="4876" w:type="dxa"/>
            <w:tcBorders>
              <w:top w:val="nil"/>
              <w:left w:val="nil"/>
              <w:bottom w:val="nil"/>
              <w:right w:val="nil"/>
            </w:tcBorders>
          </w:tcPr>
          <w:p w14:paraId="1CC22845" w14:textId="77777777" w:rsidR="000D6A6F" w:rsidRPr="000D6A6F" w:rsidRDefault="000D6A6F" w:rsidP="00AE7DB1">
            <w:pPr>
              <w:pStyle w:val="Normal6a"/>
            </w:pPr>
            <w:r w:rsidRPr="000D6A6F">
              <w:t>11.</w:t>
            </w:r>
            <w:r w:rsidRPr="000D6A6F">
              <w:tab/>
            </w:r>
            <w:r w:rsidRPr="000D6A6F">
              <w:rPr>
                <w:b/>
                <w:i/>
              </w:rPr>
              <w:t>uzstāj</w:t>
            </w:r>
            <w:r w:rsidRPr="000D6A6F">
              <w:t>, ka jaunā rīcības plāna sagatavošanā būtu jāapspriežas ar Parlamentu;</w:t>
            </w:r>
          </w:p>
        </w:tc>
      </w:tr>
    </w:tbl>
    <w:p w14:paraId="22884993"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17B536F" w14:textId="77777777" w:rsidR="000D6A6F" w:rsidRPr="000D6A6F" w:rsidRDefault="000D6A6F" w:rsidP="000D6A6F">
      <w:r w:rsidRPr="000D6A6F">
        <w:rPr>
          <w:rStyle w:val="HideTWBExt"/>
        </w:rPr>
        <w:t>&lt;/Amend&gt;</w:t>
      </w:r>
    </w:p>
    <w:p w14:paraId="533CAAA8"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200</w:t>
      </w:r>
      <w:r w:rsidRPr="000D6A6F">
        <w:rPr>
          <w:rStyle w:val="HideTWBExt"/>
          <w:b w:val="0"/>
        </w:rPr>
        <w:t>&lt;/NumAm&gt;</w:t>
      </w:r>
    </w:p>
    <w:p w14:paraId="596BC6FF" w14:textId="77777777" w:rsidR="000D6A6F" w:rsidRPr="000D6A6F" w:rsidRDefault="000D6A6F" w:rsidP="000D6A6F">
      <w:pPr>
        <w:pStyle w:val="NormalBold"/>
      </w:pPr>
      <w:r w:rsidRPr="000D6A6F">
        <w:rPr>
          <w:rStyle w:val="HideTWBExt"/>
          <w:b w:val="0"/>
        </w:rPr>
        <w:t>&lt;RepeatBlock-By&gt;&lt;Members&gt;</w:t>
      </w:r>
      <w:r w:rsidRPr="000D6A6F">
        <w:t>Nacho Sánchez Amor, Francisco Assis</w:t>
      </w:r>
      <w:r w:rsidRPr="000D6A6F">
        <w:rPr>
          <w:rStyle w:val="HideTWBExt"/>
          <w:b w:val="0"/>
        </w:rPr>
        <w:t>&lt;/Members&gt;</w:t>
      </w:r>
    </w:p>
    <w:p w14:paraId="16BE07EB" w14:textId="77777777" w:rsidR="000D6A6F" w:rsidRPr="000D6A6F" w:rsidRDefault="000D6A6F" w:rsidP="000D6A6F">
      <w:pPr>
        <w:pStyle w:val="NormalBold"/>
      </w:pPr>
      <w:r w:rsidRPr="000D6A6F">
        <w:rPr>
          <w:rStyle w:val="HideTWBExt"/>
          <w:b w:val="0"/>
        </w:rPr>
        <w:t>&lt;/RepeatBlock-By&gt;</w:t>
      </w:r>
    </w:p>
    <w:p w14:paraId="13428FB3"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7B8F8AE2" w14:textId="77777777" w:rsidR="000D6A6F" w:rsidRPr="000D6A6F" w:rsidRDefault="000D6A6F" w:rsidP="000D6A6F">
      <w:pPr>
        <w:pStyle w:val="NormalBold"/>
      </w:pPr>
      <w:r w:rsidRPr="000D6A6F">
        <w:rPr>
          <w:rStyle w:val="HideTWBExt"/>
          <w:b w:val="0"/>
        </w:rPr>
        <w:t>&lt;Article&gt;</w:t>
      </w:r>
      <w:r w:rsidRPr="000D6A6F">
        <w:t>11.a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623E26F1" w14:textId="77777777" w:rsidTr="00AE7DB1">
        <w:trPr>
          <w:trHeight w:hRule="exact" w:val="240"/>
          <w:jc w:val="center"/>
        </w:trPr>
        <w:tc>
          <w:tcPr>
            <w:tcW w:w="9752" w:type="dxa"/>
            <w:gridSpan w:val="2"/>
            <w:tcBorders>
              <w:top w:val="nil"/>
              <w:left w:val="nil"/>
              <w:bottom w:val="nil"/>
              <w:right w:val="nil"/>
            </w:tcBorders>
          </w:tcPr>
          <w:p w14:paraId="4CCFFD88" w14:textId="77777777" w:rsidR="000D6A6F" w:rsidRPr="000D6A6F" w:rsidRDefault="000D6A6F" w:rsidP="00AE7DB1"/>
        </w:tc>
      </w:tr>
      <w:tr w:rsidR="000D6A6F" w:rsidRPr="000D6A6F" w14:paraId="185D7022" w14:textId="77777777" w:rsidTr="00AE7DB1">
        <w:trPr>
          <w:trHeight w:val="240"/>
          <w:jc w:val="center"/>
        </w:trPr>
        <w:tc>
          <w:tcPr>
            <w:tcW w:w="4876" w:type="dxa"/>
            <w:tcBorders>
              <w:top w:val="nil"/>
              <w:left w:val="nil"/>
              <w:bottom w:val="nil"/>
              <w:right w:val="nil"/>
            </w:tcBorders>
          </w:tcPr>
          <w:p w14:paraId="0568D1E8"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21496968" w14:textId="77777777" w:rsidR="000D6A6F" w:rsidRPr="000D6A6F" w:rsidRDefault="000D6A6F" w:rsidP="00AE7DB1">
            <w:pPr>
              <w:pStyle w:val="AmColumnHeading"/>
            </w:pPr>
            <w:r w:rsidRPr="000D6A6F">
              <w:t>Grozījums</w:t>
            </w:r>
          </w:p>
        </w:tc>
      </w:tr>
      <w:tr w:rsidR="000D6A6F" w:rsidRPr="000D6A6F" w14:paraId="18FDC7F6" w14:textId="77777777" w:rsidTr="00AE7DB1">
        <w:trPr>
          <w:jc w:val="center"/>
        </w:trPr>
        <w:tc>
          <w:tcPr>
            <w:tcW w:w="4876" w:type="dxa"/>
            <w:tcBorders>
              <w:top w:val="nil"/>
              <w:left w:val="nil"/>
              <w:bottom w:val="nil"/>
              <w:right w:val="nil"/>
            </w:tcBorders>
          </w:tcPr>
          <w:p w14:paraId="53A3886A" w14:textId="77777777" w:rsidR="000D6A6F" w:rsidRPr="000D6A6F" w:rsidRDefault="000D6A6F" w:rsidP="00AE7DB1">
            <w:pPr>
              <w:pStyle w:val="Normal6a"/>
            </w:pPr>
          </w:p>
        </w:tc>
        <w:tc>
          <w:tcPr>
            <w:tcW w:w="4876" w:type="dxa"/>
            <w:tcBorders>
              <w:top w:val="nil"/>
              <w:left w:val="nil"/>
              <w:bottom w:val="nil"/>
              <w:right w:val="nil"/>
            </w:tcBorders>
          </w:tcPr>
          <w:p w14:paraId="43B52FF6" w14:textId="77777777" w:rsidR="000D6A6F" w:rsidRPr="000D6A6F" w:rsidRDefault="000D6A6F" w:rsidP="00AE7DB1">
            <w:pPr>
              <w:pStyle w:val="Normal6a"/>
            </w:pPr>
            <w:r w:rsidRPr="000D6A6F">
              <w:rPr>
                <w:b/>
                <w:i/>
              </w:rPr>
              <w:t>11.a</w:t>
            </w:r>
            <w:r w:rsidRPr="000D6A6F">
              <w:tab/>
            </w:r>
            <w:r w:rsidRPr="000D6A6F">
              <w:rPr>
                <w:b/>
                <w:i/>
              </w:rPr>
              <w:t>uzsver ES publiskās un kultūras diplomātijas, kā arī starptautisko kultūras sakaru lomu cilvēktiesību veicināšanā un aicina EĀDD Stratēģiskās komunikācijas un prognozēšanas nodaļu pastiprināt centienus šajā jomā, turklāt šim nolūkam būtu jānodrošina atbilstīgi resursi;</w:t>
            </w:r>
          </w:p>
        </w:tc>
      </w:tr>
    </w:tbl>
    <w:p w14:paraId="5AECE8CE"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DAC08C4" w14:textId="77777777" w:rsidR="000D6A6F" w:rsidRPr="000D6A6F" w:rsidRDefault="000D6A6F" w:rsidP="000D6A6F">
      <w:r w:rsidRPr="000D6A6F">
        <w:rPr>
          <w:rStyle w:val="HideTWBExt"/>
        </w:rPr>
        <w:t>&lt;/Amend&gt;</w:t>
      </w:r>
    </w:p>
    <w:p w14:paraId="5BD9308D"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201</w:t>
      </w:r>
      <w:r w:rsidRPr="000D6A6F">
        <w:rPr>
          <w:rStyle w:val="HideTWBExt"/>
          <w:b w:val="0"/>
        </w:rPr>
        <w:t>&lt;/NumAm&gt;</w:t>
      </w:r>
    </w:p>
    <w:p w14:paraId="362879E6" w14:textId="77777777" w:rsidR="000D6A6F" w:rsidRPr="000D6A6F" w:rsidRDefault="000D6A6F" w:rsidP="000D6A6F">
      <w:pPr>
        <w:pStyle w:val="NormalBold"/>
      </w:pPr>
      <w:r w:rsidRPr="000D6A6F">
        <w:rPr>
          <w:rStyle w:val="HideTWBExt"/>
          <w:b w:val="0"/>
        </w:rPr>
        <w:t>&lt;RepeatBlock-By&gt;&lt;Members&gt;</w:t>
      </w:r>
      <w:r w:rsidRPr="000D6A6F">
        <w:t>Isabel Wiseler-Lima</w:t>
      </w:r>
      <w:r w:rsidRPr="000D6A6F">
        <w:rPr>
          <w:rStyle w:val="HideTWBExt"/>
          <w:b w:val="0"/>
        </w:rPr>
        <w:t>&lt;/Members&gt;</w:t>
      </w:r>
    </w:p>
    <w:p w14:paraId="49D93CE1" w14:textId="77777777" w:rsidR="000D6A6F" w:rsidRPr="000D6A6F" w:rsidRDefault="000D6A6F" w:rsidP="000D6A6F">
      <w:pPr>
        <w:pStyle w:val="NormalBold"/>
      </w:pPr>
      <w:r w:rsidRPr="000D6A6F">
        <w:rPr>
          <w:rStyle w:val="HideTWBExt"/>
          <w:b w:val="0"/>
        </w:rPr>
        <w:t>&lt;/RepeatBlock-By&gt;</w:t>
      </w:r>
    </w:p>
    <w:p w14:paraId="2E0152CA"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03D1DB10" w14:textId="77777777" w:rsidR="000D6A6F" w:rsidRPr="000D6A6F" w:rsidRDefault="000D6A6F" w:rsidP="000D6A6F">
      <w:pPr>
        <w:pStyle w:val="NormalBold"/>
      </w:pPr>
      <w:r w:rsidRPr="000D6A6F">
        <w:rPr>
          <w:rStyle w:val="HideTWBExt"/>
          <w:b w:val="0"/>
        </w:rPr>
        <w:t>&lt;Article&gt;</w:t>
      </w:r>
      <w:r w:rsidRPr="000D6A6F">
        <w:t>12.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035E924C" w14:textId="77777777" w:rsidTr="00AE7DB1">
        <w:trPr>
          <w:trHeight w:hRule="exact" w:val="240"/>
          <w:jc w:val="center"/>
        </w:trPr>
        <w:tc>
          <w:tcPr>
            <w:tcW w:w="9752" w:type="dxa"/>
            <w:gridSpan w:val="2"/>
            <w:tcBorders>
              <w:top w:val="nil"/>
              <w:left w:val="nil"/>
              <w:bottom w:val="nil"/>
              <w:right w:val="nil"/>
            </w:tcBorders>
          </w:tcPr>
          <w:p w14:paraId="24CDB9D3" w14:textId="77777777" w:rsidR="000D6A6F" w:rsidRPr="000D6A6F" w:rsidRDefault="000D6A6F" w:rsidP="00AE7DB1"/>
        </w:tc>
      </w:tr>
      <w:tr w:rsidR="000D6A6F" w:rsidRPr="000D6A6F" w14:paraId="18355576" w14:textId="77777777" w:rsidTr="00AE7DB1">
        <w:trPr>
          <w:trHeight w:val="240"/>
          <w:jc w:val="center"/>
        </w:trPr>
        <w:tc>
          <w:tcPr>
            <w:tcW w:w="4876" w:type="dxa"/>
            <w:tcBorders>
              <w:top w:val="nil"/>
              <w:left w:val="nil"/>
              <w:bottom w:val="nil"/>
              <w:right w:val="nil"/>
            </w:tcBorders>
          </w:tcPr>
          <w:p w14:paraId="5E1F1B64"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6A6AA47E" w14:textId="77777777" w:rsidR="000D6A6F" w:rsidRPr="000D6A6F" w:rsidRDefault="000D6A6F" w:rsidP="00AE7DB1">
            <w:pPr>
              <w:pStyle w:val="AmColumnHeading"/>
            </w:pPr>
            <w:r w:rsidRPr="000D6A6F">
              <w:t>Grozījums</w:t>
            </w:r>
          </w:p>
        </w:tc>
      </w:tr>
      <w:tr w:rsidR="000D6A6F" w:rsidRPr="000D6A6F" w14:paraId="7111E17B" w14:textId="77777777" w:rsidTr="00AE7DB1">
        <w:trPr>
          <w:jc w:val="center"/>
        </w:trPr>
        <w:tc>
          <w:tcPr>
            <w:tcW w:w="4876" w:type="dxa"/>
            <w:tcBorders>
              <w:top w:val="nil"/>
              <w:left w:val="nil"/>
              <w:bottom w:val="nil"/>
              <w:right w:val="nil"/>
            </w:tcBorders>
          </w:tcPr>
          <w:p w14:paraId="511C419E" w14:textId="77777777" w:rsidR="000D6A6F" w:rsidRPr="000D6A6F" w:rsidRDefault="000D6A6F" w:rsidP="00AE7DB1">
            <w:pPr>
              <w:pStyle w:val="Normal6a"/>
            </w:pPr>
            <w:r w:rsidRPr="000D6A6F">
              <w:t>12.</w:t>
            </w:r>
            <w:r w:rsidRPr="000D6A6F">
              <w:tab/>
              <w:t xml:space="preserve">atzinīgi vērtē ar cilvēktiesībām un demokrātiju saistītos mērķus visos ierosinātā instrumenta “Eiropa pasaulē” pīlāros un ierosināto ES finansējuma palielinājumu ārējai darbībai, jo īpaši ņemot vērā dramatiskos samazinājumus, ko veikuši citi līdzšinējie lielākie finansētāji; tomēr pauž dziļu nožēlu par to, ka ir svītrota tematiskā programma par cilvēktiesībām un demokrātiju, kas ir ES galvenais instruments cilvēktiesību un </w:t>
            </w:r>
            <w:r w:rsidRPr="000D6A6F">
              <w:lastRenderedPageBreak/>
              <w:t xml:space="preserve">demokrātijas veicināšanai un aizsardzībai visā pasaulē, un </w:t>
            </w:r>
            <w:r w:rsidRPr="000D6A6F">
              <w:rPr>
                <w:b/>
                <w:i/>
              </w:rPr>
              <w:t>par</w:t>
            </w:r>
            <w:r w:rsidRPr="000D6A6F">
              <w:t xml:space="preserve"> to, ka nav atvēlēts īpašs budžets un veikta līdzekļu iezīmēšana;</w:t>
            </w:r>
          </w:p>
        </w:tc>
        <w:tc>
          <w:tcPr>
            <w:tcW w:w="4876" w:type="dxa"/>
            <w:tcBorders>
              <w:top w:val="nil"/>
              <w:left w:val="nil"/>
              <w:bottom w:val="nil"/>
              <w:right w:val="nil"/>
            </w:tcBorders>
          </w:tcPr>
          <w:p w14:paraId="440E3B9D" w14:textId="77777777" w:rsidR="000D6A6F" w:rsidRPr="000D6A6F" w:rsidRDefault="000D6A6F" w:rsidP="00AE7DB1">
            <w:pPr>
              <w:pStyle w:val="Normal6a"/>
            </w:pPr>
            <w:r w:rsidRPr="000D6A6F">
              <w:lastRenderedPageBreak/>
              <w:t>12.</w:t>
            </w:r>
            <w:r w:rsidRPr="000D6A6F">
              <w:tab/>
              <w:t xml:space="preserve">atzinīgi vērtē ar cilvēktiesībām un demokrātiju saistītos mērķus visos ierosinātā instrumenta “Eiropa pasaulē” pīlāros un ierosināto ES finansējuma palielinājumu ārējai darbībai, jo īpaši ņemot vērā dramatiskos samazinājumus, ko veikuši citi līdzšinējie lielākie finansētāji; tomēr pauž dziļu nožēlu par to, ka ir svītrota tematiskā programma par cilvēktiesībām un demokrātiju, kas ir ES galvenais instruments cilvēktiesību un </w:t>
            </w:r>
            <w:r w:rsidRPr="000D6A6F">
              <w:lastRenderedPageBreak/>
              <w:t xml:space="preserve">demokrātijas veicināšanai un aizsardzībai visā pasaulē, </w:t>
            </w:r>
            <w:r w:rsidRPr="000D6A6F">
              <w:rPr>
                <w:b/>
                <w:i/>
              </w:rPr>
              <w:t xml:space="preserve">uzsverot nepieciešamību konsekventi integrēt uz cilvēktiesībām balstītu pieeju visos ES ārējās darbības instrumentos; uzsver Parlamenta lomu instrumenta plānošanas procesā </w:t>
            </w:r>
            <w:r w:rsidRPr="000D6A6F">
              <w:t xml:space="preserve">un </w:t>
            </w:r>
            <w:r w:rsidRPr="000D6A6F">
              <w:rPr>
                <w:b/>
                <w:i/>
              </w:rPr>
              <w:t>aicina Komisiju un Eiropas Ārējās darbības dienestu (EĀDD) savlaicīgi dalīties ar visu attiecīgo informāciju, lai Parlaments varētu pienācīgi pildīt savu lomu, kā arī norāda uz</w:t>
            </w:r>
            <w:r w:rsidRPr="000D6A6F">
              <w:t xml:space="preserve"> to, ka nav atvēlēts īpašs budžets un veikta līdzekļu iezīmēšana;</w:t>
            </w:r>
          </w:p>
        </w:tc>
      </w:tr>
    </w:tbl>
    <w:p w14:paraId="560417A7"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60C5820" w14:textId="77777777" w:rsidR="000D6A6F" w:rsidRPr="000D6A6F" w:rsidRDefault="000D6A6F" w:rsidP="000D6A6F">
      <w:r w:rsidRPr="000D6A6F">
        <w:rPr>
          <w:rStyle w:val="HideTWBExt"/>
        </w:rPr>
        <w:t>&lt;/Amend&gt;</w:t>
      </w:r>
    </w:p>
    <w:p w14:paraId="529DCA7F"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202</w:t>
      </w:r>
      <w:r w:rsidRPr="000D6A6F">
        <w:rPr>
          <w:rStyle w:val="HideTWBExt"/>
          <w:b w:val="0"/>
        </w:rPr>
        <w:t>&lt;/NumAm&gt;</w:t>
      </w:r>
    </w:p>
    <w:p w14:paraId="0A6E422E" w14:textId="77777777" w:rsidR="000D6A6F" w:rsidRPr="000D6A6F" w:rsidRDefault="000D6A6F" w:rsidP="000D6A6F">
      <w:pPr>
        <w:pStyle w:val="NormalBold"/>
      </w:pPr>
      <w:r w:rsidRPr="000D6A6F">
        <w:rPr>
          <w:rStyle w:val="HideTWBExt"/>
          <w:b w:val="0"/>
        </w:rPr>
        <w:t>&lt;RepeatBlock-By&gt;&lt;Members&gt;</w:t>
      </w:r>
      <w:r w:rsidRPr="000D6A6F">
        <w:t>Silvia Sardone, Roberto Vannacci, Susanna Ceccardi, António Tânger Corrêa, Jorge Martín Frías</w:t>
      </w:r>
      <w:r w:rsidRPr="000D6A6F">
        <w:rPr>
          <w:rStyle w:val="HideTWBExt"/>
          <w:b w:val="0"/>
        </w:rPr>
        <w:t>&lt;/Members&gt;</w:t>
      </w:r>
    </w:p>
    <w:p w14:paraId="42EDA299" w14:textId="77777777" w:rsidR="000D6A6F" w:rsidRPr="000D6A6F" w:rsidRDefault="000D6A6F" w:rsidP="000D6A6F">
      <w:pPr>
        <w:pStyle w:val="NormalBold"/>
      </w:pPr>
      <w:r w:rsidRPr="000D6A6F">
        <w:rPr>
          <w:rStyle w:val="HideTWBExt"/>
          <w:b w:val="0"/>
        </w:rPr>
        <w:t>&lt;/RepeatBlock-By&gt;</w:t>
      </w:r>
    </w:p>
    <w:p w14:paraId="318390CA"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F565A9E" w14:textId="77777777" w:rsidR="000D6A6F" w:rsidRPr="000D6A6F" w:rsidRDefault="000D6A6F" w:rsidP="000D6A6F">
      <w:pPr>
        <w:pStyle w:val="NormalBold"/>
      </w:pPr>
      <w:r w:rsidRPr="000D6A6F">
        <w:rPr>
          <w:rStyle w:val="HideTWBExt"/>
          <w:b w:val="0"/>
        </w:rPr>
        <w:t>&lt;Article&gt;</w:t>
      </w:r>
      <w:r w:rsidRPr="000D6A6F">
        <w:t>12.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63B235B2" w14:textId="77777777" w:rsidTr="00AE7DB1">
        <w:trPr>
          <w:trHeight w:hRule="exact" w:val="240"/>
          <w:jc w:val="center"/>
        </w:trPr>
        <w:tc>
          <w:tcPr>
            <w:tcW w:w="9752" w:type="dxa"/>
            <w:gridSpan w:val="2"/>
            <w:tcBorders>
              <w:top w:val="nil"/>
              <w:left w:val="nil"/>
              <w:bottom w:val="nil"/>
              <w:right w:val="nil"/>
            </w:tcBorders>
          </w:tcPr>
          <w:p w14:paraId="4EDF32F1" w14:textId="77777777" w:rsidR="000D6A6F" w:rsidRPr="000D6A6F" w:rsidRDefault="000D6A6F" w:rsidP="00AE7DB1"/>
        </w:tc>
      </w:tr>
      <w:tr w:rsidR="000D6A6F" w:rsidRPr="000D6A6F" w14:paraId="25F2E981" w14:textId="77777777" w:rsidTr="00AE7DB1">
        <w:trPr>
          <w:trHeight w:val="240"/>
          <w:jc w:val="center"/>
        </w:trPr>
        <w:tc>
          <w:tcPr>
            <w:tcW w:w="4876" w:type="dxa"/>
            <w:tcBorders>
              <w:top w:val="nil"/>
              <w:left w:val="nil"/>
              <w:bottom w:val="nil"/>
              <w:right w:val="nil"/>
            </w:tcBorders>
          </w:tcPr>
          <w:p w14:paraId="46C2C7F4"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397DB0C3" w14:textId="77777777" w:rsidR="000D6A6F" w:rsidRPr="000D6A6F" w:rsidRDefault="000D6A6F" w:rsidP="00AE7DB1">
            <w:pPr>
              <w:pStyle w:val="AmColumnHeading"/>
            </w:pPr>
            <w:r w:rsidRPr="000D6A6F">
              <w:t>Grozījums</w:t>
            </w:r>
          </w:p>
        </w:tc>
      </w:tr>
      <w:tr w:rsidR="000D6A6F" w:rsidRPr="000D6A6F" w14:paraId="7744F4F1" w14:textId="77777777" w:rsidTr="00AE7DB1">
        <w:trPr>
          <w:jc w:val="center"/>
        </w:trPr>
        <w:tc>
          <w:tcPr>
            <w:tcW w:w="4876" w:type="dxa"/>
            <w:tcBorders>
              <w:top w:val="nil"/>
              <w:left w:val="nil"/>
              <w:bottom w:val="nil"/>
              <w:right w:val="nil"/>
            </w:tcBorders>
          </w:tcPr>
          <w:p w14:paraId="72F4CA55" w14:textId="77777777" w:rsidR="000D6A6F" w:rsidRPr="000D6A6F" w:rsidRDefault="000D6A6F" w:rsidP="00AE7DB1">
            <w:pPr>
              <w:pStyle w:val="Normal6a"/>
            </w:pPr>
            <w:r w:rsidRPr="000D6A6F">
              <w:t>12.</w:t>
            </w:r>
            <w:r w:rsidRPr="000D6A6F">
              <w:tab/>
              <w:t xml:space="preserve">atzinīgi vērtē ar cilvēktiesībām un demokrātiju saistītos mērķus visos ierosinātā instrumenta “Eiropa pasaulē” pīlāros un ierosināto ES finansējuma palielinājumu ārējai darbībai, jo īpaši ņemot vērā dramatiskos samazinājumus, ko veikuši citi līdzšinējie lielākie finansētāji; </w:t>
            </w:r>
            <w:r w:rsidRPr="000D6A6F">
              <w:rPr>
                <w:b/>
                <w:i/>
              </w:rPr>
              <w:t>tomēr pauž dziļu nožēlu par to, ka ir svītrota tematiskā programma par cilvēktiesībām un demokrātiju, kas ir ES galvenais instruments cilvēktiesību un demokrātijas veicināšanai un aizsardzībai visā pasaulē, un par to, ka nav atvēlēts īpašs budžets un veikta līdzekļu iezīmēšana;</w:t>
            </w:r>
          </w:p>
        </w:tc>
        <w:tc>
          <w:tcPr>
            <w:tcW w:w="4876" w:type="dxa"/>
            <w:tcBorders>
              <w:top w:val="nil"/>
              <w:left w:val="nil"/>
              <w:bottom w:val="nil"/>
              <w:right w:val="nil"/>
            </w:tcBorders>
          </w:tcPr>
          <w:p w14:paraId="3403223B" w14:textId="77777777" w:rsidR="000D6A6F" w:rsidRPr="000D6A6F" w:rsidRDefault="000D6A6F" w:rsidP="00AE7DB1">
            <w:pPr>
              <w:pStyle w:val="Normal6a"/>
            </w:pPr>
            <w:r w:rsidRPr="000D6A6F">
              <w:t>12.</w:t>
            </w:r>
            <w:r w:rsidRPr="000D6A6F">
              <w:tab/>
              <w:t>atzinīgi vērtē ar cilvēktiesībām un demokrātiju saistītos mērķus visos ierosinātā instrumenta “Eiropa pasaulē” pīlāros un ierosināto ES finansējuma palielinājumu ārējai darbībai, jo īpaši ņemot vērā dramatiskos samazinājumus, ko veikuši citi līdzšinējie lielākie finansētāji;</w:t>
            </w:r>
          </w:p>
        </w:tc>
      </w:tr>
    </w:tbl>
    <w:p w14:paraId="2B75B4A4"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D9FD16A" w14:textId="77777777" w:rsidR="000D6A6F" w:rsidRPr="000D6A6F" w:rsidRDefault="000D6A6F" w:rsidP="000D6A6F">
      <w:r w:rsidRPr="000D6A6F">
        <w:rPr>
          <w:rStyle w:val="HideTWBExt"/>
        </w:rPr>
        <w:t>&lt;/Amend&gt;</w:t>
      </w:r>
    </w:p>
    <w:p w14:paraId="5731C78B"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203</w:t>
      </w:r>
      <w:r w:rsidRPr="000D6A6F">
        <w:rPr>
          <w:rStyle w:val="HideTWBExt"/>
          <w:b w:val="0"/>
        </w:rPr>
        <w:t>&lt;/NumAm&gt;</w:t>
      </w:r>
    </w:p>
    <w:p w14:paraId="2BC0F8E3" w14:textId="77777777" w:rsidR="000D6A6F" w:rsidRPr="000D6A6F" w:rsidRDefault="000D6A6F" w:rsidP="000D6A6F">
      <w:pPr>
        <w:pStyle w:val="NormalBold"/>
      </w:pPr>
      <w:r w:rsidRPr="000D6A6F">
        <w:rPr>
          <w:rStyle w:val="HideTWBExt"/>
          <w:b w:val="0"/>
        </w:rPr>
        <w:t>&lt;RepeatBlock-By&gt;&lt;Members&gt;</w:t>
      </w:r>
      <w:r w:rsidRPr="000D6A6F">
        <w:t>Matthieu Valet, Pierre-Romain Thionnet, Jordan Bardella, Susanna Ceccardi, Silvia Sardone, Thierry Mariani</w:t>
      </w:r>
      <w:r w:rsidRPr="000D6A6F">
        <w:rPr>
          <w:rStyle w:val="HideTWBExt"/>
          <w:b w:val="0"/>
        </w:rPr>
        <w:t>&lt;/Members&gt;</w:t>
      </w:r>
    </w:p>
    <w:p w14:paraId="2518EAB1" w14:textId="77777777" w:rsidR="000D6A6F" w:rsidRPr="000D6A6F" w:rsidRDefault="000D6A6F" w:rsidP="000D6A6F">
      <w:pPr>
        <w:pStyle w:val="NormalBold"/>
      </w:pPr>
      <w:r w:rsidRPr="000D6A6F">
        <w:rPr>
          <w:rStyle w:val="HideTWBExt"/>
          <w:b w:val="0"/>
        </w:rPr>
        <w:t>&lt;/RepeatBlock-By&gt;</w:t>
      </w:r>
    </w:p>
    <w:p w14:paraId="47F0540E" w14:textId="77777777" w:rsidR="000D6A6F" w:rsidRPr="000D6A6F" w:rsidRDefault="000D6A6F" w:rsidP="000D6A6F">
      <w:pPr>
        <w:pStyle w:val="NormalBold"/>
      </w:pPr>
      <w:r w:rsidRPr="000D6A6F">
        <w:rPr>
          <w:rStyle w:val="HideTWBExt"/>
          <w:b w:val="0"/>
        </w:rPr>
        <w:lastRenderedPageBreak/>
        <w:t>&lt;DocAmend&gt;</w:t>
      </w:r>
      <w:r w:rsidRPr="000D6A6F">
        <w:t>Rezolūcijas priekšlikums</w:t>
      </w:r>
      <w:r w:rsidRPr="000D6A6F">
        <w:rPr>
          <w:rStyle w:val="HideTWBExt"/>
          <w:b w:val="0"/>
        </w:rPr>
        <w:t>&lt;/DocAmend&gt;</w:t>
      </w:r>
    </w:p>
    <w:p w14:paraId="69D56910" w14:textId="77777777" w:rsidR="000D6A6F" w:rsidRPr="000D6A6F" w:rsidRDefault="000D6A6F" w:rsidP="000D6A6F">
      <w:pPr>
        <w:pStyle w:val="NormalBold"/>
      </w:pPr>
      <w:r w:rsidRPr="000D6A6F">
        <w:rPr>
          <w:rStyle w:val="HideTWBExt"/>
          <w:b w:val="0"/>
        </w:rPr>
        <w:t>&lt;Article&gt;</w:t>
      </w:r>
      <w:r w:rsidRPr="000D6A6F">
        <w:t>12.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322C602F" w14:textId="77777777" w:rsidTr="00AE7DB1">
        <w:trPr>
          <w:trHeight w:hRule="exact" w:val="240"/>
          <w:jc w:val="center"/>
        </w:trPr>
        <w:tc>
          <w:tcPr>
            <w:tcW w:w="9752" w:type="dxa"/>
            <w:gridSpan w:val="2"/>
            <w:tcBorders>
              <w:top w:val="nil"/>
              <w:left w:val="nil"/>
              <w:bottom w:val="nil"/>
              <w:right w:val="nil"/>
            </w:tcBorders>
          </w:tcPr>
          <w:p w14:paraId="3B2C6BB2" w14:textId="77777777" w:rsidR="000D6A6F" w:rsidRPr="000D6A6F" w:rsidRDefault="000D6A6F" w:rsidP="00AE7DB1"/>
        </w:tc>
      </w:tr>
      <w:tr w:rsidR="000D6A6F" w:rsidRPr="000D6A6F" w14:paraId="4B80C0DF" w14:textId="77777777" w:rsidTr="00AE7DB1">
        <w:trPr>
          <w:trHeight w:val="240"/>
          <w:jc w:val="center"/>
        </w:trPr>
        <w:tc>
          <w:tcPr>
            <w:tcW w:w="4876" w:type="dxa"/>
            <w:tcBorders>
              <w:top w:val="nil"/>
              <w:left w:val="nil"/>
              <w:bottom w:val="nil"/>
              <w:right w:val="nil"/>
            </w:tcBorders>
          </w:tcPr>
          <w:p w14:paraId="6B72C0B7"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2C581DEC" w14:textId="77777777" w:rsidR="000D6A6F" w:rsidRPr="000D6A6F" w:rsidRDefault="000D6A6F" w:rsidP="00AE7DB1">
            <w:pPr>
              <w:pStyle w:val="AmColumnHeading"/>
            </w:pPr>
            <w:r w:rsidRPr="000D6A6F">
              <w:t>Grozījums</w:t>
            </w:r>
          </w:p>
        </w:tc>
      </w:tr>
      <w:tr w:rsidR="000D6A6F" w:rsidRPr="000D6A6F" w14:paraId="107E1749" w14:textId="77777777" w:rsidTr="00AE7DB1">
        <w:trPr>
          <w:jc w:val="center"/>
        </w:trPr>
        <w:tc>
          <w:tcPr>
            <w:tcW w:w="4876" w:type="dxa"/>
            <w:tcBorders>
              <w:top w:val="nil"/>
              <w:left w:val="nil"/>
              <w:bottom w:val="nil"/>
              <w:right w:val="nil"/>
            </w:tcBorders>
          </w:tcPr>
          <w:p w14:paraId="2574188F" w14:textId="77777777" w:rsidR="000D6A6F" w:rsidRPr="000D6A6F" w:rsidRDefault="000D6A6F" w:rsidP="00AE7DB1">
            <w:pPr>
              <w:pStyle w:val="Normal6a"/>
            </w:pPr>
            <w:r w:rsidRPr="000D6A6F">
              <w:t>12.</w:t>
            </w:r>
            <w:r w:rsidRPr="000D6A6F">
              <w:tab/>
            </w:r>
            <w:r w:rsidRPr="000D6A6F">
              <w:rPr>
                <w:b/>
                <w:i/>
              </w:rPr>
              <w:t>atzinīgi vērtē ar cilvēktiesībām un demokrātiju saistītos mērķus visos ierosinātā instrumenta “Eiropa pasaulē” pīlāros un ierosināto ES</w:t>
            </w:r>
            <w:r w:rsidRPr="000D6A6F">
              <w:t xml:space="preserve"> finansējuma </w:t>
            </w:r>
            <w:r w:rsidRPr="000D6A6F">
              <w:rPr>
                <w:b/>
                <w:i/>
              </w:rPr>
              <w:t>palielinājumu ārējai darbībai</w:t>
            </w:r>
            <w:r w:rsidRPr="000D6A6F">
              <w:t xml:space="preserve">, jo </w:t>
            </w:r>
            <w:r w:rsidRPr="000D6A6F">
              <w:rPr>
                <w:b/>
                <w:i/>
              </w:rPr>
              <w:t>īpaši ņemot vērā dramatiskos samazinājumus, ko veikuši citi līdzšinējie lielākie finansētāji; tomēr pauž dziļu nožēlu</w:t>
            </w:r>
            <w:r w:rsidRPr="000D6A6F">
              <w:t xml:space="preserve"> par </w:t>
            </w:r>
            <w:r w:rsidRPr="000D6A6F">
              <w:rPr>
                <w:b/>
                <w:i/>
              </w:rPr>
              <w:t>to, ka ir svītrota tematiskā programma par cilvēktiesībām un demokrātiju, kas ir ES galvenais instruments cilvēktiesību un demokrātijas veicināšanai un aizsardzībai visā pasaulē, un par to</w:t>
            </w:r>
            <w:r w:rsidRPr="000D6A6F">
              <w:t xml:space="preserve">, </w:t>
            </w:r>
            <w:r w:rsidRPr="000D6A6F">
              <w:rPr>
                <w:b/>
                <w:i/>
              </w:rPr>
              <w:t>ka nav atvēlēts īpašs budžets un veikta līdzekļu iezīmēšana</w:t>
            </w:r>
            <w:r w:rsidRPr="000D6A6F">
              <w:t>;</w:t>
            </w:r>
          </w:p>
        </w:tc>
        <w:tc>
          <w:tcPr>
            <w:tcW w:w="4876" w:type="dxa"/>
            <w:tcBorders>
              <w:top w:val="nil"/>
              <w:left w:val="nil"/>
              <w:bottom w:val="nil"/>
              <w:right w:val="nil"/>
            </w:tcBorders>
          </w:tcPr>
          <w:p w14:paraId="71DEEEDA" w14:textId="77777777" w:rsidR="000D6A6F" w:rsidRPr="000D6A6F" w:rsidRDefault="000D6A6F" w:rsidP="00AE7DB1">
            <w:pPr>
              <w:pStyle w:val="Normal6a"/>
            </w:pPr>
            <w:r w:rsidRPr="000D6A6F">
              <w:t>12.</w:t>
            </w:r>
            <w:r w:rsidRPr="000D6A6F">
              <w:tab/>
            </w:r>
            <w:r w:rsidRPr="000D6A6F">
              <w:rPr>
                <w:b/>
                <w:i/>
              </w:rPr>
              <w:t>noraida ideju kompensēt USAID</w:t>
            </w:r>
            <w:r w:rsidRPr="000D6A6F">
              <w:t xml:space="preserve"> finansējuma </w:t>
            </w:r>
            <w:r w:rsidRPr="000D6A6F">
              <w:rPr>
                <w:b/>
                <w:i/>
              </w:rPr>
              <w:t>apturēšanu cilvēktiesību organizācijām</w:t>
            </w:r>
            <w:r w:rsidRPr="000D6A6F">
              <w:t xml:space="preserve">, jo </w:t>
            </w:r>
            <w:r w:rsidRPr="000D6A6F">
              <w:rPr>
                <w:b/>
                <w:i/>
              </w:rPr>
              <w:t>šādas saistības vēl vairāk palielinātu Savienības un tās dalībvalstu budžeta izdevumus</w:t>
            </w:r>
            <w:r w:rsidRPr="000D6A6F">
              <w:t xml:space="preserve"> par </w:t>
            </w:r>
            <w:r w:rsidRPr="000D6A6F">
              <w:rPr>
                <w:b/>
                <w:i/>
              </w:rPr>
              <w:t>labu struktūrām</w:t>
            </w:r>
            <w:r w:rsidRPr="000D6A6F">
              <w:t xml:space="preserve">, </w:t>
            </w:r>
            <w:r w:rsidRPr="000D6A6F">
              <w:rPr>
                <w:b/>
                <w:i/>
              </w:rPr>
              <w:t>no kurām lielākā daļa nesniedz reālu ieguldījumu</w:t>
            </w:r>
            <w:r w:rsidRPr="000D6A6F">
              <w:t>;</w:t>
            </w:r>
          </w:p>
        </w:tc>
      </w:tr>
    </w:tbl>
    <w:p w14:paraId="5050092F"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97D3CB9" w14:textId="77777777" w:rsidR="000D6A6F" w:rsidRPr="000D6A6F" w:rsidRDefault="000D6A6F" w:rsidP="000D6A6F">
      <w:r w:rsidRPr="000D6A6F">
        <w:rPr>
          <w:rStyle w:val="HideTWBExt"/>
        </w:rPr>
        <w:t>&lt;/Amend&gt;</w:t>
      </w:r>
    </w:p>
    <w:p w14:paraId="448F4738"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204</w:t>
      </w:r>
      <w:r w:rsidRPr="000D6A6F">
        <w:rPr>
          <w:rStyle w:val="HideTWBExt"/>
          <w:b w:val="0"/>
        </w:rPr>
        <w:t>&lt;/NumAm&gt;</w:t>
      </w:r>
    </w:p>
    <w:p w14:paraId="47AC0A28" w14:textId="77777777" w:rsidR="000D6A6F" w:rsidRPr="000D6A6F" w:rsidRDefault="000D6A6F" w:rsidP="000D6A6F">
      <w:pPr>
        <w:pStyle w:val="NormalBold"/>
      </w:pPr>
      <w:r w:rsidRPr="000D6A6F">
        <w:rPr>
          <w:rStyle w:val="HideTWBExt"/>
          <w:b w:val="0"/>
        </w:rPr>
        <w:t>&lt;RepeatBlock-By&gt;&lt;Members&gt;</w:t>
      </w:r>
      <w:r w:rsidRPr="000D6A6F">
        <w:t>Tomasz Froelich</w:t>
      </w:r>
      <w:r w:rsidRPr="000D6A6F">
        <w:rPr>
          <w:rStyle w:val="HideTWBExt"/>
          <w:b w:val="0"/>
        </w:rPr>
        <w:t>&lt;/Members&gt;</w:t>
      </w:r>
    </w:p>
    <w:p w14:paraId="2E0E8011" w14:textId="77777777" w:rsidR="000D6A6F" w:rsidRPr="000D6A6F" w:rsidRDefault="000D6A6F" w:rsidP="000D6A6F">
      <w:pPr>
        <w:pStyle w:val="NormalBold"/>
      </w:pPr>
      <w:r w:rsidRPr="000D6A6F">
        <w:rPr>
          <w:rStyle w:val="HideTWBExt"/>
          <w:b w:val="0"/>
        </w:rPr>
        <w:t>&lt;/RepeatBlock-By&gt;</w:t>
      </w:r>
    </w:p>
    <w:p w14:paraId="7D53D65A"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4533428" w14:textId="77777777" w:rsidR="000D6A6F" w:rsidRPr="000D6A6F" w:rsidRDefault="000D6A6F" w:rsidP="000D6A6F">
      <w:pPr>
        <w:pStyle w:val="NormalBold"/>
      </w:pPr>
      <w:r w:rsidRPr="000D6A6F">
        <w:rPr>
          <w:rStyle w:val="HideTWBExt"/>
          <w:b w:val="0"/>
        </w:rPr>
        <w:t>&lt;Article&gt;</w:t>
      </w:r>
      <w:r w:rsidRPr="000D6A6F">
        <w:t>12.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68853F2B" w14:textId="77777777" w:rsidTr="00AE7DB1">
        <w:trPr>
          <w:trHeight w:hRule="exact" w:val="240"/>
          <w:jc w:val="center"/>
        </w:trPr>
        <w:tc>
          <w:tcPr>
            <w:tcW w:w="9752" w:type="dxa"/>
            <w:gridSpan w:val="2"/>
            <w:tcBorders>
              <w:top w:val="nil"/>
              <w:left w:val="nil"/>
              <w:bottom w:val="nil"/>
              <w:right w:val="nil"/>
            </w:tcBorders>
          </w:tcPr>
          <w:p w14:paraId="5704A6F1" w14:textId="77777777" w:rsidR="000D6A6F" w:rsidRPr="000D6A6F" w:rsidRDefault="000D6A6F" w:rsidP="00AE7DB1"/>
        </w:tc>
      </w:tr>
      <w:tr w:rsidR="000D6A6F" w:rsidRPr="000D6A6F" w14:paraId="4EABB5B9" w14:textId="77777777" w:rsidTr="00AE7DB1">
        <w:trPr>
          <w:trHeight w:val="240"/>
          <w:jc w:val="center"/>
        </w:trPr>
        <w:tc>
          <w:tcPr>
            <w:tcW w:w="4876" w:type="dxa"/>
            <w:tcBorders>
              <w:top w:val="nil"/>
              <w:left w:val="nil"/>
              <w:bottom w:val="nil"/>
              <w:right w:val="nil"/>
            </w:tcBorders>
          </w:tcPr>
          <w:p w14:paraId="5AD549BC"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37A8777" w14:textId="77777777" w:rsidR="000D6A6F" w:rsidRPr="000D6A6F" w:rsidRDefault="000D6A6F" w:rsidP="00AE7DB1">
            <w:pPr>
              <w:pStyle w:val="AmColumnHeading"/>
            </w:pPr>
            <w:r w:rsidRPr="000D6A6F">
              <w:t>Grozījums</w:t>
            </w:r>
          </w:p>
        </w:tc>
      </w:tr>
      <w:tr w:rsidR="000D6A6F" w:rsidRPr="000D6A6F" w14:paraId="7E71C230" w14:textId="77777777" w:rsidTr="00AE7DB1">
        <w:trPr>
          <w:jc w:val="center"/>
        </w:trPr>
        <w:tc>
          <w:tcPr>
            <w:tcW w:w="4876" w:type="dxa"/>
            <w:tcBorders>
              <w:top w:val="nil"/>
              <w:left w:val="nil"/>
              <w:bottom w:val="nil"/>
              <w:right w:val="nil"/>
            </w:tcBorders>
          </w:tcPr>
          <w:p w14:paraId="2C675DB7" w14:textId="77777777" w:rsidR="000D6A6F" w:rsidRPr="000D6A6F" w:rsidRDefault="000D6A6F" w:rsidP="00AE7DB1">
            <w:pPr>
              <w:pStyle w:val="Normal6a"/>
            </w:pPr>
            <w:r w:rsidRPr="000D6A6F">
              <w:t>12.</w:t>
            </w:r>
            <w:r w:rsidRPr="000D6A6F">
              <w:tab/>
            </w:r>
            <w:r w:rsidRPr="000D6A6F">
              <w:rPr>
                <w:b/>
                <w:i/>
              </w:rPr>
              <w:t>atzinīgi vērtē</w:t>
            </w:r>
            <w:r w:rsidRPr="000D6A6F">
              <w:t xml:space="preserve"> ar cilvēktiesībām un demokrātiju saistītos mērķus visos ierosinātā instrumenta “Eiropa pasaulē” pīlāros un ierosināto ES finansējuma palielinājumu ārējai darbībai</w:t>
            </w:r>
            <w:r w:rsidRPr="000D6A6F">
              <w:rPr>
                <w:b/>
                <w:i/>
              </w:rPr>
              <w:t>, jo īpaši ņemot vērā dramatiskos samazinājumus, ko veikuši citi līdzšinējie lielākie finansētāji; tomēr pauž dziļu nožēlu par</w:t>
            </w:r>
            <w:r w:rsidRPr="000D6A6F">
              <w:t xml:space="preserve"> to, ka ir svītrota tematiskā programma par cilvēktiesībām un demokrātiju, </w:t>
            </w:r>
            <w:r w:rsidRPr="000D6A6F">
              <w:rPr>
                <w:b/>
                <w:i/>
              </w:rPr>
              <w:t>kas ir ES galvenais instruments cilvēktiesību un demokrātijas veicināšanai un aizsardzībai visā pasaulē, un par to, ka nav atvēlēts īpašs budžets un veikta līdzekļu iezīmēšana</w:t>
            </w:r>
            <w:r w:rsidRPr="000D6A6F">
              <w:t>;</w:t>
            </w:r>
          </w:p>
        </w:tc>
        <w:tc>
          <w:tcPr>
            <w:tcW w:w="4876" w:type="dxa"/>
            <w:tcBorders>
              <w:top w:val="nil"/>
              <w:left w:val="nil"/>
              <w:bottom w:val="nil"/>
              <w:right w:val="nil"/>
            </w:tcBorders>
          </w:tcPr>
          <w:p w14:paraId="1482F15A" w14:textId="77777777" w:rsidR="000D6A6F" w:rsidRPr="000D6A6F" w:rsidRDefault="000D6A6F" w:rsidP="00AE7DB1">
            <w:pPr>
              <w:pStyle w:val="Normal6a"/>
            </w:pPr>
            <w:r w:rsidRPr="000D6A6F">
              <w:t>12.</w:t>
            </w:r>
            <w:r w:rsidRPr="000D6A6F">
              <w:tab/>
            </w:r>
            <w:r w:rsidRPr="000D6A6F">
              <w:rPr>
                <w:b/>
                <w:i/>
              </w:rPr>
              <w:t>atzīmē</w:t>
            </w:r>
            <w:r w:rsidRPr="000D6A6F">
              <w:t xml:space="preserve"> ar cilvēktiesībām un demokrātiju saistītos mērķus visos ierosinātā instrumenta “Eiropa pasaulē” pīlāros un ierosināto ES finansējuma palielinājumu ārējai darbībai</w:t>
            </w:r>
            <w:r w:rsidRPr="000D6A6F">
              <w:rPr>
                <w:b/>
                <w:i/>
              </w:rPr>
              <w:t xml:space="preserve"> atzinīgi vērtē</w:t>
            </w:r>
            <w:r w:rsidRPr="000D6A6F">
              <w:t xml:space="preserve"> to, ka ir svītrota tematiskā programma par cilvēktiesībām un demokrātiju, </w:t>
            </w:r>
            <w:r w:rsidRPr="000D6A6F">
              <w:rPr>
                <w:b/>
                <w:i/>
              </w:rPr>
              <w:t>jo programmas ietekme ir ļoti ierobežota</w:t>
            </w:r>
            <w:r w:rsidRPr="000D6A6F">
              <w:t>;</w:t>
            </w:r>
          </w:p>
        </w:tc>
      </w:tr>
    </w:tbl>
    <w:p w14:paraId="6D33A9FD"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20D472B" w14:textId="77777777" w:rsidR="000D6A6F" w:rsidRPr="000D6A6F" w:rsidRDefault="000D6A6F" w:rsidP="000D6A6F">
      <w:r w:rsidRPr="000D6A6F">
        <w:rPr>
          <w:rStyle w:val="HideTWBExt"/>
        </w:rPr>
        <w:lastRenderedPageBreak/>
        <w:t>&lt;/Amend&gt;</w:t>
      </w:r>
    </w:p>
    <w:p w14:paraId="02702AFF"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205</w:t>
      </w:r>
      <w:r w:rsidRPr="000D6A6F">
        <w:rPr>
          <w:rStyle w:val="HideTWBExt"/>
          <w:b w:val="0"/>
        </w:rPr>
        <w:t>&lt;/NumAm&gt;</w:t>
      </w:r>
    </w:p>
    <w:p w14:paraId="242E1B2E" w14:textId="77777777" w:rsidR="000D6A6F" w:rsidRPr="000D6A6F" w:rsidRDefault="000D6A6F" w:rsidP="000D6A6F">
      <w:pPr>
        <w:pStyle w:val="NormalBold"/>
      </w:pPr>
      <w:r w:rsidRPr="000D6A6F">
        <w:rPr>
          <w:rStyle w:val="HideTWBExt"/>
          <w:b w:val="0"/>
        </w:rPr>
        <w:t>&lt;RepeatBlock-By&gt;&lt;Members&gt;</w:t>
      </w:r>
      <w:r w:rsidRPr="000D6A6F">
        <w:t>Alice Teodorescu Måwe</w:t>
      </w:r>
      <w:r w:rsidRPr="000D6A6F">
        <w:rPr>
          <w:rStyle w:val="HideTWBExt"/>
          <w:b w:val="0"/>
        </w:rPr>
        <w:t>&lt;/Members&gt;</w:t>
      </w:r>
    </w:p>
    <w:p w14:paraId="17D58371" w14:textId="77777777" w:rsidR="000D6A6F" w:rsidRPr="000D6A6F" w:rsidRDefault="000D6A6F" w:rsidP="000D6A6F">
      <w:pPr>
        <w:pStyle w:val="NormalBold"/>
      </w:pPr>
      <w:r w:rsidRPr="000D6A6F">
        <w:rPr>
          <w:rStyle w:val="HideTWBExt"/>
          <w:b w:val="0"/>
        </w:rPr>
        <w:t>&lt;/RepeatBlock-By&gt;</w:t>
      </w:r>
    </w:p>
    <w:p w14:paraId="7520345B"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6F856AA3" w14:textId="77777777" w:rsidR="000D6A6F" w:rsidRPr="000D6A6F" w:rsidRDefault="000D6A6F" w:rsidP="000D6A6F">
      <w:pPr>
        <w:pStyle w:val="NormalBold"/>
      </w:pPr>
      <w:r w:rsidRPr="000D6A6F">
        <w:rPr>
          <w:rStyle w:val="HideTWBExt"/>
          <w:b w:val="0"/>
        </w:rPr>
        <w:t>&lt;Article&gt;</w:t>
      </w:r>
      <w:r w:rsidRPr="000D6A6F">
        <w:t>12.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27761532" w14:textId="77777777" w:rsidTr="00AE7DB1">
        <w:trPr>
          <w:trHeight w:hRule="exact" w:val="240"/>
          <w:jc w:val="center"/>
        </w:trPr>
        <w:tc>
          <w:tcPr>
            <w:tcW w:w="9752" w:type="dxa"/>
            <w:gridSpan w:val="2"/>
            <w:tcBorders>
              <w:top w:val="nil"/>
              <w:left w:val="nil"/>
              <w:bottom w:val="nil"/>
              <w:right w:val="nil"/>
            </w:tcBorders>
          </w:tcPr>
          <w:p w14:paraId="6C58D87D" w14:textId="77777777" w:rsidR="000D6A6F" w:rsidRPr="000D6A6F" w:rsidRDefault="000D6A6F" w:rsidP="00AE7DB1"/>
        </w:tc>
      </w:tr>
      <w:tr w:rsidR="000D6A6F" w:rsidRPr="000D6A6F" w14:paraId="0D751D3D" w14:textId="77777777" w:rsidTr="00AE7DB1">
        <w:trPr>
          <w:trHeight w:val="240"/>
          <w:jc w:val="center"/>
        </w:trPr>
        <w:tc>
          <w:tcPr>
            <w:tcW w:w="4876" w:type="dxa"/>
            <w:tcBorders>
              <w:top w:val="nil"/>
              <w:left w:val="nil"/>
              <w:bottom w:val="nil"/>
              <w:right w:val="nil"/>
            </w:tcBorders>
          </w:tcPr>
          <w:p w14:paraId="7817D449"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537EC68" w14:textId="77777777" w:rsidR="000D6A6F" w:rsidRPr="000D6A6F" w:rsidRDefault="000D6A6F" w:rsidP="00AE7DB1">
            <w:pPr>
              <w:pStyle w:val="AmColumnHeading"/>
            </w:pPr>
            <w:r w:rsidRPr="000D6A6F">
              <w:t>Grozījums</w:t>
            </w:r>
          </w:p>
        </w:tc>
      </w:tr>
      <w:tr w:rsidR="000D6A6F" w:rsidRPr="000D6A6F" w14:paraId="125C26C7" w14:textId="77777777" w:rsidTr="00AE7DB1">
        <w:trPr>
          <w:jc w:val="center"/>
        </w:trPr>
        <w:tc>
          <w:tcPr>
            <w:tcW w:w="4876" w:type="dxa"/>
            <w:tcBorders>
              <w:top w:val="nil"/>
              <w:left w:val="nil"/>
              <w:bottom w:val="nil"/>
              <w:right w:val="nil"/>
            </w:tcBorders>
          </w:tcPr>
          <w:p w14:paraId="60EF5D43" w14:textId="77777777" w:rsidR="000D6A6F" w:rsidRPr="000D6A6F" w:rsidRDefault="000D6A6F" w:rsidP="00AE7DB1">
            <w:pPr>
              <w:pStyle w:val="Normal6a"/>
            </w:pPr>
            <w:r w:rsidRPr="000D6A6F">
              <w:t>12.</w:t>
            </w:r>
            <w:r w:rsidRPr="000D6A6F">
              <w:tab/>
              <w:t>atzinīgi vērtē ar cilvēktiesībām un demokrātiju saistītos mērķus visos ierosinātā instrumenta “Eiropa pasaulē” pīlāros un ierosināto ES finansējuma palielinājumu ārējai darbībai, jo īpaši ņemot vērā dramatiskos samazinājumus, ko veikuši citi līdzšinējie lielākie finansētāji; tomēr pauž dziļu nožēlu par to, ka ir svītrota tematiskā programma par cilvēktiesībām un demokrātiju, kas ir ES galvenais instruments cilvēktiesību un demokrātijas veicināšanai un aizsardzībai visā pasaulē, un par to, ka nav atvēlēts īpašs budžets un veikta līdzekļu iezīmēšana;</w:t>
            </w:r>
          </w:p>
        </w:tc>
        <w:tc>
          <w:tcPr>
            <w:tcW w:w="4876" w:type="dxa"/>
            <w:tcBorders>
              <w:top w:val="nil"/>
              <w:left w:val="nil"/>
              <w:bottom w:val="nil"/>
              <w:right w:val="nil"/>
            </w:tcBorders>
          </w:tcPr>
          <w:p w14:paraId="59D9C4B5" w14:textId="77777777" w:rsidR="000D6A6F" w:rsidRPr="000D6A6F" w:rsidRDefault="000D6A6F" w:rsidP="00AE7DB1">
            <w:pPr>
              <w:pStyle w:val="Normal6a"/>
            </w:pPr>
            <w:r w:rsidRPr="000D6A6F">
              <w:t>12.</w:t>
            </w:r>
            <w:r w:rsidRPr="000D6A6F">
              <w:tab/>
              <w:t xml:space="preserve">atzinīgi vērtē ar cilvēktiesībām un demokrātiju saistītos mērķus visos ierosinātā instrumenta “Eiropa pasaulē” pīlāros un ierosināto ES finansējuma palielinājumu ārējai darbībai, jo īpaši ņemot vērā dramatiskos samazinājumus, ko veikuši citi līdzšinējie lielākie finansētāji; tomēr pauž dziļu nožēlu par to, ka ir svītrota tematiskā programma par cilvēktiesībām un demokrātiju, kas ir ES galvenais instruments cilvēktiesību un demokrātijas veicināšanai un aizsardzībai visā pasaulē, un par to, ka nav atvēlēts īpašs budžets un veikta līdzekļu iezīmēšana; </w:t>
            </w:r>
            <w:r w:rsidRPr="000D6A6F">
              <w:rPr>
                <w:b/>
                <w:i/>
              </w:rPr>
              <w:t>uzsver nepieciešamību nodrošināt, ka ES finansējums ne tieši, ne netieši netiek novirzīts ekstrēmisma vai terorisma atbalstam;</w:t>
            </w:r>
          </w:p>
        </w:tc>
      </w:tr>
    </w:tbl>
    <w:p w14:paraId="74485DA8"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73DED2C" w14:textId="77777777" w:rsidR="000D6A6F" w:rsidRPr="000D6A6F" w:rsidRDefault="000D6A6F" w:rsidP="000D6A6F">
      <w:r w:rsidRPr="000D6A6F">
        <w:rPr>
          <w:rStyle w:val="HideTWBExt"/>
        </w:rPr>
        <w:t>&lt;/Amend&gt;</w:t>
      </w:r>
    </w:p>
    <w:p w14:paraId="3DC05D44"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206</w:t>
      </w:r>
      <w:r w:rsidRPr="000D6A6F">
        <w:rPr>
          <w:rStyle w:val="HideTWBExt"/>
          <w:b w:val="0"/>
        </w:rPr>
        <w:t>&lt;/NumAm&gt;</w:t>
      </w:r>
    </w:p>
    <w:p w14:paraId="17C6E0F5" w14:textId="77777777" w:rsidR="000D6A6F" w:rsidRPr="000D6A6F" w:rsidRDefault="000D6A6F" w:rsidP="000D6A6F">
      <w:pPr>
        <w:pStyle w:val="NormalBold"/>
      </w:pPr>
      <w:r w:rsidRPr="000D6A6F">
        <w:rPr>
          <w:rStyle w:val="HideTWBExt"/>
          <w:b w:val="0"/>
        </w:rPr>
        <w:t>&lt;RepeatBlock-By&gt;&lt;Members&gt;</w:t>
      </w:r>
      <w:r w:rsidRPr="000D6A6F">
        <w:t>Arkadiusz Mularczyk, Sebastian Tynkkynen, Marion Maréchal, Emmanouil Fragkos</w:t>
      </w:r>
      <w:r w:rsidRPr="000D6A6F">
        <w:rPr>
          <w:rStyle w:val="HideTWBExt"/>
          <w:b w:val="0"/>
        </w:rPr>
        <w:t>&lt;/Members&gt;</w:t>
      </w:r>
    </w:p>
    <w:p w14:paraId="43B0D605" w14:textId="77777777" w:rsidR="000D6A6F" w:rsidRPr="000D6A6F" w:rsidRDefault="000D6A6F" w:rsidP="000D6A6F">
      <w:pPr>
        <w:pStyle w:val="NormalBold"/>
      </w:pPr>
      <w:r w:rsidRPr="000D6A6F">
        <w:rPr>
          <w:rStyle w:val="HideTWBExt"/>
          <w:b w:val="0"/>
        </w:rPr>
        <w:t>&lt;/RepeatBlock-By&gt;</w:t>
      </w:r>
    </w:p>
    <w:p w14:paraId="720F4E70"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041099C" w14:textId="77777777" w:rsidR="000D6A6F" w:rsidRPr="000D6A6F" w:rsidRDefault="000D6A6F" w:rsidP="000D6A6F">
      <w:pPr>
        <w:pStyle w:val="NormalBold"/>
      </w:pPr>
      <w:r w:rsidRPr="000D6A6F">
        <w:rPr>
          <w:rStyle w:val="HideTWBExt"/>
          <w:b w:val="0"/>
        </w:rPr>
        <w:t>&lt;Article&gt;</w:t>
      </w:r>
      <w:r w:rsidRPr="000D6A6F">
        <w:t>12.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6C588D1" w14:textId="77777777" w:rsidTr="00AE7DB1">
        <w:trPr>
          <w:trHeight w:hRule="exact" w:val="240"/>
          <w:jc w:val="center"/>
        </w:trPr>
        <w:tc>
          <w:tcPr>
            <w:tcW w:w="9752" w:type="dxa"/>
            <w:gridSpan w:val="2"/>
            <w:tcBorders>
              <w:top w:val="nil"/>
              <w:left w:val="nil"/>
              <w:bottom w:val="nil"/>
              <w:right w:val="nil"/>
            </w:tcBorders>
          </w:tcPr>
          <w:p w14:paraId="6A1A874D" w14:textId="77777777" w:rsidR="000D6A6F" w:rsidRPr="000D6A6F" w:rsidRDefault="000D6A6F" w:rsidP="00AE7DB1"/>
        </w:tc>
      </w:tr>
      <w:tr w:rsidR="000D6A6F" w:rsidRPr="000D6A6F" w14:paraId="147B9C07" w14:textId="77777777" w:rsidTr="00AE7DB1">
        <w:trPr>
          <w:trHeight w:val="240"/>
          <w:jc w:val="center"/>
        </w:trPr>
        <w:tc>
          <w:tcPr>
            <w:tcW w:w="4876" w:type="dxa"/>
            <w:tcBorders>
              <w:top w:val="nil"/>
              <w:left w:val="nil"/>
              <w:bottom w:val="nil"/>
              <w:right w:val="nil"/>
            </w:tcBorders>
          </w:tcPr>
          <w:p w14:paraId="331E665C"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3049A63F" w14:textId="77777777" w:rsidR="000D6A6F" w:rsidRPr="000D6A6F" w:rsidRDefault="000D6A6F" w:rsidP="00AE7DB1">
            <w:pPr>
              <w:pStyle w:val="AmColumnHeading"/>
            </w:pPr>
            <w:r w:rsidRPr="000D6A6F">
              <w:t>Grozījums</w:t>
            </w:r>
          </w:p>
        </w:tc>
      </w:tr>
      <w:tr w:rsidR="000D6A6F" w:rsidRPr="000D6A6F" w14:paraId="76545027" w14:textId="77777777" w:rsidTr="00AE7DB1">
        <w:trPr>
          <w:jc w:val="center"/>
        </w:trPr>
        <w:tc>
          <w:tcPr>
            <w:tcW w:w="4876" w:type="dxa"/>
            <w:tcBorders>
              <w:top w:val="nil"/>
              <w:left w:val="nil"/>
              <w:bottom w:val="nil"/>
              <w:right w:val="nil"/>
            </w:tcBorders>
          </w:tcPr>
          <w:p w14:paraId="651D638D" w14:textId="77777777" w:rsidR="000D6A6F" w:rsidRPr="000D6A6F" w:rsidRDefault="000D6A6F" w:rsidP="00AE7DB1">
            <w:pPr>
              <w:pStyle w:val="Normal6a"/>
            </w:pPr>
            <w:r w:rsidRPr="000D6A6F">
              <w:t>12.</w:t>
            </w:r>
            <w:r w:rsidRPr="000D6A6F">
              <w:tab/>
              <w:t>atzinīgi vērtē ar cilvēktiesībām un demokrātiju saistītos mērķus visos ierosinātā instrumenta “Eiropa pasaulē” pīlāros un ierosināto ES finansējuma palielinājumu ārējai darbībai</w:t>
            </w:r>
            <w:r w:rsidRPr="000D6A6F">
              <w:rPr>
                <w:b/>
                <w:i/>
              </w:rPr>
              <w:t>, jo īpaši ņemot vērā dramatiskos samazinājumus, ko veikuši citi līdzšinējie lielākie finansētāji</w:t>
            </w:r>
            <w:r w:rsidRPr="000D6A6F">
              <w:t xml:space="preserve">; tomēr pauž dziļu nožēlu par to, ka ir svītrota tematiskā programma par </w:t>
            </w:r>
            <w:r w:rsidRPr="000D6A6F">
              <w:lastRenderedPageBreak/>
              <w:t>cilvēktiesībām un demokrātiju, kas ir ES galvenais instruments cilvēktiesību un demokrātijas veicināšanai un aizsardzībai visā pasaulē, un par to, ka nav atvēlēts īpašs budžets un veikta līdzekļu iezīmēšana;</w:t>
            </w:r>
          </w:p>
        </w:tc>
        <w:tc>
          <w:tcPr>
            <w:tcW w:w="4876" w:type="dxa"/>
            <w:tcBorders>
              <w:top w:val="nil"/>
              <w:left w:val="nil"/>
              <w:bottom w:val="nil"/>
              <w:right w:val="nil"/>
            </w:tcBorders>
          </w:tcPr>
          <w:p w14:paraId="3380FC1A" w14:textId="77777777" w:rsidR="000D6A6F" w:rsidRPr="000D6A6F" w:rsidRDefault="000D6A6F" w:rsidP="00AE7DB1">
            <w:pPr>
              <w:pStyle w:val="Normal6a"/>
            </w:pPr>
            <w:r w:rsidRPr="000D6A6F">
              <w:lastRenderedPageBreak/>
              <w:t>12.</w:t>
            </w:r>
            <w:r w:rsidRPr="000D6A6F">
              <w:tab/>
              <w:t xml:space="preserve">atzinīgi vērtē ar cilvēktiesībām un demokrātiju saistītos mērķus visos ierosinātā instrumenta “Eiropa pasaulē” pīlāros un </w:t>
            </w:r>
            <w:r w:rsidRPr="000D6A6F">
              <w:rPr>
                <w:b/>
                <w:i/>
              </w:rPr>
              <w:t xml:space="preserve">ņem vērā </w:t>
            </w:r>
            <w:r w:rsidRPr="000D6A6F">
              <w:t xml:space="preserve">ierosināto ES finansējuma palielinājumu ārējai darbībai; tomēr pauž dziļu nožēlu par to, ka ir svītrota tematiskā programma par cilvēktiesībām un demokrātiju, kas ir ES galvenais instruments cilvēktiesību un </w:t>
            </w:r>
            <w:r w:rsidRPr="000D6A6F">
              <w:lastRenderedPageBreak/>
              <w:t>demokrātijas veicināšanai un aizsardzībai visā pasaulē, un par to, ka nav atvēlēts īpašs budžets un veikta līdzekļu iezīmēšana;</w:t>
            </w:r>
          </w:p>
        </w:tc>
      </w:tr>
    </w:tbl>
    <w:p w14:paraId="1B93D8CA"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1F07129" w14:textId="77777777" w:rsidR="000D6A6F" w:rsidRPr="000D6A6F" w:rsidRDefault="000D6A6F" w:rsidP="000D6A6F">
      <w:r w:rsidRPr="000D6A6F">
        <w:rPr>
          <w:rStyle w:val="HideTWBExt"/>
        </w:rPr>
        <w:t>&lt;/Amend&gt;</w:t>
      </w:r>
    </w:p>
    <w:p w14:paraId="5031F913"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207</w:t>
      </w:r>
      <w:r w:rsidRPr="000D6A6F">
        <w:rPr>
          <w:rStyle w:val="HideTWBExt"/>
          <w:b w:val="0"/>
        </w:rPr>
        <w:t>&lt;/NumAm&gt;</w:t>
      </w:r>
    </w:p>
    <w:p w14:paraId="282D3D2C" w14:textId="77777777" w:rsidR="000D6A6F" w:rsidRPr="000D6A6F" w:rsidRDefault="000D6A6F" w:rsidP="000D6A6F">
      <w:pPr>
        <w:pStyle w:val="NormalBold"/>
      </w:pPr>
      <w:r w:rsidRPr="000D6A6F">
        <w:rPr>
          <w:rStyle w:val="HideTWBExt"/>
          <w:b w:val="0"/>
        </w:rPr>
        <w:t>&lt;RepeatBlock-By&gt;&lt;Members&gt;</w:t>
      </w:r>
      <w:r w:rsidRPr="000D6A6F">
        <w:t>Cristian Terheş</w:t>
      </w:r>
      <w:r w:rsidRPr="000D6A6F">
        <w:rPr>
          <w:rStyle w:val="HideTWBExt"/>
          <w:b w:val="0"/>
        </w:rPr>
        <w:t>&lt;/Members&gt;</w:t>
      </w:r>
    </w:p>
    <w:p w14:paraId="6A9090B5" w14:textId="77777777" w:rsidR="000D6A6F" w:rsidRPr="000D6A6F" w:rsidRDefault="000D6A6F" w:rsidP="000D6A6F">
      <w:pPr>
        <w:pStyle w:val="NormalBold"/>
      </w:pPr>
      <w:r w:rsidRPr="000D6A6F">
        <w:rPr>
          <w:rStyle w:val="HideTWBExt"/>
          <w:b w:val="0"/>
        </w:rPr>
        <w:t>&lt;/RepeatBlock-By&gt;</w:t>
      </w:r>
    </w:p>
    <w:p w14:paraId="470C53C8"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3EF70C4D" w14:textId="77777777" w:rsidR="000D6A6F" w:rsidRPr="000D6A6F" w:rsidRDefault="000D6A6F" w:rsidP="000D6A6F">
      <w:pPr>
        <w:pStyle w:val="NormalBold"/>
      </w:pPr>
      <w:r w:rsidRPr="000D6A6F">
        <w:rPr>
          <w:rStyle w:val="HideTWBExt"/>
          <w:b w:val="0"/>
        </w:rPr>
        <w:t>&lt;Article&gt;</w:t>
      </w:r>
      <w:r w:rsidRPr="000D6A6F">
        <w:t>12.a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BBC0725" w14:textId="77777777" w:rsidTr="00AE7DB1">
        <w:trPr>
          <w:trHeight w:hRule="exact" w:val="240"/>
          <w:jc w:val="center"/>
        </w:trPr>
        <w:tc>
          <w:tcPr>
            <w:tcW w:w="9752" w:type="dxa"/>
            <w:gridSpan w:val="2"/>
            <w:tcBorders>
              <w:top w:val="nil"/>
              <w:left w:val="nil"/>
              <w:bottom w:val="nil"/>
              <w:right w:val="nil"/>
            </w:tcBorders>
          </w:tcPr>
          <w:p w14:paraId="269FCE5A" w14:textId="77777777" w:rsidR="000D6A6F" w:rsidRPr="000D6A6F" w:rsidRDefault="000D6A6F" w:rsidP="00AE7DB1"/>
        </w:tc>
      </w:tr>
      <w:tr w:rsidR="000D6A6F" w:rsidRPr="000D6A6F" w14:paraId="56CFCD18" w14:textId="77777777" w:rsidTr="00AE7DB1">
        <w:trPr>
          <w:trHeight w:val="240"/>
          <w:jc w:val="center"/>
        </w:trPr>
        <w:tc>
          <w:tcPr>
            <w:tcW w:w="4876" w:type="dxa"/>
            <w:tcBorders>
              <w:top w:val="nil"/>
              <w:left w:val="nil"/>
              <w:bottom w:val="nil"/>
              <w:right w:val="nil"/>
            </w:tcBorders>
          </w:tcPr>
          <w:p w14:paraId="576AF5F9"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3D6B4200" w14:textId="77777777" w:rsidR="000D6A6F" w:rsidRPr="000D6A6F" w:rsidRDefault="000D6A6F" w:rsidP="00AE7DB1">
            <w:pPr>
              <w:pStyle w:val="AmColumnHeading"/>
            </w:pPr>
            <w:r w:rsidRPr="000D6A6F">
              <w:t>Grozījums</w:t>
            </w:r>
          </w:p>
        </w:tc>
      </w:tr>
      <w:tr w:rsidR="000D6A6F" w:rsidRPr="000D6A6F" w14:paraId="6B1D249F" w14:textId="77777777" w:rsidTr="00AE7DB1">
        <w:trPr>
          <w:jc w:val="center"/>
        </w:trPr>
        <w:tc>
          <w:tcPr>
            <w:tcW w:w="4876" w:type="dxa"/>
            <w:tcBorders>
              <w:top w:val="nil"/>
              <w:left w:val="nil"/>
              <w:bottom w:val="nil"/>
              <w:right w:val="nil"/>
            </w:tcBorders>
          </w:tcPr>
          <w:p w14:paraId="7CFBFC6A" w14:textId="77777777" w:rsidR="000D6A6F" w:rsidRPr="000D6A6F" w:rsidRDefault="000D6A6F" w:rsidP="00AE7DB1">
            <w:pPr>
              <w:pStyle w:val="Normal6a"/>
            </w:pPr>
          </w:p>
        </w:tc>
        <w:tc>
          <w:tcPr>
            <w:tcW w:w="4876" w:type="dxa"/>
            <w:tcBorders>
              <w:top w:val="nil"/>
              <w:left w:val="nil"/>
              <w:bottom w:val="nil"/>
              <w:right w:val="nil"/>
            </w:tcBorders>
          </w:tcPr>
          <w:p w14:paraId="6A0F6185" w14:textId="77777777" w:rsidR="000D6A6F" w:rsidRPr="000D6A6F" w:rsidRDefault="000D6A6F" w:rsidP="00AE7DB1">
            <w:pPr>
              <w:pStyle w:val="Normal6a"/>
            </w:pPr>
            <w:r w:rsidRPr="000D6A6F">
              <w:rPr>
                <w:b/>
                <w:i/>
              </w:rPr>
              <w:t>12.a</w:t>
            </w:r>
            <w:r w:rsidRPr="000D6A6F">
              <w:tab/>
            </w:r>
            <w:r w:rsidRPr="000D6A6F">
              <w:rPr>
                <w:b/>
                <w:i/>
              </w:rPr>
              <w:t>ar bažām konstatē, ka liela daļa finansējuma, kas piešķirts dzimumu līdztiesības un tiesību politikai, ir iestrādāts (integrēts) plašākās programmās, piemēram, attīstības, veselības aprūpes, izglītības un pārvaldības programmās, un tāpēc nav skaidri iedalīts vai identificējams kā tiešs atbalsts sieviešu tiesībām; uzsver, ka šāds pārredzamības trūkums apgrūtina precīzu sadalījumu un var vājināt pārskatatbildību; mudina Komisiju nodrošināt, ka izdevumi, kas nepārprotami paredzēti sieviešu tiesību veicināšanai un sieviešu diskriminācijas izskaušanai, tiek atspoguļoti atsevišķi un skaidri nošķirti no piešķīrumiem, kas paredzēti citām kategorijām, tostarp LGBTIQ līdztiesības pasākumiem, lai garantētu, ka sieviešu tiesībām tiek nodrošināta pilnīga un izsekojama aizsardzība un atbalsts;</w:t>
            </w:r>
          </w:p>
        </w:tc>
      </w:tr>
    </w:tbl>
    <w:p w14:paraId="5812EAE3"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8C9DB82" w14:textId="77777777" w:rsidR="000D6A6F" w:rsidRPr="000D6A6F" w:rsidRDefault="000D6A6F" w:rsidP="000D6A6F">
      <w:r w:rsidRPr="000D6A6F">
        <w:rPr>
          <w:rStyle w:val="HideTWBExt"/>
        </w:rPr>
        <w:t>&lt;/Amend&gt;</w:t>
      </w:r>
    </w:p>
    <w:p w14:paraId="22F6EA49"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208</w:t>
      </w:r>
      <w:r w:rsidRPr="000D6A6F">
        <w:rPr>
          <w:rStyle w:val="HideTWBExt"/>
          <w:b w:val="0"/>
        </w:rPr>
        <w:t>&lt;/NumAm&gt;</w:t>
      </w:r>
    </w:p>
    <w:p w14:paraId="7586C71C" w14:textId="77777777" w:rsidR="000D6A6F" w:rsidRPr="000D6A6F" w:rsidRDefault="000D6A6F" w:rsidP="000D6A6F">
      <w:pPr>
        <w:pStyle w:val="NormalBold"/>
      </w:pPr>
      <w:r w:rsidRPr="000D6A6F">
        <w:rPr>
          <w:rStyle w:val="HideTWBExt"/>
          <w:b w:val="0"/>
        </w:rPr>
        <w:t>&lt;RepeatBlock-By&gt;&lt;Members&gt;</w:t>
      </w:r>
      <w:r w:rsidRPr="000D6A6F">
        <w:t>Jorge Martín Frías, Hermann Tertsch</w:t>
      </w:r>
      <w:r w:rsidRPr="000D6A6F">
        <w:rPr>
          <w:rStyle w:val="HideTWBExt"/>
          <w:b w:val="0"/>
        </w:rPr>
        <w:t>&lt;/Members&gt;</w:t>
      </w:r>
    </w:p>
    <w:p w14:paraId="4E918025" w14:textId="77777777" w:rsidR="000D6A6F" w:rsidRPr="000D6A6F" w:rsidRDefault="000D6A6F" w:rsidP="000D6A6F">
      <w:pPr>
        <w:pStyle w:val="NormalBold"/>
      </w:pPr>
      <w:r w:rsidRPr="000D6A6F">
        <w:rPr>
          <w:rStyle w:val="HideTWBExt"/>
          <w:b w:val="0"/>
        </w:rPr>
        <w:t>&lt;/RepeatBlock-By&gt;</w:t>
      </w:r>
    </w:p>
    <w:p w14:paraId="3EEDF8C3"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4A6D2B34" w14:textId="77777777" w:rsidR="000D6A6F" w:rsidRPr="000D6A6F" w:rsidRDefault="000D6A6F" w:rsidP="000D6A6F">
      <w:pPr>
        <w:pStyle w:val="NormalBold"/>
      </w:pPr>
      <w:r w:rsidRPr="000D6A6F">
        <w:rPr>
          <w:rStyle w:val="HideTWBExt"/>
          <w:b w:val="0"/>
        </w:rPr>
        <w:lastRenderedPageBreak/>
        <w:t>&lt;Article&gt;</w:t>
      </w:r>
      <w:r w:rsidRPr="000D6A6F">
        <w:t>12.a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FCC6ABA" w14:textId="77777777" w:rsidTr="00AE7DB1">
        <w:trPr>
          <w:trHeight w:hRule="exact" w:val="240"/>
          <w:jc w:val="center"/>
        </w:trPr>
        <w:tc>
          <w:tcPr>
            <w:tcW w:w="9752" w:type="dxa"/>
            <w:gridSpan w:val="2"/>
            <w:tcBorders>
              <w:top w:val="nil"/>
              <w:left w:val="nil"/>
              <w:bottom w:val="nil"/>
              <w:right w:val="nil"/>
            </w:tcBorders>
          </w:tcPr>
          <w:p w14:paraId="591F45FA" w14:textId="77777777" w:rsidR="000D6A6F" w:rsidRPr="000D6A6F" w:rsidRDefault="000D6A6F" w:rsidP="00AE7DB1"/>
        </w:tc>
      </w:tr>
      <w:tr w:rsidR="000D6A6F" w:rsidRPr="000D6A6F" w14:paraId="1AD41471" w14:textId="77777777" w:rsidTr="00AE7DB1">
        <w:trPr>
          <w:trHeight w:val="240"/>
          <w:jc w:val="center"/>
        </w:trPr>
        <w:tc>
          <w:tcPr>
            <w:tcW w:w="4876" w:type="dxa"/>
            <w:tcBorders>
              <w:top w:val="nil"/>
              <w:left w:val="nil"/>
              <w:bottom w:val="nil"/>
              <w:right w:val="nil"/>
            </w:tcBorders>
          </w:tcPr>
          <w:p w14:paraId="0027326C"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7AC60C55" w14:textId="77777777" w:rsidR="000D6A6F" w:rsidRPr="000D6A6F" w:rsidRDefault="000D6A6F" w:rsidP="00AE7DB1">
            <w:pPr>
              <w:pStyle w:val="AmColumnHeading"/>
            </w:pPr>
            <w:r w:rsidRPr="000D6A6F">
              <w:t>Grozījums</w:t>
            </w:r>
          </w:p>
        </w:tc>
      </w:tr>
      <w:tr w:rsidR="000D6A6F" w:rsidRPr="000D6A6F" w14:paraId="0ED38957" w14:textId="77777777" w:rsidTr="00AE7DB1">
        <w:trPr>
          <w:jc w:val="center"/>
        </w:trPr>
        <w:tc>
          <w:tcPr>
            <w:tcW w:w="4876" w:type="dxa"/>
            <w:tcBorders>
              <w:top w:val="nil"/>
              <w:left w:val="nil"/>
              <w:bottom w:val="nil"/>
              <w:right w:val="nil"/>
            </w:tcBorders>
          </w:tcPr>
          <w:p w14:paraId="5520E2C7" w14:textId="77777777" w:rsidR="000D6A6F" w:rsidRPr="000D6A6F" w:rsidRDefault="000D6A6F" w:rsidP="00AE7DB1">
            <w:pPr>
              <w:pStyle w:val="Normal6a"/>
            </w:pPr>
          </w:p>
        </w:tc>
        <w:tc>
          <w:tcPr>
            <w:tcW w:w="4876" w:type="dxa"/>
            <w:tcBorders>
              <w:top w:val="nil"/>
              <w:left w:val="nil"/>
              <w:bottom w:val="nil"/>
              <w:right w:val="nil"/>
            </w:tcBorders>
          </w:tcPr>
          <w:p w14:paraId="69A8E12E" w14:textId="77777777" w:rsidR="000D6A6F" w:rsidRPr="000D6A6F" w:rsidRDefault="000D6A6F" w:rsidP="00AE7DB1">
            <w:pPr>
              <w:pStyle w:val="Normal6a"/>
            </w:pPr>
            <w:r w:rsidRPr="000D6A6F">
              <w:rPr>
                <w:b/>
                <w:i/>
              </w:rPr>
              <w:t>12.a</w:t>
            </w:r>
            <w:r w:rsidRPr="000D6A6F">
              <w:tab/>
            </w:r>
            <w:r w:rsidRPr="000D6A6F">
              <w:rPr>
                <w:b/>
                <w:i/>
              </w:rPr>
              <w:t>pauž dziļas bažas par to, ka ES nodokļu maksātāju nauda tiek izmantota, lai atbalstītu noziedzīgus režīmus, piemēram, Venecuēlā, Kubā un Nikaragvā; atkārtoti uzsver, ka ar šiem līdzekļiem nevis atbalsta demokrātisko opozīciju un pilsonisko sabiedrību, bet gan stiprina diktatūru un paildzina represijas pret iedzīvotājiem;</w:t>
            </w:r>
          </w:p>
        </w:tc>
      </w:tr>
    </w:tbl>
    <w:p w14:paraId="64488A19"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{ES}</w:t>
      </w:r>
      <w:r w:rsidRPr="000D6A6F">
        <w:t>es</w:t>
      </w:r>
      <w:r w:rsidRPr="000D6A6F">
        <w:rPr>
          <w:rStyle w:val="HideTWBExt"/>
          <w:noProof w:val="0"/>
        </w:rPr>
        <w:t>&lt;/Original&gt;</w:t>
      </w:r>
    </w:p>
    <w:p w14:paraId="4DE6C376" w14:textId="77777777" w:rsidR="000D6A6F" w:rsidRPr="000D6A6F" w:rsidRDefault="000D6A6F" w:rsidP="000D6A6F">
      <w:r w:rsidRPr="000D6A6F">
        <w:rPr>
          <w:rStyle w:val="HideTWBExt"/>
        </w:rPr>
        <w:t>&lt;/Amend&gt;</w:t>
      </w:r>
    </w:p>
    <w:p w14:paraId="28E572AA"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209</w:t>
      </w:r>
      <w:r w:rsidRPr="000D6A6F">
        <w:rPr>
          <w:rStyle w:val="HideTWBExt"/>
          <w:b w:val="0"/>
        </w:rPr>
        <w:t>&lt;/NumAm&gt;</w:t>
      </w:r>
    </w:p>
    <w:p w14:paraId="056CB3B6" w14:textId="77777777" w:rsidR="000D6A6F" w:rsidRPr="000D6A6F" w:rsidRDefault="000D6A6F" w:rsidP="000D6A6F">
      <w:pPr>
        <w:pStyle w:val="NormalBold"/>
      </w:pPr>
      <w:r w:rsidRPr="000D6A6F">
        <w:rPr>
          <w:rStyle w:val="HideTWBExt"/>
          <w:b w:val="0"/>
        </w:rPr>
        <w:t>&lt;RepeatBlock-By&gt;&lt;Members&gt;</w:t>
      </w:r>
      <w:r w:rsidRPr="000D6A6F">
        <w:t>Catarina Vieira</w:t>
      </w:r>
      <w:r w:rsidRPr="000D6A6F">
        <w:rPr>
          <w:rStyle w:val="HideTWBExt"/>
          <w:b w:val="0"/>
        </w:rPr>
        <w:t>&lt;/Members&gt;</w:t>
      </w:r>
    </w:p>
    <w:p w14:paraId="3636F953" w14:textId="77777777" w:rsidR="000D6A6F" w:rsidRPr="000D6A6F" w:rsidRDefault="000D6A6F" w:rsidP="000D6A6F">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7607C56F" w14:textId="77777777" w:rsidR="000D6A6F" w:rsidRPr="000D6A6F" w:rsidRDefault="000D6A6F" w:rsidP="000D6A6F">
      <w:pPr>
        <w:pStyle w:val="NormalBold"/>
      </w:pPr>
      <w:r w:rsidRPr="000D6A6F">
        <w:rPr>
          <w:rStyle w:val="HideTWBExt"/>
          <w:b w:val="0"/>
        </w:rPr>
        <w:t>&lt;/RepeatBlock-By&gt;</w:t>
      </w:r>
    </w:p>
    <w:p w14:paraId="232E1CD3"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3B149AE7" w14:textId="77777777" w:rsidR="000D6A6F" w:rsidRPr="000D6A6F" w:rsidRDefault="000D6A6F" w:rsidP="000D6A6F">
      <w:pPr>
        <w:pStyle w:val="NormalBold"/>
      </w:pPr>
      <w:r w:rsidRPr="000D6A6F">
        <w:rPr>
          <w:rStyle w:val="HideTWBExt"/>
          <w:b w:val="0"/>
        </w:rPr>
        <w:t>&lt;Article&gt;</w:t>
      </w:r>
      <w:r w:rsidRPr="000D6A6F">
        <w:t>12.a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0347C7CD" w14:textId="77777777" w:rsidTr="00AE7DB1">
        <w:trPr>
          <w:trHeight w:hRule="exact" w:val="240"/>
          <w:jc w:val="center"/>
        </w:trPr>
        <w:tc>
          <w:tcPr>
            <w:tcW w:w="9752" w:type="dxa"/>
            <w:gridSpan w:val="2"/>
            <w:tcBorders>
              <w:top w:val="nil"/>
              <w:left w:val="nil"/>
              <w:bottom w:val="nil"/>
              <w:right w:val="nil"/>
            </w:tcBorders>
          </w:tcPr>
          <w:p w14:paraId="20875800" w14:textId="77777777" w:rsidR="000D6A6F" w:rsidRPr="000D6A6F" w:rsidRDefault="000D6A6F" w:rsidP="00AE7DB1"/>
        </w:tc>
      </w:tr>
      <w:tr w:rsidR="000D6A6F" w:rsidRPr="000D6A6F" w14:paraId="50C768A2" w14:textId="77777777" w:rsidTr="00AE7DB1">
        <w:trPr>
          <w:trHeight w:val="240"/>
          <w:jc w:val="center"/>
        </w:trPr>
        <w:tc>
          <w:tcPr>
            <w:tcW w:w="4876" w:type="dxa"/>
            <w:tcBorders>
              <w:top w:val="nil"/>
              <w:left w:val="nil"/>
              <w:bottom w:val="nil"/>
              <w:right w:val="nil"/>
            </w:tcBorders>
          </w:tcPr>
          <w:p w14:paraId="73C8C81B"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78B19C55" w14:textId="77777777" w:rsidR="000D6A6F" w:rsidRPr="000D6A6F" w:rsidRDefault="000D6A6F" w:rsidP="00AE7DB1">
            <w:pPr>
              <w:pStyle w:val="AmColumnHeading"/>
            </w:pPr>
            <w:r w:rsidRPr="000D6A6F">
              <w:t>Grozījums</w:t>
            </w:r>
          </w:p>
        </w:tc>
      </w:tr>
      <w:tr w:rsidR="000D6A6F" w:rsidRPr="000D6A6F" w14:paraId="26F639B0" w14:textId="77777777" w:rsidTr="00AE7DB1">
        <w:trPr>
          <w:jc w:val="center"/>
        </w:trPr>
        <w:tc>
          <w:tcPr>
            <w:tcW w:w="4876" w:type="dxa"/>
            <w:tcBorders>
              <w:top w:val="nil"/>
              <w:left w:val="nil"/>
              <w:bottom w:val="nil"/>
              <w:right w:val="nil"/>
            </w:tcBorders>
          </w:tcPr>
          <w:p w14:paraId="0D05DD28" w14:textId="77777777" w:rsidR="000D6A6F" w:rsidRPr="000D6A6F" w:rsidRDefault="000D6A6F" w:rsidP="00AE7DB1">
            <w:pPr>
              <w:pStyle w:val="Normal6a"/>
            </w:pPr>
          </w:p>
        </w:tc>
        <w:tc>
          <w:tcPr>
            <w:tcW w:w="4876" w:type="dxa"/>
            <w:tcBorders>
              <w:top w:val="nil"/>
              <w:left w:val="nil"/>
              <w:bottom w:val="nil"/>
              <w:right w:val="nil"/>
            </w:tcBorders>
          </w:tcPr>
          <w:p w14:paraId="3501F3E4" w14:textId="77777777" w:rsidR="000D6A6F" w:rsidRPr="000D6A6F" w:rsidRDefault="000D6A6F" w:rsidP="00AE7DB1">
            <w:pPr>
              <w:pStyle w:val="Normal6a"/>
            </w:pPr>
            <w:r w:rsidRPr="000D6A6F">
              <w:rPr>
                <w:b/>
                <w:i/>
              </w:rPr>
              <w:t>12.a</w:t>
            </w:r>
            <w:r w:rsidRPr="000D6A6F">
              <w:tab/>
            </w:r>
            <w:r w:rsidRPr="000D6A6F">
              <w:rPr>
                <w:b/>
                <w:i/>
              </w:rPr>
              <w:t>pauž dziļu nožēlu par to, ka ir svītrota tematiskā programma par cilvēktiesībām un demokrātiju, kas ir ES galvenais instruments cilvēktiesību un demokrātijas veicināšanai un aizsardzībai visā pasaulē, un par to, ka nav atvēlēts īpašs budžets un veikta līdzekļu iezīmēšana, jo īpaši ņemot vērā dramatiskos samazinājumus, ko veikuši citi nozīmīgi globālie līdzekļu devēji;</w:t>
            </w:r>
          </w:p>
        </w:tc>
      </w:tr>
    </w:tbl>
    <w:p w14:paraId="4F0FCFD5"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CA4EF61" w14:textId="77777777" w:rsidR="000D6A6F" w:rsidRPr="000D6A6F" w:rsidRDefault="000D6A6F" w:rsidP="000D6A6F">
      <w:r w:rsidRPr="000D6A6F">
        <w:rPr>
          <w:rStyle w:val="HideTWBExt"/>
        </w:rPr>
        <w:t>&lt;/Amend&gt;</w:t>
      </w:r>
    </w:p>
    <w:p w14:paraId="4E801D47"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210</w:t>
      </w:r>
      <w:r w:rsidRPr="000D6A6F">
        <w:rPr>
          <w:rStyle w:val="HideTWBExt"/>
          <w:b w:val="0"/>
        </w:rPr>
        <w:t>&lt;/NumAm&gt;</w:t>
      </w:r>
    </w:p>
    <w:p w14:paraId="23EFF9BF" w14:textId="77777777" w:rsidR="000D6A6F" w:rsidRPr="000D6A6F" w:rsidRDefault="000D6A6F" w:rsidP="000D6A6F">
      <w:pPr>
        <w:pStyle w:val="NormalBold"/>
      </w:pPr>
      <w:r w:rsidRPr="000D6A6F">
        <w:rPr>
          <w:rStyle w:val="HideTWBExt"/>
          <w:b w:val="0"/>
        </w:rPr>
        <w:t>&lt;RepeatBlock-By&gt;&lt;Members&gt;</w:t>
      </w:r>
      <w:r w:rsidRPr="000D6A6F">
        <w:t>Catarina Vieira</w:t>
      </w:r>
      <w:r w:rsidRPr="000D6A6F">
        <w:rPr>
          <w:rStyle w:val="HideTWBExt"/>
          <w:b w:val="0"/>
        </w:rPr>
        <w:t>&lt;/Members&gt;</w:t>
      </w:r>
    </w:p>
    <w:p w14:paraId="484CDCC4" w14:textId="77777777" w:rsidR="000D6A6F" w:rsidRPr="000D6A6F" w:rsidRDefault="000D6A6F" w:rsidP="000D6A6F">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47BE36E0" w14:textId="77777777" w:rsidR="000D6A6F" w:rsidRPr="000D6A6F" w:rsidRDefault="000D6A6F" w:rsidP="000D6A6F">
      <w:pPr>
        <w:pStyle w:val="NormalBold"/>
      </w:pPr>
      <w:r w:rsidRPr="000D6A6F">
        <w:rPr>
          <w:rStyle w:val="HideTWBExt"/>
          <w:b w:val="0"/>
        </w:rPr>
        <w:t>&lt;/RepeatBlock-By&gt;</w:t>
      </w:r>
    </w:p>
    <w:p w14:paraId="674C09E3"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6B24337C" w14:textId="77777777" w:rsidR="000D6A6F" w:rsidRPr="000D6A6F" w:rsidRDefault="000D6A6F" w:rsidP="000D6A6F">
      <w:pPr>
        <w:pStyle w:val="NormalBold"/>
      </w:pPr>
      <w:r w:rsidRPr="000D6A6F">
        <w:rPr>
          <w:rStyle w:val="HideTWBExt"/>
          <w:b w:val="0"/>
        </w:rPr>
        <w:t>&lt;Article&gt;</w:t>
      </w:r>
      <w:r w:rsidRPr="000D6A6F">
        <w:t>12.b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0BE033A7" w14:textId="77777777" w:rsidTr="00AE7DB1">
        <w:trPr>
          <w:trHeight w:hRule="exact" w:val="240"/>
          <w:jc w:val="center"/>
        </w:trPr>
        <w:tc>
          <w:tcPr>
            <w:tcW w:w="9752" w:type="dxa"/>
            <w:gridSpan w:val="2"/>
            <w:tcBorders>
              <w:top w:val="nil"/>
              <w:left w:val="nil"/>
              <w:bottom w:val="nil"/>
              <w:right w:val="nil"/>
            </w:tcBorders>
          </w:tcPr>
          <w:p w14:paraId="66D81D12" w14:textId="77777777" w:rsidR="000D6A6F" w:rsidRPr="000D6A6F" w:rsidRDefault="000D6A6F" w:rsidP="00AE7DB1"/>
        </w:tc>
      </w:tr>
      <w:tr w:rsidR="000D6A6F" w:rsidRPr="000D6A6F" w14:paraId="01A3006B" w14:textId="77777777" w:rsidTr="00AE7DB1">
        <w:trPr>
          <w:trHeight w:val="240"/>
          <w:jc w:val="center"/>
        </w:trPr>
        <w:tc>
          <w:tcPr>
            <w:tcW w:w="4876" w:type="dxa"/>
            <w:tcBorders>
              <w:top w:val="nil"/>
              <w:left w:val="nil"/>
              <w:bottom w:val="nil"/>
              <w:right w:val="nil"/>
            </w:tcBorders>
          </w:tcPr>
          <w:p w14:paraId="332A47AA" w14:textId="77777777" w:rsidR="000D6A6F" w:rsidRPr="000D6A6F" w:rsidRDefault="000D6A6F" w:rsidP="00AE7DB1">
            <w:pPr>
              <w:pStyle w:val="AmColumnHeading"/>
            </w:pPr>
            <w:r w:rsidRPr="000D6A6F">
              <w:lastRenderedPageBreak/>
              <w:t>Rezolūcijas priekšlikums</w:t>
            </w:r>
          </w:p>
        </w:tc>
        <w:tc>
          <w:tcPr>
            <w:tcW w:w="4876" w:type="dxa"/>
            <w:tcBorders>
              <w:top w:val="nil"/>
              <w:left w:val="nil"/>
              <w:bottom w:val="nil"/>
              <w:right w:val="nil"/>
            </w:tcBorders>
          </w:tcPr>
          <w:p w14:paraId="780C0EDC" w14:textId="77777777" w:rsidR="000D6A6F" w:rsidRPr="000D6A6F" w:rsidRDefault="000D6A6F" w:rsidP="00AE7DB1">
            <w:pPr>
              <w:pStyle w:val="AmColumnHeading"/>
            </w:pPr>
            <w:r w:rsidRPr="000D6A6F">
              <w:t>Grozījums</w:t>
            </w:r>
          </w:p>
        </w:tc>
      </w:tr>
      <w:tr w:rsidR="000D6A6F" w:rsidRPr="000D6A6F" w14:paraId="0A383896" w14:textId="77777777" w:rsidTr="00AE7DB1">
        <w:trPr>
          <w:jc w:val="center"/>
        </w:trPr>
        <w:tc>
          <w:tcPr>
            <w:tcW w:w="4876" w:type="dxa"/>
            <w:tcBorders>
              <w:top w:val="nil"/>
              <w:left w:val="nil"/>
              <w:bottom w:val="nil"/>
              <w:right w:val="nil"/>
            </w:tcBorders>
          </w:tcPr>
          <w:p w14:paraId="6553AAF6" w14:textId="77777777" w:rsidR="000D6A6F" w:rsidRPr="000D6A6F" w:rsidRDefault="000D6A6F" w:rsidP="00AE7DB1">
            <w:pPr>
              <w:pStyle w:val="Normal6a"/>
            </w:pPr>
          </w:p>
        </w:tc>
        <w:tc>
          <w:tcPr>
            <w:tcW w:w="4876" w:type="dxa"/>
            <w:tcBorders>
              <w:top w:val="nil"/>
              <w:left w:val="nil"/>
              <w:bottom w:val="nil"/>
              <w:right w:val="nil"/>
            </w:tcBorders>
          </w:tcPr>
          <w:p w14:paraId="55D29202" w14:textId="77777777" w:rsidR="000D6A6F" w:rsidRPr="000D6A6F" w:rsidRDefault="000D6A6F" w:rsidP="00AE7DB1">
            <w:pPr>
              <w:pStyle w:val="Normal6a"/>
            </w:pPr>
            <w:r w:rsidRPr="000D6A6F">
              <w:rPr>
                <w:b/>
                <w:i/>
              </w:rPr>
              <w:t>12.b</w:t>
            </w:r>
            <w:r w:rsidRPr="000D6A6F">
              <w:tab/>
            </w:r>
            <w:r w:rsidRPr="000D6A6F">
              <w:rPr>
                <w:b/>
                <w:i/>
              </w:rPr>
              <w:t>pauž bažas, ka ES ārējās darbības instrumentu apvienošana var vājināt pilnvaras, apdraudēt saskaņotību un nenodrošināt pietiekamu finansējumu tādām galvenajām prioritātēm kā klimatrīcība, humānā palīdzība, cilvēktiesības, demokrātija, tiesiskums, dzimumu līdztiesība un atbalsts NVO; uzsver nepieciešamību noteikt skaidrus procentuālus mērķus, ieviest nodalītas budžeta pozīcijas un pārredzamu izsekošanu, lai nodrošinātu, ka līdzekļi tiek efektīvi izmantoti globālo problēmu risināšanai un neaizsargāto iedzīvotāju grupu atbalstam;</w:t>
            </w:r>
          </w:p>
        </w:tc>
      </w:tr>
    </w:tbl>
    <w:p w14:paraId="29DF8E83"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06AFE07" w14:textId="77777777" w:rsidR="000D6A6F" w:rsidRPr="000D6A6F" w:rsidRDefault="000D6A6F" w:rsidP="000D6A6F">
      <w:r w:rsidRPr="000D6A6F">
        <w:rPr>
          <w:rStyle w:val="HideTWBExt"/>
        </w:rPr>
        <w:t>&lt;/Amend&gt;</w:t>
      </w:r>
    </w:p>
    <w:p w14:paraId="239FFC21"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211</w:t>
      </w:r>
      <w:r w:rsidRPr="000D6A6F">
        <w:rPr>
          <w:rStyle w:val="HideTWBExt"/>
          <w:b w:val="0"/>
        </w:rPr>
        <w:t>&lt;/NumAm&gt;</w:t>
      </w:r>
    </w:p>
    <w:p w14:paraId="4B98508F" w14:textId="77777777" w:rsidR="000D6A6F" w:rsidRPr="000D6A6F" w:rsidRDefault="000D6A6F" w:rsidP="000D6A6F">
      <w:pPr>
        <w:pStyle w:val="NormalBold"/>
      </w:pPr>
      <w:r w:rsidRPr="000D6A6F">
        <w:rPr>
          <w:rStyle w:val="HideTWBExt"/>
          <w:b w:val="0"/>
        </w:rPr>
        <w:t>&lt;RepeatBlock-By&gt;&lt;Members&gt;</w:t>
      </w:r>
      <w:r w:rsidRPr="000D6A6F">
        <w:t>Catarina Vieira</w:t>
      </w:r>
      <w:r w:rsidRPr="000D6A6F">
        <w:rPr>
          <w:rStyle w:val="HideTWBExt"/>
          <w:b w:val="0"/>
        </w:rPr>
        <w:t>&lt;/Members&gt;</w:t>
      </w:r>
    </w:p>
    <w:p w14:paraId="2D5769BC" w14:textId="77777777" w:rsidR="000D6A6F" w:rsidRPr="000D6A6F" w:rsidRDefault="000D6A6F" w:rsidP="000D6A6F">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0D80231F" w14:textId="77777777" w:rsidR="000D6A6F" w:rsidRPr="000D6A6F" w:rsidRDefault="000D6A6F" w:rsidP="000D6A6F">
      <w:pPr>
        <w:pStyle w:val="NormalBold"/>
      </w:pPr>
      <w:r w:rsidRPr="000D6A6F">
        <w:rPr>
          <w:rStyle w:val="HideTWBExt"/>
          <w:b w:val="0"/>
        </w:rPr>
        <w:t>&lt;/RepeatBlock-By&gt;</w:t>
      </w:r>
    </w:p>
    <w:p w14:paraId="07D01D3A"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5FE000D" w14:textId="77777777" w:rsidR="000D6A6F" w:rsidRPr="000D6A6F" w:rsidRDefault="000D6A6F" w:rsidP="000D6A6F">
      <w:pPr>
        <w:pStyle w:val="NormalBold"/>
      </w:pPr>
      <w:r w:rsidRPr="000D6A6F">
        <w:rPr>
          <w:rStyle w:val="HideTWBExt"/>
          <w:b w:val="0"/>
        </w:rPr>
        <w:t>&lt;Article&gt;</w:t>
      </w:r>
      <w:r w:rsidRPr="000D6A6F">
        <w:t>12.c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2FF896CA" w14:textId="77777777" w:rsidTr="00AE7DB1">
        <w:trPr>
          <w:trHeight w:hRule="exact" w:val="240"/>
          <w:jc w:val="center"/>
        </w:trPr>
        <w:tc>
          <w:tcPr>
            <w:tcW w:w="9752" w:type="dxa"/>
            <w:gridSpan w:val="2"/>
            <w:tcBorders>
              <w:top w:val="nil"/>
              <w:left w:val="nil"/>
              <w:bottom w:val="nil"/>
              <w:right w:val="nil"/>
            </w:tcBorders>
          </w:tcPr>
          <w:p w14:paraId="0C54E597" w14:textId="77777777" w:rsidR="000D6A6F" w:rsidRPr="000D6A6F" w:rsidRDefault="000D6A6F" w:rsidP="00AE7DB1"/>
        </w:tc>
      </w:tr>
      <w:tr w:rsidR="000D6A6F" w:rsidRPr="000D6A6F" w14:paraId="4FB63DA7" w14:textId="77777777" w:rsidTr="00AE7DB1">
        <w:trPr>
          <w:trHeight w:val="240"/>
          <w:jc w:val="center"/>
        </w:trPr>
        <w:tc>
          <w:tcPr>
            <w:tcW w:w="4876" w:type="dxa"/>
            <w:tcBorders>
              <w:top w:val="nil"/>
              <w:left w:val="nil"/>
              <w:bottom w:val="nil"/>
              <w:right w:val="nil"/>
            </w:tcBorders>
          </w:tcPr>
          <w:p w14:paraId="6EBDA16A"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7BE65E22" w14:textId="77777777" w:rsidR="000D6A6F" w:rsidRPr="000D6A6F" w:rsidRDefault="000D6A6F" w:rsidP="00AE7DB1">
            <w:pPr>
              <w:pStyle w:val="AmColumnHeading"/>
            </w:pPr>
            <w:r w:rsidRPr="000D6A6F">
              <w:t>Grozījums</w:t>
            </w:r>
          </w:p>
        </w:tc>
      </w:tr>
      <w:tr w:rsidR="000D6A6F" w:rsidRPr="000D6A6F" w14:paraId="43580BD5" w14:textId="77777777" w:rsidTr="00AE7DB1">
        <w:trPr>
          <w:jc w:val="center"/>
        </w:trPr>
        <w:tc>
          <w:tcPr>
            <w:tcW w:w="4876" w:type="dxa"/>
            <w:tcBorders>
              <w:top w:val="nil"/>
              <w:left w:val="nil"/>
              <w:bottom w:val="nil"/>
              <w:right w:val="nil"/>
            </w:tcBorders>
          </w:tcPr>
          <w:p w14:paraId="1D6820E3" w14:textId="77777777" w:rsidR="000D6A6F" w:rsidRPr="000D6A6F" w:rsidRDefault="000D6A6F" w:rsidP="00AE7DB1">
            <w:pPr>
              <w:pStyle w:val="Normal6a"/>
            </w:pPr>
          </w:p>
        </w:tc>
        <w:tc>
          <w:tcPr>
            <w:tcW w:w="4876" w:type="dxa"/>
            <w:tcBorders>
              <w:top w:val="nil"/>
              <w:left w:val="nil"/>
              <w:bottom w:val="nil"/>
              <w:right w:val="nil"/>
            </w:tcBorders>
          </w:tcPr>
          <w:p w14:paraId="3EC2698D" w14:textId="77777777" w:rsidR="000D6A6F" w:rsidRPr="000D6A6F" w:rsidRDefault="000D6A6F" w:rsidP="00AE7DB1">
            <w:pPr>
              <w:pStyle w:val="Normal6a"/>
            </w:pPr>
            <w:r w:rsidRPr="000D6A6F">
              <w:rPr>
                <w:b/>
                <w:i/>
              </w:rPr>
              <w:t>12.c</w:t>
            </w:r>
            <w:r w:rsidRPr="000D6A6F">
              <w:tab/>
            </w:r>
            <w:r w:rsidRPr="000D6A6F">
              <w:rPr>
                <w:b/>
                <w:i/>
              </w:rPr>
              <w:t>uzsver, ka jebkādi pārnesumi vai pārpalikumi no programmas “Eiropa pasaulē” ir atkārtoti jāiekļauj apstiprinātajā budžetā, nevis jāpārdala elastīgā finansējumā vai neprogrammējamām darbībām. Atļaujot šādu pārdali, pastāv risks apdraudēt garantijas noteiktām jomām, piemēram, humānajai palīdzībai, un vājināt parlamentāro uzraudzību, jo pārdale varētu notikt bez tāda paša līmeņa Eiropas Parlamenta kontroles;</w:t>
            </w:r>
          </w:p>
        </w:tc>
      </w:tr>
    </w:tbl>
    <w:p w14:paraId="23CABA68"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35DDAF5" w14:textId="77777777" w:rsidR="000D6A6F" w:rsidRPr="000D6A6F" w:rsidRDefault="000D6A6F" w:rsidP="000D6A6F">
      <w:r w:rsidRPr="000D6A6F">
        <w:rPr>
          <w:rStyle w:val="HideTWBExt"/>
        </w:rPr>
        <w:t>&lt;/Amend&gt;</w:t>
      </w:r>
    </w:p>
    <w:p w14:paraId="32A5C52B"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212</w:t>
      </w:r>
      <w:r w:rsidRPr="000D6A6F">
        <w:rPr>
          <w:rStyle w:val="HideTWBExt"/>
          <w:b w:val="0"/>
        </w:rPr>
        <w:t>&lt;/NumAm&gt;</w:t>
      </w:r>
    </w:p>
    <w:p w14:paraId="1C89C622" w14:textId="77777777" w:rsidR="000D6A6F" w:rsidRPr="000D6A6F" w:rsidRDefault="000D6A6F" w:rsidP="000D6A6F">
      <w:pPr>
        <w:pStyle w:val="NormalBold"/>
      </w:pPr>
      <w:r w:rsidRPr="000D6A6F">
        <w:rPr>
          <w:rStyle w:val="HideTWBExt"/>
          <w:b w:val="0"/>
        </w:rPr>
        <w:t>&lt;RepeatBlock-By&gt;&lt;Members&gt;</w:t>
      </w:r>
      <w:r w:rsidRPr="000D6A6F">
        <w:t>Catarina Vieira</w:t>
      </w:r>
      <w:r w:rsidRPr="000D6A6F">
        <w:rPr>
          <w:rStyle w:val="HideTWBExt"/>
          <w:b w:val="0"/>
        </w:rPr>
        <w:t>&lt;/Members&gt;</w:t>
      </w:r>
    </w:p>
    <w:p w14:paraId="6C82D313" w14:textId="77777777" w:rsidR="000D6A6F" w:rsidRPr="000D6A6F" w:rsidRDefault="000D6A6F" w:rsidP="000D6A6F">
      <w:r w:rsidRPr="000D6A6F">
        <w:rPr>
          <w:rStyle w:val="HideTWBExt"/>
        </w:rPr>
        <w:lastRenderedPageBreak/>
        <w:t>&lt;AuNomDe&gt;</w:t>
      </w:r>
      <w:r w:rsidRPr="000D6A6F">
        <w:rPr>
          <w:rStyle w:val="HideTWBInt"/>
          <w:color w:val="auto"/>
        </w:rPr>
        <w:t>{Verts/ALE}</w:t>
      </w:r>
      <w:r w:rsidRPr="000D6A6F">
        <w:t>Verts/ALE grupas vārdā</w:t>
      </w:r>
      <w:r w:rsidRPr="000D6A6F">
        <w:rPr>
          <w:rStyle w:val="HideTWBExt"/>
        </w:rPr>
        <w:t>&lt;/AuNomDe&gt;</w:t>
      </w:r>
    </w:p>
    <w:p w14:paraId="71E8801A" w14:textId="77777777" w:rsidR="000D6A6F" w:rsidRPr="000D6A6F" w:rsidRDefault="000D6A6F" w:rsidP="000D6A6F">
      <w:pPr>
        <w:pStyle w:val="NormalBold"/>
      </w:pPr>
      <w:r w:rsidRPr="000D6A6F">
        <w:rPr>
          <w:rStyle w:val="HideTWBExt"/>
          <w:b w:val="0"/>
        </w:rPr>
        <w:t>&lt;/RepeatBlock-By&gt;</w:t>
      </w:r>
    </w:p>
    <w:p w14:paraId="7F875D8D"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071CF106" w14:textId="77777777" w:rsidR="000D6A6F" w:rsidRPr="000D6A6F" w:rsidRDefault="000D6A6F" w:rsidP="000D6A6F">
      <w:pPr>
        <w:pStyle w:val="NormalBold"/>
      </w:pPr>
      <w:r w:rsidRPr="000D6A6F">
        <w:rPr>
          <w:rStyle w:val="HideTWBExt"/>
          <w:b w:val="0"/>
        </w:rPr>
        <w:t>&lt;Article&gt;</w:t>
      </w:r>
      <w:r w:rsidRPr="000D6A6F">
        <w:t>12.d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35255BB5" w14:textId="77777777" w:rsidTr="00AE7DB1">
        <w:trPr>
          <w:trHeight w:hRule="exact" w:val="240"/>
          <w:jc w:val="center"/>
        </w:trPr>
        <w:tc>
          <w:tcPr>
            <w:tcW w:w="9752" w:type="dxa"/>
            <w:gridSpan w:val="2"/>
            <w:tcBorders>
              <w:top w:val="nil"/>
              <w:left w:val="nil"/>
              <w:bottom w:val="nil"/>
              <w:right w:val="nil"/>
            </w:tcBorders>
          </w:tcPr>
          <w:p w14:paraId="7C571DF6" w14:textId="77777777" w:rsidR="000D6A6F" w:rsidRPr="000D6A6F" w:rsidRDefault="000D6A6F" w:rsidP="00AE7DB1"/>
        </w:tc>
      </w:tr>
      <w:tr w:rsidR="000D6A6F" w:rsidRPr="000D6A6F" w14:paraId="78B3B2FB" w14:textId="77777777" w:rsidTr="00AE7DB1">
        <w:trPr>
          <w:trHeight w:val="240"/>
          <w:jc w:val="center"/>
        </w:trPr>
        <w:tc>
          <w:tcPr>
            <w:tcW w:w="4876" w:type="dxa"/>
            <w:tcBorders>
              <w:top w:val="nil"/>
              <w:left w:val="nil"/>
              <w:bottom w:val="nil"/>
              <w:right w:val="nil"/>
            </w:tcBorders>
          </w:tcPr>
          <w:p w14:paraId="753BF39C"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17FDA51B" w14:textId="77777777" w:rsidR="000D6A6F" w:rsidRPr="000D6A6F" w:rsidRDefault="000D6A6F" w:rsidP="00AE7DB1">
            <w:pPr>
              <w:pStyle w:val="AmColumnHeading"/>
            </w:pPr>
            <w:r w:rsidRPr="000D6A6F">
              <w:t>Grozījums</w:t>
            </w:r>
          </w:p>
        </w:tc>
      </w:tr>
      <w:tr w:rsidR="000D6A6F" w:rsidRPr="000D6A6F" w14:paraId="4254BC11" w14:textId="77777777" w:rsidTr="00AE7DB1">
        <w:trPr>
          <w:jc w:val="center"/>
        </w:trPr>
        <w:tc>
          <w:tcPr>
            <w:tcW w:w="4876" w:type="dxa"/>
            <w:tcBorders>
              <w:top w:val="nil"/>
              <w:left w:val="nil"/>
              <w:bottom w:val="nil"/>
              <w:right w:val="nil"/>
            </w:tcBorders>
          </w:tcPr>
          <w:p w14:paraId="20E62D8A" w14:textId="77777777" w:rsidR="000D6A6F" w:rsidRPr="000D6A6F" w:rsidRDefault="000D6A6F" w:rsidP="00AE7DB1">
            <w:pPr>
              <w:pStyle w:val="Normal6a"/>
            </w:pPr>
          </w:p>
        </w:tc>
        <w:tc>
          <w:tcPr>
            <w:tcW w:w="4876" w:type="dxa"/>
            <w:tcBorders>
              <w:top w:val="nil"/>
              <w:left w:val="nil"/>
              <w:bottom w:val="nil"/>
              <w:right w:val="nil"/>
            </w:tcBorders>
          </w:tcPr>
          <w:p w14:paraId="396DBF68" w14:textId="77777777" w:rsidR="000D6A6F" w:rsidRPr="000D6A6F" w:rsidRDefault="000D6A6F" w:rsidP="00AE7DB1">
            <w:pPr>
              <w:pStyle w:val="Normal6a"/>
            </w:pPr>
            <w:r w:rsidRPr="000D6A6F">
              <w:rPr>
                <w:b/>
                <w:i/>
              </w:rPr>
              <w:t>12.d</w:t>
            </w:r>
            <w:r w:rsidRPr="000D6A6F">
              <w:tab/>
            </w:r>
            <w:r w:rsidRPr="000D6A6F">
              <w:rPr>
                <w:b/>
                <w:i/>
              </w:rPr>
              <w:t>pauž bažas par to, ka ar instrumentu “Eiropa pasaulē” tiek ieviesti nosacījumi sadarbībai atpakaļuzņemšanas un atgriešanas jomā, prioritāti piešķirot migrācijai un piespiedu pārvietošanai, nevis attīstības mērķiem; uzsver, ka represīvi pasākumi, piemēram, maksājumu vai programmu apturēšana trešās valstīs, var apdraudēt partnerības;</w:t>
            </w:r>
          </w:p>
        </w:tc>
      </w:tr>
    </w:tbl>
    <w:p w14:paraId="47BFB65C"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0C3CDA0" w14:textId="77777777" w:rsidR="000D6A6F" w:rsidRPr="000D6A6F" w:rsidRDefault="000D6A6F" w:rsidP="000D6A6F">
      <w:r w:rsidRPr="000D6A6F">
        <w:rPr>
          <w:rStyle w:val="HideTWBExt"/>
        </w:rPr>
        <w:t>&lt;/Amend&gt;</w:t>
      </w:r>
    </w:p>
    <w:p w14:paraId="12B443AD"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213</w:t>
      </w:r>
      <w:r w:rsidRPr="000D6A6F">
        <w:rPr>
          <w:rStyle w:val="HideTWBExt"/>
          <w:b w:val="0"/>
        </w:rPr>
        <w:t>&lt;/NumAm&gt;</w:t>
      </w:r>
    </w:p>
    <w:p w14:paraId="28950171" w14:textId="77777777" w:rsidR="000D6A6F" w:rsidRPr="000D6A6F" w:rsidRDefault="000D6A6F" w:rsidP="000D6A6F">
      <w:pPr>
        <w:pStyle w:val="NormalBold"/>
      </w:pPr>
      <w:r w:rsidRPr="000D6A6F">
        <w:rPr>
          <w:rStyle w:val="HideTWBExt"/>
          <w:b w:val="0"/>
        </w:rPr>
        <w:t>&lt;RepeatBlock-By&gt;&lt;Members&gt;</w:t>
      </w:r>
      <w:r w:rsidRPr="000D6A6F">
        <w:t>Catarina Vieira</w:t>
      </w:r>
      <w:r w:rsidRPr="000D6A6F">
        <w:rPr>
          <w:rStyle w:val="HideTWBExt"/>
          <w:b w:val="0"/>
        </w:rPr>
        <w:t>&lt;/Members&gt;</w:t>
      </w:r>
    </w:p>
    <w:p w14:paraId="77650B5D" w14:textId="77777777" w:rsidR="000D6A6F" w:rsidRPr="000D6A6F" w:rsidRDefault="000D6A6F" w:rsidP="000D6A6F">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7A71DB47" w14:textId="77777777" w:rsidR="000D6A6F" w:rsidRPr="000D6A6F" w:rsidRDefault="000D6A6F" w:rsidP="000D6A6F">
      <w:pPr>
        <w:pStyle w:val="NormalBold"/>
      </w:pPr>
      <w:r w:rsidRPr="000D6A6F">
        <w:rPr>
          <w:rStyle w:val="HideTWBExt"/>
          <w:b w:val="0"/>
        </w:rPr>
        <w:t>&lt;/RepeatBlock-By&gt;</w:t>
      </w:r>
    </w:p>
    <w:p w14:paraId="7CF63397"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0C26315A" w14:textId="77777777" w:rsidR="000D6A6F" w:rsidRPr="000D6A6F" w:rsidRDefault="000D6A6F" w:rsidP="000D6A6F">
      <w:pPr>
        <w:pStyle w:val="NormalBold"/>
      </w:pPr>
      <w:r w:rsidRPr="000D6A6F">
        <w:rPr>
          <w:rStyle w:val="HideTWBExt"/>
          <w:b w:val="0"/>
        </w:rPr>
        <w:t>&lt;Article&gt;</w:t>
      </w:r>
      <w:r w:rsidRPr="000D6A6F">
        <w:t>12.e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23AC3DF7" w14:textId="77777777" w:rsidTr="00AE7DB1">
        <w:trPr>
          <w:trHeight w:hRule="exact" w:val="240"/>
          <w:jc w:val="center"/>
        </w:trPr>
        <w:tc>
          <w:tcPr>
            <w:tcW w:w="9752" w:type="dxa"/>
            <w:gridSpan w:val="2"/>
            <w:tcBorders>
              <w:top w:val="nil"/>
              <w:left w:val="nil"/>
              <w:bottom w:val="nil"/>
              <w:right w:val="nil"/>
            </w:tcBorders>
          </w:tcPr>
          <w:p w14:paraId="30400929" w14:textId="77777777" w:rsidR="000D6A6F" w:rsidRPr="000D6A6F" w:rsidRDefault="000D6A6F" w:rsidP="00AE7DB1"/>
        </w:tc>
      </w:tr>
      <w:tr w:rsidR="000D6A6F" w:rsidRPr="000D6A6F" w14:paraId="43754EA9" w14:textId="77777777" w:rsidTr="00AE7DB1">
        <w:trPr>
          <w:trHeight w:val="240"/>
          <w:jc w:val="center"/>
        </w:trPr>
        <w:tc>
          <w:tcPr>
            <w:tcW w:w="4876" w:type="dxa"/>
            <w:tcBorders>
              <w:top w:val="nil"/>
              <w:left w:val="nil"/>
              <w:bottom w:val="nil"/>
              <w:right w:val="nil"/>
            </w:tcBorders>
          </w:tcPr>
          <w:p w14:paraId="21D1FEEE"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102DADE8" w14:textId="77777777" w:rsidR="000D6A6F" w:rsidRPr="000D6A6F" w:rsidRDefault="000D6A6F" w:rsidP="00AE7DB1">
            <w:pPr>
              <w:pStyle w:val="AmColumnHeading"/>
            </w:pPr>
            <w:r w:rsidRPr="000D6A6F">
              <w:t>Grozījums</w:t>
            </w:r>
          </w:p>
        </w:tc>
      </w:tr>
      <w:tr w:rsidR="000D6A6F" w:rsidRPr="000D6A6F" w14:paraId="1A1C99B7" w14:textId="77777777" w:rsidTr="00AE7DB1">
        <w:trPr>
          <w:jc w:val="center"/>
        </w:trPr>
        <w:tc>
          <w:tcPr>
            <w:tcW w:w="4876" w:type="dxa"/>
            <w:tcBorders>
              <w:top w:val="nil"/>
              <w:left w:val="nil"/>
              <w:bottom w:val="nil"/>
              <w:right w:val="nil"/>
            </w:tcBorders>
          </w:tcPr>
          <w:p w14:paraId="065777C6" w14:textId="77777777" w:rsidR="000D6A6F" w:rsidRPr="000D6A6F" w:rsidRDefault="000D6A6F" w:rsidP="00AE7DB1">
            <w:pPr>
              <w:pStyle w:val="Normal6a"/>
            </w:pPr>
          </w:p>
        </w:tc>
        <w:tc>
          <w:tcPr>
            <w:tcW w:w="4876" w:type="dxa"/>
            <w:tcBorders>
              <w:top w:val="nil"/>
              <w:left w:val="nil"/>
              <w:bottom w:val="nil"/>
              <w:right w:val="nil"/>
            </w:tcBorders>
          </w:tcPr>
          <w:p w14:paraId="649A9A41" w14:textId="77777777" w:rsidR="000D6A6F" w:rsidRPr="000D6A6F" w:rsidRDefault="000D6A6F" w:rsidP="00AE7DB1">
            <w:pPr>
              <w:pStyle w:val="Normal6a"/>
            </w:pPr>
            <w:r w:rsidRPr="000D6A6F">
              <w:rPr>
                <w:b/>
                <w:i/>
              </w:rPr>
              <w:t>12.e</w:t>
            </w:r>
            <w:r w:rsidRPr="000D6A6F">
              <w:tab/>
            </w:r>
            <w:r w:rsidRPr="000D6A6F">
              <w:rPr>
                <w:b/>
                <w:i/>
              </w:rPr>
              <w:t>uzsver, ka instrumentā “Eiropa pasaulē” par prioritāti ir jānosaka cilvēktiesības, pārskatatbildība un iekļaušana, nodrošinot, ka savienojamības un infrastruktūras projekti atbalsta ilgtspējīgu attīstību un pilsonisko līdzdalību; uzsver, ka ir vajadzīgas spēcīgas pilsoniskās sabiedrības organizāciju partnerības, ES klātbūtne uz vietas un ar labiem resursiem nodrošināta, atsevišķa ES ārējās darbības budžeta pozīcija;</w:t>
            </w:r>
          </w:p>
        </w:tc>
      </w:tr>
    </w:tbl>
    <w:p w14:paraId="5641BCBF"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2F2DF3A" w14:textId="77777777" w:rsidR="000D6A6F" w:rsidRPr="000D6A6F" w:rsidRDefault="000D6A6F" w:rsidP="000D6A6F">
      <w:r w:rsidRPr="000D6A6F">
        <w:rPr>
          <w:rStyle w:val="HideTWBExt"/>
        </w:rPr>
        <w:t>&lt;/Amend&gt;</w:t>
      </w:r>
    </w:p>
    <w:p w14:paraId="2A6A86DE"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214</w:t>
      </w:r>
      <w:r w:rsidRPr="000D6A6F">
        <w:rPr>
          <w:rStyle w:val="HideTWBExt"/>
          <w:b w:val="0"/>
        </w:rPr>
        <w:t>&lt;/NumAm&gt;</w:t>
      </w:r>
    </w:p>
    <w:p w14:paraId="53C4C179" w14:textId="77777777" w:rsidR="000D6A6F" w:rsidRPr="000D6A6F" w:rsidRDefault="000D6A6F" w:rsidP="000D6A6F">
      <w:pPr>
        <w:pStyle w:val="NormalBold"/>
      </w:pPr>
      <w:r w:rsidRPr="000D6A6F">
        <w:rPr>
          <w:rStyle w:val="HideTWBExt"/>
          <w:b w:val="0"/>
        </w:rPr>
        <w:t>&lt;RepeatBlock-By&gt;&lt;Members&gt;</w:t>
      </w:r>
      <w:r w:rsidRPr="000D6A6F">
        <w:t>Catarina Vieira</w:t>
      </w:r>
      <w:r w:rsidRPr="000D6A6F">
        <w:rPr>
          <w:rStyle w:val="HideTWBExt"/>
          <w:b w:val="0"/>
        </w:rPr>
        <w:t>&lt;/Members&gt;</w:t>
      </w:r>
    </w:p>
    <w:p w14:paraId="3E3F1C18" w14:textId="77777777" w:rsidR="000D6A6F" w:rsidRPr="000D6A6F" w:rsidRDefault="000D6A6F" w:rsidP="000D6A6F">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16259618" w14:textId="77777777" w:rsidR="000D6A6F" w:rsidRPr="000D6A6F" w:rsidRDefault="000D6A6F" w:rsidP="000D6A6F">
      <w:pPr>
        <w:pStyle w:val="NormalBold"/>
      </w:pPr>
      <w:r w:rsidRPr="000D6A6F">
        <w:rPr>
          <w:rStyle w:val="HideTWBExt"/>
          <w:b w:val="0"/>
        </w:rPr>
        <w:lastRenderedPageBreak/>
        <w:t>&lt;/RepeatBlock-By&gt;</w:t>
      </w:r>
    </w:p>
    <w:p w14:paraId="3AFBD43C"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6A09E081" w14:textId="77777777" w:rsidR="000D6A6F" w:rsidRPr="000D6A6F" w:rsidRDefault="000D6A6F" w:rsidP="000D6A6F">
      <w:pPr>
        <w:pStyle w:val="NormalBold"/>
      </w:pPr>
      <w:r w:rsidRPr="000D6A6F">
        <w:rPr>
          <w:rStyle w:val="HideTWBExt"/>
          <w:b w:val="0"/>
        </w:rPr>
        <w:t>&lt;Article&gt;</w:t>
      </w:r>
      <w:r w:rsidRPr="000D6A6F">
        <w:t>13.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6C3739BF" w14:textId="77777777" w:rsidTr="00AE7DB1">
        <w:trPr>
          <w:trHeight w:hRule="exact" w:val="240"/>
          <w:jc w:val="center"/>
        </w:trPr>
        <w:tc>
          <w:tcPr>
            <w:tcW w:w="9752" w:type="dxa"/>
            <w:gridSpan w:val="2"/>
            <w:tcBorders>
              <w:top w:val="nil"/>
              <w:left w:val="nil"/>
              <w:bottom w:val="nil"/>
              <w:right w:val="nil"/>
            </w:tcBorders>
          </w:tcPr>
          <w:p w14:paraId="17F6A57C" w14:textId="77777777" w:rsidR="000D6A6F" w:rsidRPr="000D6A6F" w:rsidRDefault="000D6A6F" w:rsidP="00AE7DB1"/>
        </w:tc>
      </w:tr>
      <w:tr w:rsidR="000D6A6F" w:rsidRPr="000D6A6F" w14:paraId="538BDBB2" w14:textId="77777777" w:rsidTr="00AE7DB1">
        <w:trPr>
          <w:trHeight w:val="240"/>
          <w:jc w:val="center"/>
        </w:trPr>
        <w:tc>
          <w:tcPr>
            <w:tcW w:w="4876" w:type="dxa"/>
            <w:tcBorders>
              <w:top w:val="nil"/>
              <w:left w:val="nil"/>
              <w:bottom w:val="nil"/>
              <w:right w:val="nil"/>
            </w:tcBorders>
          </w:tcPr>
          <w:p w14:paraId="1DAF3AF7"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6675E2D4" w14:textId="77777777" w:rsidR="000D6A6F" w:rsidRPr="000D6A6F" w:rsidRDefault="000D6A6F" w:rsidP="00AE7DB1">
            <w:pPr>
              <w:pStyle w:val="AmColumnHeading"/>
            </w:pPr>
            <w:r w:rsidRPr="000D6A6F">
              <w:t>Grozījums</w:t>
            </w:r>
          </w:p>
        </w:tc>
      </w:tr>
      <w:tr w:rsidR="000D6A6F" w:rsidRPr="000D6A6F" w14:paraId="3E719E2A" w14:textId="77777777" w:rsidTr="00AE7DB1">
        <w:trPr>
          <w:jc w:val="center"/>
        </w:trPr>
        <w:tc>
          <w:tcPr>
            <w:tcW w:w="4876" w:type="dxa"/>
            <w:tcBorders>
              <w:top w:val="nil"/>
              <w:left w:val="nil"/>
              <w:bottom w:val="nil"/>
              <w:right w:val="nil"/>
            </w:tcBorders>
          </w:tcPr>
          <w:p w14:paraId="37781F18" w14:textId="77777777" w:rsidR="000D6A6F" w:rsidRPr="000D6A6F" w:rsidRDefault="000D6A6F" w:rsidP="00AE7DB1">
            <w:pPr>
              <w:pStyle w:val="Normal6a"/>
            </w:pPr>
            <w:r w:rsidRPr="000D6A6F">
              <w:t>13.</w:t>
            </w:r>
            <w:r w:rsidRPr="000D6A6F">
              <w:tab/>
              <w:t>pauž nožēlu par to, ka nav paredzēti cilvēktiesību un demokrātijas nosacījumi sadarbībai ar ārpussavienības valstīm, kas būtu efektīvs instruments, lai reāli īstenotu ES apņemšanos veicināt cilvēktiesības visā pasaulē;</w:t>
            </w:r>
          </w:p>
        </w:tc>
        <w:tc>
          <w:tcPr>
            <w:tcW w:w="4876" w:type="dxa"/>
            <w:tcBorders>
              <w:top w:val="nil"/>
              <w:left w:val="nil"/>
              <w:bottom w:val="nil"/>
              <w:right w:val="nil"/>
            </w:tcBorders>
          </w:tcPr>
          <w:p w14:paraId="164DB6FC" w14:textId="77777777" w:rsidR="000D6A6F" w:rsidRPr="000D6A6F" w:rsidRDefault="000D6A6F" w:rsidP="00AE7DB1">
            <w:pPr>
              <w:pStyle w:val="Normal6a"/>
            </w:pPr>
            <w:r w:rsidRPr="000D6A6F">
              <w:t>13.</w:t>
            </w:r>
            <w:r w:rsidRPr="000D6A6F">
              <w:tab/>
              <w:t xml:space="preserve">pauž nožēlu par to, ka nav paredzēti </w:t>
            </w:r>
            <w:r w:rsidRPr="000D6A6F">
              <w:rPr>
                <w:b/>
                <w:i/>
              </w:rPr>
              <w:t xml:space="preserve">saistoši un izpildāmi </w:t>
            </w:r>
            <w:r w:rsidRPr="000D6A6F">
              <w:t xml:space="preserve">cilvēktiesību un demokrātijas nosacījumi sadarbībai ar ārpussavienības valstīm, kas būtu efektīvs instruments, lai reāli īstenotu ES apņemšanos veicināt cilvēktiesības visā pasaulē; </w:t>
            </w:r>
            <w:r w:rsidRPr="000D6A6F">
              <w:rPr>
                <w:b/>
                <w:i/>
              </w:rPr>
              <w:t>uzsver nepieciešamību stiprināt un ātri uzlabot visu tirdzniecības nolīgumu ilgtspējas dimensiju, t. i., iekļaujot saistošu un izpildāmu nodaļu par ilgtspējīgu attīstību, kurā būtu paredzēta iespēja piemērot sankcijas par sociālo, vides un cilvēktiesību klauzulu neievērošanu;</w:t>
            </w:r>
          </w:p>
        </w:tc>
      </w:tr>
    </w:tbl>
    <w:p w14:paraId="27CD8913"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3107340" w14:textId="77777777" w:rsidR="000D6A6F" w:rsidRPr="000D6A6F" w:rsidRDefault="000D6A6F" w:rsidP="000D6A6F">
      <w:r w:rsidRPr="000D6A6F">
        <w:rPr>
          <w:rStyle w:val="HideTWBExt"/>
        </w:rPr>
        <w:t>&lt;/Amend&gt;</w:t>
      </w:r>
    </w:p>
    <w:p w14:paraId="79220D74"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215</w:t>
      </w:r>
      <w:r w:rsidRPr="000D6A6F">
        <w:rPr>
          <w:rStyle w:val="HideTWBExt"/>
          <w:b w:val="0"/>
        </w:rPr>
        <w:t>&lt;/NumAm&gt;</w:t>
      </w:r>
    </w:p>
    <w:p w14:paraId="2A6B059E" w14:textId="77777777" w:rsidR="000D6A6F" w:rsidRPr="000D6A6F" w:rsidRDefault="000D6A6F" w:rsidP="000D6A6F">
      <w:pPr>
        <w:pStyle w:val="NormalBold"/>
      </w:pPr>
      <w:r w:rsidRPr="000D6A6F">
        <w:rPr>
          <w:rStyle w:val="HideTWBExt"/>
          <w:b w:val="0"/>
        </w:rPr>
        <w:t>&lt;RepeatBlock-By&gt;&lt;Members&gt;</w:t>
      </w:r>
      <w:r w:rsidRPr="000D6A6F">
        <w:t>Jorge Martín Frías, Hermann Tertsch</w:t>
      </w:r>
      <w:r w:rsidRPr="000D6A6F">
        <w:rPr>
          <w:rStyle w:val="HideTWBExt"/>
          <w:b w:val="0"/>
        </w:rPr>
        <w:t>&lt;/Members&gt;</w:t>
      </w:r>
    </w:p>
    <w:p w14:paraId="66C33638" w14:textId="77777777" w:rsidR="000D6A6F" w:rsidRPr="000D6A6F" w:rsidRDefault="000D6A6F" w:rsidP="000D6A6F">
      <w:pPr>
        <w:pStyle w:val="NormalBold"/>
      </w:pPr>
      <w:r w:rsidRPr="000D6A6F">
        <w:rPr>
          <w:rStyle w:val="HideTWBExt"/>
          <w:b w:val="0"/>
        </w:rPr>
        <w:t>&lt;/RepeatBlock-By&gt;</w:t>
      </w:r>
    </w:p>
    <w:p w14:paraId="6A03E88B"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32FD1369" w14:textId="77777777" w:rsidR="000D6A6F" w:rsidRPr="000D6A6F" w:rsidRDefault="000D6A6F" w:rsidP="000D6A6F">
      <w:pPr>
        <w:pStyle w:val="NormalBold"/>
      </w:pPr>
      <w:r w:rsidRPr="000D6A6F">
        <w:rPr>
          <w:rStyle w:val="HideTWBExt"/>
          <w:b w:val="0"/>
        </w:rPr>
        <w:t>&lt;Article&gt;</w:t>
      </w:r>
      <w:r w:rsidRPr="000D6A6F">
        <w:t>13.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3B31F1FA" w14:textId="77777777" w:rsidTr="00AE7DB1">
        <w:trPr>
          <w:trHeight w:hRule="exact" w:val="240"/>
          <w:jc w:val="center"/>
        </w:trPr>
        <w:tc>
          <w:tcPr>
            <w:tcW w:w="9752" w:type="dxa"/>
            <w:gridSpan w:val="2"/>
            <w:tcBorders>
              <w:top w:val="nil"/>
              <w:left w:val="nil"/>
              <w:bottom w:val="nil"/>
              <w:right w:val="nil"/>
            </w:tcBorders>
          </w:tcPr>
          <w:p w14:paraId="31DE60BD" w14:textId="77777777" w:rsidR="000D6A6F" w:rsidRPr="000D6A6F" w:rsidRDefault="000D6A6F" w:rsidP="00AE7DB1"/>
        </w:tc>
      </w:tr>
      <w:tr w:rsidR="000D6A6F" w:rsidRPr="000D6A6F" w14:paraId="55E49252" w14:textId="77777777" w:rsidTr="00AE7DB1">
        <w:trPr>
          <w:trHeight w:val="240"/>
          <w:jc w:val="center"/>
        </w:trPr>
        <w:tc>
          <w:tcPr>
            <w:tcW w:w="4876" w:type="dxa"/>
            <w:tcBorders>
              <w:top w:val="nil"/>
              <w:left w:val="nil"/>
              <w:bottom w:val="nil"/>
              <w:right w:val="nil"/>
            </w:tcBorders>
          </w:tcPr>
          <w:p w14:paraId="061CC9F5"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197C7015" w14:textId="77777777" w:rsidR="000D6A6F" w:rsidRPr="000D6A6F" w:rsidRDefault="000D6A6F" w:rsidP="00AE7DB1">
            <w:pPr>
              <w:pStyle w:val="AmColumnHeading"/>
            </w:pPr>
            <w:r w:rsidRPr="000D6A6F">
              <w:t>Grozījums</w:t>
            </w:r>
          </w:p>
        </w:tc>
      </w:tr>
      <w:tr w:rsidR="000D6A6F" w:rsidRPr="000D6A6F" w14:paraId="69AC8A11" w14:textId="77777777" w:rsidTr="00AE7DB1">
        <w:trPr>
          <w:jc w:val="center"/>
        </w:trPr>
        <w:tc>
          <w:tcPr>
            <w:tcW w:w="4876" w:type="dxa"/>
            <w:tcBorders>
              <w:top w:val="nil"/>
              <w:left w:val="nil"/>
              <w:bottom w:val="nil"/>
              <w:right w:val="nil"/>
            </w:tcBorders>
          </w:tcPr>
          <w:p w14:paraId="3CCE3293" w14:textId="77777777" w:rsidR="000D6A6F" w:rsidRPr="000D6A6F" w:rsidRDefault="000D6A6F" w:rsidP="00AE7DB1">
            <w:pPr>
              <w:pStyle w:val="Normal6a"/>
            </w:pPr>
            <w:r w:rsidRPr="000D6A6F">
              <w:t>13.</w:t>
            </w:r>
            <w:r w:rsidRPr="000D6A6F">
              <w:tab/>
              <w:t>pauž nožēlu par to, ka nav paredzēti cilvēktiesību un demokrātijas nosacījumi sadarbībai ar ārpussavienības valstīm, kas būtu efektīvs instruments, lai reāli īstenotu ES apņemšanos veicināt cilvēktiesības visā pasaulē;</w:t>
            </w:r>
          </w:p>
        </w:tc>
        <w:tc>
          <w:tcPr>
            <w:tcW w:w="4876" w:type="dxa"/>
            <w:tcBorders>
              <w:top w:val="nil"/>
              <w:left w:val="nil"/>
              <w:bottom w:val="nil"/>
              <w:right w:val="nil"/>
            </w:tcBorders>
          </w:tcPr>
          <w:p w14:paraId="4D7702A0" w14:textId="77777777" w:rsidR="000D6A6F" w:rsidRPr="000D6A6F" w:rsidRDefault="000D6A6F" w:rsidP="00AE7DB1">
            <w:pPr>
              <w:pStyle w:val="Normal6a"/>
            </w:pPr>
            <w:r w:rsidRPr="000D6A6F">
              <w:t>13.</w:t>
            </w:r>
            <w:r w:rsidRPr="000D6A6F">
              <w:tab/>
              <w:t xml:space="preserve">pauž nožēlu par to, ka nav paredzēti cilvēktiesību un demokrātijas nosacījumi sadarbībai ar ārpussavienības valstīm, kas būtu efektīvs instruments, lai reāli īstenotu ES apņemšanos veicināt cilvēktiesības visā pasaulē; </w:t>
            </w:r>
            <w:r w:rsidRPr="000D6A6F">
              <w:rPr>
                <w:b/>
                <w:i/>
              </w:rPr>
              <w:t>uzsver, ka ES būtu pilnībā jāatturas no finansējuma piešķiršanas vai jebkādas palīdzības sniegšanas valstīm, kuras pārvalda režīmi, kas sistemātiski pārkāpj cilvēka pamattiesības un kuru valdības sistēmas ir dziļi korumpētas;</w:t>
            </w:r>
          </w:p>
        </w:tc>
      </w:tr>
    </w:tbl>
    <w:p w14:paraId="1B399521"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{ES}</w:t>
      </w:r>
      <w:r w:rsidRPr="000D6A6F">
        <w:t>es</w:t>
      </w:r>
      <w:r w:rsidRPr="000D6A6F">
        <w:rPr>
          <w:rStyle w:val="HideTWBExt"/>
          <w:noProof w:val="0"/>
        </w:rPr>
        <w:t>&lt;/Original&gt;</w:t>
      </w:r>
    </w:p>
    <w:p w14:paraId="0B1ADC7F" w14:textId="77777777" w:rsidR="000D6A6F" w:rsidRPr="000D6A6F" w:rsidRDefault="000D6A6F" w:rsidP="000D6A6F">
      <w:r w:rsidRPr="000D6A6F">
        <w:rPr>
          <w:rStyle w:val="HideTWBExt"/>
        </w:rPr>
        <w:t>&lt;/Amend&gt;</w:t>
      </w:r>
    </w:p>
    <w:p w14:paraId="2089AEE2"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216</w:t>
      </w:r>
      <w:r w:rsidRPr="000D6A6F">
        <w:rPr>
          <w:rStyle w:val="HideTWBExt"/>
          <w:b w:val="0"/>
        </w:rPr>
        <w:t>&lt;/NumAm&gt;</w:t>
      </w:r>
    </w:p>
    <w:p w14:paraId="5D06D729" w14:textId="77777777" w:rsidR="000D6A6F" w:rsidRPr="000D6A6F" w:rsidRDefault="000D6A6F" w:rsidP="000D6A6F">
      <w:pPr>
        <w:pStyle w:val="NormalBold"/>
      </w:pPr>
      <w:r w:rsidRPr="000D6A6F">
        <w:rPr>
          <w:rStyle w:val="HideTWBExt"/>
          <w:b w:val="0"/>
        </w:rPr>
        <w:lastRenderedPageBreak/>
        <w:t>&lt;RepeatBlock-By&gt;&lt;Members&gt;</w:t>
      </w:r>
      <w:r w:rsidRPr="000D6A6F">
        <w:t>Rihards Kols</w:t>
      </w:r>
      <w:r w:rsidRPr="000D6A6F">
        <w:rPr>
          <w:rStyle w:val="HideTWBExt"/>
          <w:b w:val="0"/>
        </w:rPr>
        <w:t>&lt;/Members&gt;</w:t>
      </w:r>
    </w:p>
    <w:p w14:paraId="6A792F89" w14:textId="77777777" w:rsidR="000D6A6F" w:rsidRPr="000D6A6F" w:rsidRDefault="000D6A6F" w:rsidP="000D6A6F">
      <w:pPr>
        <w:pStyle w:val="NormalBold"/>
      </w:pPr>
      <w:r w:rsidRPr="000D6A6F">
        <w:rPr>
          <w:rStyle w:val="HideTWBExt"/>
          <w:b w:val="0"/>
        </w:rPr>
        <w:t>&lt;/RepeatBlock-By&gt;</w:t>
      </w:r>
    </w:p>
    <w:p w14:paraId="46218D56"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037EBAB" w14:textId="77777777" w:rsidR="000D6A6F" w:rsidRPr="000D6A6F" w:rsidRDefault="000D6A6F" w:rsidP="000D6A6F">
      <w:pPr>
        <w:pStyle w:val="NormalBold"/>
      </w:pPr>
      <w:r w:rsidRPr="000D6A6F">
        <w:rPr>
          <w:rStyle w:val="HideTWBExt"/>
          <w:b w:val="0"/>
        </w:rPr>
        <w:t>&lt;Article&gt;</w:t>
      </w:r>
      <w:r w:rsidRPr="000D6A6F">
        <w:t>13.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04E1C590" w14:textId="77777777" w:rsidTr="00AE7DB1">
        <w:trPr>
          <w:trHeight w:hRule="exact" w:val="240"/>
          <w:jc w:val="center"/>
        </w:trPr>
        <w:tc>
          <w:tcPr>
            <w:tcW w:w="9752" w:type="dxa"/>
            <w:gridSpan w:val="2"/>
            <w:tcBorders>
              <w:top w:val="nil"/>
              <w:left w:val="nil"/>
              <w:bottom w:val="nil"/>
              <w:right w:val="nil"/>
            </w:tcBorders>
          </w:tcPr>
          <w:p w14:paraId="4C58C747" w14:textId="77777777" w:rsidR="000D6A6F" w:rsidRPr="000D6A6F" w:rsidRDefault="000D6A6F" w:rsidP="00AE7DB1"/>
        </w:tc>
      </w:tr>
      <w:tr w:rsidR="000D6A6F" w:rsidRPr="000D6A6F" w14:paraId="41A1DE73" w14:textId="77777777" w:rsidTr="00AE7DB1">
        <w:trPr>
          <w:trHeight w:val="240"/>
          <w:jc w:val="center"/>
        </w:trPr>
        <w:tc>
          <w:tcPr>
            <w:tcW w:w="4876" w:type="dxa"/>
            <w:tcBorders>
              <w:top w:val="nil"/>
              <w:left w:val="nil"/>
              <w:bottom w:val="nil"/>
              <w:right w:val="nil"/>
            </w:tcBorders>
          </w:tcPr>
          <w:p w14:paraId="6464E5D3"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0DD1B88E" w14:textId="77777777" w:rsidR="000D6A6F" w:rsidRPr="000D6A6F" w:rsidRDefault="000D6A6F" w:rsidP="00AE7DB1">
            <w:pPr>
              <w:pStyle w:val="AmColumnHeading"/>
            </w:pPr>
            <w:r w:rsidRPr="000D6A6F">
              <w:t>Grozījums</w:t>
            </w:r>
          </w:p>
        </w:tc>
      </w:tr>
      <w:tr w:rsidR="000D6A6F" w:rsidRPr="000D6A6F" w14:paraId="36BA79CF" w14:textId="77777777" w:rsidTr="00AE7DB1">
        <w:trPr>
          <w:jc w:val="center"/>
        </w:trPr>
        <w:tc>
          <w:tcPr>
            <w:tcW w:w="4876" w:type="dxa"/>
            <w:tcBorders>
              <w:top w:val="nil"/>
              <w:left w:val="nil"/>
              <w:bottom w:val="nil"/>
              <w:right w:val="nil"/>
            </w:tcBorders>
          </w:tcPr>
          <w:p w14:paraId="79DFCAD3" w14:textId="77777777" w:rsidR="000D6A6F" w:rsidRPr="000D6A6F" w:rsidRDefault="000D6A6F" w:rsidP="00AE7DB1">
            <w:pPr>
              <w:pStyle w:val="Normal6a"/>
            </w:pPr>
            <w:r w:rsidRPr="000D6A6F">
              <w:t>13.</w:t>
            </w:r>
            <w:r w:rsidRPr="000D6A6F">
              <w:tab/>
            </w:r>
            <w:r w:rsidRPr="000D6A6F">
              <w:rPr>
                <w:b/>
                <w:i/>
              </w:rPr>
              <w:t>pauž nožēlu par to, ka nav paredzēti</w:t>
            </w:r>
            <w:r w:rsidRPr="000D6A6F">
              <w:t xml:space="preserve"> cilvēktiesību un demokrātijas </w:t>
            </w:r>
            <w:r w:rsidRPr="000D6A6F">
              <w:rPr>
                <w:b/>
                <w:i/>
              </w:rPr>
              <w:t>nosacījumi sadarbībai</w:t>
            </w:r>
            <w:r w:rsidRPr="000D6A6F">
              <w:t xml:space="preserve"> ar ārpussavienības valstīm, </w:t>
            </w:r>
            <w:r w:rsidRPr="000D6A6F">
              <w:rPr>
                <w:b/>
                <w:i/>
              </w:rPr>
              <w:t>kas būtu efektīvs instruments</w:t>
            </w:r>
            <w:r w:rsidRPr="000D6A6F">
              <w:t xml:space="preserve">, </w:t>
            </w:r>
            <w:r w:rsidRPr="000D6A6F">
              <w:rPr>
                <w:b/>
                <w:i/>
              </w:rPr>
              <w:t>lai reāli īstenotu ES apņemšanos veicināt cilvēktiesības visā pasaulē</w:t>
            </w:r>
            <w:r w:rsidRPr="000D6A6F">
              <w:t>;</w:t>
            </w:r>
          </w:p>
        </w:tc>
        <w:tc>
          <w:tcPr>
            <w:tcW w:w="4876" w:type="dxa"/>
            <w:tcBorders>
              <w:top w:val="nil"/>
              <w:left w:val="nil"/>
              <w:bottom w:val="nil"/>
              <w:right w:val="nil"/>
            </w:tcBorders>
          </w:tcPr>
          <w:p w14:paraId="1974F3D2" w14:textId="77777777" w:rsidR="000D6A6F" w:rsidRPr="000D6A6F" w:rsidRDefault="000D6A6F" w:rsidP="00AE7DB1">
            <w:pPr>
              <w:pStyle w:val="Normal6a"/>
            </w:pPr>
            <w:r w:rsidRPr="000D6A6F">
              <w:t>13.</w:t>
            </w:r>
            <w:r w:rsidRPr="000D6A6F">
              <w:tab/>
            </w:r>
            <w:r w:rsidRPr="000D6A6F">
              <w:rPr>
                <w:b/>
                <w:i/>
              </w:rPr>
              <w:t>stingri nosoda saistošu</w:t>
            </w:r>
            <w:r w:rsidRPr="000D6A6F">
              <w:t xml:space="preserve"> cilvēktiesību un demokrātijas </w:t>
            </w:r>
            <w:r w:rsidRPr="000D6A6F">
              <w:rPr>
                <w:b/>
                <w:i/>
              </w:rPr>
              <w:t>nosacījumu trūkumu sadarbībā</w:t>
            </w:r>
            <w:r w:rsidRPr="000D6A6F">
              <w:t xml:space="preserve"> ar ārpussavienības valstīm</w:t>
            </w:r>
            <w:r w:rsidRPr="000D6A6F">
              <w:rPr>
                <w:b/>
                <w:i/>
              </w:rPr>
              <w:t>; uzstāj</w:t>
            </w:r>
            <w:r w:rsidRPr="000D6A6F">
              <w:t xml:space="preserve">, </w:t>
            </w:r>
            <w:r w:rsidRPr="000D6A6F">
              <w:rPr>
                <w:b/>
                <w:i/>
              </w:rPr>
              <w:t>ka ES finansējums, tostarp attīstības un tehniskā palīdzība</w:t>
            </w:r>
            <w:r w:rsidRPr="000D6A6F">
              <w:t xml:space="preserve">, </w:t>
            </w:r>
            <w:r w:rsidRPr="000D6A6F">
              <w:rPr>
                <w:b/>
                <w:i/>
              </w:rPr>
              <w:t>ir jāatsaka valdībām, kas iesaistītas nopietnos cilvēktiesību pārkāpumos vai pret demokrātiju vērstās darbībās;</w:t>
            </w:r>
            <w:r w:rsidRPr="000D6A6F">
              <w:t xml:space="preserve"> </w:t>
            </w:r>
            <w:r w:rsidRPr="000D6A6F">
              <w:rPr>
                <w:b/>
                <w:i/>
              </w:rPr>
              <w:t>prasa ieviest izpildāmus tiesiskos mehānismus, lai nodrošinātu atbilstību un pārredzamību;</w:t>
            </w:r>
          </w:p>
        </w:tc>
      </w:tr>
    </w:tbl>
    <w:p w14:paraId="2ADFCEB8"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70A3E7C" w14:textId="77777777" w:rsidR="000D6A6F" w:rsidRPr="000D6A6F" w:rsidRDefault="000D6A6F" w:rsidP="000D6A6F">
      <w:r w:rsidRPr="000D6A6F">
        <w:rPr>
          <w:rStyle w:val="HideTWBExt"/>
        </w:rPr>
        <w:t>&lt;/Amend&gt;</w:t>
      </w:r>
    </w:p>
    <w:p w14:paraId="0F0C0C7E"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217</w:t>
      </w:r>
      <w:r w:rsidRPr="000D6A6F">
        <w:rPr>
          <w:rStyle w:val="HideTWBExt"/>
          <w:b w:val="0"/>
        </w:rPr>
        <w:t>&lt;/NumAm&gt;</w:t>
      </w:r>
    </w:p>
    <w:p w14:paraId="5C47F166" w14:textId="77777777" w:rsidR="000D6A6F" w:rsidRPr="000D6A6F" w:rsidRDefault="000D6A6F" w:rsidP="000D6A6F">
      <w:pPr>
        <w:pStyle w:val="NormalBold"/>
      </w:pPr>
      <w:r w:rsidRPr="000D6A6F">
        <w:rPr>
          <w:rStyle w:val="HideTWBExt"/>
          <w:b w:val="0"/>
        </w:rPr>
        <w:t>&lt;RepeatBlock-By&gt;&lt;Members&gt;</w:t>
      </w:r>
      <w:r w:rsidRPr="000D6A6F">
        <w:t>Loucas Fourlas</w:t>
      </w:r>
      <w:r w:rsidRPr="000D6A6F">
        <w:rPr>
          <w:rStyle w:val="HideTWBExt"/>
          <w:b w:val="0"/>
        </w:rPr>
        <w:t>&lt;/Members&gt;</w:t>
      </w:r>
    </w:p>
    <w:p w14:paraId="4F04B5AA" w14:textId="77777777" w:rsidR="000D6A6F" w:rsidRPr="000D6A6F" w:rsidRDefault="000D6A6F" w:rsidP="000D6A6F">
      <w:pPr>
        <w:pStyle w:val="NormalBold"/>
      </w:pPr>
      <w:r w:rsidRPr="000D6A6F">
        <w:rPr>
          <w:rStyle w:val="HideTWBExt"/>
          <w:b w:val="0"/>
        </w:rPr>
        <w:t>&lt;/RepeatBlock-By&gt;</w:t>
      </w:r>
    </w:p>
    <w:p w14:paraId="02BA0BE9"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36679242" w14:textId="77777777" w:rsidR="000D6A6F" w:rsidRPr="000D6A6F" w:rsidRDefault="000D6A6F" w:rsidP="000D6A6F">
      <w:pPr>
        <w:pStyle w:val="NormalBold"/>
      </w:pPr>
      <w:r w:rsidRPr="000D6A6F">
        <w:rPr>
          <w:rStyle w:val="HideTWBExt"/>
          <w:b w:val="0"/>
        </w:rPr>
        <w:t>&lt;Article&gt;</w:t>
      </w:r>
      <w:r w:rsidRPr="000D6A6F">
        <w:t>13.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6B6DEA11" w14:textId="77777777" w:rsidTr="00AE7DB1">
        <w:trPr>
          <w:trHeight w:hRule="exact" w:val="240"/>
          <w:jc w:val="center"/>
        </w:trPr>
        <w:tc>
          <w:tcPr>
            <w:tcW w:w="9752" w:type="dxa"/>
            <w:gridSpan w:val="2"/>
            <w:tcBorders>
              <w:top w:val="nil"/>
              <w:left w:val="nil"/>
              <w:bottom w:val="nil"/>
              <w:right w:val="nil"/>
            </w:tcBorders>
          </w:tcPr>
          <w:p w14:paraId="3E62B2B0" w14:textId="77777777" w:rsidR="000D6A6F" w:rsidRPr="000D6A6F" w:rsidRDefault="000D6A6F" w:rsidP="00AE7DB1"/>
        </w:tc>
      </w:tr>
      <w:tr w:rsidR="000D6A6F" w:rsidRPr="000D6A6F" w14:paraId="6F5B3755" w14:textId="77777777" w:rsidTr="00AE7DB1">
        <w:trPr>
          <w:trHeight w:val="240"/>
          <w:jc w:val="center"/>
        </w:trPr>
        <w:tc>
          <w:tcPr>
            <w:tcW w:w="4876" w:type="dxa"/>
            <w:tcBorders>
              <w:top w:val="nil"/>
              <w:left w:val="nil"/>
              <w:bottom w:val="nil"/>
              <w:right w:val="nil"/>
            </w:tcBorders>
          </w:tcPr>
          <w:p w14:paraId="72B99019"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53DA0E16" w14:textId="77777777" w:rsidR="000D6A6F" w:rsidRPr="000D6A6F" w:rsidRDefault="000D6A6F" w:rsidP="00AE7DB1">
            <w:pPr>
              <w:pStyle w:val="AmColumnHeading"/>
            </w:pPr>
            <w:r w:rsidRPr="000D6A6F">
              <w:t>Grozījums</w:t>
            </w:r>
          </w:p>
        </w:tc>
      </w:tr>
      <w:tr w:rsidR="000D6A6F" w:rsidRPr="000D6A6F" w14:paraId="5065C256" w14:textId="77777777" w:rsidTr="00AE7DB1">
        <w:trPr>
          <w:jc w:val="center"/>
        </w:trPr>
        <w:tc>
          <w:tcPr>
            <w:tcW w:w="4876" w:type="dxa"/>
            <w:tcBorders>
              <w:top w:val="nil"/>
              <w:left w:val="nil"/>
              <w:bottom w:val="nil"/>
              <w:right w:val="nil"/>
            </w:tcBorders>
          </w:tcPr>
          <w:p w14:paraId="1966B3D0" w14:textId="77777777" w:rsidR="000D6A6F" w:rsidRPr="000D6A6F" w:rsidRDefault="000D6A6F" w:rsidP="00AE7DB1">
            <w:pPr>
              <w:pStyle w:val="Normal6a"/>
            </w:pPr>
            <w:r w:rsidRPr="000D6A6F">
              <w:t>13.</w:t>
            </w:r>
            <w:r w:rsidRPr="000D6A6F">
              <w:tab/>
              <w:t xml:space="preserve">pauž nožēlu par to, ka nav </w:t>
            </w:r>
            <w:r w:rsidRPr="000D6A6F">
              <w:rPr>
                <w:b/>
                <w:i/>
              </w:rPr>
              <w:t>paredzēti cilvēktiesību</w:t>
            </w:r>
            <w:r w:rsidRPr="000D6A6F">
              <w:t xml:space="preserve"> un </w:t>
            </w:r>
            <w:r w:rsidRPr="000D6A6F">
              <w:rPr>
                <w:b/>
                <w:i/>
              </w:rPr>
              <w:t>demokrātijas nosacījumi</w:t>
            </w:r>
            <w:r w:rsidRPr="000D6A6F">
              <w:t xml:space="preserve"> sadarbībai ar ārpussavienības valstīm, kas būtu </w:t>
            </w:r>
            <w:r w:rsidRPr="000D6A6F">
              <w:rPr>
                <w:b/>
                <w:i/>
              </w:rPr>
              <w:t>efektīvs instruments</w:t>
            </w:r>
            <w:r w:rsidRPr="000D6A6F">
              <w:t xml:space="preserve">, </w:t>
            </w:r>
            <w:r w:rsidRPr="000D6A6F">
              <w:rPr>
                <w:b/>
                <w:i/>
              </w:rPr>
              <w:t>lai reāli īstenotu ES apņemšanos veicināt cilvēktiesības visā pasaulē</w:t>
            </w:r>
            <w:r w:rsidRPr="000D6A6F">
              <w:t>;</w:t>
            </w:r>
          </w:p>
        </w:tc>
        <w:tc>
          <w:tcPr>
            <w:tcW w:w="4876" w:type="dxa"/>
            <w:tcBorders>
              <w:top w:val="nil"/>
              <w:left w:val="nil"/>
              <w:bottom w:val="nil"/>
              <w:right w:val="nil"/>
            </w:tcBorders>
          </w:tcPr>
          <w:p w14:paraId="140CF6D3" w14:textId="77777777" w:rsidR="000D6A6F" w:rsidRPr="000D6A6F" w:rsidRDefault="000D6A6F" w:rsidP="00AE7DB1">
            <w:pPr>
              <w:pStyle w:val="Normal6a"/>
            </w:pPr>
            <w:r w:rsidRPr="000D6A6F">
              <w:t>13.</w:t>
            </w:r>
            <w:r w:rsidRPr="000D6A6F">
              <w:tab/>
              <w:t xml:space="preserve">pauž nožēlu par to, ka nav </w:t>
            </w:r>
            <w:r w:rsidRPr="000D6A6F">
              <w:rPr>
                <w:b/>
                <w:i/>
              </w:rPr>
              <w:t>stingru, pārredzamu</w:t>
            </w:r>
            <w:r w:rsidRPr="000D6A6F">
              <w:t xml:space="preserve"> un </w:t>
            </w:r>
            <w:r w:rsidRPr="000D6A6F">
              <w:rPr>
                <w:b/>
                <w:i/>
              </w:rPr>
              <w:t>konkrētai valstij specifisku cilvēktiesību nosacījumu</w:t>
            </w:r>
            <w:r w:rsidRPr="000D6A6F">
              <w:t xml:space="preserve"> sadarbībai ar ārpussavienības valstīm</w:t>
            </w:r>
            <w:r w:rsidRPr="000D6A6F">
              <w:rPr>
                <w:b/>
                <w:i/>
              </w:rPr>
              <w:t>; aicina izveidot darbības nosacījumu sistēmu</w:t>
            </w:r>
            <w:r w:rsidRPr="000D6A6F">
              <w:t xml:space="preserve">, kas </w:t>
            </w:r>
            <w:r w:rsidRPr="000D6A6F">
              <w:rPr>
                <w:b/>
                <w:i/>
              </w:rPr>
              <w:t xml:space="preserve">cita starpā </w:t>
            </w:r>
            <w:r w:rsidRPr="000D6A6F">
              <w:t xml:space="preserve">būtu </w:t>
            </w:r>
            <w:r w:rsidRPr="000D6A6F">
              <w:rPr>
                <w:b/>
                <w:i/>
              </w:rPr>
              <w:t>piemērojama makrofinansiālajai palīdzībai</w:t>
            </w:r>
            <w:r w:rsidRPr="000D6A6F">
              <w:t xml:space="preserve">, </w:t>
            </w:r>
            <w:r w:rsidRPr="000D6A6F">
              <w:rPr>
                <w:b/>
                <w:i/>
              </w:rPr>
              <w:t>tirdzniecības preferencēm un vīzu režīma atvieglošanai, paredzot skaidrus kritērijus un apturēšanas klauzulas gadījumā, ja tiek konstatēti ilgstoši pārkāpumi</w:t>
            </w:r>
            <w:r w:rsidRPr="000D6A6F">
              <w:t>;</w:t>
            </w:r>
          </w:p>
        </w:tc>
      </w:tr>
    </w:tbl>
    <w:p w14:paraId="6ADD343B"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329B737" w14:textId="77777777" w:rsidR="000D6A6F" w:rsidRPr="000D6A6F" w:rsidRDefault="000D6A6F" w:rsidP="000D6A6F">
      <w:r w:rsidRPr="000D6A6F">
        <w:rPr>
          <w:rStyle w:val="HideTWBExt"/>
        </w:rPr>
        <w:t>&lt;/Amend&gt;</w:t>
      </w:r>
    </w:p>
    <w:p w14:paraId="32669585"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218</w:t>
      </w:r>
      <w:r w:rsidRPr="000D6A6F">
        <w:rPr>
          <w:rStyle w:val="HideTWBExt"/>
          <w:b w:val="0"/>
        </w:rPr>
        <w:t>&lt;/NumAm&gt;</w:t>
      </w:r>
    </w:p>
    <w:p w14:paraId="2482CF4F" w14:textId="77777777" w:rsidR="000D6A6F" w:rsidRPr="000D6A6F" w:rsidRDefault="000D6A6F" w:rsidP="000D6A6F">
      <w:pPr>
        <w:pStyle w:val="NormalBold"/>
      </w:pPr>
      <w:r w:rsidRPr="000D6A6F">
        <w:rPr>
          <w:rStyle w:val="HideTWBExt"/>
          <w:b w:val="0"/>
        </w:rPr>
        <w:t>&lt;RepeatBlock-By&gt;&lt;Members&gt;</w:t>
      </w:r>
      <w:r w:rsidRPr="000D6A6F">
        <w:t>Isabel Wiseler-Lima</w:t>
      </w:r>
      <w:r w:rsidRPr="000D6A6F">
        <w:rPr>
          <w:rStyle w:val="HideTWBExt"/>
          <w:b w:val="0"/>
        </w:rPr>
        <w:t>&lt;/Members&gt;</w:t>
      </w:r>
    </w:p>
    <w:p w14:paraId="4957C1D2" w14:textId="77777777" w:rsidR="000D6A6F" w:rsidRPr="000D6A6F" w:rsidRDefault="000D6A6F" w:rsidP="000D6A6F">
      <w:pPr>
        <w:pStyle w:val="NormalBold"/>
      </w:pPr>
      <w:r w:rsidRPr="000D6A6F">
        <w:rPr>
          <w:rStyle w:val="HideTWBExt"/>
          <w:b w:val="0"/>
        </w:rPr>
        <w:t>&lt;/RepeatBlock-By&gt;</w:t>
      </w:r>
    </w:p>
    <w:p w14:paraId="46B37100" w14:textId="77777777" w:rsidR="000D6A6F" w:rsidRPr="000D6A6F" w:rsidRDefault="000D6A6F" w:rsidP="000D6A6F">
      <w:pPr>
        <w:pStyle w:val="NormalBold"/>
      </w:pPr>
      <w:r w:rsidRPr="000D6A6F">
        <w:rPr>
          <w:rStyle w:val="HideTWBExt"/>
          <w:b w:val="0"/>
        </w:rPr>
        <w:lastRenderedPageBreak/>
        <w:t>&lt;DocAmend&gt;</w:t>
      </w:r>
      <w:r w:rsidRPr="000D6A6F">
        <w:t>Rezolūcijas priekšlikums</w:t>
      </w:r>
      <w:r w:rsidRPr="000D6A6F">
        <w:rPr>
          <w:rStyle w:val="HideTWBExt"/>
          <w:b w:val="0"/>
        </w:rPr>
        <w:t>&lt;/DocAmend&gt;</w:t>
      </w:r>
    </w:p>
    <w:p w14:paraId="6D02F36D" w14:textId="77777777" w:rsidR="000D6A6F" w:rsidRPr="000D6A6F" w:rsidRDefault="000D6A6F" w:rsidP="000D6A6F">
      <w:pPr>
        <w:pStyle w:val="NormalBold"/>
      </w:pPr>
      <w:r w:rsidRPr="000D6A6F">
        <w:rPr>
          <w:rStyle w:val="HideTWBExt"/>
          <w:b w:val="0"/>
        </w:rPr>
        <w:t>&lt;Article&gt;</w:t>
      </w:r>
      <w:r w:rsidRPr="000D6A6F">
        <w:t>13.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D270476" w14:textId="77777777" w:rsidTr="00AE7DB1">
        <w:trPr>
          <w:trHeight w:hRule="exact" w:val="240"/>
          <w:jc w:val="center"/>
        </w:trPr>
        <w:tc>
          <w:tcPr>
            <w:tcW w:w="9752" w:type="dxa"/>
            <w:gridSpan w:val="2"/>
            <w:tcBorders>
              <w:top w:val="nil"/>
              <w:left w:val="nil"/>
              <w:bottom w:val="nil"/>
              <w:right w:val="nil"/>
            </w:tcBorders>
          </w:tcPr>
          <w:p w14:paraId="2541820D" w14:textId="77777777" w:rsidR="000D6A6F" w:rsidRPr="000D6A6F" w:rsidRDefault="000D6A6F" w:rsidP="00AE7DB1"/>
        </w:tc>
      </w:tr>
      <w:tr w:rsidR="000D6A6F" w:rsidRPr="000D6A6F" w14:paraId="716816BC" w14:textId="77777777" w:rsidTr="00AE7DB1">
        <w:trPr>
          <w:trHeight w:val="240"/>
          <w:jc w:val="center"/>
        </w:trPr>
        <w:tc>
          <w:tcPr>
            <w:tcW w:w="4876" w:type="dxa"/>
            <w:tcBorders>
              <w:top w:val="nil"/>
              <w:left w:val="nil"/>
              <w:bottom w:val="nil"/>
              <w:right w:val="nil"/>
            </w:tcBorders>
          </w:tcPr>
          <w:p w14:paraId="3CE3179B"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6F0D6EFF" w14:textId="77777777" w:rsidR="000D6A6F" w:rsidRPr="000D6A6F" w:rsidRDefault="000D6A6F" w:rsidP="00AE7DB1">
            <w:pPr>
              <w:pStyle w:val="AmColumnHeading"/>
            </w:pPr>
            <w:r w:rsidRPr="000D6A6F">
              <w:t>Grozījums</w:t>
            </w:r>
          </w:p>
        </w:tc>
      </w:tr>
      <w:tr w:rsidR="000D6A6F" w:rsidRPr="000D6A6F" w14:paraId="2C8587DB" w14:textId="77777777" w:rsidTr="00AE7DB1">
        <w:trPr>
          <w:jc w:val="center"/>
        </w:trPr>
        <w:tc>
          <w:tcPr>
            <w:tcW w:w="4876" w:type="dxa"/>
            <w:tcBorders>
              <w:top w:val="nil"/>
              <w:left w:val="nil"/>
              <w:bottom w:val="nil"/>
              <w:right w:val="nil"/>
            </w:tcBorders>
          </w:tcPr>
          <w:p w14:paraId="413D0BEE" w14:textId="77777777" w:rsidR="000D6A6F" w:rsidRPr="000D6A6F" w:rsidRDefault="000D6A6F" w:rsidP="00AE7DB1">
            <w:pPr>
              <w:pStyle w:val="Normal6a"/>
            </w:pPr>
            <w:r w:rsidRPr="000D6A6F">
              <w:t>13.</w:t>
            </w:r>
            <w:r w:rsidRPr="000D6A6F">
              <w:tab/>
              <w:t>pauž nožēlu par to, ka nav paredzēti cilvēktiesību un demokrātijas nosacījumi sadarbībai ar ārpussavienības valstīm, kas būtu efektīvs instruments, lai reāli īstenotu ES apņemšanos veicināt cilvēktiesības visā pasaulē;</w:t>
            </w:r>
          </w:p>
        </w:tc>
        <w:tc>
          <w:tcPr>
            <w:tcW w:w="4876" w:type="dxa"/>
            <w:tcBorders>
              <w:top w:val="nil"/>
              <w:left w:val="nil"/>
              <w:bottom w:val="nil"/>
              <w:right w:val="nil"/>
            </w:tcBorders>
          </w:tcPr>
          <w:p w14:paraId="5DFF7703" w14:textId="77777777" w:rsidR="000D6A6F" w:rsidRPr="000D6A6F" w:rsidRDefault="000D6A6F" w:rsidP="00AE7DB1">
            <w:pPr>
              <w:pStyle w:val="Normal6a"/>
            </w:pPr>
            <w:r w:rsidRPr="000D6A6F">
              <w:t>13.</w:t>
            </w:r>
            <w:r w:rsidRPr="000D6A6F">
              <w:tab/>
              <w:t xml:space="preserve">pauž nožēlu par to, ka nav paredzēti cilvēktiesību un demokrātijas nosacījumi sadarbībai ar ārpussavienības valstīm, kas būtu efektīvs instruments, lai reāli īstenotu ES apņemšanos veicināt cilvēktiesības visā pasaulē; </w:t>
            </w:r>
            <w:r w:rsidRPr="000D6A6F">
              <w:rPr>
                <w:b/>
                <w:i/>
              </w:rPr>
              <w:t>šajā sakarībā atkārtoti uzsver, cik svarīga ir sadarbība ar ārpussavienības valstīm atgriešanas un atpakaļuzņemšanas jomā;</w:t>
            </w:r>
          </w:p>
        </w:tc>
      </w:tr>
    </w:tbl>
    <w:p w14:paraId="19B9A744"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25292DB" w14:textId="77777777" w:rsidR="000D6A6F" w:rsidRPr="000D6A6F" w:rsidRDefault="000D6A6F" w:rsidP="000D6A6F">
      <w:r w:rsidRPr="000D6A6F">
        <w:rPr>
          <w:rStyle w:val="HideTWBExt"/>
        </w:rPr>
        <w:t>&lt;/Amend&gt;</w:t>
      </w:r>
    </w:p>
    <w:p w14:paraId="34D8830C"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219</w:t>
      </w:r>
      <w:r w:rsidRPr="000D6A6F">
        <w:rPr>
          <w:rStyle w:val="HideTWBExt"/>
          <w:b w:val="0"/>
        </w:rPr>
        <w:t>&lt;/NumAm&gt;</w:t>
      </w:r>
    </w:p>
    <w:p w14:paraId="712832A2" w14:textId="77777777" w:rsidR="000D6A6F" w:rsidRPr="000D6A6F" w:rsidRDefault="000D6A6F" w:rsidP="000D6A6F">
      <w:pPr>
        <w:pStyle w:val="NormalBold"/>
      </w:pPr>
      <w:r w:rsidRPr="000D6A6F">
        <w:rPr>
          <w:rStyle w:val="HideTWBExt"/>
          <w:b w:val="0"/>
        </w:rPr>
        <w:t>&lt;RepeatBlock-By&gt;&lt;Members&gt;</w:t>
      </w:r>
      <w:r w:rsidRPr="000D6A6F">
        <w:t>Matthieu Valet, Pierre-Romain Thionnet, Jordan Bardella, Susanna Ceccardi, Silvia Sardone, Thierry Mariani</w:t>
      </w:r>
      <w:r w:rsidRPr="000D6A6F">
        <w:rPr>
          <w:rStyle w:val="HideTWBExt"/>
          <w:b w:val="0"/>
        </w:rPr>
        <w:t>&lt;/Members&gt;</w:t>
      </w:r>
    </w:p>
    <w:p w14:paraId="2E2B6870" w14:textId="77777777" w:rsidR="000D6A6F" w:rsidRPr="000D6A6F" w:rsidRDefault="000D6A6F" w:rsidP="000D6A6F">
      <w:pPr>
        <w:pStyle w:val="NormalBold"/>
      </w:pPr>
      <w:r w:rsidRPr="000D6A6F">
        <w:rPr>
          <w:rStyle w:val="HideTWBExt"/>
          <w:b w:val="0"/>
        </w:rPr>
        <w:t>&lt;/RepeatBlock-By&gt;</w:t>
      </w:r>
    </w:p>
    <w:p w14:paraId="525266A1"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3E381571" w14:textId="77777777" w:rsidR="000D6A6F" w:rsidRPr="000D6A6F" w:rsidRDefault="000D6A6F" w:rsidP="000D6A6F">
      <w:pPr>
        <w:pStyle w:val="NormalBold"/>
      </w:pPr>
      <w:r w:rsidRPr="000D6A6F">
        <w:rPr>
          <w:rStyle w:val="HideTWBExt"/>
          <w:b w:val="0"/>
        </w:rPr>
        <w:t>&lt;Article&gt;</w:t>
      </w:r>
      <w:r w:rsidRPr="000D6A6F">
        <w:t>13.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4AC77DB1" w14:textId="77777777" w:rsidTr="00AE7DB1">
        <w:trPr>
          <w:trHeight w:hRule="exact" w:val="240"/>
          <w:jc w:val="center"/>
        </w:trPr>
        <w:tc>
          <w:tcPr>
            <w:tcW w:w="9752" w:type="dxa"/>
            <w:gridSpan w:val="2"/>
            <w:tcBorders>
              <w:top w:val="nil"/>
              <w:left w:val="nil"/>
              <w:bottom w:val="nil"/>
              <w:right w:val="nil"/>
            </w:tcBorders>
          </w:tcPr>
          <w:p w14:paraId="089B598F" w14:textId="77777777" w:rsidR="000D6A6F" w:rsidRPr="000D6A6F" w:rsidRDefault="000D6A6F" w:rsidP="00AE7DB1"/>
        </w:tc>
      </w:tr>
      <w:tr w:rsidR="000D6A6F" w:rsidRPr="000D6A6F" w14:paraId="18591766" w14:textId="77777777" w:rsidTr="00AE7DB1">
        <w:trPr>
          <w:trHeight w:val="240"/>
          <w:jc w:val="center"/>
        </w:trPr>
        <w:tc>
          <w:tcPr>
            <w:tcW w:w="4876" w:type="dxa"/>
            <w:tcBorders>
              <w:top w:val="nil"/>
              <w:left w:val="nil"/>
              <w:bottom w:val="nil"/>
              <w:right w:val="nil"/>
            </w:tcBorders>
          </w:tcPr>
          <w:p w14:paraId="622DD8B9"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13E020DA" w14:textId="77777777" w:rsidR="000D6A6F" w:rsidRPr="000D6A6F" w:rsidRDefault="000D6A6F" w:rsidP="00AE7DB1">
            <w:pPr>
              <w:pStyle w:val="AmColumnHeading"/>
            </w:pPr>
            <w:r w:rsidRPr="000D6A6F">
              <w:t>Grozījums</w:t>
            </w:r>
          </w:p>
        </w:tc>
      </w:tr>
      <w:tr w:rsidR="000D6A6F" w:rsidRPr="000D6A6F" w14:paraId="0F03F7E0" w14:textId="77777777" w:rsidTr="00AE7DB1">
        <w:trPr>
          <w:jc w:val="center"/>
        </w:trPr>
        <w:tc>
          <w:tcPr>
            <w:tcW w:w="4876" w:type="dxa"/>
            <w:tcBorders>
              <w:top w:val="nil"/>
              <w:left w:val="nil"/>
              <w:bottom w:val="nil"/>
              <w:right w:val="nil"/>
            </w:tcBorders>
          </w:tcPr>
          <w:p w14:paraId="2CE3737B" w14:textId="77777777" w:rsidR="000D6A6F" w:rsidRPr="000D6A6F" w:rsidRDefault="000D6A6F" w:rsidP="00AE7DB1">
            <w:pPr>
              <w:pStyle w:val="Normal6a"/>
            </w:pPr>
            <w:r w:rsidRPr="000D6A6F">
              <w:t>13.</w:t>
            </w:r>
            <w:r w:rsidRPr="000D6A6F">
              <w:tab/>
            </w:r>
            <w:r w:rsidRPr="000D6A6F">
              <w:rPr>
                <w:b/>
                <w:i/>
              </w:rPr>
              <w:t>pauž nožēlu par</w:t>
            </w:r>
            <w:r w:rsidRPr="000D6A6F">
              <w:t xml:space="preserve"> to, ka nav paredzēti cilvēktiesību un demokrātijas nosacījumi sadarbībai ar ārpussavienības valstīm, kas būtu efektīvs instruments, lai reāli īstenotu ES apņemšanos veicināt cilvēktiesības visā pasaulē;</w:t>
            </w:r>
          </w:p>
        </w:tc>
        <w:tc>
          <w:tcPr>
            <w:tcW w:w="4876" w:type="dxa"/>
            <w:tcBorders>
              <w:top w:val="nil"/>
              <w:left w:val="nil"/>
              <w:bottom w:val="nil"/>
              <w:right w:val="nil"/>
            </w:tcBorders>
          </w:tcPr>
          <w:p w14:paraId="2CD1FDD7" w14:textId="77777777" w:rsidR="000D6A6F" w:rsidRPr="000D6A6F" w:rsidRDefault="000D6A6F" w:rsidP="00AE7DB1">
            <w:pPr>
              <w:pStyle w:val="Normal6a"/>
            </w:pPr>
            <w:r w:rsidRPr="000D6A6F">
              <w:t>13.</w:t>
            </w:r>
            <w:r w:rsidRPr="000D6A6F">
              <w:tab/>
            </w:r>
            <w:r w:rsidRPr="000D6A6F">
              <w:rPr>
                <w:b/>
                <w:i/>
              </w:rPr>
              <w:t>ņem vērā</w:t>
            </w:r>
            <w:r w:rsidRPr="000D6A6F">
              <w:t xml:space="preserve"> to, ka nav paredzēti cilvēktiesību un demokrātijas nosacījumi sadarbībai ar ārpussavienības valstīm, kas būtu efektīvs instruments, lai reāli īstenotu ES apņemšanos veicināt cilvēktiesības visā pasaulē;</w:t>
            </w:r>
          </w:p>
        </w:tc>
      </w:tr>
    </w:tbl>
    <w:p w14:paraId="26490CE4"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B80495D" w14:textId="77777777" w:rsidR="000D6A6F" w:rsidRPr="000D6A6F" w:rsidRDefault="000D6A6F" w:rsidP="000D6A6F">
      <w:r w:rsidRPr="000D6A6F">
        <w:rPr>
          <w:rStyle w:val="HideTWBExt"/>
        </w:rPr>
        <w:t>&lt;/Amend&gt;</w:t>
      </w:r>
    </w:p>
    <w:p w14:paraId="638B5A03"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220</w:t>
      </w:r>
      <w:r w:rsidRPr="000D6A6F">
        <w:rPr>
          <w:rStyle w:val="HideTWBExt"/>
          <w:b w:val="0"/>
        </w:rPr>
        <w:t>&lt;/NumAm&gt;</w:t>
      </w:r>
    </w:p>
    <w:p w14:paraId="74090E23" w14:textId="77777777" w:rsidR="000D6A6F" w:rsidRPr="000D6A6F" w:rsidRDefault="000D6A6F" w:rsidP="000D6A6F">
      <w:pPr>
        <w:pStyle w:val="NormalBold"/>
      </w:pPr>
      <w:r w:rsidRPr="000D6A6F">
        <w:rPr>
          <w:rStyle w:val="HideTWBExt"/>
          <w:b w:val="0"/>
        </w:rPr>
        <w:t>&lt;RepeatBlock-By&gt;&lt;Members&gt;</w:t>
      </w:r>
      <w:r w:rsidRPr="000D6A6F">
        <w:t>Catarina Vieira</w:t>
      </w:r>
      <w:r w:rsidRPr="000D6A6F">
        <w:rPr>
          <w:rStyle w:val="HideTWBExt"/>
          <w:b w:val="0"/>
        </w:rPr>
        <w:t>&lt;/Members&gt;</w:t>
      </w:r>
    </w:p>
    <w:p w14:paraId="1A7047E2" w14:textId="77777777" w:rsidR="000D6A6F" w:rsidRPr="000D6A6F" w:rsidRDefault="000D6A6F" w:rsidP="000D6A6F">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6082639E" w14:textId="77777777" w:rsidR="000D6A6F" w:rsidRPr="000D6A6F" w:rsidRDefault="000D6A6F" w:rsidP="000D6A6F">
      <w:pPr>
        <w:pStyle w:val="NormalBold"/>
      </w:pPr>
      <w:r w:rsidRPr="000D6A6F">
        <w:rPr>
          <w:rStyle w:val="HideTWBExt"/>
          <w:b w:val="0"/>
        </w:rPr>
        <w:t>&lt;/RepeatBlock-By&gt;</w:t>
      </w:r>
    </w:p>
    <w:p w14:paraId="05349F49"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4ECF62CC" w14:textId="77777777" w:rsidR="000D6A6F" w:rsidRPr="000D6A6F" w:rsidRDefault="000D6A6F" w:rsidP="000D6A6F">
      <w:pPr>
        <w:pStyle w:val="NormalBold"/>
      </w:pPr>
      <w:r w:rsidRPr="000D6A6F">
        <w:rPr>
          <w:rStyle w:val="HideTWBExt"/>
          <w:b w:val="0"/>
        </w:rPr>
        <w:t>&lt;Article&gt;</w:t>
      </w:r>
      <w:r w:rsidRPr="000D6A6F">
        <w:t>13.a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09908437" w14:textId="77777777" w:rsidTr="00AE7DB1">
        <w:trPr>
          <w:trHeight w:hRule="exact" w:val="240"/>
          <w:jc w:val="center"/>
        </w:trPr>
        <w:tc>
          <w:tcPr>
            <w:tcW w:w="9752" w:type="dxa"/>
            <w:gridSpan w:val="2"/>
            <w:tcBorders>
              <w:top w:val="nil"/>
              <w:left w:val="nil"/>
              <w:bottom w:val="nil"/>
              <w:right w:val="nil"/>
            </w:tcBorders>
          </w:tcPr>
          <w:p w14:paraId="050E1D8E" w14:textId="77777777" w:rsidR="000D6A6F" w:rsidRPr="000D6A6F" w:rsidRDefault="000D6A6F" w:rsidP="00AE7DB1"/>
        </w:tc>
      </w:tr>
      <w:tr w:rsidR="000D6A6F" w:rsidRPr="000D6A6F" w14:paraId="0CF4F052" w14:textId="77777777" w:rsidTr="00AE7DB1">
        <w:trPr>
          <w:trHeight w:val="240"/>
          <w:jc w:val="center"/>
        </w:trPr>
        <w:tc>
          <w:tcPr>
            <w:tcW w:w="4876" w:type="dxa"/>
            <w:tcBorders>
              <w:top w:val="nil"/>
              <w:left w:val="nil"/>
              <w:bottom w:val="nil"/>
              <w:right w:val="nil"/>
            </w:tcBorders>
          </w:tcPr>
          <w:p w14:paraId="082CEB3B"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3E48E138" w14:textId="77777777" w:rsidR="000D6A6F" w:rsidRPr="000D6A6F" w:rsidRDefault="000D6A6F" w:rsidP="00AE7DB1">
            <w:pPr>
              <w:pStyle w:val="AmColumnHeading"/>
            </w:pPr>
            <w:r w:rsidRPr="000D6A6F">
              <w:t>Grozījums</w:t>
            </w:r>
          </w:p>
        </w:tc>
      </w:tr>
      <w:tr w:rsidR="000D6A6F" w:rsidRPr="000D6A6F" w14:paraId="58B66E1E" w14:textId="77777777" w:rsidTr="00AE7DB1">
        <w:trPr>
          <w:jc w:val="center"/>
        </w:trPr>
        <w:tc>
          <w:tcPr>
            <w:tcW w:w="4876" w:type="dxa"/>
            <w:tcBorders>
              <w:top w:val="nil"/>
              <w:left w:val="nil"/>
              <w:bottom w:val="nil"/>
              <w:right w:val="nil"/>
            </w:tcBorders>
          </w:tcPr>
          <w:p w14:paraId="2BB43E80" w14:textId="77777777" w:rsidR="000D6A6F" w:rsidRPr="000D6A6F" w:rsidRDefault="000D6A6F" w:rsidP="00AE7DB1">
            <w:pPr>
              <w:pStyle w:val="Normal6a"/>
            </w:pPr>
          </w:p>
        </w:tc>
        <w:tc>
          <w:tcPr>
            <w:tcW w:w="4876" w:type="dxa"/>
            <w:tcBorders>
              <w:top w:val="nil"/>
              <w:left w:val="nil"/>
              <w:bottom w:val="nil"/>
              <w:right w:val="nil"/>
            </w:tcBorders>
          </w:tcPr>
          <w:p w14:paraId="3CCE7DA1" w14:textId="77777777" w:rsidR="000D6A6F" w:rsidRPr="000D6A6F" w:rsidRDefault="000D6A6F" w:rsidP="00AE7DB1">
            <w:pPr>
              <w:pStyle w:val="Normal6a"/>
            </w:pPr>
            <w:r w:rsidRPr="000D6A6F">
              <w:rPr>
                <w:b/>
                <w:i/>
              </w:rPr>
              <w:t>13.a</w:t>
            </w:r>
            <w:r w:rsidRPr="000D6A6F">
              <w:tab/>
            </w:r>
            <w:r w:rsidRPr="000D6A6F">
              <w:rPr>
                <w:b/>
                <w:i/>
              </w:rPr>
              <w:t xml:space="preserve">stingri mudina ES turpināt centienus, lai cilvēktiesības vienotā veidā </w:t>
            </w:r>
            <w:r w:rsidRPr="000D6A6F">
              <w:rPr>
                <w:b/>
                <w:i/>
              </w:rPr>
              <w:lastRenderedPageBreak/>
              <w:t>kļūtu par visu ES politikas jomu centrālo elementu un par priekšnoteikumu ES finansējuma saņemšanai, tostarp izmantojot starptautiskos nolīgumus un attīstības sadarbības politiku un instrumentus;</w:t>
            </w:r>
          </w:p>
        </w:tc>
      </w:tr>
    </w:tbl>
    <w:p w14:paraId="69AB4C90"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BA51E15" w14:textId="77777777" w:rsidR="000D6A6F" w:rsidRPr="000D6A6F" w:rsidRDefault="000D6A6F" w:rsidP="000D6A6F">
      <w:r w:rsidRPr="000D6A6F">
        <w:rPr>
          <w:rStyle w:val="HideTWBExt"/>
        </w:rPr>
        <w:t>&lt;/Amend&gt;</w:t>
      </w:r>
    </w:p>
    <w:p w14:paraId="387FE971"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221</w:t>
      </w:r>
      <w:r w:rsidRPr="000D6A6F">
        <w:rPr>
          <w:rStyle w:val="HideTWBExt"/>
          <w:b w:val="0"/>
        </w:rPr>
        <w:t>&lt;/NumAm&gt;</w:t>
      </w:r>
    </w:p>
    <w:p w14:paraId="1E2B576A" w14:textId="77777777" w:rsidR="000D6A6F" w:rsidRPr="000D6A6F" w:rsidRDefault="000D6A6F" w:rsidP="000D6A6F">
      <w:pPr>
        <w:pStyle w:val="NormalBold"/>
      </w:pPr>
      <w:r w:rsidRPr="000D6A6F">
        <w:rPr>
          <w:rStyle w:val="HideTWBExt"/>
          <w:b w:val="0"/>
        </w:rPr>
        <w:t>&lt;RepeatBlock-By&gt;&lt;Members&gt;</w:t>
      </w:r>
      <w:r w:rsidRPr="000D6A6F">
        <w:t>Rima Hassan, Danilo Della Valle</w:t>
      </w:r>
      <w:r w:rsidRPr="000D6A6F">
        <w:rPr>
          <w:rStyle w:val="HideTWBExt"/>
          <w:b w:val="0"/>
        </w:rPr>
        <w:t>&lt;/Members&gt;</w:t>
      </w:r>
    </w:p>
    <w:p w14:paraId="7FC53C4B" w14:textId="77777777" w:rsidR="000D6A6F" w:rsidRPr="000D6A6F" w:rsidRDefault="000D6A6F" w:rsidP="000D6A6F">
      <w:pPr>
        <w:pStyle w:val="NormalBold"/>
      </w:pPr>
      <w:r w:rsidRPr="000D6A6F">
        <w:rPr>
          <w:rStyle w:val="HideTWBExt"/>
          <w:b w:val="0"/>
        </w:rPr>
        <w:t>&lt;/RepeatBlock-By&gt;</w:t>
      </w:r>
    </w:p>
    <w:p w14:paraId="4CA711B1"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405E844C" w14:textId="77777777" w:rsidR="000D6A6F" w:rsidRPr="000D6A6F" w:rsidRDefault="000D6A6F" w:rsidP="000D6A6F">
      <w:pPr>
        <w:pStyle w:val="NormalBold"/>
      </w:pPr>
      <w:r w:rsidRPr="000D6A6F">
        <w:rPr>
          <w:rStyle w:val="HideTWBExt"/>
          <w:b w:val="0"/>
        </w:rPr>
        <w:t>&lt;Article&gt;</w:t>
      </w:r>
      <w:r w:rsidRPr="000D6A6F">
        <w:t>13.a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BAC230A" w14:textId="77777777" w:rsidTr="00AE7DB1">
        <w:trPr>
          <w:trHeight w:hRule="exact" w:val="240"/>
          <w:jc w:val="center"/>
        </w:trPr>
        <w:tc>
          <w:tcPr>
            <w:tcW w:w="9752" w:type="dxa"/>
            <w:gridSpan w:val="2"/>
            <w:tcBorders>
              <w:top w:val="nil"/>
              <w:left w:val="nil"/>
              <w:bottom w:val="nil"/>
              <w:right w:val="nil"/>
            </w:tcBorders>
          </w:tcPr>
          <w:p w14:paraId="05063F04" w14:textId="77777777" w:rsidR="000D6A6F" w:rsidRPr="000D6A6F" w:rsidRDefault="000D6A6F" w:rsidP="00AE7DB1"/>
        </w:tc>
      </w:tr>
      <w:tr w:rsidR="000D6A6F" w:rsidRPr="000D6A6F" w14:paraId="17E03873" w14:textId="77777777" w:rsidTr="00AE7DB1">
        <w:trPr>
          <w:trHeight w:val="240"/>
          <w:jc w:val="center"/>
        </w:trPr>
        <w:tc>
          <w:tcPr>
            <w:tcW w:w="4876" w:type="dxa"/>
            <w:tcBorders>
              <w:top w:val="nil"/>
              <w:left w:val="nil"/>
              <w:bottom w:val="nil"/>
              <w:right w:val="nil"/>
            </w:tcBorders>
          </w:tcPr>
          <w:p w14:paraId="75C92560"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0ABBF8C" w14:textId="77777777" w:rsidR="000D6A6F" w:rsidRPr="000D6A6F" w:rsidRDefault="000D6A6F" w:rsidP="00AE7DB1">
            <w:pPr>
              <w:pStyle w:val="AmColumnHeading"/>
            </w:pPr>
            <w:r w:rsidRPr="000D6A6F">
              <w:t>Grozījums</w:t>
            </w:r>
          </w:p>
        </w:tc>
      </w:tr>
      <w:tr w:rsidR="000D6A6F" w:rsidRPr="000D6A6F" w14:paraId="66964C1F" w14:textId="77777777" w:rsidTr="00AE7DB1">
        <w:trPr>
          <w:jc w:val="center"/>
        </w:trPr>
        <w:tc>
          <w:tcPr>
            <w:tcW w:w="4876" w:type="dxa"/>
            <w:tcBorders>
              <w:top w:val="nil"/>
              <w:left w:val="nil"/>
              <w:bottom w:val="nil"/>
              <w:right w:val="nil"/>
            </w:tcBorders>
          </w:tcPr>
          <w:p w14:paraId="0FE25E69" w14:textId="77777777" w:rsidR="000D6A6F" w:rsidRPr="000D6A6F" w:rsidRDefault="000D6A6F" w:rsidP="00AE7DB1">
            <w:pPr>
              <w:pStyle w:val="Normal6a"/>
            </w:pPr>
          </w:p>
        </w:tc>
        <w:tc>
          <w:tcPr>
            <w:tcW w:w="4876" w:type="dxa"/>
            <w:tcBorders>
              <w:top w:val="nil"/>
              <w:left w:val="nil"/>
              <w:bottom w:val="nil"/>
              <w:right w:val="nil"/>
            </w:tcBorders>
          </w:tcPr>
          <w:p w14:paraId="7A4C9252" w14:textId="77777777" w:rsidR="000D6A6F" w:rsidRPr="000D6A6F" w:rsidRDefault="000D6A6F" w:rsidP="00AE7DB1">
            <w:pPr>
              <w:pStyle w:val="Normal6a"/>
            </w:pPr>
            <w:r w:rsidRPr="000D6A6F">
              <w:rPr>
                <w:b/>
                <w:i/>
              </w:rPr>
              <w:t>13.a</w:t>
            </w:r>
            <w:r w:rsidRPr="000D6A6F">
              <w:tab/>
            </w:r>
            <w:r w:rsidRPr="000D6A6F">
              <w:rPr>
                <w:b/>
                <w:i/>
              </w:rPr>
              <w:t>uzsver nepieciešamību humānās palīdzības sniegšanā ņemt vērā dzimumu līdztiesības jautājumus; ņemot vērā bruņotu konfliktu ietekmi uz dzimumu, pauž nožēlu par to, ka ES humānās palīdzības pasākumos nepietiekama prioritāte un uzmanība tiek pievērsta seksuālai un dzimumbalstītai vardarbībai, kā arī seksuālajai un reproduktīvajai veselībai un tiesībām;</w:t>
            </w:r>
          </w:p>
        </w:tc>
      </w:tr>
    </w:tbl>
    <w:p w14:paraId="2EF336AD"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3855686" w14:textId="77777777" w:rsidR="000D6A6F" w:rsidRPr="000D6A6F" w:rsidRDefault="000D6A6F" w:rsidP="000D6A6F">
      <w:r w:rsidRPr="000D6A6F">
        <w:rPr>
          <w:rStyle w:val="HideTWBExt"/>
        </w:rPr>
        <w:t>&lt;/Amend&gt;</w:t>
      </w:r>
    </w:p>
    <w:p w14:paraId="6D553E0D"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222</w:t>
      </w:r>
      <w:r w:rsidRPr="000D6A6F">
        <w:rPr>
          <w:rStyle w:val="HideTWBExt"/>
          <w:b w:val="0"/>
        </w:rPr>
        <w:t>&lt;/NumAm&gt;</w:t>
      </w:r>
    </w:p>
    <w:p w14:paraId="7A3A5DB9" w14:textId="77777777" w:rsidR="000D6A6F" w:rsidRPr="000D6A6F" w:rsidRDefault="000D6A6F" w:rsidP="000D6A6F">
      <w:pPr>
        <w:pStyle w:val="NormalBold"/>
      </w:pPr>
      <w:r w:rsidRPr="000D6A6F">
        <w:rPr>
          <w:rStyle w:val="HideTWBExt"/>
          <w:b w:val="0"/>
        </w:rPr>
        <w:t>&lt;RepeatBlock-By&gt;&lt;Members&gt;</w:t>
      </w:r>
      <w:r w:rsidRPr="000D6A6F">
        <w:t>Bernard Guetta, Hilde Vautmans, Dan Barna, Michał Kobosko</w:t>
      </w:r>
      <w:r w:rsidRPr="000D6A6F">
        <w:rPr>
          <w:rStyle w:val="HideTWBExt"/>
          <w:b w:val="0"/>
        </w:rPr>
        <w:t>&lt;/Members&gt;</w:t>
      </w:r>
    </w:p>
    <w:p w14:paraId="2C2A7CB7" w14:textId="77777777" w:rsidR="000D6A6F" w:rsidRPr="000D6A6F" w:rsidRDefault="000D6A6F" w:rsidP="000D6A6F">
      <w:pPr>
        <w:pStyle w:val="NormalBold"/>
      </w:pPr>
      <w:r w:rsidRPr="000D6A6F">
        <w:rPr>
          <w:rStyle w:val="HideTWBExt"/>
          <w:b w:val="0"/>
        </w:rPr>
        <w:t>&lt;/RepeatBlock-By&gt;</w:t>
      </w:r>
    </w:p>
    <w:p w14:paraId="74FF51B8"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01EEE680" w14:textId="77777777" w:rsidR="000D6A6F" w:rsidRPr="000D6A6F" w:rsidRDefault="000D6A6F" w:rsidP="000D6A6F">
      <w:pPr>
        <w:pStyle w:val="NormalBold"/>
      </w:pPr>
      <w:r w:rsidRPr="000D6A6F">
        <w:rPr>
          <w:rStyle w:val="HideTWBExt"/>
          <w:b w:val="0"/>
        </w:rPr>
        <w:t>&lt;Article&gt;</w:t>
      </w:r>
      <w:r w:rsidRPr="000D6A6F">
        <w:t>13.a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2EB32553" w14:textId="77777777" w:rsidTr="00AE7DB1">
        <w:trPr>
          <w:trHeight w:hRule="exact" w:val="240"/>
          <w:jc w:val="center"/>
        </w:trPr>
        <w:tc>
          <w:tcPr>
            <w:tcW w:w="9752" w:type="dxa"/>
            <w:gridSpan w:val="2"/>
            <w:tcBorders>
              <w:top w:val="nil"/>
              <w:left w:val="nil"/>
              <w:bottom w:val="nil"/>
              <w:right w:val="nil"/>
            </w:tcBorders>
          </w:tcPr>
          <w:p w14:paraId="450D6A48" w14:textId="77777777" w:rsidR="000D6A6F" w:rsidRPr="000D6A6F" w:rsidRDefault="000D6A6F" w:rsidP="00AE7DB1"/>
        </w:tc>
      </w:tr>
      <w:tr w:rsidR="000D6A6F" w:rsidRPr="000D6A6F" w14:paraId="1B4B5C31" w14:textId="77777777" w:rsidTr="00AE7DB1">
        <w:trPr>
          <w:trHeight w:val="240"/>
          <w:jc w:val="center"/>
        </w:trPr>
        <w:tc>
          <w:tcPr>
            <w:tcW w:w="4876" w:type="dxa"/>
            <w:tcBorders>
              <w:top w:val="nil"/>
              <w:left w:val="nil"/>
              <w:bottom w:val="nil"/>
              <w:right w:val="nil"/>
            </w:tcBorders>
          </w:tcPr>
          <w:p w14:paraId="29ABB17A"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3AC4645F" w14:textId="77777777" w:rsidR="000D6A6F" w:rsidRPr="000D6A6F" w:rsidRDefault="000D6A6F" w:rsidP="00AE7DB1">
            <w:pPr>
              <w:pStyle w:val="AmColumnHeading"/>
            </w:pPr>
            <w:r w:rsidRPr="000D6A6F">
              <w:t>Grozījums</w:t>
            </w:r>
          </w:p>
        </w:tc>
      </w:tr>
      <w:tr w:rsidR="000D6A6F" w:rsidRPr="000D6A6F" w14:paraId="3A936909" w14:textId="77777777" w:rsidTr="00AE7DB1">
        <w:trPr>
          <w:jc w:val="center"/>
        </w:trPr>
        <w:tc>
          <w:tcPr>
            <w:tcW w:w="4876" w:type="dxa"/>
            <w:tcBorders>
              <w:top w:val="nil"/>
              <w:left w:val="nil"/>
              <w:bottom w:val="nil"/>
              <w:right w:val="nil"/>
            </w:tcBorders>
          </w:tcPr>
          <w:p w14:paraId="351C88D0" w14:textId="77777777" w:rsidR="000D6A6F" w:rsidRPr="000D6A6F" w:rsidRDefault="000D6A6F" w:rsidP="00AE7DB1">
            <w:pPr>
              <w:pStyle w:val="Normal6a"/>
            </w:pPr>
          </w:p>
        </w:tc>
        <w:tc>
          <w:tcPr>
            <w:tcW w:w="4876" w:type="dxa"/>
            <w:tcBorders>
              <w:top w:val="nil"/>
              <w:left w:val="nil"/>
              <w:bottom w:val="nil"/>
              <w:right w:val="nil"/>
            </w:tcBorders>
          </w:tcPr>
          <w:p w14:paraId="22B95234" w14:textId="77777777" w:rsidR="000D6A6F" w:rsidRPr="000D6A6F" w:rsidRDefault="000D6A6F" w:rsidP="00AE7DB1">
            <w:pPr>
              <w:pStyle w:val="Normal6a"/>
            </w:pPr>
            <w:r w:rsidRPr="000D6A6F">
              <w:rPr>
                <w:b/>
                <w:i/>
              </w:rPr>
              <w:t>13.a</w:t>
            </w:r>
            <w:r w:rsidRPr="000D6A6F">
              <w:tab/>
            </w:r>
            <w:r w:rsidRPr="000D6A6F">
              <w:rPr>
                <w:b/>
                <w:i/>
              </w:rPr>
              <w:t>pauž bažas par krasajiem ārvalstu palīdzības samazinājumiem, kas tieši ietekmē visneaizsargātākos iedzīvotājus; uzsver, ka ES viena pati nevar segt šo līdzekļu iztrūkumu;</w:t>
            </w:r>
          </w:p>
        </w:tc>
      </w:tr>
    </w:tbl>
    <w:p w14:paraId="4431576F"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3F41D02" w14:textId="77777777" w:rsidR="000D6A6F" w:rsidRPr="000D6A6F" w:rsidRDefault="000D6A6F" w:rsidP="000D6A6F">
      <w:r w:rsidRPr="000D6A6F">
        <w:rPr>
          <w:rStyle w:val="HideTWBExt"/>
        </w:rPr>
        <w:lastRenderedPageBreak/>
        <w:t>&lt;/Amend&gt;</w:t>
      </w:r>
    </w:p>
    <w:p w14:paraId="3709ADD8"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223</w:t>
      </w:r>
      <w:r w:rsidRPr="000D6A6F">
        <w:rPr>
          <w:rStyle w:val="HideTWBExt"/>
          <w:b w:val="0"/>
        </w:rPr>
        <w:t>&lt;/NumAm&gt;</w:t>
      </w:r>
    </w:p>
    <w:p w14:paraId="095F0253" w14:textId="77777777" w:rsidR="000D6A6F" w:rsidRPr="000D6A6F" w:rsidRDefault="000D6A6F" w:rsidP="000D6A6F">
      <w:pPr>
        <w:pStyle w:val="NormalBold"/>
      </w:pPr>
      <w:r w:rsidRPr="000D6A6F">
        <w:rPr>
          <w:rStyle w:val="HideTWBExt"/>
          <w:b w:val="0"/>
        </w:rPr>
        <w:t>&lt;RepeatBlock-By&gt;&lt;Members&gt;</w:t>
      </w:r>
      <w:r w:rsidRPr="000D6A6F">
        <w:t>Silvia Sardone, Roberto Vannacci, Susanna Ceccardi, Jorge Martín Frías</w:t>
      </w:r>
      <w:r w:rsidRPr="000D6A6F">
        <w:rPr>
          <w:rStyle w:val="HideTWBExt"/>
          <w:b w:val="0"/>
        </w:rPr>
        <w:t>&lt;/Members&gt;</w:t>
      </w:r>
    </w:p>
    <w:p w14:paraId="1CE8EF3D" w14:textId="77777777" w:rsidR="000D6A6F" w:rsidRPr="000D6A6F" w:rsidRDefault="000D6A6F" w:rsidP="000D6A6F">
      <w:pPr>
        <w:pStyle w:val="NormalBold"/>
      </w:pPr>
      <w:r w:rsidRPr="000D6A6F">
        <w:rPr>
          <w:rStyle w:val="HideTWBExt"/>
          <w:b w:val="0"/>
        </w:rPr>
        <w:t>&lt;/RepeatBlock-By&gt;</w:t>
      </w:r>
    </w:p>
    <w:p w14:paraId="2F2EBCC5"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2F0CA197" w14:textId="77777777" w:rsidR="000D6A6F" w:rsidRPr="000D6A6F" w:rsidRDefault="000D6A6F" w:rsidP="000D6A6F">
      <w:pPr>
        <w:pStyle w:val="NormalBold"/>
      </w:pPr>
      <w:r w:rsidRPr="000D6A6F">
        <w:rPr>
          <w:rStyle w:val="HideTWBExt"/>
          <w:b w:val="0"/>
        </w:rPr>
        <w:t>&lt;Article&gt;</w:t>
      </w:r>
      <w:r w:rsidRPr="000D6A6F">
        <w:t>14.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DE2B9DB" w14:textId="77777777" w:rsidTr="00AE7DB1">
        <w:trPr>
          <w:trHeight w:hRule="exact" w:val="240"/>
          <w:jc w:val="center"/>
        </w:trPr>
        <w:tc>
          <w:tcPr>
            <w:tcW w:w="9752" w:type="dxa"/>
            <w:gridSpan w:val="2"/>
            <w:tcBorders>
              <w:top w:val="nil"/>
              <w:left w:val="nil"/>
              <w:bottom w:val="nil"/>
              <w:right w:val="nil"/>
            </w:tcBorders>
          </w:tcPr>
          <w:p w14:paraId="129FF766" w14:textId="77777777" w:rsidR="000D6A6F" w:rsidRPr="000D6A6F" w:rsidRDefault="000D6A6F" w:rsidP="00AE7DB1"/>
        </w:tc>
      </w:tr>
      <w:tr w:rsidR="000D6A6F" w:rsidRPr="000D6A6F" w14:paraId="1652C78C" w14:textId="77777777" w:rsidTr="00AE7DB1">
        <w:trPr>
          <w:trHeight w:val="240"/>
          <w:jc w:val="center"/>
        </w:trPr>
        <w:tc>
          <w:tcPr>
            <w:tcW w:w="4876" w:type="dxa"/>
            <w:tcBorders>
              <w:top w:val="nil"/>
              <w:left w:val="nil"/>
              <w:bottom w:val="nil"/>
              <w:right w:val="nil"/>
            </w:tcBorders>
          </w:tcPr>
          <w:p w14:paraId="1E00CA12"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1F54E145" w14:textId="77777777" w:rsidR="000D6A6F" w:rsidRPr="000D6A6F" w:rsidRDefault="000D6A6F" w:rsidP="00AE7DB1">
            <w:pPr>
              <w:pStyle w:val="AmColumnHeading"/>
            </w:pPr>
            <w:r w:rsidRPr="000D6A6F">
              <w:t>Grozījums</w:t>
            </w:r>
          </w:p>
        </w:tc>
      </w:tr>
      <w:tr w:rsidR="000D6A6F" w:rsidRPr="000D6A6F" w14:paraId="6D40B950" w14:textId="77777777" w:rsidTr="00AE7DB1">
        <w:trPr>
          <w:jc w:val="center"/>
        </w:trPr>
        <w:tc>
          <w:tcPr>
            <w:tcW w:w="4876" w:type="dxa"/>
            <w:tcBorders>
              <w:top w:val="nil"/>
              <w:left w:val="nil"/>
              <w:bottom w:val="nil"/>
              <w:right w:val="nil"/>
            </w:tcBorders>
          </w:tcPr>
          <w:p w14:paraId="00BDF12C" w14:textId="77777777" w:rsidR="000D6A6F" w:rsidRPr="000D6A6F" w:rsidRDefault="000D6A6F" w:rsidP="00AE7DB1">
            <w:pPr>
              <w:pStyle w:val="Normal6a"/>
            </w:pPr>
            <w:r w:rsidRPr="000D6A6F">
              <w:t>14.</w:t>
            </w:r>
            <w:r w:rsidRPr="000D6A6F">
              <w:tab/>
              <w:t xml:space="preserve">joprojām uzskata ES īpašā pārstāvja cilvēktiesību jautājumos lomu par </w:t>
            </w:r>
            <w:r w:rsidRPr="000D6A6F">
              <w:rPr>
                <w:b/>
                <w:i/>
              </w:rPr>
              <w:t>būtisku</w:t>
            </w:r>
            <w:r w:rsidRPr="000D6A6F">
              <w:t xml:space="preserve"> ES ārējās cilvēktiesību politikas balsi</w:t>
            </w:r>
            <w:r w:rsidRPr="000D6A6F">
              <w:rPr>
                <w:b/>
                <w:i/>
              </w:rPr>
              <w:t>, kas ciešā sadarbībā ar visām ES iestādēm veicina tās redzamību un saskaņotību</w:t>
            </w:r>
            <w:r w:rsidRPr="000D6A6F">
              <w:t>;</w:t>
            </w:r>
          </w:p>
        </w:tc>
        <w:tc>
          <w:tcPr>
            <w:tcW w:w="4876" w:type="dxa"/>
            <w:tcBorders>
              <w:top w:val="nil"/>
              <w:left w:val="nil"/>
              <w:bottom w:val="nil"/>
              <w:right w:val="nil"/>
            </w:tcBorders>
          </w:tcPr>
          <w:p w14:paraId="11D9D804" w14:textId="77777777" w:rsidR="000D6A6F" w:rsidRPr="000D6A6F" w:rsidRDefault="000D6A6F" w:rsidP="00AE7DB1">
            <w:pPr>
              <w:pStyle w:val="Normal6a"/>
            </w:pPr>
            <w:r w:rsidRPr="000D6A6F">
              <w:t>14.</w:t>
            </w:r>
            <w:r w:rsidRPr="000D6A6F">
              <w:tab/>
              <w:t xml:space="preserve">joprojām uzskata ES īpašā pārstāvja cilvēktiesību jautājumos lomu par </w:t>
            </w:r>
            <w:r w:rsidRPr="000D6A6F">
              <w:rPr>
                <w:b/>
                <w:i/>
              </w:rPr>
              <w:t>svarīgu</w:t>
            </w:r>
            <w:r w:rsidRPr="000D6A6F">
              <w:t xml:space="preserve"> ES ārējās cilvēktiesību politikas balsi;</w:t>
            </w:r>
          </w:p>
        </w:tc>
      </w:tr>
    </w:tbl>
    <w:p w14:paraId="67122FAD"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FBC00F3" w14:textId="77777777" w:rsidR="000D6A6F" w:rsidRPr="000D6A6F" w:rsidRDefault="000D6A6F" w:rsidP="000D6A6F">
      <w:r w:rsidRPr="000D6A6F">
        <w:rPr>
          <w:rStyle w:val="HideTWBExt"/>
        </w:rPr>
        <w:t>&lt;/Amend&gt;</w:t>
      </w:r>
    </w:p>
    <w:p w14:paraId="2A7D42D8"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224</w:t>
      </w:r>
      <w:r w:rsidRPr="000D6A6F">
        <w:rPr>
          <w:rStyle w:val="HideTWBExt"/>
          <w:b w:val="0"/>
        </w:rPr>
        <w:t>&lt;/NumAm&gt;</w:t>
      </w:r>
    </w:p>
    <w:p w14:paraId="227A26C5" w14:textId="77777777" w:rsidR="000D6A6F" w:rsidRPr="000D6A6F" w:rsidRDefault="000D6A6F" w:rsidP="000D6A6F">
      <w:pPr>
        <w:pStyle w:val="NormalBold"/>
      </w:pPr>
      <w:r w:rsidRPr="000D6A6F">
        <w:rPr>
          <w:rStyle w:val="HideTWBExt"/>
          <w:b w:val="0"/>
        </w:rPr>
        <w:t>&lt;RepeatBlock-By&gt;&lt;Members&gt;</w:t>
      </w:r>
      <w:r w:rsidRPr="000D6A6F">
        <w:t>Bernard Guetta, Hilde Vautmans, Dan Barna, Michał Kobosko</w:t>
      </w:r>
      <w:r w:rsidRPr="000D6A6F">
        <w:rPr>
          <w:rStyle w:val="HideTWBExt"/>
          <w:b w:val="0"/>
        </w:rPr>
        <w:t>&lt;/Members&gt;</w:t>
      </w:r>
    </w:p>
    <w:p w14:paraId="432E264A" w14:textId="77777777" w:rsidR="000D6A6F" w:rsidRPr="000D6A6F" w:rsidRDefault="000D6A6F" w:rsidP="000D6A6F">
      <w:pPr>
        <w:pStyle w:val="NormalBold"/>
      </w:pPr>
      <w:r w:rsidRPr="000D6A6F">
        <w:rPr>
          <w:rStyle w:val="HideTWBExt"/>
          <w:b w:val="0"/>
        </w:rPr>
        <w:t>&lt;/RepeatBlock-By&gt;</w:t>
      </w:r>
    </w:p>
    <w:p w14:paraId="5C7FACBD"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2912AFEB" w14:textId="77777777" w:rsidR="000D6A6F" w:rsidRPr="000D6A6F" w:rsidRDefault="000D6A6F" w:rsidP="000D6A6F">
      <w:pPr>
        <w:pStyle w:val="NormalBold"/>
      </w:pPr>
      <w:r w:rsidRPr="000D6A6F">
        <w:rPr>
          <w:rStyle w:val="HideTWBExt"/>
          <w:b w:val="0"/>
        </w:rPr>
        <w:t>&lt;Article&gt;</w:t>
      </w:r>
      <w:r w:rsidRPr="000D6A6F">
        <w:t>14.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389C4C8D" w14:textId="77777777" w:rsidTr="00AE7DB1">
        <w:trPr>
          <w:trHeight w:hRule="exact" w:val="240"/>
          <w:jc w:val="center"/>
        </w:trPr>
        <w:tc>
          <w:tcPr>
            <w:tcW w:w="9752" w:type="dxa"/>
            <w:gridSpan w:val="2"/>
            <w:tcBorders>
              <w:top w:val="nil"/>
              <w:left w:val="nil"/>
              <w:bottom w:val="nil"/>
              <w:right w:val="nil"/>
            </w:tcBorders>
          </w:tcPr>
          <w:p w14:paraId="4CF39B5E" w14:textId="77777777" w:rsidR="000D6A6F" w:rsidRPr="000D6A6F" w:rsidRDefault="000D6A6F" w:rsidP="00AE7DB1"/>
        </w:tc>
      </w:tr>
      <w:tr w:rsidR="000D6A6F" w:rsidRPr="000D6A6F" w14:paraId="1DEBD33F" w14:textId="77777777" w:rsidTr="00AE7DB1">
        <w:trPr>
          <w:trHeight w:val="240"/>
          <w:jc w:val="center"/>
        </w:trPr>
        <w:tc>
          <w:tcPr>
            <w:tcW w:w="4876" w:type="dxa"/>
            <w:tcBorders>
              <w:top w:val="nil"/>
              <w:left w:val="nil"/>
              <w:bottom w:val="nil"/>
              <w:right w:val="nil"/>
            </w:tcBorders>
          </w:tcPr>
          <w:p w14:paraId="5F318A2C"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0A8EA8BB" w14:textId="77777777" w:rsidR="000D6A6F" w:rsidRPr="000D6A6F" w:rsidRDefault="000D6A6F" w:rsidP="00AE7DB1">
            <w:pPr>
              <w:pStyle w:val="AmColumnHeading"/>
            </w:pPr>
            <w:r w:rsidRPr="000D6A6F">
              <w:t>Grozījums</w:t>
            </w:r>
          </w:p>
        </w:tc>
      </w:tr>
      <w:tr w:rsidR="000D6A6F" w:rsidRPr="000D6A6F" w14:paraId="015F9AFD" w14:textId="77777777" w:rsidTr="00AE7DB1">
        <w:trPr>
          <w:jc w:val="center"/>
        </w:trPr>
        <w:tc>
          <w:tcPr>
            <w:tcW w:w="4876" w:type="dxa"/>
            <w:tcBorders>
              <w:top w:val="nil"/>
              <w:left w:val="nil"/>
              <w:bottom w:val="nil"/>
              <w:right w:val="nil"/>
            </w:tcBorders>
          </w:tcPr>
          <w:p w14:paraId="7B13CC09" w14:textId="77777777" w:rsidR="000D6A6F" w:rsidRPr="000D6A6F" w:rsidRDefault="000D6A6F" w:rsidP="00AE7DB1">
            <w:pPr>
              <w:pStyle w:val="Normal6a"/>
            </w:pPr>
            <w:r w:rsidRPr="000D6A6F">
              <w:t>14.</w:t>
            </w:r>
            <w:r w:rsidRPr="000D6A6F">
              <w:tab/>
              <w:t>joprojām uzskata ES īpašā pārstāvja cilvēktiesību jautājumos lomu par būtisku ES ārējās cilvēktiesību politikas balsi, kas ciešā sadarbībā ar visām ES iestādēm veicina tās redzamību un saskaņotību;</w:t>
            </w:r>
          </w:p>
        </w:tc>
        <w:tc>
          <w:tcPr>
            <w:tcW w:w="4876" w:type="dxa"/>
            <w:tcBorders>
              <w:top w:val="nil"/>
              <w:left w:val="nil"/>
              <w:bottom w:val="nil"/>
              <w:right w:val="nil"/>
            </w:tcBorders>
          </w:tcPr>
          <w:p w14:paraId="41875F4B" w14:textId="77777777" w:rsidR="000D6A6F" w:rsidRPr="000D6A6F" w:rsidRDefault="000D6A6F" w:rsidP="00AE7DB1">
            <w:pPr>
              <w:pStyle w:val="Normal6a"/>
            </w:pPr>
            <w:r w:rsidRPr="000D6A6F">
              <w:t>14.</w:t>
            </w:r>
            <w:r w:rsidRPr="000D6A6F">
              <w:tab/>
              <w:t xml:space="preserve">joprojām uzskata ES īpašā pārstāvja cilvēktiesību jautājumos lomu par būtisku ES ārējās cilvēktiesību politikas balsi, kas ciešā sadarbībā ar visām ES iestādēm veicina tās redzamību un saskaņotību; </w:t>
            </w:r>
            <w:r w:rsidRPr="000D6A6F">
              <w:rPr>
                <w:b/>
                <w:i/>
              </w:rPr>
              <w:t>prasa ES īpašā pārstāvja darbam piešķirt lielākus resursus un uzlabot koordināciju ar ES delegācijām visā pasaulē; pauž nožēlu par to, ka, neraugoties uz pastāvīgiem aicinājumiem, Parlaments nav iesaistīts ES īpašā pārstāvja atlases procesā; uzstāj, ka ES īpašajam pārstāvim ir regulāri jāatskaitās Parlamentam;</w:t>
            </w:r>
          </w:p>
        </w:tc>
      </w:tr>
    </w:tbl>
    <w:p w14:paraId="4BC98E1D"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E5DBCD7" w14:textId="77777777" w:rsidR="000D6A6F" w:rsidRPr="000D6A6F" w:rsidRDefault="000D6A6F" w:rsidP="000D6A6F">
      <w:r w:rsidRPr="000D6A6F">
        <w:rPr>
          <w:rStyle w:val="HideTWBExt"/>
        </w:rPr>
        <w:t>&lt;/Amend&gt;</w:t>
      </w:r>
    </w:p>
    <w:p w14:paraId="3D223BED"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225</w:t>
      </w:r>
      <w:r w:rsidRPr="000D6A6F">
        <w:rPr>
          <w:rStyle w:val="HideTWBExt"/>
          <w:b w:val="0"/>
        </w:rPr>
        <w:t>&lt;/NumAm&gt;</w:t>
      </w:r>
    </w:p>
    <w:p w14:paraId="6561D94C" w14:textId="77777777" w:rsidR="000D6A6F" w:rsidRPr="000D6A6F" w:rsidRDefault="000D6A6F" w:rsidP="000D6A6F">
      <w:pPr>
        <w:pStyle w:val="NormalBold"/>
      </w:pPr>
      <w:r w:rsidRPr="000D6A6F">
        <w:rPr>
          <w:rStyle w:val="HideTWBExt"/>
          <w:b w:val="0"/>
        </w:rPr>
        <w:t>&lt;RepeatBlock-By&gt;&lt;Members&gt;</w:t>
      </w:r>
      <w:r w:rsidRPr="000D6A6F">
        <w:t>Bert-Jan Ruissen</w:t>
      </w:r>
      <w:r w:rsidRPr="000D6A6F">
        <w:rPr>
          <w:rStyle w:val="HideTWBExt"/>
          <w:b w:val="0"/>
        </w:rPr>
        <w:t>&lt;/Members&gt;</w:t>
      </w:r>
    </w:p>
    <w:p w14:paraId="75DA2F85" w14:textId="77777777" w:rsidR="000D6A6F" w:rsidRPr="000D6A6F" w:rsidRDefault="000D6A6F" w:rsidP="000D6A6F">
      <w:pPr>
        <w:pStyle w:val="NormalBold"/>
      </w:pPr>
      <w:r w:rsidRPr="000D6A6F">
        <w:rPr>
          <w:rStyle w:val="HideTWBExt"/>
          <w:b w:val="0"/>
        </w:rPr>
        <w:t>&lt;/RepeatBlock-By&gt;</w:t>
      </w:r>
    </w:p>
    <w:p w14:paraId="4E5DE545"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03316DE6" w14:textId="77777777" w:rsidR="000D6A6F" w:rsidRPr="000D6A6F" w:rsidRDefault="000D6A6F" w:rsidP="000D6A6F">
      <w:pPr>
        <w:pStyle w:val="NormalBold"/>
      </w:pPr>
      <w:r w:rsidRPr="000D6A6F">
        <w:rPr>
          <w:rStyle w:val="HideTWBExt"/>
          <w:b w:val="0"/>
        </w:rPr>
        <w:lastRenderedPageBreak/>
        <w:t>&lt;Article&gt;</w:t>
      </w:r>
      <w:r w:rsidRPr="000D6A6F">
        <w:t>14.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4CFCE28A" w14:textId="77777777" w:rsidTr="00AE7DB1">
        <w:trPr>
          <w:trHeight w:hRule="exact" w:val="240"/>
          <w:jc w:val="center"/>
        </w:trPr>
        <w:tc>
          <w:tcPr>
            <w:tcW w:w="9752" w:type="dxa"/>
            <w:gridSpan w:val="2"/>
            <w:tcBorders>
              <w:top w:val="nil"/>
              <w:left w:val="nil"/>
              <w:bottom w:val="nil"/>
              <w:right w:val="nil"/>
            </w:tcBorders>
          </w:tcPr>
          <w:p w14:paraId="1A51BE43" w14:textId="77777777" w:rsidR="000D6A6F" w:rsidRPr="000D6A6F" w:rsidRDefault="000D6A6F" w:rsidP="00AE7DB1"/>
        </w:tc>
      </w:tr>
      <w:tr w:rsidR="000D6A6F" w:rsidRPr="000D6A6F" w14:paraId="0804C641" w14:textId="77777777" w:rsidTr="00AE7DB1">
        <w:trPr>
          <w:trHeight w:val="240"/>
          <w:jc w:val="center"/>
        </w:trPr>
        <w:tc>
          <w:tcPr>
            <w:tcW w:w="4876" w:type="dxa"/>
            <w:tcBorders>
              <w:top w:val="nil"/>
              <w:left w:val="nil"/>
              <w:bottom w:val="nil"/>
              <w:right w:val="nil"/>
            </w:tcBorders>
          </w:tcPr>
          <w:p w14:paraId="1C8B9C94"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3302A871" w14:textId="77777777" w:rsidR="000D6A6F" w:rsidRPr="000D6A6F" w:rsidRDefault="000D6A6F" w:rsidP="00AE7DB1">
            <w:pPr>
              <w:pStyle w:val="AmColumnHeading"/>
            </w:pPr>
            <w:r w:rsidRPr="000D6A6F">
              <w:t>Grozījums</w:t>
            </w:r>
          </w:p>
        </w:tc>
      </w:tr>
      <w:tr w:rsidR="000D6A6F" w:rsidRPr="000D6A6F" w14:paraId="490EF343" w14:textId="77777777" w:rsidTr="00AE7DB1">
        <w:trPr>
          <w:jc w:val="center"/>
        </w:trPr>
        <w:tc>
          <w:tcPr>
            <w:tcW w:w="4876" w:type="dxa"/>
            <w:tcBorders>
              <w:top w:val="nil"/>
              <w:left w:val="nil"/>
              <w:bottom w:val="nil"/>
              <w:right w:val="nil"/>
            </w:tcBorders>
          </w:tcPr>
          <w:p w14:paraId="3A365EDD" w14:textId="77777777" w:rsidR="000D6A6F" w:rsidRPr="000D6A6F" w:rsidRDefault="000D6A6F" w:rsidP="00AE7DB1">
            <w:pPr>
              <w:pStyle w:val="Normal6a"/>
            </w:pPr>
            <w:r w:rsidRPr="000D6A6F">
              <w:t>14.</w:t>
            </w:r>
            <w:r w:rsidRPr="000D6A6F">
              <w:tab/>
              <w:t xml:space="preserve">joprojām uzskata ES īpašā pārstāvja cilvēktiesību jautājumos lomu par būtisku ES ārējās cilvēktiesību politikas balsi, kas </w:t>
            </w:r>
            <w:r w:rsidRPr="000D6A6F">
              <w:rPr>
                <w:b/>
                <w:i/>
              </w:rPr>
              <w:t>ciešā sadarbībā</w:t>
            </w:r>
            <w:r w:rsidRPr="000D6A6F">
              <w:t xml:space="preserve"> ar visām ES iestādēm </w:t>
            </w:r>
            <w:r w:rsidRPr="000D6A6F">
              <w:rPr>
                <w:b/>
                <w:i/>
              </w:rPr>
              <w:t>veicina tās redzamību</w:t>
            </w:r>
            <w:r w:rsidRPr="000D6A6F">
              <w:t xml:space="preserve"> un </w:t>
            </w:r>
            <w:r w:rsidRPr="000D6A6F">
              <w:rPr>
                <w:b/>
                <w:i/>
              </w:rPr>
              <w:t>saskaņotību</w:t>
            </w:r>
            <w:r w:rsidRPr="000D6A6F">
              <w:t>;</w:t>
            </w:r>
          </w:p>
        </w:tc>
        <w:tc>
          <w:tcPr>
            <w:tcW w:w="4876" w:type="dxa"/>
            <w:tcBorders>
              <w:top w:val="nil"/>
              <w:left w:val="nil"/>
              <w:bottom w:val="nil"/>
              <w:right w:val="nil"/>
            </w:tcBorders>
          </w:tcPr>
          <w:p w14:paraId="52E2276A" w14:textId="77777777" w:rsidR="000D6A6F" w:rsidRPr="000D6A6F" w:rsidRDefault="000D6A6F" w:rsidP="00AE7DB1">
            <w:pPr>
              <w:pStyle w:val="Normal6a"/>
            </w:pPr>
            <w:r w:rsidRPr="000D6A6F">
              <w:t>14.</w:t>
            </w:r>
            <w:r w:rsidRPr="000D6A6F">
              <w:tab/>
              <w:t xml:space="preserve">joprojām uzskata ES īpašā pārstāvja cilvēktiesību jautājumos lomu par būtisku ES ārējās cilvēktiesību politikas balsi, kas </w:t>
            </w:r>
            <w:r w:rsidRPr="000D6A6F">
              <w:rPr>
                <w:b/>
                <w:i/>
              </w:rPr>
              <w:t>veicina tās redzamību un saskaņotību, cieši sadarbojoties un koordinējot darbību</w:t>
            </w:r>
            <w:r w:rsidRPr="000D6A6F">
              <w:t xml:space="preserve"> ar visām ES iestādēm </w:t>
            </w:r>
            <w:r w:rsidRPr="000D6A6F">
              <w:rPr>
                <w:b/>
                <w:i/>
              </w:rPr>
              <w:t>un dalībniekiem, jo īpaši tiem, kam uzticēts uzdevums aizstāvēt</w:t>
            </w:r>
            <w:r w:rsidRPr="000D6A6F">
              <w:t xml:space="preserve"> un </w:t>
            </w:r>
            <w:r w:rsidRPr="000D6A6F">
              <w:rPr>
                <w:b/>
                <w:i/>
              </w:rPr>
              <w:t>veicināt cilvēktiesības gan vispārīgi, gan konkrētās situācijās</w:t>
            </w:r>
            <w:r w:rsidRPr="000D6A6F">
              <w:t>;</w:t>
            </w:r>
          </w:p>
        </w:tc>
      </w:tr>
    </w:tbl>
    <w:p w14:paraId="5D971E71"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977AB5F" w14:textId="77777777" w:rsidR="000D6A6F" w:rsidRPr="000D6A6F" w:rsidRDefault="000D6A6F" w:rsidP="000D6A6F">
      <w:r w:rsidRPr="000D6A6F">
        <w:rPr>
          <w:rStyle w:val="HideTWBExt"/>
        </w:rPr>
        <w:t>&lt;/Amend&gt;</w:t>
      </w:r>
    </w:p>
    <w:p w14:paraId="4EF61894"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226</w:t>
      </w:r>
      <w:r w:rsidRPr="000D6A6F">
        <w:rPr>
          <w:rStyle w:val="HideTWBExt"/>
          <w:b w:val="0"/>
        </w:rPr>
        <w:t>&lt;/NumAm&gt;</w:t>
      </w:r>
    </w:p>
    <w:p w14:paraId="5219C107" w14:textId="77777777" w:rsidR="000D6A6F" w:rsidRPr="000D6A6F" w:rsidRDefault="000D6A6F" w:rsidP="000D6A6F">
      <w:pPr>
        <w:pStyle w:val="NormalBold"/>
      </w:pPr>
      <w:r w:rsidRPr="000D6A6F">
        <w:rPr>
          <w:rStyle w:val="HideTWBExt"/>
          <w:b w:val="0"/>
        </w:rPr>
        <w:t>&lt;RepeatBlock-By&gt;&lt;Members&gt;</w:t>
      </w:r>
      <w:r w:rsidRPr="000D6A6F">
        <w:t>Isabel Wiseler-Lima</w:t>
      </w:r>
      <w:r w:rsidRPr="000D6A6F">
        <w:rPr>
          <w:rStyle w:val="HideTWBExt"/>
          <w:b w:val="0"/>
        </w:rPr>
        <w:t>&lt;/Members&gt;</w:t>
      </w:r>
    </w:p>
    <w:p w14:paraId="410F0C86" w14:textId="77777777" w:rsidR="000D6A6F" w:rsidRPr="000D6A6F" w:rsidRDefault="000D6A6F" w:rsidP="000D6A6F">
      <w:pPr>
        <w:pStyle w:val="NormalBold"/>
      </w:pPr>
      <w:r w:rsidRPr="000D6A6F">
        <w:rPr>
          <w:rStyle w:val="HideTWBExt"/>
          <w:b w:val="0"/>
        </w:rPr>
        <w:t>&lt;/RepeatBlock-By&gt;</w:t>
      </w:r>
    </w:p>
    <w:p w14:paraId="7960487E"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7DCA057A" w14:textId="77777777" w:rsidR="000D6A6F" w:rsidRPr="000D6A6F" w:rsidRDefault="000D6A6F" w:rsidP="000D6A6F">
      <w:pPr>
        <w:pStyle w:val="NormalBold"/>
      </w:pPr>
      <w:r w:rsidRPr="000D6A6F">
        <w:rPr>
          <w:rStyle w:val="HideTWBExt"/>
          <w:b w:val="0"/>
        </w:rPr>
        <w:t>&lt;Article&gt;</w:t>
      </w:r>
      <w:r w:rsidRPr="000D6A6F">
        <w:t>14.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3DDC02AB" w14:textId="77777777" w:rsidTr="00AE7DB1">
        <w:trPr>
          <w:trHeight w:hRule="exact" w:val="240"/>
          <w:jc w:val="center"/>
        </w:trPr>
        <w:tc>
          <w:tcPr>
            <w:tcW w:w="9752" w:type="dxa"/>
            <w:gridSpan w:val="2"/>
            <w:tcBorders>
              <w:top w:val="nil"/>
              <w:left w:val="nil"/>
              <w:bottom w:val="nil"/>
              <w:right w:val="nil"/>
            </w:tcBorders>
          </w:tcPr>
          <w:p w14:paraId="4A411554" w14:textId="77777777" w:rsidR="000D6A6F" w:rsidRPr="000D6A6F" w:rsidRDefault="000D6A6F" w:rsidP="00AE7DB1"/>
        </w:tc>
      </w:tr>
      <w:tr w:rsidR="000D6A6F" w:rsidRPr="000D6A6F" w14:paraId="049C42A4" w14:textId="77777777" w:rsidTr="00AE7DB1">
        <w:trPr>
          <w:trHeight w:val="240"/>
          <w:jc w:val="center"/>
        </w:trPr>
        <w:tc>
          <w:tcPr>
            <w:tcW w:w="4876" w:type="dxa"/>
            <w:tcBorders>
              <w:top w:val="nil"/>
              <w:left w:val="nil"/>
              <w:bottom w:val="nil"/>
              <w:right w:val="nil"/>
            </w:tcBorders>
          </w:tcPr>
          <w:p w14:paraId="3C5F3B14"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2C6A49C1" w14:textId="77777777" w:rsidR="000D6A6F" w:rsidRPr="000D6A6F" w:rsidRDefault="000D6A6F" w:rsidP="00AE7DB1">
            <w:pPr>
              <w:pStyle w:val="AmColumnHeading"/>
            </w:pPr>
            <w:r w:rsidRPr="000D6A6F">
              <w:t>Grozījums</w:t>
            </w:r>
          </w:p>
        </w:tc>
      </w:tr>
      <w:tr w:rsidR="000D6A6F" w:rsidRPr="000D6A6F" w14:paraId="50CE8C02" w14:textId="77777777" w:rsidTr="00AE7DB1">
        <w:trPr>
          <w:jc w:val="center"/>
        </w:trPr>
        <w:tc>
          <w:tcPr>
            <w:tcW w:w="4876" w:type="dxa"/>
            <w:tcBorders>
              <w:top w:val="nil"/>
              <w:left w:val="nil"/>
              <w:bottom w:val="nil"/>
              <w:right w:val="nil"/>
            </w:tcBorders>
          </w:tcPr>
          <w:p w14:paraId="79B532AA" w14:textId="77777777" w:rsidR="000D6A6F" w:rsidRPr="000D6A6F" w:rsidRDefault="000D6A6F" w:rsidP="00AE7DB1">
            <w:pPr>
              <w:pStyle w:val="Normal6a"/>
            </w:pPr>
            <w:r w:rsidRPr="000D6A6F">
              <w:t>14.</w:t>
            </w:r>
            <w:r w:rsidRPr="000D6A6F">
              <w:tab/>
              <w:t>joprojām uzskata ES īpašā pārstāvja cilvēktiesību jautājumos lomu par būtisku ES ārējās cilvēktiesību politikas balsi, kas ciešā sadarbībā ar visām ES iestādēm veicina tās redzamību un saskaņotību;</w:t>
            </w:r>
          </w:p>
        </w:tc>
        <w:tc>
          <w:tcPr>
            <w:tcW w:w="4876" w:type="dxa"/>
            <w:tcBorders>
              <w:top w:val="nil"/>
              <w:left w:val="nil"/>
              <w:bottom w:val="nil"/>
              <w:right w:val="nil"/>
            </w:tcBorders>
          </w:tcPr>
          <w:p w14:paraId="3765A097" w14:textId="77777777" w:rsidR="000D6A6F" w:rsidRPr="000D6A6F" w:rsidRDefault="000D6A6F" w:rsidP="00AE7DB1">
            <w:pPr>
              <w:pStyle w:val="Normal6a"/>
            </w:pPr>
            <w:r w:rsidRPr="000D6A6F">
              <w:t>14.</w:t>
            </w:r>
            <w:r w:rsidRPr="000D6A6F">
              <w:tab/>
              <w:t xml:space="preserve">joprojām uzskata ES īpašā pārstāvja cilvēktiesību jautājumos lomu par būtisku ES ārējās cilvēktiesību politikas balsi, kas ciešā sadarbībā ar visām ES iestādēm veicina tās redzamību un saskaņotību; </w:t>
            </w:r>
            <w:r w:rsidRPr="000D6A6F">
              <w:rPr>
                <w:b/>
                <w:i/>
              </w:rPr>
              <w:t>aicina ES īpašā pārstāvja iecelšanu pakļaut Parlamenta kontrolei;</w:t>
            </w:r>
          </w:p>
        </w:tc>
      </w:tr>
    </w:tbl>
    <w:p w14:paraId="1EDE09B0"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7265A10" w14:textId="77777777" w:rsidR="000D6A6F" w:rsidRPr="000D6A6F" w:rsidRDefault="000D6A6F" w:rsidP="000D6A6F">
      <w:r w:rsidRPr="000D6A6F">
        <w:rPr>
          <w:rStyle w:val="HideTWBExt"/>
        </w:rPr>
        <w:t>&lt;/Amend&gt;</w:t>
      </w:r>
    </w:p>
    <w:p w14:paraId="2559E956"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227</w:t>
      </w:r>
      <w:r w:rsidRPr="000D6A6F">
        <w:rPr>
          <w:rStyle w:val="HideTWBExt"/>
          <w:b w:val="0"/>
        </w:rPr>
        <w:t>&lt;/NumAm&gt;</w:t>
      </w:r>
    </w:p>
    <w:p w14:paraId="055953B3" w14:textId="77777777" w:rsidR="000D6A6F" w:rsidRPr="000D6A6F" w:rsidRDefault="000D6A6F" w:rsidP="000D6A6F">
      <w:pPr>
        <w:pStyle w:val="NormalBold"/>
      </w:pPr>
      <w:r w:rsidRPr="000D6A6F">
        <w:rPr>
          <w:rStyle w:val="HideTWBExt"/>
          <w:b w:val="0"/>
        </w:rPr>
        <w:t>&lt;RepeatBlock-By&gt;&lt;Members&gt;</w:t>
      </w:r>
      <w:r w:rsidRPr="000D6A6F">
        <w:t>Isabel Wiseler-Lima</w:t>
      </w:r>
      <w:r w:rsidRPr="000D6A6F">
        <w:rPr>
          <w:rStyle w:val="HideTWBExt"/>
          <w:b w:val="0"/>
        </w:rPr>
        <w:t>&lt;/Members&gt;</w:t>
      </w:r>
    </w:p>
    <w:p w14:paraId="4EECAA21" w14:textId="77777777" w:rsidR="000D6A6F" w:rsidRPr="000D6A6F" w:rsidRDefault="000D6A6F" w:rsidP="000D6A6F">
      <w:pPr>
        <w:pStyle w:val="NormalBold"/>
      </w:pPr>
      <w:r w:rsidRPr="000D6A6F">
        <w:rPr>
          <w:rStyle w:val="HideTWBExt"/>
          <w:b w:val="0"/>
        </w:rPr>
        <w:t>&lt;/RepeatBlock-By&gt;</w:t>
      </w:r>
    </w:p>
    <w:p w14:paraId="6847A55A"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F9F6715" w14:textId="77777777" w:rsidR="000D6A6F" w:rsidRPr="000D6A6F" w:rsidRDefault="000D6A6F" w:rsidP="000D6A6F">
      <w:pPr>
        <w:pStyle w:val="NormalBold"/>
      </w:pPr>
      <w:r w:rsidRPr="000D6A6F">
        <w:rPr>
          <w:rStyle w:val="HideTWBExt"/>
          <w:b w:val="0"/>
        </w:rPr>
        <w:t>&lt;Article&gt;</w:t>
      </w:r>
      <w:r w:rsidRPr="000D6A6F">
        <w:t>14.a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27B70069" w14:textId="77777777" w:rsidTr="00AE7DB1">
        <w:trPr>
          <w:trHeight w:hRule="exact" w:val="240"/>
          <w:jc w:val="center"/>
        </w:trPr>
        <w:tc>
          <w:tcPr>
            <w:tcW w:w="9752" w:type="dxa"/>
            <w:gridSpan w:val="2"/>
            <w:tcBorders>
              <w:top w:val="nil"/>
              <w:left w:val="nil"/>
              <w:bottom w:val="nil"/>
              <w:right w:val="nil"/>
            </w:tcBorders>
          </w:tcPr>
          <w:p w14:paraId="41424DFF" w14:textId="77777777" w:rsidR="000D6A6F" w:rsidRPr="000D6A6F" w:rsidRDefault="000D6A6F" w:rsidP="00AE7DB1"/>
        </w:tc>
      </w:tr>
      <w:tr w:rsidR="000D6A6F" w:rsidRPr="000D6A6F" w14:paraId="14A3D274" w14:textId="77777777" w:rsidTr="00AE7DB1">
        <w:trPr>
          <w:trHeight w:val="240"/>
          <w:jc w:val="center"/>
        </w:trPr>
        <w:tc>
          <w:tcPr>
            <w:tcW w:w="4876" w:type="dxa"/>
            <w:tcBorders>
              <w:top w:val="nil"/>
              <w:left w:val="nil"/>
              <w:bottom w:val="nil"/>
              <w:right w:val="nil"/>
            </w:tcBorders>
          </w:tcPr>
          <w:p w14:paraId="32978EA4"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7B4802E4" w14:textId="77777777" w:rsidR="000D6A6F" w:rsidRPr="000D6A6F" w:rsidRDefault="000D6A6F" w:rsidP="00AE7DB1">
            <w:pPr>
              <w:pStyle w:val="AmColumnHeading"/>
            </w:pPr>
            <w:r w:rsidRPr="000D6A6F">
              <w:t>Grozījums</w:t>
            </w:r>
          </w:p>
        </w:tc>
      </w:tr>
      <w:tr w:rsidR="000D6A6F" w:rsidRPr="000D6A6F" w14:paraId="2A3FAC83" w14:textId="77777777" w:rsidTr="00AE7DB1">
        <w:trPr>
          <w:jc w:val="center"/>
        </w:trPr>
        <w:tc>
          <w:tcPr>
            <w:tcW w:w="4876" w:type="dxa"/>
            <w:tcBorders>
              <w:top w:val="nil"/>
              <w:left w:val="nil"/>
              <w:bottom w:val="nil"/>
              <w:right w:val="nil"/>
            </w:tcBorders>
          </w:tcPr>
          <w:p w14:paraId="6BCD55B9" w14:textId="77777777" w:rsidR="000D6A6F" w:rsidRPr="000D6A6F" w:rsidRDefault="000D6A6F" w:rsidP="00AE7DB1">
            <w:pPr>
              <w:pStyle w:val="Normal6a"/>
            </w:pPr>
          </w:p>
        </w:tc>
        <w:tc>
          <w:tcPr>
            <w:tcW w:w="4876" w:type="dxa"/>
            <w:tcBorders>
              <w:top w:val="nil"/>
              <w:left w:val="nil"/>
              <w:bottom w:val="nil"/>
              <w:right w:val="nil"/>
            </w:tcBorders>
          </w:tcPr>
          <w:p w14:paraId="3F5E9324" w14:textId="77777777" w:rsidR="000D6A6F" w:rsidRPr="000D6A6F" w:rsidRDefault="000D6A6F" w:rsidP="00AE7DB1">
            <w:pPr>
              <w:pStyle w:val="Normal6a"/>
            </w:pPr>
            <w:r w:rsidRPr="000D6A6F">
              <w:rPr>
                <w:b/>
                <w:i/>
              </w:rPr>
              <w:t>14.a</w:t>
            </w:r>
            <w:r w:rsidRPr="000D6A6F">
              <w:tab/>
            </w:r>
            <w:r w:rsidRPr="000D6A6F">
              <w:rPr>
                <w:b/>
                <w:i/>
              </w:rPr>
              <w:t xml:space="preserve">atkārtoti pauž bažas par domas, apziņas, reliģijas un ticības brīvības pārkāpumiem un par neiecietības pieaugumu pret reliģiskajām kopienām </w:t>
            </w:r>
            <w:r w:rsidRPr="000D6A6F">
              <w:rPr>
                <w:b/>
                <w:i/>
              </w:rPr>
              <w:lastRenderedPageBreak/>
              <w:t>visā pasaulē; pauž nožēlu par reliģiskās identitātes politisko instrumentalizāciju un reliģisko minoritāšu izslēgšanu, tostarp no politiskās līdzdalības, kā arī par uzbrukumiem kultūras un vēstures objektiem; uzsver, ka brīvība izvēlēties savu reliģiju vai pārliecību ir cilvēktiesības, par kuru nevar sodīt; tādēļ nosoda to, ka pastāv un tiek īstenoti tā dēvētie apostāzes un zaimošanas likumi, kuru rezultātā tiek piespriesti bargi sodi, īstenota pazemojoša izturēšanās un dažos gadījumos pat piemēroti nāvessodi; prasa atcelt likumus par apostāzi un likumus par zaimošanu; uzsver nepieciešamību stiprināt lomu, kāda ir īpašajam sūtnim reliģijas vai ticības brīvības veicināšanai un aizsardzībai ārpus ES, nodrošinot ciešu sadarbību ar ES īpašo pārstāvi cilvēktiesību jautājumos un Padomes Cilvēktiesību jautājumu darba grupu; aicina ES un tās dalībvalstis pastiprināt centienus aizsargāt šīs brīvības, izvirzīt šo jautājumu ANO forumos un konsolidēt ES delegāciju ziņojumus par šo jautājumu;</w:t>
            </w:r>
          </w:p>
        </w:tc>
      </w:tr>
    </w:tbl>
    <w:p w14:paraId="67C9EEA9"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8D5B7C4" w14:textId="77777777" w:rsidR="000D6A6F" w:rsidRPr="000D6A6F" w:rsidRDefault="000D6A6F" w:rsidP="000D6A6F">
      <w:r w:rsidRPr="000D6A6F">
        <w:rPr>
          <w:rStyle w:val="HideTWBExt"/>
        </w:rPr>
        <w:t>&lt;/Amend&gt;</w:t>
      </w:r>
    </w:p>
    <w:p w14:paraId="49F7A308"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228</w:t>
      </w:r>
      <w:r w:rsidRPr="000D6A6F">
        <w:rPr>
          <w:rStyle w:val="HideTWBExt"/>
          <w:b w:val="0"/>
        </w:rPr>
        <w:t>&lt;/NumAm&gt;</w:t>
      </w:r>
    </w:p>
    <w:p w14:paraId="3C365907" w14:textId="77777777" w:rsidR="000D6A6F" w:rsidRPr="000D6A6F" w:rsidRDefault="000D6A6F" w:rsidP="000D6A6F">
      <w:pPr>
        <w:pStyle w:val="NormalBold"/>
      </w:pPr>
      <w:r w:rsidRPr="000D6A6F">
        <w:rPr>
          <w:rStyle w:val="HideTWBExt"/>
          <w:b w:val="0"/>
        </w:rPr>
        <w:t>&lt;RepeatBlock-By&gt;&lt;Members&gt;</w:t>
      </w:r>
      <w:r w:rsidRPr="000D6A6F">
        <w:t>Davor Ivo Stier</w:t>
      </w:r>
      <w:r w:rsidRPr="000D6A6F">
        <w:rPr>
          <w:rStyle w:val="HideTWBExt"/>
          <w:b w:val="0"/>
        </w:rPr>
        <w:t>&lt;/Members&gt;</w:t>
      </w:r>
    </w:p>
    <w:p w14:paraId="0C022355" w14:textId="77777777" w:rsidR="000D6A6F" w:rsidRPr="000D6A6F" w:rsidRDefault="000D6A6F" w:rsidP="000D6A6F">
      <w:pPr>
        <w:pStyle w:val="NormalBold"/>
      </w:pPr>
      <w:r w:rsidRPr="000D6A6F">
        <w:rPr>
          <w:rStyle w:val="HideTWBExt"/>
          <w:b w:val="0"/>
        </w:rPr>
        <w:t>&lt;/RepeatBlock-By&gt;</w:t>
      </w:r>
    </w:p>
    <w:p w14:paraId="491239C9"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B3FBFEA" w14:textId="77777777" w:rsidR="000D6A6F" w:rsidRPr="000D6A6F" w:rsidRDefault="000D6A6F" w:rsidP="000D6A6F">
      <w:pPr>
        <w:pStyle w:val="NormalBold"/>
      </w:pPr>
      <w:r w:rsidRPr="000D6A6F">
        <w:rPr>
          <w:rStyle w:val="HideTWBExt"/>
          <w:b w:val="0"/>
        </w:rPr>
        <w:t>&lt;Article&gt;</w:t>
      </w:r>
      <w:r w:rsidRPr="000D6A6F">
        <w:t>14.a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19D2A42" w14:textId="77777777" w:rsidTr="00AE7DB1">
        <w:trPr>
          <w:trHeight w:hRule="exact" w:val="240"/>
          <w:jc w:val="center"/>
        </w:trPr>
        <w:tc>
          <w:tcPr>
            <w:tcW w:w="9752" w:type="dxa"/>
            <w:gridSpan w:val="2"/>
            <w:tcBorders>
              <w:top w:val="nil"/>
              <w:left w:val="nil"/>
              <w:bottom w:val="nil"/>
              <w:right w:val="nil"/>
            </w:tcBorders>
          </w:tcPr>
          <w:p w14:paraId="37B2636D" w14:textId="77777777" w:rsidR="000D6A6F" w:rsidRPr="000D6A6F" w:rsidRDefault="000D6A6F" w:rsidP="00AE7DB1"/>
        </w:tc>
      </w:tr>
      <w:tr w:rsidR="000D6A6F" w:rsidRPr="000D6A6F" w14:paraId="4ACA7621" w14:textId="77777777" w:rsidTr="00AE7DB1">
        <w:trPr>
          <w:trHeight w:val="240"/>
          <w:jc w:val="center"/>
        </w:trPr>
        <w:tc>
          <w:tcPr>
            <w:tcW w:w="4876" w:type="dxa"/>
            <w:tcBorders>
              <w:top w:val="nil"/>
              <w:left w:val="nil"/>
              <w:bottom w:val="nil"/>
              <w:right w:val="nil"/>
            </w:tcBorders>
          </w:tcPr>
          <w:p w14:paraId="156B01C4"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52F833C" w14:textId="77777777" w:rsidR="000D6A6F" w:rsidRPr="000D6A6F" w:rsidRDefault="000D6A6F" w:rsidP="00AE7DB1">
            <w:pPr>
              <w:pStyle w:val="AmColumnHeading"/>
            </w:pPr>
            <w:r w:rsidRPr="000D6A6F">
              <w:t>Grozījums</w:t>
            </w:r>
          </w:p>
        </w:tc>
      </w:tr>
      <w:tr w:rsidR="000D6A6F" w:rsidRPr="000D6A6F" w14:paraId="10B91110" w14:textId="77777777" w:rsidTr="00AE7DB1">
        <w:trPr>
          <w:jc w:val="center"/>
        </w:trPr>
        <w:tc>
          <w:tcPr>
            <w:tcW w:w="4876" w:type="dxa"/>
            <w:tcBorders>
              <w:top w:val="nil"/>
              <w:left w:val="nil"/>
              <w:bottom w:val="nil"/>
              <w:right w:val="nil"/>
            </w:tcBorders>
          </w:tcPr>
          <w:p w14:paraId="5422A7F4" w14:textId="77777777" w:rsidR="000D6A6F" w:rsidRPr="000D6A6F" w:rsidRDefault="000D6A6F" w:rsidP="00AE7DB1">
            <w:pPr>
              <w:pStyle w:val="Normal6a"/>
            </w:pPr>
          </w:p>
        </w:tc>
        <w:tc>
          <w:tcPr>
            <w:tcW w:w="4876" w:type="dxa"/>
            <w:tcBorders>
              <w:top w:val="nil"/>
              <w:left w:val="nil"/>
              <w:bottom w:val="nil"/>
              <w:right w:val="nil"/>
            </w:tcBorders>
          </w:tcPr>
          <w:p w14:paraId="50921EEC" w14:textId="77777777" w:rsidR="000D6A6F" w:rsidRPr="000D6A6F" w:rsidRDefault="000D6A6F" w:rsidP="00AE7DB1">
            <w:pPr>
              <w:pStyle w:val="Normal6a"/>
            </w:pPr>
            <w:r w:rsidRPr="000D6A6F">
              <w:rPr>
                <w:b/>
                <w:i/>
              </w:rPr>
              <w:t>14.a</w:t>
            </w:r>
            <w:r w:rsidRPr="000D6A6F">
              <w:tab/>
            </w:r>
            <w:r w:rsidRPr="000D6A6F">
              <w:rPr>
                <w:b/>
                <w:i/>
              </w:rPr>
              <w:t xml:space="preserve">aicina Komisiju nodrošināt savlaicīgu ES īpašā sūtņa reliģijas vai ticības brīvības veicināšanai iecelšanu; uzsver, ka ir svarīgi nodrošināt īpašajam sūtnim pietiekamu nepārtrauktību, resursus un redzamību, lai efektīvi veicinātu reliģijas vai ticības brīvību visā pasaulē; uzsver, ka regulāra ziņošana Eiropas Parlamentam vēl vairāk stiprinātu pārredzamību un sadarbību šajā jomā; mudina Komisiju izpētīt </w:t>
            </w:r>
            <w:r w:rsidRPr="000D6A6F">
              <w:rPr>
                <w:b/>
                <w:i/>
              </w:rPr>
              <w:lastRenderedPageBreak/>
              <w:t>veidus, kā ES ārpolitikā un sadarbības nolīgumos konsekventāk stiprināt reliģiskās brīvības kā pamattiesību aizsardzību;</w:t>
            </w:r>
          </w:p>
        </w:tc>
      </w:tr>
    </w:tbl>
    <w:p w14:paraId="26D057AC"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1C0388E" w14:textId="77777777" w:rsidR="000D6A6F" w:rsidRPr="000D6A6F" w:rsidRDefault="000D6A6F" w:rsidP="000D6A6F">
      <w:r w:rsidRPr="000D6A6F">
        <w:rPr>
          <w:rStyle w:val="HideTWBExt"/>
        </w:rPr>
        <w:t>&lt;/Amend&gt;</w:t>
      </w:r>
    </w:p>
    <w:p w14:paraId="6646559B"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229</w:t>
      </w:r>
      <w:r w:rsidRPr="000D6A6F">
        <w:rPr>
          <w:rStyle w:val="HideTWBExt"/>
          <w:b w:val="0"/>
        </w:rPr>
        <w:t>&lt;/NumAm&gt;</w:t>
      </w:r>
    </w:p>
    <w:p w14:paraId="334F1A17" w14:textId="77777777" w:rsidR="000D6A6F" w:rsidRPr="000D6A6F" w:rsidRDefault="000D6A6F" w:rsidP="000D6A6F">
      <w:pPr>
        <w:pStyle w:val="NormalBold"/>
      </w:pPr>
      <w:r w:rsidRPr="000D6A6F">
        <w:rPr>
          <w:rStyle w:val="HideTWBExt"/>
          <w:b w:val="0"/>
        </w:rPr>
        <w:t>&lt;RepeatBlock-By&gt;&lt;Members&gt;</w:t>
      </w:r>
      <w:r w:rsidRPr="000D6A6F">
        <w:t>Silvia Sardone, Roberto Vannacci, Susanna Ceccardi, António Tânger Corrêa, Jorge Martín Frías</w:t>
      </w:r>
      <w:r w:rsidRPr="000D6A6F">
        <w:rPr>
          <w:rStyle w:val="HideTWBExt"/>
          <w:b w:val="0"/>
        </w:rPr>
        <w:t>&lt;/Members&gt;</w:t>
      </w:r>
    </w:p>
    <w:p w14:paraId="7CA8A4B7" w14:textId="77777777" w:rsidR="000D6A6F" w:rsidRPr="000D6A6F" w:rsidRDefault="000D6A6F" w:rsidP="000D6A6F">
      <w:pPr>
        <w:pStyle w:val="NormalBold"/>
      </w:pPr>
      <w:r w:rsidRPr="000D6A6F">
        <w:rPr>
          <w:rStyle w:val="HideTWBExt"/>
          <w:b w:val="0"/>
        </w:rPr>
        <w:t>&lt;/RepeatBlock-By&gt;</w:t>
      </w:r>
    </w:p>
    <w:p w14:paraId="6CC401CE"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36862975" w14:textId="77777777" w:rsidR="000D6A6F" w:rsidRPr="000D6A6F" w:rsidRDefault="000D6A6F" w:rsidP="000D6A6F">
      <w:pPr>
        <w:pStyle w:val="NormalBold"/>
      </w:pPr>
      <w:r w:rsidRPr="000D6A6F">
        <w:rPr>
          <w:rStyle w:val="HideTWBExt"/>
          <w:b w:val="0"/>
        </w:rPr>
        <w:t>&lt;Article&gt;</w:t>
      </w:r>
      <w:r w:rsidRPr="000D6A6F">
        <w:t>14.a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68CF5DB6" w14:textId="77777777" w:rsidTr="00AE7DB1">
        <w:trPr>
          <w:trHeight w:hRule="exact" w:val="240"/>
          <w:jc w:val="center"/>
        </w:trPr>
        <w:tc>
          <w:tcPr>
            <w:tcW w:w="9752" w:type="dxa"/>
            <w:gridSpan w:val="2"/>
            <w:tcBorders>
              <w:top w:val="nil"/>
              <w:left w:val="nil"/>
              <w:bottom w:val="nil"/>
              <w:right w:val="nil"/>
            </w:tcBorders>
          </w:tcPr>
          <w:p w14:paraId="53F13D74" w14:textId="77777777" w:rsidR="000D6A6F" w:rsidRPr="000D6A6F" w:rsidRDefault="000D6A6F" w:rsidP="00AE7DB1"/>
        </w:tc>
      </w:tr>
      <w:tr w:rsidR="000D6A6F" w:rsidRPr="000D6A6F" w14:paraId="2814E8D6" w14:textId="77777777" w:rsidTr="00AE7DB1">
        <w:trPr>
          <w:trHeight w:val="240"/>
          <w:jc w:val="center"/>
        </w:trPr>
        <w:tc>
          <w:tcPr>
            <w:tcW w:w="4876" w:type="dxa"/>
            <w:tcBorders>
              <w:top w:val="nil"/>
              <w:left w:val="nil"/>
              <w:bottom w:val="nil"/>
              <w:right w:val="nil"/>
            </w:tcBorders>
          </w:tcPr>
          <w:p w14:paraId="764AEF66"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33CF058E" w14:textId="77777777" w:rsidR="000D6A6F" w:rsidRPr="000D6A6F" w:rsidRDefault="000D6A6F" w:rsidP="00AE7DB1">
            <w:pPr>
              <w:pStyle w:val="AmColumnHeading"/>
            </w:pPr>
            <w:r w:rsidRPr="000D6A6F">
              <w:t>Grozījums</w:t>
            </w:r>
          </w:p>
        </w:tc>
      </w:tr>
      <w:tr w:rsidR="000D6A6F" w:rsidRPr="000D6A6F" w14:paraId="41AA05C6" w14:textId="77777777" w:rsidTr="00AE7DB1">
        <w:trPr>
          <w:jc w:val="center"/>
        </w:trPr>
        <w:tc>
          <w:tcPr>
            <w:tcW w:w="4876" w:type="dxa"/>
            <w:tcBorders>
              <w:top w:val="nil"/>
              <w:left w:val="nil"/>
              <w:bottom w:val="nil"/>
              <w:right w:val="nil"/>
            </w:tcBorders>
          </w:tcPr>
          <w:p w14:paraId="453521D3" w14:textId="77777777" w:rsidR="000D6A6F" w:rsidRPr="000D6A6F" w:rsidRDefault="000D6A6F" w:rsidP="00AE7DB1">
            <w:pPr>
              <w:pStyle w:val="Normal6a"/>
            </w:pPr>
          </w:p>
        </w:tc>
        <w:tc>
          <w:tcPr>
            <w:tcW w:w="4876" w:type="dxa"/>
            <w:tcBorders>
              <w:top w:val="nil"/>
              <w:left w:val="nil"/>
              <w:bottom w:val="nil"/>
              <w:right w:val="nil"/>
            </w:tcBorders>
          </w:tcPr>
          <w:p w14:paraId="225F6B74" w14:textId="77777777" w:rsidR="000D6A6F" w:rsidRPr="000D6A6F" w:rsidRDefault="000D6A6F" w:rsidP="00AE7DB1">
            <w:pPr>
              <w:pStyle w:val="Normal6a"/>
            </w:pPr>
            <w:r w:rsidRPr="000D6A6F">
              <w:rPr>
                <w:b/>
                <w:i/>
              </w:rPr>
              <w:t>14.a</w:t>
            </w:r>
            <w:r w:rsidRPr="000D6A6F">
              <w:tab/>
            </w:r>
            <w:r w:rsidRPr="000D6A6F">
              <w:rPr>
                <w:b/>
                <w:i/>
              </w:rPr>
              <w:t>atgādina ES īpašajam pārstāvim par kristiešu kopienu aizsardzību, kuras, šķiet, ir visvairāk vajātas pasaulē, un ka saskaņā ar organizācijas “Open Doors” datiem vairāk nekā 360 miljoni kristiešu saskaras ar vajāšanām, aizskaršanu vai diskrimināciju; pauž dziļu nožēlu par svēto un reliģisko vietu apgānīšanu un demolēšanu; aicina ES un tās dalībvalstis nosodīt visas tamlīdzīgas darbības un aizsargāt mūsu kristīgo mantojumu;</w:t>
            </w:r>
          </w:p>
        </w:tc>
      </w:tr>
    </w:tbl>
    <w:p w14:paraId="32AC6575"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ABCFBE5" w14:textId="77777777" w:rsidR="000D6A6F" w:rsidRPr="000D6A6F" w:rsidRDefault="000D6A6F" w:rsidP="000D6A6F">
      <w:r w:rsidRPr="000D6A6F">
        <w:rPr>
          <w:rStyle w:val="HideTWBExt"/>
        </w:rPr>
        <w:t>&lt;/Amend&gt;</w:t>
      </w:r>
    </w:p>
    <w:p w14:paraId="5F18311E"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230</w:t>
      </w:r>
      <w:r w:rsidRPr="000D6A6F">
        <w:rPr>
          <w:rStyle w:val="HideTWBExt"/>
          <w:b w:val="0"/>
        </w:rPr>
        <w:t>&lt;/NumAm&gt;</w:t>
      </w:r>
    </w:p>
    <w:p w14:paraId="3E213D31" w14:textId="77777777" w:rsidR="000D6A6F" w:rsidRPr="000D6A6F" w:rsidRDefault="000D6A6F" w:rsidP="000D6A6F">
      <w:pPr>
        <w:pStyle w:val="NormalBold"/>
      </w:pPr>
      <w:r w:rsidRPr="000D6A6F">
        <w:rPr>
          <w:rStyle w:val="HideTWBExt"/>
          <w:b w:val="0"/>
        </w:rPr>
        <w:t>&lt;RepeatBlock-By&gt;&lt;Members&gt;</w:t>
      </w:r>
      <w:r w:rsidRPr="000D6A6F">
        <w:t>Bert-Jan Ruissen, Arkadiusz Mularczyk, Carlo Fidanza, Paolo Inselvini, Lukas Mandl, Miriam Lexmann, Matej Tonin</w:t>
      </w:r>
      <w:r w:rsidRPr="000D6A6F">
        <w:rPr>
          <w:rStyle w:val="HideTWBExt"/>
          <w:b w:val="0"/>
        </w:rPr>
        <w:t>&lt;/Members&gt;</w:t>
      </w:r>
    </w:p>
    <w:p w14:paraId="1C354CDB" w14:textId="77777777" w:rsidR="000D6A6F" w:rsidRPr="000D6A6F" w:rsidRDefault="000D6A6F" w:rsidP="000D6A6F">
      <w:pPr>
        <w:pStyle w:val="NormalBold"/>
      </w:pPr>
      <w:r w:rsidRPr="000D6A6F">
        <w:rPr>
          <w:rStyle w:val="HideTWBExt"/>
          <w:b w:val="0"/>
        </w:rPr>
        <w:t>&lt;/RepeatBlock-By&gt;</w:t>
      </w:r>
    </w:p>
    <w:p w14:paraId="43D22F0C"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7163AFC1" w14:textId="77777777" w:rsidR="000D6A6F" w:rsidRPr="000D6A6F" w:rsidRDefault="000D6A6F" w:rsidP="000D6A6F">
      <w:pPr>
        <w:pStyle w:val="NormalBold"/>
      </w:pPr>
      <w:r w:rsidRPr="000D6A6F">
        <w:rPr>
          <w:rStyle w:val="HideTWBExt"/>
          <w:b w:val="0"/>
        </w:rPr>
        <w:t>&lt;Article&gt;</w:t>
      </w:r>
      <w:r w:rsidRPr="000D6A6F">
        <w:t>14.a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62407EB1" w14:textId="77777777" w:rsidTr="00AE7DB1">
        <w:trPr>
          <w:trHeight w:hRule="exact" w:val="240"/>
          <w:jc w:val="center"/>
        </w:trPr>
        <w:tc>
          <w:tcPr>
            <w:tcW w:w="9752" w:type="dxa"/>
            <w:gridSpan w:val="2"/>
            <w:tcBorders>
              <w:top w:val="nil"/>
              <w:left w:val="nil"/>
              <w:bottom w:val="nil"/>
              <w:right w:val="nil"/>
            </w:tcBorders>
          </w:tcPr>
          <w:p w14:paraId="185A7B7F" w14:textId="77777777" w:rsidR="000D6A6F" w:rsidRPr="000D6A6F" w:rsidRDefault="000D6A6F" w:rsidP="00AE7DB1"/>
        </w:tc>
      </w:tr>
      <w:tr w:rsidR="000D6A6F" w:rsidRPr="000D6A6F" w14:paraId="4404EF02" w14:textId="77777777" w:rsidTr="00AE7DB1">
        <w:trPr>
          <w:trHeight w:val="240"/>
          <w:jc w:val="center"/>
        </w:trPr>
        <w:tc>
          <w:tcPr>
            <w:tcW w:w="4876" w:type="dxa"/>
            <w:tcBorders>
              <w:top w:val="nil"/>
              <w:left w:val="nil"/>
              <w:bottom w:val="nil"/>
              <w:right w:val="nil"/>
            </w:tcBorders>
          </w:tcPr>
          <w:p w14:paraId="5F49380C"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16F805D8" w14:textId="77777777" w:rsidR="000D6A6F" w:rsidRPr="000D6A6F" w:rsidRDefault="000D6A6F" w:rsidP="00AE7DB1">
            <w:pPr>
              <w:pStyle w:val="AmColumnHeading"/>
            </w:pPr>
            <w:r w:rsidRPr="000D6A6F">
              <w:t>Grozījums</w:t>
            </w:r>
          </w:p>
        </w:tc>
      </w:tr>
      <w:tr w:rsidR="000D6A6F" w:rsidRPr="000D6A6F" w14:paraId="74072AF8" w14:textId="77777777" w:rsidTr="00AE7DB1">
        <w:trPr>
          <w:jc w:val="center"/>
        </w:trPr>
        <w:tc>
          <w:tcPr>
            <w:tcW w:w="4876" w:type="dxa"/>
            <w:tcBorders>
              <w:top w:val="nil"/>
              <w:left w:val="nil"/>
              <w:bottom w:val="nil"/>
              <w:right w:val="nil"/>
            </w:tcBorders>
          </w:tcPr>
          <w:p w14:paraId="0C51FAC5" w14:textId="77777777" w:rsidR="000D6A6F" w:rsidRPr="000D6A6F" w:rsidRDefault="000D6A6F" w:rsidP="00AE7DB1">
            <w:pPr>
              <w:pStyle w:val="Normal6a"/>
            </w:pPr>
          </w:p>
        </w:tc>
        <w:tc>
          <w:tcPr>
            <w:tcW w:w="4876" w:type="dxa"/>
            <w:tcBorders>
              <w:top w:val="nil"/>
              <w:left w:val="nil"/>
              <w:bottom w:val="nil"/>
              <w:right w:val="nil"/>
            </w:tcBorders>
          </w:tcPr>
          <w:p w14:paraId="400DFF47" w14:textId="77777777" w:rsidR="000D6A6F" w:rsidRPr="000D6A6F" w:rsidRDefault="000D6A6F" w:rsidP="00AE7DB1">
            <w:pPr>
              <w:pStyle w:val="Normal6a"/>
            </w:pPr>
            <w:r w:rsidRPr="000D6A6F">
              <w:rPr>
                <w:b/>
                <w:i/>
              </w:rPr>
              <w:t>14.a</w:t>
            </w:r>
            <w:r w:rsidRPr="000D6A6F">
              <w:tab/>
            </w:r>
            <w:r w:rsidRPr="000D6A6F">
              <w:rPr>
                <w:b/>
                <w:i/>
              </w:rPr>
              <w:t xml:space="preserve">nosoda to, ka ES īpašā sūtņa reliģijas vai ticības brīvības veicināšanai ārpus ES amats ir bijis vakants vairāk nekā gadu; aicina iecelt īpašo sūtni, nodrošinot viņam pienācīgus resursus un pilnībā atbalstīt viņa institucionālās pilnvaras, spējas un pienākumus; </w:t>
            </w:r>
            <w:r w:rsidRPr="000D6A6F">
              <w:rPr>
                <w:b/>
                <w:i/>
              </w:rPr>
              <w:lastRenderedPageBreak/>
              <w:t>atgādina, ka īpašā sūtņa pienākumos galvenā uzmanība būtu jāpievērš domu, apziņas, reliģijas un ticības brīvības veicināšanai;</w:t>
            </w:r>
          </w:p>
        </w:tc>
      </w:tr>
    </w:tbl>
    <w:p w14:paraId="520866AD"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757DAFC" w14:textId="77777777" w:rsidR="000D6A6F" w:rsidRPr="000D6A6F" w:rsidRDefault="000D6A6F" w:rsidP="000D6A6F">
      <w:r w:rsidRPr="000D6A6F">
        <w:rPr>
          <w:rStyle w:val="HideTWBExt"/>
        </w:rPr>
        <w:t>&lt;/Amend&gt;</w:t>
      </w:r>
    </w:p>
    <w:p w14:paraId="7078AABE"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231</w:t>
      </w:r>
      <w:r w:rsidRPr="000D6A6F">
        <w:rPr>
          <w:rStyle w:val="HideTWBExt"/>
          <w:b w:val="0"/>
        </w:rPr>
        <w:t>&lt;/NumAm&gt;</w:t>
      </w:r>
    </w:p>
    <w:p w14:paraId="603B39E0" w14:textId="77777777" w:rsidR="000D6A6F" w:rsidRPr="000D6A6F" w:rsidRDefault="000D6A6F" w:rsidP="000D6A6F">
      <w:pPr>
        <w:pStyle w:val="NormalBold"/>
      </w:pPr>
      <w:r w:rsidRPr="000D6A6F">
        <w:rPr>
          <w:rStyle w:val="HideTWBExt"/>
          <w:b w:val="0"/>
        </w:rPr>
        <w:t>&lt;RepeatBlock-By&gt;&lt;Members&gt;</w:t>
      </w:r>
      <w:r w:rsidRPr="000D6A6F">
        <w:t>Catarina Vieira</w:t>
      </w:r>
      <w:r w:rsidRPr="000D6A6F">
        <w:rPr>
          <w:rStyle w:val="HideTWBExt"/>
          <w:b w:val="0"/>
        </w:rPr>
        <w:t>&lt;/Members&gt;</w:t>
      </w:r>
    </w:p>
    <w:p w14:paraId="5B283425" w14:textId="77777777" w:rsidR="000D6A6F" w:rsidRPr="000D6A6F" w:rsidRDefault="000D6A6F" w:rsidP="000D6A6F">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30654D41" w14:textId="77777777" w:rsidR="000D6A6F" w:rsidRPr="000D6A6F" w:rsidRDefault="000D6A6F" w:rsidP="000D6A6F">
      <w:pPr>
        <w:pStyle w:val="NormalBold"/>
      </w:pPr>
      <w:r w:rsidRPr="000D6A6F">
        <w:rPr>
          <w:rStyle w:val="HideTWBExt"/>
          <w:b w:val="0"/>
        </w:rPr>
        <w:t>&lt;/RepeatBlock-By&gt;</w:t>
      </w:r>
    </w:p>
    <w:p w14:paraId="395179F9"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05C12A9D" w14:textId="77777777" w:rsidR="000D6A6F" w:rsidRPr="000D6A6F" w:rsidRDefault="000D6A6F" w:rsidP="000D6A6F">
      <w:pPr>
        <w:pStyle w:val="NormalBold"/>
      </w:pPr>
      <w:r w:rsidRPr="000D6A6F">
        <w:rPr>
          <w:rStyle w:val="HideTWBExt"/>
          <w:b w:val="0"/>
        </w:rPr>
        <w:t>&lt;Article&gt;</w:t>
      </w:r>
      <w:r w:rsidRPr="000D6A6F">
        <w:t>14.a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4FCDB109" w14:textId="77777777" w:rsidTr="00AE7DB1">
        <w:trPr>
          <w:trHeight w:hRule="exact" w:val="240"/>
          <w:jc w:val="center"/>
        </w:trPr>
        <w:tc>
          <w:tcPr>
            <w:tcW w:w="9752" w:type="dxa"/>
            <w:gridSpan w:val="2"/>
            <w:tcBorders>
              <w:top w:val="nil"/>
              <w:left w:val="nil"/>
              <w:bottom w:val="nil"/>
              <w:right w:val="nil"/>
            </w:tcBorders>
          </w:tcPr>
          <w:p w14:paraId="5E8C84C0" w14:textId="77777777" w:rsidR="000D6A6F" w:rsidRPr="000D6A6F" w:rsidRDefault="000D6A6F" w:rsidP="00AE7DB1"/>
        </w:tc>
      </w:tr>
      <w:tr w:rsidR="000D6A6F" w:rsidRPr="000D6A6F" w14:paraId="4A1B353C" w14:textId="77777777" w:rsidTr="00AE7DB1">
        <w:trPr>
          <w:trHeight w:val="240"/>
          <w:jc w:val="center"/>
        </w:trPr>
        <w:tc>
          <w:tcPr>
            <w:tcW w:w="4876" w:type="dxa"/>
            <w:tcBorders>
              <w:top w:val="nil"/>
              <w:left w:val="nil"/>
              <w:bottom w:val="nil"/>
              <w:right w:val="nil"/>
            </w:tcBorders>
          </w:tcPr>
          <w:p w14:paraId="210D86B4"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1EF57877" w14:textId="77777777" w:rsidR="000D6A6F" w:rsidRPr="000D6A6F" w:rsidRDefault="000D6A6F" w:rsidP="00AE7DB1">
            <w:pPr>
              <w:pStyle w:val="AmColumnHeading"/>
            </w:pPr>
            <w:r w:rsidRPr="000D6A6F">
              <w:t>Grozījums</w:t>
            </w:r>
          </w:p>
        </w:tc>
      </w:tr>
      <w:tr w:rsidR="000D6A6F" w:rsidRPr="000D6A6F" w14:paraId="731F1EB1" w14:textId="77777777" w:rsidTr="00AE7DB1">
        <w:trPr>
          <w:jc w:val="center"/>
        </w:trPr>
        <w:tc>
          <w:tcPr>
            <w:tcW w:w="4876" w:type="dxa"/>
            <w:tcBorders>
              <w:top w:val="nil"/>
              <w:left w:val="nil"/>
              <w:bottom w:val="nil"/>
              <w:right w:val="nil"/>
            </w:tcBorders>
          </w:tcPr>
          <w:p w14:paraId="10D62DFE" w14:textId="77777777" w:rsidR="000D6A6F" w:rsidRPr="000D6A6F" w:rsidRDefault="000D6A6F" w:rsidP="00AE7DB1">
            <w:pPr>
              <w:pStyle w:val="Normal6a"/>
            </w:pPr>
          </w:p>
        </w:tc>
        <w:tc>
          <w:tcPr>
            <w:tcW w:w="4876" w:type="dxa"/>
            <w:tcBorders>
              <w:top w:val="nil"/>
              <w:left w:val="nil"/>
              <w:bottom w:val="nil"/>
              <w:right w:val="nil"/>
            </w:tcBorders>
          </w:tcPr>
          <w:p w14:paraId="03AF3208" w14:textId="77777777" w:rsidR="000D6A6F" w:rsidRPr="000D6A6F" w:rsidRDefault="000D6A6F" w:rsidP="00AE7DB1">
            <w:pPr>
              <w:pStyle w:val="Normal6a"/>
            </w:pPr>
            <w:r w:rsidRPr="000D6A6F">
              <w:rPr>
                <w:b/>
                <w:i/>
              </w:rPr>
              <w:t>14.a</w:t>
            </w:r>
            <w:r w:rsidRPr="000D6A6F">
              <w:tab/>
            </w:r>
            <w:r w:rsidRPr="000D6A6F">
              <w:rPr>
                <w:b/>
                <w:i/>
              </w:rPr>
              <w:t>ar bažām uzsver, ka ES īpašajam pārstāvim ir nepieciešami pietiekami resursi, lai efektīvi veiktu savu darbu, un norāda, ka ierobežota pārredzamība un atklātība, piemēram, publisku ziņojumu par valstu apmeklējumiem, darba programmu un prioritātēm trūkums vai īpašas tīmekļa vietnes neesamība, var kavēt sabiedrības kontroli un pārskatatbildību;</w:t>
            </w:r>
          </w:p>
        </w:tc>
      </w:tr>
    </w:tbl>
    <w:p w14:paraId="0BE95893"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1F7C504" w14:textId="77777777" w:rsidR="000D6A6F" w:rsidRPr="000D6A6F" w:rsidRDefault="000D6A6F" w:rsidP="000D6A6F">
      <w:r w:rsidRPr="000D6A6F">
        <w:rPr>
          <w:rStyle w:val="HideTWBExt"/>
        </w:rPr>
        <w:t>&lt;/Amend&gt;</w:t>
      </w:r>
    </w:p>
    <w:p w14:paraId="694DD41C"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232</w:t>
      </w:r>
      <w:r w:rsidRPr="000D6A6F">
        <w:rPr>
          <w:rStyle w:val="HideTWBExt"/>
          <w:b w:val="0"/>
        </w:rPr>
        <w:t>&lt;/NumAm&gt;</w:t>
      </w:r>
    </w:p>
    <w:p w14:paraId="69CF3612" w14:textId="77777777" w:rsidR="000D6A6F" w:rsidRPr="000D6A6F" w:rsidRDefault="000D6A6F" w:rsidP="000D6A6F">
      <w:pPr>
        <w:pStyle w:val="NormalBold"/>
      </w:pPr>
      <w:r w:rsidRPr="000D6A6F">
        <w:rPr>
          <w:rStyle w:val="HideTWBExt"/>
          <w:b w:val="0"/>
        </w:rPr>
        <w:t>&lt;RepeatBlock-By&gt;&lt;Members&gt;</w:t>
      </w:r>
      <w:r w:rsidRPr="000D6A6F">
        <w:t>Bernard Guetta, Hilde Vautmans, Dan Barna, Michał Kobosko</w:t>
      </w:r>
      <w:r w:rsidRPr="000D6A6F">
        <w:rPr>
          <w:rStyle w:val="HideTWBExt"/>
          <w:b w:val="0"/>
        </w:rPr>
        <w:t>&lt;/Members&gt;</w:t>
      </w:r>
    </w:p>
    <w:p w14:paraId="4D5A5310" w14:textId="77777777" w:rsidR="000D6A6F" w:rsidRPr="000D6A6F" w:rsidRDefault="000D6A6F" w:rsidP="000D6A6F">
      <w:pPr>
        <w:pStyle w:val="NormalBold"/>
      </w:pPr>
      <w:r w:rsidRPr="000D6A6F">
        <w:rPr>
          <w:rStyle w:val="HideTWBExt"/>
          <w:b w:val="0"/>
        </w:rPr>
        <w:t>&lt;/RepeatBlock-By&gt;</w:t>
      </w:r>
    </w:p>
    <w:p w14:paraId="1D3176B0"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0DA30AAB" w14:textId="77777777" w:rsidR="000D6A6F" w:rsidRPr="000D6A6F" w:rsidRDefault="000D6A6F" w:rsidP="000D6A6F">
      <w:pPr>
        <w:pStyle w:val="NormalBold"/>
      </w:pPr>
      <w:r w:rsidRPr="000D6A6F">
        <w:rPr>
          <w:rStyle w:val="HideTWBExt"/>
          <w:b w:val="0"/>
        </w:rPr>
        <w:t>&lt;Article&gt;</w:t>
      </w:r>
      <w:r w:rsidRPr="000D6A6F">
        <w:t>15.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31C6C041" w14:textId="77777777" w:rsidTr="00AE7DB1">
        <w:trPr>
          <w:trHeight w:hRule="exact" w:val="240"/>
          <w:jc w:val="center"/>
        </w:trPr>
        <w:tc>
          <w:tcPr>
            <w:tcW w:w="9752" w:type="dxa"/>
            <w:gridSpan w:val="2"/>
            <w:tcBorders>
              <w:top w:val="nil"/>
              <w:left w:val="nil"/>
              <w:bottom w:val="nil"/>
              <w:right w:val="nil"/>
            </w:tcBorders>
          </w:tcPr>
          <w:p w14:paraId="42DCF599" w14:textId="77777777" w:rsidR="000D6A6F" w:rsidRPr="000D6A6F" w:rsidRDefault="000D6A6F" w:rsidP="00AE7DB1"/>
        </w:tc>
      </w:tr>
      <w:tr w:rsidR="000D6A6F" w:rsidRPr="000D6A6F" w14:paraId="75295F9B" w14:textId="77777777" w:rsidTr="00AE7DB1">
        <w:trPr>
          <w:trHeight w:val="240"/>
          <w:jc w:val="center"/>
        </w:trPr>
        <w:tc>
          <w:tcPr>
            <w:tcW w:w="4876" w:type="dxa"/>
            <w:tcBorders>
              <w:top w:val="nil"/>
              <w:left w:val="nil"/>
              <w:bottom w:val="nil"/>
              <w:right w:val="nil"/>
            </w:tcBorders>
          </w:tcPr>
          <w:p w14:paraId="30CA5701"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5D788F96" w14:textId="77777777" w:rsidR="000D6A6F" w:rsidRPr="000D6A6F" w:rsidRDefault="000D6A6F" w:rsidP="00AE7DB1">
            <w:pPr>
              <w:pStyle w:val="AmColumnHeading"/>
            </w:pPr>
            <w:r w:rsidRPr="000D6A6F">
              <w:t>Grozījums</w:t>
            </w:r>
          </w:p>
        </w:tc>
      </w:tr>
      <w:tr w:rsidR="000D6A6F" w:rsidRPr="000D6A6F" w14:paraId="536049B2" w14:textId="77777777" w:rsidTr="00AE7DB1">
        <w:trPr>
          <w:jc w:val="center"/>
        </w:trPr>
        <w:tc>
          <w:tcPr>
            <w:tcW w:w="4876" w:type="dxa"/>
            <w:tcBorders>
              <w:top w:val="nil"/>
              <w:left w:val="nil"/>
              <w:bottom w:val="nil"/>
              <w:right w:val="nil"/>
            </w:tcBorders>
          </w:tcPr>
          <w:p w14:paraId="4F45AFA6" w14:textId="77777777" w:rsidR="000D6A6F" w:rsidRPr="000D6A6F" w:rsidRDefault="000D6A6F" w:rsidP="00AE7DB1">
            <w:pPr>
              <w:pStyle w:val="Normal6a"/>
            </w:pPr>
            <w:r w:rsidRPr="000D6A6F">
              <w:t>15.</w:t>
            </w:r>
            <w:r w:rsidRPr="000D6A6F">
              <w:tab/>
              <w:t>uzsver starptautisko nolīgumu, tostarp asociācijas un tirdzniecības nolīgumu, kā arī tādu instrumentu kā vispārējā preferenču sistēma (VPS) un VPS+ izšķirošo nozīmi, lai cilvēktiesības un demokrātijas normas kļūtu par ES attiecību ar ārpussavienības valstīm pamatelementu, lai veicinātu un uzraudzītu šo normu ievērošanu</w:t>
            </w:r>
            <w:r w:rsidRPr="000D6A6F">
              <w:rPr>
                <w:b/>
                <w:i/>
              </w:rPr>
              <w:t xml:space="preserve"> un lai</w:t>
            </w:r>
            <w:r w:rsidRPr="000D6A6F">
              <w:t xml:space="preserve"> ES </w:t>
            </w:r>
            <w:r w:rsidRPr="000D6A6F">
              <w:rPr>
                <w:b/>
                <w:i/>
              </w:rPr>
              <w:t xml:space="preserve">ārpolitikā </w:t>
            </w:r>
            <w:r w:rsidRPr="000D6A6F">
              <w:rPr>
                <w:b/>
                <w:i/>
              </w:rPr>
              <w:lastRenderedPageBreak/>
              <w:t>īstenotu</w:t>
            </w:r>
            <w:r w:rsidRPr="000D6A6F">
              <w:t xml:space="preserve"> cilvēktiesību </w:t>
            </w:r>
            <w:r w:rsidRPr="000D6A6F">
              <w:rPr>
                <w:b/>
                <w:i/>
              </w:rPr>
              <w:t>nosacījumu</w:t>
            </w:r>
            <w:r w:rsidRPr="000D6A6F">
              <w:t>;</w:t>
            </w:r>
          </w:p>
        </w:tc>
        <w:tc>
          <w:tcPr>
            <w:tcW w:w="4876" w:type="dxa"/>
            <w:tcBorders>
              <w:top w:val="nil"/>
              <w:left w:val="nil"/>
              <w:bottom w:val="nil"/>
              <w:right w:val="nil"/>
            </w:tcBorders>
          </w:tcPr>
          <w:p w14:paraId="3F705456" w14:textId="77777777" w:rsidR="000D6A6F" w:rsidRPr="000D6A6F" w:rsidRDefault="000D6A6F" w:rsidP="00AE7DB1">
            <w:pPr>
              <w:pStyle w:val="Normal6a"/>
            </w:pPr>
            <w:r w:rsidRPr="000D6A6F">
              <w:lastRenderedPageBreak/>
              <w:t>15.</w:t>
            </w:r>
            <w:r w:rsidRPr="000D6A6F">
              <w:tab/>
              <w:t>uzsver starptautisko nolīgumu, tostarp asociācijas un tirdzniecības nolīgumu, kā arī tādu instrumentu kā vispārējā preferenču sistēma (VPS) un VPS+ izšķirošo nozīmi, lai cilvēktiesības un demokrātijas normas kļūtu par ES attiecību ar ārpussavienības valstīm pamatelementu, lai veicinātu un uzraudzītu šo normu ievērošanu</w:t>
            </w:r>
            <w:r w:rsidRPr="000D6A6F">
              <w:rPr>
                <w:b/>
                <w:i/>
              </w:rPr>
              <w:t xml:space="preserve">; atkārtoti aicina </w:t>
            </w:r>
            <w:r w:rsidRPr="000D6A6F">
              <w:rPr>
                <w:b/>
                <w:i/>
              </w:rPr>
              <w:lastRenderedPageBreak/>
              <w:t>nolīgumos starp</w:t>
            </w:r>
            <w:r w:rsidRPr="000D6A6F">
              <w:t xml:space="preserve"> ES </w:t>
            </w:r>
            <w:r w:rsidRPr="000D6A6F">
              <w:rPr>
                <w:b/>
                <w:i/>
              </w:rPr>
              <w:t>un ārpussavienības valstīm iestrādāt</w:t>
            </w:r>
            <w:r w:rsidRPr="000D6A6F">
              <w:t xml:space="preserve"> cilvēktiesību </w:t>
            </w:r>
            <w:r w:rsidRPr="000D6A6F">
              <w:rPr>
                <w:b/>
                <w:i/>
              </w:rPr>
              <w:t>novērtējumus un iekļaut stingras klauzulas par cilvēktiesībām, kā arī skaidrus kritērijus un procedūras, kas jāievēro pārkāpumu gadījumā;</w:t>
            </w:r>
            <w:r w:rsidRPr="000D6A6F">
              <w:t xml:space="preserve"> </w:t>
            </w:r>
            <w:r w:rsidRPr="000D6A6F">
              <w:rPr>
                <w:b/>
                <w:i/>
              </w:rPr>
              <w:t>aicina Komisiju un EĀDD nodrošināt, ka spēkā esošajos starptautiskajos nolīgumos iekļautās cilvēktiesību klauzulas tiek aktīvi uzraudzītas un efektīvi īstenotas, un uzlabot saziņu ar Parlamentu par apsvērumiem un lēmumiem saistībā ar to izpildes panākšanu;</w:t>
            </w:r>
          </w:p>
        </w:tc>
      </w:tr>
    </w:tbl>
    <w:p w14:paraId="2FF8256E"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DC0B8C9" w14:textId="77777777" w:rsidR="000D6A6F" w:rsidRPr="000D6A6F" w:rsidRDefault="000D6A6F" w:rsidP="000D6A6F">
      <w:r w:rsidRPr="000D6A6F">
        <w:rPr>
          <w:rStyle w:val="HideTWBExt"/>
        </w:rPr>
        <w:t>&lt;/Amend&gt;</w:t>
      </w:r>
    </w:p>
    <w:p w14:paraId="457DF054"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233</w:t>
      </w:r>
      <w:r w:rsidRPr="000D6A6F">
        <w:rPr>
          <w:rStyle w:val="HideTWBExt"/>
          <w:b w:val="0"/>
        </w:rPr>
        <w:t>&lt;/NumAm&gt;</w:t>
      </w:r>
    </w:p>
    <w:p w14:paraId="0B79A348" w14:textId="77777777" w:rsidR="000D6A6F" w:rsidRPr="000D6A6F" w:rsidRDefault="000D6A6F" w:rsidP="000D6A6F">
      <w:pPr>
        <w:pStyle w:val="NormalBold"/>
      </w:pPr>
      <w:r w:rsidRPr="000D6A6F">
        <w:rPr>
          <w:rStyle w:val="HideTWBExt"/>
          <w:b w:val="0"/>
        </w:rPr>
        <w:t>&lt;RepeatBlock-By&gt;&lt;Members&gt;</w:t>
      </w:r>
      <w:r w:rsidRPr="000D6A6F">
        <w:t>Alice Teodorescu Måwe</w:t>
      </w:r>
      <w:r w:rsidRPr="000D6A6F">
        <w:rPr>
          <w:rStyle w:val="HideTWBExt"/>
          <w:b w:val="0"/>
        </w:rPr>
        <w:t>&lt;/Members&gt;</w:t>
      </w:r>
    </w:p>
    <w:p w14:paraId="5479AFB0" w14:textId="77777777" w:rsidR="000D6A6F" w:rsidRPr="000D6A6F" w:rsidRDefault="000D6A6F" w:rsidP="000D6A6F">
      <w:pPr>
        <w:pStyle w:val="NormalBold"/>
      </w:pPr>
      <w:r w:rsidRPr="000D6A6F">
        <w:rPr>
          <w:rStyle w:val="HideTWBExt"/>
          <w:b w:val="0"/>
        </w:rPr>
        <w:t>&lt;/RepeatBlock-By&gt;</w:t>
      </w:r>
    </w:p>
    <w:p w14:paraId="5B55C50F"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0475AD4A" w14:textId="77777777" w:rsidR="000D6A6F" w:rsidRPr="000D6A6F" w:rsidRDefault="000D6A6F" w:rsidP="000D6A6F">
      <w:pPr>
        <w:pStyle w:val="NormalBold"/>
      </w:pPr>
      <w:r w:rsidRPr="000D6A6F">
        <w:rPr>
          <w:rStyle w:val="HideTWBExt"/>
          <w:b w:val="0"/>
        </w:rPr>
        <w:t>&lt;Article&gt;</w:t>
      </w:r>
      <w:r w:rsidRPr="000D6A6F">
        <w:t>15.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6F266E99" w14:textId="77777777" w:rsidTr="00AE7DB1">
        <w:trPr>
          <w:trHeight w:hRule="exact" w:val="240"/>
          <w:jc w:val="center"/>
        </w:trPr>
        <w:tc>
          <w:tcPr>
            <w:tcW w:w="9752" w:type="dxa"/>
            <w:gridSpan w:val="2"/>
            <w:tcBorders>
              <w:top w:val="nil"/>
              <w:left w:val="nil"/>
              <w:bottom w:val="nil"/>
              <w:right w:val="nil"/>
            </w:tcBorders>
          </w:tcPr>
          <w:p w14:paraId="3185A562" w14:textId="77777777" w:rsidR="000D6A6F" w:rsidRPr="000D6A6F" w:rsidRDefault="000D6A6F" w:rsidP="00AE7DB1"/>
        </w:tc>
      </w:tr>
      <w:tr w:rsidR="000D6A6F" w:rsidRPr="000D6A6F" w14:paraId="3F9F67C5" w14:textId="77777777" w:rsidTr="00AE7DB1">
        <w:trPr>
          <w:trHeight w:val="240"/>
          <w:jc w:val="center"/>
        </w:trPr>
        <w:tc>
          <w:tcPr>
            <w:tcW w:w="4876" w:type="dxa"/>
            <w:tcBorders>
              <w:top w:val="nil"/>
              <w:left w:val="nil"/>
              <w:bottom w:val="nil"/>
              <w:right w:val="nil"/>
            </w:tcBorders>
          </w:tcPr>
          <w:p w14:paraId="306DE728"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0349C1E0" w14:textId="77777777" w:rsidR="000D6A6F" w:rsidRPr="000D6A6F" w:rsidRDefault="000D6A6F" w:rsidP="00AE7DB1">
            <w:pPr>
              <w:pStyle w:val="AmColumnHeading"/>
            </w:pPr>
            <w:r w:rsidRPr="000D6A6F">
              <w:t>Grozījums</w:t>
            </w:r>
          </w:p>
        </w:tc>
      </w:tr>
      <w:tr w:rsidR="000D6A6F" w:rsidRPr="000D6A6F" w14:paraId="7F69AD2B" w14:textId="77777777" w:rsidTr="00AE7DB1">
        <w:trPr>
          <w:jc w:val="center"/>
        </w:trPr>
        <w:tc>
          <w:tcPr>
            <w:tcW w:w="4876" w:type="dxa"/>
            <w:tcBorders>
              <w:top w:val="nil"/>
              <w:left w:val="nil"/>
              <w:bottom w:val="nil"/>
              <w:right w:val="nil"/>
            </w:tcBorders>
          </w:tcPr>
          <w:p w14:paraId="615CCFA7" w14:textId="77777777" w:rsidR="000D6A6F" w:rsidRPr="000D6A6F" w:rsidRDefault="000D6A6F" w:rsidP="00AE7DB1">
            <w:pPr>
              <w:pStyle w:val="Normal6a"/>
            </w:pPr>
            <w:r w:rsidRPr="000D6A6F">
              <w:t>15.</w:t>
            </w:r>
            <w:r w:rsidRPr="000D6A6F">
              <w:tab/>
              <w:t>uzsver starptautisko nolīgumu, tostarp asociācijas un tirdzniecības nolīgumu, kā arī tādu instrumentu kā vispārējā preferenču sistēma (VPS) un VPS+ izšķirošo nozīmi, lai cilvēktiesības un demokrātijas normas kļūtu par ES attiecību ar ārpussavienības valstīm pamatelementu, lai veicinātu un uzraudzītu šo normu ievērošanu un lai ES ārpolitikā īstenotu cilvēktiesību nosacījumu;</w:t>
            </w:r>
          </w:p>
        </w:tc>
        <w:tc>
          <w:tcPr>
            <w:tcW w:w="4876" w:type="dxa"/>
            <w:tcBorders>
              <w:top w:val="nil"/>
              <w:left w:val="nil"/>
              <w:bottom w:val="nil"/>
              <w:right w:val="nil"/>
            </w:tcBorders>
          </w:tcPr>
          <w:p w14:paraId="40971767" w14:textId="77777777" w:rsidR="000D6A6F" w:rsidRPr="000D6A6F" w:rsidRDefault="000D6A6F" w:rsidP="00AE7DB1">
            <w:pPr>
              <w:pStyle w:val="Normal6a"/>
            </w:pPr>
            <w:r w:rsidRPr="000D6A6F">
              <w:t>15.</w:t>
            </w:r>
            <w:r w:rsidRPr="000D6A6F">
              <w:tab/>
              <w:t xml:space="preserve">uzsver starptautisko nolīgumu, tostarp asociācijas un tirdzniecības nolīgumu, kā arī tādu instrumentu kā vispārējā preferenču sistēma (VPS) un VPS+ izšķirošo nozīmi, lai cilvēktiesības un demokrātijas normas kļūtu par ES attiecību ar ārpussavienības valstīm pamatelementu, lai veicinātu un uzraudzītu šo normu ievērošanu un lai ES ārpolitikā īstenotu cilvēktiesību nosacījumu; </w:t>
            </w:r>
            <w:r w:rsidRPr="000D6A6F">
              <w:rPr>
                <w:b/>
                <w:i/>
              </w:rPr>
              <w:t>uzsver, ka ir jāizmanto iespēja apturēt nolīgumus, ja tiek pārkāptas cilvēktiesību klauzulas;</w:t>
            </w:r>
          </w:p>
        </w:tc>
      </w:tr>
    </w:tbl>
    <w:p w14:paraId="14255A43"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80477C1" w14:textId="77777777" w:rsidR="000D6A6F" w:rsidRPr="000D6A6F" w:rsidRDefault="000D6A6F" w:rsidP="000D6A6F">
      <w:r w:rsidRPr="000D6A6F">
        <w:rPr>
          <w:rStyle w:val="HideTWBExt"/>
        </w:rPr>
        <w:t>&lt;/Amend&gt;</w:t>
      </w:r>
    </w:p>
    <w:p w14:paraId="5E7328E3"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234</w:t>
      </w:r>
      <w:r w:rsidRPr="000D6A6F">
        <w:rPr>
          <w:rStyle w:val="HideTWBExt"/>
          <w:b w:val="0"/>
        </w:rPr>
        <w:t>&lt;/NumAm&gt;</w:t>
      </w:r>
    </w:p>
    <w:p w14:paraId="02F47D63" w14:textId="77777777" w:rsidR="000D6A6F" w:rsidRPr="000D6A6F" w:rsidRDefault="000D6A6F" w:rsidP="000D6A6F">
      <w:pPr>
        <w:pStyle w:val="NormalBold"/>
      </w:pPr>
      <w:r w:rsidRPr="000D6A6F">
        <w:rPr>
          <w:rStyle w:val="HideTWBExt"/>
          <w:b w:val="0"/>
        </w:rPr>
        <w:t>&lt;RepeatBlock-By&gt;&lt;Members&gt;</w:t>
      </w:r>
      <w:r w:rsidRPr="000D6A6F">
        <w:t>Marion Maréchal</w:t>
      </w:r>
      <w:r w:rsidRPr="000D6A6F">
        <w:rPr>
          <w:rStyle w:val="HideTWBExt"/>
          <w:b w:val="0"/>
        </w:rPr>
        <w:t>&lt;/Members&gt;</w:t>
      </w:r>
    </w:p>
    <w:p w14:paraId="787AE82C" w14:textId="77777777" w:rsidR="000D6A6F" w:rsidRPr="000D6A6F" w:rsidRDefault="000D6A6F" w:rsidP="000D6A6F">
      <w:pPr>
        <w:pStyle w:val="NormalBold"/>
      </w:pPr>
      <w:r w:rsidRPr="000D6A6F">
        <w:rPr>
          <w:rStyle w:val="HideTWBExt"/>
          <w:b w:val="0"/>
        </w:rPr>
        <w:t>&lt;/RepeatBlock-By&gt;</w:t>
      </w:r>
    </w:p>
    <w:p w14:paraId="1E29DC72"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46FAC094" w14:textId="77777777" w:rsidR="000D6A6F" w:rsidRPr="000D6A6F" w:rsidRDefault="000D6A6F" w:rsidP="000D6A6F">
      <w:pPr>
        <w:pStyle w:val="NormalBold"/>
      </w:pPr>
      <w:r w:rsidRPr="000D6A6F">
        <w:rPr>
          <w:rStyle w:val="HideTWBExt"/>
          <w:b w:val="0"/>
        </w:rPr>
        <w:t>&lt;Article&gt;</w:t>
      </w:r>
      <w:r w:rsidRPr="000D6A6F">
        <w:t>15.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453D6ED5" w14:textId="77777777" w:rsidTr="00AE7DB1">
        <w:trPr>
          <w:trHeight w:hRule="exact" w:val="240"/>
          <w:jc w:val="center"/>
        </w:trPr>
        <w:tc>
          <w:tcPr>
            <w:tcW w:w="9752" w:type="dxa"/>
            <w:gridSpan w:val="2"/>
            <w:tcBorders>
              <w:top w:val="nil"/>
              <w:left w:val="nil"/>
              <w:bottom w:val="nil"/>
              <w:right w:val="nil"/>
            </w:tcBorders>
          </w:tcPr>
          <w:p w14:paraId="1CBACC54" w14:textId="77777777" w:rsidR="000D6A6F" w:rsidRPr="000D6A6F" w:rsidRDefault="000D6A6F" w:rsidP="00AE7DB1"/>
        </w:tc>
      </w:tr>
      <w:tr w:rsidR="000D6A6F" w:rsidRPr="000D6A6F" w14:paraId="2595A17D" w14:textId="77777777" w:rsidTr="00AE7DB1">
        <w:trPr>
          <w:trHeight w:val="240"/>
          <w:jc w:val="center"/>
        </w:trPr>
        <w:tc>
          <w:tcPr>
            <w:tcW w:w="4876" w:type="dxa"/>
            <w:tcBorders>
              <w:top w:val="nil"/>
              <w:left w:val="nil"/>
              <w:bottom w:val="nil"/>
              <w:right w:val="nil"/>
            </w:tcBorders>
          </w:tcPr>
          <w:p w14:paraId="60D1C3AF" w14:textId="77777777" w:rsidR="000D6A6F" w:rsidRPr="000D6A6F" w:rsidRDefault="000D6A6F" w:rsidP="00AE7DB1">
            <w:pPr>
              <w:pStyle w:val="AmColumnHeading"/>
            </w:pPr>
            <w:r w:rsidRPr="000D6A6F">
              <w:lastRenderedPageBreak/>
              <w:t>Rezolūcijas priekšlikums</w:t>
            </w:r>
          </w:p>
        </w:tc>
        <w:tc>
          <w:tcPr>
            <w:tcW w:w="4876" w:type="dxa"/>
            <w:tcBorders>
              <w:top w:val="nil"/>
              <w:left w:val="nil"/>
              <w:bottom w:val="nil"/>
              <w:right w:val="nil"/>
            </w:tcBorders>
          </w:tcPr>
          <w:p w14:paraId="6A4CF666" w14:textId="77777777" w:rsidR="000D6A6F" w:rsidRPr="000D6A6F" w:rsidRDefault="000D6A6F" w:rsidP="00AE7DB1">
            <w:pPr>
              <w:pStyle w:val="AmColumnHeading"/>
            </w:pPr>
            <w:r w:rsidRPr="000D6A6F">
              <w:t>Grozījums</w:t>
            </w:r>
          </w:p>
        </w:tc>
      </w:tr>
      <w:tr w:rsidR="000D6A6F" w:rsidRPr="000D6A6F" w14:paraId="7236F046" w14:textId="77777777" w:rsidTr="00AE7DB1">
        <w:trPr>
          <w:jc w:val="center"/>
        </w:trPr>
        <w:tc>
          <w:tcPr>
            <w:tcW w:w="4876" w:type="dxa"/>
            <w:tcBorders>
              <w:top w:val="nil"/>
              <w:left w:val="nil"/>
              <w:bottom w:val="nil"/>
              <w:right w:val="nil"/>
            </w:tcBorders>
          </w:tcPr>
          <w:p w14:paraId="78610A9A" w14:textId="77777777" w:rsidR="000D6A6F" w:rsidRPr="000D6A6F" w:rsidRDefault="000D6A6F" w:rsidP="00AE7DB1">
            <w:pPr>
              <w:pStyle w:val="Normal6a"/>
            </w:pPr>
            <w:r w:rsidRPr="000D6A6F">
              <w:t>15.</w:t>
            </w:r>
            <w:r w:rsidRPr="000D6A6F">
              <w:tab/>
              <w:t>uzsver starptautisko nolīgumu, tostarp asociācijas un tirdzniecības nolīgumu, kā arī tādu instrumentu kā vispārējā preferenču sistēma (VPS) un VPS+ izšķirošo nozīmi</w:t>
            </w:r>
            <w:r w:rsidRPr="000D6A6F">
              <w:rPr>
                <w:b/>
                <w:i/>
              </w:rPr>
              <w:t>, lai cilvēktiesības un demokrātijas normas kļūtu par ES attiecību ar ārpussavienības valstīm pamatelementu, lai veicinātu</w:t>
            </w:r>
            <w:r w:rsidRPr="000D6A6F">
              <w:t xml:space="preserve"> un </w:t>
            </w:r>
            <w:r w:rsidRPr="000D6A6F">
              <w:rPr>
                <w:b/>
                <w:i/>
              </w:rPr>
              <w:t>uzraudzītu šo normu ievērošanu un lai ES ārpolitikā īstenotu cilvēktiesību nosacījumu</w:t>
            </w:r>
            <w:r w:rsidRPr="000D6A6F">
              <w:t>;</w:t>
            </w:r>
          </w:p>
        </w:tc>
        <w:tc>
          <w:tcPr>
            <w:tcW w:w="4876" w:type="dxa"/>
            <w:tcBorders>
              <w:top w:val="nil"/>
              <w:left w:val="nil"/>
              <w:bottom w:val="nil"/>
              <w:right w:val="nil"/>
            </w:tcBorders>
          </w:tcPr>
          <w:p w14:paraId="3DE0C01D" w14:textId="77777777" w:rsidR="000D6A6F" w:rsidRPr="000D6A6F" w:rsidRDefault="000D6A6F" w:rsidP="00AE7DB1">
            <w:pPr>
              <w:pStyle w:val="Normal6a"/>
            </w:pPr>
            <w:r w:rsidRPr="000D6A6F">
              <w:t>15.</w:t>
            </w:r>
            <w:r w:rsidRPr="000D6A6F">
              <w:tab/>
              <w:t>uzsver starptautisko nolīgumu, tostarp asociācijas un tirdzniecības nolīgumu, kā arī tādu instrumentu kā vispārējā preferenču sistēma (VPS) un VPS+ izšķirošo nozīmi</w:t>
            </w:r>
            <w:r w:rsidRPr="000D6A6F">
              <w:rPr>
                <w:b/>
                <w:i/>
              </w:rPr>
              <w:t>; tomēr uzsver, ka tirdzniecības nolīgumiem pirmkārt un galvenokārt ir jāveicina Eiropas iedzīvotāju ekonomiskā labklājība un tos nedrīkst ļaunprātīgi izmantot ideoloģiskā spiediena izdarīšanai; </w:t>
            </w:r>
          </w:p>
        </w:tc>
      </w:tr>
    </w:tbl>
    <w:p w14:paraId="40ACA22B"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{FR}</w:t>
      </w:r>
      <w:r w:rsidRPr="000D6A6F">
        <w:t>fr</w:t>
      </w:r>
      <w:r w:rsidRPr="000D6A6F">
        <w:rPr>
          <w:rStyle w:val="HideTWBExt"/>
          <w:noProof w:val="0"/>
        </w:rPr>
        <w:t>&lt;/Original&gt;</w:t>
      </w:r>
    </w:p>
    <w:p w14:paraId="39D62576" w14:textId="77777777" w:rsidR="000D6A6F" w:rsidRPr="000D6A6F" w:rsidRDefault="000D6A6F" w:rsidP="000D6A6F">
      <w:r w:rsidRPr="000D6A6F">
        <w:rPr>
          <w:rStyle w:val="HideTWBExt"/>
        </w:rPr>
        <w:t>&lt;/Amend&gt;</w:t>
      </w:r>
    </w:p>
    <w:p w14:paraId="6767F189"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235</w:t>
      </w:r>
      <w:r w:rsidRPr="000D6A6F">
        <w:rPr>
          <w:rStyle w:val="HideTWBExt"/>
          <w:b w:val="0"/>
        </w:rPr>
        <w:t>&lt;/NumAm&gt;</w:t>
      </w:r>
    </w:p>
    <w:p w14:paraId="19AA1486" w14:textId="77777777" w:rsidR="000D6A6F" w:rsidRPr="000D6A6F" w:rsidRDefault="000D6A6F" w:rsidP="000D6A6F">
      <w:pPr>
        <w:pStyle w:val="NormalBold"/>
      </w:pPr>
      <w:r w:rsidRPr="000D6A6F">
        <w:rPr>
          <w:rStyle w:val="HideTWBExt"/>
          <w:b w:val="0"/>
        </w:rPr>
        <w:t>&lt;RepeatBlock-By&gt;&lt;Members&gt;</w:t>
      </w:r>
      <w:r w:rsidRPr="000D6A6F">
        <w:t>Rima Hassan, Danilo Della Valle</w:t>
      </w:r>
      <w:r w:rsidRPr="000D6A6F">
        <w:rPr>
          <w:rStyle w:val="HideTWBExt"/>
          <w:b w:val="0"/>
        </w:rPr>
        <w:t>&lt;/Members&gt;</w:t>
      </w:r>
    </w:p>
    <w:p w14:paraId="2CE226E8" w14:textId="77777777" w:rsidR="000D6A6F" w:rsidRPr="000D6A6F" w:rsidRDefault="000D6A6F" w:rsidP="000D6A6F">
      <w:pPr>
        <w:pStyle w:val="NormalBold"/>
      </w:pPr>
      <w:r w:rsidRPr="000D6A6F">
        <w:rPr>
          <w:rStyle w:val="HideTWBExt"/>
          <w:b w:val="0"/>
        </w:rPr>
        <w:t>&lt;/RepeatBlock-By&gt;</w:t>
      </w:r>
    </w:p>
    <w:p w14:paraId="7AFB5E08"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8534B40" w14:textId="77777777" w:rsidR="000D6A6F" w:rsidRPr="000D6A6F" w:rsidRDefault="000D6A6F" w:rsidP="000D6A6F">
      <w:pPr>
        <w:pStyle w:val="NormalBold"/>
      </w:pPr>
      <w:r w:rsidRPr="000D6A6F">
        <w:rPr>
          <w:rStyle w:val="HideTWBExt"/>
          <w:b w:val="0"/>
        </w:rPr>
        <w:t>&lt;Article&gt;</w:t>
      </w:r>
      <w:r w:rsidRPr="000D6A6F">
        <w:t>15.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4F1669D4" w14:textId="77777777" w:rsidTr="00AE7DB1">
        <w:trPr>
          <w:trHeight w:hRule="exact" w:val="240"/>
          <w:jc w:val="center"/>
        </w:trPr>
        <w:tc>
          <w:tcPr>
            <w:tcW w:w="9752" w:type="dxa"/>
            <w:gridSpan w:val="2"/>
            <w:tcBorders>
              <w:top w:val="nil"/>
              <w:left w:val="nil"/>
              <w:bottom w:val="nil"/>
              <w:right w:val="nil"/>
            </w:tcBorders>
          </w:tcPr>
          <w:p w14:paraId="4E7A90EB" w14:textId="77777777" w:rsidR="000D6A6F" w:rsidRPr="000D6A6F" w:rsidRDefault="000D6A6F" w:rsidP="00AE7DB1"/>
        </w:tc>
      </w:tr>
      <w:tr w:rsidR="000D6A6F" w:rsidRPr="000D6A6F" w14:paraId="005958FA" w14:textId="77777777" w:rsidTr="00AE7DB1">
        <w:trPr>
          <w:trHeight w:val="240"/>
          <w:jc w:val="center"/>
        </w:trPr>
        <w:tc>
          <w:tcPr>
            <w:tcW w:w="4876" w:type="dxa"/>
            <w:tcBorders>
              <w:top w:val="nil"/>
              <w:left w:val="nil"/>
              <w:bottom w:val="nil"/>
              <w:right w:val="nil"/>
            </w:tcBorders>
          </w:tcPr>
          <w:p w14:paraId="29E6B76B"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13174FB4" w14:textId="77777777" w:rsidR="000D6A6F" w:rsidRPr="000D6A6F" w:rsidRDefault="000D6A6F" w:rsidP="00AE7DB1">
            <w:pPr>
              <w:pStyle w:val="AmColumnHeading"/>
            </w:pPr>
            <w:r w:rsidRPr="000D6A6F">
              <w:t>Grozījums</w:t>
            </w:r>
          </w:p>
        </w:tc>
      </w:tr>
      <w:tr w:rsidR="000D6A6F" w:rsidRPr="000D6A6F" w14:paraId="675EC6BE" w14:textId="77777777" w:rsidTr="00AE7DB1">
        <w:trPr>
          <w:jc w:val="center"/>
        </w:trPr>
        <w:tc>
          <w:tcPr>
            <w:tcW w:w="4876" w:type="dxa"/>
            <w:tcBorders>
              <w:top w:val="nil"/>
              <w:left w:val="nil"/>
              <w:bottom w:val="nil"/>
              <w:right w:val="nil"/>
            </w:tcBorders>
          </w:tcPr>
          <w:p w14:paraId="7EB72537" w14:textId="77777777" w:rsidR="000D6A6F" w:rsidRPr="000D6A6F" w:rsidRDefault="000D6A6F" w:rsidP="00AE7DB1">
            <w:pPr>
              <w:pStyle w:val="Normal6a"/>
            </w:pPr>
            <w:r w:rsidRPr="000D6A6F">
              <w:t>15.</w:t>
            </w:r>
            <w:r w:rsidRPr="000D6A6F">
              <w:tab/>
            </w:r>
            <w:r w:rsidRPr="000D6A6F">
              <w:rPr>
                <w:b/>
                <w:i/>
              </w:rPr>
              <w:t>uzsver starptautisko nolīgumu, tostarp asociācijas un tirdzniecības nolīgumu</w:t>
            </w:r>
            <w:r w:rsidRPr="000D6A6F">
              <w:t xml:space="preserve">, </w:t>
            </w:r>
            <w:r w:rsidRPr="000D6A6F">
              <w:rPr>
                <w:b/>
                <w:i/>
              </w:rPr>
              <w:t>kā arī tādu instrumentu kā vispārējā preferenču sistēma (VPS) un VPS+ izšķirošo nozīmi</w:t>
            </w:r>
            <w:r w:rsidRPr="000D6A6F">
              <w:t xml:space="preserve">, </w:t>
            </w:r>
            <w:r w:rsidRPr="000D6A6F">
              <w:rPr>
                <w:b/>
                <w:i/>
              </w:rPr>
              <w:t>lai cilvēktiesības</w:t>
            </w:r>
            <w:r w:rsidRPr="000D6A6F">
              <w:t xml:space="preserve"> un </w:t>
            </w:r>
            <w:r w:rsidRPr="000D6A6F">
              <w:rPr>
                <w:b/>
                <w:i/>
              </w:rPr>
              <w:t>demokrātijas normas kļūtu par ES attiecību ar ārpussavienības valstīm pamatelementu, lai veicinātu un uzraudzītu šo normu ievērošanu un lai ES ārpolitikā īstenotu cilvēktiesību nosacījumu</w:t>
            </w:r>
            <w:r w:rsidRPr="000D6A6F">
              <w:t>;</w:t>
            </w:r>
          </w:p>
        </w:tc>
        <w:tc>
          <w:tcPr>
            <w:tcW w:w="4876" w:type="dxa"/>
            <w:tcBorders>
              <w:top w:val="nil"/>
              <w:left w:val="nil"/>
              <w:bottom w:val="nil"/>
              <w:right w:val="nil"/>
            </w:tcBorders>
          </w:tcPr>
          <w:p w14:paraId="531BAA3D" w14:textId="77777777" w:rsidR="000D6A6F" w:rsidRPr="000D6A6F" w:rsidRDefault="000D6A6F" w:rsidP="00AE7DB1">
            <w:pPr>
              <w:pStyle w:val="Normal6a"/>
            </w:pPr>
            <w:r w:rsidRPr="000D6A6F">
              <w:t>15.</w:t>
            </w:r>
            <w:r w:rsidRPr="000D6A6F">
              <w:tab/>
            </w:r>
            <w:r w:rsidRPr="000D6A6F">
              <w:rPr>
                <w:b/>
                <w:i/>
              </w:rPr>
              <w:t>mudina veidot jaunus sadarbības veidus ar trešām valstīm</w:t>
            </w:r>
            <w:r w:rsidRPr="000D6A6F">
              <w:t xml:space="preserve">, </w:t>
            </w:r>
            <w:r w:rsidRPr="000D6A6F">
              <w:rPr>
                <w:b/>
                <w:i/>
              </w:rPr>
              <w:t>pamatojoties uz savstarpēju attīstību un abpusēji izdevīgām attiecībām, kas vispirms atbilst iedzīvotāju interesēm; uzskata</w:t>
            </w:r>
            <w:r w:rsidRPr="000D6A6F">
              <w:t xml:space="preserve">, </w:t>
            </w:r>
            <w:r w:rsidRPr="000D6A6F">
              <w:rPr>
                <w:b/>
                <w:i/>
              </w:rPr>
              <w:t>ka tirdzniecības</w:t>
            </w:r>
            <w:r w:rsidRPr="000D6A6F">
              <w:t xml:space="preserve"> un </w:t>
            </w:r>
            <w:r w:rsidRPr="000D6A6F">
              <w:rPr>
                <w:b/>
                <w:i/>
              </w:rPr>
              <w:t>ieguldījumu aizsardzības nolīgumi veicina pasaules resursu nevienlīdzīgu sadali, bieži apdraud sociālo un ekonomisko taisnīgumu, kā arī padziļina pastāvošo nevienlīdzību, radot lielu slogu marginalizētām valstīm un kopienām</w:t>
            </w:r>
            <w:r w:rsidRPr="000D6A6F">
              <w:t>;</w:t>
            </w:r>
          </w:p>
        </w:tc>
      </w:tr>
    </w:tbl>
    <w:p w14:paraId="39FB4609"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7BA8708" w14:textId="77777777" w:rsidR="000D6A6F" w:rsidRPr="000D6A6F" w:rsidRDefault="000D6A6F" w:rsidP="000D6A6F">
      <w:r w:rsidRPr="000D6A6F">
        <w:rPr>
          <w:rStyle w:val="HideTWBExt"/>
        </w:rPr>
        <w:t>&lt;/Amend&gt;</w:t>
      </w:r>
    </w:p>
    <w:p w14:paraId="49DB2DD9"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236</w:t>
      </w:r>
      <w:r w:rsidRPr="000D6A6F">
        <w:rPr>
          <w:rStyle w:val="HideTWBExt"/>
          <w:b w:val="0"/>
        </w:rPr>
        <w:t>&lt;/NumAm&gt;</w:t>
      </w:r>
    </w:p>
    <w:p w14:paraId="787AC60E" w14:textId="77777777" w:rsidR="000D6A6F" w:rsidRPr="000D6A6F" w:rsidRDefault="000D6A6F" w:rsidP="000D6A6F">
      <w:pPr>
        <w:pStyle w:val="NormalBold"/>
      </w:pPr>
      <w:r w:rsidRPr="000D6A6F">
        <w:rPr>
          <w:rStyle w:val="HideTWBExt"/>
          <w:b w:val="0"/>
        </w:rPr>
        <w:t>&lt;RepeatBlock-By&gt;&lt;Members&gt;</w:t>
      </w:r>
      <w:r w:rsidRPr="000D6A6F">
        <w:t>Viktória Ferenc, Kinga Gál</w:t>
      </w:r>
      <w:r w:rsidRPr="000D6A6F">
        <w:rPr>
          <w:rStyle w:val="HideTWBExt"/>
          <w:b w:val="0"/>
        </w:rPr>
        <w:t>&lt;/Members&gt;</w:t>
      </w:r>
    </w:p>
    <w:p w14:paraId="190CFA54" w14:textId="77777777" w:rsidR="000D6A6F" w:rsidRPr="000D6A6F" w:rsidRDefault="000D6A6F" w:rsidP="000D6A6F">
      <w:pPr>
        <w:pStyle w:val="NormalBold"/>
      </w:pPr>
      <w:r w:rsidRPr="000D6A6F">
        <w:rPr>
          <w:rStyle w:val="HideTWBExt"/>
          <w:b w:val="0"/>
        </w:rPr>
        <w:t>&lt;/RepeatBlock-By&gt;</w:t>
      </w:r>
    </w:p>
    <w:p w14:paraId="21EC2A14"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7C1718A1" w14:textId="77777777" w:rsidR="000D6A6F" w:rsidRPr="000D6A6F" w:rsidRDefault="000D6A6F" w:rsidP="000D6A6F">
      <w:pPr>
        <w:pStyle w:val="NormalBold"/>
      </w:pPr>
      <w:r w:rsidRPr="000D6A6F">
        <w:rPr>
          <w:rStyle w:val="HideTWBExt"/>
          <w:b w:val="0"/>
        </w:rPr>
        <w:t>&lt;Article&gt;</w:t>
      </w:r>
      <w:r w:rsidRPr="000D6A6F">
        <w:t>15.a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C0D1DC1" w14:textId="77777777" w:rsidTr="00AE7DB1">
        <w:trPr>
          <w:trHeight w:hRule="exact" w:val="240"/>
          <w:jc w:val="center"/>
        </w:trPr>
        <w:tc>
          <w:tcPr>
            <w:tcW w:w="9752" w:type="dxa"/>
            <w:gridSpan w:val="2"/>
            <w:tcBorders>
              <w:top w:val="nil"/>
              <w:left w:val="nil"/>
              <w:bottom w:val="nil"/>
              <w:right w:val="nil"/>
            </w:tcBorders>
          </w:tcPr>
          <w:p w14:paraId="1D18D0C0" w14:textId="77777777" w:rsidR="000D6A6F" w:rsidRPr="000D6A6F" w:rsidRDefault="000D6A6F" w:rsidP="00AE7DB1"/>
        </w:tc>
      </w:tr>
      <w:tr w:rsidR="000D6A6F" w:rsidRPr="000D6A6F" w14:paraId="2C1F915E" w14:textId="77777777" w:rsidTr="00AE7DB1">
        <w:trPr>
          <w:trHeight w:val="240"/>
          <w:jc w:val="center"/>
        </w:trPr>
        <w:tc>
          <w:tcPr>
            <w:tcW w:w="4876" w:type="dxa"/>
            <w:tcBorders>
              <w:top w:val="nil"/>
              <w:left w:val="nil"/>
              <w:bottom w:val="nil"/>
              <w:right w:val="nil"/>
            </w:tcBorders>
          </w:tcPr>
          <w:p w14:paraId="7E3B644E" w14:textId="77777777" w:rsidR="000D6A6F" w:rsidRPr="000D6A6F" w:rsidRDefault="000D6A6F" w:rsidP="00AE7DB1">
            <w:pPr>
              <w:pStyle w:val="AmColumnHeading"/>
            </w:pPr>
            <w:r w:rsidRPr="000D6A6F">
              <w:lastRenderedPageBreak/>
              <w:t>Rezolūcijas priekšlikums</w:t>
            </w:r>
          </w:p>
        </w:tc>
        <w:tc>
          <w:tcPr>
            <w:tcW w:w="4876" w:type="dxa"/>
            <w:tcBorders>
              <w:top w:val="nil"/>
              <w:left w:val="nil"/>
              <w:bottom w:val="nil"/>
              <w:right w:val="nil"/>
            </w:tcBorders>
          </w:tcPr>
          <w:p w14:paraId="4783F374" w14:textId="77777777" w:rsidR="000D6A6F" w:rsidRPr="000D6A6F" w:rsidRDefault="000D6A6F" w:rsidP="00AE7DB1">
            <w:pPr>
              <w:pStyle w:val="AmColumnHeading"/>
            </w:pPr>
            <w:r w:rsidRPr="000D6A6F">
              <w:t>Grozījums</w:t>
            </w:r>
          </w:p>
        </w:tc>
      </w:tr>
      <w:tr w:rsidR="000D6A6F" w:rsidRPr="000D6A6F" w14:paraId="033C0970" w14:textId="77777777" w:rsidTr="00AE7DB1">
        <w:trPr>
          <w:jc w:val="center"/>
        </w:trPr>
        <w:tc>
          <w:tcPr>
            <w:tcW w:w="4876" w:type="dxa"/>
            <w:tcBorders>
              <w:top w:val="nil"/>
              <w:left w:val="nil"/>
              <w:bottom w:val="nil"/>
              <w:right w:val="nil"/>
            </w:tcBorders>
          </w:tcPr>
          <w:p w14:paraId="52189006" w14:textId="77777777" w:rsidR="000D6A6F" w:rsidRPr="000D6A6F" w:rsidRDefault="000D6A6F" w:rsidP="00AE7DB1">
            <w:pPr>
              <w:pStyle w:val="Normal6a"/>
            </w:pPr>
          </w:p>
        </w:tc>
        <w:tc>
          <w:tcPr>
            <w:tcW w:w="4876" w:type="dxa"/>
            <w:tcBorders>
              <w:top w:val="nil"/>
              <w:left w:val="nil"/>
              <w:bottom w:val="nil"/>
              <w:right w:val="nil"/>
            </w:tcBorders>
          </w:tcPr>
          <w:p w14:paraId="135A1DF5" w14:textId="77777777" w:rsidR="000D6A6F" w:rsidRPr="000D6A6F" w:rsidRDefault="000D6A6F" w:rsidP="00AE7DB1">
            <w:pPr>
              <w:pStyle w:val="Normal6a"/>
            </w:pPr>
            <w:r w:rsidRPr="000D6A6F">
              <w:rPr>
                <w:b/>
                <w:i/>
              </w:rPr>
              <w:t>15.a</w:t>
            </w:r>
            <w:r w:rsidRPr="000D6A6F">
              <w:tab/>
            </w:r>
            <w:r w:rsidRPr="000D6A6F">
              <w:rPr>
                <w:b/>
                <w:i/>
              </w:rPr>
              <w:t>atgādina no starptautiskajiem līgumiem un nolīgumiem izrietošos valstu pienākumus aizsargāt tradicionālo nacionālo, etnisko un lingvistisko minoritāšu tiesības savā teritorijā; aicina ES partnervalstu valdības garantēt tradicionālo nacionālo, etnisko un lingvistisko minoritāšu tiesības, tostarp to kultūru, valodu, reliģiju, tradīciju un vēstures saglabāšanu, lai aizsargātu daudzveidību un gan kultūras, gan lingvistisko identitāti;</w:t>
            </w:r>
          </w:p>
        </w:tc>
      </w:tr>
    </w:tbl>
    <w:p w14:paraId="3142C177"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904B96A" w14:textId="77777777" w:rsidR="000D6A6F" w:rsidRPr="000D6A6F" w:rsidRDefault="000D6A6F" w:rsidP="000D6A6F">
      <w:r w:rsidRPr="000D6A6F">
        <w:rPr>
          <w:rStyle w:val="HideTWBExt"/>
        </w:rPr>
        <w:t>&lt;/Amend&gt;</w:t>
      </w:r>
    </w:p>
    <w:p w14:paraId="7549F76A"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237</w:t>
      </w:r>
      <w:r w:rsidRPr="000D6A6F">
        <w:rPr>
          <w:rStyle w:val="HideTWBExt"/>
          <w:b w:val="0"/>
        </w:rPr>
        <w:t>&lt;/NumAm&gt;</w:t>
      </w:r>
    </w:p>
    <w:p w14:paraId="31A58A88" w14:textId="77777777" w:rsidR="000D6A6F" w:rsidRPr="000D6A6F" w:rsidRDefault="000D6A6F" w:rsidP="000D6A6F">
      <w:pPr>
        <w:pStyle w:val="NormalBold"/>
      </w:pPr>
      <w:r w:rsidRPr="000D6A6F">
        <w:rPr>
          <w:rStyle w:val="HideTWBExt"/>
          <w:b w:val="0"/>
        </w:rPr>
        <w:t>&lt;RepeatBlock-By&gt;&lt;Members&gt;</w:t>
      </w:r>
      <w:r w:rsidRPr="000D6A6F">
        <w:t>Catarina Vieira</w:t>
      </w:r>
      <w:r w:rsidRPr="000D6A6F">
        <w:rPr>
          <w:rStyle w:val="HideTWBExt"/>
          <w:b w:val="0"/>
        </w:rPr>
        <w:t>&lt;/Members&gt;</w:t>
      </w:r>
    </w:p>
    <w:p w14:paraId="36C041F9" w14:textId="77777777" w:rsidR="000D6A6F" w:rsidRPr="000D6A6F" w:rsidRDefault="000D6A6F" w:rsidP="000D6A6F">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08AFBAA3" w14:textId="77777777" w:rsidR="000D6A6F" w:rsidRPr="000D6A6F" w:rsidRDefault="000D6A6F" w:rsidP="000D6A6F">
      <w:pPr>
        <w:pStyle w:val="NormalBold"/>
      </w:pPr>
      <w:r w:rsidRPr="000D6A6F">
        <w:rPr>
          <w:rStyle w:val="HideTWBExt"/>
          <w:b w:val="0"/>
        </w:rPr>
        <w:t>&lt;/RepeatBlock-By&gt;</w:t>
      </w:r>
    </w:p>
    <w:p w14:paraId="5897B623"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4F333C06" w14:textId="77777777" w:rsidR="000D6A6F" w:rsidRPr="000D6A6F" w:rsidRDefault="000D6A6F" w:rsidP="000D6A6F">
      <w:pPr>
        <w:pStyle w:val="NormalBold"/>
      </w:pPr>
      <w:r w:rsidRPr="000D6A6F">
        <w:rPr>
          <w:rStyle w:val="HideTWBExt"/>
          <w:b w:val="0"/>
        </w:rPr>
        <w:t>&lt;Article&gt;</w:t>
      </w:r>
      <w:r w:rsidRPr="000D6A6F">
        <w:t>15.a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40576A62" w14:textId="77777777" w:rsidTr="00AE7DB1">
        <w:trPr>
          <w:trHeight w:hRule="exact" w:val="240"/>
          <w:jc w:val="center"/>
        </w:trPr>
        <w:tc>
          <w:tcPr>
            <w:tcW w:w="9752" w:type="dxa"/>
            <w:gridSpan w:val="2"/>
            <w:tcBorders>
              <w:top w:val="nil"/>
              <w:left w:val="nil"/>
              <w:bottom w:val="nil"/>
              <w:right w:val="nil"/>
            </w:tcBorders>
          </w:tcPr>
          <w:p w14:paraId="7B928DD0" w14:textId="77777777" w:rsidR="000D6A6F" w:rsidRPr="000D6A6F" w:rsidRDefault="000D6A6F" w:rsidP="00AE7DB1"/>
        </w:tc>
      </w:tr>
      <w:tr w:rsidR="000D6A6F" w:rsidRPr="000D6A6F" w14:paraId="700FA690" w14:textId="77777777" w:rsidTr="00AE7DB1">
        <w:trPr>
          <w:trHeight w:val="240"/>
          <w:jc w:val="center"/>
        </w:trPr>
        <w:tc>
          <w:tcPr>
            <w:tcW w:w="4876" w:type="dxa"/>
            <w:tcBorders>
              <w:top w:val="nil"/>
              <w:left w:val="nil"/>
              <w:bottom w:val="nil"/>
              <w:right w:val="nil"/>
            </w:tcBorders>
          </w:tcPr>
          <w:p w14:paraId="74991B53"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30BA244F" w14:textId="77777777" w:rsidR="000D6A6F" w:rsidRPr="000D6A6F" w:rsidRDefault="000D6A6F" w:rsidP="00AE7DB1">
            <w:pPr>
              <w:pStyle w:val="AmColumnHeading"/>
            </w:pPr>
            <w:r w:rsidRPr="000D6A6F">
              <w:t>Grozījums</w:t>
            </w:r>
          </w:p>
        </w:tc>
      </w:tr>
      <w:tr w:rsidR="000D6A6F" w:rsidRPr="000D6A6F" w14:paraId="268E50EF" w14:textId="77777777" w:rsidTr="00AE7DB1">
        <w:trPr>
          <w:jc w:val="center"/>
        </w:trPr>
        <w:tc>
          <w:tcPr>
            <w:tcW w:w="4876" w:type="dxa"/>
            <w:tcBorders>
              <w:top w:val="nil"/>
              <w:left w:val="nil"/>
              <w:bottom w:val="nil"/>
              <w:right w:val="nil"/>
            </w:tcBorders>
          </w:tcPr>
          <w:p w14:paraId="2375E789" w14:textId="77777777" w:rsidR="000D6A6F" w:rsidRPr="000D6A6F" w:rsidRDefault="000D6A6F" w:rsidP="00AE7DB1">
            <w:pPr>
              <w:pStyle w:val="Normal6a"/>
            </w:pPr>
          </w:p>
        </w:tc>
        <w:tc>
          <w:tcPr>
            <w:tcW w:w="4876" w:type="dxa"/>
            <w:tcBorders>
              <w:top w:val="nil"/>
              <w:left w:val="nil"/>
              <w:bottom w:val="nil"/>
              <w:right w:val="nil"/>
            </w:tcBorders>
          </w:tcPr>
          <w:p w14:paraId="7D404B1B" w14:textId="77777777" w:rsidR="000D6A6F" w:rsidRPr="000D6A6F" w:rsidRDefault="000D6A6F" w:rsidP="00AE7DB1">
            <w:pPr>
              <w:pStyle w:val="Normal6a"/>
            </w:pPr>
            <w:r w:rsidRPr="000D6A6F">
              <w:rPr>
                <w:b/>
                <w:i/>
              </w:rPr>
              <w:t>15.a</w:t>
            </w:r>
            <w:r w:rsidRPr="000D6A6F">
              <w:tab/>
            </w:r>
            <w:r w:rsidRPr="000D6A6F">
              <w:rPr>
                <w:b/>
                <w:i/>
              </w:rPr>
              <w:t> pauž bažas par to, ka ES nolīgumos, attīstības projektos un uzņēmumu darbībās, kas ietekmē pirmiedzīvotāju zemi vai resursus, var netikt konsekventi ievērota pirmiedzīvotāju brīva, iepriekšēja un informēta piekrišana (FPIC); uzsver, ka pirmiedzīvotāju tiesību neievērošana, tostarp nozaru tiesību aktos, var apdraudēt ilgtspējīgu attīstību, klimatrīcību un bioloģiskās daudzveidības saglabāšanu;</w:t>
            </w:r>
          </w:p>
        </w:tc>
      </w:tr>
    </w:tbl>
    <w:p w14:paraId="3CC399B2"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6EC1655" w14:textId="77777777" w:rsidR="000D6A6F" w:rsidRPr="000D6A6F" w:rsidRDefault="000D6A6F" w:rsidP="000D6A6F">
      <w:r w:rsidRPr="000D6A6F">
        <w:rPr>
          <w:rStyle w:val="HideTWBExt"/>
        </w:rPr>
        <w:t>&lt;/Amend&gt;</w:t>
      </w:r>
    </w:p>
    <w:p w14:paraId="1A219E76"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238</w:t>
      </w:r>
      <w:r w:rsidRPr="000D6A6F">
        <w:rPr>
          <w:rStyle w:val="HideTWBExt"/>
          <w:b w:val="0"/>
        </w:rPr>
        <w:t>&lt;/NumAm&gt;</w:t>
      </w:r>
    </w:p>
    <w:p w14:paraId="16C8D7B5" w14:textId="77777777" w:rsidR="000D6A6F" w:rsidRPr="000D6A6F" w:rsidRDefault="000D6A6F" w:rsidP="000D6A6F">
      <w:pPr>
        <w:pStyle w:val="NormalBold"/>
      </w:pPr>
      <w:r w:rsidRPr="000D6A6F">
        <w:rPr>
          <w:rStyle w:val="HideTWBExt"/>
          <w:b w:val="0"/>
        </w:rPr>
        <w:t>&lt;RepeatBlock-By&gt;&lt;Members&gt;</w:t>
      </w:r>
      <w:r w:rsidRPr="000D6A6F">
        <w:t>Rima Hassan, Danilo Della Valle</w:t>
      </w:r>
      <w:r w:rsidRPr="000D6A6F">
        <w:rPr>
          <w:rStyle w:val="HideTWBExt"/>
          <w:b w:val="0"/>
        </w:rPr>
        <w:t>&lt;/Members&gt;</w:t>
      </w:r>
    </w:p>
    <w:p w14:paraId="3207EF21" w14:textId="77777777" w:rsidR="000D6A6F" w:rsidRPr="000D6A6F" w:rsidRDefault="000D6A6F" w:rsidP="000D6A6F">
      <w:pPr>
        <w:pStyle w:val="NormalBold"/>
      </w:pPr>
      <w:r w:rsidRPr="000D6A6F">
        <w:rPr>
          <w:rStyle w:val="HideTWBExt"/>
          <w:b w:val="0"/>
        </w:rPr>
        <w:t>&lt;/RepeatBlock-By&gt;</w:t>
      </w:r>
    </w:p>
    <w:p w14:paraId="756D9D8D"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09421EE4" w14:textId="77777777" w:rsidR="000D6A6F" w:rsidRPr="000D6A6F" w:rsidRDefault="000D6A6F" w:rsidP="000D6A6F">
      <w:pPr>
        <w:pStyle w:val="NormalBold"/>
      </w:pPr>
      <w:r w:rsidRPr="000D6A6F">
        <w:rPr>
          <w:rStyle w:val="HideTWBExt"/>
          <w:b w:val="0"/>
        </w:rPr>
        <w:t>&lt;Article&gt;</w:t>
      </w:r>
      <w:r w:rsidRPr="000D6A6F">
        <w:t>15.a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6614822A" w14:textId="77777777" w:rsidTr="00AE7DB1">
        <w:trPr>
          <w:trHeight w:hRule="exact" w:val="240"/>
          <w:jc w:val="center"/>
        </w:trPr>
        <w:tc>
          <w:tcPr>
            <w:tcW w:w="9752" w:type="dxa"/>
            <w:gridSpan w:val="2"/>
            <w:tcBorders>
              <w:top w:val="nil"/>
              <w:left w:val="nil"/>
              <w:bottom w:val="nil"/>
              <w:right w:val="nil"/>
            </w:tcBorders>
          </w:tcPr>
          <w:p w14:paraId="48A7BD43" w14:textId="77777777" w:rsidR="000D6A6F" w:rsidRPr="000D6A6F" w:rsidRDefault="000D6A6F" w:rsidP="00AE7DB1"/>
        </w:tc>
      </w:tr>
      <w:tr w:rsidR="000D6A6F" w:rsidRPr="000D6A6F" w14:paraId="02F7DFB2" w14:textId="77777777" w:rsidTr="00AE7DB1">
        <w:trPr>
          <w:trHeight w:val="240"/>
          <w:jc w:val="center"/>
        </w:trPr>
        <w:tc>
          <w:tcPr>
            <w:tcW w:w="4876" w:type="dxa"/>
            <w:tcBorders>
              <w:top w:val="nil"/>
              <w:left w:val="nil"/>
              <w:bottom w:val="nil"/>
              <w:right w:val="nil"/>
            </w:tcBorders>
          </w:tcPr>
          <w:p w14:paraId="3BD26265"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11158E11" w14:textId="77777777" w:rsidR="000D6A6F" w:rsidRPr="000D6A6F" w:rsidRDefault="000D6A6F" w:rsidP="00AE7DB1">
            <w:pPr>
              <w:pStyle w:val="AmColumnHeading"/>
            </w:pPr>
            <w:r w:rsidRPr="000D6A6F">
              <w:t>Grozījums</w:t>
            </w:r>
          </w:p>
        </w:tc>
      </w:tr>
      <w:tr w:rsidR="000D6A6F" w:rsidRPr="000D6A6F" w14:paraId="2A85F20A" w14:textId="77777777" w:rsidTr="00AE7DB1">
        <w:trPr>
          <w:jc w:val="center"/>
        </w:trPr>
        <w:tc>
          <w:tcPr>
            <w:tcW w:w="4876" w:type="dxa"/>
            <w:tcBorders>
              <w:top w:val="nil"/>
              <w:left w:val="nil"/>
              <w:bottom w:val="nil"/>
              <w:right w:val="nil"/>
            </w:tcBorders>
          </w:tcPr>
          <w:p w14:paraId="7A4D6802" w14:textId="77777777" w:rsidR="000D6A6F" w:rsidRPr="000D6A6F" w:rsidRDefault="000D6A6F" w:rsidP="00AE7DB1">
            <w:pPr>
              <w:pStyle w:val="Normal6a"/>
            </w:pPr>
          </w:p>
        </w:tc>
        <w:tc>
          <w:tcPr>
            <w:tcW w:w="4876" w:type="dxa"/>
            <w:tcBorders>
              <w:top w:val="nil"/>
              <w:left w:val="nil"/>
              <w:bottom w:val="nil"/>
              <w:right w:val="nil"/>
            </w:tcBorders>
          </w:tcPr>
          <w:p w14:paraId="069C055A" w14:textId="77777777" w:rsidR="000D6A6F" w:rsidRPr="000D6A6F" w:rsidRDefault="000D6A6F" w:rsidP="00AE7DB1">
            <w:pPr>
              <w:pStyle w:val="Normal6a"/>
            </w:pPr>
            <w:r w:rsidRPr="000D6A6F">
              <w:rPr>
                <w:b/>
                <w:i/>
              </w:rPr>
              <w:t>15.a</w:t>
            </w:r>
            <w:r w:rsidRPr="000D6A6F">
              <w:tab/>
            </w:r>
            <w:r w:rsidRPr="000D6A6F">
              <w:rPr>
                <w:b/>
                <w:i/>
              </w:rPr>
              <w:t>uzsver, ka nav izdevies ieviest cilvēktiesību klauzulas brīvās tirdzniecības nolīgumos ar trešām valstīm, jo šie nolīgumi ir izraisījuši pat ekonomisko un sociālo pamattiesību pārkāpumus, tostarp attiecīgo iedzīvotāju krājumu noplicināšanu un resursu sagrābšanu, ko veikuši starptautiski uzņēmumi;</w:t>
            </w:r>
          </w:p>
        </w:tc>
      </w:tr>
    </w:tbl>
    <w:p w14:paraId="6FA320C7"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02D6681" w14:textId="77777777" w:rsidR="000D6A6F" w:rsidRPr="000D6A6F" w:rsidRDefault="000D6A6F" w:rsidP="000D6A6F">
      <w:r w:rsidRPr="000D6A6F">
        <w:rPr>
          <w:rStyle w:val="HideTWBExt"/>
        </w:rPr>
        <w:t>&lt;/Amend&gt;</w:t>
      </w:r>
    </w:p>
    <w:p w14:paraId="48C25893"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239</w:t>
      </w:r>
      <w:r w:rsidRPr="000D6A6F">
        <w:rPr>
          <w:rStyle w:val="HideTWBExt"/>
          <w:b w:val="0"/>
        </w:rPr>
        <w:t>&lt;/NumAm&gt;</w:t>
      </w:r>
    </w:p>
    <w:p w14:paraId="62CCE6F4" w14:textId="77777777" w:rsidR="000D6A6F" w:rsidRPr="000D6A6F" w:rsidRDefault="000D6A6F" w:rsidP="000D6A6F">
      <w:pPr>
        <w:pStyle w:val="NormalBold"/>
      </w:pPr>
      <w:r w:rsidRPr="000D6A6F">
        <w:rPr>
          <w:rStyle w:val="HideTWBExt"/>
          <w:b w:val="0"/>
        </w:rPr>
        <w:t>&lt;RepeatBlock-By&gt;&lt;Members&gt;</w:t>
      </w:r>
      <w:r w:rsidRPr="000D6A6F">
        <w:t>Matthieu Valet, Pierre-Romain Thionnet, Jordan Bardella, Susanna Ceccardi, Silvia Sardone, Thierry Mariani</w:t>
      </w:r>
      <w:r w:rsidRPr="000D6A6F">
        <w:rPr>
          <w:rStyle w:val="HideTWBExt"/>
          <w:b w:val="0"/>
        </w:rPr>
        <w:t>&lt;/Members&gt;</w:t>
      </w:r>
    </w:p>
    <w:p w14:paraId="69C4F987" w14:textId="77777777" w:rsidR="000D6A6F" w:rsidRPr="000D6A6F" w:rsidRDefault="000D6A6F" w:rsidP="000D6A6F">
      <w:pPr>
        <w:pStyle w:val="NormalBold"/>
      </w:pPr>
      <w:r w:rsidRPr="000D6A6F">
        <w:rPr>
          <w:rStyle w:val="HideTWBExt"/>
          <w:b w:val="0"/>
        </w:rPr>
        <w:t>&lt;/RepeatBlock-By&gt;</w:t>
      </w:r>
    </w:p>
    <w:p w14:paraId="44A5968B"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F8D3EEB" w14:textId="77777777" w:rsidR="000D6A6F" w:rsidRPr="000D6A6F" w:rsidRDefault="000D6A6F" w:rsidP="000D6A6F">
      <w:pPr>
        <w:pStyle w:val="NormalBold"/>
      </w:pPr>
      <w:r w:rsidRPr="000D6A6F">
        <w:rPr>
          <w:rStyle w:val="HideTWBExt"/>
          <w:b w:val="0"/>
        </w:rPr>
        <w:t>&lt;Article&gt;</w:t>
      </w:r>
      <w:r w:rsidRPr="000D6A6F">
        <w:t>15.a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6BC86F48" w14:textId="77777777" w:rsidTr="00AE7DB1">
        <w:trPr>
          <w:trHeight w:hRule="exact" w:val="240"/>
          <w:jc w:val="center"/>
        </w:trPr>
        <w:tc>
          <w:tcPr>
            <w:tcW w:w="9752" w:type="dxa"/>
            <w:gridSpan w:val="2"/>
            <w:tcBorders>
              <w:top w:val="nil"/>
              <w:left w:val="nil"/>
              <w:bottom w:val="nil"/>
              <w:right w:val="nil"/>
            </w:tcBorders>
          </w:tcPr>
          <w:p w14:paraId="08B390D8" w14:textId="77777777" w:rsidR="000D6A6F" w:rsidRPr="000D6A6F" w:rsidRDefault="000D6A6F" w:rsidP="00AE7DB1"/>
        </w:tc>
      </w:tr>
      <w:tr w:rsidR="000D6A6F" w:rsidRPr="000D6A6F" w14:paraId="5B21F96B" w14:textId="77777777" w:rsidTr="00AE7DB1">
        <w:trPr>
          <w:trHeight w:val="240"/>
          <w:jc w:val="center"/>
        </w:trPr>
        <w:tc>
          <w:tcPr>
            <w:tcW w:w="4876" w:type="dxa"/>
            <w:tcBorders>
              <w:top w:val="nil"/>
              <w:left w:val="nil"/>
              <w:bottom w:val="nil"/>
              <w:right w:val="nil"/>
            </w:tcBorders>
          </w:tcPr>
          <w:p w14:paraId="0361FB92"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60FCBE6B" w14:textId="77777777" w:rsidR="000D6A6F" w:rsidRPr="000D6A6F" w:rsidRDefault="000D6A6F" w:rsidP="00AE7DB1">
            <w:pPr>
              <w:pStyle w:val="AmColumnHeading"/>
            </w:pPr>
            <w:r w:rsidRPr="000D6A6F">
              <w:t>Grozījums</w:t>
            </w:r>
          </w:p>
        </w:tc>
      </w:tr>
      <w:tr w:rsidR="000D6A6F" w:rsidRPr="000D6A6F" w14:paraId="5120D45F" w14:textId="77777777" w:rsidTr="00AE7DB1">
        <w:trPr>
          <w:jc w:val="center"/>
        </w:trPr>
        <w:tc>
          <w:tcPr>
            <w:tcW w:w="4876" w:type="dxa"/>
            <w:tcBorders>
              <w:top w:val="nil"/>
              <w:left w:val="nil"/>
              <w:bottom w:val="nil"/>
              <w:right w:val="nil"/>
            </w:tcBorders>
          </w:tcPr>
          <w:p w14:paraId="416A62F3" w14:textId="77777777" w:rsidR="000D6A6F" w:rsidRPr="000D6A6F" w:rsidRDefault="000D6A6F" w:rsidP="00AE7DB1">
            <w:pPr>
              <w:pStyle w:val="Normal6a"/>
            </w:pPr>
          </w:p>
        </w:tc>
        <w:tc>
          <w:tcPr>
            <w:tcW w:w="4876" w:type="dxa"/>
            <w:tcBorders>
              <w:top w:val="nil"/>
              <w:left w:val="nil"/>
              <w:bottom w:val="nil"/>
              <w:right w:val="nil"/>
            </w:tcBorders>
          </w:tcPr>
          <w:p w14:paraId="2962DF64" w14:textId="77777777" w:rsidR="000D6A6F" w:rsidRPr="000D6A6F" w:rsidRDefault="000D6A6F" w:rsidP="00AE7DB1">
            <w:pPr>
              <w:pStyle w:val="Normal6a"/>
            </w:pPr>
            <w:r w:rsidRPr="000D6A6F">
              <w:rPr>
                <w:b/>
                <w:i/>
              </w:rPr>
              <w:t>15.a</w:t>
            </w:r>
            <w:r w:rsidRPr="000D6A6F">
              <w:tab/>
            </w:r>
            <w:r w:rsidRPr="000D6A6F">
              <w:rPr>
                <w:b/>
                <w:i/>
              </w:rPr>
              <w:t>aicina atkārtoti izvērtēt Pakistānai piešķirto VPS+ statusu, neraugoties uz to, ka tā joprojām neievēro starptautiskās konvencijas par cilvēktiesībām un reliģijas brīvību, kā to apliecina 2023. gada augusta uzbrukumi kristiešiem Džaranvalā;</w:t>
            </w:r>
          </w:p>
        </w:tc>
      </w:tr>
    </w:tbl>
    <w:p w14:paraId="73802091"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56E55A3" w14:textId="77777777" w:rsidR="000D6A6F" w:rsidRPr="000D6A6F" w:rsidRDefault="000D6A6F" w:rsidP="000D6A6F">
      <w:r w:rsidRPr="000D6A6F">
        <w:rPr>
          <w:rStyle w:val="HideTWBExt"/>
        </w:rPr>
        <w:t>&lt;/Amend&gt;</w:t>
      </w:r>
    </w:p>
    <w:p w14:paraId="44D8048A"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240</w:t>
      </w:r>
      <w:r w:rsidRPr="000D6A6F">
        <w:rPr>
          <w:rStyle w:val="HideTWBExt"/>
          <w:b w:val="0"/>
        </w:rPr>
        <w:t>&lt;/NumAm&gt;</w:t>
      </w:r>
    </w:p>
    <w:p w14:paraId="2E32F00F" w14:textId="77777777" w:rsidR="000D6A6F" w:rsidRPr="000D6A6F" w:rsidRDefault="000D6A6F" w:rsidP="000D6A6F">
      <w:pPr>
        <w:pStyle w:val="NormalBold"/>
      </w:pPr>
      <w:r w:rsidRPr="000D6A6F">
        <w:rPr>
          <w:rStyle w:val="HideTWBExt"/>
          <w:b w:val="0"/>
        </w:rPr>
        <w:t>&lt;RepeatBlock-By&gt;&lt;Members&gt;</w:t>
      </w:r>
      <w:r w:rsidRPr="000D6A6F">
        <w:t>Emmanouil Fragkos, Galato Alexandraki, Geadis Geadi</w:t>
      </w:r>
      <w:r w:rsidRPr="000D6A6F">
        <w:rPr>
          <w:rStyle w:val="HideTWBExt"/>
          <w:b w:val="0"/>
        </w:rPr>
        <w:t>&lt;/Members&gt;</w:t>
      </w:r>
    </w:p>
    <w:p w14:paraId="733045B0" w14:textId="77777777" w:rsidR="000D6A6F" w:rsidRPr="000D6A6F" w:rsidRDefault="000D6A6F" w:rsidP="000D6A6F">
      <w:pPr>
        <w:pStyle w:val="NormalBold"/>
      </w:pPr>
      <w:r w:rsidRPr="000D6A6F">
        <w:rPr>
          <w:rStyle w:val="HideTWBExt"/>
          <w:b w:val="0"/>
        </w:rPr>
        <w:t>&lt;/RepeatBlock-By&gt;</w:t>
      </w:r>
    </w:p>
    <w:p w14:paraId="1DEE73C4"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FDBDF5F" w14:textId="77777777" w:rsidR="000D6A6F" w:rsidRPr="000D6A6F" w:rsidRDefault="000D6A6F" w:rsidP="000D6A6F">
      <w:pPr>
        <w:pStyle w:val="NormalBold"/>
      </w:pPr>
      <w:r w:rsidRPr="000D6A6F">
        <w:rPr>
          <w:rStyle w:val="HideTWBExt"/>
          <w:b w:val="0"/>
        </w:rPr>
        <w:t>&lt;Article&gt;</w:t>
      </w:r>
      <w:r w:rsidRPr="000D6A6F">
        <w:t>15.a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74E15C2E" w14:textId="77777777" w:rsidTr="00AE7DB1">
        <w:trPr>
          <w:trHeight w:hRule="exact" w:val="240"/>
          <w:jc w:val="center"/>
        </w:trPr>
        <w:tc>
          <w:tcPr>
            <w:tcW w:w="9752" w:type="dxa"/>
            <w:gridSpan w:val="2"/>
            <w:tcBorders>
              <w:top w:val="nil"/>
              <w:left w:val="nil"/>
              <w:bottom w:val="nil"/>
              <w:right w:val="nil"/>
            </w:tcBorders>
          </w:tcPr>
          <w:p w14:paraId="1115300F" w14:textId="77777777" w:rsidR="000D6A6F" w:rsidRPr="000D6A6F" w:rsidRDefault="000D6A6F" w:rsidP="00AE7DB1"/>
        </w:tc>
      </w:tr>
      <w:tr w:rsidR="000D6A6F" w:rsidRPr="000D6A6F" w14:paraId="30601FFB" w14:textId="77777777" w:rsidTr="00AE7DB1">
        <w:trPr>
          <w:trHeight w:val="240"/>
          <w:jc w:val="center"/>
        </w:trPr>
        <w:tc>
          <w:tcPr>
            <w:tcW w:w="4876" w:type="dxa"/>
            <w:tcBorders>
              <w:top w:val="nil"/>
              <w:left w:val="nil"/>
              <w:bottom w:val="nil"/>
              <w:right w:val="nil"/>
            </w:tcBorders>
          </w:tcPr>
          <w:p w14:paraId="049A3B6A"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2BE5F7CC" w14:textId="77777777" w:rsidR="000D6A6F" w:rsidRPr="000D6A6F" w:rsidRDefault="000D6A6F" w:rsidP="00AE7DB1">
            <w:pPr>
              <w:pStyle w:val="AmColumnHeading"/>
            </w:pPr>
            <w:r w:rsidRPr="000D6A6F">
              <w:t>Grozījums</w:t>
            </w:r>
          </w:p>
        </w:tc>
      </w:tr>
      <w:tr w:rsidR="000D6A6F" w:rsidRPr="000D6A6F" w14:paraId="320BB37D" w14:textId="77777777" w:rsidTr="00AE7DB1">
        <w:trPr>
          <w:jc w:val="center"/>
        </w:trPr>
        <w:tc>
          <w:tcPr>
            <w:tcW w:w="4876" w:type="dxa"/>
            <w:tcBorders>
              <w:top w:val="nil"/>
              <w:left w:val="nil"/>
              <w:bottom w:val="nil"/>
              <w:right w:val="nil"/>
            </w:tcBorders>
          </w:tcPr>
          <w:p w14:paraId="72B7B5F9" w14:textId="77777777" w:rsidR="000D6A6F" w:rsidRPr="000D6A6F" w:rsidRDefault="000D6A6F" w:rsidP="00AE7DB1">
            <w:pPr>
              <w:pStyle w:val="Normal6a"/>
            </w:pPr>
          </w:p>
        </w:tc>
        <w:tc>
          <w:tcPr>
            <w:tcW w:w="4876" w:type="dxa"/>
            <w:tcBorders>
              <w:top w:val="nil"/>
              <w:left w:val="nil"/>
              <w:bottom w:val="nil"/>
              <w:right w:val="nil"/>
            </w:tcBorders>
          </w:tcPr>
          <w:p w14:paraId="0CCD10D7" w14:textId="77777777" w:rsidR="000D6A6F" w:rsidRPr="000D6A6F" w:rsidRDefault="000D6A6F" w:rsidP="00AE7DB1">
            <w:pPr>
              <w:pStyle w:val="Normal6a"/>
            </w:pPr>
            <w:r w:rsidRPr="000D6A6F">
              <w:rPr>
                <w:b/>
                <w:i/>
              </w:rPr>
              <w:t>15.a</w:t>
            </w:r>
            <w:r w:rsidRPr="000D6A6F">
              <w:tab/>
            </w:r>
            <w:r w:rsidRPr="000D6A6F">
              <w:rPr>
                <w:b/>
                <w:i/>
              </w:rPr>
              <w:t>uzsver, ka ir svarīgi izmantot esošos tirdzniecības instrumentus, lai veicinātu starptautiskās tiesības, jo īpaši attiecībā uz ES dalībvalstu interesēm;</w:t>
            </w:r>
          </w:p>
        </w:tc>
      </w:tr>
    </w:tbl>
    <w:p w14:paraId="05F1A2C6"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{EL}</w:t>
      </w:r>
      <w:r w:rsidRPr="000D6A6F">
        <w:t>el</w:t>
      </w:r>
      <w:r w:rsidRPr="000D6A6F">
        <w:rPr>
          <w:rStyle w:val="HideTWBExt"/>
          <w:noProof w:val="0"/>
        </w:rPr>
        <w:t>&lt;/Original&gt;</w:t>
      </w:r>
    </w:p>
    <w:p w14:paraId="21FE29AC" w14:textId="77777777" w:rsidR="000D6A6F" w:rsidRPr="000D6A6F" w:rsidRDefault="000D6A6F" w:rsidP="000D6A6F">
      <w:r w:rsidRPr="000D6A6F">
        <w:rPr>
          <w:rStyle w:val="HideTWBExt"/>
        </w:rPr>
        <w:t>&lt;/Amend&gt;</w:t>
      </w:r>
    </w:p>
    <w:p w14:paraId="2E91779D"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241</w:t>
      </w:r>
      <w:r w:rsidRPr="000D6A6F">
        <w:rPr>
          <w:rStyle w:val="HideTWBExt"/>
          <w:b w:val="0"/>
        </w:rPr>
        <w:t>&lt;/NumAm&gt;</w:t>
      </w:r>
    </w:p>
    <w:p w14:paraId="1DA68A7E" w14:textId="77777777" w:rsidR="000D6A6F" w:rsidRPr="000D6A6F" w:rsidRDefault="000D6A6F" w:rsidP="000D6A6F">
      <w:pPr>
        <w:pStyle w:val="NormalBold"/>
      </w:pPr>
      <w:r w:rsidRPr="000D6A6F">
        <w:rPr>
          <w:rStyle w:val="HideTWBExt"/>
          <w:b w:val="0"/>
        </w:rPr>
        <w:t>&lt;RepeatBlock-By&gt;&lt;Members&gt;</w:t>
      </w:r>
      <w:r w:rsidRPr="000D6A6F">
        <w:t>Rima Hassan, Danilo Della Valle</w:t>
      </w:r>
      <w:r w:rsidRPr="000D6A6F">
        <w:rPr>
          <w:rStyle w:val="HideTWBExt"/>
          <w:b w:val="0"/>
        </w:rPr>
        <w:t>&lt;/Members&gt;</w:t>
      </w:r>
    </w:p>
    <w:p w14:paraId="191BD00E" w14:textId="77777777" w:rsidR="000D6A6F" w:rsidRPr="000D6A6F" w:rsidRDefault="000D6A6F" w:rsidP="000D6A6F">
      <w:pPr>
        <w:pStyle w:val="NormalBold"/>
      </w:pPr>
      <w:r w:rsidRPr="000D6A6F">
        <w:rPr>
          <w:rStyle w:val="HideTWBExt"/>
          <w:b w:val="0"/>
        </w:rPr>
        <w:t>&lt;/RepeatBlock-By&gt;</w:t>
      </w:r>
    </w:p>
    <w:p w14:paraId="5B09591D"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0AC97F0" w14:textId="77777777" w:rsidR="000D6A6F" w:rsidRPr="000D6A6F" w:rsidRDefault="000D6A6F" w:rsidP="000D6A6F">
      <w:pPr>
        <w:pStyle w:val="NormalBold"/>
      </w:pPr>
      <w:r w:rsidRPr="000D6A6F">
        <w:rPr>
          <w:rStyle w:val="HideTWBExt"/>
          <w:b w:val="0"/>
        </w:rPr>
        <w:t>&lt;Article&gt;</w:t>
      </w:r>
      <w:r w:rsidRPr="000D6A6F">
        <w:t>15.b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60A62115" w14:textId="77777777" w:rsidTr="00AE7DB1">
        <w:trPr>
          <w:trHeight w:hRule="exact" w:val="240"/>
          <w:jc w:val="center"/>
        </w:trPr>
        <w:tc>
          <w:tcPr>
            <w:tcW w:w="9752" w:type="dxa"/>
            <w:gridSpan w:val="2"/>
            <w:tcBorders>
              <w:top w:val="nil"/>
              <w:left w:val="nil"/>
              <w:bottom w:val="nil"/>
              <w:right w:val="nil"/>
            </w:tcBorders>
          </w:tcPr>
          <w:p w14:paraId="484D82F7" w14:textId="77777777" w:rsidR="000D6A6F" w:rsidRPr="000D6A6F" w:rsidRDefault="000D6A6F" w:rsidP="00AE7DB1"/>
        </w:tc>
      </w:tr>
      <w:tr w:rsidR="000D6A6F" w:rsidRPr="000D6A6F" w14:paraId="64078B33" w14:textId="77777777" w:rsidTr="00AE7DB1">
        <w:trPr>
          <w:trHeight w:val="240"/>
          <w:jc w:val="center"/>
        </w:trPr>
        <w:tc>
          <w:tcPr>
            <w:tcW w:w="4876" w:type="dxa"/>
            <w:tcBorders>
              <w:top w:val="nil"/>
              <w:left w:val="nil"/>
              <w:bottom w:val="nil"/>
              <w:right w:val="nil"/>
            </w:tcBorders>
          </w:tcPr>
          <w:p w14:paraId="60501D49"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7C80609E" w14:textId="77777777" w:rsidR="000D6A6F" w:rsidRPr="000D6A6F" w:rsidRDefault="000D6A6F" w:rsidP="00AE7DB1">
            <w:pPr>
              <w:pStyle w:val="AmColumnHeading"/>
            </w:pPr>
            <w:r w:rsidRPr="000D6A6F">
              <w:t>Grozījums</w:t>
            </w:r>
          </w:p>
        </w:tc>
      </w:tr>
      <w:tr w:rsidR="000D6A6F" w:rsidRPr="000D6A6F" w14:paraId="239DB303" w14:textId="77777777" w:rsidTr="00AE7DB1">
        <w:trPr>
          <w:jc w:val="center"/>
        </w:trPr>
        <w:tc>
          <w:tcPr>
            <w:tcW w:w="4876" w:type="dxa"/>
            <w:tcBorders>
              <w:top w:val="nil"/>
              <w:left w:val="nil"/>
              <w:bottom w:val="nil"/>
              <w:right w:val="nil"/>
            </w:tcBorders>
          </w:tcPr>
          <w:p w14:paraId="107422D5" w14:textId="77777777" w:rsidR="000D6A6F" w:rsidRPr="000D6A6F" w:rsidRDefault="000D6A6F" w:rsidP="00AE7DB1">
            <w:pPr>
              <w:pStyle w:val="Normal6a"/>
            </w:pPr>
          </w:p>
        </w:tc>
        <w:tc>
          <w:tcPr>
            <w:tcW w:w="4876" w:type="dxa"/>
            <w:tcBorders>
              <w:top w:val="nil"/>
              <w:left w:val="nil"/>
              <w:bottom w:val="nil"/>
              <w:right w:val="nil"/>
            </w:tcBorders>
          </w:tcPr>
          <w:p w14:paraId="52691028" w14:textId="77777777" w:rsidR="000D6A6F" w:rsidRPr="000D6A6F" w:rsidRDefault="000D6A6F" w:rsidP="00AE7DB1">
            <w:pPr>
              <w:pStyle w:val="Normal6a"/>
            </w:pPr>
            <w:r w:rsidRPr="000D6A6F">
              <w:rPr>
                <w:b/>
                <w:i/>
              </w:rPr>
              <w:t>15.b</w:t>
            </w:r>
            <w:r w:rsidRPr="000D6A6F">
              <w:tab/>
            </w:r>
            <w:r w:rsidRPr="000D6A6F">
              <w:rPr>
                <w:b/>
                <w:i/>
              </w:rPr>
              <w:t>nosoda to, ka daži uzņēmumi nelikumīgi izmanto dabas resursus, kas ne vien ir uzskatāms par ievērojamu ilgtspējas un vides problēmu, bet arī izraisa nopietnu negatīvu ietekmi uz vietējo kopienu sociālajām, ekonomiskajām, kultūras, pilsoniskajām un politiskajām tiesībām; atgādina par uzņēmumu atbildību nodrošināt, ka to darbības un piegādes ķēdes nav iesaistītas cilvēktiesību pārkāpumos, tostarp vides, pirmiedzīvotāju un darba tiesību pārkāpumos, kā arī draudos un uzbrukumos cilvēktiesību aizstāvjiem;</w:t>
            </w:r>
          </w:p>
        </w:tc>
      </w:tr>
    </w:tbl>
    <w:p w14:paraId="73E943D1"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6DB9EF0" w14:textId="77777777" w:rsidR="000D6A6F" w:rsidRPr="000D6A6F" w:rsidRDefault="000D6A6F" w:rsidP="000D6A6F">
      <w:r w:rsidRPr="000D6A6F">
        <w:rPr>
          <w:rStyle w:val="HideTWBExt"/>
        </w:rPr>
        <w:t>&lt;/Amend&gt;</w:t>
      </w:r>
    </w:p>
    <w:p w14:paraId="426D3A53"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242</w:t>
      </w:r>
      <w:r w:rsidRPr="000D6A6F">
        <w:rPr>
          <w:rStyle w:val="HideTWBExt"/>
          <w:b w:val="0"/>
        </w:rPr>
        <w:t>&lt;/NumAm&gt;</w:t>
      </w:r>
    </w:p>
    <w:p w14:paraId="73635386" w14:textId="77777777" w:rsidR="000D6A6F" w:rsidRPr="000D6A6F" w:rsidRDefault="000D6A6F" w:rsidP="000D6A6F">
      <w:pPr>
        <w:pStyle w:val="NormalBold"/>
      </w:pPr>
      <w:r w:rsidRPr="000D6A6F">
        <w:rPr>
          <w:rStyle w:val="HideTWBExt"/>
          <w:b w:val="0"/>
        </w:rPr>
        <w:t>&lt;RepeatBlock-By&gt;&lt;Members&gt;</w:t>
      </w:r>
      <w:r w:rsidRPr="000D6A6F">
        <w:t>Catarina Vieira</w:t>
      </w:r>
      <w:r w:rsidRPr="000D6A6F">
        <w:rPr>
          <w:rStyle w:val="HideTWBExt"/>
          <w:b w:val="0"/>
        </w:rPr>
        <w:t>&lt;/Members&gt;</w:t>
      </w:r>
    </w:p>
    <w:p w14:paraId="44881F8F" w14:textId="77777777" w:rsidR="000D6A6F" w:rsidRPr="000D6A6F" w:rsidRDefault="000D6A6F" w:rsidP="000D6A6F">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352F8FBC" w14:textId="77777777" w:rsidR="000D6A6F" w:rsidRPr="000D6A6F" w:rsidRDefault="000D6A6F" w:rsidP="000D6A6F">
      <w:pPr>
        <w:pStyle w:val="NormalBold"/>
      </w:pPr>
      <w:r w:rsidRPr="000D6A6F">
        <w:rPr>
          <w:rStyle w:val="HideTWBExt"/>
          <w:b w:val="0"/>
        </w:rPr>
        <w:t>&lt;/RepeatBlock-By&gt;</w:t>
      </w:r>
    </w:p>
    <w:p w14:paraId="7CA9F084"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E7CF443" w14:textId="77777777" w:rsidR="000D6A6F" w:rsidRPr="000D6A6F" w:rsidRDefault="000D6A6F" w:rsidP="000D6A6F">
      <w:pPr>
        <w:pStyle w:val="NormalBold"/>
      </w:pPr>
      <w:r w:rsidRPr="000D6A6F">
        <w:rPr>
          <w:rStyle w:val="HideTWBExt"/>
          <w:b w:val="0"/>
        </w:rPr>
        <w:t>&lt;Article&gt;</w:t>
      </w:r>
      <w:r w:rsidRPr="000D6A6F">
        <w:t>15.b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0B649D7" w14:textId="77777777" w:rsidTr="00AE7DB1">
        <w:trPr>
          <w:trHeight w:hRule="exact" w:val="240"/>
          <w:jc w:val="center"/>
        </w:trPr>
        <w:tc>
          <w:tcPr>
            <w:tcW w:w="9752" w:type="dxa"/>
            <w:gridSpan w:val="2"/>
            <w:tcBorders>
              <w:top w:val="nil"/>
              <w:left w:val="nil"/>
              <w:bottom w:val="nil"/>
              <w:right w:val="nil"/>
            </w:tcBorders>
          </w:tcPr>
          <w:p w14:paraId="3AB36F01" w14:textId="77777777" w:rsidR="000D6A6F" w:rsidRPr="000D6A6F" w:rsidRDefault="000D6A6F" w:rsidP="00AE7DB1"/>
        </w:tc>
      </w:tr>
      <w:tr w:rsidR="000D6A6F" w:rsidRPr="000D6A6F" w14:paraId="02565246" w14:textId="77777777" w:rsidTr="00AE7DB1">
        <w:trPr>
          <w:trHeight w:val="240"/>
          <w:jc w:val="center"/>
        </w:trPr>
        <w:tc>
          <w:tcPr>
            <w:tcW w:w="4876" w:type="dxa"/>
            <w:tcBorders>
              <w:top w:val="nil"/>
              <w:left w:val="nil"/>
              <w:bottom w:val="nil"/>
              <w:right w:val="nil"/>
            </w:tcBorders>
          </w:tcPr>
          <w:p w14:paraId="3C3B73BB"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FD3905E" w14:textId="77777777" w:rsidR="000D6A6F" w:rsidRPr="000D6A6F" w:rsidRDefault="000D6A6F" w:rsidP="00AE7DB1">
            <w:pPr>
              <w:pStyle w:val="AmColumnHeading"/>
            </w:pPr>
            <w:r w:rsidRPr="000D6A6F">
              <w:t>Grozījums</w:t>
            </w:r>
          </w:p>
        </w:tc>
      </w:tr>
      <w:tr w:rsidR="000D6A6F" w:rsidRPr="000D6A6F" w14:paraId="021DAC06" w14:textId="77777777" w:rsidTr="00AE7DB1">
        <w:trPr>
          <w:jc w:val="center"/>
        </w:trPr>
        <w:tc>
          <w:tcPr>
            <w:tcW w:w="4876" w:type="dxa"/>
            <w:tcBorders>
              <w:top w:val="nil"/>
              <w:left w:val="nil"/>
              <w:bottom w:val="nil"/>
              <w:right w:val="nil"/>
            </w:tcBorders>
          </w:tcPr>
          <w:p w14:paraId="449EFF07" w14:textId="77777777" w:rsidR="000D6A6F" w:rsidRPr="000D6A6F" w:rsidRDefault="000D6A6F" w:rsidP="00AE7DB1">
            <w:pPr>
              <w:pStyle w:val="Normal6a"/>
            </w:pPr>
          </w:p>
        </w:tc>
        <w:tc>
          <w:tcPr>
            <w:tcW w:w="4876" w:type="dxa"/>
            <w:tcBorders>
              <w:top w:val="nil"/>
              <w:left w:val="nil"/>
              <w:bottom w:val="nil"/>
              <w:right w:val="nil"/>
            </w:tcBorders>
          </w:tcPr>
          <w:p w14:paraId="22AA80D8" w14:textId="77777777" w:rsidR="000D6A6F" w:rsidRPr="000D6A6F" w:rsidRDefault="000D6A6F" w:rsidP="00AE7DB1">
            <w:pPr>
              <w:pStyle w:val="Normal6a"/>
            </w:pPr>
            <w:r w:rsidRPr="000D6A6F">
              <w:rPr>
                <w:b/>
                <w:i/>
              </w:rPr>
              <w:t>15.b</w:t>
            </w:r>
            <w:r w:rsidRPr="000D6A6F">
              <w:tab/>
            </w:r>
            <w:r w:rsidRPr="000D6A6F">
              <w:rPr>
                <w:b/>
                <w:i/>
              </w:rPr>
              <w:t>uzsver nepieciešamību novērst tiesiskās un normatīvās nepilnības, kuras uzņēmumi izmanto, lai pārkāptu cilvēktiesības un kaitētu videi; atkārtoti pauž stingru atbalstu ANO OEIGWG darbam pie juridiski saistoša instrumenta uzņēmējdarbības un cilvēktiesību jomā;</w:t>
            </w:r>
          </w:p>
        </w:tc>
      </w:tr>
    </w:tbl>
    <w:p w14:paraId="475D1595"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911BFD5" w14:textId="77777777" w:rsidR="000D6A6F" w:rsidRPr="000D6A6F" w:rsidRDefault="000D6A6F" w:rsidP="000D6A6F">
      <w:r w:rsidRPr="000D6A6F">
        <w:rPr>
          <w:rStyle w:val="HideTWBExt"/>
        </w:rPr>
        <w:lastRenderedPageBreak/>
        <w:t>&lt;/Amend&gt;</w:t>
      </w:r>
    </w:p>
    <w:p w14:paraId="18F942E5"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243</w:t>
      </w:r>
      <w:r w:rsidRPr="000D6A6F">
        <w:rPr>
          <w:rStyle w:val="HideTWBExt"/>
          <w:b w:val="0"/>
        </w:rPr>
        <w:t>&lt;/NumAm&gt;</w:t>
      </w:r>
    </w:p>
    <w:p w14:paraId="2D880FFA" w14:textId="77777777" w:rsidR="000D6A6F" w:rsidRPr="000D6A6F" w:rsidRDefault="000D6A6F" w:rsidP="000D6A6F">
      <w:pPr>
        <w:pStyle w:val="NormalBold"/>
      </w:pPr>
      <w:r w:rsidRPr="000D6A6F">
        <w:rPr>
          <w:rStyle w:val="HideTWBExt"/>
          <w:b w:val="0"/>
        </w:rPr>
        <w:t>&lt;RepeatBlock-By&gt;&lt;Members&gt;</w:t>
      </w:r>
      <w:r w:rsidRPr="000D6A6F">
        <w:t>Emmanouil Fragkos, Galato Alexandraki, Geadis Geadi</w:t>
      </w:r>
      <w:r w:rsidRPr="000D6A6F">
        <w:rPr>
          <w:rStyle w:val="HideTWBExt"/>
          <w:b w:val="0"/>
        </w:rPr>
        <w:t>&lt;/Members&gt;</w:t>
      </w:r>
    </w:p>
    <w:p w14:paraId="57D9B9EB" w14:textId="77777777" w:rsidR="000D6A6F" w:rsidRPr="000D6A6F" w:rsidRDefault="000D6A6F" w:rsidP="000D6A6F">
      <w:pPr>
        <w:pStyle w:val="NormalBold"/>
      </w:pPr>
      <w:r w:rsidRPr="000D6A6F">
        <w:rPr>
          <w:rStyle w:val="HideTWBExt"/>
          <w:b w:val="0"/>
        </w:rPr>
        <w:t>&lt;/RepeatBlock-By&gt;</w:t>
      </w:r>
    </w:p>
    <w:p w14:paraId="56BE4CE1"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D982BC7" w14:textId="77777777" w:rsidR="000D6A6F" w:rsidRPr="000D6A6F" w:rsidRDefault="000D6A6F" w:rsidP="000D6A6F">
      <w:pPr>
        <w:pStyle w:val="NormalBold"/>
      </w:pPr>
      <w:r w:rsidRPr="000D6A6F">
        <w:rPr>
          <w:rStyle w:val="HideTWBExt"/>
          <w:b w:val="0"/>
        </w:rPr>
        <w:t>&lt;Article&gt;</w:t>
      </w:r>
      <w:r w:rsidRPr="000D6A6F">
        <w:t>15.c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3AC8ACB4" w14:textId="77777777" w:rsidTr="00AE7DB1">
        <w:trPr>
          <w:trHeight w:hRule="exact" w:val="240"/>
          <w:jc w:val="center"/>
        </w:trPr>
        <w:tc>
          <w:tcPr>
            <w:tcW w:w="9752" w:type="dxa"/>
            <w:gridSpan w:val="2"/>
            <w:tcBorders>
              <w:top w:val="nil"/>
              <w:left w:val="nil"/>
              <w:bottom w:val="nil"/>
              <w:right w:val="nil"/>
            </w:tcBorders>
          </w:tcPr>
          <w:p w14:paraId="31D45B8B" w14:textId="77777777" w:rsidR="000D6A6F" w:rsidRPr="000D6A6F" w:rsidRDefault="000D6A6F" w:rsidP="00AE7DB1"/>
        </w:tc>
      </w:tr>
      <w:tr w:rsidR="000D6A6F" w:rsidRPr="000D6A6F" w14:paraId="09B89145" w14:textId="77777777" w:rsidTr="00AE7DB1">
        <w:trPr>
          <w:trHeight w:val="240"/>
          <w:jc w:val="center"/>
        </w:trPr>
        <w:tc>
          <w:tcPr>
            <w:tcW w:w="4876" w:type="dxa"/>
            <w:tcBorders>
              <w:top w:val="nil"/>
              <w:left w:val="nil"/>
              <w:bottom w:val="nil"/>
              <w:right w:val="nil"/>
            </w:tcBorders>
          </w:tcPr>
          <w:p w14:paraId="3F963AA0"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0153DFAD" w14:textId="77777777" w:rsidR="000D6A6F" w:rsidRPr="000D6A6F" w:rsidRDefault="000D6A6F" w:rsidP="00AE7DB1">
            <w:pPr>
              <w:pStyle w:val="AmColumnHeading"/>
            </w:pPr>
            <w:r w:rsidRPr="000D6A6F">
              <w:t>Grozījums</w:t>
            </w:r>
          </w:p>
        </w:tc>
      </w:tr>
      <w:tr w:rsidR="000D6A6F" w:rsidRPr="000D6A6F" w14:paraId="2EABFF81" w14:textId="77777777" w:rsidTr="00AE7DB1">
        <w:trPr>
          <w:jc w:val="center"/>
        </w:trPr>
        <w:tc>
          <w:tcPr>
            <w:tcW w:w="4876" w:type="dxa"/>
            <w:tcBorders>
              <w:top w:val="nil"/>
              <w:left w:val="nil"/>
              <w:bottom w:val="nil"/>
              <w:right w:val="nil"/>
            </w:tcBorders>
          </w:tcPr>
          <w:p w14:paraId="08A9B7FF" w14:textId="77777777" w:rsidR="000D6A6F" w:rsidRPr="000D6A6F" w:rsidRDefault="000D6A6F" w:rsidP="00AE7DB1">
            <w:pPr>
              <w:pStyle w:val="Normal6a"/>
            </w:pPr>
          </w:p>
        </w:tc>
        <w:tc>
          <w:tcPr>
            <w:tcW w:w="4876" w:type="dxa"/>
            <w:tcBorders>
              <w:top w:val="nil"/>
              <w:left w:val="nil"/>
              <w:bottom w:val="nil"/>
              <w:right w:val="nil"/>
            </w:tcBorders>
          </w:tcPr>
          <w:p w14:paraId="72046BE4" w14:textId="77777777" w:rsidR="000D6A6F" w:rsidRPr="000D6A6F" w:rsidRDefault="000D6A6F" w:rsidP="00AE7DB1">
            <w:pPr>
              <w:pStyle w:val="Normal6a"/>
            </w:pPr>
            <w:r w:rsidRPr="000D6A6F">
              <w:rPr>
                <w:b/>
                <w:i/>
              </w:rPr>
              <w:t>15.c</w:t>
            </w:r>
            <w:r w:rsidRPr="000D6A6F">
              <w:tab/>
            </w:r>
            <w:r w:rsidRPr="000D6A6F">
              <w:rPr>
                <w:b/>
                <w:i/>
              </w:rPr>
              <w:t xml:space="preserve">uzskata, ka jebkāda tirdzniecības atkarība no Turcijas būtu jāsamazina, jo Turcija pārkāpj starptautiskās tiesības: </w:t>
            </w:r>
            <w:r w:rsidRPr="000D6A6F">
              <w:br/>
            </w:r>
            <w:r w:rsidRPr="000D6A6F">
              <w:rPr>
                <w:b/>
                <w:bCs/>
                <w:i/>
                <w:iCs/>
              </w:rPr>
              <w:t>- 38 % Kipras Republikas teritorijas okupācija,</w:t>
            </w:r>
            <w:r w:rsidRPr="000D6A6F">
              <w:rPr>
                <w:b/>
                <w:bCs/>
                <w:i/>
                <w:iCs/>
              </w:rPr>
              <w:br/>
              <w:t>- Grieķijas un Kipras Republikas suverenitātes un suverēno tiesību pārkāpumi jūrā un gaisā,</w:t>
            </w:r>
            <w:r w:rsidRPr="000D6A6F">
              <w:rPr>
                <w:b/>
                <w:bCs/>
                <w:i/>
                <w:iCs/>
              </w:rPr>
              <w:br/>
              <w:t>- tieša vai netieša militāra iesaistīšanās etniskajā tīrīšanā Sīrijā un Irākā, jo īpaši veicot etniskās tīrīšanas un genocīda aktus pret konkrētām tautībām, piemēram, kurdiem Turcijā, Sīrijā un Irākā,</w:t>
            </w:r>
            <w:r w:rsidRPr="000D6A6F">
              <w:rPr>
                <w:b/>
                <w:bCs/>
                <w:i/>
                <w:iCs/>
              </w:rPr>
              <w:br/>
              <w:t>- tās pastāvīgā atteikšanās atzīt 20. gadsimta sākumā notikušo kristiešu genocīdu Osmaņu impērijā,</w:t>
            </w:r>
            <w:r w:rsidRPr="000D6A6F">
              <w:rPr>
                <w:b/>
                <w:bCs/>
                <w:i/>
                <w:iCs/>
              </w:rPr>
              <w:br/>
              <w:t>- tās atbalsts naidam pret armēņiem Azerbaidžānā un tās pret armēņiem vērstās darbības;</w:t>
            </w:r>
          </w:p>
        </w:tc>
      </w:tr>
    </w:tbl>
    <w:p w14:paraId="1775C8DD"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{EL}</w:t>
      </w:r>
      <w:r w:rsidRPr="000D6A6F">
        <w:t>el</w:t>
      </w:r>
      <w:r w:rsidRPr="000D6A6F">
        <w:rPr>
          <w:rStyle w:val="HideTWBExt"/>
          <w:noProof w:val="0"/>
        </w:rPr>
        <w:t>&lt;/Original&gt;</w:t>
      </w:r>
    </w:p>
    <w:p w14:paraId="1CA78753" w14:textId="77777777" w:rsidR="000D6A6F" w:rsidRPr="000D6A6F" w:rsidRDefault="000D6A6F" w:rsidP="000D6A6F">
      <w:r w:rsidRPr="000D6A6F">
        <w:rPr>
          <w:rStyle w:val="HideTWBExt"/>
        </w:rPr>
        <w:t>&lt;/Amend&gt;</w:t>
      </w:r>
    </w:p>
    <w:p w14:paraId="61FF481A"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244</w:t>
      </w:r>
      <w:r w:rsidRPr="000D6A6F">
        <w:rPr>
          <w:rStyle w:val="HideTWBExt"/>
          <w:b w:val="0"/>
        </w:rPr>
        <w:t>&lt;/NumAm&gt;</w:t>
      </w:r>
    </w:p>
    <w:p w14:paraId="197DFC31" w14:textId="77777777" w:rsidR="000D6A6F" w:rsidRPr="000D6A6F" w:rsidRDefault="000D6A6F" w:rsidP="000D6A6F">
      <w:pPr>
        <w:pStyle w:val="NormalBold"/>
      </w:pPr>
      <w:r w:rsidRPr="000D6A6F">
        <w:rPr>
          <w:rStyle w:val="HideTWBExt"/>
          <w:b w:val="0"/>
        </w:rPr>
        <w:t>&lt;RepeatBlock-By&gt;&lt;Members&gt;</w:t>
      </w:r>
      <w:r w:rsidRPr="000D6A6F">
        <w:t>Isabel Wiseler-Lima</w:t>
      </w:r>
      <w:r w:rsidRPr="000D6A6F">
        <w:rPr>
          <w:rStyle w:val="HideTWBExt"/>
          <w:b w:val="0"/>
        </w:rPr>
        <w:t>&lt;/Members&gt;</w:t>
      </w:r>
    </w:p>
    <w:p w14:paraId="1140A91D" w14:textId="77777777" w:rsidR="000D6A6F" w:rsidRPr="000D6A6F" w:rsidRDefault="000D6A6F" w:rsidP="000D6A6F">
      <w:pPr>
        <w:pStyle w:val="NormalBold"/>
      </w:pPr>
      <w:r w:rsidRPr="000D6A6F">
        <w:rPr>
          <w:rStyle w:val="HideTWBExt"/>
          <w:b w:val="0"/>
        </w:rPr>
        <w:t>&lt;/RepeatBlock-By&gt;</w:t>
      </w:r>
    </w:p>
    <w:p w14:paraId="78A471AF"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7AA3099" w14:textId="77777777" w:rsidR="000D6A6F" w:rsidRPr="000D6A6F" w:rsidRDefault="000D6A6F" w:rsidP="000D6A6F">
      <w:pPr>
        <w:pStyle w:val="NormalBold"/>
      </w:pPr>
      <w:r w:rsidRPr="000D6A6F">
        <w:rPr>
          <w:rStyle w:val="HideTWBExt"/>
          <w:b w:val="0"/>
        </w:rPr>
        <w:t>&lt;Article&gt;</w:t>
      </w:r>
      <w:r w:rsidRPr="000D6A6F">
        <w:t>16.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0D87A5C" w14:textId="77777777" w:rsidTr="00AE7DB1">
        <w:trPr>
          <w:trHeight w:hRule="exact" w:val="240"/>
          <w:jc w:val="center"/>
        </w:trPr>
        <w:tc>
          <w:tcPr>
            <w:tcW w:w="9752" w:type="dxa"/>
            <w:gridSpan w:val="2"/>
            <w:tcBorders>
              <w:top w:val="nil"/>
              <w:left w:val="nil"/>
              <w:bottom w:val="nil"/>
              <w:right w:val="nil"/>
            </w:tcBorders>
          </w:tcPr>
          <w:p w14:paraId="37173852" w14:textId="77777777" w:rsidR="000D6A6F" w:rsidRPr="000D6A6F" w:rsidRDefault="000D6A6F" w:rsidP="00AE7DB1"/>
        </w:tc>
      </w:tr>
      <w:tr w:rsidR="000D6A6F" w:rsidRPr="000D6A6F" w14:paraId="049F1A4D" w14:textId="77777777" w:rsidTr="00AE7DB1">
        <w:trPr>
          <w:trHeight w:val="240"/>
          <w:jc w:val="center"/>
        </w:trPr>
        <w:tc>
          <w:tcPr>
            <w:tcW w:w="4876" w:type="dxa"/>
            <w:tcBorders>
              <w:top w:val="nil"/>
              <w:left w:val="nil"/>
              <w:bottom w:val="nil"/>
              <w:right w:val="nil"/>
            </w:tcBorders>
          </w:tcPr>
          <w:p w14:paraId="5BDAC35B"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72857324" w14:textId="77777777" w:rsidR="000D6A6F" w:rsidRPr="000D6A6F" w:rsidRDefault="000D6A6F" w:rsidP="00AE7DB1">
            <w:pPr>
              <w:pStyle w:val="AmColumnHeading"/>
            </w:pPr>
            <w:r w:rsidRPr="000D6A6F">
              <w:t>Grozījums</w:t>
            </w:r>
          </w:p>
        </w:tc>
      </w:tr>
      <w:tr w:rsidR="000D6A6F" w:rsidRPr="000D6A6F" w14:paraId="7DF4923B" w14:textId="77777777" w:rsidTr="00AE7DB1">
        <w:trPr>
          <w:jc w:val="center"/>
        </w:trPr>
        <w:tc>
          <w:tcPr>
            <w:tcW w:w="4876" w:type="dxa"/>
            <w:tcBorders>
              <w:top w:val="nil"/>
              <w:left w:val="nil"/>
              <w:bottom w:val="nil"/>
              <w:right w:val="nil"/>
            </w:tcBorders>
          </w:tcPr>
          <w:p w14:paraId="66C0B6F0" w14:textId="77777777" w:rsidR="000D6A6F" w:rsidRPr="000D6A6F" w:rsidRDefault="000D6A6F" w:rsidP="00AE7DB1">
            <w:pPr>
              <w:pStyle w:val="Normal6a"/>
            </w:pPr>
            <w:r w:rsidRPr="000D6A6F">
              <w:t>16.</w:t>
            </w:r>
            <w:r w:rsidRPr="000D6A6F">
              <w:tab/>
              <w:t xml:space="preserve">atzīmē, ka 2024. gadā tika organizēti 35 cilvēktiesību dialogi un apspriešanās; uzskata, ka šie dialogi joprojām ir svarīgs instruments cilvēktiesību un demokrātijas veicināšanā, taču pauž nožēlu, ka tie bieži vien ir atsevišķi pasākumi, nevis būtisks elements </w:t>
            </w:r>
            <w:r w:rsidRPr="000D6A6F">
              <w:lastRenderedPageBreak/>
              <w:t>pastāvīgā darbībā cilvēktiesību jomā attiecībās ar ārpussavienības valstīm un reģioniem; uzskata, ka ir iespējas palielināt Parlamenta lomu dialoga procesā; pieņem zināšanai to, ka vairāki cilvēktiesību dialogi joprojām netiek rīkoti ES galvenajā mītnē;</w:t>
            </w:r>
          </w:p>
        </w:tc>
        <w:tc>
          <w:tcPr>
            <w:tcW w:w="4876" w:type="dxa"/>
            <w:tcBorders>
              <w:top w:val="nil"/>
              <w:left w:val="nil"/>
              <w:bottom w:val="nil"/>
              <w:right w:val="nil"/>
            </w:tcBorders>
          </w:tcPr>
          <w:p w14:paraId="0A371385" w14:textId="77777777" w:rsidR="000D6A6F" w:rsidRPr="000D6A6F" w:rsidRDefault="000D6A6F" w:rsidP="00AE7DB1">
            <w:pPr>
              <w:pStyle w:val="Normal6a"/>
            </w:pPr>
            <w:r w:rsidRPr="000D6A6F">
              <w:lastRenderedPageBreak/>
              <w:t>16.</w:t>
            </w:r>
            <w:r w:rsidRPr="000D6A6F">
              <w:tab/>
            </w:r>
            <w:r w:rsidRPr="000D6A6F">
              <w:rPr>
                <w:b/>
                <w:i/>
              </w:rPr>
              <w:t>uzsver cilvēktiesību dialogu nozīmi kā ES ilgtspējīgas iesaistīšanās galveno elementu, nevis kā atsevišķu instrumentu;</w:t>
            </w:r>
            <w:r w:rsidRPr="000D6A6F">
              <w:t xml:space="preserve"> atzīmē, ka 2024. gadā tika organizēti 35 cilvēktiesību dialogi un apspriešanās; uzskata, ka šie dialogi joprojām ir svarīgs instruments cilvēktiesību un demokrātijas </w:t>
            </w:r>
            <w:r w:rsidRPr="000D6A6F">
              <w:lastRenderedPageBreak/>
              <w:t xml:space="preserve">veicināšanā, taču pauž nožēlu, ka tie bieži vien ir atsevišķi pasākumi, nevis būtisks elements pastāvīgā darbībā cilvēktiesību jomā attiecībās ar ārpussavienības valstīm un reģioniem; uzskata, ka ir iespējas palielināt Parlamenta lomu dialoga procesā; </w:t>
            </w:r>
            <w:r w:rsidRPr="000D6A6F">
              <w:rPr>
                <w:b/>
                <w:i/>
              </w:rPr>
              <w:t>atkārtoti uzsver, ka ir jāizskata atsevišķi gadījumi, jo īpaši tie, kurus Parlaments ir akcentējis savās rezolūcijās, un jānodrošina pienācīgi turpmākie pasākumi; aicina uzlabot šo dialogu un to rezultātu pamanāmību, cita starpā publicējot kopīgu paziņojumu presei;</w:t>
            </w:r>
            <w:r w:rsidRPr="000D6A6F">
              <w:t xml:space="preserve"> pieņem zināšanai to, ka vairāki cilvēktiesību dialogi joprojām netiek rīkoti ES galvenajā mītnē;</w:t>
            </w:r>
          </w:p>
        </w:tc>
      </w:tr>
    </w:tbl>
    <w:p w14:paraId="2A9AD520"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0EEF17D" w14:textId="77777777" w:rsidR="000D6A6F" w:rsidRPr="000D6A6F" w:rsidRDefault="000D6A6F" w:rsidP="000D6A6F">
      <w:r w:rsidRPr="000D6A6F">
        <w:rPr>
          <w:rStyle w:val="HideTWBExt"/>
        </w:rPr>
        <w:t>&lt;/Amend&gt;</w:t>
      </w:r>
    </w:p>
    <w:p w14:paraId="39B2F91D"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245</w:t>
      </w:r>
      <w:r w:rsidRPr="000D6A6F">
        <w:rPr>
          <w:rStyle w:val="HideTWBExt"/>
          <w:b w:val="0"/>
        </w:rPr>
        <w:t>&lt;/NumAm&gt;</w:t>
      </w:r>
    </w:p>
    <w:p w14:paraId="220BA9ED" w14:textId="77777777" w:rsidR="000D6A6F" w:rsidRPr="000D6A6F" w:rsidRDefault="000D6A6F" w:rsidP="000D6A6F">
      <w:pPr>
        <w:pStyle w:val="NormalBold"/>
      </w:pPr>
      <w:r w:rsidRPr="000D6A6F">
        <w:rPr>
          <w:rStyle w:val="HideTWBExt"/>
          <w:b w:val="0"/>
        </w:rPr>
        <w:t>&lt;RepeatBlock-By&gt;&lt;Members&gt;</w:t>
      </w:r>
      <w:r w:rsidRPr="000D6A6F">
        <w:t>Bernard Guetta, Hilde Vautmans, Dan Barna, Michał Kobosko</w:t>
      </w:r>
      <w:r w:rsidRPr="000D6A6F">
        <w:rPr>
          <w:rStyle w:val="HideTWBExt"/>
          <w:b w:val="0"/>
        </w:rPr>
        <w:t>&lt;/Members&gt;</w:t>
      </w:r>
    </w:p>
    <w:p w14:paraId="34829B27" w14:textId="77777777" w:rsidR="000D6A6F" w:rsidRPr="000D6A6F" w:rsidRDefault="000D6A6F" w:rsidP="000D6A6F">
      <w:pPr>
        <w:pStyle w:val="NormalBold"/>
      </w:pPr>
      <w:r w:rsidRPr="000D6A6F">
        <w:rPr>
          <w:rStyle w:val="HideTWBExt"/>
          <w:b w:val="0"/>
        </w:rPr>
        <w:t>&lt;/RepeatBlock-By&gt;</w:t>
      </w:r>
    </w:p>
    <w:p w14:paraId="1186E789"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7F6D275E" w14:textId="77777777" w:rsidR="000D6A6F" w:rsidRPr="000D6A6F" w:rsidRDefault="000D6A6F" w:rsidP="000D6A6F">
      <w:pPr>
        <w:pStyle w:val="NormalBold"/>
      </w:pPr>
      <w:r w:rsidRPr="000D6A6F">
        <w:rPr>
          <w:rStyle w:val="HideTWBExt"/>
          <w:b w:val="0"/>
        </w:rPr>
        <w:t>&lt;Article&gt;</w:t>
      </w:r>
      <w:r w:rsidRPr="000D6A6F">
        <w:t>16.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31E54BC6" w14:textId="77777777" w:rsidTr="00AE7DB1">
        <w:trPr>
          <w:trHeight w:hRule="exact" w:val="240"/>
          <w:jc w:val="center"/>
        </w:trPr>
        <w:tc>
          <w:tcPr>
            <w:tcW w:w="9752" w:type="dxa"/>
            <w:gridSpan w:val="2"/>
            <w:tcBorders>
              <w:top w:val="nil"/>
              <w:left w:val="nil"/>
              <w:bottom w:val="nil"/>
              <w:right w:val="nil"/>
            </w:tcBorders>
          </w:tcPr>
          <w:p w14:paraId="198C2E9F" w14:textId="77777777" w:rsidR="000D6A6F" w:rsidRPr="000D6A6F" w:rsidRDefault="000D6A6F" w:rsidP="00AE7DB1"/>
        </w:tc>
      </w:tr>
      <w:tr w:rsidR="000D6A6F" w:rsidRPr="000D6A6F" w14:paraId="3C9ADD21" w14:textId="77777777" w:rsidTr="00AE7DB1">
        <w:trPr>
          <w:trHeight w:val="240"/>
          <w:jc w:val="center"/>
        </w:trPr>
        <w:tc>
          <w:tcPr>
            <w:tcW w:w="4876" w:type="dxa"/>
            <w:tcBorders>
              <w:top w:val="nil"/>
              <w:left w:val="nil"/>
              <w:bottom w:val="nil"/>
              <w:right w:val="nil"/>
            </w:tcBorders>
          </w:tcPr>
          <w:p w14:paraId="4498C5BE"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33E6E98F" w14:textId="77777777" w:rsidR="000D6A6F" w:rsidRPr="000D6A6F" w:rsidRDefault="000D6A6F" w:rsidP="00AE7DB1">
            <w:pPr>
              <w:pStyle w:val="AmColumnHeading"/>
            </w:pPr>
            <w:r w:rsidRPr="000D6A6F">
              <w:t>Grozījums</w:t>
            </w:r>
          </w:p>
        </w:tc>
      </w:tr>
      <w:tr w:rsidR="000D6A6F" w:rsidRPr="000D6A6F" w14:paraId="7F62312A" w14:textId="77777777" w:rsidTr="00AE7DB1">
        <w:trPr>
          <w:jc w:val="center"/>
        </w:trPr>
        <w:tc>
          <w:tcPr>
            <w:tcW w:w="4876" w:type="dxa"/>
            <w:tcBorders>
              <w:top w:val="nil"/>
              <w:left w:val="nil"/>
              <w:bottom w:val="nil"/>
              <w:right w:val="nil"/>
            </w:tcBorders>
          </w:tcPr>
          <w:p w14:paraId="1C220E16" w14:textId="77777777" w:rsidR="000D6A6F" w:rsidRPr="000D6A6F" w:rsidRDefault="000D6A6F" w:rsidP="00AE7DB1">
            <w:pPr>
              <w:pStyle w:val="Normal6a"/>
            </w:pPr>
            <w:r w:rsidRPr="000D6A6F">
              <w:t>16.</w:t>
            </w:r>
            <w:r w:rsidRPr="000D6A6F">
              <w:tab/>
              <w:t>atzīmē, ka 2024. gadā tika organizēti 35 cilvēktiesību dialogi un apspriešanās; uzskata, ka šie dialogi joprojām ir svarīgs instruments cilvēktiesību un demokrātijas veicināšanā, taču pauž nožēlu, ka tie bieži vien ir atsevišķi pasākumi, nevis būtisks elements pastāvīgā darbībā cilvēktiesību jomā attiecībās ar ārpussavienības valstīm un reģioniem; uzskata, ka ir iespējas palielināt Parlamenta lomu dialoga procesā; pieņem zināšanai to, ka vairāki cilvēktiesību dialogi joprojām netiek rīkoti ES galvenajā mītnē;</w:t>
            </w:r>
          </w:p>
        </w:tc>
        <w:tc>
          <w:tcPr>
            <w:tcW w:w="4876" w:type="dxa"/>
            <w:tcBorders>
              <w:top w:val="nil"/>
              <w:left w:val="nil"/>
              <w:bottom w:val="nil"/>
              <w:right w:val="nil"/>
            </w:tcBorders>
          </w:tcPr>
          <w:p w14:paraId="61832653" w14:textId="77777777" w:rsidR="000D6A6F" w:rsidRPr="000D6A6F" w:rsidRDefault="000D6A6F" w:rsidP="00AE7DB1">
            <w:pPr>
              <w:pStyle w:val="Normal6a"/>
            </w:pPr>
            <w:r w:rsidRPr="000D6A6F">
              <w:t>16.</w:t>
            </w:r>
            <w:r w:rsidRPr="000D6A6F">
              <w:tab/>
              <w:t xml:space="preserve">atzīmē, ka 2024. gadā tika organizēti 35 cilvēktiesību dialogi un apspriešanās; uzskata, ka šie dialogi joprojām ir svarīgs instruments cilvēktiesību un demokrātijas veicināšanā, taču pauž nožēlu, ka tie bieži vien ir atsevišķi pasākumi, nevis būtisks elements pastāvīgā darbībā cilvēktiesību jomā attiecībās ar ārpussavienības valstīm un reģioniem; </w:t>
            </w:r>
            <w:r w:rsidRPr="000D6A6F">
              <w:rPr>
                <w:b/>
                <w:i/>
              </w:rPr>
              <w:t>prasa dialogos pastiprināti un jēgpilni iesaistīt pilsonisko sabiedrību; uzsver, ka patiesām PSO nedrīkst liegt iesaistīties cilvēktiesību dialogos un ka jebkurā dialogā bez jebkādiem ierobežojumiem ir jāiesaista visas patiesās PSO;</w:t>
            </w:r>
            <w:r w:rsidRPr="000D6A6F">
              <w:t xml:space="preserve"> uzskata, ka ir iespējas palielināt Parlamenta lomu dialoga procesā; pieņem zināšanai to, ka vairāki cilvēktiesību dialogi joprojām netiek rīkoti ES galvenajā mītnē;</w:t>
            </w:r>
          </w:p>
        </w:tc>
      </w:tr>
    </w:tbl>
    <w:p w14:paraId="7505117D"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E7CE4B7" w14:textId="77777777" w:rsidR="000D6A6F" w:rsidRPr="000D6A6F" w:rsidRDefault="000D6A6F" w:rsidP="000D6A6F">
      <w:r w:rsidRPr="000D6A6F">
        <w:rPr>
          <w:rStyle w:val="HideTWBExt"/>
        </w:rPr>
        <w:t>&lt;/Amend&gt;</w:t>
      </w:r>
    </w:p>
    <w:p w14:paraId="785F2781"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246</w:t>
      </w:r>
      <w:r w:rsidRPr="000D6A6F">
        <w:rPr>
          <w:rStyle w:val="HideTWBExt"/>
          <w:b w:val="0"/>
        </w:rPr>
        <w:t>&lt;/NumAm&gt;</w:t>
      </w:r>
    </w:p>
    <w:p w14:paraId="757B76B2" w14:textId="77777777" w:rsidR="000D6A6F" w:rsidRPr="000D6A6F" w:rsidRDefault="000D6A6F" w:rsidP="000D6A6F">
      <w:pPr>
        <w:pStyle w:val="NormalBold"/>
      </w:pPr>
      <w:r w:rsidRPr="000D6A6F">
        <w:rPr>
          <w:rStyle w:val="HideTWBExt"/>
          <w:b w:val="0"/>
        </w:rPr>
        <w:t>&lt;RepeatBlock-By&gt;&lt;Members&gt;</w:t>
      </w:r>
      <w:r w:rsidRPr="000D6A6F">
        <w:t>Catarina Vieira</w:t>
      </w:r>
      <w:r w:rsidRPr="000D6A6F">
        <w:rPr>
          <w:rStyle w:val="HideTWBExt"/>
          <w:b w:val="0"/>
        </w:rPr>
        <w:t>&lt;/Members&gt;</w:t>
      </w:r>
    </w:p>
    <w:p w14:paraId="1C858E2A" w14:textId="77777777" w:rsidR="000D6A6F" w:rsidRPr="000D6A6F" w:rsidRDefault="000D6A6F" w:rsidP="000D6A6F">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4AABB2B4" w14:textId="77777777" w:rsidR="000D6A6F" w:rsidRPr="000D6A6F" w:rsidRDefault="000D6A6F" w:rsidP="000D6A6F">
      <w:pPr>
        <w:pStyle w:val="NormalBold"/>
      </w:pPr>
      <w:r w:rsidRPr="000D6A6F">
        <w:rPr>
          <w:rStyle w:val="HideTWBExt"/>
          <w:b w:val="0"/>
        </w:rPr>
        <w:t>&lt;/RepeatBlock-By&gt;</w:t>
      </w:r>
    </w:p>
    <w:p w14:paraId="37F38E3D"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5A494C0" w14:textId="77777777" w:rsidR="000D6A6F" w:rsidRPr="000D6A6F" w:rsidRDefault="000D6A6F" w:rsidP="000D6A6F">
      <w:pPr>
        <w:pStyle w:val="NormalBold"/>
      </w:pPr>
      <w:r w:rsidRPr="000D6A6F">
        <w:rPr>
          <w:rStyle w:val="HideTWBExt"/>
          <w:b w:val="0"/>
        </w:rPr>
        <w:t>&lt;Article&gt;</w:t>
      </w:r>
      <w:r w:rsidRPr="000D6A6F">
        <w:t>16.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010E3C9" w14:textId="77777777" w:rsidTr="00AE7DB1">
        <w:trPr>
          <w:trHeight w:hRule="exact" w:val="240"/>
          <w:jc w:val="center"/>
        </w:trPr>
        <w:tc>
          <w:tcPr>
            <w:tcW w:w="9752" w:type="dxa"/>
            <w:gridSpan w:val="2"/>
            <w:tcBorders>
              <w:top w:val="nil"/>
              <w:left w:val="nil"/>
              <w:bottom w:val="nil"/>
              <w:right w:val="nil"/>
            </w:tcBorders>
          </w:tcPr>
          <w:p w14:paraId="65EB5460" w14:textId="77777777" w:rsidR="000D6A6F" w:rsidRPr="000D6A6F" w:rsidRDefault="000D6A6F" w:rsidP="00AE7DB1"/>
        </w:tc>
      </w:tr>
      <w:tr w:rsidR="000D6A6F" w:rsidRPr="000D6A6F" w14:paraId="2F679625" w14:textId="77777777" w:rsidTr="00AE7DB1">
        <w:trPr>
          <w:trHeight w:val="240"/>
          <w:jc w:val="center"/>
        </w:trPr>
        <w:tc>
          <w:tcPr>
            <w:tcW w:w="4876" w:type="dxa"/>
            <w:tcBorders>
              <w:top w:val="nil"/>
              <w:left w:val="nil"/>
              <w:bottom w:val="nil"/>
              <w:right w:val="nil"/>
            </w:tcBorders>
          </w:tcPr>
          <w:p w14:paraId="72FF41A0"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5858C63" w14:textId="77777777" w:rsidR="000D6A6F" w:rsidRPr="000D6A6F" w:rsidRDefault="000D6A6F" w:rsidP="00AE7DB1">
            <w:pPr>
              <w:pStyle w:val="AmColumnHeading"/>
            </w:pPr>
            <w:r w:rsidRPr="000D6A6F">
              <w:t>Grozījums</w:t>
            </w:r>
          </w:p>
        </w:tc>
      </w:tr>
      <w:tr w:rsidR="000D6A6F" w:rsidRPr="000D6A6F" w14:paraId="5259229B" w14:textId="77777777" w:rsidTr="00AE7DB1">
        <w:trPr>
          <w:jc w:val="center"/>
        </w:trPr>
        <w:tc>
          <w:tcPr>
            <w:tcW w:w="4876" w:type="dxa"/>
            <w:tcBorders>
              <w:top w:val="nil"/>
              <w:left w:val="nil"/>
              <w:bottom w:val="nil"/>
              <w:right w:val="nil"/>
            </w:tcBorders>
          </w:tcPr>
          <w:p w14:paraId="33F7DDA9" w14:textId="77777777" w:rsidR="000D6A6F" w:rsidRPr="000D6A6F" w:rsidRDefault="000D6A6F" w:rsidP="00AE7DB1">
            <w:pPr>
              <w:pStyle w:val="Normal6a"/>
            </w:pPr>
            <w:r w:rsidRPr="000D6A6F">
              <w:t>16.</w:t>
            </w:r>
            <w:r w:rsidRPr="000D6A6F">
              <w:tab/>
              <w:t>atzīmē, ka 2024. gadā tika organizēti 35 cilvēktiesību dialogi un apspriešanās; uzskata, ka šie dialogi joprojām ir svarīgs instruments cilvēktiesību un demokrātijas veicināšanā, taču pauž nožēlu, ka tie bieži vien ir atsevišķi pasākumi, nevis būtisks elements pastāvīgā darbībā cilvēktiesību jomā attiecībās ar ārpussavienības valstīm un reģioniem; uzskata, ka ir iespējas palielināt Parlamenta lomu dialoga procesā; pieņem zināšanai to, ka vairāki cilvēktiesību dialogi joprojām netiek rīkoti ES galvenajā mītnē;</w:t>
            </w:r>
          </w:p>
        </w:tc>
        <w:tc>
          <w:tcPr>
            <w:tcW w:w="4876" w:type="dxa"/>
            <w:tcBorders>
              <w:top w:val="nil"/>
              <w:left w:val="nil"/>
              <w:bottom w:val="nil"/>
              <w:right w:val="nil"/>
            </w:tcBorders>
          </w:tcPr>
          <w:p w14:paraId="46FF7C87" w14:textId="77777777" w:rsidR="000D6A6F" w:rsidRPr="000D6A6F" w:rsidRDefault="000D6A6F" w:rsidP="00AE7DB1">
            <w:pPr>
              <w:pStyle w:val="Normal6a"/>
            </w:pPr>
            <w:r w:rsidRPr="000D6A6F">
              <w:t>16.</w:t>
            </w:r>
            <w:r w:rsidRPr="000D6A6F">
              <w:tab/>
              <w:t xml:space="preserve">atzīmē, ka 2024. gadā tika organizēti 35 cilvēktiesību dialogi un apspriešanās; uzskata, ka šie dialogi joprojām ir svarīgs instruments cilvēktiesību un demokrātijas veicināšanā, taču pauž nožēlu, ka tie bieži vien ir atsevišķi pasākumi, nevis būtisks elements pastāvīgā darbībā cilvēktiesību jomā attiecībās ar ārpussavienības valstīm un reģioniem; uzskata, ka ir iespējas </w:t>
            </w:r>
            <w:r w:rsidRPr="000D6A6F">
              <w:rPr>
                <w:b/>
                <w:bCs/>
                <w:i/>
                <w:iCs/>
              </w:rPr>
              <w:t>sistemātiskāk</w:t>
            </w:r>
            <w:r w:rsidRPr="000D6A6F">
              <w:t xml:space="preserve"> palielināt Parlamenta lomu dialoga procesā; pieņem zināšanai to, ka vairāki cilvēktiesību dialogi joprojām netiek rīkoti ES galvenajā mītnē;</w:t>
            </w:r>
          </w:p>
        </w:tc>
      </w:tr>
    </w:tbl>
    <w:p w14:paraId="40916CCD"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607BBCE" w14:textId="77777777" w:rsidR="000D6A6F" w:rsidRPr="000D6A6F" w:rsidRDefault="000D6A6F" w:rsidP="000D6A6F">
      <w:r w:rsidRPr="000D6A6F">
        <w:rPr>
          <w:rStyle w:val="HideTWBExt"/>
        </w:rPr>
        <w:t>&lt;/Amend&gt;</w:t>
      </w:r>
    </w:p>
    <w:p w14:paraId="11BCA4AE"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247</w:t>
      </w:r>
      <w:r w:rsidRPr="000D6A6F">
        <w:rPr>
          <w:rStyle w:val="HideTWBExt"/>
          <w:b w:val="0"/>
        </w:rPr>
        <w:t>&lt;/NumAm&gt;</w:t>
      </w:r>
    </w:p>
    <w:p w14:paraId="0D066EB2" w14:textId="77777777" w:rsidR="000D6A6F" w:rsidRPr="000D6A6F" w:rsidRDefault="000D6A6F" w:rsidP="000D6A6F">
      <w:pPr>
        <w:pStyle w:val="NormalBold"/>
      </w:pPr>
      <w:r w:rsidRPr="000D6A6F">
        <w:rPr>
          <w:rStyle w:val="HideTWBExt"/>
          <w:b w:val="0"/>
        </w:rPr>
        <w:t>&lt;RepeatBlock-By&gt;&lt;Members&gt;</w:t>
      </w:r>
      <w:r w:rsidRPr="000D6A6F">
        <w:t>Catarina Vieira</w:t>
      </w:r>
      <w:r w:rsidRPr="000D6A6F">
        <w:rPr>
          <w:rStyle w:val="HideTWBExt"/>
          <w:b w:val="0"/>
        </w:rPr>
        <w:t>&lt;/Members&gt;</w:t>
      </w:r>
    </w:p>
    <w:p w14:paraId="4AD16114" w14:textId="77777777" w:rsidR="000D6A6F" w:rsidRPr="000D6A6F" w:rsidRDefault="000D6A6F" w:rsidP="000D6A6F">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5D8621DE" w14:textId="77777777" w:rsidR="000D6A6F" w:rsidRPr="000D6A6F" w:rsidRDefault="000D6A6F" w:rsidP="000D6A6F">
      <w:pPr>
        <w:pStyle w:val="NormalBold"/>
      </w:pPr>
      <w:r w:rsidRPr="000D6A6F">
        <w:rPr>
          <w:rStyle w:val="HideTWBExt"/>
          <w:b w:val="0"/>
        </w:rPr>
        <w:t>&lt;/RepeatBlock-By&gt;</w:t>
      </w:r>
    </w:p>
    <w:p w14:paraId="7DCE272C"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68C1C7E8" w14:textId="77777777" w:rsidR="000D6A6F" w:rsidRPr="000D6A6F" w:rsidRDefault="000D6A6F" w:rsidP="000D6A6F">
      <w:pPr>
        <w:pStyle w:val="NormalBold"/>
      </w:pPr>
      <w:r w:rsidRPr="000D6A6F">
        <w:rPr>
          <w:rStyle w:val="HideTWBExt"/>
          <w:b w:val="0"/>
        </w:rPr>
        <w:t>&lt;Article&gt;</w:t>
      </w:r>
      <w:r w:rsidRPr="000D6A6F">
        <w:t>16.a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73B0C6A" w14:textId="77777777" w:rsidTr="00AE7DB1">
        <w:trPr>
          <w:trHeight w:hRule="exact" w:val="240"/>
          <w:jc w:val="center"/>
        </w:trPr>
        <w:tc>
          <w:tcPr>
            <w:tcW w:w="9752" w:type="dxa"/>
            <w:gridSpan w:val="2"/>
            <w:tcBorders>
              <w:top w:val="nil"/>
              <w:left w:val="nil"/>
              <w:bottom w:val="nil"/>
              <w:right w:val="nil"/>
            </w:tcBorders>
          </w:tcPr>
          <w:p w14:paraId="6D1EF21C" w14:textId="77777777" w:rsidR="000D6A6F" w:rsidRPr="000D6A6F" w:rsidRDefault="000D6A6F" w:rsidP="00AE7DB1"/>
        </w:tc>
      </w:tr>
      <w:tr w:rsidR="000D6A6F" w:rsidRPr="000D6A6F" w14:paraId="39ADE211" w14:textId="77777777" w:rsidTr="00AE7DB1">
        <w:trPr>
          <w:trHeight w:val="240"/>
          <w:jc w:val="center"/>
        </w:trPr>
        <w:tc>
          <w:tcPr>
            <w:tcW w:w="4876" w:type="dxa"/>
            <w:tcBorders>
              <w:top w:val="nil"/>
              <w:left w:val="nil"/>
              <w:bottom w:val="nil"/>
              <w:right w:val="nil"/>
            </w:tcBorders>
          </w:tcPr>
          <w:p w14:paraId="0F581C3F"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2405947" w14:textId="77777777" w:rsidR="000D6A6F" w:rsidRPr="000D6A6F" w:rsidRDefault="000D6A6F" w:rsidP="00AE7DB1">
            <w:pPr>
              <w:pStyle w:val="AmColumnHeading"/>
            </w:pPr>
            <w:r w:rsidRPr="000D6A6F">
              <w:t>Grozījums</w:t>
            </w:r>
          </w:p>
        </w:tc>
      </w:tr>
      <w:tr w:rsidR="000D6A6F" w:rsidRPr="000D6A6F" w14:paraId="1E0F7289" w14:textId="77777777" w:rsidTr="00AE7DB1">
        <w:trPr>
          <w:jc w:val="center"/>
        </w:trPr>
        <w:tc>
          <w:tcPr>
            <w:tcW w:w="4876" w:type="dxa"/>
            <w:tcBorders>
              <w:top w:val="nil"/>
              <w:left w:val="nil"/>
              <w:bottom w:val="nil"/>
              <w:right w:val="nil"/>
            </w:tcBorders>
          </w:tcPr>
          <w:p w14:paraId="5EC687E1" w14:textId="77777777" w:rsidR="000D6A6F" w:rsidRPr="000D6A6F" w:rsidRDefault="000D6A6F" w:rsidP="00AE7DB1">
            <w:pPr>
              <w:pStyle w:val="Normal6a"/>
            </w:pPr>
          </w:p>
        </w:tc>
        <w:tc>
          <w:tcPr>
            <w:tcW w:w="4876" w:type="dxa"/>
            <w:tcBorders>
              <w:top w:val="nil"/>
              <w:left w:val="nil"/>
              <w:bottom w:val="nil"/>
              <w:right w:val="nil"/>
            </w:tcBorders>
          </w:tcPr>
          <w:p w14:paraId="0157BD8D" w14:textId="77777777" w:rsidR="000D6A6F" w:rsidRPr="000D6A6F" w:rsidRDefault="000D6A6F" w:rsidP="00AE7DB1">
            <w:pPr>
              <w:pStyle w:val="Normal6a"/>
            </w:pPr>
            <w:r w:rsidRPr="000D6A6F">
              <w:rPr>
                <w:b/>
                <w:i/>
              </w:rPr>
              <w:t>16.a</w:t>
            </w:r>
            <w:r w:rsidRPr="000D6A6F">
              <w:tab/>
            </w:r>
            <w:r w:rsidRPr="000D6A6F">
              <w:rPr>
                <w:b/>
                <w:i/>
              </w:rPr>
              <w:t xml:space="preserve">ar bažām norāda, ka EĀDD un ES delegāciju rīkoto dialogu pamanāmība un rezultāti var būt nepietiekami un ka šie dialogi ne vienmēr var būt orientēti uz rezultātiem vai balstīti uz skaidriem kritērijiem, kas ļautu veikt efektīvu uzraudzību, tostarp izmantojot ex-ante un ex-post apspriešanos ar pilsonisko sabiedrību un kopīgu preses paziņojumu </w:t>
            </w:r>
            <w:r w:rsidRPr="000D6A6F">
              <w:rPr>
                <w:b/>
                <w:i/>
              </w:rPr>
              <w:lastRenderedPageBreak/>
              <w:t>publicēšanu; uzsver nepieciešamību pastiprināt pilsoniskās sabiedrības iesaistīšanos šajos dialogos;</w:t>
            </w:r>
          </w:p>
        </w:tc>
      </w:tr>
    </w:tbl>
    <w:p w14:paraId="51A9C0F8"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85CCF35" w14:textId="77777777" w:rsidR="000D6A6F" w:rsidRPr="000D6A6F" w:rsidRDefault="000D6A6F" w:rsidP="000D6A6F">
      <w:r w:rsidRPr="000D6A6F">
        <w:rPr>
          <w:rStyle w:val="HideTWBExt"/>
        </w:rPr>
        <w:t>&lt;/Amend&gt;</w:t>
      </w:r>
    </w:p>
    <w:p w14:paraId="1B8615FF"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248</w:t>
      </w:r>
      <w:r w:rsidRPr="000D6A6F">
        <w:rPr>
          <w:rStyle w:val="HideTWBExt"/>
          <w:b w:val="0"/>
        </w:rPr>
        <w:t>&lt;/NumAm&gt;</w:t>
      </w:r>
    </w:p>
    <w:p w14:paraId="0206A74A" w14:textId="77777777" w:rsidR="000D6A6F" w:rsidRPr="000D6A6F" w:rsidRDefault="000D6A6F" w:rsidP="000D6A6F">
      <w:pPr>
        <w:pStyle w:val="NormalBold"/>
      </w:pPr>
      <w:r w:rsidRPr="000D6A6F">
        <w:rPr>
          <w:rStyle w:val="HideTWBExt"/>
          <w:b w:val="0"/>
        </w:rPr>
        <w:t>&lt;RepeatBlock-By&gt;&lt;Members&gt;</w:t>
      </w:r>
      <w:r w:rsidRPr="000D6A6F">
        <w:t>Emmanouil Fragkos, Galato Alexandraki, Geadis Geadi</w:t>
      </w:r>
      <w:r w:rsidRPr="000D6A6F">
        <w:rPr>
          <w:rStyle w:val="HideTWBExt"/>
          <w:b w:val="0"/>
        </w:rPr>
        <w:t>&lt;/Members&gt;</w:t>
      </w:r>
    </w:p>
    <w:p w14:paraId="544C7894" w14:textId="77777777" w:rsidR="000D6A6F" w:rsidRPr="000D6A6F" w:rsidRDefault="000D6A6F" w:rsidP="000D6A6F">
      <w:pPr>
        <w:pStyle w:val="NormalBold"/>
      </w:pPr>
      <w:r w:rsidRPr="000D6A6F">
        <w:rPr>
          <w:rStyle w:val="HideTWBExt"/>
          <w:b w:val="0"/>
        </w:rPr>
        <w:t>&lt;/RepeatBlock-By&gt;</w:t>
      </w:r>
    </w:p>
    <w:p w14:paraId="14BAB68A"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9F97E69" w14:textId="77777777" w:rsidR="000D6A6F" w:rsidRPr="000D6A6F" w:rsidRDefault="000D6A6F" w:rsidP="000D6A6F">
      <w:pPr>
        <w:pStyle w:val="NormalBold"/>
      </w:pPr>
      <w:r w:rsidRPr="000D6A6F">
        <w:rPr>
          <w:rStyle w:val="HideTWBExt"/>
          <w:b w:val="0"/>
        </w:rPr>
        <w:t>&lt;Article&gt;</w:t>
      </w:r>
      <w:r w:rsidRPr="000D6A6F">
        <w:t>16.a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0AED4C1C" w14:textId="77777777" w:rsidTr="00AE7DB1">
        <w:trPr>
          <w:trHeight w:hRule="exact" w:val="240"/>
          <w:jc w:val="center"/>
        </w:trPr>
        <w:tc>
          <w:tcPr>
            <w:tcW w:w="9752" w:type="dxa"/>
            <w:gridSpan w:val="2"/>
            <w:tcBorders>
              <w:top w:val="nil"/>
              <w:left w:val="nil"/>
              <w:bottom w:val="nil"/>
              <w:right w:val="nil"/>
            </w:tcBorders>
          </w:tcPr>
          <w:p w14:paraId="53735769" w14:textId="77777777" w:rsidR="000D6A6F" w:rsidRPr="000D6A6F" w:rsidRDefault="000D6A6F" w:rsidP="00AE7DB1"/>
        </w:tc>
      </w:tr>
      <w:tr w:rsidR="000D6A6F" w:rsidRPr="000D6A6F" w14:paraId="34B179ED" w14:textId="77777777" w:rsidTr="00AE7DB1">
        <w:trPr>
          <w:trHeight w:val="240"/>
          <w:jc w:val="center"/>
        </w:trPr>
        <w:tc>
          <w:tcPr>
            <w:tcW w:w="4876" w:type="dxa"/>
            <w:tcBorders>
              <w:top w:val="nil"/>
              <w:left w:val="nil"/>
              <w:bottom w:val="nil"/>
              <w:right w:val="nil"/>
            </w:tcBorders>
          </w:tcPr>
          <w:p w14:paraId="4C8D9667"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6ECFCB27" w14:textId="77777777" w:rsidR="000D6A6F" w:rsidRPr="000D6A6F" w:rsidRDefault="000D6A6F" w:rsidP="00AE7DB1">
            <w:pPr>
              <w:pStyle w:val="AmColumnHeading"/>
            </w:pPr>
            <w:r w:rsidRPr="000D6A6F">
              <w:t>Grozījums</w:t>
            </w:r>
          </w:p>
        </w:tc>
      </w:tr>
      <w:tr w:rsidR="000D6A6F" w:rsidRPr="000D6A6F" w14:paraId="1F9A1C8D" w14:textId="77777777" w:rsidTr="00AE7DB1">
        <w:trPr>
          <w:jc w:val="center"/>
        </w:trPr>
        <w:tc>
          <w:tcPr>
            <w:tcW w:w="4876" w:type="dxa"/>
            <w:tcBorders>
              <w:top w:val="nil"/>
              <w:left w:val="nil"/>
              <w:bottom w:val="nil"/>
              <w:right w:val="nil"/>
            </w:tcBorders>
          </w:tcPr>
          <w:p w14:paraId="179F3C29" w14:textId="77777777" w:rsidR="000D6A6F" w:rsidRPr="000D6A6F" w:rsidRDefault="000D6A6F" w:rsidP="00AE7DB1">
            <w:pPr>
              <w:pStyle w:val="Normal6a"/>
            </w:pPr>
          </w:p>
        </w:tc>
        <w:tc>
          <w:tcPr>
            <w:tcW w:w="4876" w:type="dxa"/>
            <w:tcBorders>
              <w:top w:val="nil"/>
              <w:left w:val="nil"/>
              <w:bottom w:val="nil"/>
              <w:right w:val="nil"/>
            </w:tcBorders>
          </w:tcPr>
          <w:p w14:paraId="52D3BA2C" w14:textId="77777777" w:rsidR="000D6A6F" w:rsidRPr="000D6A6F" w:rsidRDefault="000D6A6F" w:rsidP="00AE7DB1">
            <w:pPr>
              <w:pStyle w:val="Normal6a"/>
            </w:pPr>
            <w:r w:rsidRPr="000D6A6F">
              <w:rPr>
                <w:b/>
                <w:i/>
              </w:rPr>
              <w:t>16.a</w:t>
            </w:r>
            <w:r w:rsidRPr="000D6A6F">
              <w:tab/>
            </w:r>
            <w:r w:rsidRPr="000D6A6F">
              <w:rPr>
                <w:b/>
                <w:i/>
              </w:rPr>
              <w:t>norāda, ka ES ir jārīkojas saskaņā ar starptautiskajām tiesībām, jo īpaši attiecībā uz tās dalībvalstu aizsardzību; tādēļ aicina pilnībā īstenot Lozannas līgumu; konkrētāk, aicina atdot īpašumu Konstantinopoles, Imrozas un Tenedas grieķiem un izmaksāt kompensāciju par Turcijas veiktajām nežēlīgajām vajāšanām pēdējo 60 gadu laikā;</w:t>
            </w:r>
          </w:p>
        </w:tc>
      </w:tr>
    </w:tbl>
    <w:p w14:paraId="76461CA5"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{EL}</w:t>
      </w:r>
      <w:r w:rsidRPr="000D6A6F">
        <w:t>el</w:t>
      </w:r>
      <w:r w:rsidRPr="000D6A6F">
        <w:rPr>
          <w:rStyle w:val="HideTWBExt"/>
          <w:noProof w:val="0"/>
        </w:rPr>
        <w:t>&lt;/Original&gt;</w:t>
      </w:r>
    </w:p>
    <w:p w14:paraId="7AC5D475" w14:textId="77777777" w:rsidR="000D6A6F" w:rsidRPr="000D6A6F" w:rsidRDefault="000D6A6F" w:rsidP="000D6A6F">
      <w:r w:rsidRPr="000D6A6F">
        <w:rPr>
          <w:rStyle w:val="HideTWBExt"/>
        </w:rPr>
        <w:t>&lt;/Amend&gt;</w:t>
      </w:r>
    </w:p>
    <w:p w14:paraId="127489B6"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249</w:t>
      </w:r>
      <w:r w:rsidRPr="000D6A6F">
        <w:rPr>
          <w:rStyle w:val="HideTWBExt"/>
          <w:b w:val="0"/>
        </w:rPr>
        <w:t>&lt;/NumAm&gt;</w:t>
      </w:r>
    </w:p>
    <w:p w14:paraId="1BD3D2AD" w14:textId="77777777" w:rsidR="000D6A6F" w:rsidRPr="000D6A6F" w:rsidRDefault="000D6A6F" w:rsidP="000D6A6F">
      <w:pPr>
        <w:pStyle w:val="NormalBold"/>
      </w:pPr>
      <w:r w:rsidRPr="000D6A6F">
        <w:rPr>
          <w:rStyle w:val="HideTWBExt"/>
          <w:b w:val="0"/>
        </w:rPr>
        <w:t>&lt;RepeatBlock-By&gt;&lt;Members&gt;</w:t>
      </w:r>
      <w:r w:rsidRPr="000D6A6F">
        <w:t>Emmanouil Fragkos, Galato Alexandraki, Geadis Geadi</w:t>
      </w:r>
      <w:r w:rsidRPr="000D6A6F">
        <w:rPr>
          <w:rStyle w:val="HideTWBExt"/>
          <w:b w:val="0"/>
        </w:rPr>
        <w:t>&lt;/Members&gt;</w:t>
      </w:r>
    </w:p>
    <w:p w14:paraId="2845FC3C" w14:textId="77777777" w:rsidR="000D6A6F" w:rsidRPr="000D6A6F" w:rsidRDefault="000D6A6F" w:rsidP="000D6A6F">
      <w:pPr>
        <w:pStyle w:val="NormalBold"/>
      </w:pPr>
      <w:r w:rsidRPr="000D6A6F">
        <w:rPr>
          <w:rStyle w:val="HideTWBExt"/>
          <w:b w:val="0"/>
        </w:rPr>
        <w:t>&lt;/RepeatBlock-By&gt;</w:t>
      </w:r>
    </w:p>
    <w:p w14:paraId="1FEA44EB"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7962AAE8" w14:textId="77777777" w:rsidR="000D6A6F" w:rsidRPr="000D6A6F" w:rsidRDefault="000D6A6F" w:rsidP="000D6A6F">
      <w:pPr>
        <w:pStyle w:val="NormalBold"/>
      </w:pPr>
      <w:r w:rsidRPr="000D6A6F">
        <w:rPr>
          <w:rStyle w:val="HideTWBExt"/>
          <w:b w:val="0"/>
        </w:rPr>
        <w:t>&lt;Article&gt;</w:t>
      </w:r>
      <w:r w:rsidRPr="000D6A6F">
        <w:t>16.c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0EB912BA" w14:textId="77777777" w:rsidTr="00AE7DB1">
        <w:trPr>
          <w:trHeight w:hRule="exact" w:val="240"/>
          <w:jc w:val="center"/>
        </w:trPr>
        <w:tc>
          <w:tcPr>
            <w:tcW w:w="9752" w:type="dxa"/>
            <w:gridSpan w:val="2"/>
            <w:tcBorders>
              <w:top w:val="nil"/>
              <w:left w:val="nil"/>
              <w:bottom w:val="nil"/>
              <w:right w:val="nil"/>
            </w:tcBorders>
          </w:tcPr>
          <w:p w14:paraId="594387AE" w14:textId="77777777" w:rsidR="000D6A6F" w:rsidRPr="000D6A6F" w:rsidRDefault="000D6A6F" w:rsidP="00AE7DB1"/>
        </w:tc>
      </w:tr>
      <w:tr w:rsidR="000D6A6F" w:rsidRPr="000D6A6F" w14:paraId="466AC41D" w14:textId="77777777" w:rsidTr="00AE7DB1">
        <w:trPr>
          <w:trHeight w:val="240"/>
          <w:jc w:val="center"/>
        </w:trPr>
        <w:tc>
          <w:tcPr>
            <w:tcW w:w="4876" w:type="dxa"/>
            <w:tcBorders>
              <w:top w:val="nil"/>
              <w:left w:val="nil"/>
              <w:bottom w:val="nil"/>
              <w:right w:val="nil"/>
            </w:tcBorders>
          </w:tcPr>
          <w:p w14:paraId="6D102E5A"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20CF2929" w14:textId="77777777" w:rsidR="000D6A6F" w:rsidRPr="000D6A6F" w:rsidRDefault="000D6A6F" w:rsidP="00AE7DB1">
            <w:pPr>
              <w:pStyle w:val="AmColumnHeading"/>
            </w:pPr>
            <w:r w:rsidRPr="000D6A6F">
              <w:t>Grozījums</w:t>
            </w:r>
          </w:p>
        </w:tc>
      </w:tr>
      <w:tr w:rsidR="000D6A6F" w:rsidRPr="000D6A6F" w14:paraId="4C5658B4" w14:textId="77777777" w:rsidTr="00AE7DB1">
        <w:trPr>
          <w:jc w:val="center"/>
        </w:trPr>
        <w:tc>
          <w:tcPr>
            <w:tcW w:w="4876" w:type="dxa"/>
            <w:tcBorders>
              <w:top w:val="nil"/>
              <w:left w:val="nil"/>
              <w:bottom w:val="nil"/>
              <w:right w:val="nil"/>
            </w:tcBorders>
          </w:tcPr>
          <w:p w14:paraId="08F26B8C" w14:textId="77777777" w:rsidR="000D6A6F" w:rsidRPr="000D6A6F" w:rsidRDefault="000D6A6F" w:rsidP="00AE7DB1">
            <w:pPr>
              <w:pStyle w:val="Normal6a"/>
            </w:pPr>
          </w:p>
        </w:tc>
        <w:tc>
          <w:tcPr>
            <w:tcW w:w="4876" w:type="dxa"/>
            <w:tcBorders>
              <w:top w:val="nil"/>
              <w:left w:val="nil"/>
              <w:bottom w:val="nil"/>
              <w:right w:val="nil"/>
            </w:tcBorders>
          </w:tcPr>
          <w:p w14:paraId="5714999F" w14:textId="77777777" w:rsidR="000D6A6F" w:rsidRPr="000D6A6F" w:rsidRDefault="000D6A6F" w:rsidP="00AE7DB1">
            <w:pPr>
              <w:pStyle w:val="Normal6a"/>
            </w:pPr>
            <w:r w:rsidRPr="000D6A6F">
              <w:rPr>
                <w:b/>
                <w:i/>
              </w:rPr>
              <w:t>16.c</w:t>
            </w:r>
            <w:r w:rsidRPr="000D6A6F">
              <w:tab/>
            </w:r>
            <w:r w:rsidRPr="000D6A6F">
              <w:rPr>
                <w:b/>
                <w:i/>
              </w:rPr>
              <w:t>pauž nožēlu par to, ka pilnībā trūkst iniciatīvu, lai sniegtu kompensāciju Konstantinopoles, Imrozas un Tenedas grieķiem, kurus Turcijas valdība izdzina no viņu senču mājvietām 1955. gada septembra notikumu laikā un pēc tam;</w:t>
            </w:r>
          </w:p>
        </w:tc>
      </w:tr>
    </w:tbl>
    <w:p w14:paraId="2795D978"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{EL}</w:t>
      </w:r>
      <w:r w:rsidRPr="000D6A6F">
        <w:t>el</w:t>
      </w:r>
      <w:r w:rsidRPr="000D6A6F">
        <w:rPr>
          <w:rStyle w:val="HideTWBExt"/>
          <w:noProof w:val="0"/>
        </w:rPr>
        <w:t>&lt;/Original&gt;</w:t>
      </w:r>
    </w:p>
    <w:p w14:paraId="3AC48F89" w14:textId="77777777" w:rsidR="000D6A6F" w:rsidRPr="000D6A6F" w:rsidRDefault="000D6A6F" w:rsidP="000D6A6F">
      <w:r w:rsidRPr="000D6A6F">
        <w:rPr>
          <w:rStyle w:val="HideTWBExt"/>
        </w:rPr>
        <w:t>&lt;/Amend&gt;</w:t>
      </w:r>
    </w:p>
    <w:p w14:paraId="21C3446D"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250</w:t>
      </w:r>
      <w:r w:rsidRPr="000D6A6F">
        <w:rPr>
          <w:rStyle w:val="HideTWBExt"/>
          <w:b w:val="0"/>
        </w:rPr>
        <w:t>&lt;/NumAm&gt;</w:t>
      </w:r>
    </w:p>
    <w:p w14:paraId="5B24D247" w14:textId="77777777" w:rsidR="000D6A6F" w:rsidRPr="000D6A6F" w:rsidRDefault="000D6A6F" w:rsidP="000D6A6F">
      <w:pPr>
        <w:pStyle w:val="NormalBold"/>
      </w:pPr>
      <w:r w:rsidRPr="000D6A6F">
        <w:rPr>
          <w:rStyle w:val="HideTWBExt"/>
          <w:b w:val="0"/>
        </w:rPr>
        <w:lastRenderedPageBreak/>
        <w:t>&lt;RepeatBlock-By&gt;&lt;Members&gt;</w:t>
      </w:r>
      <w:r w:rsidRPr="000D6A6F">
        <w:t>Bernard Guetta, Hilde Vautmans, Dan Barna, Michał Kobosko</w:t>
      </w:r>
      <w:r w:rsidRPr="000D6A6F">
        <w:rPr>
          <w:rStyle w:val="HideTWBExt"/>
          <w:b w:val="0"/>
        </w:rPr>
        <w:t>&lt;/Members&gt;</w:t>
      </w:r>
    </w:p>
    <w:p w14:paraId="2EA3CEFA" w14:textId="77777777" w:rsidR="000D6A6F" w:rsidRPr="000D6A6F" w:rsidRDefault="000D6A6F" w:rsidP="000D6A6F">
      <w:pPr>
        <w:pStyle w:val="NormalBold"/>
      </w:pPr>
      <w:r w:rsidRPr="000D6A6F">
        <w:rPr>
          <w:rStyle w:val="HideTWBExt"/>
          <w:b w:val="0"/>
        </w:rPr>
        <w:t>&lt;/RepeatBlock-By&gt;</w:t>
      </w:r>
    </w:p>
    <w:p w14:paraId="5D4816D9"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31A16E5B" w14:textId="77777777" w:rsidR="000D6A6F" w:rsidRPr="000D6A6F" w:rsidRDefault="000D6A6F" w:rsidP="000D6A6F">
      <w:pPr>
        <w:pStyle w:val="NormalBold"/>
      </w:pPr>
      <w:r w:rsidRPr="000D6A6F">
        <w:rPr>
          <w:rStyle w:val="HideTWBExt"/>
          <w:b w:val="0"/>
        </w:rPr>
        <w:t>&lt;Article&gt;</w:t>
      </w:r>
      <w:r w:rsidRPr="000D6A6F">
        <w:t>10. apakšvirsraksts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82EEA1F" w14:textId="77777777" w:rsidTr="00AE7DB1">
        <w:trPr>
          <w:trHeight w:hRule="exact" w:val="240"/>
          <w:jc w:val="center"/>
        </w:trPr>
        <w:tc>
          <w:tcPr>
            <w:tcW w:w="9752" w:type="dxa"/>
            <w:gridSpan w:val="2"/>
            <w:tcBorders>
              <w:top w:val="nil"/>
              <w:left w:val="nil"/>
              <w:bottom w:val="nil"/>
              <w:right w:val="nil"/>
            </w:tcBorders>
          </w:tcPr>
          <w:p w14:paraId="191365A3" w14:textId="77777777" w:rsidR="000D6A6F" w:rsidRPr="000D6A6F" w:rsidRDefault="000D6A6F" w:rsidP="00AE7DB1"/>
        </w:tc>
      </w:tr>
      <w:tr w:rsidR="000D6A6F" w:rsidRPr="000D6A6F" w14:paraId="36FABE29" w14:textId="77777777" w:rsidTr="00AE7DB1">
        <w:trPr>
          <w:trHeight w:val="240"/>
          <w:jc w:val="center"/>
        </w:trPr>
        <w:tc>
          <w:tcPr>
            <w:tcW w:w="4876" w:type="dxa"/>
            <w:tcBorders>
              <w:top w:val="nil"/>
              <w:left w:val="nil"/>
              <w:bottom w:val="nil"/>
              <w:right w:val="nil"/>
            </w:tcBorders>
          </w:tcPr>
          <w:p w14:paraId="5AD85AD0"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3920B634" w14:textId="77777777" w:rsidR="000D6A6F" w:rsidRPr="000D6A6F" w:rsidRDefault="000D6A6F" w:rsidP="00AE7DB1">
            <w:pPr>
              <w:pStyle w:val="AmColumnHeading"/>
            </w:pPr>
            <w:r w:rsidRPr="000D6A6F">
              <w:t>Grozījums</w:t>
            </w:r>
          </w:p>
        </w:tc>
      </w:tr>
      <w:tr w:rsidR="000D6A6F" w:rsidRPr="000D6A6F" w14:paraId="4C2704E2" w14:textId="77777777" w:rsidTr="00AE7DB1">
        <w:trPr>
          <w:jc w:val="center"/>
        </w:trPr>
        <w:tc>
          <w:tcPr>
            <w:tcW w:w="4876" w:type="dxa"/>
            <w:tcBorders>
              <w:top w:val="nil"/>
              <w:left w:val="nil"/>
              <w:bottom w:val="nil"/>
              <w:right w:val="nil"/>
            </w:tcBorders>
          </w:tcPr>
          <w:p w14:paraId="4C5DF97E" w14:textId="77777777" w:rsidR="000D6A6F" w:rsidRPr="000D6A6F" w:rsidRDefault="000D6A6F" w:rsidP="00AE7DB1">
            <w:pPr>
              <w:pStyle w:val="Normal6a"/>
            </w:pPr>
            <w:r w:rsidRPr="000D6A6F">
              <w:t>ES sankciju instrumenti un rīki, tostarp Globālais cilvēktiesību sankciju režīms (GHRSR – Magņitska likums)</w:t>
            </w:r>
          </w:p>
        </w:tc>
        <w:tc>
          <w:tcPr>
            <w:tcW w:w="4876" w:type="dxa"/>
            <w:tcBorders>
              <w:top w:val="nil"/>
              <w:left w:val="nil"/>
              <w:bottom w:val="nil"/>
              <w:right w:val="nil"/>
            </w:tcBorders>
          </w:tcPr>
          <w:p w14:paraId="4C39455E" w14:textId="77777777" w:rsidR="000D6A6F" w:rsidRPr="000D6A6F" w:rsidRDefault="000D6A6F" w:rsidP="00AE7DB1">
            <w:pPr>
              <w:pStyle w:val="Normal6a"/>
            </w:pPr>
            <w:r w:rsidRPr="000D6A6F">
              <w:t xml:space="preserve">ES sankciju instrumenti un rīki, tostarp Globālais cilvēktiesību sankciju režīms (GHRSR – </w:t>
            </w:r>
            <w:r w:rsidRPr="000D6A6F">
              <w:rPr>
                <w:b/>
                <w:i/>
              </w:rPr>
              <w:t xml:space="preserve">ES </w:t>
            </w:r>
            <w:r w:rsidRPr="000D6A6F">
              <w:t>Magņitska likums)</w:t>
            </w:r>
          </w:p>
        </w:tc>
      </w:tr>
    </w:tbl>
    <w:p w14:paraId="0FF334DC"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03F9ED6" w14:textId="77777777" w:rsidR="000D6A6F" w:rsidRPr="000D6A6F" w:rsidRDefault="000D6A6F" w:rsidP="000D6A6F">
      <w:r w:rsidRPr="000D6A6F">
        <w:rPr>
          <w:rStyle w:val="HideTWBExt"/>
        </w:rPr>
        <w:t>&lt;/Amend&gt;</w:t>
      </w:r>
    </w:p>
    <w:p w14:paraId="23BD3316"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251</w:t>
      </w:r>
      <w:r w:rsidRPr="000D6A6F">
        <w:rPr>
          <w:rStyle w:val="HideTWBExt"/>
          <w:b w:val="0"/>
        </w:rPr>
        <w:t>&lt;/NumAm&gt;</w:t>
      </w:r>
    </w:p>
    <w:p w14:paraId="2C5DA770" w14:textId="77777777" w:rsidR="000D6A6F" w:rsidRPr="000D6A6F" w:rsidRDefault="000D6A6F" w:rsidP="000D6A6F">
      <w:pPr>
        <w:pStyle w:val="NormalBold"/>
      </w:pPr>
      <w:r w:rsidRPr="000D6A6F">
        <w:rPr>
          <w:rStyle w:val="HideTWBExt"/>
          <w:b w:val="0"/>
        </w:rPr>
        <w:t>&lt;RepeatBlock-By&gt;&lt;Members&gt;</w:t>
      </w:r>
      <w:r w:rsidRPr="000D6A6F">
        <w:t>Matthieu Valet, Pierre-Romain Thionnet, Jordan Bardella, Susanna Ceccardi, Silvia Sardone, Thierry Mariani</w:t>
      </w:r>
      <w:r w:rsidRPr="000D6A6F">
        <w:rPr>
          <w:rStyle w:val="HideTWBExt"/>
          <w:b w:val="0"/>
        </w:rPr>
        <w:t>&lt;/Members&gt;</w:t>
      </w:r>
    </w:p>
    <w:p w14:paraId="1FED50C0" w14:textId="77777777" w:rsidR="000D6A6F" w:rsidRPr="000D6A6F" w:rsidRDefault="000D6A6F" w:rsidP="000D6A6F">
      <w:pPr>
        <w:pStyle w:val="NormalBold"/>
      </w:pPr>
      <w:r w:rsidRPr="000D6A6F">
        <w:rPr>
          <w:rStyle w:val="HideTWBExt"/>
          <w:b w:val="0"/>
        </w:rPr>
        <w:t>&lt;/RepeatBlock-By&gt;</w:t>
      </w:r>
    </w:p>
    <w:p w14:paraId="6E3FA027"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9EFE02C" w14:textId="77777777" w:rsidR="000D6A6F" w:rsidRPr="000D6A6F" w:rsidRDefault="000D6A6F" w:rsidP="000D6A6F">
      <w:pPr>
        <w:pStyle w:val="NormalBold"/>
      </w:pPr>
      <w:r w:rsidRPr="000D6A6F">
        <w:rPr>
          <w:rStyle w:val="HideTWBExt"/>
          <w:b w:val="0"/>
        </w:rPr>
        <w:t>&lt;Article&gt;</w:t>
      </w:r>
      <w:r w:rsidRPr="000D6A6F">
        <w:t>17.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64A617C7" w14:textId="77777777" w:rsidTr="00AE7DB1">
        <w:trPr>
          <w:trHeight w:hRule="exact" w:val="240"/>
          <w:jc w:val="center"/>
        </w:trPr>
        <w:tc>
          <w:tcPr>
            <w:tcW w:w="9752" w:type="dxa"/>
            <w:gridSpan w:val="2"/>
            <w:tcBorders>
              <w:top w:val="nil"/>
              <w:left w:val="nil"/>
              <w:bottom w:val="nil"/>
              <w:right w:val="nil"/>
            </w:tcBorders>
          </w:tcPr>
          <w:p w14:paraId="2277AFF5" w14:textId="77777777" w:rsidR="000D6A6F" w:rsidRPr="000D6A6F" w:rsidRDefault="000D6A6F" w:rsidP="00AE7DB1"/>
        </w:tc>
      </w:tr>
      <w:tr w:rsidR="000D6A6F" w:rsidRPr="000D6A6F" w14:paraId="31763E2D" w14:textId="77777777" w:rsidTr="00AE7DB1">
        <w:trPr>
          <w:trHeight w:val="240"/>
          <w:jc w:val="center"/>
        </w:trPr>
        <w:tc>
          <w:tcPr>
            <w:tcW w:w="4876" w:type="dxa"/>
            <w:tcBorders>
              <w:top w:val="nil"/>
              <w:left w:val="nil"/>
              <w:bottom w:val="nil"/>
              <w:right w:val="nil"/>
            </w:tcBorders>
          </w:tcPr>
          <w:p w14:paraId="52EB1BF6"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209C9113" w14:textId="77777777" w:rsidR="000D6A6F" w:rsidRPr="000D6A6F" w:rsidRDefault="000D6A6F" w:rsidP="00AE7DB1">
            <w:pPr>
              <w:pStyle w:val="AmColumnHeading"/>
            </w:pPr>
            <w:r w:rsidRPr="000D6A6F">
              <w:t>Grozījums</w:t>
            </w:r>
          </w:p>
        </w:tc>
      </w:tr>
      <w:tr w:rsidR="000D6A6F" w:rsidRPr="000D6A6F" w14:paraId="54572F79" w14:textId="77777777" w:rsidTr="00AE7DB1">
        <w:trPr>
          <w:jc w:val="center"/>
        </w:trPr>
        <w:tc>
          <w:tcPr>
            <w:tcW w:w="4876" w:type="dxa"/>
            <w:tcBorders>
              <w:top w:val="nil"/>
              <w:left w:val="nil"/>
              <w:bottom w:val="nil"/>
              <w:right w:val="nil"/>
            </w:tcBorders>
          </w:tcPr>
          <w:p w14:paraId="203C07A3" w14:textId="77777777" w:rsidR="000D6A6F" w:rsidRPr="000D6A6F" w:rsidRDefault="000D6A6F" w:rsidP="00AE7DB1">
            <w:pPr>
              <w:pStyle w:val="Normal6a"/>
            </w:pPr>
            <w:r w:rsidRPr="000D6A6F">
              <w:t>17.</w:t>
            </w:r>
            <w:r w:rsidRPr="000D6A6F">
              <w:tab/>
              <w:t xml:space="preserve">atkārtoti </w:t>
            </w:r>
            <w:r w:rsidRPr="000D6A6F">
              <w:rPr>
                <w:b/>
                <w:i/>
              </w:rPr>
              <w:t>pauž atbalstu tam</w:t>
            </w:r>
            <w:r w:rsidRPr="000D6A6F">
              <w:t xml:space="preserve">, </w:t>
            </w:r>
            <w:r w:rsidRPr="000D6A6F">
              <w:rPr>
                <w:b/>
                <w:i/>
              </w:rPr>
              <w:t>lai GHRSR tiktu plašāk izmantots kopā</w:t>
            </w:r>
            <w:r w:rsidRPr="000D6A6F">
              <w:t xml:space="preserve"> ar </w:t>
            </w:r>
            <w:r w:rsidRPr="000D6A6F">
              <w:rPr>
                <w:b/>
                <w:i/>
              </w:rPr>
              <w:t>citiem ad hoc</w:t>
            </w:r>
            <w:r w:rsidRPr="000D6A6F">
              <w:t xml:space="preserve"> sankciju </w:t>
            </w:r>
            <w:r w:rsidRPr="000D6A6F">
              <w:rPr>
                <w:b/>
                <w:i/>
              </w:rPr>
              <w:t>regulējumiem kā svarīgs ES politikas instruments</w:t>
            </w:r>
            <w:r w:rsidRPr="000D6A6F">
              <w:t xml:space="preserve">, kas </w:t>
            </w:r>
            <w:r w:rsidRPr="000D6A6F">
              <w:rPr>
                <w:b/>
                <w:i/>
              </w:rPr>
              <w:t>veicina tiesiskumu, demokrātiju un cilvēktiesības</w:t>
            </w:r>
            <w:r w:rsidRPr="000D6A6F">
              <w:t xml:space="preserve"> un </w:t>
            </w:r>
            <w:r w:rsidRPr="000D6A6F">
              <w:rPr>
                <w:b/>
                <w:i/>
              </w:rPr>
              <w:t>papildina citus tiesiskos instrumentus;</w:t>
            </w:r>
            <w:r w:rsidRPr="000D6A6F">
              <w:t xml:space="preserve"> </w:t>
            </w:r>
            <w:r w:rsidRPr="000D6A6F">
              <w:rPr>
                <w:b/>
                <w:i/>
              </w:rPr>
              <w:t>tomēr atgādina par pašreizējās lēmumu pieņemšanas sistēmas ierobežojumiem un lēnumu šo instrumentu aktivizēšanā, kā arī par izpildes mehānismu nepilnībām, kas ļauj tos apiet;</w:t>
            </w:r>
          </w:p>
        </w:tc>
        <w:tc>
          <w:tcPr>
            <w:tcW w:w="4876" w:type="dxa"/>
            <w:tcBorders>
              <w:top w:val="nil"/>
              <w:left w:val="nil"/>
              <w:bottom w:val="nil"/>
              <w:right w:val="nil"/>
            </w:tcBorders>
          </w:tcPr>
          <w:p w14:paraId="39FDB00A" w14:textId="77777777" w:rsidR="000D6A6F" w:rsidRPr="000D6A6F" w:rsidRDefault="000D6A6F" w:rsidP="00AE7DB1">
            <w:pPr>
              <w:pStyle w:val="Normal6a"/>
            </w:pPr>
            <w:r w:rsidRPr="000D6A6F">
              <w:t>17.</w:t>
            </w:r>
            <w:r w:rsidRPr="000D6A6F">
              <w:tab/>
              <w:t xml:space="preserve">atkārtoti </w:t>
            </w:r>
            <w:r w:rsidRPr="000D6A6F">
              <w:rPr>
                <w:b/>
                <w:i/>
              </w:rPr>
              <w:t>norāda, ka GHRSR arī turpmāk jābūt stingri mērķtiecīgam Savienības ārējās darbības instrumentam, kas izmantojams tikai pret valstīm, personām un vienībām, kuras tieši iesaistās naidīgās darbībās pret vienu vai vairākām Eiropas Savienības dalībvalstīm</w:t>
            </w:r>
            <w:r w:rsidRPr="000D6A6F">
              <w:t xml:space="preserve">, </w:t>
            </w:r>
            <w:r w:rsidRPr="000D6A6F">
              <w:rPr>
                <w:b/>
                <w:i/>
              </w:rPr>
              <w:t>vai reaģējot uz skaidriem un nopietniem cilvēktiesību pārkāpumiem,</w:t>
            </w:r>
            <w:r w:rsidRPr="000D6A6F">
              <w:t xml:space="preserve"> ar </w:t>
            </w:r>
            <w:r w:rsidRPr="000D6A6F">
              <w:rPr>
                <w:b/>
                <w:i/>
              </w:rPr>
              <w:t xml:space="preserve">noteikumu, ka šādi pasākumi netiek izmantoti kā iegansts, lai iejauktos trešo valstu iekšējās lietās; uzsver, ka jebkādai šādu sankciju piemērošanai jābalstās uz skaidriem pierādījumiem par draudiem dalībvalstu suverenitātei, drošībai vai pamatinteresēm; uzsver, ka ir jāsaglabā vienprātība Padomē attiecībā uz visiem lēmumiem, kas saistīti ar sankciju pieņemšanu kopējās ārpolitikas un drošības politikas (KĀDP) satvarā, kā to paredz Līguma par Eiropas Savienību 24. panta 1. punkts, lai atsevišķu dalībvalstu intereses un ārpolitikas prioritātes netiktu ietekmētas pret šo valstu gribu; brīdina, ka jebkāda virzība uz kvalificēta vairākuma balsošanu saistībā ar GHRSR </w:t>
            </w:r>
            <w:r w:rsidRPr="000D6A6F">
              <w:rPr>
                <w:b/>
                <w:i/>
              </w:rPr>
              <w:lastRenderedPageBreak/>
              <w:t>ir tiešs izaicinājums dalībvalstu suverenitātei un Savienības ārējās darbības starpvaldību raksturam; turklāt brīdina pret globālā cilvēktiesību sankciju režīma ideoloģisku vai intensīvu izmantošanu nošķirti no Savienības galvenajām stratēģiskajām prioritātēm</w:t>
            </w:r>
            <w:r w:rsidRPr="000D6A6F">
              <w:t>;</w:t>
            </w:r>
          </w:p>
        </w:tc>
      </w:tr>
    </w:tbl>
    <w:p w14:paraId="2FC50582"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47109D2" w14:textId="77777777" w:rsidR="000D6A6F" w:rsidRPr="000D6A6F" w:rsidRDefault="000D6A6F" w:rsidP="000D6A6F">
      <w:r w:rsidRPr="000D6A6F">
        <w:rPr>
          <w:rStyle w:val="HideTWBExt"/>
        </w:rPr>
        <w:t>&lt;/Amend&gt;</w:t>
      </w:r>
    </w:p>
    <w:p w14:paraId="6F927C9A"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252</w:t>
      </w:r>
      <w:r w:rsidRPr="000D6A6F">
        <w:rPr>
          <w:rStyle w:val="HideTWBExt"/>
          <w:b w:val="0"/>
        </w:rPr>
        <w:t>&lt;/NumAm&gt;</w:t>
      </w:r>
    </w:p>
    <w:p w14:paraId="61C30C71" w14:textId="77777777" w:rsidR="000D6A6F" w:rsidRPr="000D6A6F" w:rsidRDefault="000D6A6F" w:rsidP="000D6A6F">
      <w:pPr>
        <w:pStyle w:val="NormalBold"/>
      </w:pPr>
      <w:r w:rsidRPr="000D6A6F">
        <w:rPr>
          <w:rStyle w:val="HideTWBExt"/>
          <w:b w:val="0"/>
        </w:rPr>
        <w:t>&lt;RepeatBlock-By&gt;&lt;Members&gt;</w:t>
      </w:r>
      <w:r w:rsidRPr="000D6A6F">
        <w:t>Danilo Della Valle</w:t>
      </w:r>
      <w:r w:rsidRPr="000D6A6F">
        <w:rPr>
          <w:rStyle w:val="HideTWBExt"/>
          <w:b w:val="0"/>
        </w:rPr>
        <w:t>&lt;/Members&gt;</w:t>
      </w:r>
    </w:p>
    <w:p w14:paraId="12C1257E" w14:textId="77777777" w:rsidR="000D6A6F" w:rsidRPr="000D6A6F" w:rsidRDefault="000D6A6F" w:rsidP="000D6A6F">
      <w:r w:rsidRPr="000D6A6F">
        <w:rPr>
          <w:rStyle w:val="HideTWBExt"/>
        </w:rPr>
        <w:t>&lt;AuNomDe&gt;</w:t>
      </w:r>
      <w:r w:rsidRPr="000D6A6F">
        <w:rPr>
          <w:rStyle w:val="HideTWBInt"/>
          <w:color w:val="auto"/>
        </w:rPr>
        <w:t>{The Left}</w:t>
      </w:r>
      <w:r w:rsidRPr="000D6A6F">
        <w:t>grupas “The Left” vārdā</w:t>
      </w:r>
      <w:r w:rsidRPr="000D6A6F">
        <w:rPr>
          <w:rStyle w:val="HideTWBExt"/>
        </w:rPr>
        <w:t>&lt;/AuNomDe&gt;</w:t>
      </w:r>
    </w:p>
    <w:p w14:paraId="16C80F78" w14:textId="77777777" w:rsidR="000D6A6F" w:rsidRPr="000D6A6F" w:rsidRDefault="000D6A6F" w:rsidP="000D6A6F">
      <w:pPr>
        <w:pStyle w:val="NormalBold"/>
      </w:pPr>
      <w:r w:rsidRPr="000D6A6F">
        <w:rPr>
          <w:rStyle w:val="HideTWBExt"/>
          <w:b w:val="0"/>
        </w:rPr>
        <w:t>&lt;/RepeatBlock-By&gt;</w:t>
      </w:r>
    </w:p>
    <w:p w14:paraId="14062705"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4B1395AD" w14:textId="77777777" w:rsidR="000D6A6F" w:rsidRPr="000D6A6F" w:rsidRDefault="000D6A6F" w:rsidP="000D6A6F">
      <w:pPr>
        <w:pStyle w:val="NormalBold"/>
      </w:pPr>
      <w:r w:rsidRPr="000D6A6F">
        <w:rPr>
          <w:rStyle w:val="HideTWBExt"/>
          <w:b w:val="0"/>
        </w:rPr>
        <w:t>&lt;Article&gt;</w:t>
      </w:r>
      <w:r w:rsidRPr="000D6A6F">
        <w:t>17.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4B6CA355" w14:textId="77777777" w:rsidTr="00AE7DB1">
        <w:trPr>
          <w:trHeight w:hRule="exact" w:val="240"/>
          <w:jc w:val="center"/>
        </w:trPr>
        <w:tc>
          <w:tcPr>
            <w:tcW w:w="9752" w:type="dxa"/>
            <w:gridSpan w:val="2"/>
            <w:tcBorders>
              <w:top w:val="nil"/>
              <w:left w:val="nil"/>
              <w:bottom w:val="nil"/>
              <w:right w:val="nil"/>
            </w:tcBorders>
          </w:tcPr>
          <w:p w14:paraId="4961E3CA" w14:textId="77777777" w:rsidR="000D6A6F" w:rsidRPr="000D6A6F" w:rsidRDefault="000D6A6F" w:rsidP="00AE7DB1"/>
        </w:tc>
      </w:tr>
      <w:tr w:rsidR="000D6A6F" w:rsidRPr="000D6A6F" w14:paraId="62CE8632" w14:textId="77777777" w:rsidTr="00AE7DB1">
        <w:trPr>
          <w:trHeight w:val="240"/>
          <w:jc w:val="center"/>
        </w:trPr>
        <w:tc>
          <w:tcPr>
            <w:tcW w:w="4876" w:type="dxa"/>
            <w:tcBorders>
              <w:top w:val="nil"/>
              <w:left w:val="nil"/>
              <w:bottom w:val="nil"/>
              <w:right w:val="nil"/>
            </w:tcBorders>
          </w:tcPr>
          <w:p w14:paraId="21C2E3C0"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CA7F77E" w14:textId="77777777" w:rsidR="000D6A6F" w:rsidRPr="000D6A6F" w:rsidRDefault="000D6A6F" w:rsidP="00AE7DB1">
            <w:pPr>
              <w:pStyle w:val="AmColumnHeading"/>
            </w:pPr>
            <w:r w:rsidRPr="000D6A6F">
              <w:t>Grozījums</w:t>
            </w:r>
          </w:p>
        </w:tc>
      </w:tr>
      <w:tr w:rsidR="000D6A6F" w:rsidRPr="000D6A6F" w14:paraId="5E485ED7" w14:textId="77777777" w:rsidTr="00AE7DB1">
        <w:trPr>
          <w:jc w:val="center"/>
        </w:trPr>
        <w:tc>
          <w:tcPr>
            <w:tcW w:w="4876" w:type="dxa"/>
            <w:tcBorders>
              <w:top w:val="nil"/>
              <w:left w:val="nil"/>
              <w:bottom w:val="nil"/>
              <w:right w:val="nil"/>
            </w:tcBorders>
          </w:tcPr>
          <w:p w14:paraId="27FF1BCF" w14:textId="77777777" w:rsidR="000D6A6F" w:rsidRPr="000D6A6F" w:rsidRDefault="000D6A6F" w:rsidP="00AE7DB1">
            <w:pPr>
              <w:pStyle w:val="Normal6a"/>
            </w:pPr>
            <w:r w:rsidRPr="000D6A6F">
              <w:t>17.</w:t>
            </w:r>
            <w:r w:rsidRPr="000D6A6F">
              <w:tab/>
            </w:r>
            <w:r w:rsidRPr="000D6A6F">
              <w:rPr>
                <w:b/>
                <w:i/>
              </w:rPr>
              <w:t>atkārtoti pauž atbalstu tam, lai GHRSR tiktu plašāk izmantots kopā</w:t>
            </w:r>
            <w:r w:rsidRPr="000D6A6F">
              <w:t xml:space="preserve"> ar </w:t>
            </w:r>
            <w:r w:rsidRPr="000D6A6F">
              <w:rPr>
                <w:b/>
                <w:i/>
              </w:rPr>
              <w:t>citiem ad hoc</w:t>
            </w:r>
            <w:r w:rsidRPr="000D6A6F">
              <w:t xml:space="preserve"> sankciju </w:t>
            </w:r>
            <w:r w:rsidRPr="000D6A6F">
              <w:rPr>
                <w:b/>
                <w:i/>
              </w:rPr>
              <w:t>regulējumiem kā svarīgs ES politikas instruments</w:t>
            </w:r>
            <w:r w:rsidRPr="000D6A6F">
              <w:t xml:space="preserve">, kas </w:t>
            </w:r>
            <w:r w:rsidRPr="000D6A6F">
              <w:rPr>
                <w:b/>
                <w:i/>
              </w:rPr>
              <w:t>veicina tiesiskumu</w:t>
            </w:r>
            <w:r w:rsidRPr="000D6A6F">
              <w:t xml:space="preserve">, </w:t>
            </w:r>
            <w:r w:rsidRPr="000D6A6F">
              <w:rPr>
                <w:b/>
                <w:i/>
              </w:rPr>
              <w:t>demokrātiju un cilvēktiesības un papildina citus tiesiskos instrumentus; tomēr atgādina</w:t>
            </w:r>
            <w:r w:rsidRPr="000D6A6F">
              <w:t xml:space="preserve"> par </w:t>
            </w:r>
            <w:r w:rsidRPr="000D6A6F">
              <w:rPr>
                <w:b/>
                <w:i/>
              </w:rPr>
              <w:t>pašreizējās lēmumu pieņemšanas sistēmas ierobežojumiem un lēnumu šo instrumentu aktivizēšanā</w:t>
            </w:r>
            <w:r w:rsidRPr="000D6A6F">
              <w:t xml:space="preserve">, </w:t>
            </w:r>
            <w:r w:rsidRPr="000D6A6F">
              <w:rPr>
                <w:b/>
                <w:i/>
              </w:rPr>
              <w:t>kā arī par izpildes mehānismu nepilnībām, kas ļauj tos apiet</w:t>
            </w:r>
            <w:r w:rsidRPr="000D6A6F">
              <w:t>;</w:t>
            </w:r>
          </w:p>
        </w:tc>
        <w:tc>
          <w:tcPr>
            <w:tcW w:w="4876" w:type="dxa"/>
            <w:tcBorders>
              <w:top w:val="nil"/>
              <w:left w:val="nil"/>
              <w:bottom w:val="nil"/>
              <w:right w:val="nil"/>
            </w:tcBorders>
          </w:tcPr>
          <w:p w14:paraId="00DAA068" w14:textId="77777777" w:rsidR="000D6A6F" w:rsidRPr="000D6A6F" w:rsidRDefault="000D6A6F" w:rsidP="00AE7DB1">
            <w:pPr>
              <w:pStyle w:val="Normal6a"/>
            </w:pPr>
            <w:r w:rsidRPr="000D6A6F">
              <w:t>17.</w:t>
            </w:r>
            <w:r w:rsidRPr="000D6A6F">
              <w:tab/>
            </w:r>
            <w:r w:rsidRPr="000D6A6F">
              <w:rPr>
                <w:b/>
                <w:i/>
              </w:rPr>
              <w:t>ar bažām norāda uz pārsteidzošo dubulto standartu ES sankciju piemērošanā saskaņā</w:t>
            </w:r>
            <w:r w:rsidRPr="000D6A6F">
              <w:t xml:space="preserve"> ar </w:t>
            </w:r>
            <w:r w:rsidRPr="000D6A6F">
              <w:rPr>
                <w:b/>
                <w:i/>
              </w:rPr>
              <w:t>globālo cilvēktiesību sankciju režīmu (GHRSR); pauž nožēlu par ievērojamo nelīdzsvarotību starp sankciju pieņemšanu pret vairāk nekā 130 personām un 37 vienībām, kas lielākoties saistītas ar Krieviju, pretstatā tam, ka nav oficiālu individuālu sankciju pret Izraēlas pilsoņiem, kas ir atbildīgi par dokumentēto genocīdu Gazā; uzsver, ka šī nekonsekventa pieeja mazina ES cilvēktiesību politikas uzticamību un efektivitāti</w:t>
            </w:r>
            <w:r w:rsidRPr="000D6A6F">
              <w:t xml:space="preserve">, </w:t>
            </w:r>
            <w:r w:rsidRPr="000D6A6F">
              <w:rPr>
                <w:b/>
                <w:i/>
              </w:rPr>
              <w:t>un aicina vienlīdzīgi un principiāli piemērot sankcijas neatkarīgi no ģeopolitiskiem apsvērumiem</w:t>
            </w:r>
            <w:r w:rsidRPr="000D6A6F">
              <w:t>;</w:t>
            </w:r>
          </w:p>
        </w:tc>
      </w:tr>
    </w:tbl>
    <w:p w14:paraId="196B4CA1"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467785B" w14:textId="77777777" w:rsidR="000D6A6F" w:rsidRPr="000D6A6F" w:rsidRDefault="000D6A6F" w:rsidP="000D6A6F">
      <w:r w:rsidRPr="000D6A6F">
        <w:rPr>
          <w:rStyle w:val="HideTWBExt"/>
        </w:rPr>
        <w:t>&lt;/Amend&gt;</w:t>
      </w:r>
    </w:p>
    <w:p w14:paraId="508119EB"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253</w:t>
      </w:r>
      <w:r w:rsidRPr="000D6A6F">
        <w:rPr>
          <w:rStyle w:val="HideTWBExt"/>
          <w:b w:val="0"/>
        </w:rPr>
        <w:t>&lt;/NumAm&gt;</w:t>
      </w:r>
    </w:p>
    <w:p w14:paraId="03CC2491" w14:textId="77777777" w:rsidR="000D6A6F" w:rsidRPr="000D6A6F" w:rsidRDefault="000D6A6F" w:rsidP="000D6A6F">
      <w:pPr>
        <w:pStyle w:val="NormalBold"/>
      </w:pPr>
      <w:r w:rsidRPr="000D6A6F">
        <w:rPr>
          <w:rStyle w:val="HideTWBExt"/>
          <w:b w:val="0"/>
        </w:rPr>
        <w:t>&lt;RepeatBlock-By&gt;&lt;Members&gt;</w:t>
      </w:r>
      <w:r w:rsidRPr="000D6A6F">
        <w:t>Isabel Wiseler-Lima</w:t>
      </w:r>
      <w:r w:rsidRPr="000D6A6F">
        <w:rPr>
          <w:rStyle w:val="HideTWBExt"/>
          <w:b w:val="0"/>
        </w:rPr>
        <w:t>&lt;/Members&gt;</w:t>
      </w:r>
    </w:p>
    <w:p w14:paraId="49A37A22" w14:textId="77777777" w:rsidR="000D6A6F" w:rsidRPr="000D6A6F" w:rsidRDefault="000D6A6F" w:rsidP="000D6A6F">
      <w:pPr>
        <w:pStyle w:val="NormalBold"/>
      </w:pPr>
      <w:r w:rsidRPr="000D6A6F">
        <w:rPr>
          <w:rStyle w:val="HideTWBExt"/>
          <w:b w:val="0"/>
        </w:rPr>
        <w:t>&lt;/RepeatBlock-By&gt;</w:t>
      </w:r>
    </w:p>
    <w:p w14:paraId="1F9151AE"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24F74632" w14:textId="77777777" w:rsidR="000D6A6F" w:rsidRPr="000D6A6F" w:rsidRDefault="000D6A6F" w:rsidP="000D6A6F">
      <w:pPr>
        <w:pStyle w:val="NormalBold"/>
      </w:pPr>
      <w:r w:rsidRPr="000D6A6F">
        <w:rPr>
          <w:rStyle w:val="HideTWBExt"/>
          <w:b w:val="0"/>
        </w:rPr>
        <w:t>&lt;Article&gt;</w:t>
      </w:r>
      <w:r w:rsidRPr="000D6A6F">
        <w:t>17.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43553D0E" w14:textId="77777777" w:rsidTr="00AE7DB1">
        <w:trPr>
          <w:trHeight w:hRule="exact" w:val="240"/>
          <w:jc w:val="center"/>
        </w:trPr>
        <w:tc>
          <w:tcPr>
            <w:tcW w:w="9752" w:type="dxa"/>
            <w:gridSpan w:val="2"/>
            <w:tcBorders>
              <w:top w:val="nil"/>
              <w:left w:val="nil"/>
              <w:bottom w:val="nil"/>
              <w:right w:val="nil"/>
            </w:tcBorders>
          </w:tcPr>
          <w:p w14:paraId="3D4CB8AB" w14:textId="77777777" w:rsidR="000D6A6F" w:rsidRPr="000D6A6F" w:rsidRDefault="000D6A6F" w:rsidP="00AE7DB1"/>
        </w:tc>
      </w:tr>
      <w:tr w:rsidR="000D6A6F" w:rsidRPr="000D6A6F" w14:paraId="4C769CD5" w14:textId="77777777" w:rsidTr="00AE7DB1">
        <w:trPr>
          <w:trHeight w:val="240"/>
          <w:jc w:val="center"/>
        </w:trPr>
        <w:tc>
          <w:tcPr>
            <w:tcW w:w="4876" w:type="dxa"/>
            <w:tcBorders>
              <w:top w:val="nil"/>
              <w:left w:val="nil"/>
              <w:bottom w:val="nil"/>
              <w:right w:val="nil"/>
            </w:tcBorders>
          </w:tcPr>
          <w:p w14:paraId="3814201F" w14:textId="77777777" w:rsidR="000D6A6F" w:rsidRPr="000D6A6F" w:rsidRDefault="000D6A6F" w:rsidP="00AE7DB1">
            <w:pPr>
              <w:pStyle w:val="AmColumnHeading"/>
            </w:pPr>
            <w:r w:rsidRPr="000D6A6F">
              <w:lastRenderedPageBreak/>
              <w:t>Rezolūcijas priekšlikums</w:t>
            </w:r>
          </w:p>
        </w:tc>
        <w:tc>
          <w:tcPr>
            <w:tcW w:w="4876" w:type="dxa"/>
            <w:tcBorders>
              <w:top w:val="nil"/>
              <w:left w:val="nil"/>
              <w:bottom w:val="nil"/>
              <w:right w:val="nil"/>
            </w:tcBorders>
          </w:tcPr>
          <w:p w14:paraId="77211D86" w14:textId="77777777" w:rsidR="000D6A6F" w:rsidRPr="000D6A6F" w:rsidRDefault="000D6A6F" w:rsidP="00AE7DB1">
            <w:pPr>
              <w:pStyle w:val="AmColumnHeading"/>
            </w:pPr>
            <w:r w:rsidRPr="000D6A6F">
              <w:t>Grozījums</w:t>
            </w:r>
          </w:p>
        </w:tc>
      </w:tr>
      <w:tr w:rsidR="000D6A6F" w:rsidRPr="000D6A6F" w14:paraId="7936E810" w14:textId="77777777" w:rsidTr="00AE7DB1">
        <w:trPr>
          <w:jc w:val="center"/>
        </w:trPr>
        <w:tc>
          <w:tcPr>
            <w:tcW w:w="4876" w:type="dxa"/>
            <w:tcBorders>
              <w:top w:val="nil"/>
              <w:left w:val="nil"/>
              <w:bottom w:val="nil"/>
              <w:right w:val="nil"/>
            </w:tcBorders>
          </w:tcPr>
          <w:p w14:paraId="7D6B7AA8" w14:textId="77777777" w:rsidR="000D6A6F" w:rsidRPr="000D6A6F" w:rsidRDefault="000D6A6F" w:rsidP="00AE7DB1">
            <w:pPr>
              <w:pStyle w:val="Normal6a"/>
            </w:pPr>
            <w:r w:rsidRPr="000D6A6F">
              <w:t>17.</w:t>
            </w:r>
            <w:r w:rsidRPr="000D6A6F">
              <w:tab/>
              <w:t xml:space="preserve">atkārtoti pauž atbalstu tam, lai </w:t>
            </w:r>
            <w:r w:rsidRPr="000D6A6F">
              <w:rPr>
                <w:i/>
              </w:rPr>
              <w:t>GHRSR</w:t>
            </w:r>
            <w:r w:rsidRPr="000D6A6F">
              <w:t xml:space="preserve"> tiktu plašāk izmantots kopā ar citiem </w:t>
            </w:r>
            <w:r w:rsidRPr="000D6A6F">
              <w:rPr>
                <w:i/>
              </w:rPr>
              <w:t>ad hoc</w:t>
            </w:r>
            <w:r w:rsidRPr="000D6A6F">
              <w:t xml:space="preserve"> sankciju regulējumiem kā svarīgs ES politikas instruments, kas veicina tiesiskumu, demokrātiju un cilvēktiesības un papildina citus tiesiskos instrumentus; tomēr atgādina par pašreizējās lēmumu pieņemšanas sistēmas ierobežojumiem un lēnumu šo instrumentu aktivizēšanā, kā arī par izpildes mehānismu nepilnībām, kas ļauj tos apiet;</w:t>
            </w:r>
          </w:p>
        </w:tc>
        <w:tc>
          <w:tcPr>
            <w:tcW w:w="4876" w:type="dxa"/>
            <w:tcBorders>
              <w:top w:val="nil"/>
              <w:left w:val="nil"/>
              <w:bottom w:val="nil"/>
              <w:right w:val="nil"/>
            </w:tcBorders>
          </w:tcPr>
          <w:p w14:paraId="1F4D72B9" w14:textId="77777777" w:rsidR="000D6A6F" w:rsidRPr="000D6A6F" w:rsidRDefault="000D6A6F" w:rsidP="00AE7DB1">
            <w:pPr>
              <w:pStyle w:val="Normal6a"/>
            </w:pPr>
            <w:r w:rsidRPr="000D6A6F">
              <w:t>17.</w:t>
            </w:r>
            <w:r w:rsidRPr="000D6A6F">
              <w:tab/>
              <w:t xml:space="preserve">atkārtoti pauž atbalstu tam, lai </w:t>
            </w:r>
            <w:r w:rsidRPr="000D6A6F">
              <w:rPr>
                <w:i/>
              </w:rPr>
              <w:t>GHRSR</w:t>
            </w:r>
            <w:r w:rsidRPr="000D6A6F">
              <w:t xml:space="preserve"> tiktu plašāk izmantots kopā ar citiem </w:t>
            </w:r>
            <w:r w:rsidRPr="000D6A6F">
              <w:rPr>
                <w:i/>
              </w:rPr>
              <w:t>ad hoc</w:t>
            </w:r>
            <w:r w:rsidRPr="000D6A6F">
              <w:t xml:space="preserve"> sankciju regulējumiem kā svarīgs ES politikas instruments, kas veicina tiesiskumu, demokrātiju un cilvēktiesības un papildina citus tiesiskos instrumentus; tomēr atgādina par pašreizējās lēmumu pieņemšanas sistēmas ierobežojumiem un lēnumu šo instrumentu aktivizēšanā, kā arī par izpildes mehānismu nepilnībām, kas ļauj tos apiet; </w:t>
            </w:r>
            <w:r w:rsidRPr="000D6A6F">
              <w:rPr>
                <w:b/>
                <w:i/>
              </w:rPr>
              <w:t>tomēr norāda uz problēmām, ko rada vienprātības prasība sankciju pieņemšanai, un atkārtoti aicina ieviest kvalificēta vairākuma balsošanu attiecībā uz lēmumiem par GHRSR; uzsver, ka sankcijas ir jāpiemēro pilnībā, un aicina vērsties pret to apiešanu;</w:t>
            </w:r>
          </w:p>
        </w:tc>
      </w:tr>
    </w:tbl>
    <w:p w14:paraId="4A71AB3E"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5C34610" w14:textId="77777777" w:rsidR="000D6A6F" w:rsidRPr="000D6A6F" w:rsidRDefault="000D6A6F" w:rsidP="000D6A6F">
      <w:r w:rsidRPr="000D6A6F">
        <w:rPr>
          <w:rStyle w:val="HideTWBExt"/>
        </w:rPr>
        <w:t>&lt;/Amend&gt;</w:t>
      </w:r>
    </w:p>
    <w:p w14:paraId="2F6393CD"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254</w:t>
      </w:r>
      <w:r w:rsidRPr="000D6A6F">
        <w:rPr>
          <w:rStyle w:val="HideTWBExt"/>
          <w:b w:val="0"/>
        </w:rPr>
        <w:t>&lt;/NumAm&gt;</w:t>
      </w:r>
    </w:p>
    <w:p w14:paraId="1A29FDF6" w14:textId="77777777" w:rsidR="000D6A6F" w:rsidRPr="000D6A6F" w:rsidRDefault="000D6A6F" w:rsidP="000D6A6F">
      <w:pPr>
        <w:pStyle w:val="NormalBold"/>
      </w:pPr>
      <w:r w:rsidRPr="000D6A6F">
        <w:rPr>
          <w:rStyle w:val="HideTWBExt"/>
          <w:b w:val="0"/>
        </w:rPr>
        <w:t>&lt;RepeatBlock-By&gt;&lt;Members&gt;</w:t>
      </w:r>
      <w:r w:rsidRPr="000D6A6F">
        <w:t>Bernard Guetta, Hilde Vautmans, Dan Barna, Michał Kobosko</w:t>
      </w:r>
      <w:r w:rsidRPr="000D6A6F">
        <w:rPr>
          <w:rStyle w:val="HideTWBExt"/>
          <w:b w:val="0"/>
        </w:rPr>
        <w:t>&lt;/Members&gt;</w:t>
      </w:r>
    </w:p>
    <w:p w14:paraId="58007BB7" w14:textId="77777777" w:rsidR="000D6A6F" w:rsidRPr="000D6A6F" w:rsidRDefault="000D6A6F" w:rsidP="000D6A6F">
      <w:pPr>
        <w:pStyle w:val="NormalBold"/>
      </w:pPr>
      <w:r w:rsidRPr="000D6A6F">
        <w:rPr>
          <w:rStyle w:val="HideTWBExt"/>
          <w:b w:val="0"/>
        </w:rPr>
        <w:t>&lt;/RepeatBlock-By&gt;</w:t>
      </w:r>
    </w:p>
    <w:p w14:paraId="259701E9"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2D3106BC" w14:textId="77777777" w:rsidR="000D6A6F" w:rsidRPr="000D6A6F" w:rsidRDefault="000D6A6F" w:rsidP="000D6A6F">
      <w:pPr>
        <w:pStyle w:val="NormalBold"/>
      </w:pPr>
      <w:r w:rsidRPr="000D6A6F">
        <w:rPr>
          <w:rStyle w:val="HideTWBExt"/>
          <w:b w:val="0"/>
        </w:rPr>
        <w:t>&lt;Article&gt;</w:t>
      </w:r>
      <w:r w:rsidRPr="000D6A6F">
        <w:t>17.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3672B844" w14:textId="77777777" w:rsidTr="00AE7DB1">
        <w:trPr>
          <w:trHeight w:hRule="exact" w:val="240"/>
          <w:jc w:val="center"/>
        </w:trPr>
        <w:tc>
          <w:tcPr>
            <w:tcW w:w="9752" w:type="dxa"/>
            <w:gridSpan w:val="2"/>
            <w:tcBorders>
              <w:top w:val="nil"/>
              <w:left w:val="nil"/>
              <w:bottom w:val="nil"/>
              <w:right w:val="nil"/>
            </w:tcBorders>
          </w:tcPr>
          <w:p w14:paraId="4CDC31E3" w14:textId="77777777" w:rsidR="000D6A6F" w:rsidRPr="000D6A6F" w:rsidRDefault="000D6A6F" w:rsidP="00AE7DB1"/>
        </w:tc>
      </w:tr>
      <w:tr w:rsidR="000D6A6F" w:rsidRPr="000D6A6F" w14:paraId="101BB735" w14:textId="77777777" w:rsidTr="00AE7DB1">
        <w:trPr>
          <w:trHeight w:val="240"/>
          <w:jc w:val="center"/>
        </w:trPr>
        <w:tc>
          <w:tcPr>
            <w:tcW w:w="4876" w:type="dxa"/>
            <w:tcBorders>
              <w:top w:val="nil"/>
              <w:left w:val="nil"/>
              <w:bottom w:val="nil"/>
              <w:right w:val="nil"/>
            </w:tcBorders>
          </w:tcPr>
          <w:p w14:paraId="6A13EAA2"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191D3234" w14:textId="77777777" w:rsidR="000D6A6F" w:rsidRPr="000D6A6F" w:rsidRDefault="000D6A6F" w:rsidP="00AE7DB1">
            <w:pPr>
              <w:pStyle w:val="AmColumnHeading"/>
            </w:pPr>
            <w:r w:rsidRPr="000D6A6F">
              <w:t>Grozījums</w:t>
            </w:r>
          </w:p>
        </w:tc>
      </w:tr>
      <w:tr w:rsidR="000D6A6F" w:rsidRPr="000D6A6F" w14:paraId="7CC0FD95" w14:textId="77777777" w:rsidTr="00AE7DB1">
        <w:trPr>
          <w:jc w:val="center"/>
        </w:trPr>
        <w:tc>
          <w:tcPr>
            <w:tcW w:w="4876" w:type="dxa"/>
            <w:tcBorders>
              <w:top w:val="nil"/>
              <w:left w:val="nil"/>
              <w:bottom w:val="nil"/>
              <w:right w:val="nil"/>
            </w:tcBorders>
          </w:tcPr>
          <w:p w14:paraId="12501638" w14:textId="77777777" w:rsidR="000D6A6F" w:rsidRPr="000D6A6F" w:rsidRDefault="000D6A6F" w:rsidP="00AE7DB1">
            <w:pPr>
              <w:pStyle w:val="Normal6a"/>
            </w:pPr>
            <w:r w:rsidRPr="000D6A6F">
              <w:t>17.</w:t>
            </w:r>
            <w:r w:rsidRPr="000D6A6F">
              <w:tab/>
              <w:t xml:space="preserve">atkārtoti pauž atbalstu tam, lai </w:t>
            </w:r>
            <w:r w:rsidRPr="000D6A6F">
              <w:rPr>
                <w:i/>
              </w:rPr>
              <w:t>GHRSR</w:t>
            </w:r>
            <w:r w:rsidRPr="000D6A6F">
              <w:t xml:space="preserve"> tiktu plašāk izmantots kopā ar citiem </w:t>
            </w:r>
            <w:r w:rsidRPr="000D6A6F">
              <w:rPr>
                <w:i/>
              </w:rPr>
              <w:t>ad hoc</w:t>
            </w:r>
            <w:r w:rsidRPr="000D6A6F">
              <w:t xml:space="preserve"> sankciju regulējumiem kā svarīgs ES politikas instruments, kas veicina tiesiskumu, demokrātiju un cilvēktiesības un papildina citus tiesiskos instrumentus; tomēr atgādina par pašreizējās lēmumu pieņemšanas sistēmas ierobežojumiem un lēnumu šo instrumentu aktivizēšanā, kā arī par izpildes mehānismu nepilnībām, kas ļauj tos apiet;</w:t>
            </w:r>
          </w:p>
        </w:tc>
        <w:tc>
          <w:tcPr>
            <w:tcW w:w="4876" w:type="dxa"/>
            <w:tcBorders>
              <w:top w:val="nil"/>
              <w:left w:val="nil"/>
              <w:bottom w:val="nil"/>
              <w:right w:val="nil"/>
            </w:tcBorders>
          </w:tcPr>
          <w:p w14:paraId="25710B08" w14:textId="77777777" w:rsidR="000D6A6F" w:rsidRPr="000D6A6F" w:rsidRDefault="000D6A6F" w:rsidP="00AE7DB1">
            <w:pPr>
              <w:pStyle w:val="Normal6a"/>
            </w:pPr>
            <w:r w:rsidRPr="000D6A6F">
              <w:t>17.</w:t>
            </w:r>
            <w:r w:rsidRPr="000D6A6F">
              <w:tab/>
              <w:t xml:space="preserve">atkārtoti pauž atbalstu tam, lai </w:t>
            </w:r>
            <w:r w:rsidRPr="000D6A6F">
              <w:rPr>
                <w:i/>
              </w:rPr>
              <w:t>GHRSR</w:t>
            </w:r>
            <w:r w:rsidRPr="000D6A6F">
              <w:t xml:space="preserve"> tiktu plašāk izmantots kopā ar citiem </w:t>
            </w:r>
            <w:r w:rsidRPr="000D6A6F">
              <w:rPr>
                <w:i/>
              </w:rPr>
              <w:t>ad hoc</w:t>
            </w:r>
            <w:r w:rsidRPr="000D6A6F">
              <w:t xml:space="preserve"> sankciju regulējumiem kā svarīgs ES politikas instruments, kas veicina tiesiskumu, demokrātiju un cilvēktiesības un papildina citus tiesiskos instrumentus; </w:t>
            </w:r>
            <w:r w:rsidRPr="000D6A6F">
              <w:rPr>
                <w:b/>
                <w:i/>
              </w:rPr>
              <w:t>aicina ES un tās dalībvalstis paplašināt ES globālā cilvēktiesību sankciju režīma (ES Magņitska likuma) darbības jomu un iekļaut korupcijas gadījumus, kā to jau vairākkārt pieprasījis Parlaments;</w:t>
            </w:r>
            <w:r w:rsidRPr="000D6A6F">
              <w:t xml:space="preserve"> tomēr atgādina par pašreizējās lēmumu pieņemšanas sistēmas ierobežojumiem un lēnumu šo instrumentu aktivizēšanā, kā arī par izpildes mehānismu nepilnībām, kas ļauj tos apiet;</w:t>
            </w:r>
          </w:p>
        </w:tc>
      </w:tr>
    </w:tbl>
    <w:p w14:paraId="12CD2881"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3979B94" w14:textId="77777777" w:rsidR="000D6A6F" w:rsidRPr="000D6A6F" w:rsidRDefault="000D6A6F" w:rsidP="000D6A6F">
      <w:r w:rsidRPr="000D6A6F">
        <w:rPr>
          <w:rStyle w:val="HideTWBExt"/>
        </w:rPr>
        <w:t>&lt;/Amend&gt;</w:t>
      </w:r>
    </w:p>
    <w:p w14:paraId="4A3857E1"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255</w:t>
      </w:r>
      <w:r w:rsidRPr="000D6A6F">
        <w:rPr>
          <w:rStyle w:val="HideTWBExt"/>
          <w:b w:val="0"/>
        </w:rPr>
        <w:t>&lt;/NumAm&gt;</w:t>
      </w:r>
    </w:p>
    <w:p w14:paraId="6E9027C8" w14:textId="77777777" w:rsidR="000D6A6F" w:rsidRPr="000D6A6F" w:rsidRDefault="000D6A6F" w:rsidP="000D6A6F">
      <w:pPr>
        <w:pStyle w:val="NormalBold"/>
      </w:pPr>
      <w:r w:rsidRPr="000D6A6F">
        <w:rPr>
          <w:rStyle w:val="HideTWBExt"/>
          <w:b w:val="0"/>
        </w:rPr>
        <w:t>&lt;RepeatBlock-By&gt;&lt;Members&gt;</w:t>
      </w:r>
      <w:r w:rsidRPr="000D6A6F">
        <w:t>Catarina Vieira</w:t>
      </w:r>
      <w:r w:rsidRPr="000D6A6F">
        <w:rPr>
          <w:rStyle w:val="HideTWBExt"/>
          <w:b w:val="0"/>
        </w:rPr>
        <w:t>&lt;/Members&gt;</w:t>
      </w:r>
    </w:p>
    <w:p w14:paraId="2B5303B7" w14:textId="77777777" w:rsidR="000D6A6F" w:rsidRPr="000D6A6F" w:rsidRDefault="000D6A6F" w:rsidP="000D6A6F">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2AC2583A" w14:textId="77777777" w:rsidR="000D6A6F" w:rsidRPr="000D6A6F" w:rsidRDefault="000D6A6F" w:rsidP="000D6A6F">
      <w:pPr>
        <w:pStyle w:val="NormalBold"/>
      </w:pPr>
      <w:r w:rsidRPr="000D6A6F">
        <w:rPr>
          <w:rStyle w:val="HideTWBExt"/>
          <w:b w:val="0"/>
        </w:rPr>
        <w:t>&lt;/RepeatBlock-By&gt;</w:t>
      </w:r>
    </w:p>
    <w:p w14:paraId="7CBF6D40"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6CF3BB1" w14:textId="77777777" w:rsidR="000D6A6F" w:rsidRPr="000D6A6F" w:rsidRDefault="000D6A6F" w:rsidP="000D6A6F">
      <w:pPr>
        <w:pStyle w:val="NormalBold"/>
      </w:pPr>
      <w:r w:rsidRPr="000D6A6F">
        <w:rPr>
          <w:rStyle w:val="HideTWBExt"/>
          <w:b w:val="0"/>
        </w:rPr>
        <w:t>&lt;Article&gt;</w:t>
      </w:r>
      <w:r w:rsidRPr="000D6A6F">
        <w:t>17.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7D18276B" w14:textId="77777777" w:rsidTr="00AE7DB1">
        <w:trPr>
          <w:trHeight w:hRule="exact" w:val="240"/>
          <w:jc w:val="center"/>
        </w:trPr>
        <w:tc>
          <w:tcPr>
            <w:tcW w:w="9752" w:type="dxa"/>
            <w:gridSpan w:val="2"/>
            <w:tcBorders>
              <w:top w:val="nil"/>
              <w:left w:val="nil"/>
              <w:bottom w:val="nil"/>
              <w:right w:val="nil"/>
            </w:tcBorders>
          </w:tcPr>
          <w:p w14:paraId="6731D07D" w14:textId="77777777" w:rsidR="000D6A6F" w:rsidRPr="000D6A6F" w:rsidRDefault="000D6A6F" w:rsidP="00AE7DB1"/>
        </w:tc>
      </w:tr>
      <w:tr w:rsidR="000D6A6F" w:rsidRPr="000D6A6F" w14:paraId="3827EB9A" w14:textId="77777777" w:rsidTr="00AE7DB1">
        <w:trPr>
          <w:trHeight w:val="240"/>
          <w:jc w:val="center"/>
        </w:trPr>
        <w:tc>
          <w:tcPr>
            <w:tcW w:w="4876" w:type="dxa"/>
            <w:tcBorders>
              <w:top w:val="nil"/>
              <w:left w:val="nil"/>
              <w:bottom w:val="nil"/>
              <w:right w:val="nil"/>
            </w:tcBorders>
          </w:tcPr>
          <w:p w14:paraId="22AD362C"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6A040B07" w14:textId="77777777" w:rsidR="000D6A6F" w:rsidRPr="000D6A6F" w:rsidRDefault="000D6A6F" w:rsidP="00AE7DB1">
            <w:pPr>
              <w:pStyle w:val="AmColumnHeading"/>
            </w:pPr>
            <w:r w:rsidRPr="000D6A6F">
              <w:t>Grozījums</w:t>
            </w:r>
          </w:p>
        </w:tc>
      </w:tr>
      <w:tr w:rsidR="000D6A6F" w:rsidRPr="000D6A6F" w14:paraId="53AD4758" w14:textId="77777777" w:rsidTr="00AE7DB1">
        <w:trPr>
          <w:jc w:val="center"/>
        </w:trPr>
        <w:tc>
          <w:tcPr>
            <w:tcW w:w="4876" w:type="dxa"/>
            <w:tcBorders>
              <w:top w:val="nil"/>
              <w:left w:val="nil"/>
              <w:bottom w:val="nil"/>
              <w:right w:val="nil"/>
            </w:tcBorders>
          </w:tcPr>
          <w:p w14:paraId="6E864789" w14:textId="77777777" w:rsidR="000D6A6F" w:rsidRPr="000D6A6F" w:rsidRDefault="000D6A6F" w:rsidP="00AE7DB1">
            <w:pPr>
              <w:pStyle w:val="Normal6a"/>
            </w:pPr>
            <w:r w:rsidRPr="000D6A6F">
              <w:t>17.</w:t>
            </w:r>
            <w:r w:rsidRPr="000D6A6F">
              <w:tab/>
              <w:t xml:space="preserve">atkārtoti pauž atbalstu tam, lai </w:t>
            </w:r>
            <w:r w:rsidRPr="000D6A6F">
              <w:rPr>
                <w:i/>
              </w:rPr>
              <w:t>GHRSR</w:t>
            </w:r>
            <w:r w:rsidRPr="000D6A6F">
              <w:t xml:space="preserve"> tiktu plašāk izmantots kopā ar citiem </w:t>
            </w:r>
            <w:r w:rsidRPr="000D6A6F">
              <w:rPr>
                <w:i/>
              </w:rPr>
              <w:t>ad hoc</w:t>
            </w:r>
            <w:r w:rsidRPr="000D6A6F">
              <w:t xml:space="preserve"> sankciju regulējumiem kā svarīgs ES politikas instruments, kas veicina tiesiskumu, demokrātiju un cilvēktiesības un papildina citus tiesiskos instrumentus; tomēr atgādina par pašreizējās lēmumu pieņemšanas sistēmas ierobežojumiem un lēnumu šo instrumentu aktivizēšanā, kā arī par izpildes mehānismu nepilnībām, kas ļauj tos apiet;</w:t>
            </w:r>
          </w:p>
        </w:tc>
        <w:tc>
          <w:tcPr>
            <w:tcW w:w="4876" w:type="dxa"/>
            <w:tcBorders>
              <w:top w:val="nil"/>
              <w:left w:val="nil"/>
              <w:bottom w:val="nil"/>
              <w:right w:val="nil"/>
            </w:tcBorders>
          </w:tcPr>
          <w:p w14:paraId="307355BF" w14:textId="77777777" w:rsidR="000D6A6F" w:rsidRPr="000D6A6F" w:rsidRDefault="000D6A6F" w:rsidP="00AE7DB1">
            <w:pPr>
              <w:pStyle w:val="Normal6a"/>
            </w:pPr>
            <w:r w:rsidRPr="000D6A6F">
              <w:t>17.</w:t>
            </w:r>
            <w:r w:rsidRPr="000D6A6F">
              <w:tab/>
              <w:t xml:space="preserve">atkārtoti pauž atbalstu tam, lai </w:t>
            </w:r>
            <w:r w:rsidRPr="000D6A6F">
              <w:rPr>
                <w:i/>
              </w:rPr>
              <w:t>GHRSR</w:t>
            </w:r>
            <w:r w:rsidRPr="000D6A6F">
              <w:t xml:space="preserve"> tiktu plašāk izmantots kopā ar citiem </w:t>
            </w:r>
            <w:r w:rsidRPr="000D6A6F">
              <w:rPr>
                <w:i/>
              </w:rPr>
              <w:t>ad hoc</w:t>
            </w:r>
            <w:r w:rsidRPr="000D6A6F">
              <w:t xml:space="preserve"> sankciju regulējumiem kā svarīgs ES politikas instruments, kas veicina tiesiskumu, demokrātiju un cilvēktiesības un papildina citus tiesiskos instrumentus; tomēr atgādina par pašreizējās lēmumu pieņemšanas sistēmas ierobežojumiem un lēnumu šo instrumentu aktivizēšanā, kā arī par izpildes mehānismu nepilnībām, kas ļauj tos apiet</w:t>
            </w:r>
            <w:r w:rsidRPr="000D6A6F">
              <w:rPr>
                <w:b/>
                <w:i/>
              </w:rPr>
              <w:t>, un tādēļ uzsver nepieciešamību ieviest kvalificēta vairākuma balsošanu, lai pieņemtu sankcijas saskaņā ar ES GHRSR</w:t>
            </w:r>
            <w:r w:rsidRPr="000D6A6F">
              <w:t>;</w:t>
            </w:r>
          </w:p>
        </w:tc>
      </w:tr>
    </w:tbl>
    <w:p w14:paraId="3996D555"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A82F9F7" w14:textId="77777777" w:rsidR="000D6A6F" w:rsidRPr="000D6A6F" w:rsidRDefault="000D6A6F" w:rsidP="000D6A6F">
      <w:r w:rsidRPr="000D6A6F">
        <w:rPr>
          <w:rStyle w:val="HideTWBExt"/>
        </w:rPr>
        <w:t>&lt;/Amend&gt;</w:t>
      </w:r>
    </w:p>
    <w:p w14:paraId="3DBC5BA3"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256</w:t>
      </w:r>
      <w:r w:rsidRPr="000D6A6F">
        <w:rPr>
          <w:rStyle w:val="HideTWBExt"/>
          <w:b w:val="0"/>
        </w:rPr>
        <w:t>&lt;/NumAm&gt;</w:t>
      </w:r>
    </w:p>
    <w:p w14:paraId="7E144D0F" w14:textId="77777777" w:rsidR="000D6A6F" w:rsidRPr="000D6A6F" w:rsidRDefault="000D6A6F" w:rsidP="000D6A6F">
      <w:pPr>
        <w:pStyle w:val="NormalBold"/>
      </w:pPr>
      <w:r w:rsidRPr="000D6A6F">
        <w:rPr>
          <w:rStyle w:val="HideTWBExt"/>
          <w:b w:val="0"/>
        </w:rPr>
        <w:t>&lt;RepeatBlock-By&gt;&lt;Members&gt;</w:t>
      </w:r>
      <w:r w:rsidRPr="000D6A6F">
        <w:t>Matthieu Valet, Pierre-Romain Thionnet, Jordan Bardella, Susanna Ceccardi, Silvia Sardone</w:t>
      </w:r>
      <w:r w:rsidRPr="000D6A6F">
        <w:rPr>
          <w:rStyle w:val="HideTWBExt"/>
          <w:b w:val="0"/>
        </w:rPr>
        <w:t>&lt;/Members&gt;</w:t>
      </w:r>
    </w:p>
    <w:p w14:paraId="6BDD3846" w14:textId="77777777" w:rsidR="000D6A6F" w:rsidRPr="000D6A6F" w:rsidRDefault="000D6A6F" w:rsidP="000D6A6F">
      <w:pPr>
        <w:pStyle w:val="NormalBold"/>
      </w:pPr>
      <w:r w:rsidRPr="000D6A6F">
        <w:rPr>
          <w:rStyle w:val="HideTWBExt"/>
          <w:b w:val="0"/>
        </w:rPr>
        <w:t>&lt;/RepeatBlock-By&gt;</w:t>
      </w:r>
    </w:p>
    <w:p w14:paraId="20C4D123"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3998015C" w14:textId="77777777" w:rsidR="000D6A6F" w:rsidRPr="000D6A6F" w:rsidRDefault="000D6A6F" w:rsidP="000D6A6F">
      <w:pPr>
        <w:pStyle w:val="NormalBold"/>
      </w:pPr>
      <w:r w:rsidRPr="000D6A6F">
        <w:rPr>
          <w:rStyle w:val="HideTWBExt"/>
          <w:b w:val="0"/>
        </w:rPr>
        <w:t>&lt;Article&gt;</w:t>
      </w:r>
      <w:r w:rsidRPr="000D6A6F">
        <w:t>17.a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5D5957E" w14:textId="77777777" w:rsidTr="00AE7DB1">
        <w:trPr>
          <w:trHeight w:hRule="exact" w:val="240"/>
          <w:jc w:val="center"/>
        </w:trPr>
        <w:tc>
          <w:tcPr>
            <w:tcW w:w="9752" w:type="dxa"/>
            <w:gridSpan w:val="2"/>
            <w:tcBorders>
              <w:top w:val="nil"/>
              <w:left w:val="nil"/>
              <w:bottom w:val="nil"/>
              <w:right w:val="nil"/>
            </w:tcBorders>
          </w:tcPr>
          <w:p w14:paraId="1778F181" w14:textId="77777777" w:rsidR="000D6A6F" w:rsidRPr="000D6A6F" w:rsidRDefault="000D6A6F" w:rsidP="00AE7DB1"/>
        </w:tc>
      </w:tr>
      <w:tr w:rsidR="000D6A6F" w:rsidRPr="000D6A6F" w14:paraId="5152BEB4" w14:textId="77777777" w:rsidTr="00AE7DB1">
        <w:trPr>
          <w:trHeight w:val="240"/>
          <w:jc w:val="center"/>
        </w:trPr>
        <w:tc>
          <w:tcPr>
            <w:tcW w:w="4876" w:type="dxa"/>
            <w:tcBorders>
              <w:top w:val="nil"/>
              <w:left w:val="nil"/>
              <w:bottom w:val="nil"/>
              <w:right w:val="nil"/>
            </w:tcBorders>
          </w:tcPr>
          <w:p w14:paraId="3DD4BC05"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253DDCF7" w14:textId="77777777" w:rsidR="000D6A6F" w:rsidRPr="000D6A6F" w:rsidRDefault="000D6A6F" w:rsidP="00AE7DB1">
            <w:pPr>
              <w:pStyle w:val="AmColumnHeading"/>
            </w:pPr>
            <w:r w:rsidRPr="000D6A6F">
              <w:t>Grozījums</w:t>
            </w:r>
          </w:p>
        </w:tc>
      </w:tr>
      <w:tr w:rsidR="000D6A6F" w:rsidRPr="000D6A6F" w14:paraId="3761CE0D" w14:textId="77777777" w:rsidTr="00AE7DB1">
        <w:trPr>
          <w:jc w:val="center"/>
        </w:trPr>
        <w:tc>
          <w:tcPr>
            <w:tcW w:w="4876" w:type="dxa"/>
            <w:tcBorders>
              <w:top w:val="nil"/>
              <w:left w:val="nil"/>
              <w:bottom w:val="nil"/>
              <w:right w:val="nil"/>
            </w:tcBorders>
          </w:tcPr>
          <w:p w14:paraId="6E6AEA76" w14:textId="77777777" w:rsidR="000D6A6F" w:rsidRPr="000D6A6F" w:rsidRDefault="000D6A6F" w:rsidP="00AE7DB1">
            <w:pPr>
              <w:pStyle w:val="Normal6a"/>
            </w:pPr>
          </w:p>
        </w:tc>
        <w:tc>
          <w:tcPr>
            <w:tcW w:w="4876" w:type="dxa"/>
            <w:tcBorders>
              <w:top w:val="nil"/>
              <w:left w:val="nil"/>
              <w:bottom w:val="nil"/>
              <w:right w:val="nil"/>
            </w:tcBorders>
          </w:tcPr>
          <w:p w14:paraId="16B1A05D" w14:textId="77777777" w:rsidR="000D6A6F" w:rsidRPr="000D6A6F" w:rsidRDefault="000D6A6F" w:rsidP="00AE7DB1">
            <w:pPr>
              <w:pStyle w:val="Normal6a"/>
            </w:pPr>
            <w:r w:rsidRPr="000D6A6F">
              <w:rPr>
                <w:b/>
                <w:i/>
              </w:rPr>
              <w:t>17.a</w:t>
            </w:r>
            <w:r w:rsidRPr="000D6A6F">
              <w:tab/>
            </w:r>
            <w:r w:rsidRPr="000D6A6F">
              <w:rPr>
                <w:b/>
                <w:i/>
              </w:rPr>
              <w:t xml:space="preserve">aicina Padomi piemērot mērķtiecīgas sankcijas saskaņā ar ES globālo cilvēktiesību sankciju režīmu pret personām, grupām vai vienībām, kas ir atbildīgas par reliģiskas vajāšanas un vardarbības pret kristiešu kopienām darbību organizēšanu vai finansēšanu, jo īpaši tādās valstīs kā Nigērija, Pakistāna, Irāka, Irāna, Afganistāna, Burkinafaso </w:t>
            </w:r>
            <w:r w:rsidRPr="000D6A6F">
              <w:rPr>
                <w:b/>
                <w:i/>
              </w:rPr>
              <w:lastRenderedPageBreak/>
              <w:t>un Somālija; ar dziļām bažām norāda uz reliģiskā ekstrēmisma, cita starpā islāma fundamentālisma, pieaugumu pasaulē; asi nosoda jebkādu vardarbību, ko šādas grupas pastrādā pret kristiešiem un citām reliģiskajām minoritātēm; dziļi nožēlo baznīcu, tempļu un svēto vietu apgānīšanu un iznīcināšanu; atgādina, ka Eiropas Savienībai ir kopīgs kristīgais mantojums un tai ir jāieņem skaidra nostāja, saskaroties ar šādiem uzbrukumiem;</w:t>
            </w:r>
          </w:p>
        </w:tc>
      </w:tr>
    </w:tbl>
    <w:p w14:paraId="3E2AA064"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457E3BD" w14:textId="77777777" w:rsidR="000D6A6F" w:rsidRPr="000D6A6F" w:rsidRDefault="000D6A6F" w:rsidP="000D6A6F">
      <w:r w:rsidRPr="000D6A6F">
        <w:rPr>
          <w:rStyle w:val="HideTWBExt"/>
        </w:rPr>
        <w:t>&lt;/Amend&gt;</w:t>
      </w:r>
    </w:p>
    <w:p w14:paraId="3AC8811C"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257</w:t>
      </w:r>
      <w:r w:rsidRPr="000D6A6F">
        <w:rPr>
          <w:rStyle w:val="HideTWBExt"/>
          <w:b w:val="0"/>
        </w:rPr>
        <w:t>&lt;/NumAm&gt;</w:t>
      </w:r>
    </w:p>
    <w:p w14:paraId="390DD288" w14:textId="77777777" w:rsidR="000D6A6F" w:rsidRPr="000D6A6F" w:rsidRDefault="000D6A6F" w:rsidP="000D6A6F">
      <w:pPr>
        <w:pStyle w:val="NormalBold"/>
      </w:pPr>
      <w:r w:rsidRPr="000D6A6F">
        <w:rPr>
          <w:rStyle w:val="HideTWBExt"/>
          <w:b w:val="0"/>
        </w:rPr>
        <w:t>&lt;RepeatBlock-By&gt;&lt;Members&gt;</w:t>
      </w:r>
      <w:r w:rsidRPr="000D6A6F">
        <w:t>Cristian Terheş</w:t>
      </w:r>
      <w:r w:rsidRPr="000D6A6F">
        <w:rPr>
          <w:rStyle w:val="HideTWBExt"/>
          <w:b w:val="0"/>
        </w:rPr>
        <w:t>&lt;/Members&gt;</w:t>
      </w:r>
    </w:p>
    <w:p w14:paraId="6252908F" w14:textId="77777777" w:rsidR="000D6A6F" w:rsidRPr="000D6A6F" w:rsidRDefault="000D6A6F" w:rsidP="000D6A6F">
      <w:pPr>
        <w:pStyle w:val="NormalBold"/>
      </w:pPr>
      <w:r w:rsidRPr="000D6A6F">
        <w:rPr>
          <w:rStyle w:val="HideTWBExt"/>
          <w:b w:val="0"/>
        </w:rPr>
        <w:t>&lt;/RepeatBlock-By&gt;</w:t>
      </w:r>
    </w:p>
    <w:p w14:paraId="1480A009"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258823D5" w14:textId="77777777" w:rsidR="000D6A6F" w:rsidRPr="000D6A6F" w:rsidRDefault="000D6A6F" w:rsidP="000D6A6F">
      <w:pPr>
        <w:pStyle w:val="NormalBold"/>
      </w:pPr>
      <w:r w:rsidRPr="000D6A6F">
        <w:rPr>
          <w:rStyle w:val="HideTWBExt"/>
          <w:b w:val="0"/>
        </w:rPr>
        <w:t>&lt;Article&gt;</w:t>
      </w:r>
      <w:r w:rsidRPr="000D6A6F">
        <w:t>17.a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318E78DA" w14:textId="77777777" w:rsidTr="00AE7DB1">
        <w:trPr>
          <w:trHeight w:hRule="exact" w:val="240"/>
          <w:jc w:val="center"/>
        </w:trPr>
        <w:tc>
          <w:tcPr>
            <w:tcW w:w="9752" w:type="dxa"/>
            <w:gridSpan w:val="2"/>
            <w:tcBorders>
              <w:top w:val="nil"/>
              <w:left w:val="nil"/>
              <w:bottom w:val="nil"/>
              <w:right w:val="nil"/>
            </w:tcBorders>
          </w:tcPr>
          <w:p w14:paraId="72D35C72" w14:textId="77777777" w:rsidR="000D6A6F" w:rsidRPr="000D6A6F" w:rsidRDefault="000D6A6F" w:rsidP="00AE7DB1"/>
        </w:tc>
      </w:tr>
      <w:tr w:rsidR="000D6A6F" w:rsidRPr="000D6A6F" w14:paraId="3B1F5FBF" w14:textId="77777777" w:rsidTr="00AE7DB1">
        <w:trPr>
          <w:trHeight w:val="240"/>
          <w:jc w:val="center"/>
        </w:trPr>
        <w:tc>
          <w:tcPr>
            <w:tcW w:w="4876" w:type="dxa"/>
            <w:tcBorders>
              <w:top w:val="nil"/>
              <w:left w:val="nil"/>
              <w:bottom w:val="nil"/>
              <w:right w:val="nil"/>
            </w:tcBorders>
          </w:tcPr>
          <w:p w14:paraId="41BF0B5A"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59235276" w14:textId="77777777" w:rsidR="000D6A6F" w:rsidRPr="000D6A6F" w:rsidRDefault="000D6A6F" w:rsidP="00AE7DB1">
            <w:pPr>
              <w:pStyle w:val="AmColumnHeading"/>
            </w:pPr>
            <w:r w:rsidRPr="000D6A6F">
              <w:t>Grozījums</w:t>
            </w:r>
          </w:p>
        </w:tc>
      </w:tr>
      <w:tr w:rsidR="000D6A6F" w:rsidRPr="000D6A6F" w14:paraId="5B74C46A" w14:textId="77777777" w:rsidTr="00AE7DB1">
        <w:trPr>
          <w:jc w:val="center"/>
        </w:trPr>
        <w:tc>
          <w:tcPr>
            <w:tcW w:w="4876" w:type="dxa"/>
            <w:tcBorders>
              <w:top w:val="nil"/>
              <w:left w:val="nil"/>
              <w:bottom w:val="nil"/>
              <w:right w:val="nil"/>
            </w:tcBorders>
          </w:tcPr>
          <w:p w14:paraId="3DA8E4EC" w14:textId="77777777" w:rsidR="000D6A6F" w:rsidRPr="000D6A6F" w:rsidRDefault="000D6A6F" w:rsidP="00AE7DB1">
            <w:pPr>
              <w:pStyle w:val="Normal6a"/>
            </w:pPr>
          </w:p>
        </w:tc>
        <w:tc>
          <w:tcPr>
            <w:tcW w:w="4876" w:type="dxa"/>
            <w:tcBorders>
              <w:top w:val="nil"/>
              <w:left w:val="nil"/>
              <w:bottom w:val="nil"/>
              <w:right w:val="nil"/>
            </w:tcBorders>
          </w:tcPr>
          <w:p w14:paraId="136316F7" w14:textId="77777777" w:rsidR="000D6A6F" w:rsidRPr="000D6A6F" w:rsidRDefault="000D6A6F" w:rsidP="00AE7DB1">
            <w:pPr>
              <w:pStyle w:val="Normal6a"/>
            </w:pPr>
            <w:r w:rsidRPr="000D6A6F">
              <w:rPr>
                <w:b/>
                <w:i/>
              </w:rPr>
              <w:t>17.a</w:t>
            </w:r>
            <w:r w:rsidRPr="000D6A6F">
              <w:tab/>
            </w:r>
            <w:r w:rsidRPr="000D6A6F">
              <w:rPr>
                <w:b/>
                <w:i/>
              </w:rPr>
              <w:t>nosoda Krievijas Federācijas veiktos smagos cilvēktiesību pārkāpumus un vardarbības aktus, tostarp tīšus uzbrukumus civiliedzīvotājiem Ukrainā, bērnu piespiedu deportāciju, sistemātisku spīdzināšanas un seksuālas vardarbības izmantošanu; aicina nekavējoties un mērķtiecīgi izmantot ES globālo cilvēktiesību sankciju režīmu (GHRSR – Magņitska likums) pret Krievijas amatpersonām, militārajiem komandieriem, tiesnešiem un propagandistiem, kas ir tieši iesaistīti šajos noziegumos vai līdzdarbojas tajos; mudina Padomi un Komisiju pastiprināt spēkā esošo sankciju izpildi, slēgt to apiešanas maršrutus caur trešām valstīm un paplašināt sarakstus, lai aptvertu vienības, kas piegādā dronus, raķetes un novērošanas tehnoloģijas, ko Krievija izmanto, lai veiktu šādas ļaunprātības;</w:t>
            </w:r>
          </w:p>
        </w:tc>
      </w:tr>
    </w:tbl>
    <w:p w14:paraId="29A009AD"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B9FEC4A" w14:textId="77777777" w:rsidR="000D6A6F" w:rsidRPr="000D6A6F" w:rsidRDefault="000D6A6F" w:rsidP="000D6A6F">
      <w:r w:rsidRPr="000D6A6F">
        <w:rPr>
          <w:rStyle w:val="HideTWBExt"/>
        </w:rPr>
        <w:t>&lt;/Amend&gt;</w:t>
      </w:r>
    </w:p>
    <w:p w14:paraId="4138C6CC" w14:textId="77777777" w:rsidR="000D6A6F" w:rsidRPr="000D6A6F" w:rsidRDefault="000D6A6F" w:rsidP="000D6A6F">
      <w:pPr>
        <w:pStyle w:val="AmNumberTabs"/>
      </w:pPr>
      <w:r w:rsidRPr="000D6A6F">
        <w:rPr>
          <w:rStyle w:val="HideTWBExt"/>
          <w:b w:val="0"/>
        </w:rPr>
        <w:lastRenderedPageBreak/>
        <w:t>&lt;Amend&gt;</w:t>
      </w:r>
      <w:r w:rsidRPr="000D6A6F">
        <w:t>Grozījums Nr.</w:t>
      </w:r>
      <w:r w:rsidRPr="000D6A6F">
        <w:tab/>
      </w:r>
      <w:r w:rsidRPr="000D6A6F">
        <w:tab/>
      </w:r>
      <w:r w:rsidRPr="000D6A6F">
        <w:rPr>
          <w:rStyle w:val="HideTWBExt"/>
          <w:b w:val="0"/>
        </w:rPr>
        <w:t>&lt;NumAm&gt;</w:t>
      </w:r>
      <w:r w:rsidRPr="000D6A6F">
        <w:t>258</w:t>
      </w:r>
      <w:r w:rsidRPr="000D6A6F">
        <w:rPr>
          <w:rStyle w:val="HideTWBExt"/>
          <w:b w:val="0"/>
        </w:rPr>
        <w:t>&lt;/NumAm&gt;</w:t>
      </w:r>
    </w:p>
    <w:p w14:paraId="3A2F59F3" w14:textId="77777777" w:rsidR="000D6A6F" w:rsidRPr="000D6A6F" w:rsidRDefault="000D6A6F" w:rsidP="000D6A6F">
      <w:pPr>
        <w:pStyle w:val="NormalBold"/>
      </w:pPr>
      <w:r w:rsidRPr="000D6A6F">
        <w:rPr>
          <w:rStyle w:val="HideTWBExt"/>
          <w:b w:val="0"/>
        </w:rPr>
        <w:t>&lt;RepeatBlock-By&gt;&lt;Members&gt;</w:t>
      </w:r>
      <w:r w:rsidRPr="000D6A6F">
        <w:t>Rihards Kols</w:t>
      </w:r>
      <w:r w:rsidRPr="000D6A6F">
        <w:rPr>
          <w:rStyle w:val="HideTWBExt"/>
          <w:b w:val="0"/>
        </w:rPr>
        <w:t>&lt;/Members&gt;</w:t>
      </w:r>
    </w:p>
    <w:p w14:paraId="459A90F3" w14:textId="77777777" w:rsidR="000D6A6F" w:rsidRPr="000D6A6F" w:rsidRDefault="000D6A6F" w:rsidP="000D6A6F">
      <w:pPr>
        <w:pStyle w:val="NormalBold"/>
      </w:pPr>
      <w:r w:rsidRPr="000D6A6F">
        <w:rPr>
          <w:rStyle w:val="HideTWBExt"/>
          <w:b w:val="0"/>
        </w:rPr>
        <w:t>&lt;/RepeatBlock-By&gt;</w:t>
      </w:r>
    </w:p>
    <w:p w14:paraId="55B793AA"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7EA8D558" w14:textId="77777777" w:rsidR="000D6A6F" w:rsidRPr="000D6A6F" w:rsidRDefault="000D6A6F" w:rsidP="000D6A6F">
      <w:pPr>
        <w:pStyle w:val="NormalBold"/>
      </w:pPr>
      <w:r w:rsidRPr="000D6A6F">
        <w:rPr>
          <w:rStyle w:val="HideTWBExt"/>
          <w:b w:val="0"/>
        </w:rPr>
        <w:t>&lt;Article&gt;</w:t>
      </w:r>
      <w:r w:rsidRPr="000D6A6F">
        <w:t>17.a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76AAF0B" w14:textId="77777777" w:rsidTr="00AE7DB1">
        <w:trPr>
          <w:trHeight w:hRule="exact" w:val="240"/>
          <w:jc w:val="center"/>
        </w:trPr>
        <w:tc>
          <w:tcPr>
            <w:tcW w:w="9752" w:type="dxa"/>
            <w:gridSpan w:val="2"/>
            <w:tcBorders>
              <w:top w:val="nil"/>
              <w:left w:val="nil"/>
              <w:bottom w:val="nil"/>
              <w:right w:val="nil"/>
            </w:tcBorders>
          </w:tcPr>
          <w:p w14:paraId="2E0D8316" w14:textId="77777777" w:rsidR="000D6A6F" w:rsidRPr="000D6A6F" w:rsidRDefault="000D6A6F" w:rsidP="00AE7DB1"/>
        </w:tc>
      </w:tr>
      <w:tr w:rsidR="000D6A6F" w:rsidRPr="000D6A6F" w14:paraId="2F7EAE74" w14:textId="77777777" w:rsidTr="00AE7DB1">
        <w:trPr>
          <w:trHeight w:val="240"/>
          <w:jc w:val="center"/>
        </w:trPr>
        <w:tc>
          <w:tcPr>
            <w:tcW w:w="4876" w:type="dxa"/>
            <w:tcBorders>
              <w:top w:val="nil"/>
              <w:left w:val="nil"/>
              <w:bottom w:val="nil"/>
              <w:right w:val="nil"/>
            </w:tcBorders>
          </w:tcPr>
          <w:p w14:paraId="32CA20D9"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0F5AF53C" w14:textId="77777777" w:rsidR="000D6A6F" w:rsidRPr="000D6A6F" w:rsidRDefault="000D6A6F" w:rsidP="00AE7DB1">
            <w:pPr>
              <w:pStyle w:val="AmColumnHeading"/>
            </w:pPr>
            <w:r w:rsidRPr="000D6A6F">
              <w:t>Grozījums</w:t>
            </w:r>
          </w:p>
        </w:tc>
      </w:tr>
      <w:tr w:rsidR="000D6A6F" w:rsidRPr="000D6A6F" w14:paraId="4E6B6CA0" w14:textId="77777777" w:rsidTr="00AE7DB1">
        <w:trPr>
          <w:jc w:val="center"/>
        </w:trPr>
        <w:tc>
          <w:tcPr>
            <w:tcW w:w="4876" w:type="dxa"/>
            <w:tcBorders>
              <w:top w:val="nil"/>
              <w:left w:val="nil"/>
              <w:bottom w:val="nil"/>
              <w:right w:val="nil"/>
            </w:tcBorders>
          </w:tcPr>
          <w:p w14:paraId="29F75FB3" w14:textId="77777777" w:rsidR="000D6A6F" w:rsidRPr="000D6A6F" w:rsidRDefault="000D6A6F" w:rsidP="00AE7DB1">
            <w:pPr>
              <w:pStyle w:val="Normal6a"/>
            </w:pPr>
          </w:p>
        </w:tc>
        <w:tc>
          <w:tcPr>
            <w:tcW w:w="4876" w:type="dxa"/>
            <w:tcBorders>
              <w:top w:val="nil"/>
              <w:left w:val="nil"/>
              <w:bottom w:val="nil"/>
              <w:right w:val="nil"/>
            </w:tcBorders>
          </w:tcPr>
          <w:p w14:paraId="121F1B6A" w14:textId="77777777" w:rsidR="000D6A6F" w:rsidRPr="000D6A6F" w:rsidRDefault="000D6A6F" w:rsidP="00AE7DB1">
            <w:pPr>
              <w:pStyle w:val="Normal6a"/>
            </w:pPr>
            <w:r w:rsidRPr="000D6A6F">
              <w:rPr>
                <w:b/>
                <w:i/>
              </w:rPr>
              <w:t>17.a</w:t>
            </w:r>
            <w:r w:rsidRPr="000D6A6F">
              <w:tab/>
            </w:r>
            <w:r w:rsidRPr="000D6A6F">
              <w:rPr>
                <w:b/>
                <w:i/>
              </w:rPr>
              <w:t>aicina paplašināt un automatizēt ES globālo cilvēktiesību sankciju režīmu (GHRSR), pamatojoties uz dokumentētiem pārkāpumiem, attiecīgiem tiesas lēmumiem un starptautiskiem nolēmumiem; uzstāj, ka sankciju piemērošana nedrīkst balstīties vienīgi uz politisko konsensu Padomē un ka tiesu, tostarp Eiropas Cilvēktiesību tiesas, nolēmumi ir jāatzīst par derīgu juridisku pamatu sankciju piemērošanai; aicina dalībvalstis obligāti saskaņot sankciju piemērošanu un koordinēt to izpildi, lai novērstu sankciju apiešanu;</w:t>
            </w:r>
          </w:p>
        </w:tc>
      </w:tr>
    </w:tbl>
    <w:p w14:paraId="0A331C08"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5C71394" w14:textId="77777777" w:rsidR="000D6A6F" w:rsidRPr="000D6A6F" w:rsidRDefault="000D6A6F" w:rsidP="000D6A6F">
      <w:r w:rsidRPr="000D6A6F">
        <w:rPr>
          <w:rStyle w:val="HideTWBExt"/>
        </w:rPr>
        <w:t>&lt;/Amend&gt;</w:t>
      </w:r>
    </w:p>
    <w:p w14:paraId="21470935"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259</w:t>
      </w:r>
      <w:r w:rsidRPr="000D6A6F">
        <w:rPr>
          <w:rStyle w:val="HideTWBExt"/>
          <w:b w:val="0"/>
        </w:rPr>
        <w:t>&lt;/NumAm&gt;</w:t>
      </w:r>
    </w:p>
    <w:p w14:paraId="3D38F412" w14:textId="77777777" w:rsidR="000D6A6F" w:rsidRPr="000D6A6F" w:rsidRDefault="000D6A6F" w:rsidP="000D6A6F">
      <w:pPr>
        <w:pStyle w:val="NormalBold"/>
      </w:pPr>
      <w:r w:rsidRPr="000D6A6F">
        <w:rPr>
          <w:rStyle w:val="HideTWBExt"/>
          <w:b w:val="0"/>
        </w:rPr>
        <w:t>&lt;RepeatBlock-By&gt;&lt;Members&gt;</w:t>
      </w:r>
      <w:r w:rsidRPr="000D6A6F">
        <w:t>Emmanouil Fragkos, Galato Alexandraki</w:t>
      </w:r>
      <w:r w:rsidRPr="000D6A6F">
        <w:rPr>
          <w:rStyle w:val="HideTWBExt"/>
          <w:b w:val="0"/>
        </w:rPr>
        <w:t>&lt;/Members&gt;</w:t>
      </w:r>
    </w:p>
    <w:p w14:paraId="4CF82AC2" w14:textId="77777777" w:rsidR="000D6A6F" w:rsidRPr="000D6A6F" w:rsidRDefault="000D6A6F" w:rsidP="000D6A6F">
      <w:pPr>
        <w:pStyle w:val="NormalBold"/>
      </w:pPr>
      <w:r w:rsidRPr="000D6A6F">
        <w:rPr>
          <w:rStyle w:val="HideTWBExt"/>
          <w:b w:val="0"/>
        </w:rPr>
        <w:t>&lt;/RepeatBlock-By&gt;</w:t>
      </w:r>
    </w:p>
    <w:p w14:paraId="678D349C"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2F28203C" w14:textId="77777777" w:rsidR="000D6A6F" w:rsidRPr="000D6A6F" w:rsidRDefault="000D6A6F" w:rsidP="000D6A6F">
      <w:pPr>
        <w:pStyle w:val="NormalBold"/>
      </w:pPr>
      <w:r w:rsidRPr="000D6A6F">
        <w:rPr>
          <w:rStyle w:val="HideTWBExt"/>
          <w:b w:val="0"/>
        </w:rPr>
        <w:t>&lt;Article&gt;</w:t>
      </w:r>
      <w:r w:rsidRPr="000D6A6F">
        <w:t>17.a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35EBBC37" w14:textId="77777777" w:rsidTr="00AE7DB1">
        <w:trPr>
          <w:trHeight w:hRule="exact" w:val="240"/>
          <w:jc w:val="center"/>
        </w:trPr>
        <w:tc>
          <w:tcPr>
            <w:tcW w:w="9752" w:type="dxa"/>
            <w:gridSpan w:val="2"/>
            <w:tcBorders>
              <w:top w:val="nil"/>
              <w:left w:val="nil"/>
              <w:bottom w:val="nil"/>
              <w:right w:val="nil"/>
            </w:tcBorders>
          </w:tcPr>
          <w:p w14:paraId="3169764A" w14:textId="77777777" w:rsidR="000D6A6F" w:rsidRPr="000D6A6F" w:rsidRDefault="000D6A6F" w:rsidP="00AE7DB1"/>
        </w:tc>
      </w:tr>
      <w:tr w:rsidR="000D6A6F" w:rsidRPr="000D6A6F" w14:paraId="7D226B20" w14:textId="77777777" w:rsidTr="00AE7DB1">
        <w:trPr>
          <w:trHeight w:val="240"/>
          <w:jc w:val="center"/>
        </w:trPr>
        <w:tc>
          <w:tcPr>
            <w:tcW w:w="4876" w:type="dxa"/>
            <w:tcBorders>
              <w:top w:val="nil"/>
              <w:left w:val="nil"/>
              <w:bottom w:val="nil"/>
              <w:right w:val="nil"/>
            </w:tcBorders>
          </w:tcPr>
          <w:p w14:paraId="2FA060D3"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36AF4623" w14:textId="77777777" w:rsidR="000D6A6F" w:rsidRPr="000D6A6F" w:rsidRDefault="000D6A6F" w:rsidP="00AE7DB1">
            <w:pPr>
              <w:pStyle w:val="AmColumnHeading"/>
            </w:pPr>
            <w:r w:rsidRPr="000D6A6F">
              <w:t>Grozījums</w:t>
            </w:r>
          </w:p>
        </w:tc>
      </w:tr>
      <w:tr w:rsidR="000D6A6F" w:rsidRPr="000D6A6F" w14:paraId="18E8222A" w14:textId="77777777" w:rsidTr="00AE7DB1">
        <w:trPr>
          <w:jc w:val="center"/>
        </w:trPr>
        <w:tc>
          <w:tcPr>
            <w:tcW w:w="4876" w:type="dxa"/>
            <w:tcBorders>
              <w:top w:val="nil"/>
              <w:left w:val="nil"/>
              <w:bottom w:val="nil"/>
              <w:right w:val="nil"/>
            </w:tcBorders>
          </w:tcPr>
          <w:p w14:paraId="2C74B698" w14:textId="77777777" w:rsidR="000D6A6F" w:rsidRPr="000D6A6F" w:rsidRDefault="000D6A6F" w:rsidP="00AE7DB1">
            <w:pPr>
              <w:pStyle w:val="Normal6a"/>
            </w:pPr>
          </w:p>
        </w:tc>
        <w:tc>
          <w:tcPr>
            <w:tcW w:w="4876" w:type="dxa"/>
            <w:tcBorders>
              <w:top w:val="nil"/>
              <w:left w:val="nil"/>
              <w:bottom w:val="nil"/>
              <w:right w:val="nil"/>
            </w:tcBorders>
          </w:tcPr>
          <w:p w14:paraId="148DA463" w14:textId="77777777" w:rsidR="000D6A6F" w:rsidRPr="000D6A6F" w:rsidRDefault="000D6A6F" w:rsidP="00AE7DB1">
            <w:pPr>
              <w:pStyle w:val="Normal6a"/>
            </w:pPr>
            <w:r w:rsidRPr="000D6A6F">
              <w:rPr>
                <w:b/>
                <w:i/>
              </w:rPr>
              <w:t>17.a</w:t>
            </w:r>
            <w:r w:rsidRPr="000D6A6F">
              <w:tab/>
            </w:r>
            <w:r w:rsidRPr="000D6A6F">
              <w:rPr>
                <w:b/>
                <w:i/>
              </w:rPr>
              <w:t>pauž nožēlu par to, ka nav nekādu iniciatīvu, lai atbalstītu Kipras pilsoņus, piemēram, Titina Loizidou, kuri ir izraidīti no Turcijas armijas okupētajām Kipras Republikas teritorijām, un kuru prasības tiesas ir atkārtoti atzinušas par pamatotām;</w:t>
            </w:r>
          </w:p>
        </w:tc>
      </w:tr>
    </w:tbl>
    <w:p w14:paraId="1C736194"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{EL}</w:t>
      </w:r>
      <w:r w:rsidRPr="000D6A6F">
        <w:t>el</w:t>
      </w:r>
      <w:r w:rsidRPr="000D6A6F">
        <w:rPr>
          <w:rStyle w:val="HideTWBExt"/>
          <w:noProof w:val="0"/>
        </w:rPr>
        <w:t>&lt;/Original&gt;</w:t>
      </w:r>
    </w:p>
    <w:p w14:paraId="117326B6" w14:textId="77777777" w:rsidR="000D6A6F" w:rsidRPr="000D6A6F" w:rsidRDefault="000D6A6F" w:rsidP="000D6A6F">
      <w:r w:rsidRPr="000D6A6F">
        <w:rPr>
          <w:rStyle w:val="HideTWBExt"/>
        </w:rPr>
        <w:t>&lt;/Amend&gt;</w:t>
      </w:r>
    </w:p>
    <w:p w14:paraId="09A0D396"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260</w:t>
      </w:r>
      <w:r w:rsidRPr="000D6A6F">
        <w:rPr>
          <w:rStyle w:val="HideTWBExt"/>
          <w:b w:val="0"/>
        </w:rPr>
        <w:t>&lt;/NumAm&gt;</w:t>
      </w:r>
    </w:p>
    <w:p w14:paraId="79E1CF32" w14:textId="77777777" w:rsidR="000D6A6F" w:rsidRPr="000D6A6F" w:rsidRDefault="000D6A6F" w:rsidP="000D6A6F">
      <w:pPr>
        <w:pStyle w:val="NormalBold"/>
      </w:pPr>
      <w:r w:rsidRPr="000D6A6F">
        <w:rPr>
          <w:rStyle w:val="HideTWBExt"/>
          <w:b w:val="0"/>
        </w:rPr>
        <w:t>&lt;RepeatBlock-By&gt;&lt;Members&gt;</w:t>
      </w:r>
      <w:r w:rsidRPr="000D6A6F">
        <w:t>Jorge Martín Frías, Hermann Tertsch</w:t>
      </w:r>
      <w:r w:rsidRPr="000D6A6F">
        <w:rPr>
          <w:rStyle w:val="HideTWBExt"/>
          <w:b w:val="0"/>
        </w:rPr>
        <w:t>&lt;/Members&gt;</w:t>
      </w:r>
    </w:p>
    <w:p w14:paraId="66D6A9B9" w14:textId="77777777" w:rsidR="000D6A6F" w:rsidRPr="000D6A6F" w:rsidRDefault="000D6A6F" w:rsidP="000D6A6F">
      <w:pPr>
        <w:pStyle w:val="NormalBold"/>
      </w:pPr>
      <w:r w:rsidRPr="000D6A6F">
        <w:rPr>
          <w:rStyle w:val="HideTWBExt"/>
          <w:b w:val="0"/>
        </w:rPr>
        <w:t>&lt;/RepeatBlock-By&gt;</w:t>
      </w:r>
    </w:p>
    <w:p w14:paraId="543A0216" w14:textId="77777777" w:rsidR="000D6A6F" w:rsidRPr="000D6A6F" w:rsidRDefault="000D6A6F" w:rsidP="000D6A6F">
      <w:pPr>
        <w:pStyle w:val="NormalBold"/>
      </w:pPr>
      <w:r w:rsidRPr="000D6A6F">
        <w:rPr>
          <w:rStyle w:val="HideTWBExt"/>
          <w:b w:val="0"/>
        </w:rPr>
        <w:lastRenderedPageBreak/>
        <w:t>&lt;DocAmend&gt;</w:t>
      </w:r>
      <w:r w:rsidRPr="000D6A6F">
        <w:t>Rezolūcijas priekšlikums</w:t>
      </w:r>
      <w:r w:rsidRPr="000D6A6F">
        <w:rPr>
          <w:rStyle w:val="HideTWBExt"/>
          <w:b w:val="0"/>
        </w:rPr>
        <w:t>&lt;/DocAmend&gt;</w:t>
      </w:r>
    </w:p>
    <w:p w14:paraId="506EE4B3" w14:textId="77777777" w:rsidR="000D6A6F" w:rsidRPr="000D6A6F" w:rsidRDefault="000D6A6F" w:rsidP="000D6A6F">
      <w:pPr>
        <w:pStyle w:val="NormalBold"/>
      </w:pPr>
      <w:r w:rsidRPr="000D6A6F">
        <w:rPr>
          <w:rStyle w:val="HideTWBExt"/>
          <w:b w:val="0"/>
        </w:rPr>
        <w:t>&lt;Article&gt;</w:t>
      </w:r>
      <w:r w:rsidRPr="000D6A6F">
        <w:t>17.a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00EE6F02" w14:textId="77777777" w:rsidTr="00AE7DB1">
        <w:trPr>
          <w:trHeight w:hRule="exact" w:val="240"/>
          <w:jc w:val="center"/>
        </w:trPr>
        <w:tc>
          <w:tcPr>
            <w:tcW w:w="9752" w:type="dxa"/>
            <w:gridSpan w:val="2"/>
            <w:tcBorders>
              <w:top w:val="nil"/>
              <w:left w:val="nil"/>
              <w:bottom w:val="nil"/>
              <w:right w:val="nil"/>
            </w:tcBorders>
          </w:tcPr>
          <w:p w14:paraId="494897A5" w14:textId="77777777" w:rsidR="000D6A6F" w:rsidRPr="000D6A6F" w:rsidRDefault="000D6A6F" w:rsidP="00AE7DB1"/>
        </w:tc>
      </w:tr>
      <w:tr w:rsidR="000D6A6F" w:rsidRPr="000D6A6F" w14:paraId="5A1EA194" w14:textId="77777777" w:rsidTr="00AE7DB1">
        <w:trPr>
          <w:trHeight w:val="240"/>
          <w:jc w:val="center"/>
        </w:trPr>
        <w:tc>
          <w:tcPr>
            <w:tcW w:w="4876" w:type="dxa"/>
            <w:tcBorders>
              <w:top w:val="nil"/>
              <w:left w:val="nil"/>
              <w:bottom w:val="nil"/>
              <w:right w:val="nil"/>
            </w:tcBorders>
          </w:tcPr>
          <w:p w14:paraId="56255FF0"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72DE6D93" w14:textId="77777777" w:rsidR="000D6A6F" w:rsidRPr="000D6A6F" w:rsidRDefault="000D6A6F" w:rsidP="00AE7DB1">
            <w:pPr>
              <w:pStyle w:val="AmColumnHeading"/>
            </w:pPr>
            <w:r w:rsidRPr="000D6A6F">
              <w:t>Grozījums</w:t>
            </w:r>
          </w:p>
        </w:tc>
      </w:tr>
      <w:tr w:rsidR="000D6A6F" w:rsidRPr="000D6A6F" w14:paraId="54E08943" w14:textId="77777777" w:rsidTr="00AE7DB1">
        <w:trPr>
          <w:jc w:val="center"/>
        </w:trPr>
        <w:tc>
          <w:tcPr>
            <w:tcW w:w="4876" w:type="dxa"/>
            <w:tcBorders>
              <w:top w:val="nil"/>
              <w:left w:val="nil"/>
              <w:bottom w:val="nil"/>
              <w:right w:val="nil"/>
            </w:tcBorders>
          </w:tcPr>
          <w:p w14:paraId="64298A4C" w14:textId="77777777" w:rsidR="000D6A6F" w:rsidRPr="000D6A6F" w:rsidRDefault="000D6A6F" w:rsidP="00AE7DB1">
            <w:pPr>
              <w:pStyle w:val="Normal6a"/>
            </w:pPr>
          </w:p>
        </w:tc>
        <w:tc>
          <w:tcPr>
            <w:tcW w:w="4876" w:type="dxa"/>
            <w:tcBorders>
              <w:top w:val="nil"/>
              <w:left w:val="nil"/>
              <w:bottom w:val="nil"/>
              <w:right w:val="nil"/>
            </w:tcBorders>
          </w:tcPr>
          <w:p w14:paraId="28AB7627" w14:textId="77777777" w:rsidR="000D6A6F" w:rsidRPr="000D6A6F" w:rsidRDefault="000D6A6F" w:rsidP="00AE7DB1">
            <w:pPr>
              <w:pStyle w:val="Normal6a"/>
            </w:pPr>
            <w:r w:rsidRPr="000D6A6F">
              <w:rPr>
                <w:b/>
                <w:i/>
              </w:rPr>
              <w:t>17.a</w:t>
            </w:r>
            <w:r w:rsidRPr="000D6A6F">
              <w:tab/>
            </w:r>
            <w:r w:rsidRPr="000D6A6F">
              <w:rPr>
                <w:b/>
                <w:i/>
              </w:rPr>
              <w:t>norāda, ka ES nespēja ietekmēt tās valstis, kas neievēro pamata cilvēktiesību standartus, daļēji ir skaidrojama ar to, ka ES nav piemērojusi sankcijas un nekavējoties apturējusi jebkādu finansiālu palīdzību šīm valstīm;</w:t>
            </w:r>
          </w:p>
        </w:tc>
      </w:tr>
    </w:tbl>
    <w:p w14:paraId="44FEBA0A"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{ES}</w:t>
      </w:r>
      <w:r w:rsidRPr="000D6A6F">
        <w:t>es</w:t>
      </w:r>
      <w:r w:rsidRPr="000D6A6F">
        <w:rPr>
          <w:rStyle w:val="HideTWBExt"/>
          <w:noProof w:val="0"/>
        </w:rPr>
        <w:t>&lt;/Original&gt;</w:t>
      </w:r>
    </w:p>
    <w:p w14:paraId="7B33DE48" w14:textId="77777777" w:rsidR="000D6A6F" w:rsidRPr="000D6A6F" w:rsidRDefault="000D6A6F" w:rsidP="000D6A6F">
      <w:r w:rsidRPr="000D6A6F">
        <w:rPr>
          <w:rStyle w:val="HideTWBExt"/>
        </w:rPr>
        <w:t>&lt;/Amend&gt;</w:t>
      </w:r>
    </w:p>
    <w:p w14:paraId="0FE36965"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261</w:t>
      </w:r>
      <w:r w:rsidRPr="000D6A6F">
        <w:rPr>
          <w:rStyle w:val="HideTWBExt"/>
          <w:b w:val="0"/>
        </w:rPr>
        <w:t>&lt;/NumAm&gt;</w:t>
      </w:r>
    </w:p>
    <w:p w14:paraId="224EF746" w14:textId="77777777" w:rsidR="000D6A6F" w:rsidRPr="000D6A6F" w:rsidRDefault="000D6A6F" w:rsidP="000D6A6F">
      <w:pPr>
        <w:pStyle w:val="NormalBold"/>
      </w:pPr>
      <w:r w:rsidRPr="000D6A6F">
        <w:rPr>
          <w:rStyle w:val="HideTWBExt"/>
          <w:b w:val="0"/>
        </w:rPr>
        <w:t>&lt;RepeatBlock-By&gt;&lt;Members&gt;</w:t>
      </w:r>
      <w:r w:rsidRPr="000D6A6F">
        <w:t>Loucas Fourlas</w:t>
      </w:r>
      <w:r w:rsidRPr="000D6A6F">
        <w:rPr>
          <w:rStyle w:val="HideTWBExt"/>
          <w:b w:val="0"/>
        </w:rPr>
        <w:t>&lt;/Members&gt;</w:t>
      </w:r>
    </w:p>
    <w:p w14:paraId="4A70F904" w14:textId="77777777" w:rsidR="000D6A6F" w:rsidRPr="000D6A6F" w:rsidRDefault="000D6A6F" w:rsidP="000D6A6F">
      <w:pPr>
        <w:pStyle w:val="NormalBold"/>
      </w:pPr>
      <w:r w:rsidRPr="000D6A6F">
        <w:rPr>
          <w:rStyle w:val="HideTWBExt"/>
          <w:b w:val="0"/>
        </w:rPr>
        <w:t>&lt;/RepeatBlock-By&gt;</w:t>
      </w:r>
    </w:p>
    <w:p w14:paraId="6B0DFE52"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2E270E6" w14:textId="77777777" w:rsidR="000D6A6F" w:rsidRPr="000D6A6F" w:rsidRDefault="000D6A6F" w:rsidP="000D6A6F">
      <w:pPr>
        <w:pStyle w:val="NormalBold"/>
      </w:pPr>
      <w:r w:rsidRPr="000D6A6F">
        <w:rPr>
          <w:rStyle w:val="HideTWBExt"/>
          <w:b w:val="0"/>
        </w:rPr>
        <w:t>&lt;Article&gt;</w:t>
      </w:r>
      <w:r w:rsidRPr="000D6A6F">
        <w:t>17.a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0E6278AF" w14:textId="77777777" w:rsidTr="00AE7DB1">
        <w:trPr>
          <w:trHeight w:hRule="exact" w:val="240"/>
          <w:jc w:val="center"/>
        </w:trPr>
        <w:tc>
          <w:tcPr>
            <w:tcW w:w="9752" w:type="dxa"/>
            <w:gridSpan w:val="2"/>
            <w:tcBorders>
              <w:top w:val="nil"/>
              <w:left w:val="nil"/>
              <w:bottom w:val="nil"/>
              <w:right w:val="nil"/>
            </w:tcBorders>
          </w:tcPr>
          <w:p w14:paraId="1411EA9E" w14:textId="77777777" w:rsidR="000D6A6F" w:rsidRPr="000D6A6F" w:rsidRDefault="000D6A6F" w:rsidP="00AE7DB1"/>
        </w:tc>
      </w:tr>
      <w:tr w:rsidR="000D6A6F" w:rsidRPr="000D6A6F" w14:paraId="39B754FB" w14:textId="77777777" w:rsidTr="00AE7DB1">
        <w:trPr>
          <w:trHeight w:val="240"/>
          <w:jc w:val="center"/>
        </w:trPr>
        <w:tc>
          <w:tcPr>
            <w:tcW w:w="4876" w:type="dxa"/>
            <w:tcBorders>
              <w:top w:val="nil"/>
              <w:left w:val="nil"/>
              <w:bottom w:val="nil"/>
              <w:right w:val="nil"/>
            </w:tcBorders>
          </w:tcPr>
          <w:p w14:paraId="72BC7769"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33DECEF" w14:textId="77777777" w:rsidR="000D6A6F" w:rsidRPr="000D6A6F" w:rsidRDefault="000D6A6F" w:rsidP="00AE7DB1">
            <w:pPr>
              <w:pStyle w:val="AmColumnHeading"/>
            </w:pPr>
            <w:r w:rsidRPr="000D6A6F">
              <w:t>Grozījums</w:t>
            </w:r>
          </w:p>
        </w:tc>
      </w:tr>
      <w:tr w:rsidR="000D6A6F" w:rsidRPr="000D6A6F" w14:paraId="4ABB1D11" w14:textId="77777777" w:rsidTr="00AE7DB1">
        <w:trPr>
          <w:jc w:val="center"/>
        </w:trPr>
        <w:tc>
          <w:tcPr>
            <w:tcW w:w="4876" w:type="dxa"/>
            <w:tcBorders>
              <w:top w:val="nil"/>
              <w:left w:val="nil"/>
              <w:bottom w:val="nil"/>
              <w:right w:val="nil"/>
            </w:tcBorders>
          </w:tcPr>
          <w:p w14:paraId="4943F7F3" w14:textId="77777777" w:rsidR="000D6A6F" w:rsidRPr="000D6A6F" w:rsidRDefault="000D6A6F" w:rsidP="00AE7DB1">
            <w:pPr>
              <w:pStyle w:val="Normal6a"/>
            </w:pPr>
          </w:p>
        </w:tc>
        <w:tc>
          <w:tcPr>
            <w:tcW w:w="4876" w:type="dxa"/>
            <w:tcBorders>
              <w:top w:val="nil"/>
              <w:left w:val="nil"/>
              <w:bottom w:val="nil"/>
              <w:right w:val="nil"/>
            </w:tcBorders>
          </w:tcPr>
          <w:p w14:paraId="4F8C0C27" w14:textId="77777777" w:rsidR="000D6A6F" w:rsidRPr="000D6A6F" w:rsidRDefault="000D6A6F" w:rsidP="00AE7DB1">
            <w:pPr>
              <w:pStyle w:val="Normal6a"/>
            </w:pPr>
            <w:r w:rsidRPr="000D6A6F">
              <w:rPr>
                <w:b/>
                <w:i/>
              </w:rPr>
              <w:t>17.a</w:t>
            </w:r>
            <w:r w:rsidRPr="000D6A6F">
              <w:tab/>
            </w:r>
            <w:r w:rsidRPr="000D6A6F">
              <w:rPr>
                <w:b/>
                <w:i/>
              </w:rPr>
              <w:t>aicina sistemātiski iekļaut ES globālajā cilvēktiesību sankciju režīmā starptautisko represiju veicējus, tostarp tos, kas vēršas pret ES pilsoņiem un iedzīvotājiem, žurnālistiem un diasporas kopienām;</w:t>
            </w:r>
          </w:p>
        </w:tc>
      </w:tr>
    </w:tbl>
    <w:p w14:paraId="0756FA68"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ED12A78" w14:textId="77777777" w:rsidR="000D6A6F" w:rsidRPr="000D6A6F" w:rsidRDefault="000D6A6F" w:rsidP="000D6A6F">
      <w:r w:rsidRPr="000D6A6F">
        <w:rPr>
          <w:rStyle w:val="HideTWBExt"/>
        </w:rPr>
        <w:t>&lt;/Amend&gt;</w:t>
      </w:r>
    </w:p>
    <w:p w14:paraId="29570A66"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262</w:t>
      </w:r>
      <w:r w:rsidRPr="000D6A6F">
        <w:rPr>
          <w:rStyle w:val="HideTWBExt"/>
          <w:b w:val="0"/>
        </w:rPr>
        <w:t>&lt;/NumAm&gt;</w:t>
      </w:r>
    </w:p>
    <w:p w14:paraId="0B36A581" w14:textId="77777777" w:rsidR="000D6A6F" w:rsidRPr="000D6A6F" w:rsidRDefault="000D6A6F" w:rsidP="000D6A6F">
      <w:pPr>
        <w:pStyle w:val="NormalBold"/>
      </w:pPr>
      <w:r w:rsidRPr="000D6A6F">
        <w:rPr>
          <w:rStyle w:val="HideTWBExt"/>
          <w:b w:val="0"/>
        </w:rPr>
        <w:t>&lt;RepeatBlock-By&gt;&lt;Members&gt;</w:t>
      </w:r>
      <w:r w:rsidRPr="000D6A6F">
        <w:t>Matthieu Valet, Pierre-Romain Thionnet, Jordan Bardella, Susanna Ceccardi, Silvia Sardone, Thierry Mariani</w:t>
      </w:r>
      <w:r w:rsidRPr="000D6A6F">
        <w:rPr>
          <w:rStyle w:val="HideTWBExt"/>
          <w:b w:val="0"/>
        </w:rPr>
        <w:t>&lt;/Members&gt;</w:t>
      </w:r>
    </w:p>
    <w:p w14:paraId="4A77ED0D" w14:textId="77777777" w:rsidR="000D6A6F" w:rsidRPr="000D6A6F" w:rsidRDefault="000D6A6F" w:rsidP="000D6A6F">
      <w:pPr>
        <w:pStyle w:val="NormalBold"/>
      </w:pPr>
      <w:r w:rsidRPr="000D6A6F">
        <w:rPr>
          <w:rStyle w:val="HideTWBExt"/>
          <w:b w:val="0"/>
        </w:rPr>
        <w:t>&lt;/RepeatBlock-By&gt;</w:t>
      </w:r>
    </w:p>
    <w:p w14:paraId="75CDE57C"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76E9B71C" w14:textId="77777777" w:rsidR="000D6A6F" w:rsidRPr="000D6A6F" w:rsidRDefault="000D6A6F" w:rsidP="000D6A6F">
      <w:pPr>
        <w:pStyle w:val="NormalBold"/>
      </w:pPr>
      <w:r w:rsidRPr="000D6A6F">
        <w:rPr>
          <w:rStyle w:val="HideTWBExt"/>
          <w:b w:val="0"/>
        </w:rPr>
        <w:t>&lt;Article&gt;</w:t>
      </w:r>
      <w:r w:rsidRPr="000D6A6F">
        <w:t>17.b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70F1C727" w14:textId="77777777" w:rsidTr="00AE7DB1">
        <w:trPr>
          <w:trHeight w:hRule="exact" w:val="240"/>
          <w:jc w:val="center"/>
        </w:trPr>
        <w:tc>
          <w:tcPr>
            <w:tcW w:w="9752" w:type="dxa"/>
            <w:gridSpan w:val="2"/>
            <w:tcBorders>
              <w:top w:val="nil"/>
              <w:left w:val="nil"/>
              <w:bottom w:val="nil"/>
              <w:right w:val="nil"/>
            </w:tcBorders>
          </w:tcPr>
          <w:p w14:paraId="7F22B11E" w14:textId="77777777" w:rsidR="000D6A6F" w:rsidRPr="000D6A6F" w:rsidRDefault="000D6A6F" w:rsidP="00AE7DB1"/>
        </w:tc>
      </w:tr>
      <w:tr w:rsidR="000D6A6F" w:rsidRPr="000D6A6F" w14:paraId="7865247C" w14:textId="77777777" w:rsidTr="00AE7DB1">
        <w:trPr>
          <w:trHeight w:val="240"/>
          <w:jc w:val="center"/>
        </w:trPr>
        <w:tc>
          <w:tcPr>
            <w:tcW w:w="4876" w:type="dxa"/>
            <w:tcBorders>
              <w:top w:val="nil"/>
              <w:left w:val="nil"/>
              <w:bottom w:val="nil"/>
              <w:right w:val="nil"/>
            </w:tcBorders>
          </w:tcPr>
          <w:p w14:paraId="06721BBB"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629E9273" w14:textId="77777777" w:rsidR="000D6A6F" w:rsidRPr="000D6A6F" w:rsidRDefault="000D6A6F" w:rsidP="00AE7DB1">
            <w:pPr>
              <w:pStyle w:val="AmColumnHeading"/>
            </w:pPr>
            <w:r w:rsidRPr="000D6A6F">
              <w:t>Grozījums</w:t>
            </w:r>
          </w:p>
        </w:tc>
      </w:tr>
      <w:tr w:rsidR="000D6A6F" w:rsidRPr="000D6A6F" w14:paraId="7E7786BC" w14:textId="77777777" w:rsidTr="00AE7DB1">
        <w:trPr>
          <w:jc w:val="center"/>
        </w:trPr>
        <w:tc>
          <w:tcPr>
            <w:tcW w:w="4876" w:type="dxa"/>
            <w:tcBorders>
              <w:top w:val="nil"/>
              <w:left w:val="nil"/>
              <w:bottom w:val="nil"/>
              <w:right w:val="nil"/>
            </w:tcBorders>
          </w:tcPr>
          <w:p w14:paraId="5B3599AA" w14:textId="77777777" w:rsidR="000D6A6F" w:rsidRPr="000D6A6F" w:rsidRDefault="000D6A6F" w:rsidP="00AE7DB1">
            <w:pPr>
              <w:pStyle w:val="Normal6a"/>
            </w:pPr>
          </w:p>
        </w:tc>
        <w:tc>
          <w:tcPr>
            <w:tcW w:w="4876" w:type="dxa"/>
            <w:tcBorders>
              <w:top w:val="nil"/>
              <w:left w:val="nil"/>
              <w:bottom w:val="nil"/>
              <w:right w:val="nil"/>
            </w:tcBorders>
          </w:tcPr>
          <w:p w14:paraId="3254E8E6" w14:textId="77777777" w:rsidR="000D6A6F" w:rsidRPr="000D6A6F" w:rsidRDefault="000D6A6F" w:rsidP="00AE7DB1">
            <w:pPr>
              <w:pStyle w:val="Normal6a"/>
            </w:pPr>
            <w:r w:rsidRPr="000D6A6F">
              <w:rPr>
                <w:b/>
                <w:i/>
              </w:rPr>
              <w:t>17.b</w:t>
            </w:r>
            <w:r w:rsidRPr="000D6A6F">
              <w:tab/>
            </w:r>
            <w:r w:rsidRPr="000D6A6F">
              <w:rPr>
                <w:b/>
                <w:i/>
              </w:rPr>
              <w:t xml:space="preserve">mudina dalībvalstis un Eiropas Savienību veikt koordinētu diplomātisko, ekonomisko un politisko spiedienu uz trešām valstīm, kas sistemātiski atsakās uzņemt atpakaļ savus valstspiederīgos, kuri ir pastrādājuši noziegumus Savienībā </w:t>
            </w:r>
            <w:r w:rsidRPr="000D6A6F">
              <w:rPr>
                <w:b/>
                <w:i/>
              </w:rPr>
              <w:lastRenderedPageBreak/>
              <w:t>un uz kuriem attiecas galīgie atgriešanas vai izraidīšanas lēmumi; uzsver, ka sadarbības nolīgumu noslēgšanai un īstenošanai, tirdzniecības partnerībām, vīzu režīma atvieglošanai vai liberalizācijai, kā arī finansiālai vai attīstības palīdzībai jābūt nepārprotami atkarīgām no efektīvas un ilgstošas sadarbības atpakaļuzņemšanas jomā; šajā sakarībā aicina uzlabot koordināciju, informācijas apmaiņu un kopīgus operatīvos pasākumus starp dalībvalstīm, lai nodrošinātu konsekvenci un efektivitāti atgriešanas un atpakaļuzņemšanas politikas īstenošanā; aicina Padomi apsvērt iespēju piemērot mērķtiecīgas sankcijas, tostarp ES globālā cilvēktiesību sankciju režīma satvarā, pret tām valstīm vai amatpersonām, kas kavē atpakaļuzņemšanas pienākumu izpildi un tādējādi apdraud tiesiskumu un sabiedrisko drošību Savienībā;</w:t>
            </w:r>
          </w:p>
        </w:tc>
      </w:tr>
    </w:tbl>
    <w:p w14:paraId="4A78C991"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6D98F7A" w14:textId="77777777" w:rsidR="000D6A6F" w:rsidRPr="000D6A6F" w:rsidRDefault="000D6A6F" w:rsidP="000D6A6F">
      <w:r w:rsidRPr="000D6A6F">
        <w:rPr>
          <w:rStyle w:val="HideTWBExt"/>
        </w:rPr>
        <w:t>&lt;/Amend&gt;</w:t>
      </w:r>
    </w:p>
    <w:p w14:paraId="3361FFF5"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263</w:t>
      </w:r>
      <w:r w:rsidRPr="000D6A6F">
        <w:rPr>
          <w:rStyle w:val="HideTWBExt"/>
          <w:b w:val="0"/>
        </w:rPr>
        <w:t>&lt;/NumAm&gt;</w:t>
      </w:r>
    </w:p>
    <w:p w14:paraId="51A51C2A" w14:textId="77777777" w:rsidR="000D6A6F" w:rsidRPr="000D6A6F" w:rsidRDefault="000D6A6F" w:rsidP="000D6A6F">
      <w:pPr>
        <w:pStyle w:val="NormalBold"/>
      </w:pPr>
      <w:r w:rsidRPr="000D6A6F">
        <w:rPr>
          <w:rStyle w:val="HideTWBExt"/>
          <w:b w:val="0"/>
        </w:rPr>
        <w:t>&lt;RepeatBlock-By&gt;&lt;Members&gt;</w:t>
      </w:r>
      <w:r w:rsidRPr="000D6A6F">
        <w:t>Cristian Terheş</w:t>
      </w:r>
      <w:r w:rsidRPr="000D6A6F">
        <w:rPr>
          <w:rStyle w:val="HideTWBExt"/>
          <w:b w:val="0"/>
        </w:rPr>
        <w:t>&lt;/Members&gt;</w:t>
      </w:r>
    </w:p>
    <w:p w14:paraId="46366002" w14:textId="77777777" w:rsidR="000D6A6F" w:rsidRPr="000D6A6F" w:rsidRDefault="000D6A6F" w:rsidP="000D6A6F">
      <w:pPr>
        <w:pStyle w:val="NormalBold"/>
      </w:pPr>
      <w:r w:rsidRPr="000D6A6F">
        <w:rPr>
          <w:rStyle w:val="HideTWBExt"/>
          <w:b w:val="0"/>
        </w:rPr>
        <w:t>&lt;/RepeatBlock-By&gt;</w:t>
      </w:r>
    </w:p>
    <w:p w14:paraId="2F0E0405"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47BCFEBF" w14:textId="77777777" w:rsidR="000D6A6F" w:rsidRPr="000D6A6F" w:rsidRDefault="000D6A6F" w:rsidP="000D6A6F">
      <w:pPr>
        <w:pStyle w:val="NormalBold"/>
      </w:pPr>
      <w:r w:rsidRPr="000D6A6F">
        <w:rPr>
          <w:rStyle w:val="HideTWBExt"/>
          <w:b w:val="0"/>
        </w:rPr>
        <w:t>&lt;Article&gt;</w:t>
      </w:r>
      <w:r w:rsidRPr="000D6A6F">
        <w:t>17.b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7BF4FD89" w14:textId="77777777" w:rsidTr="00AE7DB1">
        <w:trPr>
          <w:trHeight w:hRule="exact" w:val="240"/>
          <w:jc w:val="center"/>
        </w:trPr>
        <w:tc>
          <w:tcPr>
            <w:tcW w:w="9752" w:type="dxa"/>
            <w:gridSpan w:val="2"/>
            <w:tcBorders>
              <w:top w:val="nil"/>
              <w:left w:val="nil"/>
              <w:bottom w:val="nil"/>
              <w:right w:val="nil"/>
            </w:tcBorders>
          </w:tcPr>
          <w:p w14:paraId="3885B171" w14:textId="77777777" w:rsidR="000D6A6F" w:rsidRPr="000D6A6F" w:rsidRDefault="000D6A6F" w:rsidP="00AE7DB1"/>
        </w:tc>
      </w:tr>
      <w:tr w:rsidR="000D6A6F" w:rsidRPr="000D6A6F" w14:paraId="461DD707" w14:textId="77777777" w:rsidTr="00AE7DB1">
        <w:trPr>
          <w:trHeight w:val="240"/>
          <w:jc w:val="center"/>
        </w:trPr>
        <w:tc>
          <w:tcPr>
            <w:tcW w:w="4876" w:type="dxa"/>
            <w:tcBorders>
              <w:top w:val="nil"/>
              <w:left w:val="nil"/>
              <w:bottom w:val="nil"/>
              <w:right w:val="nil"/>
            </w:tcBorders>
          </w:tcPr>
          <w:p w14:paraId="00AF6789"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6423A27F" w14:textId="77777777" w:rsidR="000D6A6F" w:rsidRPr="000D6A6F" w:rsidRDefault="000D6A6F" w:rsidP="00AE7DB1">
            <w:pPr>
              <w:pStyle w:val="AmColumnHeading"/>
            </w:pPr>
            <w:r w:rsidRPr="000D6A6F">
              <w:t>Grozījums</w:t>
            </w:r>
          </w:p>
        </w:tc>
      </w:tr>
      <w:tr w:rsidR="000D6A6F" w:rsidRPr="000D6A6F" w14:paraId="255D99F5" w14:textId="77777777" w:rsidTr="00AE7DB1">
        <w:trPr>
          <w:jc w:val="center"/>
        </w:trPr>
        <w:tc>
          <w:tcPr>
            <w:tcW w:w="4876" w:type="dxa"/>
            <w:tcBorders>
              <w:top w:val="nil"/>
              <w:left w:val="nil"/>
              <w:bottom w:val="nil"/>
              <w:right w:val="nil"/>
            </w:tcBorders>
          </w:tcPr>
          <w:p w14:paraId="01CEF446" w14:textId="77777777" w:rsidR="000D6A6F" w:rsidRPr="000D6A6F" w:rsidRDefault="000D6A6F" w:rsidP="00AE7DB1">
            <w:pPr>
              <w:pStyle w:val="Normal6a"/>
            </w:pPr>
          </w:p>
        </w:tc>
        <w:tc>
          <w:tcPr>
            <w:tcW w:w="4876" w:type="dxa"/>
            <w:tcBorders>
              <w:top w:val="nil"/>
              <w:left w:val="nil"/>
              <w:bottom w:val="nil"/>
              <w:right w:val="nil"/>
            </w:tcBorders>
          </w:tcPr>
          <w:p w14:paraId="7B7DD4E7" w14:textId="77777777" w:rsidR="000D6A6F" w:rsidRPr="000D6A6F" w:rsidRDefault="000D6A6F" w:rsidP="00AE7DB1">
            <w:pPr>
              <w:pStyle w:val="Normal6a"/>
            </w:pPr>
            <w:r w:rsidRPr="000D6A6F">
              <w:rPr>
                <w:b/>
                <w:i/>
              </w:rPr>
              <w:t>17.b</w:t>
            </w:r>
            <w:r w:rsidRPr="000D6A6F">
              <w:tab/>
            </w:r>
            <w:r w:rsidRPr="000D6A6F">
              <w:rPr>
                <w:b/>
                <w:i/>
              </w:rPr>
              <w:t xml:space="preserve">aicina konsekventi piemērot mērķtiecīgas sankcijas pret personām, kas ir atbildīgas par smagiem cilvēktiesību pārkāpumiem okupētajās Gruzijas un Ukrainas teritorijās, iedvesmojoties no Gruzijas 2018. gadā pieņemtā “Otkhozoria–Tatunashvili saraksta”, kurā minēti smagu pārkāpumu izdarītāji; uzsver, ka ES būtu jāpaplašina sava globālā cilvēktiesību sankciju režīma (GHRSR – Magņitska likuma) izmantošana, lai iekļautu šādas personas, tādējādi nodrošinot atbildību, nepieļaujot nesodāmību un pastiprinot starptautiskos centienus atturēt no turpmākiem </w:t>
            </w:r>
            <w:r w:rsidRPr="000D6A6F">
              <w:rPr>
                <w:b/>
                <w:i/>
              </w:rPr>
              <w:lastRenderedPageBreak/>
              <w:t>pārkāpumiem;</w:t>
            </w:r>
          </w:p>
        </w:tc>
      </w:tr>
    </w:tbl>
    <w:p w14:paraId="12E8161C"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CA4FC4C" w14:textId="77777777" w:rsidR="000D6A6F" w:rsidRPr="000D6A6F" w:rsidRDefault="000D6A6F" w:rsidP="000D6A6F">
      <w:r w:rsidRPr="000D6A6F">
        <w:rPr>
          <w:rStyle w:val="HideTWBExt"/>
        </w:rPr>
        <w:t>&lt;/Amend&gt;</w:t>
      </w:r>
    </w:p>
    <w:p w14:paraId="106FDE6E"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264</w:t>
      </w:r>
      <w:r w:rsidRPr="000D6A6F">
        <w:rPr>
          <w:rStyle w:val="HideTWBExt"/>
          <w:b w:val="0"/>
        </w:rPr>
        <w:t>&lt;/NumAm&gt;</w:t>
      </w:r>
    </w:p>
    <w:p w14:paraId="2EB4EE50" w14:textId="77777777" w:rsidR="000D6A6F" w:rsidRPr="000D6A6F" w:rsidRDefault="000D6A6F" w:rsidP="000D6A6F">
      <w:pPr>
        <w:pStyle w:val="NormalBold"/>
      </w:pPr>
      <w:r w:rsidRPr="000D6A6F">
        <w:rPr>
          <w:rStyle w:val="HideTWBExt"/>
          <w:b w:val="0"/>
        </w:rPr>
        <w:t>&lt;RepeatBlock-By&gt;&lt;Members&gt;</w:t>
      </w:r>
      <w:r w:rsidRPr="000D6A6F">
        <w:t>Matthieu Valet, Pierre-Romain Thionnet, Jordan Bardella, Susanna Ceccardi, Silvia Sardone, Thierry Mariani</w:t>
      </w:r>
      <w:r w:rsidRPr="000D6A6F">
        <w:rPr>
          <w:rStyle w:val="HideTWBExt"/>
          <w:b w:val="0"/>
        </w:rPr>
        <w:t>&lt;/Members&gt;</w:t>
      </w:r>
    </w:p>
    <w:p w14:paraId="6E27506C" w14:textId="77777777" w:rsidR="000D6A6F" w:rsidRPr="000D6A6F" w:rsidRDefault="000D6A6F" w:rsidP="000D6A6F">
      <w:pPr>
        <w:pStyle w:val="NormalBold"/>
      </w:pPr>
      <w:r w:rsidRPr="000D6A6F">
        <w:rPr>
          <w:rStyle w:val="HideTWBExt"/>
          <w:b w:val="0"/>
        </w:rPr>
        <w:t>&lt;/RepeatBlock-By&gt;</w:t>
      </w:r>
    </w:p>
    <w:p w14:paraId="75452582"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78BCEA2E" w14:textId="77777777" w:rsidR="000D6A6F" w:rsidRPr="000D6A6F" w:rsidRDefault="000D6A6F" w:rsidP="000D6A6F">
      <w:pPr>
        <w:pStyle w:val="NormalBold"/>
      </w:pPr>
      <w:r w:rsidRPr="000D6A6F">
        <w:rPr>
          <w:rStyle w:val="HideTWBExt"/>
          <w:b w:val="0"/>
        </w:rPr>
        <w:t>&lt;Article&gt;</w:t>
      </w:r>
      <w:r w:rsidRPr="000D6A6F">
        <w:t>17.c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3C8BDC78" w14:textId="77777777" w:rsidTr="00AE7DB1">
        <w:trPr>
          <w:trHeight w:hRule="exact" w:val="240"/>
          <w:jc w:val="center"/>
        </w:trPr>
        <w:tc>
          <w:tcPr>
            <w:tcW w:w="9752" w:type="dxa"/>
            <w:gridSpan w:val="2"/>
            <w:tcBorders>
              <w:top w:val="nil"/>
              <w:left w:val="nil"/>
              <w:bottom w:val="nil"/>
              <w:right w:val="nil"/>
            </w:tcBorders>
          </w:tcPr>
          <w:p w14:paraId="0270CD97" w14:textId="77777777" w:rsidR="000D6A6F" w:rsidRPr="000D6A6F" w:rsidRDefault="000D6A6F" w:rsidP="00AE7DB1"/>
        </w:tc>
      </w:tr>
      <w:tr w:rsidR="000D6A6F" w:rsidRPr="000D6A6F" w14:paraId="140B6785" w14:textId="77777777" w:rsidTr="00AE7DB1">
        <w:trPr>
          <w:trHeight w:val="240"/>
          <w:jc w:val="center"/>
        </w:trPr>
        <w:tc>
          <w:tcPr>
            <w:tcW w:w="4876" w:type="dxa"/>
            <w:tcBorders>
              <w:top w:val="nil"/>
              <w:left w:val="nil"/>
              <w:bottom w:val="nil"/>
              <w:right w:val="nil"/>
            </w:tcBorders>
          </w:tcPr>
          <w:p w14:paraId="5C95AD6E"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752B2A87" w14:textId="77777777" w:rsidR="000D6A6F" w:rsidRPr="000D6A6F" w:rsidRDefault="000D6A6F" w:rsidP="00AE7DB1">
            <w:pPr>
              <w:pStyle w:val="AmColumnHeading"/>
            </w:pPr>
            <w:r w:rsidRPr="000D6A6F">
              <w:t>Grozījums</w:t>
            </w:r>
          </w:p>
        </w:tc>
      </w:tr>
      <w:tr w:rsidR="000D6A6F" w:rsidRPr="000D6A6F" w14:paraId="150074EC" w14:textId="77777777" w:rsidTr="00AE7DB1">
        <w:trPr>
          <w:jc w:val="center"/>
        </w:trPr>
        <w:tc>
          <w:tcPr>
            <w:tcW w:w="4876" w:type="dxa"/>
            <w:tcBorders>
              <w:top w:val="nil"/>
              <w:left w:val="nil"/>
              <w:bottom w:val="nil"/>
              <w:right w:val="nil"/>
            </w:tcBorders>
          </w:tcPr>
          <w:p w14:paraId="148F1124" w14:textId="77777777" w:rsidR="000D6A6F" w:rsidRPr="000D6A6F" w:rsidRDefault="000D6A6F" w:rsidP="00AE7DB1">
            <w:pPr>
              <w:pStyle w:val="Normal6a"/>
            </w:pPr>
          </w:p>
        </w:tc>
        <w:tc>
          <w:tcPr>
            <w:tcW w:w="4876" w:type="dxa"/>
            <w:tcBorders>
              <w:top w:val="nil"/>
              <w:left w:val="nil"/>
              <w:bottom w:val="nil"/>
              <w:right w:val="nil"/>
            </w:tcBorders>
          </w:tcPr>
          <w:p w14:paraId="4F9151EB" w14:textId="77777777" w:rsidR="000D6A6F" w:rsidRPr="000D6A6F" w:rsidRDefault="000D6A6F" w:rsidP="00AE7DB1">
            <w:pPr>
              <w:pStyle w:val="Normal6a"/>
            </w:pPr>
            <w:r w:rsidRPr="000D6A6F">
              <w:rPr>
                <w:b/>
                <w:i/>
              </w:rPr>
              <w:t>17.c</w:t>
            </w:r>
            <w:r w:rsidRPr="000D6A6F">
              <w:tab/>
            </w:r>
            <w:r w:rsidRPr="000D6A6F">
              <w:rPr>
                <w:b/>
                <w:i/>
              </w:rPr>
              <w:t>aicina Padomi un dalībvalstis pastiprināt diplomātisko un operatīvo spiedienu uz Mali iestādēm, lai nodrošinātu pilnīgu sadarbību attiecībā uz to Mali valstspiederīgo atgriešanu un atpakaļuzņemšanu, kuri nelikumīgi uzturas ES; uzsver, ka attīstības palīdzībai, vīzu politikai un finansiālajai sadarbībai vajadzētu būt atkarīgai no efektīvas un pastāvīgas atgriešanās pienākumu izpildes; aicina Padomi apsvērt iespēju piemērot mērķtiecīgus ierobežojošus pasākumus saskaņā ar ES globālo cilvēktiesību sankciju režīmu vai citiem attiecīgiem instrumentiem tad, ja pastāvīgi tiek kavēta vai atteikta sadarbība atgriešanas un migrācijas jautājumos, kā Eiropas Parlaments uz to jau aicinājis savā rezolūcijā RC-B10–0291/2025;</w:t>
            </w:r>
          </w:p>
        </w:tc>
      </w:tr>
    </w:tbl>
    <w:p w14:paraId="4D923F53"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E9438D4" w14:textId="77777777" w:rsidR="000D6A6F" w:rsidRPr="000D6A6F" w:rsidRDefault="000D6A6F" w:rsidP="000D6A6F">
      <w:r w:rsidRPr="000D6A6F">
        <w:rPr>
          <w:rStyle w:val="HideTWBExt"/>
        </w:rPr>
        <w:t>&lt;/Amend&gt;</w:t>
      </w:r>
    </w:p>
    <w:p w14:paraId="17550984"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265</w:t>
      </w:r>
      <w:r w:rsidRPr="000D6A6F">
        <w:rPr>
          <w:rStyle w:val="HideTWBExt"/>
          <w:b w:val="0"/>
        </w:rPr>
        <w:t>&lt;/NumAm&gt;</w:t>
      </w:r>
    </w:p>
    <w:p w14:paraId="345AC108" w14:textId="77777777" w:rsidR="000D6A6F" w:rsidRPr="000D6A6F" w:rsidRDefault="000D6A6F" w:rsidP="000D6A6F">
      <w:pPr>
        <w:pStyle w:val="NormalBold"/>
      </w:pPr>
      <w:r w:rsidRPr="000D6A6F">
        <w:rPr>
          <w:rStyle w:val="HideTWBExt"/>
          <w:b w:val="0"/>
        </w:rPr>
        <w:t>&lt;RepeatBlock-By&gt;&lt;Members&gt;</w:t>
      </w:r>
      <w:r w:rsidRPr="000D6A6F">
        <w:t>Matthieu Valet, Pierre-Romain Thionnet, Jordan Bardella, Susanna Ceccardi, Silvia Sardone, Thierry Mariani</w:t>
      </w:r>
      <w:r w:rsidRPr="000D6A6F">
        <w:rPr>
          <w:rStyle w:val="HideTWBExt"/>
          <w:b w:val="0"/>
        </w:rPr>
        <w:t>&lt;/Members&gt;</w:t>
      </w:r>
    </w:p>
    <w:p w14:paraId="18AC0C9A" w14:textId="77777777" w:rsidR="000D6A6F" w:rsidRPr="000D6A6F" w:rsidRDefault="000D6A6F" w:rsidP="000D6A6F">
      <w:pPr>
        <w:pStyle w:val="NormalBold"/>
      </w:pPr>
      <w:r w:rsidRPr="000D6A6F">
        <w:rPr>
          <w:rStyle w:val="HideTWBExt"/>
          <w:b w:val="0"/>
        </w:rPr>
        <w:t>&lt;/RepeatBlock-By&gt;</w:t>
      </w:r>
    </w:p>
    <w:p w14:paraId="1B6C285E"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F556F5F" w14:textId="77777777" w:rsidR="000D6A6F" w:rsidRPr="000D6A6F" w:rsidRDefault="000D6A6F" w:rsidP="000D6A6F">
      <w:pPr>
        <w:pStyle w:val="NormalBold"/>
      </w:pPr>
      <w:r w:rsidRPr="000D6A6F">
        <w:rPr>
          <w:rStyle w:val="HideTWBExt"/>
          <w:b w:val="0"/>
        </w:rPr>
        <w:t>&lt;Article&gt;</w:t>
      </w:r>
      <w:r w:rsidRPr="000D6A6F">
        <w:t>17.d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76A6FA17" w14:textId="77777777" w:rsidTr="00AE7DB1">
        <w:trPr>
          <w:trHeight w:hRule="exact" w:val="240"/>
          <w:jc w:val="center"/>
        </w:trPr>
        <w:tc>
          <w:tcPr>
            <w:tcW w:w="9752" w:type="dxa"/>
            <w:gridSpan w:val="2"/>
            <w:tcBorders>
              <w:top w:val="nil"/>
              <w:left w:val="nil"/>
              <w:bottom w:val="nil"/>
              <w:right w:val="nil"/>
            </w:tcBorders>
          </w:tcPr>
          <w:p w14:paraId="2B9E6575" w14:textId="77777777" w:rsidR="000D6A6F" w:rsidRPr="000D6A6F" w:rsidRDefault="000D6A6F" w:rsidP="00AE7DB1"/>
        </w:tc>
      </w:tr>
      <w:tr w:rsidR="000D6A6F" w:rsidRPr="000D6A6F" w14:paraId="68A2A7EE" w14:textId="77777777" w:rsidTr="00AE7DB1">
        <w:trPr>
          <w:trHeight w:val="240"/>
          <w:jc w:val="center"/>
        </w:trPr>
        <w:tc>
          <w:tcPr>
            <w:tcW w:w="4876" w:type="dxa"/>
            <w:tcBorders>
              <w:top w:val="nil"/>
              <w:left w:val="nil"/>
              <w:bottom w:val="nil"/>
              <w:right w:val="nil"/>
            </w:tcBorders>
          </w:tcPr>
          <w:p w14:paraId="7ED53438"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54414FE3" w14:textId="77777777" w:rsidR="000D6A6F" w:rsidRPr="000D6A6F" w:rsidRDefault="000D6A6F" w:rsidP="00AE7DB1">
            <w:pPr>
              <w:pStyle w:val="AmColumnHeading"/>
            </w:pPr>
            <w:r w:rsidRPr="000D6A6F">
              <w:t>Grozījums</w:t>
            </w:r>
          </w:p>
        </w:tc>
      </w:tr>
      <w:tr w:rsidR="000D6A6F" w:rsidRPr="000D6A6F" w14:paraId="322F9F5C" w14:textId="77777777" w:rsidTr="00AE7DB1">
        <w:trPr>
          <w:jc w:val="center"/>
        </w:trPr>
        <w:tc>
          <w:tcPr>
            <w:tcW w:w="4876" w:type="dxa"/>
            <w:tcBorders>
              <w:top w:val="nil"/>
              <w:left w:val="nil"/>
              <w:bottom w:val="nil"/>
              <w:right w:val="nil"/>
            </w:tcBorders>
          </w:tcPr>
          <w:p w14:paraId="431147F4" w14:textId="77777777" w:rsidR="000D6A6F" w:rsidRPr="000D6A6F" w:rsidRDefault="000D6A6F" w:rsidP="00AE7DB1">
            <w:pPr>
              <w:pStyle w:val="Normal6a"/>
            </w:pPr>
          </w:p>
        </w:tc>
        <w:tc>
          <w:tcPr>
            <w:tcW w:w="4876" w:type="dxa"/>
            <w:tcBorders>
              <w:top w:val="nil"/>
              <w:left w:val="nil"/>
              <w:bottom w:val="nil"/>
              <w:right w:val="nil"/>
            </w:tcBorders>
          </w:tcPr>
          <w:p w14:paraId="0902241A" w14:textId="77777777" w:rsidR="000D6A6F" w:rsidRPr="000D6A6F" w:rsidRDefault="000D6A6F" w:rsidP="00AE7DB1">
            <w:pPr>
              <w:pStyle w:val="Normal6a"/>
            </w:pPr>
            <w:r w:rsidRPr="000D6A6F">
              <w:rPr>
                <w:b/>
                <w:i/>
              </w:rPr>
              <w:t>17.d</w:t>
            </w:r>
            <w:r w:rsidRPr="000D6A6F">
              <w:tab/>
            </w:r>
            <w:r w:rsidRPr="000D6A6F">
              <w:rPr>
                <w:b/>
                <w:i/>
              </w:rPr>
              <w:t xml:space="preserve">nosoda sieviešu pamattiesību pārkāpumus visā pasaulē, jo īpaši nosoda </w:t>
            </w:r>
            <w:r w:rsidRPr="000D6A6F">
              <w:rPr>
                <w:b/>
                <w:i/>
              </w:rPr>
              <w:lastRenderedPageBreak/>
              <w:t>vardarbību, kas tiek izdarīta konfliktu kontekstā, piemēram, izvarošanas un seksuālās vardarbības izmantošanu par kara ieroci; nosoda sieviešu dzimumorgānu kropļošanas praksi, t. s. goda aizstāvēšanas slepkavības un bērnu un piespiedu laulības, kas ir īpaši izplatītas islāma kopienās, un uzsver, ka jāturpina centieni, lai šīs parādības pilnībā izskaustu;</w:t>
            </w:r>
          </w:p>
        </w:tc>
      </w:tr>
    </w:tbl>
    <w:p w14:paraId="680162D0"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838AFF7" w14:textId="77777777" w:rsidR="000D6A6F" w:rsidRPr="000D6A6F" w:rsidRDefault="000D6A6F" w:rsidP="000D6A6F">
      <w:r w:rsidRPr="000D6A6F">
        <w:rPr>
          <w:rStyle w:val="HideTWBExt"/>
        </w:rPr>
        <w:t>&lt;/Amend&gt;</w:t>
      </w:r>
    </w:p>
    <w:p w14:paraId="51C34782"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266</w:t>
      </w:r>
      <w:r w:rsidRPr="000D6A6F">
        <w:rPr>
          <w:rStyle w:val="HideTWBExt"/>
          <w:b w:val="0"/>
        </w:rPr>
        <w:t>&lt;/NumAm&gt;</w:t>
      </w:r>
    </w:p>
    <w:p w14:paraId="4B9B2995" w14:textId="77777777" w:rsidR="000D6A6F" w:rsidRPr="000D6A6F" w:rsidRDefault="000D6A6F" w:rsidP="000D6A6F">
      <w:pPr>
        <w:pStyle w:val="NormalBold"/>
      </w:pPr>
      <w:r w:rsidRPr="000D6A6F">
        <w:rPr>
          <w:rStyle w:val="HideTWBExt"/>
          <w:b w:val="0"/>
        </w:rPr>
        <w:t>&lt;RepeatBlock-By&gt;&lt;Members&gt;</w:t>
      </w:r>
      <w:r w:rsidRPr="000D6A6F">
        <w:t>Matthieu Valet, Pierre-Romain Thionnet, Jordan Bardella, Susanna Ceccardi, Silvia Sardone, Thierry Mariani</w:t>
      </w:r>
      <w:r w:rsidRPr="000D6A6F">
        <w:rPr>
          <w:rStyle w:val="HideTWBExt"/>
          <w:b w:val="0"/>
        </w:rPr>
        <w:t>&lt;/Members&gt;</w:t>
      </w:r>
    </w:p>
    <w:p w14:paraId="1A970D6D" w14:textId="77777777" w:rsidR="000D6A6F" w:rsidRPr="000D6A6F" w:rsidRDefault="000D6A6F" w:rsidP="000D6A6F">
      <w:pPr>
        <w:pStyle w:val="NormalBold"/>
      </w:pPr>
      <w:r w:rsidRPr="000D6A6F">
        <w:rPr>
          <w:rStyle w:val="HideTWBExt"/>
          <w:b w:val="0"/>
        </w:rPr>
        <w:t>&lt;/RepeatBlock-By&gt;</w:t>
      </w:r>
    </w:p>
    <w:p w14:paraId="2FEACF56"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E20EDAF" w14:textId="77777777" w:rsidR="000D6A6F" w:rsidRPr="000D6A6F" w:rsidRDefault="000D6A6F" w:rsidP="000D6A6F">
      <w:pPr>
        <w:pStyle w:val="NormalBold"/>
      </w:pPr>
      <w:r w:rsidRPr="000D6A6F">
        <w:rPr>
          <w:rStyle w:val="HideTWBExt"/>
          <w:b w:val="0"/>
        </w:rPr>
        <w:t>&lt;Article&gt;</w:t>
      </w:r>
      <w:r w:rsidRPr="000D6A6F">
        <w:t>17.e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4ECE51DC" w14:textId="77777777" w:rsidTr="00AE7DB1">
        <w:trPr>
          <w:trHeight w:hRule="exact" w:val="240"/>
          <w:jc w:val="center"/>
        </w:trPr>
        <w:tc>
          <w:tcPr>
            <w:tcW w:w="9752" w:type="dxa"/>
            <w:gridSpan w:val="2"/>
            <w:tcBorders>
              <w:top w:val="nil"/>
              <w:left w:val="nil"/>
              <w:bottom w:val="nil"/>
              <w:right w:val="nil"/>
            </w:tcBorders>
          </w:tcPr>
          <w:p w14:paraId="304B2B71" w14:textId="77777777" w:rsidR="000D6A6F" w:rsidRPr="000D6A6F" w:rsidRDefault="000D6A6F" w:rsidP="00AE7DB1"/>
        </w:tc>
      </w:tr>
      <w:tr w:rsidR="000D6A6F" w:rsidRPr="000D6A6F" w14:paraId="28A74771" w14:textId="77777777" w:rsidTr="00AE7DB1">
        <w:trPr>
          <w:trHeight w:val="240"/>
          <w:jc w:val="center"/>
        </w:trPr>
        <w:tc>
          <w:tcPr>
            <w:tcW w:w="4876" w:type="dxa"/>
            <w:tcBorders>
              <w:top w:val="nil"/>
              <w:left w:val="nil"/>
              <w:bottom w:val="nil"/>
              <w:right w:val="nil"/>
            </w:tcBorders>
          </w:tcPr>
          <w:p w14:paraId="5C274D85"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6AD5D708" w14:textId="77777777" w:rsidR="000D6A6F" w:rsidRPr="000D6A6F" w:rsidRDefault="000D6A6F" w:rsidP="00AE7DB1">
            <w:pPr>
              <w:pStyle w:val="AmColumnHeading"/>
            </w:pPr>
            <w:r w:rsidRPr="000D6A6F">
              <w:t>Grozījums</w:t>
            </w:r>
          </w:p>
        </w:tc>
      </w:tr>
      <w:tr w:rsidR="000D6A6F" w:rsidRPr="000D6A6F" w14:paraId="3E9093E2" w14:textId="77777777" w:rsidTr="00AE7DB1">
        <w:trPr>
          <w:jc w:val="center"/>
        </w:trPr>
        <w:tc>
          <w:tcPr>
            <w:tcW w:w="4876" w:type="dxa"/>
            <w:tcBorders>
              <w:top w:val="nil"/>
              <w:left w:val="nil"/>
              <w:bottom w:val="nil"/>
              <w:right w:val="nil"/>
            </w:tcBorders>
          </w:tcPr>
          <w:p w14:paraId="346C8581" w14:textId="77777777" w:rsidR="000D6A6F" w:rsidRPr="000D6A6F" w:rsidRDefault="000D6A6F" w:rsidP="00AE7DB1">
            <w:pPr>
              <w:pStyle w:val="Normal6a"/>
            </w:pPr>
          </w:p>
        </w:tc>
        <w:tc>
          <w:tcPr>
            <w:tcW w:w="4876" w:type="dxa"/>
            <w:tcBorders>
              <w:top w:val="nil"/>
              <w:left w:val="nil"/>
              <w:bottom w:val="nil"/>
              <w:right w:val="nil"/>
            </w:tcBorders>
          </w:tcPr>
          <w:p w14:paraId="424A7C55" w14:textId="77777777" w:rsidR="000D6A6F" w:rsidRPr="000D6A6F" w:rsidRDefault="000D6A6F" w:rsidP="00AE7DB1">
            <w:pPr>
              <w:pStyle w:val="Normal6a"/>
            </w:pPr>
            <w:r w:rsidRPr="000D6A6F">
              <w:rPr>
                <w:b/>
                <w:i/>
              </w:rPr>
              <w:t>17.e</w:t>
            </w:r>
            <w:r w:rsidRPr="000D6A6F">
              <w:tab/>
            </w:r>
            <w:r w:rsidRPr="000D6A6F">
              <w:rPr>
                <w:b/>
                <w:i/>
              </w:rPr>
              <w:t>ar bažām norāda uz antisemītisma pieaugumu pasaulē un nosoda to;</w:t>
            </w:r>
          </w:p>
        </w:tc>
      </w:tr>
    </w:tbl>
    <w:p w14:paraId="4B86181F"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25840FD" w14:textId="77777777" w:rsidR="000D6A6F" w:rsidRPr="000D6A6F" w:rsidRDefault="000D6A6F" w:rsidP="000D6A6F">
      <w:r w:rsidRPr="000D6A6F">
        <w:rPr>
          <w:rStyle w:val="HideTWBExt"/>
        </w:rPr>
        <w:t>&lt;/Amend&gt;</w:t>
      </w:r>
    </w:p>
    <w:p w14:paraId="3EC2210C"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267</w:t>
      </w:r>
      <w:r w:rsidRPr="000D6A6F">
        <w:rPr>
          <w:rStyle w:val="HideTWBExt"/>
          <w:b w:val="0"/>
        </w:rPr>
        <w:t>&lt;/NumAm&gt;</w:t>
      </w:r>
    </w:p>
    <w:p w14:paraId="387A9C02" w14:textId="77777777" w:rsidR="000D6A6F" w:rsidRPr="000D6A6F" w:rsidRDefault="000D6A6F" w:rsidP="000D6A6F">
      <w:pPr>
        <w:pStyle w:val="NormalBold"/>
      </w:pPr>
      <w:r w:rsidRPr="000D6A6F">
        <w:rPr>
          <w:rStyle w:val="HideTWBExt"/>
          <w:b w:val="0"/>
        </w:rPr>
        <w:t>&lt;RepeatBlock-By&gt;&lt;Members&gt;</w:t>
      </w:r>
      <w:r w:rsidRPr="000D6A6F">
        <w:t>Matthieu Valet, Pierre-Romain Thionnet, Jordan Bardella, Susanna Ceccardi, Silvia Sardone, Thierry Mariani</w:t>
      </w:r>
      <w:r w:rsidRPr="000D6A6F">
        <w:rPr>
          <w:rStyle w:val="HideTWBExt"/>
          <w:b w:val="0"/>
        </w:rPr>
        <w:t>&lt;/Members&gt;</w:t>
      </w:r>
    </w:p>
    <w:p w14:paraId="52BFB99D" w14:textId="77777777" w:rsidR="000D6A6F" w:rsidRPr="000D6A6F" w:rsidRDefault="000D6A6F" w:rsidP="000D6A6F">
      <w:pPr>
        <w:pStyle w:val="NormalBold"/>
      </w:pPr>
      <w:r w:rsidRPr="000D6A6F">
        <w:rPr>
          <w:rStyle w:val="HideTWBExt"/>
          <w:b w:val="0"/>
        </w:rPr>
        <w:t>&lt;/RepeatBlock-By&gt;</w:t>
      </w:r>
    </w:p>
    <w:p w14:paraId="2040A16A"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6A7D3021" w14:textId="77777777" w:rsidR="000D6A6F" w:rsidRPr="000D6A6F" w:rsidRDefault="000D6A6F" w:rsidP="000D6A6F">
      <w:pPr>
        <w:pStyle w:val="NormalBold"/>
      </w:pPr>
      <w:r w:rsidRPr="000D6A6F">
        <w:rPr>
          <w:rStyle w:val="HideTWBExt"/>
          <w:b w:val="0"/>
        </w:rPr>
        <w:t>&lt;Article&gt;</w:t>
      </w:r>
      <w:r w:rsidRPr="000D6A6F">
        <w:t>17.f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700F6833" w14:textId="77777777" w:rsidTr="00AE7DB1">
        <w:trPr>
          <w:trHeight w:hRule="exact" w:val="240"/>
          <w:jc w:val="center"/>
        </w:trPr>
        <w:tc>
          <w:tcPr>
            <w:tcW w:w="9752" w:type="dxa"/>
            <w:gridSpan w:val="2"/>
            <w:tcBorders>
              <w:top w:val="nil"/>
              <w:left w:val="nil"/>
              <w:bottom w:val="nil"/>
              <w:right w:val="nil"/>
            </w:tcBorders>
          </w:tcPr>
          <w:p w14:paraId="5FAC4CE9" w14:textId="77777777" w:rsidR="000D6A6F" w:rsidRPr="000D6A6F" w:rsidRDefault="000D6A6F" w:rsidP="00AE7DB1"/>
        </w:tc>
      </w:tr>
      <w:tr w:rsidR="000D6A6F" w:rsidRPr="000D6A6F" w14:paraId="33C622C7" w14:textId="77777777" w:rsidTr="00AE7DB1">
        <w:trPr>
          <w:trHeight w:val="240"/>
          <w:jc w:val="center"/>
        </w:trPr>
        <w:tc>
          <w:tcPr>
            <w:tcW w:w="4876" w:type="dxa"/>
            <w:tcBorders>
              <w:top w:val="nil"/>
              <w:left w:val="nil"/>
              <w:bottom w:val="nil"/>
              <w:right w:val="nil"/>
            </w:tcBorders>
          </w:tcPr>
          <w:p w14:paraId="1A1D5967"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72FB750B" w14:textId="77777777" w:rsidR="000D6A6F" w:rsidRPr="000D6A6F" w:rsidRDefault="000D6A6F" w:rsidP="00AE7DB1">
            <w:pPr>
              <w:pStyle w:val="AmColumnHeading"/>
            </w:pPr>
            <w:r w:rsidRPr="000D6A6F">
              <w:t>Grozījums</w:t>
            </w:r>
          </w:p>
        </w:tc>
      </w:tr>
      <w:tr w:rsidR="000D6A6F" w:rsidRPr="000D6A6F" w14:paraId="181E5BA3" w14:textId="77777777" w:rsidTr="00AE7DB1">
        <w:trPr>
          <w:jc w:val="center"/>
        </w:trPr>
        <w:tc>
          <w:tcPr>
            <w:tcW w:w="4876" w:type="dxa"/>
            <w:tcBorders>
              <w:top w:val="nil"/>
              <w:left w:val="nil"/>
              <w:bottom w:val="nil"/>
              <w:right w:val="nil"/>
            </w:tcBorders>
          </w:tcPr>
          <w:p w14:paraId="533108D4" w14:textId="77777777" w:rsidR="000D6A6F" w:rsidRPr="000D6A6F" w:rsidRDefault="000D6A6F" w:rsidP="00AE7DB1">
            <w:pPr>
              <w:pStyle w:val="Normal6a"/>
            </w:pPr>
          </w:p>
        </w:tc>
        <w:tc>
          <w:tcPr>
            <w:tcW w:w="4876" w:type="dxa"/>
            <w:tcBorders>
              <w:top w:val="nil"/>
              <w:left w:val="nil"/>
              <w:bottom w:val="nil"/>
              <w:right w:val="nil"/>
            </w:tcBorders>
          </w:tcPr>
          <w:p w14:paraId="1B2C935F" w14:textId="77777777" w:rsidR="000D6A6F" w:rsidRPr="000D6A6F" w:rsidRDefault="000D6A6F" w:rsidP="00AE7DB1">
            <w:pPr>
              <w:pStyle w:val="Normal6a"/>
            </w:pPr>
            <w:r w:rsidRPr="000D6A6F">
              <w:rPr>
                <w:b/>
                <w:i/>
              </w:rPr>
              <w:t>17.f</w:t>
            </w:r>
            <w:r w:rsidRPr="000D6A6F">
              <w:tab/>
            </w:r>
            <w:r w:rsidRPr="000D6A6F">
              <w:rPr>
                <w:b/>
                <w:i/>
              </w:rPr>
              <w:t>ar bažām atzīmē, ka tā dēvētais “voukisms” un no tā izrietošā atcelšanas kultūra vēl vairāk šķeļ sabiedrību, kavē atklātu un godīgu diskusiju, noved pie sašaurināta skatījuma uz vēsturi, veicina cenzūru un vēstures pārskatīšanu un neizbēgami ierobežo vārda brīvību;</w:t>
            </w:r>
          </w:p>
        </w:tc>
      </w:tr>
    </w:tbl>
    <w:p w14:paraId="5FAE3190"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8B047BE" w14:textId="77777777" w:rsidR="000D6A6F" w:rsidRPr="000D6A6F" w:rsidRDefault="000D6A6F" w:rsidP="000D6A6F">
      <w:r w:rsidRPr="000D6A6F">
        <w:rPr>
          <w:rStyle w:val="HideTWBExt"/>
        </w:rPr>
        <w:lastRenderedPageBreak/>
        <w:t>&lt;/Amend&gt;</w:t>
      </w:r>
    </w:p>
    <w:p w14:paraId="5DBD031D"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268</w:t>
      </w:r>
      <w:r w:rsidRPr="000D6A6F">
        <w:rPr>
          <w:rStyle w:val="HideTWBExt"/>
          <w:b w:val="0"/>
        </w:rPr>
        <w:t>&lt;/NumAm&gt;</w:t>
      </w:r>
    </w:p>
    <w:p w14:paraId="372D4721" w14:textId="77777777" w:rsidR="000D6A6F" w:rsidRPr="000D6A6F" w:rsidRDefault="000D6A6F" w:rsidP="000D6A6F">
      <w:pPr>
        <w:pStyle w:val="NormalBold"/>
      </w:pPr>
      <w:r w:rsidRPr="000D6A6F">
        <w:rPr>
          <w:rStyle w:val="HideTWBExt"/>
          <w:b w:val="0"/>
        </w:rPr>
        <w:t>&lt;RepeatBlock-By&gt;&lt;Members&gt;</w:t>
      </w:r>
      <w:r w:rsidRPr="000D6A6F">
        <w:t>Matthieu Valet, Pierre-Romain Thionnet, Jordan Bardella, Susanna Ceccardi, Silvia Sardone, Thierry Mariani</w:t>
      </w:r>
      <w:r w:rsidRPr="000D6A6F">
        <w:rPr>
          <w:rStyle w:val="HideTWBExt"/>
          <w:b w:val="0"/>
        </w:rPr>
        <w:t>&lt;/Members&gt;</w:t>
      </w:r>
    </w:p>
    <w:p w14:paraId="5F0E7D6D" w14:textId="77777777" w:rsidR="000D6A6F" w:rsidRPr="000D6A6F" w:rsidRDefault="000D6A6F" w:rsidP="000D6A6F">
      <w:pPr>
        <w:pStyle w:val="NormalBold"/>
      </w:pPr>
      <w:r w:rsidRPr="000D6A6F">
        <w:rPr>
          <w:rStyle w:val="HideTWBExt"/>
          <w:b w:val="0"/>
        </w:rPr>
        <w:t>&lt;/RepeatBlock-By&gt;</w:t>
      </w:r>
    </w:p>
    <w:p w14:paraId="49EEA087"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62914464" w14:textId="77777777" w:rsidR="000D6A6F" w:rsidRPr="000D6A6F" w:rsidRDefault="000D6A6F" w:rsidP="000D6A6F">
      <w:pPr>
        <w:pStyle w:val="NormalBold"/>
      </w:pPr>
      <w:r w:rsidRPr="000D6A6F">
        <w:rPr>
          <w:rStyle w:val="HideTWBExt"/>
          <w:b w:val="0"/>
        </w:rPr>
        <w:t>&lt;Article&gt;</w:t>
      </w:r>
      <w:r w:rsidRPr="000D6A6F">
        <w:t>17.g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776F8BAF" w14:textId="77777777" w:rsidTr="00AE7DB1">
        <w:trPr>
          <w:trHeight w:hRule="exact" w:val="240"/>
          <w:jc w:val="center"/>
        </w:trPr>
        <w:tc>
          <w:tcPr>
            <w:tcW w:w="9752" w:type="dxa"/>
            <w:gridSpan w:val="2"/>
            <w:tcBorders>
              <w:top w:val="nil"/>
              <w:left w:val="nil"/>
              <w:bottom w:val="nil"/>
              <w:right w:val="nil"/>
            </w:tcBorders>
          </w:tcPr>
          <w:p w14:paraId="79F99900" w14:textId="77777777" w:rsidR="000D6A6F" w:rsidRPr="000D6A6F" w:rsidRDefault="000D6A6F" w:rsidP="00AE7DB1"/>
        </w:tc>
      </w:tr>
      <w:tr w:rsidR="000D6A6F" w:rsidRPr="000D6A6F" w14:paraId="1EEEDBBD" w14:textId="77777777" w:rsidTr="00AE7DB1">
        <w:trPr>
          <w:trHeight w:val="240"/>
          <w:jc w:val="center"/>
        </w:trPr>
        <w:tc>
          <w:tcPr>
            <w:tcW w:w="4876" w:type="dxa"/>
            <w:tcBorders>
              <w:top w:val="nil"/>
              <w:left w:val="nil"/>
              <w:bottom w:val="nil"/>
              <w:right w:val="nil"/>
            </w:tcBorders>
          </w:tcPr>
          <w:p w14:paraId="0D4EADFE"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1E758EAA" w14:textId="77777777" w:rsidR="000D6A6F" w:rsidRPr="000D6A6F" w:rsidRDefault="000D6A6F" w:rsidP="00AE7DB1">
            <w:pPr>
              <w:pStyle w:val="AmColumnHeading"/>
            </w:pPr>
            <w:r w:rsidRPr="000D6A6F">
              <w:t>Grozījums</w:t>
            </w:r>
          </w:p>
        </w:tc>
      </w:tr>
      <w:tr w:rsidR="000D6A6F" w:rsidRPr="000D6A6F" w14:paraId="6A4C5E13" w14:textId="77777777" w:rsidTr="00AE7DB1">
        <w:trPr>
          <w:jc w:val="center"/>
        </w:trPr>
        <w:tc>
          <w:tcPr>
            <w:tcW w:w="4876" w:type="dxa"/>
            <w:tcBorders>
              <w:top w:val="nil"/>
              <w:left w:val="nil"/>
              <w:bottom w:val="nil"/>
              <w:right w:val="nil"/>
            </w:tcBorders>
          </w:tcPr>
          <w:p w14:paraId="4C709C2E" w14:textId="77777777" w:rsidR="000D6A6F" w:rsidRPr="000D6A6F" w:rsidRDefault="000D6A6F" w:rsidP="00AE7DB1">
            <w:pPr>
              <w:pStyle w:val="Normal6a"/>
            </w:pPr>
          </w:p>
        </w:tc>
        <w:tc>
          <w:tcPr>
            <w:tcW w:w="4876" w:type="dxa"/>
            <w:tcBorders>
              <w:top w:val="nil"/>
              <w:left w:val="nil"/>
              <w:bottom w:val="nil"/>
              <w:right w:val="nil"/>
            </w:tcBorders>
          </w:tcPr>
          <w:p w14:paraId="1724653C" w14:textId="77777777" w:rsidR="000D6A6F" w:rsidRPr="000D6A6F" w:rsidRDefault="000D6A6F" w:rsidP="00AE7DB1">
            <w:pPr>
              <w:pStyle w:val="Normal6a"/>
            </w:pPr>
            <w:r w:rsidRPr="000D6A6F">
              <w:rPr>
                <w:b/>
                <w:i/>
              </w:rPr>
              <w:t>17.g</w:t>
            </w:r>
            <w:r w:rsidRPr="000D6A6F">
              <w:tab/>
            </w:r>
            <w:r w:rsidRPr="000D6A6F">
              <w:rPr>
                <w:b/>
                <w:i/>
              </w:rPr>
              <w:t>vēlreiz iestājas pret dažādajiem cilvēku tirdzniecības un sieviešu ekspluatācijas veidiem, tostarp surogātmāšu izmantošanu, piespiedu laulībām un nelikumīgu adopciju; mudina dalībvalstis šādas prakses nosodīt un apkarot; atzinīgi vērtē Kasablankas deklarāciju, ko ir parakstījusi starptautiska ekspertu, pētnieku, juristu un ārstu grupa, kura ir izstrādājusi priekšlikumu starptautiskai konvencijai par surogātmāšu izmantošanas vispārēju aizliegumu;</w:t>
            </w:r>
          </w:p>
        </w:tc>
      </w:tr>
    </w:tbl>
    <w:p w14:paraId="0EC1F059"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12E39F5" w14:textId="77777777" w:rsidR="000D6A6F" w:rsidRPr="000D6A6F" w:rsidRDefault="000D6A6F" w:rsidP="000D6A6F">
      <w:r w:rsidRPr="000D6A6F">
        <w:rPr>
          <w:rStyle w:val="HideTWBExt"/>
        </w:rPr>
        <w:t>&lt;/Amend&gt;</w:t>
      </w:r>
    </w:p>
    <w:p w14:paraId="25724B9D"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269</w:t>
      </w:r>
      <w:r w:rsidRPr="000D6A6F">
        <w:rPr>
          <w:rStyle w:val="HideTWBExt"/>
          <w:b w:val="0"/>
        </w:rPr>
        <w:t>&lt;/NumAm&gt;</w:t>
      </w:r>
    </w:p>
    <w:p w14:paraId="2CCB972F" w14:textId="77777777" w:rsidR="000D6A6F" w:rsidRPr="000D6A6F" w:rsidRDefault="000D6A6F" w:rsidP="000D6A6F">
      <w:pPr>
        <w:pStyle w:val="NormalBold"/>
      </w:pPr>
      <w:r w:rsidRPr="000D6A6F">
        <w:rPr>
          <w:rStyle w:val="HideTWBExt"/>
          <w:b w:val="0"/>
        </w:rPr>
        <w:t>&lt;RepeatBlock-By&gt;&lt;Members&gt;</w:t>
      </w:r>
      <w:r w:rsidRPr="000D6A6F">
        <w:t>Bernard Guetta, Hilde Vautmans, Dan Barna, Michał Kobosko</w:t>
      </w:r>
      <w:r w:rsidRPr="000D6A6F">
        <w:rPr>
          <w:rStyle w:val="HideTWBExt"/>
          <w:b w:val="0"/>
        </w:rPr>
        <w:t>&lt;/Members&gt;</w:t>
      </w:r>
    </w:p>
    <w:p w14:paraId="1973B50D" w14:textId="77777777" w:rsidR="000D6A6F" w:rsidRPr="000D6A6F" w:rsidRDefault="000D6A6F" w:rsidP="000D6A6F">
      <w:pPr>
        <w:pStyle w:val="NormalBold"/>
      </w:pPr>
      <w:r w:rsidRPr="000D6A6F">
        <w:rPr>
          <w:rStyle w:val="HideTWBExt"/>
          <w:b w:val="0"/>
        </w:rPr>
        <w:t>&lt;/RepeatBlock-By&gt;</w:t>
      </w:r>
    </w:p>
    <w:p w14:paraId="06F57870"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21A0375" w14:textId="77777777" w:rsidR="000D6A6F" w:rsidRPr="000D6A6F" w:rsidRDefault="000D6A6F" w:rsidP="000D6A6F">
      <w:pPr>
        <w:pStyle w:val="NormalBold"/>
      </w:pPr>
      <w:r w:rsidRPr="000D6A6F">
        <w:rPr>
          <w:rStyle w:val="HideTWBExt"/>
          <w:b w:val="0"/>
        </w:rPr>
        <w:t>&lt;Article&gt;</w:t>
      </w:r>
      <w:r w:rsidRPr="000D6A6F">
        <w:t>11.a apakšvirsraksts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B31263C" w14:textId="77777777" w:rsidTr="00AE7DB1">
        <w:trPr>
          <w:trHeight w:hRule="exact" w:val="240"/>
          <w:jc w:val="center"/>
        </w:trPr>
        <w:tc>
          <w:tcPr>
            <w:tcW w:w="9752" w:type="dxa"/>
            <w:gridSpan w:val="2"/>
            <w:tcBorders>
              <w:top w:val="nil"/>
              <w:left w:val="nil"/>
              <w:bottom w:val="nil"/>
              <w:right w:val="nil"/>
            </w:tcBorders>
          </w:tcPr>
          <w:p w14:paraId="0B035DC6" w14:textId="77777777" w:rsidR="000D6A6F" w:rsidRPr="000D6A6F" w:rsidRDefault="000D6A6F" w:rsidP="00AE7DB1"/>
        </w:tc>
      </w:tr>
      <w:tr w:rsidR="000D6A6F" w:rsidRPr="000D6A6F" w14:paraId="13C72FC1" w14:textId="77777777" w:rsidTr="00AE7DB1">
        <w:trPr>
          <w:trHeight w:val="240"/>
          <w:jc w:val="center"/>
        </w:trPr>
        <w:tc>
          <w:tcPr>
            <w:tcW w:w="4876" w:type="dxa"/>
            <w:tcBorders>
              <w:top w:val="nil"/>
              <w:left w:val="nil"/>
              <w:bottom w:val="nil"/>
              <w:right w:val="nil"/>
            </w:tcBorders>
          </w:tcPr>
          <w:p w14:paraId="47949334"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29E00FB4" w14:textId="77777777" w:rsidR="000D6A6F" w:rsidRPr="000D6A6F" w:rsidRDefault="000D6A6F" w:rsidP="00AE7DB1">
            <w:pPr>
              <w:pStyle w:val="AmColumnHeading"/>
            </w:pPr>
            <w:r w:rsidRPr="000D6A6F">
              <w:t>Grozījums</w:t>
            </w:r>
          </w:p>
        </w:tc>
      </w:tr>
      <w:tr w:rsidR="000D6A6F" w:rsidRPr="000D6A6F" w14:paraId="3122B5EC" w14:textId="77777777" w:rsidTr="00AE7DB1">
        <w:trPr>
          <w:jc w:val="center"/>
        </w:trPr>
        <w:tc>
          <w:tcPr>
            <w:tcW w:w="4876" w:type="dxa"/>
            <w:tcBorders>
              <w:top w:val="nil"/>
              <w:left w:val="nil"/>
              <w:bottom w:val="nil"/>
              <w:right w:val="nil"/>
            </w:tcBorders>
          </w:tcPr>
          <w:p w14:paraId="5B7FBDE7" w14:textId="77777777" w:rsidR="000D6A6F" w:rsidRPr="000D6A6F" w:rsidRDefault="000D6A6F" w:rsidP="00AE7DB1">
            <w:pPr>
              <w:pStyle w:val="Normal6a"/>
            </w:pPr>
          </w:p>
        </w:tc>
        <w:tc>
          <w:tcPr>
            <w:tcW w:w="4876" w:type="dxa"/>
            <w:tcBorders>
              <w:top w:val="nil"/>
              <w:left w:val="nil"/>
              <w:bottom w:val="nil"/>
              <w:right w:val="nil"/>
            </w:tcBorders>
          </w:tcPr>
          <w:p w14:paraId="4EA52900" w14:textId="77777777" w:rsidR="000D6A6F" w:rsidRPr="000D6A6F" w:rsidRDefault="000D6A6F" w:rsidP="00AE7DB1">
            <w:pPr>
              <w:pStyle w:val="Normal6a"/>
            </w:pPr>
            <w:r w:rsidRPr="000D6A6F">
              <w:rPr>
                <w:b/>
                <w:i/>
              </w:rPr>
              <w:t xml:space="preserve">pauž nopietnas bažas par to, ka joprojām tiek ierobežota pilsoniskās sabiedrības telpa un pieaug draudi cilvēktiesību aizstāvju un pilsoniskās sabiedrības organizāciju dalībnieku darbam, kā arī viņu ģimenēm, kopienām un juristiem, un jo īpaši ir nobažījies par paņēmieniem, kurus izmanto viņu vajāšanai un kuri kļūst arvien rafinētāki; stingri nosoda viņu patvaļīgo aizturēšanu un nogalināšanu; pauž nožēlu par PSO vajāšanu, izmantojot tiesību aktus, piemēram, ārvalstu aģentu likumus un </w:t>
            </w:r>
            <w:r w:rsidRPr="000D6A6F">
              <w:rPr>
                <w:b/>
                <w:i/>
              </w:rPr>
              <w:lastRenderedPageBreak/>
              <w:t>līdzīgus noteikumus, un citus ierobežojumus, ar kuriem tās saskaras;</w:t>
            </w:r>
          </w:p>
        </w:tc>
      </w:tr>
    </w:tbl>
    <w:p w14:paraId="1BA9FF2B"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3AEE5B1" w14:textId="77777777" w:rsidR="000D6A6F" w:rsidRPr="000D6A6F" w:rsidRDefault="000D6A6F" w:rsidP="000D6A6F">
      <w:r w:rsidRPr="000D6A6F">
        <w:rPr>
          <w:rStyle w:val="HideTWBExt"/>
        </w:rPr>
        <w:t>&lt;/Amend&gt;</w:t>
      </w:r>
    </w:p>
    <w:p w14:paraId="47AEA5AC"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270</w:t>
      </w:r>
      <w:r w:rsidRPr="000D6A6F">
        <w:rPr>
          <w:rStyle w:val="HideTWBExt"/>
          <w:b w:val="0"/>
        </w:rPr>
        <w:t>&lt;/NumAm&gt;</w:t>
      </w:r>
    </w:p>
    <w:p w14:paraId="12168051" w14:textId="77777777" w:rsidR="000D6A6F" w:rsidRPr="000D6A6F" w:rsidRDefault="000D6A6F" w:rsidP="000D6A6F">
      <w:pPr>
        <w:pStyle w:val="NormalBold"/>
      </w:pPr>
      <w:r w:rsidRPr="000D6A6F">
        <w:rPr>
          <w:rStyle w:val="HideTWBExt"/>
          <w:b w:val="0"/>
        </w:rPr>
        <w:t>&lt;RepeatBlock-By&gt;&lt;Members&gt;</w:t>
      </w:r>
      <w:r w:rsidRPr="000D6A6F">
        <w:t>Francisco Assis, Nacho Sánchez Amor, Chloé Ridel, Marco Tarquinio</w:t>
      </w:r>
      <w:r w:rsidRPr="000D6A6F">
        <w:rPr>
          <w:rStyle w:val="HideTWBExt"/>
          <w:b w:val="0"/>
        </w:rPr>
        <w:t>&lt;/Members&gt;</w:t>
      </w:r>
    </w:p>
    <w:p w14:paraId="04456C2F" w14:textId="77777777" w:rsidR="000D6A6F" w:rsidRPr="000D6A6F" w:rsidRDefault="000D6A6F" w:rsidP="000D6A6F">
      <w:pPr>
        <w:pStyle w:val="NormalBold"/>
      </w:pPr>
      <w:r w:rsidRPr="000D6A6F">
        <w:rPr>
          <w:rStyle w:val="HideTWBExt"/>
          <w:b w:val="0"/>
        </w:rPr>
        <w:t>&lt;/RepeatBlock-By&gt;</w:t>
      </w:r>
    </w:p>
    <w:p w14:paraId="765408DC"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0E4CC32" w14:textId="77777777" w:rsidR="000D6A6F" w:rsidRPr="000D6A6F" w:rsidRDefault="000D6A6F" w:rsidP="000D6A6F">
      <w:pPr>
        <w:pStyle w:val="NormalBold"/>
      </w:pPr>
      <w:r w:rsidRPr="000D6A6F">
        <w:rPr>
          <w:rStyle w:val="HideTWBExt"/>
          <w:b w:val="0"/>
        </w:rPr>
        <w:t>&lt;Article&gt;</w:t>
      </w:r>
      <w:r w:rsidRPr="000D6A6F">
        <w:t>18.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5B8FEF4" w14:textId="77777777" w:rsidTr="00AE7DB1">
        <w:trPr>
          <w:trHeight w:hRule="exact" w:val="240"/>
          <w:jc w:val="center"/>
        </w:trPr>
        <w:tc>
          <w:tcPr>
            <w:tcW w:w="9752" w:type="dxa"/>
            <w:gridSpan w:val="2"/>
            <w:tcBorders>
              <w:top w:val="nil"/>
              <w:left w:val="nil"/>
              <w:bottom w:val="nil"/>
              <w:right w:val="nil"/>
            </w:tcBorders>
          </w:tcPr>
          <w:p w14:paraId="347A5FC6" w14:textId="77777777" w:rsidR="000D6A6F" w:rsidRPr="000D6A6F" w:rsidRDefault="000D6A6F" w:rsidP="00AE7DB1"/>
        </w:tc>
      </w:tr>
      <w:tr w:rsidR="000D6A6F" w:rsidRPr="000D6A6F" w14:paraId="57F644E2" w14:textId="77777777" w:rsidTr="00AE7DB1">
        <w:trPr>
          <w:trHeight w:val="240"/>
          <w:jc w:val="center"/>
        </w:trPr>
        <w:tc>
          <w:tcPr>
            <w:tcW w:w="4876" w:type="dxa"/>
            <w:tcBorders>
              <w:top w:val="nil"/>
              <w:left w:val="nil"/>
              <w:bottom w:val="nil"/>
              <w:right w:val="nil"/>
            </w:tcBorders>
          </w:tcPr>
          <w:p w14:paraId="3519B02E"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3588B0E0" w14:textId="77777777" w:rsidR="000D6A6F" w:rsidRPr="000D6A6F" w:rsidRDefault="000D6A6F" w:rsidP="00AE7DB1">
            <w:pPr>
              <w:pStyle w:val="AmColumnHeading"/>
            </w:pPr>
            <w:r w:rsidRPr="000D6A6F">
              <w:t>Grozījums</w:t>
            </w:r>
          </w:p>
        </w:tc>
      </w:tr>
      <w:tr w:rsidR="000D6A6F" w:rsidRPr="000D6A6F" w14:paraId="70BF9F3F" w14:textId="77777777" w:rsidTr="00AE7DB1">
        <w:trPr>
          <w:jc w:val="center"/>
        </w:trPr>
        <w:tc>
          <w:tcPr>
            <w:tcW w:w="4876" w:type="dxa"/>
            <w:tcBorders>
              <w:top w:val="nil"/>
              <w:left w:val="nil"/>
              <w:bottom w:val="nil"/>
              <w:right w:val="nil"/>
            </w:tcBorders>
          </w:tcPr>
          <w:p w14:paraId="1DBD8532" w14:textId="77777777" w:rsidR="000D6A6F" w:rsidRPr="000D6A6F" w:rsidRDefault="000D6A6F" w:rsidP="00AE7DB1">
            <w:pPr>
              <w:pStyle w:val="Normal6a"/>
            </w:pPr>
            <w:r w:rsidRPr="000D6A6F">
              <w:t>18.</w:t>
            </w:r>
            <w:r w:rsidRPr="000D6A6F">
              <w:tab/>
              <w:t>atzinīgi vērtē to, ka 2024. gadā Cilvēktiesību aizstāvju mehānisms, ko finansēja no Kaimiņattiecību, attīstības sadarbības un starptautiskās sadarbības instrumenta “Eiropa pasaulē” tematiskās programmas “Cilvēktiesības un demokrātija”, atbalstīja 10 050 cilvēktiesību aizstāvju, kuri tika uzskatīti par augstam riskam pakļautām personām, no kuriem 51 % bija sievietes, un tajā pašā laikposmā atbalsts tika sniegts arī vairāk nekā 700 apdraudētiem žurnālistiem 60 valstīs;</w:t>
            </w:r>
          </w:p>
        </w:tc>
        <w:tc>
          <w:tcPr>
            <w:tcW w:w="4876" w:type="dxa"/>
            <w:tcBorders>
              <w:top w:val="nil"/>
              <w:left w:val="nil"/>
              <w:bottom w:val="nil"/>
              <w:right w:val="nil"/>
            </w:tcBorders>
          </w:tcPr>
          <w:p w14:paraId="0AAB82A5" w14:textId="77777777" w:rsidR="000D6A6F" w:rsidRPr="000D6A6F" w:rsidRDefault="000D6A6F" w:rsidP="00AE7DB1">
            <w:pPr>
              <w:pStyle w:val="Normal6a"/>
            </w:pPr>
            <w:r w:rsidRPr="000D6A6F">
              <w:t>18.</w:t>
            </w:r>
            <w:r w:rsidRPr="000D6A6F">
              <w:tab/>
              <w:t xml:space="preserve">atzinīgi vērtē to, ka 2024. gadā Cilvēktiesību aizstāvju mehānisms, ko finansēja no Kaimiņattiecību, attīstības sadarbības un starptautiskās sadarbības instrumenta “Eiropa pasaulē” tematiskās programmas “Cilvēktiesības un demokrātija”, atbalstīja 10 050 cilvēktiesību aizstāvju, kuri tika uzskatīti par augstam riskam pakļautām personām, no kuriem 51 % bija sievietes, un tajā pašā laikposmā atbalsts tika sniegts arī vairāk nekā 700 apdraudētiem žurnālistiem 60 valstīs; </w:t>
            </w:r>
            <w:r w:rsidRPr="000D6A6F">
              <w:rPr>
                <w:b/>
                <w:i/>
              </w:rPr>
              <w:t>pauž nožēlu par to, ka iniciatīvai “ProtectDefenders” piešķirtais finansējums nav pietiekams, lai apmierinātu vajadzības;</w:t>
            </w:r>
          </w:p>
        </w:tc>
      </w:tr>
    </w:tbl>
    <w:p w14:paraId="024D33A5"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6C2E8E0" w14:textId="77777777" w:rsidR="000D6A6F" w:rsidRPr="000D6A6F" w:rsidRDefault="000D6A6F" w:rsidP="000D6A6F">
      <w:r w:rsidRPr="000D6A6F">
        <w:rPr>
          <w:rStyle w:val="HideTWBExt"/>
        </w:rPr>
        <w:t>&lt;/Amend&gt;</w:t>
      </w:r>
    </w:p>
    <w:p w14:paraId="5E6CD276"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271</w:t>
      </w:r>
      <w:r w:rsidRPr="000D6A6F">
        <w:rPr>
          <w:rStyle w:val="HideTWBExt"/>
          <w:b w:val="0"/>
        </w:rPr>
        <w:t>&lt;/NumAm&gt;</w:t>
      </w:r>
    </w:p>
    <w:p w14:paraId="0FD2D7BB" w14:textId="77777777" w:rsidR="000D6A6F" w:rsidRPr="000D6A6F" w:rsidRDefault="000D6A6F" w:rsidP="000D6A6F">
      <w:pPr>
        <w:pStyle w:val="NormalBold"/>
      </w:pPr>
      <w:r w:rsidRPr="000D6A6F">
        <w:rPr>
          <w:rStyle w:val="HideTWBExt"/>
          <w:b w:val="0"/>
        </w:rPr>
        <w:t>&lt;RepeatBlock-By&gt;&lt;Members&gt;</w:t>
      </w:r>
      <w:r w:rsidRPr="000D6A6F">
        <w:t>Silvia Sardone, Roberto Vannacci, Susanna Ceccardi, Jorge Martín Frías</w:t>
      </w:r>
      <w:r w:rsidRPr="000D6A6F">
        <w:rPr>
          <w:rStyle w:val="HideTWBExt"/>
          <w:b w:val="0"/>
        </w:rPr>
        <w:t>&lt;/Members&gt;</w:t>
      </w:r>
    </w:p>
    <w:p w14:paraId="26AAD2C3" w14:textId="77777777" w:rsidR="000D6A6F" w:rsidRPr="000D6A6F" w:rsidRDefault="000D6A6F" w:rsidP="000D6A6F">
      <w:pPr>
        <w:pStyle w:val="NormalBold"/>
      </w:pPr>
      <w:r w:rsidRPr="000D6A6F">
        <w:rPr>
          <w:rStyle w:val="HideTWBExt"/>
          <w:b w:val="0"/>
        </w:rPr>
        <w:t>&lt;/RepeatBlock-By&gt;</w:t>
      </w:r>
    </w:p>
    <w:p w14:paraId="026454AA"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E10BEB8" w14:textId="77777777" w:rsidR="000D6A6F" w:rsidRPr="000D6A6F" w:rsidRDefault="000D6A6F" w:rsidP="000D6A6F">
      <w:pPr>
        <w:pStyle w:val="NormalBold"/>
      </w:pPr>
      <w:r w:rsidRPr="000D6A6F">
        <w:rPr>
          <w:rStyle w:val="HideTWBExt"/>
          <w:b w:val="0"/>
        </w:rPr>
        <w:t>&lt;Article&gt;</w:t>
      </w:r>
      <w:r w:rsidRPr="000D6A6F">
        <w:t>18.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750F8C4D" w14:textId="77777777" w:rsidTr="00AE7DB1">
        <w:trPr>
          <w:trHeight w:hRule="exact" w:val="240"/>
          <w:jc w:val="center"/>
        </w:trPr>
        <w:tc>
          <w:tcPr>
            <w:tcW w:w="9752" w:type="dxa"/>
            <w:gridSpan w:val="2"/>
            <w:tcBorders>
              <w:top w:val="nil"/>
              <w:left w:val="nil"/>
              <w:bottom w:val="nil"/>
              <w:right w:val="nil"/>
            </w:tcBorders>
          </w:tcPr>
          <w:p w14:paraId="43718531" w14:textId="77777777" w:rsidR="000D6A6F" w:rsidRPr="000D6A6F" w:rsidRDefault="000D6A6F" w:rsidP="00AE7DB1"/>
        </w:tc>
      </w:tr>
      <w:tr w:rsidR="000D6A6F" w:rsidRPr="000D6A6F" w14:paraId="442E32E8" w14:textId="77777777" w:rsidTr="00AE7DB1">
        <w:trPr>
          <w:trHeight w:val="240"/>
          <w:jc w:val="center"/>
        </w:trPr>
        <w:tc>
          <w:tcPr>
            <w:tcW w:w="4876" w:type="dxa"/>
            <w:tcBorders>
              <w:top w:val="nil"/>
              <w:left w:val="nil"/>
              <w:bottom w:val="nil"/>
              <w:right w:val="nil"/>
            </w:tcBorders>
          </w:tcPr>
          <w:p w14:paraId="70866E90"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704C8F9B" w14:textId="77777777" w:rsidR="000D6A6F" w:rsidRPr="000D6A6F" w:rsidRDefault="000D6A6F" w:rsidP="00AE7DB1">
            <w:pPr>
              <w:pStyle w:val="AmColumnHeading"/>
            </w:pPr>
            <w:r w:rsidRPr="000D6A6F">
              <w:t>Grozījums</w:t>
            </w:r>
          </w:p>
        </w:tc>
      </w:tr>
      <w:tr w:rsidR="000D6A6F" w:rsidRPr="000D6A6F" w14:paraId="41586FA6" w14:textId="77777777" w:rsidTr="00AE7DB1">
        <w:trPr>
          <w:jc w:val="center"/>
        </w:trPr>
        <w:tc>
          <w:tcPr>
            <w:tcW w:w="4876" w:type="dxa"/>
            <w:tcBorders>
              <w:top w:val="nil"/>
              <w:left w:val="nil"/>
              <w:bottom w:val="nil"/>
              <w:right w:val="nil"/>
            </w:tcBorders>
          </w:tcPr>
          <w:p w14:paraId="3B63C307" w14:textId="77777777" w:rsidR="000D6A6F" w:rsidRPr="000D6A6F" w:rsidRDefault="000D6A6F" w:rsidP="00AE7DB1">
            <w:pPr>
              <w:pStyle w:val="Normal6a"/>
            </w:pPr>
            <w:r w:rsidRPr="000D6A6F">
              <w:t>18.</w:t>
            </w:r>
            <w:r w:rsidRPr="000D6A6F">
              <w:tab/>
            </w:r>
            <w:r w:rsidRPr="000D6A6F">
              <w:rPr>
                <w:b/>
                <w:i/>
              </w:rPr>
              <w:t>atzinīgi vērtē</w:t>
            </w:r>
            <w:r w:rsidRPr="000D6A6F">
              <w:t xml:space="preserve"> to, ka 2024. gadā Cilvēktiesību aizstāvju mehānisms, ko finansēja no Kaimiņattiecību, attīstības sadarbības un starptautiskās sadarbības instrumenta “Eiropa pasaulē” tematiskās programmas “Cilvēktiesības un </w:t>
            </w:r>
            <w:r w:rsidRPr="000D6A6F">
              <w:lastRenderedPageBreak/>
              <w:t>demokrātija”, atbalstīja 10 050 cilvēktiesību aizstāvju, kuri tika uzskatīti par augstam riskam pakļautām personām, no kuriem 51 % bija sievietes, un tajā pašā laikposmā atbalsts tika sniegts arī vairāk nekā 700 apdraudētiem žurnālistiem 60 valstīs;</w:t>
            </w:r>
          </w:p>
        </w:tc>
        <w:tc>
          <w:tcPr>
            <w:tcW w:w="4876" w:type="dxa"/>
            <w:tcBorders>
              <w:top w:val="nil"/>
              <w:left w:val="nil"/>
              <w:bottom w:val="nil"/>
              <w:right w:val="nil"/>
            </w:tcBorders>
          </w:tcPr>
          <w:p w14:paraId="7D3DA7B9" w14:textId="77777777" w:rsidR="000D6A6F" w:rsidRPr="000D6A6F" w:rsidRDefault="000D6A6F" w:rsidP="00AE7DB1">
            <w:pPr>
              <w:pStyle w:val="Normal6a"/>
            </w:pPr>
            <w:r w:rsidRPr="000D6A6F">
              <w:lastRenderedPageBreak/>
              <w:t>18.</w:t>
            </w:r>
            <w:r w:rsidRPr="000D6A6F">
              <w:tab/>
            </w:r>
            <w:r w:rsidRPr="000D6A6F">
              <w:rPr>
                <w:b/>
                <w:i/>
              </w:rPr>
              <w:t>ņem vērā</w:t>
            </w:r>
            <w:r w:rsidRPr="000D6A6F">
              <w:t xml:space="preserve"> to, ka 2024. gadā Cilvēktiesību aizstāvju mehānisms, ko finansēja no Kaimiņattiecību, attīstības sadarbības un starptautiskās sadarbības instrumenta “Eiropa pasaulē” tematiskās programmas “Cilvēktiesības un </w:t>
            </w:r>
            <w:r w:rsidRPr="000D6A6F">
              <w:lastRenderedPageBreak/>
              <w:t>demokrātija”, atbalstīja 10 050 cilvēktiesību aizstāvju, kuri tika uzskatīti par augstam riskam pakļautām personām, no kuriem 51 % bija sievietes, un tajā pašā laikposmā atbalsts tika sniegts arī vairāk nekā 700 apdraudētiem žurnālistiem 60 valstīs;</w:t>
            </w:r>
          </w:p>
        </w:tc>
      </w:tr>
    </w:tbl>
    <w:p w14:paraId="78C00E7D"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AF8D3C8" w14:textId="77777777" w:rsidR="000D6A6F" w:rsidRPr="000D6A6F" w:rsidRDefault="000D6A6F" w:rsidP="000D6A6F">
      <w:r w:rsidRPr="000D6A6F">
        <w:rPr>
          <w:rStyle w:val="HideTWBExt"/>
        </w:rPr>
        <w:t>&lt;/Amend&gt;</w:t>
      </w:r>
    </w:p>
    <w:p w14:paraId="36E1A1F5"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272</w:t>
      </w:r>
      <w:r w:rsidRPr="000D6A6F">
        <w:rPr>
          <w:rStyle w:val="HideTWBExt"/>
          <w:b w:val="0"/>
        </w:rPr>
        <w:t>&lt;/NumAm&gt;</w:t>
      </w:r>
    </w:p>
    <w:p w14:paraId="090F090D" w14:textId="77777777" w:rsidR="000D6A6F" w:rsidRPr="000D6A6F" w:rsidRDefault="000D6A6F" w:rsidP="000D6A6F">
      <w:pPr>
        <w:pStyle w:val="NormalBold"/>
      </w:pPr>
      <w:r w:rsidRPr="000D6A6F">
        <w:rPr>
          <w:rStyle w:val="HideTWBExt"/>
          <w:b w:val="0"/>
        </w:rPr>
        <w:t>&lt;RepeatBlock-By&gt;&lt;Members&gt;</w:t>
      </w:r>
      <w:r w:rsidRPr="000D6A6F">
        <w:t>Emmanouil Fragkos, Galato Alexandraki</w:t>
      </w:r>
      <w:r w:rsidRPr="000D6A6F">
        <w:rPr>
          <w:rStyle w:val="HideTWBExt"/>
          <w:b w:val="0"/>
        </w:rPr>
        <w:t>&lt;/Members&gt;</w:t>
      </w:r>
    </w:p>
    <w:p w14:paraId="20DAF16B" w14:textId="77777777" w:rsidR="000D6A6F" w:rsidRPr="000D6A6F" w:rsidRDefault="000D6A6F" w:rsidP="000D6A6F">
      <w:pPr>
        <w:pStyle w:val="NormalBold"/>
      </w:pPr>
      <w:r w:rsidRPr="000D6A6F">
        <w:rPr>
          <w:rStyle w:val="HideTWBExt"/>
          <w:b w:val="0"/>
        </w:rPr>
        <w:t>&lt;/RepeatBlock-By&gt;</w:t>
      </w:r>
    </w:p>
    <w:p w14:paraId="0A6C6A78"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7C3D33D7" w14:textId="77777777" w:rsidR="000D6A6F" w:rsidRPr="000D6A6F" w:rsidRDefault="000D6A6F" w:rsidP="000D6A6F">
      <w:pPr>
        <w:pStyle w:val="NormalBold"/>
      </w:pPr>
      <w:r w:rsidRPr="000D6A6F">
        <w:rPr>
          <w:rStyle w:val="HideTWBExt"/>
          <w:b w:val="0"/>
        </w:rPr>
        <w:t>&lt;Article&gt;</w:t>
      </w:r>
      <w:r w:rsidRPr="000D6A6F">
        <w:t>18.a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75B5AC08" w14:textId="77777777" w:rsidTr="00AE7DB1">
        <w:trPr>
          <w:trHeight w:hRule="exact" w:val="240"/>
          <w:jc w:val="center"/>
        </w:trPr>
        <w:tc>
          <w:tcPr>
            <w:tcW w:w="9752" w:type="dxa"/>
            <w:gridSpan w:val="2"/>
            <w:tcBorders>
              <w:top w:val="nil"/>
              <w:left w:val="nil"/>
              <w:bottom w:val="nil"/>
              <w:right w:val="nil"/>
            </w:tcBorders>
          </w:tcPr>
          <w:p w14:paraId="52FAAC6D" w14:textId="77777777" w:rsidR="000D6A6F" w:rsidRPr="000D6A6F" w:rsidRDefault="000D6A6F" w:rsidP="00AE7DB1"/>
        </w:tc>
      </w:tr>
      <w:tr w:rsidR="000D6A6F" w:rsidRPr="000D6A6F" w14:paraId="38615627" w14:textId="77777777" w:rsidTr="00AE7DB1">
        <w:trPr>
          <w:trHeight w:val="240"/>
          <w:jc w:val="center"/>
        </w:trPr>
        <w:tc>
          <w:tcPr>
            <w:tcW w:w="4876" w:type="dxa"/>
            <w:tcBorders>
              <w:top w:val="nil"/>
              <w:left w:val="nil"/>
              <w:bottom w:val="nil"/>
              <w:right w:val="nil"/>
            </w:tcBorders>
          </w:tcPr>
          <w:p w14:paraId="5595B853"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6BCD2716" w14:textId="77777777" w:rsidR="000D6A6F" w:rsidRPr="000D6A6F" w:rsidRDefault="000D6A6F" w:rsidP="00AE7DB1">
            <w:pPr>
              <w:pStyle w:val="AmColumnHeading"/>
            </w:pPr>
            <w:r w:rsidRPr="000D6A6F">
              <w:t>Grozījums</w:t>
            </w:r>
          </w:p>
        </w:tc>
      </w:tr>
      <w:tr w:rsidR="000D6A6F" w:rsidRPr="000D6A6F" w14:paraId="598049F0" w14:textId="77777777" w:rsidTr="00AE7DB1">
        <w:trPr>
          <w:jc w:val="center"/>
        </w:trPr>
        <w:tc>
          <w:tcPr>
            <w:tcW w:w="4876" w:type="dxa"/>
            <w:tcBorders>
              <w:top w:val="nil"/>
              <w:left w:val="nil"/>
              <w:bottom w:val="nil"/>
              <w:right w:val="nil"/>
            </w:tcBorders>
          </w:tcPr>
          <w:p w14:paraId="0932E406" w14:textId="77777777" w:rsidR="000D6A6F" w:rsidRPr="000D6A6F" w:rsidRDefault="000D6A6F" w:rsidP="00AE7DB1">
            <w:pPr>
              <w:pStyle w:val="Normal6a"/>
            </w:pPr>
          </w:p>
        </w:tc>
        <w:tc>
          <w:tcPr>
            <w:tcW w:w="4876" w:type="dxa"/>
            <w:tcBorders>
              <w:top w:val="nil"/>
              <w:left w:val="nil"/>
              <w:bottom w:val="nil"/>
              <w:right w:val="nil"/>
            </w:tcBorders>
          </w:tcPr>
          <w:p w14:paraId="00626318" w14:textId="77777777" w:rsidR="000D6A6F" w:rsidRPr="000D6A6F" w:rsidRDefault="000D6A6F" w:rsidP="00AE7DB1">
            <w:pPr>
              <w:pStyle w:val="Normal6a"/>
            </w:pPr>
            <w:r w:rsidRPr="000D6A6F">
              <w:rPr>
                <w:b/>
                <w:i/>
              </w:rPr>
              <w:t>18.a</w:t>
            </w:r>
            <w:r w:rsidRPr="000D6A6F">
              <w:tab/>
            </w:r>
            <w:r w:rsidRPr="000D6A6F">
              <w:rPr>
                <w:b/>
                <w:i/>
              </w:rPr>
              <w:t>pauž nožēlu par to, ka nav izstrādāta izlēmīga Eiropas politika stabilitātes, miera un cilvēktiesību veicināšanai Lībijā un Sīrijā, divās valstīs, kam ir jūras robeža ar Eiropas Savienību un kuras ir atbildīgas par lielu daļu nelegālo migrantu plūsmu uz ES;</w:t>
            </w:r>
          </w:p>
        </w:tc>
      </w:tr>
    </w:tbl>
    <w:p w14:paraId="29A15B33"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{EL}</w:t>
      </w:r>
      <w:r w:rsidRPr="000D6A6F">
        <w:t>el</w:t>
      </w:r>
      <w:r w:rsidRPr="000D6A6F">
        <w:rPr>
          <w:rStyle w:val="HideTWBExt"/>
          <w:noProof w:val="0"/>
        </w:rPr>
        <w:t>&lt;/Original&gt;</w:t>
      </w:r>
    </w:p>
    <w:p w14:paraId="2E3481AE" w14:textId="77777777" w:rsidR="000D6A6F" w:rsidRPr="000D6A6F" w:rsidRDefault="000D6A6F" w:rsidP="000D6A6F">
      <w:r w:rsidRPr="000D6A6F">
        <w:rPr>
          <w:rStyle w:val="HideTWBExt"/>
        </w:rPr>
        <w:t>&lt;/Amend&gt;</w:t>
      </w:r>
    </w:p>
    <w:p w14:paraId="2F5FB4FF"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273</w:t>
      </w:r>
      <w:r w:rsidRPr="000D6A6F">
        <w:rPr>
          <w:rStyle w:val="HideTWBExt"/>
          <w:b w:val="0"/>
        </w:rPr>
        <w:t>&lt;/NumAm&gt;</w:t>
      </w:r>
    </w:p>
    <w:p w14:paraId="05AF6ABD" w14:textId="77777777" w:rsidR="000D6A6F" w:rsidRPr="000D6A6F" w:rsidRDefault="000D6A6F" w:rsidP="000D6A6F">
      <w:pPr>
        <w:pStyle w:val="NormalBold"/>
      </w:pPr>
      <w:r w:rsidRPr="000D6A6F">
        <w:rPr>
          <w:rStyle w:val="HideTWBExt"/>
          <w:b w:val="0"/>
        </w:rPr>
        <w:t>&lt;RepeatBlock-By&gt;&lt;Members&gt;</w:t>
      </w:r>
      <w:r w:rsidRPr="000D6A6F">
        <w:t>Emmanouil Fragkos, Galato Alexandraki, Geadis Geadi</w:t>
      </w:r>
      <w:r w:rsidRPr="000D6A6F">
        <w:rPr>
          <w:rStyle w:val="HideTWBExt"/>
          <w:b w:val="0"/>
        </w:rPr>
        <w:t>&lt;/Members&gt;</w:t>
      </w:r>
    </w:p>
    <w:p w14:paraId="359E8ECE" w14:textId="77777777" w:rsidR="000D6A6F" w:rsidRPr="000D6A6F" w:rsidRDefault="000D6A6F" w:rsidP="000D6A6F">
      <w:pPr>
        <w:pStyle w:val="NormalBold"/>
      </w:pPr>
      <w:r w:rsidRPr="000D6A6F">
        <w:rPr>
          <w:rStyle w:val="HideTWBExt"/>
          <w:b w:val="0"/>
        </w:rPr>
        <w:t>&lt;/RepeatBlock-By&gt;</w:t>
      </w:r>
    </w:p>
    <w:p w14:paraId="1ED94CE1"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16717A0" w14:textId="77777777" w:rsidR="000D6A6F" w:rsidRPr="000D6A6F" w:rsidRDefault="000D6A6F" w:rsidP="000D6A6F">
      <w:pPr>
        <w:pStyle w:val="NormalBold"/>
      </w:pPr>
      <w:r w:rsidRPr="000D6A6F">
        <w:rPr>
          <w:rStyle w:val="HideTWBExt"/>
          <w:b w:val="0"/>
        </w:rPr>
        <w:t>&lt;Article&gt;</w:t>
      </w:r>
      <w:r w:rsidRPr="000D6A6F">
        <w:t>18.b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B52681C" w14:textId="77777777" w:rsidTr="00AE7DB1">
        <w:trPr>
          <w:trHeight w:hRule="exact" w:val="240"/>
          <w:jc w:val="center"/>
        </w:trPr>
        <w:tc>
          <w:tcPr>
            <w:tcW w:w="9752" w:type="dxa"/>
            <w:gridSpan w:val="2"/>
            <w:tcBorders>
              <w:top w:val="nil"/>
              <w:left w:val="nil"/>
              <w:bottom w:val="nil"/>
              <w:right w:val="nil"/>
            </w:tcBorders>
          </w:tcPr>
          <w:p w14:paraId="3B021E55" w14:textId="77777777" w:rsidR="000D6A6F" w:rsidRPr="000D6A6F" w:rsidRDefault="000D6A6F" w:rsidP="00AE7DB1"/>
        </w:tc>
      </w:tr>
      <w:tr w:rsidR="000D6A6F" w:rsidRPr="000D6A6F" w14:paraId="70E7436E" w14:textId="77777777" w:rsidTr="00AE7DB1">
        <w:trPr>
          <w:trHeight w:val="240"/>
          <w:jc w:val="center"/>
        </w:trPr>
        <w:tc>
          <w:tcPr>
            <w:tcW w:w="4876" w:type="dxa"/>
            <w:tcBorders>
              <w:top w:val="nil"/>
              <w:left w:val="nil"/>
              <w:bottom w:val="nil"/>
              <w:right w:val="nil"/>
            </w:tcBorders>
          </w:tcPr>
          <w:p w14:paraId="0370F416"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1F50916A" w14:textId="77777777" w:rsidR="000D6A6F" w:rsidRPr="000D6A6F" w:rsidRDefault="000D6A6F" w:rsidP="00AE7DB1">
            <w:pPr>
              <w:pStyle w:val="AmColumnHeading"/>
            </w:pPr>
            <w:r w:rsidRPr="000D6A6F">
              <w:t>Grozījums</w:t>
            </w:r>
          </w:p>
        </w:tc>
      </w:tr>
      <w:tr w:rsidR="000D6A6F" w:rsidRPr="000D6A6F" w14:paraId="50844BD0" w14:textId="77777777" w:rsidTr="00AE7DB1">
        <w:trPr>
          <w:jc w:val="center"/>
        </w:trPr>
        <w:tc>
          <w:tcPr>
            <w:tcW w:w="4876" w:type="dxa"/>
            <w:tcBorders>
              <w:top w:val="nil"/>
              <w:left w:val="nil"/>
              <w:bottom w:val="nil"/>
              <w:right w:val="nil"/>
            </w:tcBorders>
          </w:tcPr>
          <w:p w14:paraId="7312CE71" w14:textId="77777777" w:rsidR="000D6A6F" w:rsidRPr="000D6A6F" w:rsidRDefault="000D6A6F" w:rsidP="00AE7DB1">
            <w:pPr>
              <w:pStyle w:val="Normal6a"/>
            </w:pPr>
          </w:p>
        </w:tc>
        <w:tc>
          <w:tcPr>
            <w:tcW w:w="4876" w:type="dxa"/>
            <w:tcBorders>
              <w:top w:val="nil"/>
              <w:left w:val="nil"/>
              <w:bottom w:val="nil"/>
              <w:right w:val="nil"/>
            </w:tcBorders>
          </w:tcPr>
          <w:p w14:paraId="3386AC14" w14:textId="77777777" w:rsidR="000D6A6F" w:rsidRPr="000D6A6F" w:rsidRDefault="000D6A6F" w:rsidP="00AE7DB1">
            <w:pPr>
              <w:pStyle w:val="Normal6a"/>
            </w:pPr>
            <w:r w:rsidRPr="000D6A6F">
              <w:rPr>
                <w:b/>
                <w:i/>
              </w:rPr>
              <w:t>18.b</w:t>
            </w:r>
            <w:r w:rsidRPr="000D6A6F">
              <w:tab/>
            </w:r>
            <w:r w:rsidRPr="000D6A6F">
              <w:rPr>
                <w:b/>
                <w:i/>
              </w:rPr>
              <w:t>pauž solidaritāti ar vajātajiem kristiešiem, kurdiem, alavītiem un druziem Sīrijā; uzsver, cik svarīga ir viņu pašaizsardzība un ārpussavienības valstu iesaistīšanās, lai pasargātu viņus no pašreizējās neievēlētās valdības, kurā dominē islāmistu ekstrēmisti;</w:t>
            </w:r>
          </w:p>
        </w:tc>
      </w:tr>
    </w:tbl>
    <w:p w14:paraId="7E5D4E83"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{EL}</w:t>
      </w:r>
      <w:r w:rsidRPr="000D6A6F">
        <w:t>el</w:t>
      </w:r>
      <w:r w:rsidRPr="000D6A6F">
        <w:rPr>
          <w:rStyle w:val="HideTWBExt"/>
          <w:noProof w:val="0"/>
        </w:rPr>
        <w:t>&lt;/Original&gt;</w:t>
      </w:r>
    </w:p>
    <w:p w14:paraId="5C9A03A1" w14:textId="77777777" w:rsidR="000D6A6F" w:rsidRPr="000D6A6F" w:rsidRDefault="000D6A6F" w:rsidP="000D6A6F">
      <w:r w:rsidRPr="000D6A6F">
        <w:rPr>
          <w:rStyle w:val="HideTWBExt"/>
        </w:rPr>
        <w:lastRenderedPageBreak/>
        <w:t>&lt;/Amend&gt;</w:t>
      </w:r>
    </w:p>
    <w:p w14:paraId="1B8A2410"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274</w:t>
      </w:r>
      <w:r w:rsidRPr="000D6A6F">
        <w:rPr>
          <w:rStyle w:val="HideTWBExt"/>
          <w:b w:val="0"/>
        </w:rPr>
        <w:t>&lt;/NumAm&gt;</w:t>
      </w:r>
    </w:p>
    <w:p w14:paraId="1D9634DC" w14:textId="77777777" w:rsidR="000D6A6F" w:rsidRPr="000D6A6F" w:rsidRDefault="000D6A6F" w:rsidP="000D6A6F">
      <w:pPr>
        <w:pStyle w:val="NormalBold"/>
      </w:pPr>
      <w:r w:rsidRPr="000D6A6F">
        <w:rPr>
          <w:rStyle w:val="HideTWBExt"/>
          <w:b w:val="0"/>
        </w:rPr>
        <w:t>&lt;RepeatBlock-By&gt;&lt;Members&gt;</w:t>
      </w:r>
      <w:r w:rsidRPr="000D6A6F">
        <w:t>Isabel Wiseler-Lima</w:t>
      </w:r>
      <w:r w:rsidRPr="000D6A6F">
        <w:rPr>
          <w:rStyle w:val="HideTWBExt"/>
          <w:b w:val="0"/>
        </w:rPr>
        <w:t>&lt;/Members&gt;</w:t>
      </w:r>
    </w:p>
    <w:p w14:paraId="2676947F" w14:textId="77777777" w:rsidR="000D6A6F" w:rsidRPr="000D6A6F" w:rsidRDefault="000D6A6F" w:rsidP="000D6A6F">
      <w:pPr>
        <w:pStyle w:val="NormalBold"/>
      </w:pPr>
      <w:r w:rsidRPr="000D6A6F">
        <w:rPr>
          <w:rStyle w:val="HideTWBExt"/>
          <w:b w:val="0"/>
        </w:rPr>
        <w:t>&lt;/RepeatBlock-By&gt;</w:t>
      </w:r>
    </w:p>
    <w:p w14:paraId="2E2B84EF"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6979286" w14:textId="77777777" w:rsidR="000D6A6F" w:rsidRPr="000D6A6F" w:rsidRDefault="000D6A6F" w:rsidP="000D6A6F">
      <w:pPr>
        <w:pStyle w:val="NormalBold"/>
      </w:pPr>
      <w:r w:rsidRPr="000D6A6F">
        <w:rPr>
          <w:rStyle w:val="HideTWBExt"/>
          <w:b w:val="0"/>
        </w:rPr>
        <w:t>&lt;Article&gt;</w:t>
      </w:r>
      <w:r w:rsidRPr="000D6A6F">
        <w:t>19.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2D4AA010" w14:textId="77777777" w:rsidTr="00AE7DB1">
        <w:trPr>
          <w:trHeight w:hRule="exact" w:val="240"/>
          <w:jc w:val="center"/>
        </w:trPr>
        <w:tc>
          <w:tcPr>
            <w:tcW w:w="9752" w:type="dxa"/>
            <w:gridSpan w:val="2"/>
            <w:tcBorders>
              <w:top w:val="nil"/>
              <w:left w:val="nil"/>
              <w:bottom w:val="nil"/>
              <w:right w:val="nil"/>
            </w:tcBorders>
          </w:tcPr>
          <w:p w14:paraId="0FDD0662" w14:textId="77777777" w:rsidR="000D6A6F" w:rsidRPr="000D6A6F" w:rsidRDefault="000D6A6F" w:rsidP="00AE7DB1"/>
        </w:tc>
      </w:tr>
      <w:tr w:rsidR="000D6A6F" w:rsidRPr="000D6A6F" w14:paraId="1114598C" w14:textId="77777777" w:rsidTr="00AE7DB1">
        <w:trPr>
          <w:trHeight w:val="240"/>
          <w:jc w:val="center"/>
        </w:trPr>
        <w:tc>
          <w:tcPr>
            <w:tcW w:w="4876" w:type="dxa"/>
            <w:tcBorders>
              <w:top w:val="nil"/>
              <w:left w:val="nil"/>
              <w:bottom w:val="nil"/>
              <w:right w:val="nil"/>
            </w:tcBorders>
          </w:tcPr>
          <w:p w14:paraId="22EB6413"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3B6AF3B6" w14:textId="77777777" w:rsidR="000D6A6F" w:rsidRPr="000D6A6F" w:rsidRDefault="000D6A6F" w:rsidP="00AE7DB1">
            <w:pPr>
              <w:pStyle w:val="AmColumnHeading"/>
            </w:pPr>
            <w:r w:rsidRPr="000D6A6F">
              <w:t>Grozījums</w:t>
            </w:r>
          </w:p>
        </w:tc>
      </w:tr>
      <w:tr w:rsidR="000D6A6F" w:rsidRPr="000D6A6F" w14:paraId="25959218" w14:textId="77777777" w:rsidTr="00AE7DB1">
        <w:trPr>
          <w:jc w:val="center"/>
        </w:trPr>
        <w:tc>
          <w:tcPr>
            <w:tcW w:w="4876" w:type="dxa"/>
            <w:tcBorders>
              <w:top w:val="nil"/>
              <w:left w:val="nil"/>
              <w:bottom w:val="nil"/>
              <w:right w:val="nil"/>
            </w:tcBorders>
          </w:tcPr>
          <w:p w14:paraId="54BC0DD3" w14:textId="77777777" w:rsidR="000D6A6F" w:rsidRPr="000D6A6F" w:rsidRDefault="000D6A6F" w:rsidP="00AE7DB1">
            <w:pPr>
              <w:pStyle w:val="Normal6a"/>
            </w:pPr>
            <w:r w:rsidRPr="000D6A6F">
              <w:rPr>
                <w:b/>
                <w:i/>
              </w:rPr>
              <w:t>19.</w:t>
            </w:r>
            <w:r w:rsidRPr="000D6A6F">
              <w:tab/>
            </w:r>
            <w:r w:rsidRPr="000D6A6F">
              <w:rPr>
                <w:b/>
                <w:i/>
              </w:rPr>
              <w:t>atzinīgi vērtē ES Vīzu kodeksa rokasgrāmatas 2024. gada atjauninājumu, kura mērķis ir precizēt cilvēktiesību aizstāvju lietu elastīgu izskatīšanu, lai paātrinātu riskam pakļauto personu īstermiņa vīzu pieteikumu izskatīšanu; tomēr pauž nožēlu par to, ka procedūras, kas ļauj cilvēktiesību aizstāvjiem piekļūt starptautiskajai aizsardzībai vai humānajai aizsardzībai, piemēram, vīzām, pārāk bieži ir apgrūtinošas un nav pielāgotas viņu īpašajām vajadzībām, jo īpaši, lai turpinātu darbu cilvēktiesību jomā ārvalstīs, un ka ir bijuši nopietni un kaitīgi kavējumi vīzu izsniegšanā;</w:t>
            </w:r>
          </w:p>
        </w:tc>
        <w:tc>
          <w:tcPr>
            <w:tcW w:w="4876" w:type="dxa"/>
            <w:tcBorders>
              <w:top w:val="nil"/>
              <w:left w:val="nil"/>
              <w:bottom w:val="nil"/>
              <w:right w:val="nil"/>
            </w:tcBorders>
          </w:tcPr>
          <w:p w14:paraId="4D6B39CF" w14:textId="77777777" w:rsidR="000D6A6F" w:rsidRPr="000D6A6F" w:rsidRDefault="000D6A6F" w:rsidP="00AE7DB1">
            <w:pPr>
              <w:pStyle w:val="Normal6a"/>
            </w:pPr>
            <w:r w:rsidRPr="000D6A6F">
              <w:rPr>
                <w:b/>
                <w:i/>
              </w:rPr>
              <w:t>svītrots</w:t>
            </w:r>
          </w:p>
        </w:tc>
      </w:tr>
    </w:tbl>
    <w:p w14:paraId="761258AA"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8E06992" w14:textId="77777777" w:rsidR="000D6A6F" w:rsidRPr="000D6A6F" w:rsidRDefault="000D6A6F" w:rsidP="000D6A6F">
      <w:r w:rsidRPr="000D6A6F">
        <w:rPr>
          <w:rStyle w:val="HideTWBExt"/>
        </w:rPr>
        <w:t>&lt;/Amend&gt;</w:t>
      </w:r>
    </w:p>
    <w:p w14:paraId="143ECA9A"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275</w:t>
      </w:r>
      <w:r w:rsidRPr="000D6A6F">
        <w:rPr>
          <w:rStyle w:val="HideTWBExt"/>
          <w:b w:val="0"/>
        </w:rPr>
        <w:t>&lt;/NumAm&gt;</w:t>
      </w:r>
    </w:p>
    <w:p w14:paraId="47EF3123" w14:textId="77777777" w:rsidR="000D6A6F" w:rsidRPr="000D6A6F" w:rsidRDefault="000D6A6F" w:rsidP="000D6A6F">
      <w:pPr>
        <w:pStyle w:val="NormalBold"/>
      </w:pPr>
      <w:r w:rsidRPr="000D6A6F">
        <w:rPr>
          <w:rStyle w:val="HideTWBExt"/>
          <w:b w:val="0"/>
        </w:rPr>
        <w:t>&lt;RepeatBlock-By&gt;&lt;Members&gt;</w:t>
      </w:r>
      <w:r w:rsidRPr="000D6A6F">
        <w:t>Silvia Sardone, Roberto Vannacci, Susanna Ceccardi, António Tânger Corrêa, Jorge Martín Frías</w:t>
      </w:r>
      <w:r w:rsidRPr="000D6A6F">
        <w:rPr>
          <w:rStyle w:val="HideTWBExt"/>
          <w:b w:val="0"/>
        </w:rPr>
        <w:t>&lt;/Members&gt;</w:t>
      </w:r>
    </w:p>
    <w:p w14:paraId="3E3CF896" w14:textId="77777777" w:rsidR="000D6A6F" w:rsidRPr="000D6A6F" w:rsidRDefault="000D6A6F" w:rsidP="000D6A6F">
      <w:pPr>
        <w:pStyle w:val="NormalBold"/>
      </w:pPr>
      <w:r w:rsidRPr="000D6A6F">
        <w:rPr>
          <w:rStyle w:val="HideTWBExt"/>
          <w:b w:val="0"/>
        </w:rPr>
        <w:t>&lt;/RepeatBlock-By&gt;</w:t>
      </w:r>
    </w:p>
    <w:p w14:paraId="44196969"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DEDAF99" w14:textId="77777777" w:rsidR="000D6A6F" w:rsidRPr="000D6A6F" w:rsidRDefault="000D6A6F" w:rsidP="000D6A6F">
      <w:pPr>
        <w:pStyle w:val="NormalBold"/>
      </w:pPr>
      <w:r w:rsidRPr="000D6A6F">
        <w:rPr>
          <w:rStyle w:val="HideTWBExt"/>
          <w:b w:val="0"/>
        </w:rPr>
        <w:t>&lt;Article&gt;</w:t>
      </w:r>
      <w:r w:rsidRPr="000D6A6F">
        <w:t>19.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4CBD895A" w14:textId="77777777" w:rsidTr="00AE7DB1">
        <w:trPr>
          <w:trHeight w:hRule="exact" w:val="240"/>
          <w:jc w:val="center"/>
        </w:trPr>
        <w:tc>
          <w:tcPr>
            <w:tcW w:w="9752" w:type="dxa"/>
            <w:gridSpan w:val="2"/>
            <w:tcBorders>
              <w:top w:val="nil"/>
              <w:left w:val="nil"/>
              <w:bottom w:val="nil"/>
              <w:right w:val="nil"/>
            </w:tcBorders>
          </w:tcPr>
          <w:p w14:paraId="42763AE0" w14:textId="77777777" w:rsidR="000D6A6F" w:rsidRPr="000D6A6F" w:rsidRDefault="000D6A6F" w:rsidP="00AE7DB1"/>
        </w:tc>
      </w:tr>
      <w:tr w:rsidR="000D6A6F" w:rsidRPr="000D6A6F" w14:paraId="3E536686" w14:textId="77777777" w:rsidTr="00AE7DB1">
        <w:trPr>
          <w:trHeight w:val="240"/>
          <w:jc w:val="center"/>
        </w:trPr>
        <w:tc>
          <w:tcPr>
            <w:tcW w:w="4876" w:type="dxa"/>
            <w:tcBorders>
              <w:top w:val="nil"/>
              <w:left w:val="nil"/>
              <w:bottom w:val="nil"/>
              <w:right w:val="nil"/>
            </w:tcBorders>
          </w:tcPr>
          <w:p w14:paraId="1E4B23B4"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3A57A58" w14:textId="77777777" w:rsidR="000D6A6F" w:rsidRPr="000D6A6F" w:rsidRDefault="000D6A6F" w:rsidP="00AE7DB1">
            <w:pPr>
              <w:pStyle w:val="AmColumnHeading"/>
            </w:pPr>
            <w:r w:rsidRPr="000D6A6F">
              <w:t>Grozījums</w:t>
            </w:r>
          </w:p>
        </w:tc>
      </w:tr>
      <w:tr w:rsidR="000D6A6F" w:rsidRPr="000D6A6F" w14:paraId="64C58BA3" w14:textId="77777777" w:rsidTr="00AE7DB1">
        <w:trPr>
          <w:jc w:val="center"/>
        </w:trPr>
        <w:tc>
          <w:tcPr>
            <w:tcW w:w="4876" w:type="dxa"/>
            <w:tcBorders>
              <w:top w:val="nil"/>
              <w:left w:val="nil"/>
              <w:bottom w:val="nil"/>
              <w:right w:val="nil"/>
            </w:tcBorders>
          </w:tcPr>
          <w:p w14:paraId="2090F361" w14:textId="77777777" w:rsidR="000D6A6F" w:rsidRPr="000D6A6F" w:rsidRDefault="000D6A6F" w:rsidP="00AE7DB1">
            <w:pPr>
              <w:pStyle w:val="Normal6a"/>
            </w:pPr>
            <w:r w:rsidRPr="000D6A6F">
              <w:t>19.</w:t>
            </w:r>
            <w:r w:rsidRPr="000D6A6F">
              <w:tab/>
            </w:r>
            <w:r w:rsidRPr="000D6A6F">
              <w:rPr>
                <w:b/>
                <w:i/>
              </w:rPr>
              <w:t xml:space="preserve">atzinīgi vērtē ES Vīzu kodeksa rokasgrāmatas 2024. gada atjauninājumu, kura mērķis ir precizēt cilvēktiesību aizstāvju lietu elastīgu izskatīšanu, lai paātrinātu riskam pakļauto personu īstermiņa vīzu pieteikumu izskatīšanu; tomēr pauž nožēlu par to, ka </w:t>
            </w:r>
            <w:r w:rsidRPr="000D6A6F">
              <w:t xml:space="preserve">procedūras, kas ļauj cilvēktiesību aizstāvjiem piekļūt starptautiskajai aizsardzībai vai humānajai </w:t>
            </w:r>
            <w:r w:rsidRPr="000D6A6F">
              <w:lastRenderedPageBreak/>
              <w:t xml:space="preserve">aizsardzībai, piemēram, vīzām, </w:t>
            </w:r>
            <w:r w:rsidRPr="000D6A6F">
              <w:rPr>
                <w:b/>
                <w:i/>
              </w:rPr>
              <w:t>pārāk bieži ir apgrūtinošas un nav pielāgotas viņu īpašajām vajadzībām, jo īpaši, lai turpinātu darbu cilvēktiesību jomā ārvalstīs</w:t>
            </w:r>
            <w:r w:rsidRPr="000D6A6F">
              <w:t xml:space="preserve">, </w:t>
            </w:r>
            <w:r w:rsidRPr="000D6A6F">
              <w:rPr>
                <w:b/>
                <w:i/>
              </w:rPr>
              <w:t>un ka ir bijuši nopietni</w:t>
            </w:r>
            <w:r w:rsidRPr="000D6A6F">
              <w:t xml:space="preserve"> un </w:t>
            </w:r>
            <w:r w:rsidRPr="000D6A6F">
              <w:rPr>
                <w:b/>
                <w:i/>
              </w:rPr>
              <w:t>kaitīgi kavējumi vīzu izsniegšanā</w:t>
            </w:r>
            <w:r w:rsidRPr="000D6A6F">
              <w:t>;</w:t>
            </w:r>
          </w:p>
        </w:tc>
        <w:tc>
          <w:tcPr>
            <w:tcW w:w="4876" w:type="dxa"/>
            <w:tcBorders>
              <w:top w:val="nil"/>
              <w:left w:val="nil"/>
              <w:bottom w:val="nil"/>
              <w:right w:val="nil"/>
            </w:tcBorders>
          </w:tcPr>
          <w:p w14:paraId="73D59BC3" w14:textId="77777777" w:rsidR="000D6A6F" w:rsidRPr="000D6A6F" w:rsidRDefault="000D6A6F" w:rsidP="00AE7DB1">
            <w:pPr>
              <w:pStyle w:val="Normal6a"/>
            </w:pPr>
            <w:r w:rsidRPr="000D6A6F">
              <w:lastRenderedPageBreak/>
              <w:t>19.</w:t>
            </w:r>
            <w:r w:rsidRPr="000D6A6F">
              <w:tab/>
            </w:r>
            <w:r w:rsidRPr="000D6A6F">
              <w:rPr>
                <w:b/>
                <w:i/>
              </w:rPr>
              <w:t>prasa</w:t>
            </w:r>
            <w:r w:rsidRPr="000D6A6F">
              <w:t xml:space="preserve">, lai procedūras, kas ļauj cilvēktiesību aizstāvjiem piekļūt starptautiskajai aizsardzībai vai humānajai aizsardzībai, piemēram, vīzām, </w:t>
            </w:r>
            <w:r w:rsidRPr="000D6A6F">
              <w:rPr>
                <w:b/>
                <w:i/>
              </w:rPr>
              <w:t>būtu ierobežojošākas</w:t>
            </w:r>
            <w:r w:rsidRPr="000D6A6F">
              <w:t xml:space="preserve">, </w:t>
            </w:r>
            <w:r w:rsidRPr="000D6A6F">
              <w:rPr>
                <w:b/>
                <w:i/>
              </w:rPr>
              <w:t>izsekojamas</w:t>
            </w:r>
            <w:r w:rsidRPr="000D6A6F">
              <w:t xml:space="preserve"> un </w:t>
            </w:r>
            <w:r w:rsidRPr="000D6A6F">
              <w:rPr>
                <w:b/>
                <w:i/>
              </w:rPr>
              <w:t>kontrolētas</w:t>
            </w:r>
            <w:r w:rsidRPr="000D6A6F">
              <w:t>;</w:t>
            </w:r>
          </w:p>
        </w:tc>
      </w:tr>
    </w:tbl>
    <w:p w14:paraId="098AD98A"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EC83722" w14:textId="77777777" w:rsidR="000D6A6F" w:rsidRPr="000D6A6F" w:rsidRDefault="000D6A6F" w:rsidP="000D6A6F">
      <w:r w:rsidRPr="000D6A6F">
        <w:rPr>
          <w:rStyle w:val="HideTWBExt"/>
        </w:rPr>
        <w:t>&lt;/Amend&gt;</w:t>
      </w:r>
    </w:p>
    <w:p w14:paraId="51F7EF70"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276</w:t>
      </w:r>
      <w:r w:rsidRPr="000D6A6F">
        <w:rPr>
          <w:rStyle w:val="HideTWBExt"/>
          <w:b w:val="0"/>
        </w:rPr>
        <w:t>&lt;/NumAm&gt;</w:t>
      </w:r>
    </w:p>
    <w:p w14:paraId="2FA97E98" w14:textId="77777777" w:rsidR="000D6A6F" w:rsidRPr="000D6A6F" w:rsidRDefault="000D6A6F" w:rsidP="000D6A6F">
      <w:pPr>
        <w:pStyle w:val="NormalBold"/>
      </w:pPr>
      <w:r w:rsidRPr="000D6A6F">
        <w:rPr>
          <w:rStyle w:val="HideTWBExt"/>
          <w:b w:val="0"/>
        </w:rPr>
        <w:t>&lt;RepeatBlock-By&gt;&lt;Members&gt;</w:t>
      </w:r>
      <w:r w:rsidRPr="000D6A6F">
        <w:t>Matthieu Valet, Pierre-Romain Thionnet, Jordan Bardella, Susanna Ceccardi, Silvia Sardone, Thierry Mariani</w:t>
      </w:r>
      <w:r w:rsidRPr="000D6A6F">
        <w:rPr>
          <w:rStyle w:val="HideTWBExt"/>
          <w:b w:val="0"/>
        </w:rPr>
        <w:t>&lt;/Members&gt;</w:t>
      </w:r>
    </w:p>
    <w:p w14:paraId="146A5E12" w14:textId="77777777" w:rsidR="000D6A6F" w:rsidRPr="000D6A6F" w:rsidRDefault="000D6A6F" w:rsidP="000D6A6F">
      <w:pPr>
        <w:pStyle w:val="NormalBold"/>
      </w:pPr>
      <w:r w:rsidRPr="000D6A6F">
        <w:rPr>
          <w:rStyle w:val="HideTWBExt"/>
          <w:b w:val="0"/>
        </w:rPr>
        <w:t>&lt;/RepeatBlock-By&gt;</w:t>
      </w:r>
    </w:p>
    <w:p w14:paraId="4FA78BA4"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69A4E7C5" w14:textId="77777777" w:rsidR="000D6A6F" w:rsidRPr="000D6A6F" w:rsidRDefault="000D6A6F" w:rsidP="000D6A6F">
      <w:pPr>
        <w:pStyle w:val="NormalBold"/>
      </w:pPr>
      <w:r w:rsidRPr="000D6A6F">
        <w:rPr>
          <w:rStyle w:val="HideTWBExt"/>
          <w:b w:val="0"/>
        </w:rPr>
        <w:t>&lt;Article&gt;</w:t>
      </w:r>
      <w:r w:rsidRPr="000D6A6F">
        <w:t>19.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0A486AA" w14:textId="77777777" w:rsidTr="00AE7DB1">
        <w:trPr>
          <w:trHeight w:hRule="exact" w:val="240"/>
          <w:jc w:val="center"/>
        </w:trPr>
        <w:tc>
          <w:tcPr>
            <w:tcW w:w="9752" w:type="dxa"/>
            <w:gridSpan w:val="2"/>
            <w:tcBorders>
              <w:top w:val="nil"/>
              <w:left w:val="nil"/>
              <w:bottom w:val="nil"/>
              <w:right w:val="nil"/>
            </w:tcBorders>
          </w:tcPr>
          <w:p w14:paraId="765C5E8F" w14:textId="77777777" w:rsidR="000D6A6F" w:rsidRPr="000D6A6F" w:rsidRDefault="000D6A6F" w:rsidP="00AE7DB1"/>
        </w:tc>
      </w:tr>
      <w:tr w:rsidR="000D6A6F" w:rsidRPr="000D6A6F" w14:paraId="09E59DC2" w14:textId="77777777" w:rsidTr="00AE7DB1">
        <w:trPr>
          <w:trHeight w:val="240"/>
          <w:jc w:val="center"/>
        </w:trPr>
        <w:tc>
          <w:tcPr>
            <w:tcW w:w="4876" w:type="dxa"/>
            <w:tcBorders>
              <w:top w:val="nil"/>
              <w:left w:val="nil"/>
              <w:bottom w:val="nil"/>
              <w:right w:val="nil"/>
            </w:tcBorders>
          </w:tcPr>
          <w:p w14:paraId="52CF0531"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6B07160B" w14:textId="77777777" w:rsidR="000D6A6F" w:rsidRPr="000D6A6F" w:rsidRDefault="000D6A6F" w:rsidP="00AE7DB1">
            <w:pPr>
              <w:pStyle w:val="AmColumnHeading"/>
            </w:pPr>
            <w:r w:rsidRPr="000D6A6F">
              <w:t>Grozījums</w:t>
            </w:r>
          </w:p>
        </w:tc>
      </w:tr>
      <w:tr w:rsidR="000D6A6F" w:rsidRPr="000D6A6F" w14:paraId="7C9DC10C" w14:textId="77777777" w:rsidTr="00AE7DB1">
        <w:trPr>
          <w:jc w:val="center"/>
        </w:trPr>
        <w:tc>
          <w:tcPr>
            <w:tcW w:w="4876" w:type="dxa"/>
            <w:tcBorders>
              <w:top w:val="nil"/>
              <w:left w:val="nil"/>
              <w:bottom w:val="nil"/>
              <w:right w:val="nil"/>
            </w:tcBorders>
          </w:tcPr>
          <w:p w14:paraId="48E1D565" w14:textId="77777777" w:rsidR="000D6A6F" w:rsidRPr="000D6A6F" w:rsidRDefault="000D6A6F" w:rsidP="00AE7DB1">
            <w:pPr>
              <w:pStyle w:val="Normal6a"/>
            </w:pPr>
            <w:r w:rsidRPr="000D6A6F">
              <w:t>19.</w:t>
            </w:r>
            <w:r w:rsidRPr="000D6A6F">
              <w:tab/>
            </w:r>
            <w:r w:rsidRPr="000D6A6F">
              <w:rPr>
                <w:b/>
                <w:i/>
              </w:rPr>
              <w:t>atzinīgi vērtē</w:t>
            </w:r>
            <w:r w:rsidRPr="000D6A6F">
              <w:t xml:space="preserve"> ES Vīzu kodeksa rokasgrāmatas 2024. gada atjauninājumu, kura mērķis ir precizēt cilvēktiesību aizstāvju lietu elastīgu izskatīšanu, lai paātrinātu riskam pakļauto personu īstermiņa vīzu pieteikumu izskatīšanu; </w:t>
            </w:r>
            <w:r w:rsidRPr="000D6A6F">
              <w:rPr>
                <w:b/>
                <w:i/>
              </w:rPr>
              <w:t>tomēr pauž nožēlu par to, ka procedūras, kas ļauj cilvēktiesību aizstāvjiem piekļūt starptautiskajai aizsardzībai vai humānajai aizsardzībai, piemēram, vīzām, pārāk bieži ir apgrūtinošas un nav pielāgotas viņu īpašajām vajadzībām, jo īpaši, lai turpinātu darbu cilvēktiesību jomā ārvalstīs, un ka ir bijuši nopietni un kaitīgi kavējumi vīzu izsniegšanā;</w:t>
            </w:r>
          </w:p>
        </w:tc>
        <w:tc>
          <w:tcPr>
            <w:tcW w:w="4876" w:type="dxa"/>
            <w:tcBorders>
              <w:top w:val="nil"/>
              <w:left w:val="nil"/>
              <w:bottom w:val="nil"/>
              <w:right w:val="nil"/>
            </w:tcBorders>
          </w:tcPr>
          <w:p w14:paraId="1AC46D31" w14:textId="77777777" w:rsidR="000D6A6F" w:rsidRPr="000D6A6F" w:rsidRDefault="000D6A6F" w:rsidP="00AE7DB1">
            <w:pPr>
              <w:pStyle w:val="Normal6a"/>
            </w:pPr>
            <w:r w:rsidRPr="000D6A6F">
              <w:t>19.</w:t>
            </w:r>
            <w:r w:rsidRPr="000D6A6F">
              <w:tab/>
            </w:r>
            <w:r w:rsidRPr="000D6A6F">
              <w:rPr>
                <w:b/>
                <w:i/>
              </w:rPr>
              <w:t>atzīmē</w:t>
            </w:r>
            <w:r w:rsidRPr="000D6A6F">
              <w:t xml:space="preserve"> ES Vīzu kodeksa rokasgrāmatas 2024. gada atjauninājumu, kura mērķis ir precizēt cilvēktiesību aizstāvju lietu elastīgu izskatīšanu, lai paātrinātu riskam pakļauto personu īstermiņa vīzu pieteikumu izskatīšanu;</w:t>
            </w:r>
          </w:p>
        </w:tc>
      </w:tr>
    </w:tbl>
    <w:p w14:paraId="4B03D7CE"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D7AC9C8" w14:textId="77777777" w:rsidR="000D6A6F" w:rsidRPr="000D6A6F" w:rsidRDefault="000D6A6F" w:rsidP="000D6A6F">
      <w:r w:rsidRPr="000D6A6F">
        <w:rPr>
          <w:rStyle w:val="HideTWBExt"/>
        </w:rPr>
        <w:t>&lt;/Amend&gt;</w:t>
      </w:r>
    </w:p>
    <w:p w14:paraId="1A9BF698"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277</w:t>
      </w:r>
      <w:r w:rsidRPr="000D6A6F">
        <w:rPr>
          <w:rStyle w:val="HideTWBExt"/>
          <w:b w:val="0"/>
        </w:rPr>
        <w:t>&lt;/NumAm&gt;</w:t>
      </w:r>
    </w:p>
    <w:p w14:paraId="6C4FDF49" w14:textId="77777777" w:rsidR="000D6A6F" w:rsidRPr="000D6A6F" w:rsidRDefault="000D6A6F" w:rsidP="000D6A6F">
      <w:pPr>
        <w:pStyle w:val="NormalBold"/>
      </w:pPr>
      <w:r w:rsidRPr="000D6A6F">
        <w:rPr>
          <w:rStyle w:val="HideTWBExt"/>
          <w:b w:val="0"/>
        </w:rPr>
        <w:t>&lt;RepeatBlock-By&gt;&lt;Members&gt;</w:t>
      </w:r>
      <w:r w:rsidRPr="000D6A6F">
        <w:t>Alice Teodorescu Måwe</w:t>
      </w:r>
      <w:r w:rsidRPr="000D6A6F">
        <w:rPr>
          <w:rStyle w:val="HideTWBExt"/>
          <w:b w:val="0"/>
        </w:rPr>
        <w:t>&lt;/Members&gt;</w:t>
      </w:r>
    </w:p>
    <w:p w14:paraId="4F35EAF4" w14:textId="77777777" w:rsidR="000D6A6F" w:rsidRPr="000D6A6F" w:rsidRDefault="000D6A6F" w:rsidP="000D6A6F">
      <w:pPr>
        <w:pStyle w:val="NormalBold"/>
      </w:pPr>
      <w:r w:rsidRPr="000D6A6F">
        <w:rPr>
          <w:rStyle w:val="HideTWBExt"/>
          <w:b w:val="0"/>
        </w:rPr>
        <w:t>&lt;/RepeatBlock-By&gt;</w:t>
      </w:r>
    </w:p>
    <w:p w14:paraId="62838128"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69FED8A9" w14:textId="77777777" w:rsidR="000D6A6F" w:rsidRPr="000D6A6F" w:rsidRDefault="000D6A6F" w:rsidP="000D6A6F">
      <w:pPr>
        <w:pStyle w:val="NormalBold"/>
      </w:pPr>
      <w:r w:rsidRPr="000D6A6F">
        <w:rPr>
          <w:rStyle w:val="HideTWBExt"/>
          <w:b w:val="0"/>
        </w:rPr>
        <w:t>&lt;Article&gt;</w:t>
      </w:r>
      <w:r w:rsidRPr="000D6A6F">
        <w:t>19.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2B25E9F8" w14:textId="77777777" w:rsidTr="00AE7DB1">
        <w:trPr>
          <w:trHeight w:hRule="exact" w:val="240"/>
          <w:jc w:val="center"/>
        </w:trPr>
        <w:tc>
          <w:tcPr>
            <w:tcW w:w="9752" w:type="dxa"/>
            <w:gridSpan w:val="2"/>
            <w:tcBorders>
              <w:top w:val="nil"/>
              <w:left w:val="nil"/>
              <w:bottom w:val="nil"/>
              <w:right w:val="nil"/>
            </w:tcBorders>
          </w:tcPr>
          <w:p w14:paraId="70CAB245" w14:textId="77777777" w:rsidR="000D6A6F" w:rsidRPr="000D6A6F" w:rsidRDefault="000D6A6F" w:rsidP="00AE7DB1"/>
        </w:tc>
      </w:tr>
      <w:tr w:rsidR="000D6A6F" w:rsidRPr="000D6A6F" w14:paraId="2512BAE4" w14:textId="77777777" w:rsidTr="00AE7DB1">
        <w:trPr>
          <w:trHeight w:val="240"/>
          <w:jc w:val="center"/>
        </w:trPr>
        <w:tc>
          <w:tcPr>
            <w:tcW w:w="4876" w:type="dxa"/>
            <w:tcBorders>
              <w:top w:val="nil"/>
              <w:left w:val="nil"/>
              <w:bottom w:val="nil"/>
              <w:right w:val="nil"/>
            </w:tcBorders>
          </w:tcPr>
          <w:p w14:paraId="688D8DF5"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198BD90E" w14:textId="77777777" w:rsidR="000D6A6F" w:rsidRPr="000D6A6F" w:rsidRDefault="000D6A6F" w:rsidP="00AE7DB1">
            <w:pPr>
              <w:pStyle w:val="AmColumnHeading"/>
            </w:pPr>
            <w:r w:rsidRPr="000D6A6F">
              <w:t>Grozījums</w:t>
            </w:r>
          </w:p>
        </w:tc>
      </w:tr>
      <w:tr w:rsidR="000D6A6F" w:rsidRPr="000D6A6F" w14:paraId="6234C7F2" w14:textId="77777777" w:rsidTr="00AE7DB1">
        <w:trPr>
          <w:jc w:val="center"/>
        </w:trPr>
        <w:tc>
          <w:tcPr>
            <w:tcW w:w="4876" w:type="dxa"/>
            <w:tcBorders>
              <w:top w:val="nil"/>
              <w:left w:val="nil"/>
              <w:bottom w:val="nil"/>
              <w:right w:val="nil"/>
            </w:tcBorders>
          </w:tcPr>
          <w:p w14:paraId="5A987745" w14:textId="77777777" w:rsidR="000D6A6F" w:rsidRPr="000D6A6F" w:rsidRDefault="000D6A6F" w:rsidP="00AE7DB1">
            <w:pPr>
              <w:pStyle w:val="Normal6a"/>
            </w:pPr>
            <w:r w:rsidRPr="000D6A6F">
              <w:t>19.</w:t>
            </w:r>
            <w:r w:rsidRPr="000D6A6F">
              <w:tab/>
              <w:t xml:space="preserve">atzinīgi vērtē ES Vīzu kodeksa rokasgrāmatas 2024. gada atjauninājumu, </w:t>
            </w:r>
            <w:r w:rsidRPr="000D6A6F">
              <w:lastRenderedPageBreak/>
              <w:t>kura mērķis ir precizēt cilvēktiesību aizstāvju lietu elastīgu izskatīšanu, lai paātrinātu riskam pakļauto personu īstermiņa vīzu pieteikumu izskatīšanu; tomēr pauž nožēlu par to, ka procedūras, kas ļauj cilvēktiesību aizstāvjiem piekļūt starptautiskajai aizsardzībai vai humānajai aizsardzībai, piemēram, vīzām, pārāk bieži ir apgrūtinošas un nav pielāgotas viņu īpašajām vajadzībām, jo īpaši, lai turpinātu darbu cilvēktiesību jomā ārvalstīs, un ka ir bijuši nopietni un kaitīgi kavējumi vīzu izsniegšanā;</w:t>
            </w:r>
          </w:p>
        </w:tc>
        <w:tc>
          <w:tcPr>
            <w:tcW w:w="4876" w:type="dxa"/>
            <w:tcBorders>
              <w:top w:val="nil"/>
              <w:left w:val="nil"/>
              <w:bottom w:val="nil"/>
              <w:right w:val="nil"/>
            </w:tcBorders>
          </w:tcPr>
          <w:p w14:paraId="262485FB" w14:textId="77777777" w:rsidR="000D6A6F" w:rsidRPr="000D6A6F" w:rsidRDefault="000D6A6F" w:rsidP="00AE7DB1">
            <w:pPr>
              <w:pStyle w:val="Normal6a"/>
            </w:pPr>
            <w:r w:rsidRPr="000D6A6F">
              <w:lastRenderedPageBreak/>
              <w:t>19.</w:t>
            </w:r>
            <w:r w:rsidRPr="000D6A6F">
              <w:tab/>
              <w:t xml:space="preserve">atzinīgi vērtē ES Vīzu kodeksa rokasgrāmatas 2024. gada atjauninājumu, </w:t>
            </w:r>
            <w:r w:rsidRPr="000D6A6F">
              <w:lastRenderedPageBreak/>
              <w:t xml:space="preserve">kura mērķis ir precizēt cilvēktiesību aizstāvju lietu elastīgu izskatīšanu, lai paātrinātu riskam pakļauto personu īstermiņa vīzu pieteikumu izskatīšanu; tomēr pauž nožēlu par to, ka procedūras, kas ļauj cilvēktiesību aizstāvjiem piekļūt starptautiskajai aizsardzībai vai humānajai aizsardzībai, piemēram, vīzām, pārāk bieži ir apgrūtinošas un nav pielāgotas viņu īpašajām vajadzībām, jo īpaši, lai turpinātu darbu cilvēktiesību jomā ārvalstīs, un ka ir bijuši nopietni un kaitīgi kavējumi vīzu izsniegšanā; </w:t>
            </w:r>
            <w:r w:rsidRPr="000D6A6F">
              <w:rPr>
                <w:b/>
                <w:i/>
              </w:rPr>
              <w:t>atgādina, ka ir ārkārtīgi svarīgi, lai dalībvalstis rūpīgi un konsekventi īstenotu Vīzu kodeksā paredzētos drošības un riska novērtējumus, nodrošinot, ka visi pieteikuma iesniedzēji tiek pienācīgi pārbaudīti attiecīgajās datubāzēs un ka īpaša uzmanība tiek pievērsta iespējamiem riskiem, kas saistīti ar nelikumīgu migrāciju, sabiedrisko kārtību vai iekšējo drošību; uzsver, ka šo pārbaužu stingra un saskaņota piemērošana ir būtiska, lai aizsargātu Šengenas zonas integritāti un saglabātu iedzīvotāju uzticēšanos ES kopējai vīzu politikai;</w:t>
            </w:r>
          </w:p>
        </w:tc>
      </w:tr>
    </w:tbl>
    <w:p w14:paraId="1DE77FFC"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5259DB1" w14:textId="77777777" w:rsidR="000D6A6F" w:rsidRPr="000D6A6F" w:rsidRDefault="000D6A6F" w:rsidP="000D6A6F">
      <w:r w:rsidRPr="000D6A6F">
        <w:rPr>
          <w:rStyle w:val="HideTWBExt"/>
        </w:rPr>
        <w:t>&lt;/Amend&gt;</w:t>
      </w:r>
    </w:p>
    <w:p w14:paraId="1F1F8384"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278</w:t>
      </w:r>
      <w:r w:rsidRPr="000D6A6F">
        <w:rPr>
          <w:rStyle w:val="HideTWBExt"/>
          <w:b w:val="0"/>
        </w:rPr>
        <w:t>&lt;/NumAm&gt;</w:t>
      </w:r>
    </w:p>
    <w:p w14:paraId="17052E3B" w14:textId="77777777" w:rsidR="000D6A6F" w:rsidRPr="000D6A6F" w:rsidRDefault="000D6A6F" w:rsidP="000D6A6F">
      <w:pPr>
        <w:pStyle w:val="NormalBold"/>
      </w:pPr>
      <w:r w:rsidRPr="000D6A6F">
        <w:rPr>
          <w:rStyle w:val="HideTWBExt"/>
          <w:b w:val="0"/>
        </w:rPr>
        <w:t>&lt;RepeatBlock-By&gt;&lt;Members&gt;</w:t>
      </w:r>
      <w:r w:rsidRPr="000D6A6F">
        <w:t>Francisco Assis, Nacho Sánchez Amor, Chloé Ridel, Marco Tarquinio</w:t>
      </w:r>
      <w:r w:rsidRPr="000D6A6F">
        <w:rPr>
          <w:rStyle w:val="HideTWBExt"/>
          <w:b w:val="0"/>
        </w:rPr>
        <w:t>&lt;/Members&gt;</w:t>
      </w:r>
    </w:p>
    <w:p w14:paraId="3CCB47A7" w14:textId="77777777" w:rsidR="000D6A6F" w:rsidRPr="000D6A6F" w:rsidRDefault="000D6A6F" w:rsidP="000D6A6F">
      <w:pPr>
        <w:pStyle w:val="NormalBold"/>
      </w:pPr>
      <w:r w:rsidRPr="000D6A6F">
        <w:rPr>
          <w:rStyle w:val="HideTWBExt"/>
          <w:b w:val="0"/>
        </w:rPr>
        <w:t>&lt;/RepeatBlock-By&gt;</w:t>
      </w:r>
    </w:p>
    <w:p w14:paraId="5D88B0AD"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FEEC2F9" w14:textId="77777777" w:rsidR="000D6A6F" w:rsidRPr="000D6A6F" w:rsidRDefault="000D6A6F" w:rsidP="000D6A6F">
      <w:pPr>
        <w:pStyle w:val="NormalBold"/>
      </w:pPr>
      <w:r w:rsidRPr="000D6A6F">
        <w:rPr>
          <w:rStyle w:val="HideTWBExt"/>
          <w:b w:val="0"/>
        </w:rPr>
        <w:t>&lt;Article&gt;</w:t>
      </w:r>
      <w:r w:rsidRPr="000D6A6F">
        <w:t>19.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478DC321" w14:textId="77777777" w:rsidTr="00AE7DB1">
        <w:trPr>
          <w:trHeight w:hRule="exact" w:val="240"/>
          <w:jc w:val="center"/>
        </w:trPr>
        <w:tc>
          <w:tcPr>
            <w:tcW w:w="9752" w:type="dxa"/>
            <w:gridSpan w:val="2"/>
            <w:tcBorders>
              <w:top w:val="nil"/>
              <w:left w:val="nil"/>
              <w:bottom w:val="nil"/>
              <w:right w:val="nil"/>
            </w:tcBorders>
          </w:tcPr>
          <w:p w14:paraId="65BABA66" w14:textId="77777777" w:rsidR="000D6A6F" w:rsidRPr="000D6A6F" w:rsidRDefault="000D6A6F" w:rsidP="00AE7DB1"/>
        </w:tc>
      </w:tr>
      <w:tr w:rsidR="000D6A6F" w:rsidRPr="000D6A6F" w14:paraId="38A73299" w14:textId="77777777" w:rsidTr="00AE7DB1">
        <w:trPr>
          <w:trHeight w:val="240"/>
          <w:jc w:val="center"/>
        </w:trPr>
        <w:tc>
          <w:tcPr>
            <w:tcW w:w="4876" w:type="dxa"/>
            <w:tcBorders>
              <w:top w:val="nil"/>
              <w:left w:val="nil"/>
              <w:bottom w:val="nil"/>
              <w:right w:val="nil"/>
            </w:tcBorders>
          </w:tcPr>
          <w:p w14:paraId="2483AE4B"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6AC23CE6" w14:textId="77777777" w:rsidR="000D6A6F" w:rsidRPr="000D6A6F" w:rsidRDefault="000D6A6F" w:rsidP="00AE7DB1">
            <w:pPr>
              <w:pStyle w:val="AmColumnHeading"/>
            </w:pPr>
            <w:r w:rsidRPr="000D6A6F">
              <w:t>Grozījums</w:t>
            </w:r>
          </w:p>
        </w:tc>
      </w:tr>
      <w:tr w:rsidR="000D6A6F" w:rsidRPr="000D6A6F" w14:paraId="1C035FF6" w14:textId="77777777" w:rsidTr="00AE7DB1">
        <w:trPr>
          <w:jc w:val="center"/>
        </w:trPr>
        <w:tc>
          <w:tcPr>
            <w:tcW w:w="4876" w:type="dxa"/>
            <w:tcBorders>
              <w:top w:val="nil"/>
              <w:left w:val="nil"/>
              <w:bottom w:val="nil"/>
              <w:right w:val="nil"/>
            </w:tcBorders>
          </w:tcPr>
          <w:p w14:paraId="014CF8C5" w14:textId="77777777" w:rsidR="000D6A6F" w:rsidRPr="000D6A6F" w:rsidRDefault="000D6A6F" w:rsidP="00AE7DB1">
            <w:pPr>
              <w:pStyle w:val="Normal6a"/>
            </w:pPr>
            <w:r w:rsidRPr="000D6A6F">
              <w:t>19.</w:t>
            </w:r>
            <w:r w:rsidRPr="000D6A6F">
              <w:tab/>
              <w:t xml:space="preserve">atzinīgi vērtē ES Vīzu kodeksa rokasgrāmatas 2024. gada atjauninājumu, kura mērķis ir precizēt cilvēktiesību aizstāvju lietu elastīgu izskatīšanu, lai paātrinātu riskam pakļauto personu īstermiņa vīzu pieteikumu izskatīšanu; </w:t>
            </w:r>
            <w:r w:rsidRPr="000D6A6F">
              <w:rPr>
                <w:b/>
                <w:i/>
              </w:rPr>
              <w:t>tomēr</w:t>
            </w:r>
            <w:r w:rsidRPr="000D6A6F">
              <w:t xml:space="preserve"> pauž nožēlu par to, ka procedūras, kas ļauj cilvēktiesību aizstāvjiem piekļūt starptautiskajai aizsardzībai vai humānajai </w:t>
            </w:r>
            <w:r w:rsidRPr="000D6A6F">
              <w:lastRenderedPageBreak/>
              <w:t>aizsardzībai, piemēram, vīzām, pārāk bieži ir apgrūtinošas un nav pielāgotas viņu īpašajām vajadzībām, jo īpaši, lai turpinātu darbu cilvēktiesību jomā ārvalstīs, un ka ir bijuši nopietni un kaitīgi kavējumi vīzu izsniegšanā;</w:t>
            </w:r>
          </w:p>
        </w:tc>
        <w:tc>
          <w:tcPr>
            <w:tcW w:w="4876" w:type="dxa"/>
            <w:tcBorders>
              <w:top w:val="nil"/>
              <w:left w:val="nil"/>
              <w:bottom w:val="nil"/>
              <w:right w:val="nil"/>
            </w:tcBorders>
          </w:tcPr>
          <w:p w14:paraId="00F0413D" w14:textId="77777777" w:rsidR="000D6A6F" w:rsidRPr="000D6A6F" w:rsidRDefault="000D6A6F" w:rsidP="00AE7DB1">
            <w:pPr>
              <w:pStyle w:val="Normal6a"/>
            </w:pPr>
            <w:r w:rsidRPr="000D6A6F">
              <w:lastRenderedPageBreak/>
              <w:t>19.</w:t>
            </w:r>
            <w:r w:rsidRPr="000D6A6F">
              <w:tab/>
              <w:t xml:space="preserve">atzinīgi vērtē ES Vīzu kodeksa rokasgrāmatas 2024. gada atjauninājumu, kura mērķis ir precizēt cilvēktiesību aizstāvju lietu elastīgu izskatīšanu, lai paātrinātu riskam pakļauto personu īstermiņa vīzu pieteikumu izskatīšanu; </w:t>
            </w:r>
            <w:r w:rsidRPr="000D6A6F">
              <w:rPr>
                <w:b/>
                <w:i/>
              </w:rPr>
              <w:t xml:space="preserve">pauž nožēlu par to, ka netiek uzraudzīta pārskatītās rokasgrāmatas īstenošana, uzsver nepieciešamību nodrošināt </w:t>
            </w:r>
            <w:r w:rsidRPr="000D6A6F">
              <w:rPr>
                <w:b/>
                <w:i/>
              </w:rPr>
              <w:lastRenderedPageBreak/>
              <w:t xml:space="preserve">mērķtiecīgu apmācību konsulātiem un valstu vīzu centriem; </w:t>
            </w:r>
            <w:r w:rsidRPr="000D6A6F">
              <w:t>pauž nožēlu par to, ka procedūras, kas ļauj cilvēktiesību aizstāvjiem piekļūt starptautiskajai aizsardzībai vai humānajai aizsardzībai, piemēram, vīzām, pārāk bieži ir apgrūtinošas un nav pielāgotas viņu īpašajām vajadzībām, jo īpaši, lai turpinātu darbu cilvēktiesību jomā ārvalstīs, un ka ir bijuši nopietni un kaitīgi kavējumi vīzu izsniegšanā;</w:t>
            </w:r>
          </w:p>
        </w:tc>
      </w:tr>
    </w:tbl>
    <w:p w14:paraId="48851214"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413732E" w14:textId="77777777" w:rsidR="000D6A6F" w:rsidRPr="000D6A6F" w:rsidRDefault="000D6A6F" w:rsidP="000D6A6F">
      <w:r w:rsidRPr="000D6A6F">
        <w:rPr>
          <w:rStyle w:val="HideTWBExt"/>
        </w:rPr>
        <w:t>&lt;/Amend&gt;</w:t>
      </w:r>
    </w:p>
    <w:p w14:paraId="693668B3"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279</w:t>
      </w:r>
      <w:r w:rsidRPr="000D6A6F">
        <w:rPr>
          <w:rStyle w:val="HideTWBExt"/>
          <w:b w:val="0"/>
        </w:rPr>
        <w:t>&lt;/NumAm&gt;</w:t>
      </w:r>
    </w:p>
    <w:p w14:paraId="675B95AF" w14:textId="77777777" w:rsidR="000D6A6F" w:rsidRPr="000D6A6F" w:rsidRDefault="000D6A6F" w:rsidP="000D6A6F">
      <w:pPr>
        <w:pStyle w:val="NormalBold"/>
      </w:pPr>
      <w:r w:rsidRPr="000D6A6F">
        <w:rPr>
          <w:rStyle w:val="HideTWBExt"/>
          <w:b w:val="0"/>
        </w:rPr>
        <w:t>&lt;RepeatBlock-By&gt;&lt;Members&gt;</w:t>
      </w:r>
      <w:r w:rsidRPr="000D6A6F">
        <w:t>Cristian Terheş</w:t>
      </w:r>
      <w:r w:rsidRPr="000D6A6F">
        <w:rPr>
          <w:rStyle w:val="HideTWBExt"/>
          <w:b w:val="0"/>
        </w:rPr>
        <w:t>&lt;/Members&gt;</w:t>
      </w:r>
    </w:p>
    <w:p w14:paraId="3F8A41AD" w14:textId="77777777" w:rsidR="000D6A6F" w:rsidRPr="000D6A6F" w:rsidRDefault="000D6A6F" w:rsidP="000D6A6F">
      <w:pPr>
        <w:pStyle w:val="NormalBold"/>
      </w:pPr>
      <w:r w:rsidRPr="000D6A6F">
        <w:rPr>
          <w:rStyle w:val="HideTWBExt"/>
          <w:b w:val="0"/>
        </w:rPr>
        <w:t>&lt;/RepeatBlock-By&gt;</w:t>
      </w:r>
    </w:p>
    <w:p w14:paraId="3606614A"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2DCF2CC0" w14:textId="77777777" w:rsidR="000D6A6F" w:rsidRPr="000D6A6F" w:rsidRDefault="000D6A6F" w:rsidP="000D6A6F">
      <w:pPr>
        <w:pStyle w:val="NormalBold"/>
      </w:pPr>
      <w:r w:rsidRPr="000D6A6F">
        <w:rPr>
          <w:rStyle w:val="HideTWBExt"/>
          <w:b w:val="0"/>
        </w:rPr>
        <w:t>&lt;Article&gt;</w:t>
      </w:r>
      <w:r w:rsidRPr="000D6A6F">
        <w:t>19.a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62B4A78C" w14:textId="77777777" w:rsidTr="00AE7DB1">
        <w:trPr>
          <w:trHeight w:hRule="exact" w:val="240"/>
          <w:jc w:val="center"/>
        </w:trPr>
        <w:tc>
          <w:tcPr>
            <w:tcW w:w="9752" w:type="dxa"/>
            <w:gridSpan w:val="2"/>
            <w:tcBorders>
              <w:top w:val="nil"/>
              <w:left w:val="nil"/>
              <w:bottom w:val="nil"/>
              <w:right w:val="nil"/>
            </w:tcBorders>
          </w:tcPr>
          <w:p w14:paraId="7FF4858E" w14:textId="77777777" w:rsidR="000D6A6F" w:rsidRPr="000D6A6F" w:rsidRDefault="000D6A6F" w:rsidP="00AE7DB1"/>
        </w:tc>
      </w:tr>
      <w:tr w:rsidR="000D6A6F" w:rsidRPr="000D6A6F" w14:paraId="4B49BF7D" w14:textId="77777777" w:rsidTr="00AE7DB1">
        <w:trPr>
          <w:trHeight w:val="240"/>
          <w:jc w:val="center"/>
        </w:trPr>
        <w:tc>
          <w:tcPr>
            <w:tcW w:w="4876" w:type="dxa"/>
            <w:tcBorders>
              <w:top w:val="nil"/>
              <w:left w:val="nil"/>
              <w:bottom w:val="nil"/>
              <w:right w:val="nil"/>
            </w:tcBorders>
          </w:tcPr>
          <w:p w14:paraId="478C9594"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775321EF" w14:textId="77777777" w:rsidR="000D6A6F" w:rsidRPr="000D6A6F" w:rsidRDefault="000D6A6F" w:rsidP="00AE7DB1">
            <w:pPr>
              <w:pStyle w:val="AmColumnHeading"/>
            </w:pPr>
            <w:r w:rsidRPr="000D6A6F">
              <w:t>Grozījums</w:t>
            </w:r>
          </w:p>
        </w:tc>
      </w:tr>
      <w:tr w:rsidR="000D6A6F" w:rsidRPr="000D6A6F" w14:paraId="09CA5C4B" w14:textId="77777777" w:rsidTr="00AE7DB1">
        <w:trPr>
          <w:jc w:val="center"/>
        </w:trPr>
        <w:tc>
          <w:tcPr>
            <w:tcW w:w="4876" w:type="dxa"/>
            <w:tcBorders>
              <w:top w:val="nil"/>
              <w:left w:val="nil"/>
              <w:bottom w:val="nil"/>
              <w:right w:val="nil"/>
            </w:tcBorders>
          </w:tcPr>
          <w:p w14:paraId="67440D60" w14:textId="77777777" w:rsidR="000D6A6F" w:rsidRPr="000D6A6F" w:rsidRDefault="000D6A6F" w:rsidP="00AE7DB1">
            <w:pPr>
              <w:pStyle w:val="Normal6a"/>
            </w:pPr>
          </w:p>
        </w:tc>
        <w:tc>
          <w:tcPr>
            <w:tcW w:w="4876" w:type="dxa"/>
            <w:tcBorders>
              <w:top w:val="nil"/>
              <w:left w:val="nil"/>
              <w:bottom w:val="nil"/>
              <w:right w:val="nil"/>
            </w:tcBorders>
          </w:tcPr>
          <w:p w14:paraId="38C21C74" w14:textId="77777777" w:rsidR="000D6A6F" w:rsidRPr="000D6A6F" w:rsidRDefault="000D6A6F" w:rsidP="00AE7DB1">
            <w:pPr>
              <w:pStyle w:val="Normal6a"/>
            </w:pPr>
            <w:r w:rsidRPr="000D6A6F">
              <w:rPr>
                <w:b/>
                <w:i/>
              </w:rPr>
              <w:t>19.a</w:t>
            </w:r>
            <w:r w:rsidRPr="000D6A6F">
              <w:tab/>
            </w:r>
            <w:r w:rsidRPr="000D6A6F">
              <w:rPr>
                <w:b/>
                <w:i/>
              </w:rPr>
              <w:t>uzsver, cik svarīga ir sadarbība ar reliģiskajiem līderiem kā galvenajiem cilvēktiesību aizstāvjiem, atzīstot, ka viņiem bieži vien ir aktīva loma konfliktu risināšanā, humānās palīdzības sniegšanā un sociālās kohēzijas veicināšanā; uzsver, ka dažādas reliģiskās organizācijas arvien vairāk apzinās nepieciešamību veidot partnerības starp reliģiskajām tradīcijām, koncentrējoties uz kopīgām vērtībām, kas vieno, nevis šķeļ; atgādina, ka lielākās daļas reliģiju pamatā ir mīlestības, līdzjūtības un cieņas mācības; tāpēc uzsver, ka ir svarīgi stiprināt dialogu un partnerattiecības starp laicīgajiem un reliģiskajiem cilvēktiesību aizstāvjiem, lai veicinātu cilvēktiesību aizsardzību visā pasaulē;</w:t>
            </w:r>
          </w:p>
        </w:tc>
      </w:tr>
    </w:tbl>
    <w:p w14:paraId="33436E08"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CE0F901" w14:textId="77777777" w:rsidR="000D6A6F" w:rsidRPr="000D6A6F" w:rsidRDefault="000D6A6F" w:rsidP="000D6A6F">
      <w:r w:rsidRPr="000D6A6F">
        <w:rPr>
          <w:rStyle w:val="HideTWBExt"/>
        </w:rPr>
        <w:t>&lt;/Amend&gt;</w:t>
      </w:r>
    </w:p>
    <w:p w14:paraId="1DBD7BE0"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280</w:t>
      </w:r>
      <w:r w:rsidRPr="000D6A6F">
        <w:rPr>
          <w:rStyle w:val="HideTWBExt"/>
          <w:b w:val="0"/>
        </w:rPr>
        <w:t>&lt;/NumAm&gt;</w:t>
      </w:r>
    </w:p>
    <w:p w14:paraId="0945F20E" w14:textId="77777777" w:rsidR="000D6A6F" w:rsidRPr="000D6A6F" w:rsidRDefault="000D6A6F" w:rsidP="000D6A6F">
      <w:pPr>
        <w:pStyle w:val="NormalBold"/>
      </w:pPr>
      <w:r w:rsidRPr="000D6A6F">
        <w:rPr>
          <w:rStyle w:val="HideTWBExt"/>
          <w:b w:val="0"/>
        </w:rPr>
        <w:t>&lt;RepeatBlock-By&gt;&lt;Members&gt;</w:t>
      </w:r>
      <w:r w:rsidRPr="000D6A6F">
        <w:t>Jorge Martín Frías, Hermann Tertsch</w:t>
      </w:r>
      <w:r w:rsidRPr="000D6A6F">
        <w:rPr>
          <w:rStyle w:val="HideTWBExt"/>
          <w:b w:val="0"/>
        </w:rPr>
        <w:t>&lt;/Members&gt;</w:t>
      </w:r>
    </w:p>
    <w:p w14:paraId="5B63C6F8" w14:textId="77777777" w:rsidR="000D6A6F" w:rsidRPr="000D6A6F" w:rsidRDefault="000D6A6F" w:rsidP="000D6A6F">
      <w:pPr>
        <w:pStyle w:val="NormalBold"/>
      </w:pPr>
      <w:r w:rsidRPr="000D6A6F">
        <w:rPr>
          <w:rStyle w:val="HideTWBExt"/>
          <w:b w:val="0"/>
        </w:rPr>
        <w:t>&lt;/RepeatBlock-By&gt;</w:t>
      </w:r>
    </w:p>
    <w:p w14:paraId="1DD507AA" w14:textId="77777777" w:rsidR="000D6A6F" w:rsidRPr="000D6A6F" w:rsidRDefault="000D6A6F" w:rsidP="000D6A6F">
      <w:pPr>
        <w:pStyle w:val="NormalBold"/>
      </w:pPr>
      <w:r w:rsidRPr="000D6A6F">
        <w:rPr>
          <w:rStyle w:val="HideTWBExt"/>
          <w:b w:val="0"/>
        </w:rPr>
        <w:lastRenderedPageBreak/>
        <w:t>&lt;DocAmend&gt;</w:t>
      </w:r>
      <w:r w:rsidRPr="000D6A6F">
        <w:t>Rezolūcijas priekšlikums</w:t>
      </w:r>
      <w:r w:rsidRPr="000D6A6F">
        <w:rPr>
          <w:rStyle w:val="HideTWBExt"/>
          <w:b w:val="0"/>
        </w:rPr>
        <w:t>&lt;/DocAmend&gt;</w:t>
      </w:r>
    </w:p>
    <w:p w14:paraId="1093C9FF" w14:textId="77777777" w:rsidR="000D6A6F" w:rsidRPr="000D6A6F" w:rsidRDefault="000D6A6F" w:rsidP="000D6A6F">
      <w:pPr>
        <w:pStyle w:val="NormalBold"/>
      </w:pPr>
      <w:r w:rsidRPr="000D6A6F">
        <w:rPr>
          <w:rStyle w:val="HideTWBExt"/>
          <w:b w:val="0"/>
        </w:rPr>
        <w:t>&lt;Article&gt;</w:t>
      </w:r>
      <w:r w:rsidRPr="000D6A6F">
        <w:t>19.a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20C88813" w14:textId="77777777" w:rsidTr="00AE7DB1">
        <w:trPr>
          <w:trHeight w:hRule="exact" w:val="240"/>
          <w:jc w:val="center"/>
        </w:trPr>
        <w:tc>
          <w:tcPr>
            <w:tcW w:w="9752" w:type="dxa"/>
            <w:gridSpan w:val="2"/>
            <w:tcBorders>
              <w:top w:val="nil"/>
              <w:left w:val="nil"/>
              <w:bottom w:val="nil"/>
              <w:right w:val="nil"/>
            </w:tcBorders>
          </w:tcPr>
          <w:p w14:paraId="10B8E8D2" w14:textId="77777777" w:rsidR="000D6A6F" w:rsidRPr="000D6A6F" w:rsidRDefault="000D6A6F" w:rsidP="00AE7DB1"/>
        </w:tc>
      </w:tr>
      <w:tr w:rsidR="000D6A6F" w:rsidRPr="000D6A6F" w14:paraId="2CDD8561" w14:textId="77777777" w:rsidTr="00AE7DB1">
        <w:trPr>
          <w:trHeight w:val="240"/>
          <w:jc w:val="center"/>
        </w:trPr>
        <w:tc>
          <w:tcPr>
            <w:tcW w:w="4876" w:type="dxa"/>
            <w:tcBorders>
              <w:top w:val="nil"/>
              <w:left w:val="nil"/>
              <w:bottom w:val="nil"/>
              <w:right w:val="nil"/>
            </w:tcBorders>
          </w:tcPr>
          <w:p w14:paraId="4818F4D4"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00753E23" w14:textId="77777777" w:rsidR="000D6A6F" w:rsidRPr="000D6A6F" w:rsidRDefault="000D6A6F" w:rsidP="00AE7DB1">
            <w:pPr>
              <w:pStyle w:val="AmColumnHeading"/>
            </w:pPr>
            <w:r w:rsidRPr="000D6A6F">
              <w:t>Grozījums</w:t>
            </w:r>
          </w:p>
        </w:tc>
      </w:tr>
      <w:tr w:rsidR="000D6A6F" w:rsidRPr="000D6A6F" w14:paraId="5EFA3C6E" w14:textId="77777777" w:rsidTr="00AE7DB1">
        <w:trPr>
          <w:jc w:val="center"/>
        </w:trPr>
        <w:tc>
          <w:tcPr>
            <w:tcW w:w="4876" w:type="dxa"/>
            <w:tcBorders>
              <w:top w:val="nil"/>
              <w:left w:val="nil"/>
              <w:bottom w:val="nil"/>
              <w:right w:val="nil"/>
            </w:tcBorders>
          </w:tcPr>
          <w:p w14:paraId="4952AAB6" w14:textId="77777777" w:rsidR="000D6A6F" w:rsidRPr="000D6A6F" w:rsidRDefault="000D6A6F" w:rsidP="00AE7DB1">
            <w:pPr>
              <w:pStyle w:val="Normal6a"/>
            </w:pPr>
          </w:p>
        </w:tc>
        <w:tc>
          <w:tcPr>
            <w:tcW w:w="4876" w:type="dxa"/>
            <w:tcBorders>
              <w:top w:val="nil"/>
              <w:left w:val="nil"/>
              <w:bottom w:val="nil"/>
              <w:right w:val="nil"/>
            </w:tcBorders>
          </w:tcPr>
          <w:p w14:paraId="036BF09C" w14:textId="77777777" w:rsidR="000D6A6F" w:rsidRPr="000D6A6F" w:rsidRDefault="000D6A6F" w:rsidP="00AE7DB1">
            <w:pPr>
              <w:pStyle w:val="Normal6a"/>
            </w:pPr>
            <w:r w:rsidRPr="000D6A6F">
              <w:rPr>
                <w:b/>
                <w:i/>
              </w:rPr>
              <w:t>19.a</w:t>
            </w:r>
            <w:r w:rsidRPr="000D6A6F">
              <w:tab/>
            </w:r>
            <w:r w:rsidRPr="000D6A6F">
              <w:rPr>
                <w:b/>
                <w:i/>
              </w:rPr>
              <w:t>pauž dziļas bažas par kreiso un galējo kreiso spēku vardarbīgo retoriku, kas ir iedvesmojusi uzbrukumus aktīvistiem, kuri cīnās par vārda brīvību, un konservatīviem politiķiem visā pasaulē; šajā sakarībā atgādina par nāvējošo uzbrukumu Kolumbijas senatoram Miguel Uribe Turbay 2025. gada 7. jūnijā un ASV pilsoņa Charlie Kirk slepkavību 2025. gada 10. septembrī;</w:t>
            </w:r>
          </w:p>
        </w:tc>
      </w:tr>
    </w:tbl>
    <w:p w14:paraId="40ED24CC"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{ES}</w:t>
      </w:r>
      <w:r w:rsidRPr="000D6A6F">
        <w:t>es</w:t>
      </w:r>
      <w:r w:rsidRPr="000D6A6F">
        <w:rPr>
          <w:rStyle w:val="HideTWBExt"/>
          <w:noProof w:val="0"/>
        </w:rPr>
        <w:t>&lt;/Original&gt;</w:t>
      </w:r>
    </w:p>
    <w:p w14:paraId="64A981F8" w14:textId="77777777" w:rsidR="000D6A6F" w:rsidRPr="000D6A6F" w:rsidRDefault="000D6A6F" w:rsidP="000D6A6F">
      <w:r w:rsidRPr="000D6A6F">
        <w:rPr>
          <w:rStyle w:val="HideTWBExt"/>
        </w:rPr>
        <w:t>&lt;/Amend&gt;</w:t>
      </w:r>
    </w:p>
    <w:p w14:paraId="55EBFB75"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281</w:t>
      </w:r>
      <w:r w:rsidRPr="000D6A6F">
        <w:rPr>
          <w:rStyle w:val="HideTWBExt"/>
          <w:b w:val="0"/>
        </w:rPr>
        <w:t>&lt;/NumAm&gt;</w:t>
      </w:r>
    </w:p>
    <w:p w14:paraId="591A94B7" w14:textId="77777777" w:rsidR="000D6A6F" w:rsidRPr="000D6A6F" w:rsidRDefault="000D6A6F" w:rsidP="000D6A6F">
      <w:pPr>
        <w:pStyle w:val="NormalBold"/>
      </w:pPr>
      <w:r w:rsidRPr="000D6A6F">
        <w:rPr>
          <w:rStyle w:val="HideTWBExt"/>
          <w:b w:val="0"/>
        </w:rPr>
        <w:t>&lt;RepeatBlock-By&gt;&lt;Members&gt;</w:t>
      </w:r>
      <w:r w:rsidRPr="000D6A6F">
        <w:t>Dan Barna, Bernard Guetta, Lucia Yar, Hilde Vautmans, Michał Kobosko</w:t>
      </w:r>
      <w:r w:rsidRPr="000D6A6F">
        <w:rPr>
          <w:rStyle w:val="HideTWBExt"/>
          <w:b w:val="0"/>
        </w:rPr>
        <w:t>&lt;/Members&gt;</w:t>
      </w:r>
    </w:p>
    <w:p w14:paraId="6BC808D2" w14:textId="77777777" w:rsidR="000D6A6F" w:rsidRPr="000D6A6F" w:rsidRDefault="000D6A6F" w:rsidP="000D6A6F">
      <w:pPr>
        <w:pStyle w:val="NormalBold"/>
      </w:pPr>
      <w:r w:rsidRPr="000D6A6F">
        <w:rPr>
          <w:rStyle w:val="HideTWBExt"/>
          <w:b w:val="0"/>
        </w:rPr>
        <w:t>&lt;/RepeatBlock-By&gt;</w:t>
      </w:r>
    </w:p>
    <w:p w14:paraId="7407400B"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530EB98" w14:textId="77777777" w:rsidR="000D6A6F" w:rsidRPr="000D6A6F" w:rsidRDefault="000D6A6F" w:rsidP="000D6A6F">
      <w:pPr>
        <w:pStyle w:val="NormalBold"/>
      </w:pPr>
      <w:r w:rsidRPr="000D6A6F">
        <w:rPr>
          <w:rStyle w:val="HideTWBExt"/>
          <w:b w:val="0"/>
        </w:rPr>
        <w:t>&lt;Article&gt;</w:t>
      </w:r>
      <w:r w:rsidRPr="000D6A6F">
        <w:t>19.a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60A99EB" w14:textId="77777777" w:rsidTr="00AE7DB1">
        <w:trPr>
          <w:trHeight w:hRule="exact" w:val="240"/>
          <w:jc w:val="center"/>
        </w:trPr>
        <w:tc>
          <w:tcPr>
            <w:tcW w:w="9752" w:type="dxa"/>
            <w:gridSpan w:val="2"/>
            <w:tcBorders>
              <w:top w:val="nil"/>
              <w:left w:val="nil"/>
              <w:bottom w:val="nil"/>
              <w:right w:val="nil"/>
            </w:tcBorders>
          </w:tcPr>
          <w:p w14:paraId="50CAFAF6" w14:textId="77777777" w:rsidR="000D6A6F" w:rsidRPr="000D6A6F" w:rsidRDefault="000D6A6F" w:rsidP="00AE7DB1"/>
        </w:tc>
      </w:tr>
      <w:tr w:rsidR="000D6A6F" w:rsidRPr="000D6A6F" w14:paraId="71BC2ED9" w14:textId="77777777" w:rsidTr="00AE7DB1">
        <w:trPr>
          <w:trHeight w:val="240"/>
          <w:jc w:val="center"/>
        </w:trPr>
        <w:tc>
          <w:tcPr>
            <w:tcW w:w="4876" w:type="dxa"/>
            <w:tcBorders>
              <w:top w:val="nil"/>
              <w:left w:val="nil"/>
              <w:bottom w:val="nil"/>
              <w:right w:val="nil"/>
            </w:tcBorders>
          </w:tcPr>
          <w:p w14:paraId="2FBF8B16"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6247A61A" w14:textId="77777777" w:rsidR="000D6A6F" w:rsidRPr="000D6A6F" w:rsidRDefault="000D6A6F" w:rsidP="00AE7DB1">
            <w:pPr>
              <w:pStyle w:val="AmColumnHeading"/>
            </w:pPr>
            <w:r w:rsidRPr="000D6A6F">
              <w:t>Grozījums</w:t>
            </w:r>
          </w:p>
        </w:tc>
      </w:tr>
      <w:tr w:rsidR="000D6A6F" w:rsidRPr="000D6A6F" w14:paraId="1DF7A09C" w14:textId="77777777" w:rsidTr="00AE7DB1">
        <w:trPr>
          <w:jc w:val="center"/>
        </w:trPr>
        <w:tc>
          <w:tcPr>
            <w:tcW w:w="4876" w:type="dxa"/>
            <w:tcBorders>
              <w:top w:val="nil"/>
              <w:left w:val="nil"/>
              <w:bottom w:val="nil"/>
              <w:right w:val="nil"/>
            </w:tcBorders>
          </w:tcPr>
          <w:p w14:paraId="5B5E4141" w14:textId="77777777" w:rsidR="000D6A6F" w:rsidRPr="000D6A6F" w:rsidRDefault="000D6A6F" w:rsidP="00AE7DB1">
            <w:pPr>
              <w:pStyle w:val="Normal6a"/>
            </w:pPr>
          </w:p>
        </w:tc>
        <w:tc>
          <w:tcPr>
            <w:tcW w:w="4876" w:type="dxa"/>
            <w:tcBorders>
              <w:top w:val="nil"/>
              <w:left w:val="nil"/>
              <w:bottom w:val="nil"/>
              <w:right w:val="nil"/>
            </w:tcBorders>
          </w:tcPr>
          <w:p w14:paraId="49FA2F5B" w14:textId="77777777" w:rsidR="000D6A6F" w:rsidRPr="000D6A6F" w:rsidRDefault="000D6A6F" w:rsidP="00AE7DB1">
            <w:pPr>
              <w:pStyle w:val="Normal6a"/>
            </w:pPr>
            <w:r w:rsidRPr="000D6A6F">
              <w:rPr>
                <w:b/>
                <w:i/>
              </w:rPr>
              <w:t>19.a</w:t>
            </w:r>
            <w:r w:rsidRPr="000D6A6F">
              <w:tab/>
            </w:r>
            <w:r w:rsidRPr="000D6A6F">
              <w:rPr>
                <w:b/>
                <w:i/>
              </w:rPr>
              <w:t>uzsver Saharova balvas kopienas vērtīgo lomu, tostarp ar Saharova stipendiju programmas starpniecību, veicinot labāku izpratni par to, kas ir represijas pret cilvēktiesību aizstāvjiem, to dažādajām sekām un iespējamiem veidiem, kā tās novērst, tostarp starptautiskā līmenī;</w:t>
            </w:r>
          </w:p>
        </w:tc>
      </w:tr>
    </w:tbl>
    <w:p w14:paraId="3FD93F63"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C619415" w14:textId="77777777" w:rsidR="000D6A6F" w:rsidRPr="000D6A6F" w:rsidRDefault="000D6A6F" w:rsidP="000D6A6F">
      <w:r w:rsidRPr="000D6A6F">
        <w:rPr>
          <w:rStyle w:val="HideTWBExt"/>
        </w:rPr>
        <w:t>&lt;/Amend&gt;</w:t>
      </w:r>
    </w:p>
    <w:p w14:paraId="167A9850"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282</w:t>
      </w:r>
      <w:r w:rsidRPr="000D6A6F">
        <w:rPr>
          <w:rStyle w:val="HideTWBExt"/>
          <w:b w:val="0"/>
        </w:rPr>
        <w:t>&lt;/NumAm&gt;</w:t>
      </w:r>
    </w:p>
    <w:p w14:paraId="7831EEC1" w14:textId="77777777" w:rsidR="000D6A6F" w:rsidRPr="000D6A6F" w:rsidRDefault="000D6A6F" w:rsidP="000D6A6F">
      <w:pPr>
        <w:pStyle w:val="NormalBold"/>
      </w:pPr>
      <w:r w:rsidRPr="000D6A6F">
        <w:rPr>
          <w:rStyle w:val="HideTWBExt"/>
          <w:b w:val="0"/>
        </w:rPr>
        <w:t>&lt;RepeatBlock-By&gt;&lt;Members&gt;</w:t>
      </w:r>
      <w:r w:rsidRPr="000D6A6F">
        <w:t>Catarina Vieira</w:t>
      </w:r>
      <w:r w:rsidRPr="000D6A6F">
        <w:rPr>
          <w:rStyle w:val="HideTWBExt"/>
          <w:b w:val="0"/>
        </w:rPr>
        <w:t>&lt;/Members&gt;</w:t>
      </w:r>
    </w:p>
    <w:p w14:paraId="2EA15D12" w14:textId="77777777" w:rsidR="000D6A6F" w:rsidRPr="000D6A6F" w:rsidRDefault="000D6A6F" w:rsidP="000D6A6F">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7F7C5839" w14:textId="77777777" w:rsidR="000D6A6F" w:rsidRPr="000D6A6F" w:rsidRDefault="000D6A6F" w:rsidP="000D6A6F">
      <w:pPr>
        <w:pStyle w:val="NormalBold"/>
      </w:pPr>
      <w:r w:rsidRPr="000D6A6F">
        <w:rPr>
          <w:rStyle w:val="HideTWBExt"/>
          <w:b w:val="0"/>
        </w:rPr>
        <w:t>&lt;/RepeatBlock-By&gt;</w:t>
      </w:r>
    </w:p>
    <w:p w14:paraId="605176FE"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304EEAE1" w14:textId="77777777" w:rsidR="000D6A6F" w:rsidRPr="000D6A6F" w:rsidRDefault="000D6A6F" w:rsidP="000D6A6F">
      <w:pPr>
        <w:pStyle w:val="NormalBold"/>
      </w:pPr>
      <w:r w:rsidRPr="000D6A6F">
        <w:rPr>
          <w:rStyle w:val="HideTWBExt"/>
          <w:b w:val="0"/>
        </w:rPr>
        <w:t>&lt;Article&gt;</w:t>
      </w:r>
      <w:r w:rsidRPr="000D6A6F">
        <w:t>19.a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2BB001EA" w14:textId="77777777" w:rsidTr="00AE7DB1">
        <w:trPr>
          <w:trHeight w:hRule="exact" w:val="240"/>
          <w:jc w:val="center"/>
        </w:trPr>
        <w:tc>
          <w:tcPr>
            <w:tcW w:w="9752" w:type="dxa"/>
            <w:gridSpan w:val="2"/>
            <w:tcBorders>
              <w:top w:val="nil"/>
              <w:left w:val="nil"/>
              <w:bottom w:val="nil"/>
              <w:right w:val="nil"/>
            </w:tcBorders>
          </w:tcPr>
          <w:p w14:paraId="5E959633" w14:textId="77777777" w:rsidR="000D6A6F" w:rsidRPr="000D6A6F" w:rsidRDefault="000D6A6F" w:rsidP="00AE7DB1"/>
        </w:tc>
      </w:tr>
      <w:tr w:rsidR="000D6A6F" w:rsidRPr="000D6A6F" w14:paraId="0B4FC872" w14:textId="77777777" w:rsidTr="00AE7DB1">
        <w:trPr>
          <w:trHeight w:val="240"/>
          <w:jc w:val="center"/>
        </w:trPr>
        <w:tc>
          <w:tcPr>
            <w:tcW w:w="4876" w:type="dxa"/>
            <w:tcBorders>
              <w:top w:val="nil"/>
              <w:left w:val="nil"/>
              <w:bottom w:val="nil"/>
              <w:right w:val="nil"/>
            </w:tcBorders>
          </w:tcPr>
          <w:p w14:paraId="1A462A41"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10CFB497" w14:textId="77777777" w:rsidR="000D6A6F" w:rsidRPr="000D6A6F" w:rsidRDefault="000D6A6F" w:rsidP="00AE7DB1">
            <w:pPr>
              <w:pStyle w:val="AmColumnHeading"/>
            </w:pPr>
            <w:r w:rsidRPr="000D6A6F">
              <w:t>Grozījums</w:t>
            </w:r>
          </w:p>
        </w:tc>
      </w:tr>
      <w:tr w:rsidR="000D6A6F" w:rsidRPr="000D6A6F" w14:paraId="05E498DC" w14:textId="77777777" w:rsidTr="00AE7DB1">
        <w:trPr>
          <w:jc w:val="center"/>
        </w:trPr>
        <w:tc>
          <w:tcPr>
            <w:tcW w:w="4876" w:type="dxa"/>
            <w:tcBorders>
              <w:top w:val="nil"/>
              <w:left w:val="nil"/>
              <w:bottom w:val="nil"/>
              <w:right w:val="nil"/>
            </w:tcBorders>
          </w:tcPr>
          <w:p w14:paraId="0EC96AC0" w14:textId="77777777" w:rsidR="000D6A6F" w:rsidRPr="000D6A6F" w:rsidRDefault="000D6A6F" w:rsidP="00AE7DB1">
            <w:pPr>
              <w:pStyle w:val="Normal6a"/>
            </w:pPr>
          </w:p>
        </w:tc>
        <w:tc>
          <w:tcPr>
            <w:tcW w:w="4876" w:type="dxa"/>
            <w:tcBorders>
              <w:top w:val="nil"/>
              <w:left w:val="nil"/>
              <w:bottom w:val="nil"/>
              <w:right w:val="nil"/>
            </w:tcBorders>
          </w:tcPr>
          <w:p w14:paraId="6010F71A" w14:textId="77777777" w:rsidR="000D6A6F" w:rsidRPr="000D6A6F" w:rsidRDefault="000D6A6F" w:rsidP="00AE7DB1">
            <w:pPr>
              <w:pStyle w:val="Normal6a"/>
            </w:pPr>
            <w:r w:rsidRPr="000D6A6F">
              <w:rPr>
                <w:b/>
                <w:i/>
              </w:rPr>
              <w:t>19.a</w:t>
            </w:r>
            <w:r w:rsidRPr="000D6A6F">
              <w:tab/>
            </w:r>
            <w:r w:rsidRPr="000D6A6F">
              <w:rPr>
                <w:b/>
                <w:i/>
              </w:rPr>
              <w:t>pauž nožēlu, ka cilvēktiesību aizstāvju aizsardzības mehānismi var būt nepietiekami finansēti vai nepietiekami īstenoti, un uzsver visaptverošas, kolektīvas un preventīvas pieejas nozīmi visās attiecībās ar trešām valstīm;</w:t>
            </w:r>
          </w:p>
        </w:tc>
      </w:tr>
    </w:tbl>
    <w:p w14:paraId="2DC8DF6E"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E303896" w14:textId="77777777" w:rsidR="000D6A6F" w:rsidRPr="000D6A6F" w:rsidRDefault="000D6A6F" w:rsidP="000D6A6F">
      <w:r w:rsidRPr="000D6A6F">
        <w:rPr>
          <w:rStyle w:val="HideTWBExt"/>
        </w:rPr>
        <w:t>&lt;/Amend&gt;</w:t>
      </w:r>
    </w:p>
    <w:p w14:paraId="6AF779C1"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283</w:t>
      </w:r>
      <w:r w:rsidRPr="000D6A6F">
        <w:rPr>
          <w:rStyle w:val="HideTWBExt"/>
          <w:b w:val="0"/>
        </w:rPr>
        <w:t>&lt;/NumAm&gt;</w:t>
      </w:r>
    </w:p>
    <w:p w14:paraId="3306C1D9" w14:textId="77777777" w:rsidR="000D6A6F" w:rsidRPr="000D6A6F" w:rsidRDefault="000D6A6F" w:rsidP="000D6A6F">
      <w:pPr>
        <w:pStyle w:val="NormalBold"/>
      </w:pPr>
      <w:r w:rsidRPr="000D6A6F">
        <w:rPr>
          <w:rStyle w:val="HideTWBExt"/>
          <w:b w:val="0"/>
        </w:rPr>
        <w:t>&lt;RepeatBlock-By&gt;&lt;Members&gt;</w:t>
      </w:r>
      <w:r w:rsidRPr="000D6A6F">
        <w:t>Francisco Assis, Nacho Sánchez Amor, Chloé Ridel, Marco Tarquinio</w:t>
      </w:r>
      <w:r w:rsidRPr="000D6A6F">
        <w:rPr>
          <w:rStyle w:val="HideTWBExt"/>
          <w:b w:val="0"/>
        </w:rPr>
        <w:t>&lt;/Members&gt;</w:t>
      </w:r>
    </w:p>
    <w:p w14:paraId="2547687E" w14:textId="77777777" w:rsidR="000D6A6F" w:rsidRPr="000D6A6F" w:rsidRDefault="000D6A6F" w:rsidP="000D6A6F">
      <w:pPr>
        <w:pStyle w:val="NormalBold"/>
      </w:pPr>
      <w:r w:rsidRPr="000D6A6F">
        <w:rPr>
          <w:rStyle w:val="HideTWBExt"/>
          <w:b w:val="0"/>
        </w:rPr>
        <w:t>&lt;/RepeatBlock-By&gt;</w:t>
      </w:r>
    </w:p>
    <w:p w14:paraId="3F806844"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3C2CBEE9" w14:textId="77777777" w:rsidR="000D6A6F" w:rsidRPr="000D6A6F" w:rsidRDefault="000D6A6F" w:rsidP="000D6A6F">
      <w:pPr>
        <w:pStyle w:val="NormalBold"/>
      </w:pPr>
      <w:r w:rsidRPr="000D6A6F">
        <w:rPr>
          <w:rStyle w:val="HideTWBExt"/>
          <w:b w:val="0"/>
        </w:rPr>
        <w:t>&lt;Article&gt;</w:t>
      </w:r>
      <w:r w:rsidRPr="000D6A6F">
        <w:t>19.a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D1B1BA9" w14:textId="77777777" w:rsidTr="00AE7DB1">
        <w:trPr>
          <w:trHeight w:hRule="exact" w:val="240"/>
          <w:jc w:val="center"/>
        </w:trPr>
        <w:tc>
          <w:tcPr>
            <w:tcW w:w="9752" w:type="dxa"/>
            <w:gridSpan w:val="2"/>
            <w:tcBorders>
              <w:top w:val="nil"/>
              <w:left w:val="nil"/>
              <w:bottom w:val="nil"/>
              <w:right w:val="nil"/>
            </w:tcBorders>
          </w:tcPr>
          <w:p w14:paraId="1BA4D20E" w14:textId="77777777" w:rsidR="000D6A6F" w:rsidRPr="000D6A6F" w:rsidRDefault="000D6A6F" w:rsidP="00AE7DB1"/>
        </w:tc>
      </w:tr>
      <w:tr w:rsidR="000D6A6F" w:rsidRPr="000D6A6F" w14:paraId="4A4A7A33" w14:textId="77777777" w:rsidTr="00AE7DB1">
        <w:trPr>
          <w:trHeight w:val="240"/>
          <w:jc w:val="center"/>
        </w:trPr>
        <w:tc>
          <w:tcPr>
            <w:tcW w:w="4876" w:type="dxa"/>
            <w:tcBorders>
              <w:top w:val="nil"/>
              <w:left w:val="nil"/>
              <w:bottom w:val="nil"/>
              <w:right w:val="nil"/>
            </w:tcBorders>
          </w:tcPr>
          <w:p w14:paraId="3400DB31"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1FE5B481" w14:textId="77777777" w:rsidR="000D6A6F" w:rsidRPr="000D6A6F" w:rsidRDefault="000D6A6F" w:rsidP="00AE7DB1">
            <w:pPr>
              <w:pStyle w:val="AmColumnHeading"/>
            </w:pPr>
            <w:r w:rsidRPr="000D6A6F">
              <w:t>Grozījums</w:t>
            </w:r>
          </w:p>
        </w:tc>
      </w:tr>
      <w:tr w:rsidR="000D6A6F" w:rsidRPr="000D6A6F" w14:paraId="302046D0" w14:textId="77777777" w:rsidTr="00AE7DB1">
        <w:trPr>
          <w:jc w:val="center"/>
        </w:trPr>
        <w:tc>
          <w:tcPr>
            <w:tcW w:w="4876" w:type="dxa"/>
            <w:tcBorders>
              <w:top w:val="nil"/>
              <w:left w:val="nil"/>
              <w:bottom w:val="nil"/>
              <w:right w:val="nil"/>
            </w:tcBorders>
          </w:tcPr>
          <w:p w14:paraId="263EDF5B" w14:textId="77777777" w:rsidR="000D6A6F" w:rsidRPr="000D6A6F" w:rsidRDefault="000D6A6F" w:rsidP="00AE7DB1">
            <w:pPr>
              <w:pStyle w:val="Normal6a"/>
            </w:pPr>
          </w:p>
        </w:tc>
        <w:tc>
          <w:tcPr>
            <w:tcW w:w="4876" w:type="dxa"/>
            <w:tcBorders>
              <w:top w:val="nil"/>
              <w:left w:val="nil"/>
              <w:bottom w:val="nil"/>
              <w:right w:val="nil"/>
            </w:tcBorders>
          </w:tcPr>
          <w:p w14:paraId="550B5DF4" w14:textId="77777777" w:rsidR="000D6A6F" w:rsidRPr="000D6A6F" w:rsidRDefault="000D6A6F" w:rsidP="00AE7DB1">
            <w:pPr>
              <w:pStyle w:val="Normal6a"/>
            </w:pPr>
            <w:r w:rsidRPr="000D6A6F">
              <w:rPr>
                <w:b/>
                <w:i/>
              </w:rPr>
              <w:t>19.a</w:t>
            </w:r>
            <w:r w:rsidRPr="000D6A6F">
              <w:tab/>
            </w:r>
            <w:r w:rsidRPr="000D6A6F">
              <w:rPr>
                <w:b/>
                <w:i/>
              </w:rPr>
              <w:t>uzsver ES delegāciju un dalībvalstu pārstāvniecību nozīmīgo lomu tiesas procesu novērošanā, apcietināto apmeklēšanā un vajāto cilvēktiesību aizstāvju ģimeņu un advokātu atbalstīšanā;</w:t>
            </w:r>
          </w:p>
        </w:tc>
      </w:tr>
    </w:tbl>
    <w:p w14:paraId="614965FD"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7DA7F3D" w14:textId="77777777" w:rsidR="000D6A6F" w:rsidRPr="000D6A6F" w:rsidRDefault="000D6A6F" w:rsidP="000D6A6F">
      <w:r w:rsidRPr="000D6A6F">
        <w:rPr>
          <w:rStyle w:val="HideTWBExt"/>
        </w:rPr>
        <w:t>&lt;/Amend&gt;</w:t>
      </w:r>
    </w:p>
    <w:p w14:paraId="74502950"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284</w:t>
      </w:r>
      <w:r w:rsidRPr="000D6A6F">
        <w:rPr>
          <w:rStyle w:val="HideTWBExt"/>
          <w:b w:val="0"/>
        </w:rPr>
        <w:t>&lt;/NumAm&gt;</w:t>
      </w:r>
    </w:p>
    <w:p w14:paraId="424DE051" w14:textId="77777777" w:rsidR="000D6A6F" w:rsidRPr="000D6A6F" w:rsidRDefault="000D6A6F" w:rsidP="000D6A6F">
      <w:pPr>
        <w:pStyle w:val="NormalBold"/>
      </w:pPr>
      <w:r w:rsidRPr="000D6A6F">
        <w:rPr>
          <w:rStyle w:val="HideTWBExt"/>
          <w:b w:val="0"/>
        </w:rPr>
        <w:t>&lt;RepeatBlock-By&gt;&lt;Members&gt;</w:t>
      </w:r>
      <w:r w:rsidRPr="000D6A6F">
        <w:t>Cristian Terheş</w:t>
      </w:r>
      <w:r w:rsidRPr="000D6A6F">
        <w:rPr>
          <w:rStyle w:val="HideTWBExt"/>
          <w:b w:val="0"/>
        </w:rPr>
        <w:t>&lt;/Members&gt;</w:t>
      </w:r>
    </w:p>
    <w:p w14:paraId="40A35FD0" w14:textId="77777777" w:rsidR="000D6A6F" w:rsidRPr="000D6A6F" w:rsidRDefault="000D6A6F" w:rsidP="000D6A6F">
      <w:pPr>
        <w:pStyle w:val="NormalBold"/>
      </w:pPr>
      <w:r w:rsidRPr="000D6A6F">
        <w:rPr>
          <w:rStyle w:val="HideTWBExt"/>
          <w:b w:val="0"/>
        </w:rPr>
        <w:t>&lt;/RepeatBlock-By&gt;</w:t>
      </w:r>
    </w:p>
    <w:p w14:paraId="569F86FA"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410A0B8C" w14:textId="77777777" w:rsidR="000D6A6F" w:rsidRPr="000D6A6F" w:rsidRDefault="000D6A6F" w:rsidP="000D6A6F">
      <w:pPr>
        <w:pStyle w:val="NormalBold"/>
      </w:pPr>
      <w:r w:rsidRPr="000D6A6F">
        <w:rPr>
          <w:rStyle w:val="HideTWBExt"/>
          <w:b w:val="0"/>
        </w:rPr>
        <w:t>&lt;Article&gt;</w:t>
      </w:r>
      <w:r w:rsidRPr="000D6A6F">
        <w:t>19.b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2C1669C3" w14:textId="77777777" w:rsidTr="00AE7DB1">
        <w:trPr>
          <w:trHeight w:hRule="exact" w:val="240"/>
          <w:jc w:val="center"/>
        </w:trPr>
        <w:tc>
          <w:tcPr>
            <w:tcW w:w="9752" w:type="dxa"/>
            <w:gridSpan w:val="2"/>
            <w:tcBorders>
              <w:top w:val="nil"/>
              <w:left w:val="nil"/>
              <w:bottom w:val="nil"/>
              <w:right w:val="nil"/>
            </w:tcBorders>
          </w:tcPr>
          <w:p w14:paraId="3969D4D3" w14:textId="77777777" w:rsidR="000D6A6F" w:rsidRPr="000D6A6F" w:rsidRDefault="000D6A6F" w:rsidP="00AE7DB1"/>
        </w:tc>
      </w:tr>
      <w:tr w:rsidR="000D6A6F" w:rsidRPr="000D6A6F" w14:paraId="0F33C773" w14:textId="77777777" w:rsidTr="00AE7DB1">
        <w:trPr>
          <w:trHeight w:val="240"/>
          <w:jc w:val="center"/>
        </w:trPr>
        <w:tc>
          <w:tcPr>
            <w:tcW w:w="4876" w:type="dxa"/>
            <w:tcBorders>
              <w:top w:val="nil"/>
              <w:left w:val="nil"/>
              <w:bottom w:val="nil"/>
              <w:right w:val="nil"/>
            </w:tcBorders>
          </w:tcPr>
          <w:p w14:paraId="72E41FC6"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34A3E924" w14:textId="77777777" w:rsidR="000D6A6F" w:rsidRPr="000D6A6F" w:rsidRDefault="000D6A6F" w:rsidP="00AE7DB1">
            <w:pPr>
              <w:pStyle w:val="AmColumnHeading"/>
            </w:pPr>
            <w:r w:rsidRPr="000D6A6F">
              <w:t>Grozījums</w:t>
            </w:r>
          </w:p>
        </w:tc>
      </w:tr>
      <w:tr w:rsidR="000D6A6F" w:rsidRPr="000D6A6F" w14:paraId="25AA3A24" w14:textId="77777777" w:rsidTr="00AE7DB1">
        <w:trPr>
          <w:jc w:val="center"/>
        </w:trPr>
        <w:tc>
          <w:tcPr>
            <w:tcW w:w="4876" w:type="dxa"/>
            <w:tcBorders>
              <w:top w:val="nil"/>
              <w:left w:val="nil"/>
              <w:bottom w:val="nil"/>
              <w:right w:val="nil"/>
            </w:tcBorders>
          </w:tcPr>
          <w:p w14:paraId="50773130" w14:textId="77777777" w:rsidR="000D6A6F" w:rsidRPr="000D6A6F" w:rsidRDefault="000D6A6F" w:rsidP="00AE7DB1">
            <w:pPr>
              <w:pStyle w:val="Normal6a"/>
            </w:pPr>
          </w:p>
        </w:tc>
        <w:tc>
          <w:tcPr>
            <w:tcW w:w="4876" w:type="dxa"/>
            <w:tcBorders>
              <w:top w:val="nil"/>
              <w:left w:val="nil"/>
              <w:bottom w:val="nil"/>
              <w:right w:val="nil"/>
            </w:tcBorders>
          </w:tcPr>
          <w:p w14:paraId="07A6D0F0" w14:textId="77777777" w:rsidR="000D6A6F" w:rsidRPr="000D6A6F" w:rsidRDefault="000D6A6F" w:rsidP="00AE7DB1">
            <w:pPr>
              <w:pStyle w:val="Normal6a"/>
            </w:pPr>
            <w:r w:rsidRPr="000D6A6F">
              <w:rPr>
                <w:b/>
                <w:i/>
              </w:rPr>
              <w:t>19.b</w:t>
            </w:r>
            <w:r w:rsidRPr="000D6A6F">
              <w:tab/>
            </w:r>
            <w:r w:rsidRPr="000D6A6F">
              <w:rPr>
                <w:b/>
                <w:i/>
              </w:rPr>
              <w:t>uzsver, ka ir svarīgi uzlabot koordināciju starp ES cilvēktiesību politiku un Svētā Krēsla diplomātisko iesaistīšanos, jo īpaši miera veicināšanā, starpreliģiju dialoga sekmēšanā, konfliktu risināšanas atbalstīšanā, humānās palīdzības sniegšanā un cilvēktiesību aizsardzībā;</w:t>
            </w:r>
          </w:p>
        </w:tc>
      </w:tr>
    </w:tbl>
    <w:p w14:paraId="0E853E57"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8B5391E" w14:textId="77777777" w:rsidR="000D6A6F" w:rsidRPr="000D6A6F" w:rsidRDefault="000D6A6F" w:rsidP="000D6A6F">
      <w:r w:rsidRPr="000D6A6F">
        <w:rPr>
          <w:rStyle w:val="HideTWBExt"/>
        </w:rPr>
        <w:t>&lt;/Amend&gt;</w:t>
      </w:r>
    </w:p>
    <w:p w14:paraId="4B5CFF80" w14:textId="77777777" w:rsidR="000D6A6F" w:rsidRPr="000D6A6F" w:rsidRDefault="000D6A6F" w:rsidP="000D6A6F">
      <w:pPr>
        <w:pStyle w:val="AmNumberTabs"/>
      </w:pPr>
      <w:r w:rsidRPr="000D6A6F">
        <w:rPr>
          <w:rStyle w:val="HideTWBExt"/>
          <w:b w:val="0"/>
        </w:rPr>
        <w:lastRenderedPageBreak/>
        <w:t>&lt;Amend&gt;</w:t>
      </w:r>
      <w:r w:rsidRPr="000D6A6F">
        <w:t>Grozījums Nr.</w:t>
      </w:r>
      <w:r w:rsidRPr="000D6A6F">
        <w:tab/>
      </w:r>
      <w:r w:rsidRPr="000D6A6F">
        <w:tab/>
      </w:r>
      <w:r w:rsidRPr="000D6A6F">
        <w:rPr>
          <w:rStyle w:val="HideTWBExt"/>
          <w:b w:val="0"/>
        </w:rPr>
        <w:t>&lt;NumAm&gt;</w:t>
      </w:r>
      <w:r w:rsidRPr="000D6A6F">
        <w:t>285</w:t>
      </w:r>
      <w:r w:rsidRPr="000D6A6F">
        <w:rPr>
          <w:rStyle w:val="HideTWBExt"/>
          <w:b w:val="0"/>
        </w:rPr>
        <w:t>&lt;/NumAm&gt;</w:t>
      </w:r>
    </w:p>
    <w:p w14:paraId="49C2B5E7" w14:textId="77777777" w:rsidR="000D6A6F" w:rsidRPr="000D6A6F" w:rsidRDefault="000D6A6F" w:rsidP="000D6A6F">
      <w:pPr>
        <w:pStyle w:val="NormalBold"/>
      </w:pPr>
      <w:r w:rsidRPr="000D6A6F">
        <w:rPr>
          <w:rStyle w:val="HideTWBExt"/>
          <w:b w:val="0"/>
        </w:rPr>
        <w:t>&lt;RepeatBlock-By&gt;&lt;Members&gt;</w:t>
      </w:r>
      <w:r w:rsidRPr="000D6A6F">
        <w:t>Catarina Vieira</w:t>
      </w:r>
      <w:r w:rsidRPr="000D6A6F">
        <w:rPr>
          <w:rStyle w:val="HideTWBExt"/>
          <w:b w:val="0"/>
        </w:rPr>
        <w:t>&lt;/Members&gt;</w:t>
      </w:r>
    </w:p>
    <w:p w14:paraId="4DC9480B" w14:textId="77777777" w:rsidR="000D6A6F" w:rsidRPr="000D6A6F" w:rsidRDefault="000D6A6F" w:rsidP="000D6A6F">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3DDDA1C4" w14:textId="77777777" w:rsidR="000D6A6F" w:rsidRPr="000D6A6F" w:rsidRDefault="000D6A6F" w:rsidP="000D6A6F">
      <w:pPr>
        <w:pStyle w:val="NormalBold"/>
      </w:pPr>
      <w:r w:rsidRPr="000D6A6F">
        <w:rPr>
          <w:rStyle w:val="HideTWBExt"/>
          <w:b w:val="0"/>
        </w:rPr>
        <w:t>&lt;/RepeatBlock-By&gt;</w:t>
      </w:r>
    </w:p>
    <w:p w14:paraId="7A93B8E3"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028D0C2" w14:textId="77777777" w:rsidR="000D6A6F" w:rsidRPr="000D6A6F" w:rsidRDefault="000D6A6F" w:rsidP="000D6A6F">
      <w:pPr>
        <w:pStyle w:val="NormalBold"/>
      </w:pPr>
      <w:r w:rsidRPr="000D6A6F">
        <w:rPr>
          <w:rStyle w:val="HideTWBExt"/>
          <w:b w:val="0"/>
        </w:rPr>
        <w:t>&lt;Article&gt;</w:t>
      </w:r>
      <w:r w:rsidRPr="000D6A6F">
        <w:t>19.b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2DAD4986" w14:textId="77777777" w:rsidTr="00AE7DB1">
        <w:trPr>
          <w:trHeight w:hRule="exact" w:val="240"/>
          <w:jc w:val="center"/>
        </w:trPr>
        <w:tc>
          <w:tcPr>
            <w:tcW w:w="9752" w:type="dxa"/>
            <w:gridSpan w:val="2"/>
            <w:tcBorders>
              <w:top w:val="nil"/>
              <w:left w:val="nil"/>
              <w:bottom w:val="nil"/>
              <w:right w:val="nil"/>
            </w:tcBorders>
          </w:tcPr>
          <w:p w14:paraId="08DD525C" w14:textId="77777777" w:rsidR="000D6A6F" w:rsidRPr="000D6A6F" w:rsidRDefault="000D6A6F" w:rsidP="00AE7DB1"/>
        </w:tc>
      </w:tr>
      <w:tr w:rsidR="000D6A6F" w:rsidRPr="000D6A6F" w14:paraId="44F44530" w14:textId="77777777" w:rsidTr="00AE7DB1">
        <w:trPr>
          <w:trHeight w:val="240"/>
          <w:jc w:val="center"/>
        </w:trPr>
        <w:tc>
          <w:tcPr>
            <w:tcW w:w="4876" w:type="dxa"/>
            <w:tcBorders>
              <w:top w:val="nil"/>
              <w:left w:val="nil"/>
              <w:bottom w:val="nil"/>
              <w:right w:val="nil"/>
            </w:tcBorders>
          </w:tcPr>
          <w:p w14:paraId="6BEA52B3"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17737FA3" w14:textId="77777777" w:rsidR="000D6A6F" w:rsidRPr="000D6A6F" w:rsidRDefault="000D6A6F" w:rsidP="00AE7DB1">
            <w:pPr>
              <w:pStyle w:val="AmColumnHeading"/>
            </w:pPr>
            <w:r w:rsidRPr="000D6A6F">
              <w:t>Grozījums</w:t>
            </w:r>
          </w:p>
        </w:tc>
      </w:tr>
      <w:tr w:rsidR="000D6A6F" w:rsidRPr="000D6A6F" w14:paraId="5CAE1A1C" w14:textId="77777777" w:rsidTr="00AE7DB1">
        <w:trPr>
          <w:jc w:val="center"/>
        </w:trPr>
        <w:tc>
          <w:tcPr>
            <w:tcW w:w="4876" w:type="dxa"/>
            <w:tcBorders>
              <w:top w:val="nil"/>
              <w:left w:val="nil"/>
              <w:bottom w:val="nil"/>
              <w:right w:val="nil"/>
            </w:tcBorders>
          </w:tcPr>
          <w:p w14:paraId="6A0F2C62" w14:textId="77777777" w:rsidR="000D6A6F" w:rsidRPr="000D6A6F" w:rsidRDefault="000D6A6F" w:rsidP="00AE7DB1">
            <w:pPr>
              <w:pStyle w:val="Normal6a"/>
            </w:pPr>
          </w:p>
        </w:tc>
        <w:tc>
          <w:tcPr>
            <w:tcW w:w="4876" w:type="dxa"/>
            <w:tcBorders>
              <w:top w:val="nil"/>
              <w:left w:val="nil"/>
              <w:bottom w:val="nil"/>
              <w:right w:val="nil"/>
            </w:tcBorders>
          </w:tcPr>
          <w:p w14:paraId="6326A5A8" w14:textId="77777777" w:rsidR="000D6A6F" w:rsidRPr="000D6A6F" w:rsidRDefault="000D6A6F" w:rsidP="00AE7DB1">
            <w:pPr>
              <w:pStyle w:val="Normal6a"/>
            </w:pPr>
            <w:r w:rsidRPr="000D6A6F">
              <w:rPr>
                <w:b/>
                <w:i/>
              </w:rPr>
              <w:t>19.b</w:t>
            </w:r>
            <w:r w:rsidRPr="000D6A6F">
              <w:tab/>
            </w:r>
            <w:r w:rsidRPr="000D6A6F">
              <w:rPr>
                <w:b/>
                <w:i/>
              </w:rPr>
              <w:t>pauž satraukumu par cilvēktiesību aizstāvju nestabilo finansējumu visā pasaulē un mudina ES un dalībvalstis stiprināt budžeta atbalstu, nodrošinot elastīgu, pieejamu un ilgtermiņa finansējumu, lai cilvēktiesību aizstāvji varētu turpināt savu vitāli svarīgo darbu pieaugošu represiju apstākļos;</w:t>
            </w:r>
          </w:p>
        </w:tc>
      </w:tr>
    </w:tbl>
    <w:p w14:paraId="1E2C9C96"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07FD5FF" w14:textId="77777777" w:rsidR="000D6A6F" w:rsidRPr="000D6A6F" w:rsidRDefault="000D6A6F" w:rsidP="000D6A6F">
      <w:r w:rsidRPr="000D6A6F">
        <w:rPr>
          <w:rStyle w:val="HideTWBExt"/>
        </w:rPr>
        <w:t>&lt;/Amend&gt;</w:t>
      </w:r>
    </w:p>
    <w:p w14:paraId="3341779F"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286</w:t>
      </w:r>
      <w:r w:rsidRPr="000D6A6F">
        <w:rPr>
          <w:rStyle w:val="HideTWBExt"/>
          <w:b w:val="0"/>
        </w:rPr>
        <w:t>&lt;/NumAm&gt;</w:t>
      </w:r>
    </w:p>
    <w:p w14:paraId="7196DC62" w14:textId="77777777" w:rsidR="000D6A6F" w:rsidRPr="000D6A6F" w:rsidRDefault="000D6A6F" w:rsidP="000D6A6F">
      <w:pPr>
        <w:pStyle w:val="NormalBold"/>
      </w:pPr>
      <w:r w:rsidRPr="000D6A6F">
        <w:rPr>
          <w:rStyle w:val="HideTWBExt"/>
          <w:b w:val="0"/>
        </w:rPr>
        <w:t>&lt;RepeatBlock-By&gt;&lt;Members&gt;</w:t>
      </w:r>
      <w:r w:rsidRPr="000D6A6F">
        <w:t>Cristian Terheş</w:t>
      </w:r>
      <w:r w:rsidRPr="000D6A6F">
        <w:rPr>
          <w:rStyle w:val="HideTWBExt"/>
          <w:b w:val="0"/>
        </w:rPr>
        <w:t>&lt;/Members&gt;</w:t>
      </w:r>
    </w:p>
    <w:p w14:paraId="4391A2B3" w14:textId="77777777" w:rsidR="000D6A6F" w:rsidRPr="000D6A6F" w:rsidRDefault="000D6A6F" w:rsidP="000D6A6F">
      <w:pPr>
        <w:pStyle w:val="NormalBold"/>
      </w:pPr>
      <w:r w:rsidRPr="000D6A6F">
        <w:rPr>
          <w:rStyle w:val="HideTWBExt"/>
          <w:b w:val="0"/>
        </w:rPr>
        <w:t>&lt;/RepeatBlock-By&gt;</w:t>
      </w:r>
    </w:p>
    <w:p w14:paraId="451B73AF"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4931E56D" w14:textId="77777777" w:rsidR="000D6A6F" w:rsidRPr="000D6A6F" w:rsidRDefault="000D6A6F" w:rsidP="000D6A6F">
      <w:pPr>
        <w:pStyle w:val="NormalBold"/>
      </w:pPr>
      <w:r w:rsidRPr="000D6A6F">
        <w:rPr>
          <w:rStyle w:val="HideTWBExt"/>
          <w:b w:val="0"/>
        </w:rPr>
        <w:t>&lt;Article&gt;</w:t>
      </w:r>
      <w:r w:rsidRPr="000D6A6F">
        <w:t>19.c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75BE1A06" w14:textId="77777777" w:rsidTr="00AE7DB1">
        <w:trPr>
          <w:trHeight w:hRule="exact" w:val="240"/>
          <w:jc w:val="center"/>
        </w:trPr>
        <w:tc>
          <w:tcPr>
            <w:tcW w:w="9752" w:type="dxa"/>
            <w:gridSpan w:val="2"/>
            <w:tcBorders>
              <w:top w:val="nil"/>
              <w:left w:val="nil"/>
              <w:bottom w:val="nil"/>
              <w:right w:val="nil"/>
            </w:tcBorders>
          </w:tcPr>
          <w:p w14:paraId="1A3B732C" w14:textId="77777777" w:rsidR="000D6A6F" w:rsidRPr="000D6A6F" w:rsidRDefault="000D6A6F" w:rsidP="00AE7DB1"/>
        </w:tc>
      </w:tr>
      <w:tr w:rsidR="000D6A6F" w:rsidRPr="000D6A6F" w14:paraId="2DB04C42" w14:textId="77777777" w:rsidTr="00AE7DB1">
        <w:trPr>
          <w:trHeight w:val="240"/>
          <w:jc w:val="center"/>
        </w:trPr>
        <w:tc>
          <w:tcPr>
            <w:tcW w:w="4876" w:type="dxa"/>
            <w:tcBorders>
              <w:top w:val="nil"/>
              <w:left w:val="nil"/>
              <w:bottom w:val="nil"/>
              <w:right w:val="nil"/>
            </w:tcBorders>
          </w:tcPr>
          <w:p w14:paraId="18F95D7B"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3183F08E" w14:textId="77777777" w:rsidR="000D6A6F" w:rsidRPr="000D6A6F" w:rsidRDefault="000D6A6F" w:rsidP="00AE7DB1">
            <w:pPr>
              <w:pStyle w:val="AmColumnHeading"/>
            </w:pPr>
            <w:r w:rsidRPr="000D6A6F">
              <w:t>Grozījums</w:t>
            </w:r>
          </w:p>
        </w:tc>
      </w:tr>
      <w:tr w:rsidR="000D6A6F" w:rsidRPr="000D6A6F" w14:paraId="4F815CBD" w14:textId="77777777" w:rsidTr="00AE7DB1">
        <w:trPr>
          <w:jc w:val="center"/>
        </w:trPr>
        <w:tc>
          <w:tcPr>
            <w:tcW w:w="4876" w:type="dxa"/>
            <w:tcBorders>
              <w:top w:val="nil"/>
              <w:left w:val="nil"/>
              <w:bottom w:val="nil"/>
              <w:right w:val="nil"/>
            </w:tcBorders>
          </w:tcPr>
          <w:p w14:paraId="5F6A3D31" w14:textId="77777777" w:rsidR="000D6A6F" w:rsidRPr="000D6A6F" w:rsidRDefault="000D6A6F" w:rsidP="00AE7DB1">
            <w:pPr>
              <w:pStyle w:val="Normal6a"/>
            </w:pPr>
          </w:p>
        </w:tc>
        <w:tc>
          <w:tcPr>
            <w:tcW w:w="4876" w:type="dxa"/>
            <w:tcBorders>
              <w:top w:val="nil"/>
              <w:left w:val="nil"/>
              <w:bottom w:val="nil"/>
              <w:right w:val="nil"/>
            </w:tcBorders>
          </w:tcPr>
          <w:p w14:paraId="09BA6A01" w14:textId="77777777" w:rsidR="000D6A6F" w:rsidRPr="000D6A6F" w:rsidRDefault="000D6A6F" w:rsidP="00AE7DB1">
            <w:pPr>
              <w:pStyle w:val="Normal6a"/>
            </w:pPr>
            <w:r w:rsidRPr="000D6A6F">
              <w:rPr>
                <w:b/>
                <w:i/>
              </w:rPr>
              <w:t>19.c</w:t>
            </w:r>
            <w:r w:rsidRPr="000D6A6F">
              <w:tab/>
            </w:r>
            <w:r w:rsidRPr="000D6A6F">
              <w:rPr>
                <w:b/>
                <w:i/>
              </w:rPr>
              <w:t>aicina Eiropas Savienību stiprināt dialogu un strukturētu sadarbību ar Konstantinopoles ekumenisko patriarhātu un Jeruzalemes patriarhātu, kas ir atzītas pasaules un reģionālas nozīmes reliģiskās iestādes, norādot, ka šāda institucionāla iesaistīšanās veicinās mieru Tuvajos Austrumos un reliģijas brīvības un cilvēktiesību aizsardzību;</w:t>
            </w:r>
          </w:p>
        </w:tc>
      </w:tr>
    </w:tbl>
    <w:p w14:paraId="30CF973A"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6E95A5F" w14:textId="77777777" w:rsidR="000D6A6F" w:rsidRPr="000D6A6F" w:rsidRDefault="000D6A6F" w:rsidP="000D6A6F">
      <w:r w:rsidRPr="000D6A6F">
        <w:rPr>
          <w:rStyle w:val="HideTWBExt"/>
        </w:rPr>
        <w:t>&lt;/Amend&gt;</w:t>
      </w:r>
    </w:p>
    <w:p w14:paraId="613CC13B"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287</w:t>
      </w:r>
      <w:r w:rsidRPr="000D6A6F">
        <w:rPr>
          <w:rStyle w:val="HideTWBExt"/>
          <w:b w:val="0"/>
        </w:rPr>
        <w:t>&lt;/NumAm&gt;</w:t>
      </w:r>
    </w:p>
    <w:p w14:paraId="72CDE2A6" w14:textId="77777777" w:rsidR="000D6A6F" w:rsidRPr="000D6A6F" w:rsidRDefault="000D6A6F" w:rsidP="000D6A6F">
      <w:pPr>
        <w:pStyle w:val="NormalBold"/>
      </w:pPr>
      <w:r w:rsidRPr="000D6A6F">
        <w:rPr>
          <w:rStyle w:val="HideTWBExt"/>
          <w:b w:val="0"/>
        </w:rPr>
        <w:t>&lt;RepeatBlock-By&gt;&lt;Members&gt;</w:t>
      </w:r>
      <w:r w:rsidRPr="000D6A6F">
        <w:t>Catarina Vieira</w:t>
      </w:r>
      <w:r w:rsidRPr="000D6A6F">
        <w:rPr>
          <w:rStyle w:val="HideTWBExt"/>
          <w:b w:val="0"/>
        </w:rPr>
        <w:t>&lt;/Members&gt;</w:t>
      </w:r>
    </w:p>
    <w:p w14:paraId="5F7D01EC" w14:textId="77777777" w:rsidR="000D6A6F" w:rsidRPr="000D6A6F" w:rsidRDefault="000D6A6F" w:rsidP="000D6A6F">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59BFB23E" w14:textId="77777777" w:rsidR="000D6A6F" w:rsidRPr="000D6A6F" w:rsidRDefault="000D6A6F" w:rsidP="000D6A6F">
      <w:pPr>
        <w:pStyle w:val="NormalBold"/>
      </w:pPr>
      <w:r w:rsidRPr="000D6A6F">
        <w:rPr>
          <w:rStyle w:val="HideTWBExt"/>
          <w:b w:val="0"/>
        </w:rPr>
        <w:t>&lt;/RepeatBlock-By&gt;</w:t>
      </w:r>
    </w:p>
    <w:p w14:paraId="2A25E9DD"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0B8987FF" w14:textId="77777777" w:rsidR="000D6A6F" w:rsidRPr="000D6A6F" w:rsidRDefault="000D6A6F" w:rsidP="000D6A6F">
      <w:pPr>
        <w:pStyle w:val="NormalBold"/>
      </w:pPr>
      <w:r w:rsidRPr="000D6A6F">
        <w:rPr>
          <w:rStyle w:val="HideTWBExt"/>
          <w:b w:val="0"/>
        </w:rPr>
        <w:t>&lt;Article&gt;</w:t>
      </w:r>
      <w:r w:rsidRPr="000D6A6F">
        <w:t>19.c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F30E5D5" w14:textId="77777777" w:rsidTr="00AE7DB1">
        <w:trPr>
          <w:trHeight w:hRule="exact" w:val="240"/>
          <w:jc w:val="center"/>
        </w:trPr>
        <w:tc>
          <w:tcPr>
            <w:tcW w:w="9752" w:type="dxa"/>
            <w:gridSpan w:val="2"/>
            <w:tcBorders>
              <w:top w:val="nil"/>
              <w:left w:val="nil"/>
              <w:bottom w:val="nil"/>
              <w:right w:val="nil"/>
            </w:tcBorders>
          </w:tcPr>
          <w:p w14:paraId="36330AC5" w14:textId="77777777" w:rsidR="000D6A6F" w:rsidRPr="000D6A6F" w:rsidRDefault="000D6A6F" w:rsidP="00AE7DB1"/>
        </w:tc>
      </w:tr>
      <w:tr w:rsidR="000D6A6F" w:rsidRPr="000D6A6F" w14:paraId="46403817" w14:textId="77777777" w:rsidTr="00AE7DB1">
        <w:trPr>
          <w:trHeight w:val="240"/>
          <w:jc w:val="center"/>
        </w:trPr>
        <w:tc>
          <w:tcPr>
            <w:tcW w:w="4876" w:type="dxa"/>
            <w:tcBorders>
              <w:top w:val="nil"/>
              <w:left w:val="nil"/>
              <w:bottom w:val="nil"/>
              <w:right w:val="nil"/>
            </w:tcBorders>
          </w:tcPr>
          <w:p w14:paraId="71EDF40B"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50B837C4" w14:textId="77777777" w:rsidR="000D6A6F" w:rsidRPr="000D6A6F" w:rsidRDefault="000D6A6F" w:rsidP="00AE7DB1">
            <w:pPr>
              <w:pStyle w:val="AmColumnHeading"/>
            </w:pPr>
            <w:r w:rsidRPr="000D6A6F">
              <w:t>Grozījums</w:t>
            </w:r>
          </w:p>
        </w:tc>
      </w:tr>
      <w:tr w:rsidR="000D6A6F" w:rsidRPr="000D6A6F" w14:paraId="7940C2C3" w14:textId="77777777" w:rsidTr="00AE7DB1">
        <w:trPr>
          <w:jc w:val="center"/>
        </w:trPr>
        <w:tc>
          <w:tcPr>
            <w:tcW w:w="4876" w:type="dxa"/>
            <w:tcBorders>
              <w:top w:val="nil"/>
              <w:left w:val="nil"/>
              <w:bottom w:val="nil"/>
              <w:right w:val="nil"/>
            </w:tcBorders>
          </w:tcPr>
          <w:p w14:paraId="28B494B0" w14:textId="77777777" w:rsidR="000D6A6F" w:rsidRPr="000D6A6F" w:rsidRDefault="000D6A6F" w:rsidP="00AE7DB1">
            <w:pPr>
              <w:pStyle w:val="Normal6a"/>
            </w:pPr>
          </w:p>
        </w:tc>
        <w:tc>
          <w:tcPr>
            <w:tcW w:w="4876" w:type="dxa"/>
            <w:tcBorders>
              <w:top w:val="nil"/>
              <w:left w:val="nil"/>
              <w:bottom w:val="nil"/>
              <w:right w:val="nil"/>
            </w:tcBorders>
          </w:tcPr>
          <w:p w14:paraId="32B8DE9C" w14:textId="77777777" w:rsidR="000D6A6F" w:rsidRPr="000D6A6F" w:rsidRDefault="000D6A6F" w:rsidP="00AE7DB1">
            <w:pPr>
              <w:pStyle w:val="Normal6a"/>
            </w:pPr>
            <w:r w:rsidRPr="000D6A6F">
              <w:rPr>
                <w:b/>
                <w:i/>
              </w:rPr>
              <w:t>19.c</w:t>
            </w:r>
            <w:r w:rsidRPr="000D6A6F">
              <w:tab/>
            </w:r>
            <w:r w:rsidRPr="000D6A6F">
              <w:rPr>
                <w:b/>
                <w:i/>
              </w:rPr>
              <w:t>uzsver pieaugošos pārrobežu draudus cilvēktiesību aizstāvjiem, žurnālistiem, pilsoniskās sabiedrības aktīvistiem un politiskajiem oponentiem, tostarp iesaistoties viņu valsts iestādēm vai starpniekiem dalībvalstīs;</w:t>
            </w:r>
          </w:p>
        </w:tc>
      </w:tr>
    </w:tbl>
    <w:p w14:paraId="447CA69B"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D105435" w14:textId="77777777" w:rsidR="000D6A6F" w:rsidRPr="000D6A6F" w:rsidRDefault="000D6A6F" w:rsidP="000D6A6F">
      <w:r w:rsidRPr="000D6A6F">
        <w:rPr>
          <w:rStyle w:val="HideTWBExt"/>
        </w:rPr>
        <w:t>&lt;/Amend&gt;</w:t>
      </w:r>
    </w:p>
    <w:p w14:paraId="767B7587"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288</w:t>
      </w:r>
      <w:r w:rsidRPr="000D6A6F">
        <w:rPr>
          <w:rStyle w:val="HideTWBExt"/>
          <w:b w:val="0"/>
        </w:rPr>
        <w:t>&lt;/NumAm&gt;</w:t>
      </w:r>
    </w:p>
    <w:p w14:paraId="7958BB0B" w14:textId="77777777" w:rsidR="000D6A6F" w:rsidRPr="000D6A6F" w:rsidRDefault="000D6A6F" w:rsidP="000D6A6F">
      <w:pPr>
        <w:pStyle w:val="NormalBold"/>
      </w:pPr>
      <w:r w:rsidRPr="000D6A6F">
        <w:rPr>
          <w:rStyle w:val="HideTWBExt"/>
          <w:b w:val="0"/>
        </w:rPr>
        <w:t>&lt;RepeatBlock-By&gt;&lt;Members&gt;</w:t>
      </w:r>
      <w:r w:rsidRPr="000D6A6F">
        <w:t>Cristian Terheş</w:t>
      </w:r>
      <w:r w:rsidRPr="000D6A6F">
        <w:rPr>
          <w:rStyle w:val="HideTWBExt"/>
          <w:b w:val="0"/>
        </w:rPr>
        <w:t>&lt;/Members&gt;</w:t>
      </w:r>
    </w:p>
    <w:p w14:paraId="5C0C90B4" w14:textId="77777777" w:rsidR="000D6A6F" w:rsidRPr="000D6A6F" w:rsidRDefault="000D6A6F" w:rsidP="000D6A6F">
      <w:pPr>
        <w:pStyle w:val="NormalBold"/>
      </w:pPr>
      <w:r w:rsidRPr="000D6A6F">
        <w:rPr>
          <w:rStyle w:val="HideTWBExt"/>
          <w:b w:val="0"/>
        </w:rPr>
        <w:t>&lt;/RepeatBlock-By&gt;</w:t>
      </w:r>
    </w:p>
    <w:p w14:paraId="69181F08"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D6B6759" w14:textId="77777777" w:rsidR="000D6A6F" w:rsidRPr="000D6A6F" w:rsidRDefault="000D6A6F" w:rsidP="000D6A6F">
      <w:pPr>
        <w:pStyle w:val="NormalBold"/>
      </w:pPr>
      <w:r w:rsidRPr="000D6A6F">
        <w:rPr>
          <w:rStyle w:val="HideTWBExt"/>
          <w:b w:val="0"/>
        </w:rPr>
        <w:t>&lt;Article&gt;</w:t>
      </w:r>
      <w:r w:rsidRPr="000D6A6F">
        <w:t>19.d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41B7866" w14:textId="77777777" w:rsidTr="00AE7DB1">
        <w:trPr>
          <w:trHeight w:hRule="exact" w:val="240"/>
          <w:jc w:val="center"/>
        </w:trPr>
        <w:tc>
          <w:tcPr>
            <w:tcW w:w="9752" w:type="dxa"/>
            <w:gridSpan w:val="2"/>
            <w:tcBorders>
              <w:top w:val="nil"/>
              <w:left w:val="nil"/>
              <w:bottom w:val="nil"/>
              <w:right w:val="nil"/>
            </w:tcBorders>
          </w:tcPr>
          <w:p w14:paraId="7C689B51" w14:textId="77777777" w:rsidR="000D6A6F" w:rsidRPr="000D6A6F" w:rsidRDefault="000D6A6F" w:rsidP="00AE7DB1"/>
        </w:tc>
      </w:tr>
      <w:tr w:rsidR="000D6A6F" w:rsidRPr="000D6A6F" w14:paraId="70EB605B" w14:textId="77777777" w:rsidTr="00AE7DB1">
        <w:trPr>
          <w:trHeight w:val="240"/>
          <w:jc w:val="center"/>
        </w:trPr>
        <w:tc>
          <w:tcPr>
            <w:tcW w:w="4876" w:type="dxa"/>
            <w:tcBorders>
              <w:top w:val="nil"/>
              <w:left w:val="nil"/>
              <w:bottom w:val="nil"/>
              <w:right w:val="nil"/>
            </w:tcBorders>
          </w:tcPr>
          <w:p w14:paraId="3CE6B234"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794F43DD" w14:textId="77777777" w:rsidR="000D6A6F" w:rsidRPr="000D6A6F" w:rsidRDefault="000D6A6F" w:rsidP="00AE7DB1">
            <w:pPr>
              <w:pStyle w:val="AmColumnHeading"/>
            </w:pPr>
            <w:r w:rsidRPr="000D6A6F">
              <w:t>Grozījums</w:t>
            </w:r>
          </w:p>
        </w:tc>
      </w:tr>
      <w:tr w:rsidR="000D6A6F" w:rsidRPr="000D6A6F" w14:paraId="7CD01F9F" w14:textId="77777777" w:rsidTr="00AE7DB1">
        <w:trPr>
          <w:jc w:val="center"/>
        </w:trPr>
        <w:tc>
          <w:tcPr>
            <w:tcW w:w="4876" w:type="dxa"/>
            <w:tcBorders>
              <w:top w:val="nil"/>
              <w:left w:val="nil"/>
              <w:bottom w:val="nil"/>
              <w:right w:val="nil"/>
            </w:tcBorders>
          </w:tcPr>
          <w:p w14:paraId="10DC72A1" w14:textId="77777777" w:rsidR="000D6A6F" w:rsidRPr="000D6A6F" w:rsidRDefault="000D6A6F" w:rsidP="00AE7DB1">
            <w:pPr>
              <w:pStyle w:val="Normal6a"/>
            </w:pPr>
          </w:p>
        </w:tc>
        <w:tc>
          <w:tcPr>
            <w:tcW w:w="4876" w:type="dxa"/>
            <w:tcBorders>
              <w:top w:val="nil"/>
              <w:left w:val="nil"/>
              <w:bottom w:val="nil"/>
              <w:right w:val="nil"/>
            </w:tcBorders>
          </w:tcPr>
          <w:p w14:paraId="74264FCB" w14:textId="77777777" w:rsidR="000D6A6F" w:rsidRPr="000D6A6F" w:rsidRDefault="000D6A6F" w:rsidP="00AE7DB1">
            <w:pPr>
              <w:pStyle w:val="Normal6a"/>
            </w:pPr>
            <w:r w:rsidRPr="000D6A6F">
              <w:rPr>
                <w:b/>
                <w:i/>
              </w:rPr>
              <w:t>19.d</w:t>
            </w:r>
            <w:r w:rsidRPr="000D6A6F">
              <w:tab/>
            </w:r>
            <w:r w:rsidRPr="000D6A6F">
              <w:rPr>
                <w:b/>
                <w:i/>
              </w:rPr>
              <w:t>uzsver, ka Besarābijas metropolija ir konsekventi un nepārprotami paudusi atbalstu Moldovas Republikas integrācijai Eiropā un cilvēktiesību un Eiropas vērtību aizsardzībai</w:t>
            </w:r>
            <w:r w:rsidRPr="000D6A6F">
              <w:rPr>
                <w:b/>
                <w:i/>
                <w:vertAlign w:val="superscript"/>
              </w:rPr>
              <w:t>2a</w:t>
            </w:r>
            <w:r w:rsidRPr="000D6A6F">
              <w:rPr>
                <w:b/>
                <w:i/>
              </w:rPr>
              <w:t>; ar dziļām bažām uzsver nopietno vardarbību un cilvēktiesību pārkāpumus, ar kuriem saskaras Besarābijas metropolijas garīdznieki, īstenojot savas pamatbrīvības un īstenojot šos principus; jo īpaši atgādina par 2025. gada 15. jūlija incidentu Svētās dievmātes dzimšanas baznīcā Grinăuți, Rîșcani, kur notika uzbrukums priesterim Constantin Turtureanu un viņa sievai un dēlam, kā arī viņš tika vardarbīgi izraidīts no draudzes pēc pievienošanās Besarābijas metropolijai, turklāt no ziņojumiem izriet, ka uzbrukumu vadīja prokrieviskā “Șor” grupa, kuru pārstāvēja “Victory” kustības līdere Victoria Furtună, bet klātesošie priesteri un policisti neiejaucās</w:t>
            </w:r>
            <w:r w:rsidRPr="000D6A6F">
              <w:rPr>
                <w:b/>
                <w:i/>
                <w:vertAlign w:val="superscript"/>
              </w:rPr>
              <w:t>3a</w:t>
            </w:r>
            <w:r w:rsidRPr="000D6A6F">
              <w:rPr>
                <w:b/>
                <w:i/>
              </w:rPr>
              <w:t>; uzsver arī to, ka visi garīdznieki, kas aizstāv cilvēktiesības un reliģijas vai ticības brīvību, ir jāatzīst un jāaizsargā kā cilvēktiesību aizstāvji;</w:t>
            </w:r>
          </w:p>
        </w:tc>
      </w:tr>
      <w:tr w:rsidR="000D6A6F" w:rsidRPr="000D6A6F" w14:paraId="6266600A" w14:textId="77777777" w:rsidTr="00AE7DB1">
        <w:trPr>
          <w:jc w:val="center"/>
        </w:trPr>
        <w:tc>
          <w:tcPr>
            <w:tcW w:w="4876" w:type="dxa"/>
            <w:tcBorders>
              <w:top w:val="nil"/>
              <w:left w:val="nil"/>
              <w:bottom w:val="nil"/>
              <w:right w:val="nil"/>
            </w:tcBorders>
          </w:tcPr>
          <w:p w14:paraId="575A00C9" w14:textId="77777777" w:rsidR="000D6A6F" w:rsidRPr="000D6A6F" w:rsidRDefault="000D6A6F" w:rsidP="00AE7DB1"/>
        </w:tc>
        <w:tc>
          <w:tcPr>
            <w:tcW w:w="4876" w:type="dxa"/>
            <w:tcBorders>
              <w:top w:val="nil"/>
              <w:left w:val="nil"/>
              <w:bottom w:val="nil"/>
              <w:right w:val="nil"/>
            </w:tcBorders>
          </w:tcPr>
          <w:p w14:paraId="32DCF9C2" w14:textId="77777777" w:rsidR="000D6A6F" w:rsidRPr="000D6A6F" w:rsidRDefault="000D6A6F" w:rsidP="00AE7DB1">
            <w:pPr>
              <w:pStyle w:val="Normal6a"/>
            </w:pPr>
            <w:r w:rsidRPr="000D6A6F">
              <w:rPr>
                <w:b/>
                <w:i/>
              </w:rPr>
              <w:t>_________________</w:t>
            </w:r>
          </w:p>
        </w:tc>
      </w:tr>
      <w:tr w:rsidR="000D6A6F" w:rsidRPr="000D6A6F" w14:paraId="07E616BD" w14:textId="77777777" w:rsidTr="00AE7DB1">
        <w:trPr>
          <w:jc w:val="center"/>
        </w:trPr>
        <w:tc>
          <w:tcPr>
            <w:tcW w:w="4876" w:type="dxa"/>
            <w:tcBorders>
              <w:top w:val="nil"/>
              <w:left w:val="nil"/>
              <w:bottom w:val="nil"/>
              <w:right w:val="nil"/>
            </w:tcBorders>
          </w:tcPr>
          <w:p w14:paraId="0C7F544D" w14:textId="77777777" w:rsidR="000D6A6F" w:rsidRPr="000D6A6F" w:rsidRDefault="000D6A6F" w:rsidP="00AE7DB1"/>
        </w:tc>
        <w:tc>
          <w:tcPr>
            <w:tcW w:w="4876" w:type="dxa"/>
            <w:tcBorders>
              <w:top w:val="nil"/>
              <w:left w:val="nil"/>
              <w:bottom w:val="nil"/>
              <w:right w:val="nil"/>
            </w:tcBorders>
          </w:tcPr>
          <w:p w14:paraId="0BD1BA55" w14:textId="77777777" w:rsidR="000D6A6F" w:rsidRPr="000D6A6F" w:rsidRDefault="000D6A6F" w:rsidP="00AE7DB1">
            <w:pPr>
              <w:pStyle w:val="Normal6a"/>
            </w:pPr>
            <w:r w:rsidRPr="000D6A6F">
              <w:rPr>
                <w:b/>
                <w:i/>
                <w:vertAlign w:val="superscript"/>
              </w:rPr>
              <w:t>2a</w:t>
            </w:r>
            <w:r w:rsidRPr="000D6A6F">
              <w:t xml:space="preserve"> </w:t>
            </w:r>
            <w:r w:rsidRPr="000D6A6F">
              <w:rPr>
                <w:b/>
                <w:i/>
              </w:rPr>
              <w:t>https://www.moldpres.md/eng/society/metropolitan-see-of-bessarabia-reaffirms-support-for-moldova-s-european-path-metropolitan-petru-meets-with-european-commissioner-for-enlargement</w:t>
            </w:r>
          </w:p>
        </w:tc>
      </w:tr>
      <w:tr w:rsidR="000D6A6F" w:rsidRPr="000D6A6F" w14:paraId="65989687" w14:textId="77777777" w:rsidTr="00AE7DB1">
        <w:trPr>
          <w:jc w:val="center"/>
        </w:trPr>
        <w:tc>
          <w:tcPr>
            <w:tcW w:w="4876" w:type="dxa"/>
            <w:tcBorders>
              <w:top w:val="nil"/>
              <w:left w:val="nil"/>
              <w:bottom w:val="nil"/>
              <w:right w:val="nil"/>
            </w:tcBorders>
          </w:tcPr>
          <w:p w14:paraId="21030B8E" w14:textId="77777777" w:rsidR="000D6A6F" w:rsidRPr="000D6A6F" w:rsidRDefault="000D6A6F" w:rsidP="00AE7DB1"/>
        </w:tc>
        <w:tc>
          <w:tcPr>
            <w:tcW w:w="4876" w:type="dxa"/>
            <w:tcBorders>
              <w:top w:val="nil"/>
              <w:left w:val="nil"/>
              <w:bottom w:val="nil"/>
              <w:right w:val="nil"/>
            </w:tcBorders>
          </w:tcPr>
          <w:p w14:paraId="0CDF1796" w14:textId="77777777" w:rsidR="000D6A6F" w:rsidRPr="000D6A6F" w:rsidRDefault="000D6A6F" w:rsidP="00AE7DB1">
            <w:pPr>
              <w:pStyle w:val="Normal6a"/>
            </w:pPr>
            <w:r w:rsidRPr="000D6A6F">
              <w:rPr>
                <w:b/>
                <w:i/>
                <w:vertAlign w:val="superscript"/>
              </w:rPr>
              <w:t>3a</w:t>
            </w:r>
            <w:r w:rsidRPr="000D6A6F">
              <w:t xml:space="preserve"> </w:t>
            </w:r>
            <w:r w:rsidRPr="000D6A6F">
              <w:rPr>
                <w:b/>
                <w:i/>
              </w:rPr>
              <w:t xml:space="preserve">https://cotidianul.md/en/9021/Scandal-in-Grinauti%3A-Priests-of-the-Metropolitanate-of-Moldova-resorted-to-bribery-and-refuse-to-cede-the-church-in-the-village-that-recently-passed-to-the-Metropolitanate-of-Bessarabia/ </w:t>
            </w:r>
          </w:p>
        </w:tc>
      </w:tr>
    </w:tbl>
    <w:p w14:paraId="29D3AC5C"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8880DCE" w14:textId="77777777" w:rsidR="000D6A6F" w:rsidRPr="000D6A6F" w:rsidRDefault="000D6A6F" w:rsidP="000D6A6F">
      <w:r w:rsidRPr="000D6A6F">
        <w:rPr>
          <w:rStyle w:val="HideTWBExt"/>
        </w:rPr>
        <w:t>&lt;/Amend&gt;</w:t>
      </w:r>
    </w:p>
    <w:p w14:paraId="56865D25"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289</w:t>
      </w:r>
      <w:r w:rsidRPr="000D6A6F">
        <w:rPr>
          <w:rStyle w:val="HideTWBExt"/>
          <w:b w:val="0"/>
        </w:rPr>
        <w:t>&lt;/NumAm&gt;</w:t>
      </w:r>
    </w:p>
    <w:p w14:paraId="7BB02EF4" w14:textId="77777777" w:rsidR="000D6A6F" w:rsidRPr="000D6A6F" w:rsidRDefault="000D6A6F" w:rsidP="000D6A6F">
      <w:pPr>
        <w:pStyle w:val="NormalBold"/>
      </w:pPr>
      <w:r w:rsidRPr="000D6A6F">
        <w:rPr>
          <w:rStyle w:val="HideTWBExt"/>
          <w:b w:val="0"/>
        </w:rPr>
        <w:t>&lt;RepeatBlock-By&gt;&lt;Members&gt;</w:t>
      </w:r>
      <w:r w:rsidRPr="000D6A6F">
        <w:t>Catarina Vieira</w:t>
      </w:r>
      <w:r w:rsidRPr="000D6A6F">
        <w:rPr>
          <w:rStyle w:val="HideTWBExt"/>
          <w:b w:val="0"/>
        </w:rPr>
        <w:t>&lt;/Members&gt;</w:t>
      </w:r>
    </w:p>
    <w:p w14:paraId="310630AA" w14:textId="77777777" w:rsidR="000D6A6F" w:rsidRPr="000D6A6F" w:rsidRDefault="000D6A6F" w:rsidP="000D6A6F">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5585C47F" w14:textId="77777777" w:rsidR="000D6A6F" w:rsidRPr="000D6A6F" w:rsidRDefault="000D6A6F" w:rsidP="000D6A6F">
      <w:pPr>
        <w:pStyle w:val="NormalBold"/>
      </w:pPr>
      <w:r w:rsidRPr="000D6A6F">
        <w:rPr>
          <w:rStyle w:val="HideTWBExt"/>
          <w:b w:val="0"/>
        </w:rPr>
        <w:t>&lt;/RepeatBlock-By&gt;</w:t>
      </w:r>
    </w:p>
    <w:p w14:paraId="07D014B5"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4B70BB1" w14:textId="77777777" w:rsidR="000D6A6F" w:rsidRPr="000D6A6F" w:rsidRDefault="000D6A6F" w:rsidP="000D6A6F">
      <w:pPr>
        <w:pStyle w:val="NormalBold"/>
      </w:pPr>
      <w:r w:rsidRPr="000D6A6F">
        <w:rPr>
          <w:rStyle w:val="HideTWBExt"/>
          <w:b w:val="0"/>
        </w:rPr>
        <w:t>&lt;Article&gt;</w:t>
      </w:r>
      <w:r w:rsidRPr="000D6A6F">
        <w:t>19.d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2B65A60A" w14:textId="77777777" w:rsidTr="00AE7DB1">
        <w:trPr>
          <w:trHeight w:hRule="exact" w:val="240"/>
          <w:jc w:val="center"/>
        </w:trPr>
        <w:tc>
          <w:tcPr>
            <w:tcW w:w="9752" w:type="dxa"/>
            <w:gridSpan w:val="2"/>
            <w:tcBorders>
              <w:top w:val="nil"/>
              <w:left w:val="nil"/>
              <w:bottom w:val="nil"/>
              <w:right w:val="nil"/>
            </w:tcBorders>
          </w:tcPr>
          <w:p w14:paraId="0D485806" w14:textId="77777777" w:rsidR="000D6A6F" w:rsidRPr="000D6A6F" w:rsidRDefault="000D6A6F" w:rsidP="00AE7DB1"/>
        </w:tc>
      </w:tr>
      <w:tr w:rsidR="000D6A6F" w:rsidRPr="000D6A6F" w14:paraId="77818B1B" w14:textId="77777777" w:rsidTr="00AE7DB1">
        <w:trPr>
          <w:trHeight w:val="240"/>
          <w:jc w:val="center"/>
        </w:trPr>
        <w:tc>
          <w:tcPr>
            <w:tcW w:w="4876" w:type="dxa"/>
            <w:tcBorders>
              <w:top w:val="nil"/>
              <w:left w:val="nil"/>
              <w:bottom w:val="nil"/>
              <w:right w:val="nil"/>
            </w:tcBorders>
          </w:tcPr>
          <w:p w14:paraId="759F8886"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0445740B" w14:textId="77777777" w:rsidR="000D6A6F" w:rsidRPr="000D6A6F" w:rsidRDefault="000D6A6F" w:rsidP="00AE7DB1">
            <w:pPr>
              <w:pStyle w:val="AmColumnHeading"/>
            </w:pPr>
            <w:r w:rsidRPr="000D6A6F">
              <w:t>Grozījums</w:t>
            </w:r>
          </w:p>
        </w:tc>
      </w:tr>
      <w:tr w:rsidR="000D6A6F" w:rsidRPr="000D6A6F" w14:paraId="44B73BDE" w14:textId="77777777" w:rsidTr="00AE7DB1">
        <w:trPr>
          <w:jc w:val="center"/>
        </w:trPr>
        <w:tc>
          <w:tcPr>
            <w:tcW w:w="4876" w:type="dxa"/>
            <w:tcBorders>
              <w:top w:val="nil"/>
              <w:left w:val="nil"/>
              <w:bottom w:val="nil"/>
              <w:right w:val="nil"/>
            </w:tcBorders>
          </w:tcPr>
          <w:p w14:paraId="3FC28518" w14:textId="77777777" w:rsidR="000D6A6F" w:rsidRPr="000D6A6F" w:rsidRDefault="000D6A6F" w:rsidP="00AE7DB1">
            <w:pPr>
              <w:pStyle w:val="Normal6a"/>
            </w:pPr>
          </w:p>
        </w:tc>
        <w:tc>
          <w:tcPr>
            <w:tcW w:w="4876" w:type="dxa"/>
            <w:tcBorders>
              <w:top w:val="nil"/>
              <w:left w:val="nil"/>
              <w:bottom w:val="nil"/>
              <w:right w:val="nil"/>
            </w:tcBorders>
          </w:tcPr>
          <w:p w14:paraId="2478ADFB" w14:textId="77777777" w:rsidR="000D6A6F" w:rsidRPr="000D6A6F" w:rsidRDefault="000D6A6F" w:rsidP="00AE7DB1">
            <w:pPr>
              <w:pStyle w:val="Normal6a"/>
            </w:pPr>
            <w:r w:rsidRPr="000D6A6F">
              <w:rPr>
                <w:b/>
                <w:i/>
              </w:rPr>
              <w:t>19.d</w:t>
            </w:r>
            <w:r w:rsidRPr="000D6A6F">
              <w:tab/>
            </w:r>
            <w:r w:rsidRPr="000D6A6F">
              <w:rPr>
                <w:b/>
                <w:i/>
              </w:rPr>
              <w:t>pauž nožēlu par nepārtrauktiem un rafinētiem uzbrukumiem cilvēktiesību aizstāvēm sievietēm, tostarp slepkavībām, vajāšanām, apmelošanas kampaņām un iebiedēšanu, kuru mērķis ir apklusināt viņu balsis; norāda, ka politiskie līderi nav spējuši viņas aizsargāt un dažkārt pat veicinājuši pret dzimumu līdztiesību vērstas kustības; aicina ES un dalībvalstis stiprināt atbalstu un paredzēt īpašu finansējumu sieviešu tiesību, feministu un vietējo kopienu organizāciju atbalstam;</w:t>
            </w:r>
          </w:p>
        </w:tc>
      </w:tr>
    </w:tbl>
    <w:p w14:paraId="44808AA4"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2538B00" w14:textId="77777777" w:rsidR="000D6A6F" w:rsidRPr="000D6A6F" w:rsidRDefault="000D6A6F" w:rsidP="000D6A6F">
      <w:r w:rsidRPr="000D6A6F">
        <w:rPr>
          <w:rStyle w:val="HideTWBExt"/>
        </w:rPr>
        <w:t>&lt;/Amend&gt;</w:t>
      </w:r>
    </w:p>
    <w:p w14:paraId="2A08352D"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290</w:t>
      </w:r>
      <w:r w:rsidRPr="000D6A6F">
        <w:rPr>
          <w:rStyle w:val="HideTWBExt"/>
          <w:b w:val="0"/>
        </w:rPr>
        <w:t>&lt;/NumAm&gt;</w:t>
      </w:r>
    </w:p>
    <w:p w14:paraId="17ECBF57" w14:textId="77777777" w:rsidR="000D6A6F" w:rsidRPr="000D6A6F" w:rsidRDefault="000D6A6F" w:rsidP="000D6A6F">
      <w:pPr>
        <w:pStyle w:val="NormalBold"/>
      </w:pPr>
      <w:r w:rsidRPr="000D6A6F">
        <w:rPr>
          <w:rStyle w:val="HideTWBExt"/>
          <w:b w:val="0"/>
        </w:rPr>
        <w:t>&lt;RepeatBlock-By&gt;&lt;Members&gt;</w:t>
      </w:r>
      <w:r w:rsidRPr="000D6A6F">
        <w:t>Silvia Sardone, Roberto Vannacci, Susanna Ceccardi, António Tânger Corrêa, Jorge Martín Frías</w:t>
      </w:r>
      <w:r w:rsidRPr="000D6A6F">
        <w:rPr>
          <w:rStyle w:val="HideTWBExt"/>
          <w:b w:val="0"/>
        </w:rPr>
        <w:t>&lt;/Members&gt;</w:t>
      </w:r>
    </w:p>
    <w:p w14:paraId="707524B9" w14:textId="77777777" w:rsidR="000D6A6F" w:rsidRPr="000D6A6F" w:rsidRDefault="000D6A6F" w:rsidP="000D6A6F">
      <w:pPr>
        <w:pStyle w:val="NormalBold"/>
      </w:pPr>
      <w:r w:rsidRPr="000D6A6F">
        <w:rPr>
          <w:rStyle w:val="HideTWBExt"/>
          <w:b w:val="0"/>
        </w:rPr>
        <w:t>&lt;/RepeatBlock-By&gt;</w:t>
      </w:r>
    </w:p>
    <w:p w14:paraId="590ECF48"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2832E396" w14:textId="77777777" w:rsidR="000D6A6F" w:rsidRPr="000D6A6F" w:rsidRDefault="000D6A6F" w:rsidP="000D6A6F">
      <w:pPr>
        <w:pStyle w:val="NormalBold"/>
      </w:pPr>
      <w:r w:rsidRPr="000D6A6F">
        <w:rPr>
          <w:rStyle w:val="HideTWBExt"/>
          <w:b w:val="0"/>
        </w:rPr>
        <w:t>&lt;Article&gt;</w:t>
      </w:r>
      <w:r w:rsidRPr="000D6A6F">
        <w:t>20.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2FF01BB9" w14:textId="77777777" w:rsidTr="00AE7DB1">
        <w:trPr>
          <w:trHeight w:hRule="exact" w:val="240"/>
          <w:jc w:val="center"/>
        </w:trPr>
        <w:tc>
          <w:tcPr>
            <w:tcW w:w="9752" w:type="dxa"/>
            <w:gridSpan w:val="2"/>
            <w:tcBorders>
              <w:top w:val="nil"/>
              <w:left w:val="nil"/>
              <w:bottom w:val="nil"/>
              <w:right w:val="nil"/>
            </w:tcBorders>
          </w:tcPr>
          <w:p w14:paraId="4351B095" w14:textId="77777777" w:rsidR="000D6A6F" w:rsidRPr="000D6A6F" w:rsidRDefault="000D6A6F" w:rsidP="00AE7DB1"/>
        </w:tc>
      </w:tr>
      <w:tr w:rsidR="000D6A6F" w:rsidRPr="000D6A6F" w14:paraId="4DBE2B5C" w14:textId="77777777" w:rsidTr="00AE7DB1">
        <w:trPr>
          <w:trHeight w:val="240"/>
          <w:jc w:val="center"/>
        </w:trPr>
        <w:tc>
          <w:tcPr>
            <w:tcW w:w="4876" w:type="dxa"/>
            <w:tcBorders>
              <w:top w:val="nil"/>
              <w:left w:val="nil"/>
              <w:bottom w:val="nil"/>
              <w:right w:val="nil"/>
            </w:tcBorders>
          </w:tcPr>
          <w:p w14:paraId="296448A6" w14:textId="77777777" w:rsidR="000D6A6F" w:rsidRPr="000D6A6F" w:rsidRDefault="000D6A6F" w:rsidP="00AE7DB1">
            <w:pPr>
              <w:pStyle w:val="AmColumnHeading"/>
            </w:pPr>
            <w:r w:rsidRPr="000D6A6F">
              <w:lastRenderedPageBreak/>
              <w:t>Rezolūcijas priekšlikums</w:t>
            </w:r>
          </w:p>
        </w:tc>
        <w:tc>
          <w:tcPr>
            <w:tcW w:w="4876" w:type="dxa"/>
            <w:tcBorders>
              <w:top w:val="nil"/>
              <w:left w:val="nil"/>
              <w:bottom w:val="nil"/>
              <w:right w:val="nil"/>
            </w:tcBorders>
          </w:tcPr>
          <w:p w14:paraId="0743C3E0" w14:textId="77777777" w:rsidR="000D6A6F" w:rsidRPr="000D6A6F" w:rsidRDefault="000D6A6F" w:rsidP="00AE7DB1">
            <w:pPr>
              <w:pStyle w:val="AmColumnHeading"/>
            </w:pPr>
            <w:r w:rsidRPr="000D6A6F">
              <w:t>Grozījums</w:t>
            </w:r>
          </w:p>
        </w:tc>
      </w:tr>
      <w:tr w:rsidR="000D6A6F" w:rsidRPr="000D6A6F" w14:paraId="3808F0D5" w14:textId="77777777" w:rsidTr="00AE7DB1">
        <w:trPr>
          <w:jc w:val="center"/>
        </w:trPr>
        <w:tc>
          <w:tcPr>
            <w:tcW w:w="4876" w:type="dxa"/>
            <w:tcBorders>
              <w:top w:val="nil"/>
              <w:left w:val="nil"/>
              <w:bottom w:val="nil"/>
              <w:right w:val="nil"/>
            </w:tcBorders>
          </w:tcPr>
          <w:p w14:paraId="1392511A" w14:textId="77777777" w:rsidR="000D6A6F" w:rsidRPr="000D6A6F" w:rsidRDefault="000D6A6F" w:rsidP="00AE7DB1">
            <w:pPr>
              <w:pStyle w:val="Normal6a"/>
            </w:pPr>
            <w:r w:rsidRPr="000D6A6F">
              <w:rPr>
                <w:b/>
                <w:i/>
              </w:rPr>
              <w:t>20.</w:t>
            </w:r>
            <w:r w:rsidRPr="000D6A6F">
              <w:tab/>
            </w:r>
            <w:r w:rsidRPr="000D6A6F">
              <w:rPr>
                <w:b/>
                <w:i/>
              </w:rPr>
              <w:t>atzinīgi vērtē ES centienus sponsorēt vai atbalstīt rezolūcijas ANO Cilvēktiesību padomē un ANO Ģenerālajā asamblejā; pauž bažas, ka nesenie ārpussavienības valstu lēmumi samazināt finansējumu Cilvēktiesību padomei jau ir radījuši jūtamas sekas tās spējai pildīt savu misiju;</w:t>
            </w:r>
          </w:p>
        </w:tc>
        <w:tc>
          <w:tcPr>
            <w:tcW w:w="4876" w:type="dxa"/>
            <w:tcBorders>
              <w:top w:val="nil"/>
              <w:left w:val="nil"/>
              <w:bottom w:val="nil"/>
              <w:right w:val="nil"/>
            </w:tcBorders>
          </w:tcPr>
          <w:p w14:paraId="6F3DFC67" w14:textId="77777777" w:rsidR="000D6A6F" w:rsidRPr="000D6A6F" w:rsidRDefault="000D6A6F" w:rsidP="00AE7DB1">
            <w:pPr>
              <w:pStyle w:val="Normal6a"/>
            </w:pPr>
            <w:r w:rsidRPr="000D6A6F">
              <w:rPr>
                <w:b/>
                <w:i/>
              </w:rPr>
              <w:t>svītrots</w:t>
            </w:r>
          </w:p>
        </w:tc>
      </w:tr>
    </w:tbl>
    <w:p w14:paraId="4A0BE722"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5AECF54" w14:textId="77777777" w:rsidR="000D6A6F" w:rsidRPr="000D6A6F" w:rsidRDefault="000D6A6F" w:rsidP="000D6A6F">
      <w:r w:rsidRPr="000D6A6F">
        <w:rPr>
          <w:rStyle w:val="HideTWBExt"/>
        </w:rPr>
        <w:t>&lt;/Amend&gt;</w:t>
      </w:r>
    </w:p>
    <w:p w14:paraId="5E54AA65"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291</w:t>
      </w:r>
      <w:r w:rsidRPr="000D6A6F">
        <w:rPr>
          <w:rStyle w:val="HideTWBExt"/>
          <w:b w:val="0"/>
        </w:rPr>
        <w:t>&lt;/NumAm&gt;</w:t>
      </w:r>
    </w:p>
    <w:p w14:paraId="7119DF92" w14:textId="77777777" w:rsidR="000D6A6F" w:rsidRPr="000D6A6F" w:rsidRDefault="000D6A6F" w:rsidP="000D6A6F">
      <w:pPr>
        <w:pStyle w:val="NormalBold"/>
      </w:pPr>
      <w:r w:rsidRPr="000D6A6F">
        <w:rPr>
          <w:rStyle w:val="HideTWBExt"/>
          <w:b w:val="0"/>
        </w:rPr>
        <w:t>&lt;RepeatBlock-By&gt;&lt;Members&gt;</w:t>
      </w:r>
      <w:r w:rsidRPr="000D6A6F">
        <w:t>Arkadiusz Mularczyk, Marion Maréchal, Emmanouil Fragkos</w:t>
      </w:r>
      <w:r w:rsidRPr="000D6A6F">
        <w:rPr>
          <w:rStyle w:val="HideTWBExt"/>
          <w:b w:val="0"/>
        </w:rPr>
        <w:t>&lt;/Members&gt;</w:t>
      </w:r>
    </w:p>
    <w:p w14:paraId="08A2E00D" w14:textId="77777777" w:rsidR="000D6A6F" w:rsidRPr="000D6A6F" w:rsidRDefault="000D6A6F" w:rsidP="000D6A6F">
      <w:pPr>
        <w:pStyle w:val="NormalBold"/>
      </w:pPr>
      <w:r w:rsidRPr="000D6A6F">
        <w:rPr>
          <w:rStyle w:val="HideTWBExt"/>
          <w:b w:val="0"/>
        </w:rPr>
        <w:t>&lt;/RepeatBlock-By&gt;</w:t>
      </w:r>
    </w:p>
    <w:p w14:paraId="6B79F783"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41193D8C" w14:textId="77777777" w:rsidR="000D6A6F" w:rsidRPr="000D6A6F" w:rsidRDefault="000D6A6F" w:rsidP="000D6A6F">
      <w:pPr>
        <w:pStyle w:val="NormalBold"/>
      </w:pPr>
      <w:r w:rsidRPr="000D6A6F">
        <w:rPr>
          <w:rStyle w:val="HideTWBExt"/>
          <w:b w:val="0"/>
        </w:rPr>
        <w:t>&lt;Article&gt;</w:t>
      </w:r>
      <w:r w:rsidRPr="000D6A6F">
        <w:t>20.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3E088A99" w14:textId="77777777" w:rsidTr="00AE7DB1">
        <w:trPr>
          <w:trHeight w:hRule="exact" w:val="240"/>
          <w:jc w:val="center"/>
        </w:trPr>
        <w:tc>
          <w:tcPr>
            <w:tcW w:w="9752" w:type="dxa"/>
            <w:gridSpan w:val="2"/>
            <w:tcBorders>
              <w:top w:val="nil"/>
              <w:left w:val="nil"/>
              <w:bottom w:val="nil"/>
              <w:right w:val="nil"/>
            </w:tcBorders>
          </w:tcPr>
          <w:p w14:paraId="005AFF80" w14:textId="77777777" w:rsidR="000D6A6F" w:rsidRPr="000D6A6F" w:rsidRDefault="000D6A6F" w:rsidP="00AE7DB1"/>
        </w:tc>
      </w:tr>
      <w:tr w:rsidR="000D6A6F" w:rsidRPr="000D6A6F" w14:paraId="7FCC8ADB" w14:textId="77777777" w:rsidTr="00AE7DB1">
        <w:trPr>
          <w:trHeight w:val="240"/>
          <w:jc w:val="center"/>
        </w:trPr>
        <w:tc>
          <w:tcPr>
            <w:tcW w:w="4876" w:type="dxa"/>
            <w:tcBorders>
              <w:top w:val="nil"/>
              <w:left w:val="nil"/>
              <w:bottom w:val="nil"/>
              <w:right w:val="nil"/>
            </w:tcBorders>
          </w:tcPr>
          <w:p w14:paraId="68B9D2CB"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3BD89B59" w14:textId="77777777" w:rsidR="000D6A6F" w:rsidRPr="000D6A6F" w:rsidRDefault="000D6A6F" w:rsidP="00AE7DB1">
            <w:pPr>
              <w:pStyle w:val="AmColumnHeading"/>
            </w:pPr>
            <w:r w:rsidRPr="000D6A6F">
              <w:t>Grozījums</w:t>
            </w:r>
          </w:p>
        </w:tc>
      </w:tr>
      <w:tr w:rsidR="000D6A6F" w:rsidRPr="000D6A6F" w14:paraId="7C50B6D4" w14:textId="77777777" w:rsidTr="00AE7DB1">
        <w:trPr>
          <w:jc w:val="center"/>
        </w:trPr>
        <w:tc>
          <w:tcPr>
            <w:tcW w:w="4876" w:type="dxa"/>
            <w:tcBorders>
              <w:top w:val="nil"/>
              <w:left w:val="nil"/>
              <w:bottom w:val="nil"/>
              <w:right w:val="nil"/>
            </w:tcBorders>
          </w:tcPr>
          <w:p w14:paraId="64F7F87B" w14:textId="77777777" w:rsidR="000D6A6F" w:rsidRPr="000D6A6F" w:rsidRDefault="000D6A6F" w:rsidP="00AE7DB1">
            <w:pPr>
              <w:pStyle w:val="Normal6a"/>
            </w:pPr>
            <w:r w:rsidRPr="000D6A6F">
              <w:t>20.</w:t>
            </w:r>
            <w:r w:rsidRPr="000D6A6F">
              <w:tab/>
              <w:t xml:space="preserve">atzinīgi vērtē ES centienus sponsorēt vai atbalstīt rezolūcijas ANO Cilvēktiesību padomē un ANO Ģenerālajā asamblejā; </w:t>
            </w:r>
            <w:r w:rsidRPr="000D6A6F">
              <w:rPr>
                <w:b/>
                <w:i/>
              </w:rPr>
              <w:t>pauž bažas, ka nesenie ārpussavienības valstu lēmumi samazināt finansējumu Cilvēktiesību padomei jau ir radījuši jūtamas sekas tās spējai pildīt savu misiju;</w:t>
            </w:r>
          </w:p>
        </w:tc>
        <w:tc>
          <w:tcPr>
            <w:tcW w:w="4876" w:type="dxa"/>
            <w:tcBorders>
              <w:top w:val="nil"/>
              <w:left w:val="nil"/>
              <w:bottom w:val="nil"/>
              <w:right w:val="nil"/>
            </w:tcBorders>
          </w:tcPr>
          <w:p w14:paraId="18046984" w14:textId="77777777" w:rsidR="000D6A6F" w:rsidRPr="000D6A6F" w:rsidRDefault="000D6A6F" w:rsidP="00AE7DB1">
            <w:pPr>
              <w:pStyle w:val="Normal6a"/>
            </w:pPr>
            <w:r w:rsidRPr="000D6A6F">
              <w:t>20.</w:t>
            </w:r>
            <w:r w:rsidRPr="000D6A6F">
              <w:tab/>
              <w:t>atzinīgi vērtē ES centienus sponsorēt vai atbalstīt rezolūcijas ANO Cilvēktiesību padomē un ANO Ģenerālajā asamblejā;</w:t>
            </w:r>
          </w:p>
        </w:tc>
      </w:tr>
    </w:tbl>
    <w:p w14:paraId="3F82E6F7"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BE366A0" w14:textId="77777777" w:rsidR="000D6A6F" w:rsidRPr="000D6A6F" w:rsidRDefault="000D6A6F" w:rsidP="000D6A6F">
      <w:r w:rsidRPr="000D6A6F">
        <w:rPr>
          <w:rStyle w:val="HideTWBExt"/>
        </w:rPr>
        <w:t>&lt;/Amend&gt;</w:t>
      </w:r>
    </w:p>
    <w:p w14:paraId="7DE4DA3E"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292</w:t>
      </w:r>
      <w:r w:rsidRPr="000D6A6F">
        <w:rPr>
          <w:rStyle w:val="HideTWBExt"/>
          <w:b w:val="0"/>
        </w:rPr>
        <w:t>&lt;/NumAm&gt;</w:t>
      </w:r>
    </w:p>
    <w:p w14:paraId="4F957FB9" w14:textId="77777777" w:rsidR="000D6A6F" w:rsidRPr="000D6A6F" w:rsidRDefault="000D6A6F" w:rsidP="000D6A6F">
      <w:pPr>
        <w:pStyle w:val="NormalBold"/>
      </w:pPr>
      <w:r w:rsidRPr="000D6A6F">
        <w:rPr>
          <w:rStyle w:val="HideTWBExt"/>
          <w:b w:val="0"/>
        </w:rPr>
        <w:t>&lt;RepeatBlock-By&gt;&lt;Members&gt;</w:t>
      </w:r>
      <w:r w:rsidRPr="000D6A6F">
        <w:t>Tomasz Froelich</w:t>
      </w:r>
      <w:r w:rsidRPr="000D6A6F">
        <w:rPr>
          <w:rStyle w:val="HideTWBExt"/>
          <w:b w:val="0"/>
        </w:rPr>
        <w:t>&lt;/Members&gt;</w:t>
      </w:r>
    </w:p>
    <w:p w14:paraId="3551B825" w14:textId="77777777" w:rsidR="000D6A6F" w:rsidRPr="000D6A6F" w:rsidRDefault="000D6A6F" w:rsidP="000D6A6F">
      <w:pPr>
        <w:pStyle w:val="NormalBold"/>
      </w:pPr>
      <w:r w:rsidRPr="000D6A6F">
        <w:rPr>
          <w:rStyle w:val="HideTWBExt"/>
          <w:b w:val="0"/>
        </w:rPr>
        <w:t>&lt;/RepeatBlock-By&gt;</w:t>
      </w:r>
    </w:p>
    <w:p w14:paraId="1B12386A"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250AED3C" w14:textId="77777777" w:rsidR="000D6A6F" w:rsidRPr="000D6A6F" w:rsidRDefault="000D6A6F" w:rsidP="000D6A6F">
      <w:pPr>
        <w:pStyle w:val="NormalBold"/>
      </w:pPr>
      <w:r w:rsidRPr="000D6A6F">
        <w:rPr>
          <w:rStyle w:val="HideTWBExt"/>
          <w:b w:val="0"/>
        </w:rPr>
        <w:t>&lt;Article&gt;</w:t>
      </w:r>
      <w:r w:rsidRPr="000D6A6F">
        <w:t>20.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296050D4" w14:textId="77777777" w:rsidTr="00AE7DB1">
        <w:trPr>
          <w:trHeight w:hRule="exact" w:val="240"/>
          <w:jc w:val="center"/>
        </w:trPr>
        <w:tc>
          <w:tcPr>
            <w:tcW w:w="9752" w:type="dxa"/>
            <w:gridSpan w:val="2"/>
            <w:tcBorders>
              <w:top w:val="nil"/>
              <w:left w:val="nil"/>
              <w:bottom w:val="nil"/>
              <w:right w:val="nil"/>
            </w:tcBorders>
          </w:tcPr>
          <w:p w14:paraId="2F3BEF83" w14:textId="77777777" w:rsidR="000D6A6F" w:rsidRPr="000D6A6F" w:rsidRDefault="000D6A6F" w:rsidP="00AE7DB1"/>
        </w:tc>
      </w:tr>
      <w:tr w:rsidR="000D6A6F" w:rsidRPr="000D6A6F" w14:paraId="1888BA51" w14:textId="77777777" w:rsidTr="00AE7DB1">
        <w:trPr>
          <w:trHeight w:val="240"/>
          <w:jc w:val="center"/>
        </w:trPr>
        <w:tc>
          <w:tcPr>
            <w:tcW w:w="4876" w:type="dxa"/>
            <w:tcBorders>
              <w:top w:val="nil"/>
              <w:left w:val="nil"/>
              <w:bottom w:val="nil"/>
              <w:right w:val="nil"/>
            </w:tcBorders>
          </w:tcPr>
          <w:p w14:paraId="6F099F7E"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5F3893BE" w14:textId="77777777" w:rsidR="000D6A6F" w:rsidRPr="000D6A6F" w:rsidRDefault="000D6A6F" w:rsidP="00AE7DB1">
            <w:pPr>
              <w:pStyle w:val="AmColumnHeading"/>
            </w:pPr>
            <w:r w:rsidRPr="000D6A6F">
              <w:t>Grozījums</w:t>
            </w:r>
          </w:p>
        </w:tc>
      </w:tr>
      <w:tr w:rsidR="000D6A6F" w:rsidRPr="000D6A6F" w14:paraId="42FE6622" w14:textId="77777777" w:rsidTr="00AE7DB1">
        <w:trPr>
          <w:jc w:val="center"/>
        </w:trPr>
        <w:tc>
          <w:tcPr>
            <w:tcW w:w="4876" w:type="dxa"/>
            <w:tcBorders>
              <w:top w:val="nil"/>
              <w:left w:val="nil"/>
              <w:bottom w:val="nil"/>
              <w:right w:val="nil"/>
            </w:tcBorders>
          </w:tcPr>
          <w:p w14:paraId="5060642E" w14:textId="77777777" w:rsidR="000D6A6F" w:rsidRPr="000D6A6F" w:rsidRDefault="000D6A6F" w:rsidP="00AE7DB1">
            <w:pPr>
              <w:pStyle w:val="Normal6a"/>
            </w:pPr>
            <w:r w:rsidRPr="000D6A6F">
              <w:t>20.</w:t>
            </w:r>
            <w:r w:rsidRPr="000D6A6F">
              <w:tab/>
              <w:t xml:space="preserve">atzinīgi vērtē ES centienus sponsorēt vai atbalstīt rezolūcijas ANO Cilvēktiesību padomē un ANO Ģenerālajā asamblejā; </w:t>
            </w:r>
            <w:r w:rsidRPr="000D6A6F">
              <w:rPr>
                <w:b/>
                <w:i/>
              </w:rPr>
              <w:t xml:space="preserve">pauž bažas, ka nesenie ārpussavienības valstu lēmumi samazināt finansējumu Cilvēktiesību padomei jau ir </w:t>
            </w:r>
            <w:r w:rsidRPr="000D6A6F">
              <w:rPr>
                <w:b/>
                <w:i/>
              </w:rPr>
              <w:lastRenderedPageBreak/>
              <w:t>radījuši jūtamas sekas tās spējai pildīt savu misiju;</w:t>
            </w:r>
          </w:p>
        </w:tc>
        <w:tc>
          <w:tcPr>
            <w:tcW w:w="4876" w:type="dxa"/>
            <w:tcBorders>
              <w:top w:val="nil"/>
              <w:left w:val="nil"/>
              <w:bottom w:val="nil"/>
              <w:right w:val="nil"/>
            </w:tcBorders>
          </w:tcPr>
          <w:p w14:paraId="1CF01FBD" w14:textId="77777777" w:rsidR="000D6A6F" w:rsidRPr="000D6A6F" w:rsidRDefault="000D6A6F" w:rsidP="00AE7DB1">
            <w:pPr>
              <w:pStyle w:val="Normal6a"/>
            </w:pPr>
            <w:r w:rsidRPr="000D6A6F">
              <w:lastRenderedPageBreak/>
              <w:t>20.</w:t>
            </w:r>
            <w:r w:rsidRPr="000D6A6F">
              <w:tab/>
              <w:t>atzinīgi vērtē ES centienus sponsorēt vai atbalstīt rezolūcijas ANO Cilvēktiesību padomē un ANO Ģenerālajā asamblejā;</w:t>
            </w:r>
          </w:p>
        </w:tc>
      </w:tr>
    </w:tbl>
    <w:p w14:paraId="34A10357"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009E40B" w14:textId="77777777" w:rsidR="000D6A6F" w:rsidRPr="000D6A6F" w:rsidRDefault="000D6A6F" w:rsidP="000D6A6F">
      <w:r w:rsidRPr="000D6A6F">
        <w:rPr>
          <w:rStyle w:val="HideTWBExt"/>
        </w:rPr>
        <w:t>&lt;/Amend&gt;</w:t>
      </w:r>
    </w:p>
    <w:p w14:paraId="367E3FC1"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293</w:t>
      </w:r>
      <w:r w:rsidRPr="000D6A6F">
        <w:rPr>
          <w:rStyle w:val="HideTWBExt"/>
          <w:b w:val="0"/>
        </w:rPr>
        <w:t>&lt;/NumAm&gt;</w:t>
      </w:r>
    </w:p>
    <w:p w14:paraId="2460AD13" w14:textId="77777777" w:rsidR="000D6A6F" w:rsidRPr="000D6A6F" w:rsidRDefault="000D6A6F" w:rsidP="000D6A6F">
      <w:pPr>
        <w:pStyle w:val="NormalBold"/>
      </w:pPr>
      <w:r w:rsidRPr="000D6A6F">
        <w:rPr>
          <w:rStyle w:val="HideTWBExt"/>
          <w:b w:val="0"/>
        </w:rPr>
        <w:t>&lt;RepeatBlock-By&gt;&lt;Members&gt;</w:t>
      </w:r>
      <w:r w:rsidRPr="000D6A6F">
        <w:t>Rima Hassan, Danilo Della Valle</w:t>
      </w:r>
      <w:r w:rsidRPr="000D6A6F">
        <w:rPr>
          <w:rStyle w:val="HideTWBExt"/>
          <w:b w:val="0"/>
        </w:rPr>
        <w:t>&lt;/Members&gt;</w:t>
      </w:r>
    </w:p>
    <w:p w14:paraId="2BDC8333" w14:textId="77777777" w:rsidR="000D6A6F" w:rsidRPr="000D6A6F" w:rsidRDefault="000D6A6F" w:rsidP="000D6A6F">
      <w:pPr>
        <w:pStyle w:val="NormalBold"/>
      </w:pPr>
      <w:r w:rsidRPr="000D6A6F">
        <w:rPr>
          <w:rStyle w:val="HideTWBExt"/>
          <w:b w:val="0"/>
        </w:rPr>
        <w:t>&lt;/RepeatBlock-By&gt;</w:t>
      </w:r>
    </w:p>
    <w:p w14:paraId="45A21870"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76906384" w14:textId="77777777" w:rsidR="000D6A6F" w:rsidRPr="000D6A6F" w:rsidRDefault="000D6A6F" w:rsidP="000D6A6F">
      <w:pPr>
        <w:pStyle w:val="NormalBold"/>
      </w:pPr>
      <w:r w:rsidRPr="000D6A6F">
        <w:rPr>
          <w:rStyle w:val="HideTWBExt"/>
          <w:b w:val="0"/>
        </w:rPr>
        <w:t>&lt;Article&gt;</w:t>
      </w:r>
      <w:r w:rsidRPr="000D6A6F">
        <w:t>20.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EBBEEE6" w14:textId="77777777" w:rsidTr="00AE7DB1">
        <w:trPr>
          <w:trHeight w:hRule="exact" w:val="240"/>
          <w:jc w:val="center"/>
        </w:trPr>
        <w:tc>
          <w:tcPr>
            <w:tcW w:w="9752" w:type="dxa"/>
            <w:gridSpan w:val="2"/>
            <w:tcBorders>
              <w:top w:val="nil"/>
              <w:left w:val="nil"/>
              <w:bottom w:val="nil"/>
              <w:right w:val="nil"/>
            </w:tcBorders>
          </w:tcPr>
          <w:p w14:paraId="1C46AF33" w14:textId="77777777" w:rsidR="000D6A6F" w:rsidRPr="000D6A6F" w:rsidRDefault="000D6A6F" w:rsidP="00AE7DB1"/>
        </w:tc>
      </w:tr>
      <w:tr w:rsidR="000D6A6F" w:rsidRPr="000D6A6F" w14:paraId="68C4E53C" w14:textId="77777777" w:rsidTr="00AE7DB1">
        <w:trPr>
          <w:trHeight w:val="240"/>
          <w:jc w:val="center"/>
        </w:trPr>
        <w:tc>
          <w:tcPr>
            <w:tcW w:w="4876" w:type="dxa"/>
            <w:tcBorders>
              <w:top w:val="nil"/>
              <w:left w:val="nil"/>
              <w:bottom w:val="nil"/>
              <w:right w:val="nil"/>
            </w:tcBorders>
          </w:tcPr>
          <w:p w14:paraId="6AC8D04F"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34EC4FF9" w14:textId="77777777" w:rsidR="000D6A6F" w:rsidRPr="000D6A6F" w:rsidRDefault="000D6A6F" w:rsidP="00AE7DB1">
            <w:pPr>
              <w:pStyle w:val="AmColumnHeading"/>
            </w:pPr>
            <w:r w:rsidRPr="000D6A6F">
              <w:t>Grozījums</w:t>
            </w:r>
          </w:p>
        </w:tc>
      </w:tr>
      <w:tr w:rsidR="000D6A6F" w:rsidRPr="000D6A6F" w14:paraId="02262395" w14:textId="77777777" w:rsidTr="00AE7DB1">
        <w:trPr>
          <w:jc w:val="center"/>
        </w:trPr>
        <w:tc>
          <w:tcPr>
            <w:tcW w:w="4876" w:type="dxa"/>
            <w:tcBorders>
              <w:top w:val="nil"/>
              <w:left w:val="nil"/>
              <w:bottom w:val="nil"/>
              <w:right w:val="nil"/>
            </w:tcBorders>
          </w:tcPr>
          <w:p w14:paraId="649B3092" w14:textId="77777777" w:rsidR="000D6A6F" w:rsidRPr="000D6A6F" w:rsidRDefault="000D6A6F" w:rsidP="00AE7DB1">
            <w:pPr>
              <w:pStyle w:val="Normal6a"/>
            </w:pPr>
            <w:r w:rsidRPr="000D6A6F">
              <w:t>20.</w:t>
            </w:r>
            <w:r w:rsidRPr="000D6A6F">
              <w:tab/>
              <w:t xml:space="preserve">atzinīgi vērtē ES centienus sponsorēt vai atbalstīt rezolūcijas ANO Cilvēktiesību padomē un ANO Ģenerālajā asamblejā; pauž bažas, ka nesenie ārpussavienības valstu lēmumi samazināt finansējumu Cilvēktiesību padomei jau ir radījuši jūtamas sekas </w:t>
            </w:r>
            <w:r w:rsidRPr="000D6A6F">
              <w:rPr>
                <w:b/>
                <w:i/>
              </w:rPr>
              <w:t>tās</w:t>
            </w:r>
            <w:r w:rsidRPr="000D6A6F">
              <w:t xml:space="preserve"> spējai pildīt savu misiju;</w:t>
            </w:r>
          </w:p>
        </w:tc>
        <w:tc>
          <w:tcPr>
            <w:tcW w:w="4876" w:type="dxa"/>
            <w:tcBorders>
              <w:top w:val="nil"/>
              <w:left w:val="nil"/>
              <w:bottom w:val="nil"/>
              <w:right w:val="nil"/>
            </w:tcBorders>
          </w:tcPr>
          <w:p w14:paraId="30A341F5" w14:textId="77777777" w:rsidR="000D6A6F" w:rsidRPr="000D6A6F" w:rsidRDefault="000D6A6F" w:rsidP="00AE7DB1">
            <w:pPr>
              <w:pStyle w:val="Normal6a"/>
            </w:pPr>
            <w:r w:rsidRPr="000D6A6F">
              <w:t>20.</w:t>
            </w:r>
            <w:r w:rsidRPr="000D6A6F">
              <w:tab/>
              <w:t xml:space="preserve">atzinīgi vērtē ES centienus sponsorēt vai atbalstīt rezolūcijas ANO Cilvēktiesību padomē un ANO Ģenerālajā asamblejā; pauž bažas, ka nesenie ārpussavienības valstu lēmumi samazināt finansējumu Cilvēktiesību padomei </w:t>
            </w:r>
            <w:r w:rsidRPr="000D6A6F">
              <w:rPr>
                <w:b/>
                <w:i/>
              </w:rPr>
              <w:t xml:space="preserve">un ANO sistēmai </w:t>
            </w:r>
            <w:r w:rsidRPr="000D6A6F">
              <w:t xml:space="preserve">jau ir radījuši jūtamas sekas </w:t>
            </w:r>
            <w:r w:rsidRPr="000D6A6F">
              <w:rPr>
                <w:b/>
                <w:i/>
              </w:rPr>
              <w:t>to</w:t>
            </w:r>
            <w:r w:rsidRPr="000D6A6F">
              <w:t xml:space="preserve"> spējai pildīt savu misiju;</w:t>
            </w:r>
          </w:p>
        </w:tc>
      </w:tr>
    </w:tbl>
    <w:p w14:paraId="0C2FBADD"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E205874" w14:textId="77777777" w:rsidR="000D6A6F" w:rsidRPr="000D6A6F" w:rsidRDefault="000D6A6F" w:rsidP="000D6A6F">
      <w:r w:rsidRPr="000D6A6F">
        <w:rPr>
          <w:rStyle w:val="HideTWBExt"/>
        </w:rPr>
        <w:t>&lt;/Amend&gt;</w:t>
      </w:r>
    </w:p>
    <w:p w14:paraId="59EE0C08"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294</w:t>
      </w:r>
      <w:r w:rsidRPr="000D6A6F">
        <w:rPr>
          <w:rStyle w:val="HideTWBExt"/>
          <w:b w:val="0"/>
        </w:rPr>
        <w:t>&lt;/NumAm&gt;</w:t>
      </w:r>
    </w:p>
    <w:p w14:paraId="1C507ED0" w14:textId="77777777" w:rsidR="000D6A6F" w:rsidRPr="000D6A6F" w:rsidRDefault="000D6A6F" w:rsidP="000D6A6F">
      <w:pPr>
        <w:pStyle w:val="NormalBold"/>
      </w:pPr>
      <w:r w:rsidRPr="000D6A6F">
        <w:rPr>
          <w:rStyle w:val="HideTWBExt"/>
          <w:b w:val="0"/>
        </w:rPr>
        <w:t>&lt;RepeatBlock-By&gt;&lt;Members&gt;</w:t>
      </w:r>
      <w:r w:rsidRPr="000D6A6F">
        <w:t>Cristian Terheş</w:t>
      </w:r>
      <w:r w:rsidRPr="000D6A6F">
        <w:rPr>
          <w:rStyle w:val="HideTWBExt"/>
          <w:b w:val="0"/>
        </w:rPr>
        <w:t>&lt;/Members&gt;</w:t>
      </w:r>
    </w:p>
    <w:p w14:paraId="571DC2EF" w14:textId="77777777" w:rsidR="000D6A6F" w:rsidRPr="000D6A6F" w:rsidRDefault="000D6A6F" w:rsidP="000D6A6F">
      <w:pPr>
        <w:pStyle w:val="NormalBold"/>
      </w:pPr>
      <w:r w:rsidRPr="000D6A6F">
        <w:rPr>
          <w:rStyle w:val="HideTWBExt"/>
          <w:b w:val="0"/>
        </w:rPr>
        <w:t>&lt;/RepeatBlock-By&gt;</w:t>
      </w:r>
    </w:p>
    <w:p w14:paraId="2BCC2EB5"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3288E19" w14:textId="77777777" w:rsidR="000D6A6F" w:rsidRPr="000D6A6F" w:rsidRDefault="000D6A6F" w:rsidP="000D6A6F">
      <w:pPr>
        <w:pStyle w:val="NormalBold"/>
      </w:pPr>
      <w:r w:rsidRPr="000D6A6F">
        <w:rPr>
          <w:rStyle w:val="HideTWBExt"/>
          <w:b w:val="0"/>
        </w:rPr>
        <w:t>&lt;Article&gt;</w:t>
      </w:r>
      <w:r w:rsidRPr="000D6A6F">
        <w:t>20.a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7DEBE18" w14:textId="77777777" w:rsidTr="00AE7DB1">
        <w:trPr>
          <w:trHeight w:hRule="exact" w:val="240"/>
          <w:jc w:val="center"/>
        </w:trPr>
        <w:tc>
          <w:tcPr>
            <w:tcW w:w="9752" w:type="dxa"/>
            <w:gridSpan w:val="2"/>
            <w:tcBorders>
              <w:top w:val="nil"/>
              <w:left w:val="nil"/>
              <w:bottom w:val="nil"/>
              <w:right w:val="nil"/>
            </w:tcBorders>
          </w:tcPr>
          <w:p w14:paraId="55E045B3" w14:textId="77777777" w:rsidR="000D6A6F" w:rsidRPr="000D6A6F" w:rsidRDefault="000D6A6F" w:rsidP="00AE7DB1"/>
        </w:tc>
      </w:tr>
      <w:tr w:rsidR="000D6A6F" w:rsidRPr="000D6A6F" w14:paraId="41BB518B" w14:textId="77777777" w:rsidTr="00AE7DB1">
        <w:trPr>
          <w:trHeight w:val="240"/>
          <w:jc w:val="center"/>
        </w:trPr>
        <w:tc>
          <w:tcPr>
            <w:tcW w:w="4876" w:type="dxa"/>
            <w:tcBorders>
              <w:top w:val="nil"/>
              <w:left w:val="nil"/>
              <w:bottom w:val="nil"/>
              <w:right w:val="nil"/>
            </w:tcBorders>
          </w:tcPr>
          <w:p w14:paraId="572F5EEE"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F59C3DA" w14:textId="77777777" w:rsidR="000D6A6F" w:rsidRPr="000D6A6F" w:rsidRDefault="000D6A6F" w:rsidP="00AE7DB1">
            <w:pPr>
              <w:pStyle w:val="AmColumnHeading"/>
            </w:pPr>
            <w:r w:rsidRPr="000D6A6F">
              <w:t>Grozījums</w:t>
            </w:r>
          </w:p>
        </w:tc>
      </w:tr>
      <w:tr w:rsidR="000D6A6F" w:rsidRPr="000D6A6F" w14:paraId="786C3363" w14:textId="77777777" w:rsidTr="00AE7DB1">
        <w:trPr>
          <w:jc w:val="center"/>
        </w:trPr>
        <w:tc>
          <w:tcPr>
            <w:tcW w:w="4876" w:type="dxa"/>
            <w:tcBorders>
              <w:top w:val="nil"/>
              <w:left w:val="nil"/>
              <w:bottom w:val="nil"/>
              <w:right w:val="nil"/>
            </w:tcBorders>
          </w:tcPr>
          <w:p w14:paraId="4A34290C" w14:textId="77777777" w:rsidR="000D6A6F" w:rsidRPr="000D6A6F" w:rsidRDefault="000D6A6F" w:rsidP="00AE7DB1">
            <w:pPr>
              <w:pStyle w:val="Normal6a"/>
            </w:pPr>
          </w:p>
        </w:tc>
        <w:tc>
          <w:tcPr>
            <w:tcW w:w="4876" w:type="dxa"/>
            <w:tcBorders>
              <w:top w:val="nil"/>
              <w:left w:val="nil"/>
              <w:bottom w:val="nil"/>
              <w:right w:val="nil"/>
            </w:tcBorders>
          </w:tcPr>
          <w:p w14:paraId="4E178C3F" w14:textId="77777777" w:rsidR="000D6A6F" w:rsidRPr="000D6A6F" w:rsidRDefault="000D6A6F" w:rsidP="00AE7DB1">
            <w:pPr>
              <w:pStyle w:val="Normal6a"/>
            </w:pPr>
            <w:r w:rsidRPr="000D6A6F">
              <w:rPr>
                <w:b/>
                <w:i/>
              </w:rPr>
              <w:t>20.a</w:t>
            </w:r>
            <w:r w:rsidRPr="000D6A6F">
              <w:tab/>
            </w:r>
            <w:r w:rsidRPr="000D6A6F">
              <w:rPr>
                <w:b/>
                <w:i/>
              </w:rPr>
              <w:t xml:space="preserve">aicina Krievijas Federāciju kā Padomju Savienības tiesisko pēcteci atzīt un uzņemties pilnu atbildību par plaši izplatītajiem cilvēktiesību pārkāpumiem, kas izdarīti padomju varas laikā, tostarp masveida deportācijām, piespiedu darbu, nelikumīgām nacionalizācijām un sistemātiskām represijām; uzsver, ka Krievijas Federācija ir gan juridiski, gan morāli atbildīga par kompensācijas sniegšanu ne tikai cietušajiem un viņu pēcnācējiem, bet arī bijušo padomju republiku pēctecēm par kolektīvo kaitējumu, kas nodarīts padomju politikas </w:t>
            </w:r>
            <w:r w:rsidRPr="000D6A6F">
              <w:rPr>
                <w:b/>
                <w:i/>
              </w:rPr>
              <w:lastRenderedPageBreak/>
              <w:t>rezultātā; aicina bijušo padomju republiku valstis atjaunot nelikumīgi konfiscētos īpašumu tiesības vai, ja restitūcija natūrā nav iespējama, nodrošināt taisnīgu un pienācīgu kompensāciju likumīgajiem īpašniekiem un viņu pēcnācējiem, kā arī turpināt izvirzīt to likumīgās prasības par kompensāciju pret Krievijas Federāciju; mudina Eiropas Savienību un tās dalībvalstis aktīvi atbalstīt šo procesu un izvirzīt šo jautājumu visos attiecīgajos starptautiskajos forumos, tostarp Apvienoto Nāciju Organizācijā un citās kompetentajās starptautiskajās iestādēs;</w:t>
            </w:r>
          </w:p>
        </w:tc>
      </w:tr>
    </w:tbl>
    <w:p w14:paraId="69FC4962"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E982E83" w14:textId="77777777" w:rsidR="000D6A6F" w:rsidRPr="000D6A6F" w:rsidRDefault="000D6A6F" w:rsidP="000D6A6F">
      <w:r w:rsidRPr="000D6A6F">
        <w:rPr>
          <w:rStyle w:val="HideTWBExt"/>
        </w:rPr>
        <w:t>&lt;/Amend&gt;</w:t>
      </w:r>
    </w:p>
    <w:p w14:paraId="7F3D1F5E"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295</w:t>
      </w:r>
      <w:r w:rsidRPr="000D6A6F">
        <w:rPr>
          <w:rStyle w:val="HideTWBExt"/>
          <w:b w:val="0"/>
        </w:rPr>
        <w:t>&lt;/NumAm&gt;</w:t>
      </w:r>
    </w:p>
    <w:p w14:paraId="66E959CC" w14:textId="77777777" w:rsidR="000D6A6F" w:rsidRPr="000D6A6F" w:rsidRDefault="000D6A6F" w:rsidP="000D6A6F">
      <w:pPr>
        <w:pStyle w:val="NormalBold"/>
      </w:pPr>
      <w:r w:rsidRPr="000D6A6F">
        <w:rPr>
          <w:rStyle w:val="HideTWBExt"/>
          <w:b w:val="0"/>
        </w:rPr>
        <w:t>&lt;RepeatBlock-By&gt;&lt;Members&gt;</w:t>
      </w:r>
      <w:r w:rsidRPr="000D6A6F">
        <w:t>Arkadiusz Mularczyk, Emmanouil Fragkos</w:t>
      </w:r>
      <w:r w:rsidRPr="000D6A6F">
        <w:rPr>
          <w:rStyle w:val="HideTWBExt"/>
          <w:b w:val="0"/>
        </w:rPr>
        <w:t>&lt;/Members&gt;</w:t>
      </w:r>
    </w:p>
    <w:p w14:paraId="2126E2AB" w14:textId="77777777" w:rsidR="000D6A6F" w:rsidRPr="000D6A6F" w:rsidRDefault="000D6A6F" w:rsidP="000D6A6F">
      <w:pPr>
        <w:pStyle w:val="NormalBold"/>
      </w:pPr>
      <w:r w:rsidRPr="000D6A6F">
        <w:rPr>
          <w:rStyle w:val="HideTWBExt"/>
          <w:b w:val="0"/>
        </w:rPr>
        <w:t>&lt;/RepeatBlock-By&gt;</w:t>
      </w:r>
    </w:p>
    <w:p w14:paraId="6BD281C0"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05C89578" w14:textId="77777777" w:rsidR="000D6A6F" w:rsidRPr="000D6A6F" w:rsidRDefault="000D6A6F" w:rsidP="000D6A6F">
      <w:pPr>
        <w:pStyle w:val="NormalBold"/>
      </w:pPr>
      <w:r w:rsidRPr="000D6A6F">
        <w:rPr>
          <w:rStyle w:val="HideTWBExt"/>
          <w:b w:val="0"/>
        </w:rPr>
        <w:t>&lt;Article&gt;</w:t>
      </w:r>
      <w:r w:rsidRPr="000D6A6F">
        <w:t>21.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4F370E01" w14:textId="77777777" w:rsidTr="00AE7DB1">
        <w:trPr>
          <w:trHeight w:hRule="exact" w:val="240"/>
          <w:jc w:val="center"/>
        </w:trPr>
        <w:tc>
          <w:tcPr>
            <w:tcW w:w="9752" w:type="dxa"/>
            <w:gridSpan w:val="2"/>
            <w:tcBorders>
              <w:top w:val="nil"/>
              <w:left w:val="nil"/>
              <w:bottom w:val="nil"/>
              <w:right w:val="nil"/>
            </w:tcBorders>
          </w:tcPr>
          <w:p w14:paraId="7B1AD3AA" w14:textId="77777777" w:rsidR="000D6A6F" w:rsidRPr="000D6A6F" w:rsidRDefault="000D6A6F" w:rsidP="00AE7DB1"/>
        </w:tc>
      </w:tr>
      <w:tr w:rsidR="000D6A6F" w:rsidRPr="000D6A6F" w14:paraId="40E4A0E3" w14:textId="77777777" w:rsidTr="00AE7DB1">
        <w:trPr>
          <w:trHeight w:val="240"/>
          <w:jc w:val="center"/>
        </w:trPr>
        <w:tc>
          <w:tcPr>
            <w:tcW w:w="4876" w:type="dxa"/>
            <w:tcBorders>
              <w:top w:val="nil"/>
              <w:left w:val="nil"/>
              <w:bottom w:val="nil"/>
              <w:right w:val="nil"/>
            </w:tcBorders>
          </w:tcPr>
          <w:p w14:paraId="0E210FE9"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256C256E" w14:textId="77777777" w:rsidR="000D6A6F" w:rsidRPr="000D6A6F" w:rsidRDefault="000D6A6F" w:rsidP="00AE7DB1">
            <w:pPr>
              <w:pStyle w:val="AmColumnHeading"/>
            </w:pPr>
            <w:r w:rsidRPr="000D6A6F">
              <w:t>Grozījums</w:t>
            </w:r>
          </w:p>
        </w:tc>
      </w:tr>
      <w:tr w:rsidR="000D6A6F" w:rsidRPr="000D6A6F" w14:paraId="4815BF01" w14:textId="77777777" w:rsidTr="00AE7DB1">
        <w:trPr>
          <w:jc w:val="center"/>
        </w:trPr>
        <w:tc>
          <w:tcPr>
            <w:tcW w:w="4876" w:type="dxa"/>
            <w:tcBorders>
              <w:top w:val="nil"/>
              <w:left w:val="nil"/>
              <w:bottom w:val="nil"/>
              <w:right w:val="nil"/>
            </w:tcBorders>
          </w:tcPr>
          <w:p w14:paraId="1DFCF996" w14:textId="77777777" w:rsidR="000D6A6F" w:rsidRPr="000D6A6F" w:rsidRDefault="000D6A6F" w:rsidP="00AE7DB1">
            <w:pPr>
              <w:pStyle w:val="Normal6a"/>
            </w:pPr>
            <w:r w:rsidRPr="000D6A6F">
              <w:t>21.</w:t>
            </w:r>
            <w:r w:rsidRPr="000D6A6F">
              <w:tab/>
              <w:t>atzinīgi vērtē to, ka Eiropas Padomei ir bijusi vadošā loma, risinot problēmas un veicinot globālu normu un standartu izstrādi vairākās ar cilvēktiesībām saistītās jomās, piemēram, akadēmiskā brīvība, juristu un žurnālistu aizsardzība, mākslīgais intelekts un cilvēktiesības;</w:t>
            </w:r>
          </w:p>
        </w:tc>
        <w:tc>
          <w:tcPr>
            <w:tcW w:w="4876" w:type="dxa"/>
            <w:tcBorders>
              <w:top w:val="nil"/>
              <w:left w:val="nil"/>
              <w:bottom w:val="nil"/>
              <w:right w:val="nil"/>
            </w:tcBorders>
          </w:tcPr>
          <w:p w14:paraId="0CFFB029" w14:textId="77777777" w:rsidR="000D6A6F" w:rsidRPr="000D6A6F" w:rsidRDefault="000D6A6F" w:rsidP="00AE7DB1">
            <w:pPr>
              <w:pStyle w:val="Normal6a"/>
            </w:pPr>
            <w:r w:rsidRPr="000D6A6F">
              <w:t>21.</w:t>
            </w:r>
            <w:r w:rsidRPr="000D6A6F">
              <w:tab/>
              <w:t xml:space="preserve">atzinīgi vērtē to, ka Eiropas Padomei ir bijusi vadošā loma, risinot problēmas un veicinot globālu normu un standartu izstrādi vairākās ar cilvēktiesībām saistītās jomās, piemēram, akadēmiskā brīvība, juristu un žurnālistu aizsardzība, </w:t>
            </w:r>
            <w:r w:rsidRPr="000D6A6F">
              <w:rPr>
                <w:b/>
                <w:i/>
              </w:rPr>
              <w:t xml:space="preserve">kara reparācijas un izlīgums (tostarp neatrisinātās Otrā pasaules kara reparācijas), </w:t>
            </w:r>
            <w:r w:rsidRPr="000D6A6F">
              <w:t>mākslīgais intelekts un cilvēktiesības;</w:t>
            </w:r>
          </w:p>
        </w:tc>
      </w:tr>
    </w:tbl>
    <w:p w14:paraId="054D665A"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55C4E22" w14:textId="77777777" w:rsidR="000D6A6F" w:rsidRPr="000D6A6F" w:rsidRDefault="000D6A6F" w:rsidP="000D6A6F">
      <w:r w:rsidRPr="000D6A6F">
        <w:rPr>
          <w:rStyle w:val="HideTWBExt"/>
        </w:rPr>
        <w:t>&lt;/Amend&gt;</w:t>
      </w:r>
    </w:p>
    <w:p w14:paraId="412E341C"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296</w:t>
      </w:r>
      <w:r w:rsidRPr="000D6A6F">
        <w:rPr>
          <w:rStyle w:val="HideTWBExt"/>
          <w:b w:val="0"/>
        </w:rPr>
        <w:t>&lt;/NumAm&gt;</w:t>
      </w:r>
    </w:p>
    <w:p w14:paraId="2491F422" w14:textId="77777777" w:rsidR="000D6A6F" w:rsidRPr="000D6A6F" w:rsidRDefault="000D6A6F" w:rsidP="000D6A6F">
      <w:pPr>
        <w:pStyle w:val="NormalBold"/>
      </w:pPr>
      <w:r w:rsidRPr="000D6A6F">
        <w:rPr>
          <w:rStyle w:val="HideTWBExt"/>
          <w:b w:val="0"/>
        </w:rPr>
        <w:t>&lt;RepeatBlock-By&gt;&lt;Members&gt;</w:t>
      </w:r>
      <w:r w:rsidRPr="000D6A6F">
        <w:t>Francisco Assis, Nacho Sánchez Amor, Chloé Ridel, Marco Tarquinio</w:t>
      </w:r>
      <w:r w:rsidRPr="000D6A6F">
        <w:rPr>
          <w:rStyle w:val="HideTWBExt"/>
          <w:b w:val="0"/>
        </w:rPr>
        <w:t>&lt;/Members&gt;</w:t>
      </w:r>
    </w:p>
    <w:p w14:paraId="0E4F8DA7" w14:textId="77777777" w:rsidR="000D6A6F" w:rsidRPr="000D6A6F" w:rsidRDefault="000D6A6F" w:rsidP="000D6A6F">
      <w:pPr>
        <w:pStyle w:val="NormalBold"/>
      </w:pPr>
      <w:r w:rsidRPr="000D6A6F">
        <w:rPr>
          <w:rStyle w:val="HideTWBExt"/>
          <w:b w:val="0"/>
        </w:rPr>
        <w:t>&lt;/RepeatBlock-By&gt;</w:t>
      </w:r>
    </w:p>
    <w:p w14:paraId="1CF9F638"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3C677ED0" w14:textId="77777777" w:rsidR="000D6A6F" w:rsidRPr="000D6A6F" w:rsidRDefault="000D6A6F" w:rsidP="000D6A6F">
      <w:pPr>
        <w:pStyle w:val="NormalBold"/>
      </w:pPr>
      <w:r w:rsidRPr="000D6A6F">
        <w:rPr>
          <w:rStyle w:val="HideTWBExt"/>
          <w:b w:val="0"/>
        </w:rPr>
        <w:t>&lt;Article&gt;</w:t>
      </w:r>
      <w:r w:rsidRPr="000D6A6F">
        <w:t>21.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7BBBBA3" w14:textId="77777777" w:rsidTr="00AE7DB1">
        <w:trPr>
          <w:trHeight w:hRule="exact" w:val="240"/>
          <w:jc w:val="center"/>
        </w:trPr>
        <w:tc>
          <w:tcPr>
            <w:tcW w:w="9752" w:type="dxa"/>
            <w:gridSpan w:val="2"/>
            <w:tcBorders>
              <w:top w:val="nil"/>
              <w:left w:val="nil"/>
              <w:bottom w:val="nil"/>
              <w:right w:val="nil"/>
            </w:tcBorders>
          </w:tcPr>
          <w:p w14:paraId="6978BB71" w14:textId="77777777" w:rsidR="000D6A6F" w:rsidRPr="000D6A6F" w:rsidRDefault="000D6A6F" w:rsidP="00AE7DB1"/>
        </w:tc>
      </w:tr>
      <w:tr w:rsidR="000D6A6F" w:rsidRPr="000D6A6F" w14:paraId="1A559D32" w14:textId="77777777" w:rsidTr="00AE7DB1">
        <w:trPr>
          <w:trHeight w:val="240"/>
          <w:jc w:val="center"/>
        </w:trPr>
        <w:tc>
          <w:tcPr>
            <w:tcW w:w="4876" w:type="dxa"/>
            <w:tcBorders>
              <w:top w:val="nil"/>
              <w:left w:val="nil"/>
              <w:bottom w:val="nil"/>
              <w:right w:val="nil"/>
            </w:tcBorders>
          </w:tcPr>
          <w:p w14:paraId="581A3108" w14:textId="77777777" w:rsidR="000D6A6F" w:rsidRPr="000D6A6F" w:rsidRDefault="000D6A6F" w:rsidP="00AE7DB1">
            <w:pPr>
              <w:pStyle w:val="AmColumnHeading"/>
            </w:pPr>
            <w:r w:rsidRPr="000D6A6F">
              <w:lastRenderedPageBreak/>
              <w:t>Rezolūcijas priekšlikums</w:t>
            </w:r>
          </w:p>
        </w:tc>
        <w:tc>
          <w:tcPr>
            <w:tcW w:w="4876" w:type="dxa"/>
            <w:tcBorders>
              <w:top w:val="nil"/>
              <w:left w:val="nil"/>
              <w:bottom w:val="nil"/>
              <w:right w:val="nil"/>
            </w:tcBorders>
          </w:tcPr>
          <w:p w14:paraId="7FD7F16B" w14:textId="77777777" w:rsidR="000D6A6F" w:rsidRPr="000D6A6F" w:rsidRDefault="000D6A6F" w:rsidP="00AE7DB1">
            <w:pPr>
              <w:pStyle w:val="AmColumnHeading"/>
            </w:pPr>
            <w:r w:rsidRPr="000D6A6F">
              <w:t>Grozījums</w:t>
            </w:r>
          </w:p>
        </w:tc>
      </w:tr>
      <w:tr w:rsidR="000D6A6F" w:rsidRPr="000D6A6F" w14:paraId="629F9903" w14:textId="77777777" w:rsidTr="00AE7DB1">
        <w:trPr>
          <w:jc w:val="center"/>
        </w:trPr>
        <w:tc>
          <w:tcPr>
            <w:tcW w:w="4876" w:type="dxa"/>
            <w:tcBorders>
              <w:top w:val="nil"/>
              <w:left w:val="nil"/>
              <w:bottom w:val="nil"/>
              <w:right w:val="nil"/>
            </w:tcBorders>
          </w:tcPr>
          <w:p w14:paraId="617C3C70" w14:textId="77777777" w:rsidR="000D6A6F" w:rsidRPr="000D6A6F" w:rsidRDefault="000D6A6F" w:rsidP="00AE7DB1">
            <w:pPr>
              <w:pStyle w:val="Normal6a"/>
            </w:pPr>
            <w:r w:rsidRPr="000D6A6F">
              <w:t>21.</w:t>
            </w:r>
            <w:r w:rsidRPr="000D6A6F">
              <w:tab/>
              <w:t>atzinīgi vērtē to, ka Eiropas Padomei ir bijusi vadošā loma, risinot problēmas un veicinot globālu normu un standartu izstrādi vairākās ar cilvēktiesībām saistītās jomās, piemēram, akadēmiskā brīvība, juristu un žurnālistu aizsardzība, mākslīgais intelekts un cilvēktiesības;</w:t>
            </w:r>
          </w:p>
        </w:tc>
        <w:tc>
          <w:tcPr>
            <w:tcW w:w="4876" w:type="dxa"/>
            <w:tcBorders>
              <w:top w:val="nil"/>
              <w:left w:val="nil"/>
              <w:bottom w:val="nil"/>
              <w:right w:val="nil"/>
            </w:tcBorders>
          </w:tcPr>
          <w:p w14:paraId="76277425" w14:textId="77777777" w:rsidR="000D6A6F" w:rsidRPr="000D6A6F" w:rsidRDefault="000D6A6F" w:rsidP="00AE7DB1">
            <w:pPr>
              <w:pStyle w:val="Normal6a"/>
            </w:pPr>
            <w:r w:rsidRPr="000D6A6F">
              <w:t>21.</w:t>
            </w:r>
            <w:r w:rsidRPr="000D6A6F">
              <w:tab/>
              <w:t xml:space="preserve">atzinīgi vērtē to, ka Eiropas Padomei ir bijusi vadošā loma, risinot problēmas un veicinot globālu normu un standartu izstrādi vairākās ar cilvēktiesībām saistītās jomās, piemēram, </w:t>
            </w:r>
            <w:r w:rsidRPr="000D6A6F">
              <w:rPr>
                <w:b/>
                <w:i/>
              </w:rPr>
              <w:t xml:space="preserve">ar dzimumu saistītas vardarbības izskaušana, </w:t>
            </w:r>
            <w:r w:rsidRPr="000D6A6F">
              <w:t>akadēmiskā brīvība, juristu un žurnālistu aizsardzība, mākslīgais intelekts un cilvēktiesības;</w:t>
            </w:r>
          </w:p>
        </w:tc>
      </w:tr>
    </w:tbl>
    <w:p w14:paraId="1FBE05BF"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7EF3B50" w14:textId="77777777" w:rsidR="000D6A6F" w:rsidRPr="000D6A6F" w:rsidRDefault="000D6A6F" w:rsidP="000D6A6F">
      <w:r w:rsidRPr="000D6A6F">
        <w:rPr>
          <w:rStyle w:val="HideTWBExt"/>
        </w:rPr>
        <w:t>&lt;/Amend&gt;</w:t>
      </w:r>
    </w:p>
    <w:p w14:paraId="0FC35E7B"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297</w:t>
      </w:r>
      <w:r w:rsidRPr="000D6A6F">
        <w:rPr>
          <w:rStyle w:val="HideTWBExt"/>
          <w:b w:val="0"/>
        </w:rPr>
        <w:t>&lt;/NumAm&gt;</w:t>
      </w:r>
    </w:p>
    <w:p w14:paraId="550C562C" w14:textId="77777777" w:rsidR="000D6A6F" w:rsidRPr="000D6A6F" w:rsidRDefault="000D6A6F" w:rsidP="000D6A6F">
      <w:pPr>
        <w:pStyle w:val="NormalBold"/>
      </w:pPr>
      <w:r w:rsidRPr="000D6A6F">
        <w:rPr>
          <w:rStyle w:val="HideTWBExt"/>
          <w:b w:val="0"/>
        </w:rPr>
        <w:t>&lt;RepeatBlock-By&gt;&lt;Members&gt;</w:t>
      </w:r>
      <w:r w:rsidRPr="000D6A6F">
        <w:t>Silvia Sardone, Roberto Vannacci, Susanna Ceccardi, Jorge Martín Frías</w:t>
      </w:r>
      <w:r w:rsidRPr="000D6A6F">
        <w:rPr>
          <w:rStyle w:val="HideTWBExt"/>
          <w:b w:val="0"/>
        </w:rPr>
        <w:t>&lt;/Members&gt;</w:t>
      </w:r>
    </w:p>
    <w:p w14:paraId="5552A662" w14:textId="77777777" w:rsidR="000D6A6F" w:rsidRPr="000D6A6F" w:rsidRDefault="000D6A6F" w:rsidP="000D6A6F">
      <w:pPr>
        <w:pStyle w:val="NormalBold"/>
      </w:pPr>
      <w:r w:rsidRPr="000D6A6F">
        <w:rPr>
          <w:rStyle w:val="HideTWBExt"/>
          <w:b w:val="0"/>
        </w:rPr>
        <w:t>&lt;/RepeatBlock-By&gt;</w:t>
      </w:r>
    </w:p>
    <w:p w14:paraId="5EC5D39E"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66544251" w14:textId="77777777" w:rsidR="000D6A6F" w:rsidRPr="000D6A6F" w:rsidRDefault="000D6A6F" w:rsidP="000D6A6F">
      <w:pPr>
        <w:pStyle w:val="NormalBold"/>
      </w:pPr>
      <w:r w:rsidRPr="000D6A6F">
        <w:rPr>
          <w:rStyle w:val="HideTWBExt"/>
          <w:b w:val="0"/>
        </w:rPr>
        <w:t>&lt;Article&gt;</w:t>
      </w:r>
      <w:r w:rsidRPr="000D6A6F">
        <w:t>21.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7649BE77" w14:textId="77777777" w:rsidTr="00AE7DB1">
        <w:trPr>
          <w:trHeight w:hRule="exact" w:val="240"/>
          <w:jc w:val="center"/>
        </w:trPr>
        <w:tc>
          <w:tcPr>
            <w:tcW w:w="9752" w:type="dxa"/>
            <w:gridSpan w:val="2"/>
            <w:tcBorders>
              <w:top w:val="nil"/>
              <w:left w:val="nil"/>
              <w:bottom w:val="nil"/>
              <w:right w:val="nil"/>
            </w:tcBorders>
          </w:tcPr>
          <w:p w14:paraId="4981092C" w14:textId="77777777" w:rsidR="000D6A6F" w:rsidRPr="000D6A6F" w:rsidRDefault="000D6A6F" w:rsidP="00AE7DB1"/>
        </w:tc>
      </w:tr>
      <w:tr w:rsidR="000D6A6F" w:rsidRPr="000D6A6F" w14:paraId="20C39A68" w14:textId="77777777" w:rsidTr="00AE7DB1">
        <w:trPr>
          <w:trHeight w:val="240"/>
          <w:jc w:val="center"/>
        </w:trPr>
        <w:tc>
          <w:tcPr>
            <w:tcW w:w="4876" w:type="dxa"/>
            <w:tcBorders>
              <w:top w:val="nil"/>
              <w:left w:val="nil"/>
              <w:bottom w:val="nil"/>
              <w:right w:val="nil"/>
            </w:tcBorders>
          </w:tcPr>
          <w:p w14:paraId="061CC123"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182A1064" w14:textId="77777777" w:rsidR="000D6A6F" w:rsidRPr="000D6A6F" w:rsidRDefault="000D6A6F" w:rsidP="00AE7DB1">
            <w:pPr>
              <w:pStyle w:val="AmColumnHeading"/>
            </w:pPr>
            <w:r w:rsidRPr="000D6A6F">
              <w:t>Grozījums</w:t>
            </w:r>
          </w:p>
        </w:tc>
      </w:tr>
      <w:tr w:rsidR="000D6A6F" w:rsidRPr="000D6A6F" w14:paraId="4774E29B" w14:textId="77777777" w:rsidTr="00AE7DB1">
        <w:trPr>
          <w:jc w:val="center"/>
        </w:trPr>
        <w:tc>
          <w:tcPr>
            <w:tcW w:w="4876" w:type="dxa"/>
            <w:tcBorders>
              <w:top w:val="nil"/>
              <w:left w:val="nil"/>
              <w:bottom w:val="nil"/>
              <w:right w:val="nil"/>
            </w:tcBorders>
          </w:tcPr>
          <w:p w14:paraId="0B07459A" w14:textId="77777777" w:rsidR="000D6A6F" w:rsidRPr="000D6A6F" w:rsidRDefault="000D6A6F" w:rsidP="00AE7DB1">
            <w:pPr>
              <w:pStyle w:val="Normal6a"/>
            </w:pPr>
            <w:r w:rsidRPr="000D6A6F">
              <w:t>21.</w:t>
            </w:r>
            <w:r w:rsidRPr="000D6A6F">
              <w:tab/>
            </w:r>
            <w:r w:rsidRPr="000D6A6F">
              <w:rPr>
                <w:b/>
                <w:i/>
              </w:rPr>
              <w:t>atzinīgi vērtē to</w:t>
            </w:r>
            <w:r w:rsidRPr="000D6A6F">
              <w:t>, ka Eiropas Padomei ir bijusi vadošā loma, risinot problēmas un veicinot globālu normu un standartu izstrādi vairākās ar cilvēktiesībām saistītās jomās, piemēram, akadēmiskā brīvība, juristu un žurnālistu aizsardzība, mākslīgais intelekts un cilvēktiesības;</w:t>
            </w:r>
          </w:p>
        </w:tc>
        <w:tc>
          <w:tcPr>
            <w:tcW w:w="4876" w:type="dxa"/>
            <w:tcBorders>
              <w:top w:val="nil"/>
              <w:left w:val="nil"/>
              <w:bottom w:val="nil"/>
              <w:right w:val="nil"/>
            </w:tcBorders>
          </w:tcPr>
          <w:p w14:paraId="3105D2CD" w14:textId="77777777" w:rsidR="000D6A6F" w:rsidRPr="000D6A6F" w:rsidRDefault="000D6A6F" w:rsidP="00AE7DB1">
            <w:pPr>
              <w:pStyle w:val="Normal6a"/>
            </w:pPr>
            <w:r w:rsidRPr="000D6A6F">
              <w:t>21.</w:t>
            </w:r>
            <w:r w:rsidRPr="000D6A6F">
              <w:tab/>
            </w:r>
            <w:r w:rsidRPr="000D6A6F">
              <w:rPr>
                <w:b/>
                <w:i/>
              </w:rPr>
              <w:t>ņem vērā</w:t>
            </w:r>
            <w:r w:rsidRPr="000D6A6F">
              <w:t>, ka Eiropas Padomei ir bijusi vadošā loma, risinot problēmas un veicinot globālu normu un standartu izstrādi vairākās ar cilvēktiesībām saistītās jomās, piemēram, akadēmiskā brīvība, juristu un žurnālistu aizsardzība, mākslīgais intelekts un cilvēktiesības;</w:t>
            </w:r>
          </w:p>
        </w:tc>
      </w:tr>
    </w:tbl>
    <w:p w14:paraId="6A262FDE"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6075680" w14:textId="77777777" w:rsidR="000D6A6F" w:rsidRPr="000D6A6F" w:rsidRDefault="000D6A6F" w:rsidP="000D6A6F">
      <w:r w:rsidRPr="000D6A6F">
        <w:rPr>
          <w:rStyle w:val="HideTWBExt"/>
        </w:rPr>
        <w:t>&lt;/Amend&gt;</w:t>
      </w:r>
    </w:p>
    <w:p w14:paraId="728E5A31"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298</w:t>
      </w:r>
      <w:r w:rsidRPr="000D6A6F">
        <w:rPr>
          <w:rStyle w:val="HideTWBExt"/>
          <w:b w:val="0"/>
        </w:rPr>
        <w:t>&lt;/NumAm&gt;</w:t>
      </w:r>
    </w:p>
    <w:p w14:paraId="5A270701" w14:textId="77777777" w:rsidR="000D6A6F" w:rsidRPr="000D6A6F" w:rsidRDefault="000D6A6F" w:rsidP="000D6A6F">
      <w:pPr>
        <w:pStyle w:val="NormalBold"/>
      </w:pPr>
      <w:r w:rsidRPr="000D6A6F">
        <w:rPr>
          <w:rStyle w:val="HideTWBExt"/>
          <w:b w:val="0"/>
        </w:rPr>
        <w:t>&lt;RepeatBlock-By&gt;&lt;Members&gt;</w:t>
      </w:r>
      <w:r w:rsidRPr="000D6A6F">
        <w:t>Isabel Wiseler-Lima</w:t>
      </w:r>
      <w:r w:rsidRPr="000D6A6F">
        <w:rPr>
          <w:rStyle w:val="HideTWBExt"/>
          <w:b w:val="0"/>
        </w:rPr>
        <w:t>&lt;/Members&gt;</w:t>
      </w:r>
    </w:p>
    <w:p w14:paraId="26449F49" w14:textId="77777777" w:rsidR="000D6A6F" w:rsidRPr="000D6A6F" w:rsidRDefault="000D6A6F" w:rsidP="000D6A6F">
      <w:pPr>
        <w:pStyle w:val="NormalBold"/>
      </w:pPr>
      <w:r w:rsidRPr="000D6A6F">
        <w:rPr>
          <w:rStyle w:val="HideTWBExt"/>
          <w:b w:val="0"/>
        </w:rPr>
        <w:t>&lt;/RepeatBlock-By&gt;</w:t>
      </w:r>
    </w:p>
    <w:p w14:paraId="319F78E8"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4DEE1766" w14:textId="77777777" w:rsidR="000D6A6F" w:rsidRPr="000D6A6F" w:rsidRDefault="000D6A6F" w:rsidP="000D6A6F">
      <w:pPr>
        <w:pStyle w:val="NormalBold"/>
      </w:pPr>
      <w:r w:rsidRPr="000D6A6F">
        <w:rPr>
          <w:rStyle w:val="HideTWBExt"/>
          <w:b w:val="0"/>
        </w:rPr>
        <w:t>&lt;Article&gt;</w:t>
      </w:r>
      <w:r w:rsidRPr="000D6A6F">
        <w:t>21.a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432D570B" w14:textId="77777777" w:rsidTr="00AE7DB1">
        <w:trPr>
          <w:trHeight w:hRule="exact" w:val="240"/>
          <w:jc w:val="center"/>
        </w:trPr>
        <w:tc>
          <w:tcPr>
            <w:tcW w:w="9752" w:type="dxa"/>
            <w:gridSpan w:val="2"/>
            <w:tcBorders>
              <w:top w:val="nil"/>
              <w:left w:val="nil"/>
              <w:bottom w:val="nil"/>
              <w:right w:val="nil"/>
            </w:tcBorders>
          </w:tcPr>
          <w:p w14:paraId="420489F5" w14:textId="77777777" w:rsidR="000D6A6F" w:rsidRPr="000D6A6F" w:rsidRDefault="000D6A6F" w:rsidP="00AE7DB1"/>
        </w:tc>
      </w:tr>
      <w:tr w:rsidR="000D6A6F" w:rsidRPr="000D6A6F" w14:paraId="26EDAC11" w14:textId="77777777" w:rsidTr="00AE7DB1">
        <w:trPr>
          <w:trHeight w:val="240"/>
          <w:jc w:val="center"/>
        </w:trPr>
        <w:tc>
          <w:tcPr>
            <w:tcW w:w="4876" w:type="dxa"/>
            <w:tcBorders>
              <w:top w:val="nil"/>
              <w:left w:val="nil"/>
              <w:bottom w:val="nil"/>
              <w:right w:val="nil"/>
            </w:tcBorders>
          </w:tcPr>
          <w:p w14:paraId="3D710F12"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355C09B8" w14:textId="77777777" w:rsidR="000D6A6F" w:rsidRPr="000D6A6F" w:rsidRDefault="000D6A6F" w:rsidP="00AE7DB1">
            <w:pPr>
              <w:pStyle w:val="AmColumnHeading"/>
            </w:pPr>
            <w:r w:rsidRPr="000D6A6F">
              <w:t>Grozījums</w:t>
            </w:r>
          </w:p>
        </w:tc>
      </w:tr>
      <w:tr w:rsidR="000D6A6F" w:rsidRPr="000D6A6F" w14:paraId="7B83ECCF" w14:textId="77777777" w:rsidTr="00AE7DB1">
        <w:trPr>
          <w:jc w:val="center"/>
        </w:trPr>
        <w:tc>
          <w:tcPr>
            <w:tcW w:w="4876" w:type="dxa"/>
            <w:tcBorders>
              <w:top w:val="nil"/>
              <w:left w:val="nil"/>
              <w:bottom w:val="nil"/>
              <w:right w:val="nil"/>
            </w:tcBorders>
          </w:tcPr>
          <w:p w14:paraId="06EEC1F3" w14:textId="77777777" w:rsidR="000D6A6F" w:rsidRPr="000D6A6F" w:rsidRDefault="000D6A6F" w:rsidP="00AE7DB1">
            <w:pPr>
              <w:pStyle w:val="Normal6a"/>
            </w:pPr>
          </w:p>
        </w:tc>
        <w:tc>
          <w:tcPr>
            <w:tcW w:w="4876" w:type="dxa"/>
            <w:tcBorders>
              <w:top w:val="nil"/>
              <w:left w:val="nil"/>
              <w:bottom w:val="nil"/>
              <w:right w:val="nil"/>
            </w:tcBorders>
          </w:tcPr>
          <w:p w14:paraId="10933C7B" w14:textId="77777777" w:rsidR="000D6A6F" w:rsidRPr="000D6A6F" w:rsidRDefault="000D6A6F" w:rsidP="00AE7DB1">
            <w:pPr>
              <w:pStyle w:val="Normal6a"/>
            </w:pPr>
            <w:r w:rsidRPr="000D6A6F">
              <w:rPr>
                <w:b/>
                <w:i/>
              </w:rPr>
              <w:t>21.a</w:t>
            </w:r>
            <w:r w:rsidRPr="000D6A6F">
              <w:tab/>
            </w:r>
            <w:r w:rsidRPr="000D6A6F">
              <w:rPr>
                <w:b/>
                <w:i/>
              </w:rPr>
              <w:t xml:space="preserve">atkārtoti apstiprina ES stingro atbalstu Starptautiskajai Tiesai un Starptautiskajai Krimināltiesai kā būtiskām, neatkarīgām un objektīvām tiesu iestādēm laikā, kas starptautiskā </w:t>
            </w:r>
            <w:r w:rsidRPr="000D6A6F">
              <w:rPr>
                <w:b/>
                <w:i/>
              </w:rPr>
              <w:lastRenderedPageBreak/>
              <w:t>tiesiskuma ziņā ir īpaši sarežģīts;</w:t>
            </w:r>
          </w:p>
        </w:tc>
      </w:tr>
    </w:tbl>
    <w:p w14:paraId="0F20AEE6"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3E25E08" w14:textId="77777777" w:rsidR="000D6A6F" w:rsidRPr="000D6A6F" w:rsidRDefault="000D6A6F" w:rsidP="000D6A6F">
      <w:r w:rsidRPr="000D6A6F">
        <w:rPr>
          <w:rStyle w:val="HideTWBExt"/>
        </w:rPr>
        <w:t>&lt;/Amend&gt;</w:t>
      </w:r>
    </w:p>
    <w:p w14:paraId="4E3E46C0"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299</w:t>
      </w:r>
      <w:r w:rsidRPr="000D6A6F">
        <w:rPr>
          <w:rStyle w:val="HideTWBExt"/>
          <w:b w:val="0"/>
        </w:rPr>
        <w:t>&lt;/NumAm&gt;</w:t>
      </w:r>
    </w:p>
    <w:p w14:paraId="462D18AE" w14:textId="77777777" w:rsidR="000D6A6F" w:rsidRPr="000D6A6F" w:rsidRDefault="000D6A6F" w:rsidP="000D6A6F">
      <w:pPr>
        <w:pStyle w:val="NormalBold"/>
      </w:pPr>
      <w:r w:rsidRPr="000D6A6F">
        <w:rPr>
          <w:rStyle w:val="HideTWBExt"/>
          <w:b w:val="0"/>
        </w:rPr>
        <w:t>&lt;RepeatBlock-By&gt;&lt;Members&gt;</w:t>
      </w:r>
      <w:r w:rsidRPr="000D6A6F">
        <w:t>Catarina Vieira</w:t>
      </w:r>
      <w:r w:rsidRPr="000D6A6F">
        <w:rPr>
          <w:rStyle w:val="HideTWBExt"/>
          <w:b w:val="0"/>
        </w:rPr>
        <w:t>&lt;/Members&gt;</w:t>
      </w:r>
    </w:p>
    <w:p w14:paraId="4B189863" w14:textId="77777777" w:rsidR="000D6A6F" w:rsidRPr="000D6A6F" w:rsidRDefault="000D6A6F" w:rsidP="000D6A6F">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099AEB41" w14:textId="77777777" w:rsidR="000D6A6F" w:rsidRPr="000D6A6F" w:rsidRDefault="000D6A6F" w:rsidP="000D6A6F">
      <w:pPr>
        <w:pStyle w:val="NormalBold"/>
      </w:pPr>
      <w:r w:rsidRPr="000D6A6F">
        <w:rPr>
          <w:rStyle w:val="HideTWBExt"/>
          <w:b w:val="0"/>
        </w:rPr>
        <w:t>&lt;/RepeatBlock-By&gt;</w:t>
      </w:r>
    </w:p>
    <w:p w14:paraId="173FD590"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06F0AA97" w14:textId="77777777" w:rsidR="000D6A6F" w:rsidRPr="000D6A6F" w:rsidRDefault="000D6A6F" w:rsidP="000D6A6F">
      <w:pPr>
        <w:pStyle w:val="NormalBold"/>
      </w:pPr>
      <w:r w:rsidRPr="000D6A6F">
        <w:rPr>
          <w:rStyle w:val="HideTWBExt"/>
          <w:b w:val="0"/>
        </w:rPr>
        <w:t>&lt;Article&gt;</w:t>
      </w:r>
      <w:r w:rsidRPr="000D6A6F">
        <w:t>22.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2CB622DA" w14:textId="77777777" w:rsidTr="00AE7DB1">
        <w:trPr>
          <w:trHeight w:hRule="exact" w:val="240"/>
          <w:jc w:val="center"/>
        </w:trPr>
        <w:tc>
          <w:tcPr>
            <w:tcW w:w="9752" w:type="dxa"/>
            <w:gridSpan w:val="2"/>
            <w:tcBorders>
              <w:top w:val="nil"/>
              <w:left w:val="nil"/>
              <w:bottom w:val="nil"/>
              <w:right w:val="nil"/>
            </w:tcBorders>
          </w:tcPr>
          <w:p w14:paraId="59CD1BF3" w14:textId="77777777" w:rsidR="000D6A6F" w:rsidRPr="000D6A6F" w:rsidRDefault="000D6A6F" w:rsidP="00AE7DB1"/>
        </w:tc>
      </w:tr>
      <w:tr w:rsidR="000D6A6F" w:rsidRPr="000D6A6F" w14:paraId="52FED5C4" w14:textId="77777777" w:rsidTr="00AE7DB1">
        <w:trPr>
          <w:trHeight w:val="240"/>
          <w:jc w:val="center"/>
        </w:trPr>
        <w:tc>
          <w:tcPr>
            <w:tcW w:w="4876" w:type="dxa"/>
            <w:tcBorders>
              <w:top w:val="nil"/>
              <w:left w:val="nil"/>
              <w:bottom w:val="nil"/>
              <w:right w:val="nil"/>
            </w:tcBorders>
          </w:tcPr>
          <w:p w14:paraId="6263DC69"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2C0B9278" w14:textId="77777777" w:rsidR="000D6A6F" w:rsidRPr="000D6A6F" w:rsidRDefault="000D6A6F" w:rsidP="00AE7DB1">
            <w:pPr>
              <w:pStyle w:val="AmColumnHeading"/>
            </w:pPr>
            <w:r w:rsidRPr="000D6A6F">
              <w:t>Grozījums</w:t>
            </w:r>
          </w:p>
        </w:tc>
      </w:tr>
      <w:tr w:rsidR="000D6A6F" w:rsidRPr="000D6A6F" w14:paraId="46BEE69C" w14:textId="77777777" w:rsidTr="00AE7DB1">
        <w:trPr>
          <w:jc w:val="center"/>
        </w:trPr>
        <w:tc>
          <w:tcPr>
            <w:tcW w:w="4876" w:type="dxa"/>
            <w:tcBorders>
              <w:top w:val="nil"/>
              <w:left w:val="nil"/>
              <w:bottom w:val="nil"/>
              <w:right w:val="nil"/>
            </w:tcBorders>
          </w:tcPr>
          <w:p w14:paraId="155BA7AF" w14:textId="77777777" w:rsidR="000D6A6F" w:rsidRPr="000D6A6F" w:rsidRDefault="000D6A6F" w:rsidP="00AE7DB1">
            <w:pPr>
              <w:pStyle w:val="Normal6a"/>
            </w:pPr>
            <w:r w:rsidRPr="000D6A6F">
              <w:t>22.</w:t>
            </w:r>
            <w:r w:rsidRPr="000D6A6F">
              <w:tab/>
              <w:t>atzinīgi vērtē to, ka ES turpina sniegt finansiālu atbalstu SKT laikā, kad starptautisko tiesu darbība ir īpaši sarežģīta; pauž nožēlu par to, ka joprojām nav izdevies aktivizēt ES Bloķēšanas statūtu, lai aizsargātu SKT no sankciju eksteritoriālas ietekmes;</w:t>
            </w:r>
          </w:p>
        </w:tc>
        <w:tc>
          <w:tcPr>
            <w:tcW w:w="4876" w:type="dxa"/>
            <w:tcBorders>
              <w:top w:val="nil"/>
              <w:left w:val="nil"/>
              <w:bottom w:val="nil"/>
              <w:right w:val="nil"/>
            </w:tcBorders>
          </w:tcPr>
          <w:p w14:paraId="783C9221" w14:textId="77777777" w:rsidR="000D6A6F" w:rsidRPr="000D6A6F" w:rsidRDefault="000D6A6F" w:rsidP="00AE7DB1">
            <w:pPr>
              <w:pStyle w:val="Normal6a"/>
            </w:pPr>
            <w:r w:rsidRPr="000D6A6F">
              <w:t>22.</w:t>
            </w:r>
            <w:r w:rsidRPr="000D6A6F">
              <w:tab/>
              <w:t xml:space="preserve">atzinīgi vērtē to, ka ES turpina sniegt finansiālu atbalstu SKT laikā, kad starptautisko tiesu darbība ir īpaši sarežģīta; pauž nožēlu par to, ka joprojām nav izdevies aktivizēt ES Bloķēšanas statūtu, lai aizsargātu SKT no sankciju eksteritoriālas ietekmes; </w:t>
            </w:r>
            <w:r w:rsidRPr="000D6A6F">
              <w:rPr>
                <w:b/>
                <w:i/>
              </w:rPr>
              <w:t>pauž dziļas bažas par to, ka Starptautiskā Krimināltiesa, tās amatpersonas un sadarbības partneri saskaras ar draudiem vai uzbrukumiem, un nosoda jebkādus valsts amatpersonu vai citu personu mēģinājumus apdraudēt tās lēmumus; uzsver, ka šajos sarežģītajos laikos ir svarīgi, lai ES turpinātu atbalstīt Starptautisko Krimināltiesu un Starptautisko Tiesu;</w:t>
            </w:r>
          </w:p>
        </w:tc>
      </w:tr>
    </w:tbl>
    <w:p w14:paraId="24A1DACC"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0537BB4" w14:textId="77777777" w:rsidR="000D6A6F" w:rsidRPr="000D6A6F" w:rsidRDefault="000D6A6F" w:rsidP="000D6A6F">
      <w:r w:rsidRPr="000D6A6F">
        <w:rPr>
          <w:rStyle w:val="HideTWBExt"/>
        </w:rPr>
        <w:t>&lt;/Amend&gt;</w:t>
      </w:r>
    </w:p>
    <w:p w14:paraId="4DBDA00D"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300</w:t>
      </w:r>
      <w:r w:rsidRPr="000D6A6F">
        <w:rPr>
          <w:rStyle w:val="HideTWBExt"/>
          <w:b w:val="0"/>
        </w:rPr>
        <w:t>&lt;/NumAm&gt;</w:t>
      </w:r>
    </w:p>
    <w:p w14:paraId="7EB1EFB5" w14:textId="77777777" w:rsidR="000D6A6F" w:rsidRPr="000D6A6F" w:rsidRDefault="000D6A6F" w:rsidP="000D6A6F">
      <w:pPr>
        <w:pStyle w:val="NormalBold"/>
      </w:pPr>
      <w:r w:rsidRPr="000D6A6F">
        <w:rPr>
          <w:rStyle w:val="HideTWBExt"/>
          <w:b w:val="0"/>
        </w:rPr>
        <w:t>&lt;RepeatBlock-By&gt;&lt;Members&gt;</w:t>
      </w:r>
      <w:r w:rsidRPr="000D6A6F">
        <w:t>Isabel Wiseler-Lima</w:t>
      </w:r>
      <w:r w:rsidRPr="000D6A6F">
        <w:rPr>
          <w:rStyle w:val="HideTWBExt"/>
          <w:b w:val="0"/>
        </w:rPr>
        <w:t>&lt;/Members&gt;</w:t>
      </w:r>
    </w:p>
    <w:p w14:paraId="0B45DC8E" w14:textId="77777777" w:rsidR="000D6A6F" w:rsidRPr="000D6A6F" w:rsidRDefault="000D6A6F" w:rsidP="000D6A6F">
      <w:pPr>
        <w:pStyle w:val="NormalBold"/>
      </w:pPr>
      <w:r w:rsidRPr="000D6A6F">
        <w:rPr>
          <w:rStyle w:val="HideTWBExt"/>
          <w:b w:val="0"/>
        </w:rPr>
        <w:t>&lt;/RepeatBlock-By&gt;</w:t>
      </w:r>
    </w:p>
    <w:p w14:paraId="122AF959"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5AC82EF" w14:textId="77777777" w:rsidR="000D6A6F" w:rsidRPr="000D6A6F" w:rsidRDefault="000D6A6F" w:rsidP="000D6A6F">
      <w:pPr>
        <w:pStyle w:val="NormalBold"/>
      </w:pPr>
      <w:r w:rsidRPr="000D6A6F">
        <w:rPr>
          <w:rStyle w:val="HideTWBExt"/>
          <w:b w:val="0"/>
        </w:rPr>
        <w:t>&lt;Article&gt;</w:t>
      </w:r>
      <w:r w:rsidRPr="000D6A6F">
        <w:t>22.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0C74B064" w14:textId="77777777" w:rsidTr="00AE7DB1">
        <w:trPr>
          <w:trHeight w:hRule="exact" w:val="240"/>
          <w:jc w:val="center"/>
        </w:trPr>
        <w:tc>
          <w:tcPr>
            <w:tcW w:w="9752" w:type="dxa"/>
            <w:gridSpan w:val="2"/>
            <w:tcBorders>
              <w:top w:val="nil"/>
              <w:left w:val="nil"/>
              <w:bottom w:val="nil"/>
              <w:right w:val="nil"/>
            </w:tcBorders>
          </w:tcPr>
          <w:p w14:paraId="1627B5C3" w14:textId="77777777" w:rsidR="000D6A6F" w:rsidRPr="000D6A6F" w:rsidRDefault="000D6A6F" w:rsidP="00AE7DB1"/>
        </w:tc>
      </w:tr>
      <w:tr w:rsidR="000D6A6F" w:rsidRPr="000D6A6F" w14:paraId="68D7BEA5" w14:textId="77777777" w:rsidTr="00AE7DB1">
        <w:trPr>
          <w:trHeight w:val="240"/>
          <w:jc w:val="center"/>
        </w:trPr>
        <w:tc>
          <w:tcPr>
            <w:tcW w:w="4876" w:type="dxa"/>
            <w:tcBorders>
              <w:top w:val="nil"/>
              <w:left w:val="nil"/>
              <w:bottom w:val="nil"/>
              <w:right w:val="nil"/>
            </w:tcBorders>
          </w:tcPr>
          <w:p w14:paraId="739FA8CB"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F1B63FD" w14:textId="77777777" w:rsidR="000D6A6F" w:rsidRPr="000D6A6F" w:rsidRDefault="000D6A6F" w:rsidP="00AE7DB1">
            <w:pPr>
              <w:pStyle w:val="AmColumnHeading"/>
            </w:pPr>
            <w:r w:rsidRPr="000D6A6F">
              <w:t>Grozījums</w:t>
            </w:r>
          </w:p>
        </w:tc>
      </w:tr>
      <w:tr w:rsidR="000D6A6F" w:rsidRPr="000D6A6F" w14:paraId="040A2BE6" w14:textId="77777777" w:rsidTr="00AE7DB1">
        <w:trPr>
          <w:jc w:val="center"/>
        </w:trPr>
        <w:tc>
          <w:tcPr>
            <w:tcW w:w="4876" w:type="dxa"/>
            <w:tcBorders>
              <w:top w:val="nil"/>
              <w:left w:val="nil"/>
              <w:bottom w:val="nil"/>
              <w:right w:val="nil"/>
            </w:tcBorders>
          </w:tcPr>
          <w:p w14:paraId="37B9A2B3" w14:textId="77777777" w:rsidR="000D6A6F" w:rsidRPr="000D6A6F" w:rsidRDefault="000D6A6F" w:rsidP="00AE7DB1">
            <w:pPr>
              <w:pStyle w:val="Normal6a"/>
            </w:pPr>
            <w:r w:rsidRPr="000D6A6F">
              <w:t>22.</w:t>
            </w:r>
            <w:r w:rsidRPr="000D6A6F">
              <w:tab/>
              <w:t xml:space="preserve">atzinīgi vērtē to, ka ES turpina sniegt finansiālu atbalstu SKT laikā, kad starptautisko tiesu darbība ir īpaši sarežģīta; pauž nožēlu par to, ka joprojām nav izdevies aktivizēt ES Bloķēšanas statūtu, lai aizsargātu SKT no sankciju </w:t>
            </w:r>
            <w:r w:rsidRPr="000D6A6F">
              <w:lastRenderedPageBreak/>
              <w:t>eksteritoriālas ietekmes;</w:t>
            </w:r>
          </w:p>
        </w:tc>
        <w:tc>
          <w:tcPr>
            <w:tcW w:w="4876" w:type="dxa"/>
            <w:tcBorders>
              <w:top w:val="nil"/>
              <w:left w:val="nil"/>
              <w:bottom w:val="nil"/>
              <w:right w:val="nil"/>
            </w:tcBorders>
          </w:tcPr>
          <w:p w14:paraId="67A36FF0" w14:textId="77777777" w:rsidR="000D6A6F" w:rsidRPr="000D6A6F" w:rsidRDefault="000D6A6F" w:rsidP="00AE7DB1">
            <w:pPr>
              <w:pStyle w:val="Normal6a"/>
            </w:pPr>
            <w:r w:rsidRPr="000D6A6F">
              <w:lastRenderedPageBreak/>
              <w:t>22.</w:t>
            </w:r>
            <w:r w:rsidRPr="000D6A6F">
              <w:tab/>
              <w:t xml:space="preserve">atzinīgi vērtē to, ka ES turpina sniegt finansiālu atbalstu SKT laikā, kad starptautisko tiesu darbība ir īpaši sarežģīta; pauž nožēlu par to, ka joprojām nav izdevies aktivizēt ES Bloķēšanas statūtu, lai aizsargātu SKT no sankciju </w:t>
            </w:r>
            <w:r w:rsidRPr="000D6A6F">
              <w:lastRenderedPageBreak/>
              <w:t xml:space="preserve">eksteritoriālas ietekmes; </w:t>
            </w:r>
            <w:r w:rsidRPr="000D6A6F">
              <w:rPr>
                <w:b/>
                <w:i/>
              </w:rPr>
              <w:t>aicina ES un tās dalībvalstis aizsargāt Starptautisko Krimināltiesu, tās amatpersonas un tos, kas ar šo tiesu sadarbojas, no draudiem un uzbrukumiem;</w:t>
            </w:r>
          </w:p>
        </w:tc>
      </w:tr>
    </w:tbl>
    <w:p w14:paraId="1542C4A3"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D7E6FE4" w14:textId="77777777" w:rsidR="000D6A6F" w:rsidRPr="000D6A6F" w:rsidRDefault="000D6A6F" w:rsidP="000D6A6F">
      <w:r w:rsidRPr="000D6A6F">
        <w:rPr>
          <w:rStyle w:val="HideTWBExt"/>
        </w:rPr>
        <w:t>&lt;/Amend&gt;</w:t>
      </w:r>
    </w:p>
    <w:p w14:paraId="36974D07"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301</w:t>
      </w:r>
      <w:r w:rsidRPr="000D6A6F">
        <w:rPr>
          <w:rStyle w:val="HideTWBExt"/>
          <w:b w:val="0"/>
        </w:rPr>
        <w:t>&lt;/NumAm&gt;</w:t>
      </w:r>
    </w:p>
    <w:p w14:paraId="6572DF28" w14:textId="77777777" w:rsidR="000D6A6F" w:rsidRPr="000D6A6F" w:rsidRDefault="000D6A6F" w:rsidP="000D6A6F">
      <w:pPr>
        <w:pStyle w:val="NormalBold"/>
      </w:pPr>
      <w:r w:rsidRPr="000D6A6F">
        <w:rPr>
          <w:rStyle w:val="HideTWBExt"/>
          <w:b w:val="0"/>
        </w:rPr>
        <w:t>&lt;RepeatBlock-By&gt;&lt;Members&gt;</w:t>
      </w:r>
      <w:r w:rsidRPr="000D6A6F">
        <w:t>Arkadiusz Mularczyk, Sebastian Tynkkynen</w:t>
      </w:r>
      <w:r w:rsidRPr="000D6A6F">
        <w:rPr>
          <w:rStyle w:val="HideTWBExt"/>
          <w:b w:val="0"/>
        </w:rPr>
        <w:t>&lt;/Members&gt;</w:t>
      </w:r>
    </w:p>
    <w:p w14:paraId="02E7E4AA" w14:textId="77777777" w:rsidR="000D6A6F" w:rsidRPr="000D6A6F" w:rsidRDefault="000D6A6F" w:rsidP="000D6A6F">
      <w:pPr>
        <w:pStyle w:val="NormalBold"/>
      </w:pPr>
      <w:r w:rsidRPr="000D6A6F">
        <w:rPr>
          <w:rStyle w:val="HideTWBExt"/>
          <w:b w:val="0"/>
        </w:rPr>
        <w:t>&lt;/RepeatBlock-By&gt;</w:t>
      </w:r>
    </w:p>
    <w:p w14:paraId="153C0D26"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3BD137E9" w14:textId="77777777" w:rsidR="000D6A6F" w:rsidRPr="000D6A6F" w:rsidRDefault="000D6A6F" w:rsidP="000D6A6F">
      <w:pPr>
        <w:pStyle w:val="NormalBold"/>
      </w:pPr>
      <w:r w:rsidRPr="000D6A6F">
        <w:rPr>
          <w:rStyle w:val="HideTWBExt"/>
          <w:b w:val="0"/>
        </w:rPr>
        <w:t>&lt;Article&gt;</w:t>
      </w:r>
      <w:r w:rsidRPr="000D6A6F">
        <w:t>22.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059C6A50" w14:textId="77777777" w:rsidTr="00AE7DB1">
        <w:trPr>
          <w:trHeight w:hRule="exact" w:val="240"/>
          <w:jc w:val="center"/>
        </w:trPr>
        <w:tc>
          <w:tcPr>
            <w:tcW w:w="9752" w:type="dxa"/>
            <w:gridSpan w:val="2"/>
            <w:tcBorders>
              <w:top w:val="nil"/>
              <w:left w:val="nil"/>
              <w:bottom w:val="nil"/>
              <w:right w:val="nil"/>
            </w:tcBorders>
          </w:tcPr>
          <w:p w14:paraId="645AAC9A" w14:textId="77777777" w:rsidR="000D6A6F" w:rsidRPr="000D6A6F" w:rsidRDefault="000D6A6F" w:rsidP="00AE7DB1"/>
        </w:tc>
      </w:tr>
      <w:tr w:rsidR="000D6A6F" w:rsidRPr="000D6A6F" w14:paraId="58A185F2" w14:textId="77777777" w:rsidTr="00AE7DB1">
        <w:trPr>
          <w:trHeight w:val="240"/>
          <w:jc w:val="center"/>
        </w:trPr>
        <w:tc>
          <w:tcPr>
            <w:tcW w:w="4876" w:type="dxa"/>
            <w:tcBorders>
              <w:top w:val="nil"/>
              <w:left w:val="nil"/>
              <w:bottom w:val="nil"/>
              <w:right w:val="nil"/>
            </w:tcBorders>
          </w:tcPr>
          <w:p w14:paraId="5CA734C9"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15A0E5EE" w14:textId="77777777" w:rsidR="000D6A6F" w:rsidRPr="000D6A6F" w:rsidRDefault="000D6A6F" w:rsidP="00AE7DB1">
            <w:pPr>
              <w:pStyle w:val="AmColumnHeading"/>
            </w:pPr>
            <w:r w:rsidRPr="000D6A6F">
              <w:t>Grozījums</w:t>
            </w:r>
          </w:p>
        </w:tc>
      </w:tr>
      <w:tr w:rsidR="000D6A6F" w:rsidRPr="000D6A6F" w14:paraId="4D0AEDF5" w14:textId="77777777" w:rsidTr="00AE7DB1">
        <w:trPr>
          <w:jc w:val="center"/>
        </w:trPr>
        <w:tc>
          <w:tcPr>
            <w:tcW w:w="4876" w:type="dxa"/>
            <w:tcBorders>
              <w:top w:val="nil"/>
              <w:left w:val="nil"/>
              <w:bottom w:val="nil"/>
              <w:right w:val="nil"/>
            </w:tcBorders>
          </w:tcPr>
          <w:p w14:paraId="479C6E61" w14:textId="77777777" w:rsidR="000D6A6F" w:rsidRPr="000D6A6F" w:rsidRDefault="000D6A6F" w:rsidP="00AE7DB1">
            <w:pPr>
              <w:pStyle w:val="Normal6a"/>
            </w:pPr>
            <w:r w:rsidRPr="000D6A6F">
              <w:t>22.</w:t>
            </w:r>
            <w:r w:rsidRPr="000D6A6F">
              <w:tab/>
              <w:t xml:space="preserve">atzinīgi vērtē to, ka ES turpina sniegt finansiālu atbalstu SKT laikā, kad starptautisko tiesu darbība ir īpaši sarežģīta; </w:t>
            </w:r>
            <w:r w:rsidRPr="000D6A6F">
              <w:rPr>
                <w:b/>
                <w:i/>
              </w:rPr>
              <w:t>pauž nožēlu par to, ka joprojām nav izdevies aktivizēt ES Bloķēšanas statūtu, lai aizsargātu SKT no sankciju eksteritoriālas ietekmes;</w:t>
            </w:r>
          </w:p>
        </w:tc>
        <w:tc>
          <w:tcPr>
            <w:tcW w:w="4876" w:type="dxa"/>
            <w:tcBorders>
              <w:top w:val="nil"/>
              <w:left w:val="nil"/>
              <w:bottom w:val="nil"/>
              <w:right w:val="nil"/>
            </w:tcBorders>
          </w:tcPr>
          <w:p w14:paraId="5743546E" w14:textId="77777777" w:rsidR="000D6A6F" w:rsidRPr="000D6A6F" w:rsidRDefault="000D6A6F" w:rsidP="00AE7DB1">
            <w:pPr>
              <w:pStyle w:val="Normal6a"/>
            </w:pPr>
            <w:r w:rsidRPr="000D6A6F">
              <w:t>22.</w:t>
            </w:r>
            <w:r w:rsidRPr="000D6A6F">
              <w:tab/>
              <w:t>atzinīgi vērtē to, ka ES turpina sniegt finansiālu atbalstu SKT laikā, kad starptautisko tiesu darbība ir īpaši sarežģīta;</w:t>
            </w:r>
          </w:p>
        </w:tc>
      </w:tr>
    </w:tbl>
    <w:p w14:paraId="37579C5B"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7162C6C" w14:textId="77777777" w:rsidR="000D6A6F" w:rsidRPr="000D6A6F" w:rsidRDefault="000D6A6F" w:rsidP="000D6A6F">
      <w:r w:rsidRPr="000D6A6F">
        <w:rPr>
          <w:rStyle w:val="HideTWBExt"/>
        </w:rPr>
        <w:t>&lt;/Amend&gt;</w:t>
      </w:r>
    </w:p>
    <w:p w14:paraId="68B2EB25"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302</w:t>
      </w:r>
      <w:r w:rsidRPr="000D6A6F">
        <w:rPr>
          <w:rStyle w:val="HideTWBExt"/>
          <w:b w:val="0"/>
        </w:rPr>
        <w:t>&lt;/NumAm&gt;</w:t>
      </w:r>
    </w:p>
    <w:p w14:paraId="32F3E852" w14:textId="77777777" w:rsidR="000D6A6F" w:rsidRPr="000D6A6F" w:rsidRDefault="000D6A6F" w:rsidP="000D6A6F">
      <w:pPr>
        <w:pStyle w:val="NormalBold"/>
      </w:pPr>
      <w:r w:rsidRPr="000D6A6F">
        <w:rPr>
          <w:rStyle w:val="HideTWBExt"/>
          <w:b w:val="0"/>
        </w:rPr>
        <w:t>&lt;RepeatBlock-By&gt;&lt;Members&gt;</w:t>
      </w:r>
      <w:r w:rsidRPr="000D6A6F">
        <w:t>Alice Teodorescu Måwe</w:t>
      </w:r>
      <w:r w:rsidRPr="000D6A6F">
        <w:rPr>
          <w:rStyle w:val="HideTWBExt"/>
          <w:b w:val="0"/>
        </w:rPr>
        <w:t>&lt;/Members&gt;</w:t>
      </w:r>
    </w:p>
    <w:p w14:paraId="5224719F" w14:textId="77777777" w:rsidR="000D6A6F" w:rsidRPr="000D6A6F" w:rsidRDefault="000D6A6F" w:rsidP="000D6A6F">
      <w:pPr>
        <w:pStyle w:val="NormalBold"/>
      </w:pPr>
      <w:r w:rsidRPr="000D6A6F">
        <w:rPr>
          <w:rStyle w:val="HideTWBExt"/>
          <w:b w:val="0"/>
        </w:rPr>
        <w:t>&lt;/RepeatBlock-By&gt;</w:t>
      </w:r>
    </w:p>
    <w:p w14:paraId="5B27C6D0"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2003028A" w14:textId="77777777" w:rsidR="000D6A6F" w:rsidRPr="000D6A6F" w:rsidRDefault="000D6A6F" w:rsidP="000D6A6F">
      <w:pPr>
        <w:pStyle w:val="NormalBold"/>
      </w:pPr>
      <w:r w:rsidRPr="000D6A6F">
        <w:rPr>
          <w:rStyle w:val="HideTWBExt"/>
          <w:b w:val="0"/>
        </w:rPr>
        <w:t>&lt;Article&gt;</w:t>
      </w:r>
      <w:r w:rsidRPr="000D6A6F">
        <w:t>22.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464141A9" w14:textId="77777777" w:rsidTr="00AE7DB1">
        <w:trPr>
          <w:trHeight w:hRule="exact" w:val="240"/>
          <w:jc w:val="center"/>
        </w:trPr>
        <w:tc>
          <w:tcPr>
            <w:tcW w:w="9752" w:type="dxa"/>
            <w:gridSpan w:val="2"/>
            <w:tcBorders>
              <w:top w:val="nil"/>
              <w:left w:val="nil"/>
              <w:bottom w:val="nil"/>
              <w:right w:val="nil"/>
            </w:tcBorders>
          </w:tcPr>
          <w:p w14:paraId="2E852DF8" w14:textId="77777777" w:rsidR="000D6A6F" w:rsidRPr="000D6A6F" w:rsidRDefault="000D6A6F" w:rsidP="00AE7DB1"/>
        </w:tc>
      </w:tr>
      <w:tr w:rsidR="000D6A6F" w:rsidRPr="000D6A6F" w14:paraId="6289BA76" w14:textId="77777777" w:rsidTr="00AE7DB1">
        <w:trPr>
          <w:trHeight w:val="240"/>
          <w:jc w:val="center"/>
        </w:trPr>
        <w:tc>
          <w:tcPr>
            <w:tcW w:w="4876" w:type="dxa"/>
            <w:tcBorders>
              <w:top w:val="nil"/>
              <w:left w:val="nil"/>
              <w:bottom w:val="nil"/>
              <w:right w:val="nil"/>
            </w:tcBorders>
          </w:tcPr>
          <w:p w14:paraId="5080BD92"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75F56752" w14:textId="77777777" w:rsidR="000D6A6F" w:rsidRPr="000D6A6F" w:rsidRDefault="000D6A6F" w:rsidP="00AE7DB1">
            <w:pPr>
              <w:pStyle w:val="AmColumnHeading"/>
            </w:pPr>
            <w:r w:rsidRPr="000D6A6F">
              <w:t>Grozījums</w:t>
            </w:r>
          </w:p>
        </w:tc>
      </w:tr>
      <w:tr w:rsidR="000D6A6F" w:rsidRPr="000D6A6F" w14:paraId="5E61135D" w14:textId="77777777" w:rsidTr="00AE7DB1">
        <w:trPr>
          <w:jc w:val="center"/>
        </w:trPr>
        <w:tc>
          <w:tcPr>
            <w:tcW w:w="4876" w:type="dxa"/>
            <w:tcBorders>
              <w:top w:val="nil"/>
              <w:left w:val="nil"/>
              <w:bottom w:val="nil"/>
              <w:right w:val="nil"/>
            </w:tcBorders>
          </w:tcPr>
          <w:p w14:paraId="58C31C81" w14:textId="77777777" w:rsidR="000D6A6F" w:rsidRPr="000D6A6F" w:rsidRDefault="000D6A6F" w:rsidP="00AE7DB1">
            <w:pPr>
              <w:pStyle w:val="Normal6a"/>
            </w:pPr>
            <w:r w:rsidRPr="000D6A6F">
              <w:t>22.</w:t>
            </w:r>
            <w:r w:rsidRPr="000D6A6F">
              <w:tab/>
              <w:t>atzinīgi vērtē to, ka ES turpina sniegt finansiālu atbalstu SKT laikā, kad starptautisko tiesu darbība ir īpaši sarežģīta; pauž nožēlu par to, ka joprojām nav izdevies aktivizēt ES Bloķēšanas statūtu, lai aizsargātu SKT no sankciju eksteritoriālas ietekmes;</w:t>
            </w:r>
          </w:p>
        </w:tc>
        <w:tc>
          <w:tcPr>
            <w:tcW w:w="4876" w:type="dxa"/>
            <w:tcBorders>
              <w:top w:val="nil"/>
              <w:left w:val="nil"/>
              <w:bottom w:val="nil"/>
              <w:right w:val="nil"/>
            </w:tcBorders>
          </w:tcPr>
          <w:p w14:paraId="50296052" w14:textId="77777777" w:rsidR="000D6A6F" w:rsidRPr="000D6A6F" w:rsidRDefault="000D6A6F" w:rsidP="00AE7DB1">
            <w:pPr>
              <w:pStyle w:val="Normal6a"/>
            </w:pPr>
            <w:r w:rsidRPr="000D6A6F">
              <w:t>22.</w:t>
            </w:r>
            <w:r w:rsidRPr="000D6A6F">
              <w:tab/>
              <w:t xml:space="preserve">atzinīgi vērtē to, ka ES turpina sniegt finansiālu atbalstu SKT laikā, kad starptautisko tiesu darbība ir īpaši sarežģīta; pauž nožēlu par to, ka joprojām nav izdevies aktivizēt ES Bloķēšanas statūtu, lai aizsargātu SKT no sankciju eksteritoriālas ietekmes; </w:t>
            </w:r>
            <w:r w:rsidRPr="000D6A6F">
              <w:rPr>
                <w:b/>
                <w:i/>
              </w:rPr>
              <w:t>pauž dziļas bažas par Starptautiskās Krimināltiesas politizēšanu, jo tas mazinātu uzticēšanos SKT kā funkcionējošai iestādei;</w:t>
            </w:r>
          </w:p>
        </w:tc>
      </w:tr>
    </w:tbl>
    <w:p w14:paraId="4D30AE00"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F902052" w14:textId="77777777" w:rsidR="000D6A6F" w:rsidRPr="000D6A6F" w:rsidRDefault="000D6A6F" w:rsidP="000D6A6F">
      <w:r w:rsidRPr="000D6A6F">
        <w:rPr>
          <w:rStyle w:val="HideTWBExt"/>
        </w:rPr>
        <w:lastRenderedPageBreak/>
        <w:t>&lt;/Amend&gt;</w:t>
      </w:r>
    </w:p>
    <w:p w14:paraId="3734E054"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303</w:t>
      </w:r>
      <w:r w:rsidRPr="000D6A6F">
        <w:rPr>
          <w:rStyle w:val="HideTWBExt"/>
          <w:b w:val="0"/>
        </w:rPr>
        <w:t>&lt;/NumAm&gt;</w:t>
      </w:r>
    </w:p>
    <w:p w14:paraId="028EB7A2" w14:textId="77777777" w:rsidR="000D6A6F" w:rsidRPr="000D6A6F" w:rsidRDefault="000D6A6F" w:rsidP="000D6A6F">
      <w:pPr>
        <w:pStyle w:val="NormalBold"/>
      </w:pPr>
      <w:r w:rsidRPr="000D6A6F">
        <w:rPr>
          <w:rStyle w:val="HideTWBExt"/>
          <w:b w:val="0"/>
        </w:rPr>
        <w:t>&lt;RepeatBlock-By&gt;&lt;Members&gt;</w:t>
      </w:r>
      <w:r w:rsidRPr="000D6A6F">
        <w:t>Silvia Sardone, Roberto Vannacci, Susanna Ceccardi, Jorge Martín Frías</w:t>
      </w:r>
      <w:r w:rsidRPr="000D6A6F">
        <w:rPr>
          <w:rStyle w:val="HideTWBExt"/>
          <w:b w:val="0"/>
        </w:rPr>
        <w:t>&lt;/Members&gt;</w:t>
      </w:r>
    </w:p>
    <w:p w14:paraId="38276F69" w14:textId="77777777" w:rsidR="000D6A6F" w:rsidRPr="000D6A6F" w:rsidRDefault="000D6A6F" w:rsidP="000D6A6F">
      <w:pPr>
        <w:pStyle w:val="NormalBold"/>
      </w:pPr>
      <w:r w:rsidRPr="000D6A6F">
        <w:rPr>
          <w:rStyle w:val="HideTWBExt"/>
          <w:b w:val="0"/>
        </w:rPr>
        <w:t>&lt;/RepeatBlock-By&gt;</w:t>
      </w:r>
    </w:p>
    <w:p w14:paraId="5BE9D368"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34601978" w14:textId="77777777" w:rsidR="000D6A6F" w:rsidRPr="000D6A6F" w:rsidRDefault="000D6A6F" w:rsidP="000D6A6F">
      <w:pPr>
        <w:pStyle w:val="NormalBold"/>
      </w:pPr>
      <w:r w:rsidRPr="000D6A6F">
        <w:rPr>
          <w:rStyle w:val="HideTWBExt"/>
          <w:b w:val="0"/>
        </w:rPr>
        <w:t>&lt;Article&gt;</w:t>
      </w:r>
      <w:r w:rsidRPr="000D6A6F">
        <w:t>22.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400E6A8F" w14:textId="77777777" w:rsidTr="00AE7DB1">
        <w:trPr>
          <w:trHeight w:hRule="exact" w:val="240"/>
          <w:jc w:val="center"/>
        </w:trPr>
        <w:tc>
          <w:tcPr>
            <w:tcW w:w="9752" w:type="dxa"/>
            <w:gridSpan w:val="2"/>
            <w:tcBorders>
              <w:top w:val="nil"/>
              <w:left w:val="nil"/>
              <w:bottom w:val="nil"/>
              <w:right w:val="nil"/>
            </w:tcBorders>
          </w:tcPr>
          <w:p w14:paraId="65BDDE84" w14:textId="77777777" w:rsidR="000D6A6F" w:rsidRPr="000D6A6F" w:rsidRDefault="000D6A6F" w:rsidP="00AE7DB1"/>
        </w:tc>
      </w:tr>
      <w:tr w:rsidR="000D6A6F" w:rsidRPr="000D6A6F" w14:paraId="692D98A5" w14:textId="77777777" w:rsidTr="00AE7DB1">
        <w:trPr>
          <w:trHeight w:val="240"/>
          <w:jc w:val="center"/>
        </w:trPr>
        <w:tc>
          <w:tcPr>
            <w:tcW w:w="4876" w:type="dxa"/>
            <w:tcBorders>
              <w:top w:val="nil"/>
              <w:left w:val="nil"/>
              <w:bottom w:val="nil"/>
              <w:right w:val="nil"/>
            </w:tcBorders>
          </w:tcPr>
          <w:p w14:paraId="041ACC6A"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1320B788" w14:textId="77777777" w:rsidR="000D6A6F" w:rsidRPr="000D6A6F" w:rsidRDefault="000D6A6F" w:rsidP="00AE7DB1">
            <w:pPr>
              <w:pStyle w:val="AmColumnHeading"/>
            </w:pPr>
            <w:r w:rsidRPr="000D6A6F">
              <w:t>Grozījums</w:t>
            </w:r>
          </w:p>
        </w:tc>
      </w:tr>
      <w:tr w:rsidR="000D6A6F" w:rsidRPr="000D6A6F" w14:paraId="2DA042BD" w14:textId="77777777" w:rsidTr="00AE7DB1">
        <w:trPr>
          <w:jc w:val="center"/>
        </w:trPr>
        <w:tc>
          <w:tcPr>
            <w:tcW w:w="4876" w:type="dxa"/>
            <w:tcBorders>
              <w:top w:val="nil"/>
              <w:left w:val="nil"/>
              <w:bottom w:val="nil"/>
              <w:right w:val="nil"/>
            </w:tcBorders>
          </w:tcPr>
          <w:p w14:paraId="1545F3A5" w14:textId="77777777" w:rsidR="000D6A6F" w:rsidRPr="000D6A6F" w:rsidRDefault="000D6A6F" w:rsidP="00AE7DB1">
            <w:pPr>
              <w:pStyle w:val="Normal6a"/>
            </w:pPr>
            <w:r w:rsidRPr="000D6A6F">
              <w:t>22.</w:t>
            </w:r>
            <w:r w:rsidRPr="000D6A6F">
              <w:tab/>
            </w:r>
            <w:r w:rsidRPr="000D6A6F">
              <w:rPr>
                <w:b/>
                <w:i/>
              </w:rPr>
              <w:t>atzinīgi vērtē</w:t>
            </w:r>
            <w:r w:rsidRPr="000D6A6F">
              <w:t xml:space="preserve"> to, ka ES turpina sniegt finansiālu atbalstu SKT laikā, kad starptautisko tiesu darbība ir īpaši sarežģīta; </w:t>
            </w:r>
            <w:r w:rsidRPr="000D6A6F">
              <w:rPr>
                <w:b/>
                <w:i/>
              </w:rPr>
              <w:t>pauž nožēlu par to, ka joprojām nav izdevies aktivizēt ES Bloķēšanas statūtu, lai aizsargātu SKT no sankciju eksteritoriālas ietekmes;</w:t>
            </w:r>
          </w:p>
        </w:tc>
        <w:tc>
          <w:tcPr>
            <w:tcW w:w="4876" w:type="dxa"/>
            <w:tcBorders>
              <w:top w:val="nil"/>
              <w:left w:val="nil"/>
              <w:bottom w:val="nil"/>
              <w:right w:val="nil"/>
            </w:tcBorders>
          </w:tcPr>
          <w:p w14:paraId="37A0C487" w14:textId="77777777" w:rsidR="000D6A6F" w:rsidRPr="000D6A6F" w:rsidRDefault="000D6A6F" w:rsidP="00AE7DB1">
            <w:pPr>
              <w:pStyle w:val="Normal6a"/>
            </w:pPr>
            <w:r w:rsidRPr="000D6A6F">
              <w:t>22.</w:t>
            </w:r>
            <w:r w:rsidRPr="000D6A6F">
              <w:tab/>
            </w:r>
            <w:r w:rsidRPr="000D6A6F">
              <w:rPr>
                <w:b/>
                <w:i/>
              </w:rPr>
              <w:t>ņem vērā</w:t>
            </w:r>
            <w:r w:rsidRPr="000D6A6F">
              <w:t xml:space="preserve"> to, ka ES turpina sniegt finansiālu atbalstu SKT laikā, kad starptautisko tiesu darbība ir īpaši sarežģīta;</w:t>
            </w:r>
          </w:p>
        </w:tc>
      </w:tr>
    </w:tbl>
    <w:p w14:paraId="782D2260"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68CB548" w14:textId="77777777" w:rsidR="000D6A6F" w:rsidRPr="000D6A6F" w:rsidRDefault="000D6A6F" w:rsidP="000D6A6F">
      <w:r w:rsidRPr="000D6A6F">
        <w:rPr>
          <w:rStyle w:val="HideTWBExt"/>
        </w:rPr>
        <w:t>&lt;/Amend&gt;</w:t>
      </w:r>
    </w:p>
    <w:p w14:paraId="0F138777"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304</w:t>
      </w:r>
      <w:r w:rsidRPr="000D6A6F">
        <w:rPr>
          <w:rStyle w:val="HideTWBExt"/>
          <w:b w:val="0"/>
        </w:rPr>
        <w:t>&lt;/NumAm&gt;</w:t>
      </w:r>
    </w:p>
    <w:p w14:paraId="7B40A0E4" w14:textId="77777777" w:rsidR="000D6A6F" w:rsidRPr="000D6A6F" w:rsidRDefault="000D6A6F" w:rsidP="000D6A6F">
      <w:pPr>
        <w:pStyle w:val="NormalBold"/>
      </w:pPr>
      <w:r w:rsidRPr="000D6A6F">
        <w:rPr>
          <w:rStyle w:val="HideTWBExt"/>
          <w:b w:val="0"/>
        </w:rPr>
        <w:t>&lt;RepeatBlock-By&gt;&lt;Members&gt;</w:t>
      </w:r>
      <w:r w:rsidRPr="000D6A6F">
        <w:t>Jorge Martín Frías, Hermann Tertsch</w:t>
      </w:r>
      <w:r w:rsidRPr="000D6A6F">
        <w:rPr>
          <w:rStyle w:val="HideTWBExt"/>
          <w:b w:val="0"/>
        </w:rPr>
        <w:t>&lt;/Members&gt;</w:t>
      </w:r>
    </w:p>
    <w:p w14:paraId="796941A9" w14:textId="77777777" w:rsidR="000D6A6F" w:rsidRPr="000D6A6F" w:rsidRDefault="000D6A6F" w:rsidP="000D6A6F">
      <w:pPr>
        <w:pStyle w:val="NormalBold"/>
      </w:pPr>
      <w:r w:rsidRPr="000D6A6F">
        <w:rPr>
          <w:rStyle w:val="HideTWBExt"/>
          <w:b w:val="0"/>
        </w:rPr>
        <w:t>&lt;/RepeatBlock-By&gt;</w:t>
      </w:r>
    </w:p>
    <w:p w14:paraId="5608F3E5"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308169A4" w14:textId="77777777" w:rsidR="000D6A6F" w:rsidRPr="000D6A6F" w:rsidRDefault="000D6A6F" w:rsidP="000D6A6F">
      <w:pPr>
        <w:pStyle w:val="NormalBold"/>
      </w:pPr>
      <w:r w:rsidRPr="000D6A6F">
        <w:rPr>
          <w:rStyle w:val="HideTWBExt"/>
          <w:b w:val="0"/>
        </w:rPr>
        <w:t>&lt;Article&gt;</w:t>
      </w:r>
      <w:r w:rsidRPr="000D6A6F">
        <w:t>22.a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79D0A966" w14:textId="77777777" w:rsidTr="00AE7DB1">
        <w:trPr>
          <w:trHeight w:hRule="exact" w:val="240"/>
          <w:jc w:val="center"/>
        </w:trPr>
        <w:tc>
          <w:tcPr>
            <w:tcW w:w="9752" w:type="dxa"/>
            <w:gridSpan w:val="2"/>
            <w:tcBorders>
              <w:top w:val="nil"/>
              <w:left w:val="nil"/>
              <w:bottom w:val="nil"/>
              <w:right w:val="nil"/>
            </w:tcBorders>
          </w:tcPr>
          <w:p w14:paraId="6FBE7D0F" w14:textId="77777777" w:rsidR="000D6A6F" w:rsidRPr="000D6A6F" w:rsidRDefault="000D6A6F" w:rsidP="00AE7DB1"/>
        </w:tc>
      </w:tr>
      <w:tr w:rsidR="000D6A6F" w:rsidRPr="000D6A6F" w14:paraId="1FEC6AA7" w14:textId="77777777" w:rsidTr="00AE7DB1">
        <w:trPr>
          <w:trHeight w:val="240"/>
          <w:jc w:val="center"/>
        </w:trPr>
        <w:tc>
          <w:tcPr>
            <w:tcW w:w="4876" w:type="dxa"/>
            <w:tcBorders>
              <w:top w:val="nil"/>
              <w:left w:val="nil"/>
              <w:bottom w:val="nil"/>
              <w:right w:val="nil"/>
            </w:tcBorders>
          </w:tcPr>
          <w:p w14:paraId="54FF9F1F"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6D8845D8" w14:textId="77777777" w:rsidR="000D6A6F" w:rsidRPr="000D6A6F" w:rsidRDefault="000D6A6F" w:rsidP="00AE7DB1">
            <w:pPr>
              <w:pStyle w:val="AmColumnHeading"/>
            </w:pPr>
            <w:r w:rsidRPr="000D6A6F">
              <w:t>Grozījums</w:t>
            </w:r>
          </w:p>
        </w:tc>
      </w:tr>
      <w:tr w:rsidR="000D6A6F" w:rsidRPr="000D6A6F" w14:paraId="6AD4CC5F" w14:textId="77777777" w:rsidTr="00AE7DB1">
        <w:trPr>
          <w:jc w:val="center"/>
        </w:trPr>
        <w:tc>
          <w:tcPr>
            <w:tcW w:w="4876" w:type="dxa"/>
            <w:tcBorders>
              <w:top w:val="nil"/>
              <w:left w:val="nil"/>
              <w:bottom w:val="nil"/>
              <w:right w:val="nil"/>
            </w:tcBorders>
          </w:tcPr>
          <w:p w14:paraId="4BC453D2" w14:textId="77777777" w:rsidR="000D6A6F" w:rsidRPr="000D6A6F" w:rsidRDefault="000D6A6F" w:rsidP="00AE7DB1">
            <w:pPr>
              <w:pStyle w:val="Normal6a"/>
            </w:pPr>
          </w:p>
        </w:tc>
        <w:tc>
          <w:tcPr>
            <w:tcW w:w="4876" w:type="dxa"/>
            <w:tcBorders>
              <w:top w:val="nil"/>
              <w:left w:val="nil"/>
              <w:bottom w:val="nil"/>
              <w:right w:val="nil"/>
            </w:tcBorders>
          </w:tcPr>
          <w:p w14:paraId="45D0803F" w14:textId="77777777" w:rsidR="000D6A6F" w:rsidRPr="000D6A6F" w:rsidRDefault="000D6A6F" w:rsidP="00AE7DB1">
            <w:pPr>
              <w:pStyle w:val="Normal6a"/>
            </w:pPr>
            <w:r w:rsidRPr="000D6A6F">
              <w:rPr>
                <w:b/>
                <w:i/>
              </w:rPr>
              <w:t>22.a</w:t>
            </w:r>
            <w:r w:rsidRPr="000D6A6F">
              <w:tab/>
            </w:r>
            <w:r w:rsidRPr="000D6A6F">
              <w:rPr>
                <w:b/>
                <w:i/>
              </w:rPr>
              <w:t>ar bažām norāda uz Starptautiskās Krimināltiesas neobjektivitāti, kas izraisījusi dažādu valstu un starptautisko dalībnieku pieaugošas šaubas un kritiku jautājumā par vienlīdzīgu attieksmi un vienotu tiesiskuma piemērošanu;</w:t>
            </w:r>
          </w:p>
        </w:tc>
      </w:tr>
    </w:tbl>
    <w:p w14:paraId="00B15067"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{ES}</w:t>
      </w:r>
      <w:r w:rsidRPr="000D6A6F">
        <w:t>es</w:t>
      </w:r>
      <w:r w:rsidRPr="000D6A6F">
        <w:rPr>
          <w:rStyle w:val="HideTWBExt"/>
          <w:noProof w:val="0"/>
        </w:rPr>
        <w:t>&lt;/Original&gt;</w:t>
      </w:r>
    </w:p>
    <w:p w14:paraId="2D662482" w14:textId="77777777" w:rsidR="000D6A6F" w:rsidRPr="000D6A6F" w:rsidRDefault="000D6A6F" w:rsidP="000D6A6F">
      <w:r w:rsidRPr="000D6A6F">
        <w:rPr>
          <w:rStyle w:val="HideTWBExt"/>
        </w:rPr>
        <w:t>&lt;/Amend&gt;</w:t>
      </w:r>
    </w:p>
    <w:p w14:paraId="429365B2"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305</w:t>
      </w:r>
      <w:r w:rsidRPr="000D6A6F">
        <w:rPr>
          <w:rStyle w:val="HideTWBExt"/>
          <w:b w:val="0"/>
        </w:rPr>
        <w:t>&lt;/NumAm&gt;</w:t>
      </w:r>
    </w:p>
    <w:p w14:paraId="2BB1342C" w14:textId="77777777" w:rsidR="000D6A6F" w:rsidRPr="000D6A6F" w:rsidRDefault="000D6A6F" w:rsidP="000D6A6F">
      <w:pPr>
        <w:pStyle w:val="NormalBold"/>
      </w:pPr>
      <w:r w:rsidRPr="000D6A6F">
        <w:rPr>
          <w:rStyle w:val="HideTWBExt"/>
          <w:b w:val="0"/>
        </w:rPr>
        <w:t>&lt;RepeatBlock-By&gt;&lt;Members&gt;</w:t>
      </w:r>
      <w:r w:rsidRPr="000D6A6F">
        <w:t>Isabel Wiseler-Lima</w:t>
      </w:r>
      <w:r w:rsidRPr="000D6A6F">
        <w:rPr>
          <w:rStyle w:val="HideTWBExt"/>
          <w:b w:val="0"/>
        </w:rPr>
        <w:t>&lt;/Members&gt;</w:t>
      </w:r>
    </w:p>
    <w:p w14:paraId="482B3754" w14:textId="77777777" w:rsidR="000D6A6F" w:rsidRPr="000D6A6F" w:rsidRDefault="000D6A6F" w:rsidP="000D6A6F">
      <w:pPr>
        <w:pStyle w:val="NormalBold"/>
      </w:pPr>
      <w:r w:rsidRPr="000D6A6F">
        <w:rPr>
          <w:rStyle w:val="HideTWBExt"/>
          <w:b w:val="0"/>
        </w:rPr>
        <w:t>&lt;/RepeatBlock-By&gt;</w:t>
      </w:r>
    </w:p>
    <w:p w14:paraId="3CF665F6"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3B25D0B" w14:textId="77777777" w:rsidR="000D6A6F" w:rsidRPr="000D6A6F" w:rsidRDefault="000D6A6F" w:rsidP="000D6A6F">
      <w:pPr>
        <w:pStyle w:val="NormalBold"/>
      </w:pPr>
      <w:r w:rsidRPr="000D6A6F">
        <w:rPr>
          <w:rStyle w:val="HideTWBExt"/>
          <w:b w:val="0"/>
        </w:rPr>
        <w:t>&lt;Article&gt;</w:t>
      </w:r>
      <w:r w:rsidRPr="000D6A6F">
        <w:t>23.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D66DDC7" w14:textId="77777777" w:rsidTr="00AE7DB1">
        <w:trPr>
          <w:trHeight w:hRule="exact" w:val="240"/>
          <w:jc w:val="center"/>
        </w:trPr>
        <w:tc>
          <w:tcPr>
            <w:tcW w:w="9752" w:type="dxa"/>
            <w:gridSpan w:val="2"/>
            <w:tcBorders>
              <w:top w:val="nil"/>
              <w:left w:val="nil"/>
              <w:bottom w:val="nil"/>
              <w:right w:val="nil"/>
            </w:tcBorders>
          </w:tcPr>
          <w:p w14:paraId="7CA83E31" w14:textId="77777777" w:rsidR="000D6A6F" w:rsidRPr="000D6A6F" w:rsidRDefault="000D6A6F" w:rsidP="00AE7DB1"/>
        </w:tc>
      </w:tr>
      <w:tr w:rsidR="000D6A6F" w:rsidRPr="000D6A6F" w14:paraId="038E6904" w14:textId="77777777" w:rsidTr="00AE7DB1">
        <w:trPr>
          <w:trHeight w:val="240"/>
          <w:jc w:val="center"/>
        </w:trPr>
        <w:tc>
          <w:tcPr>
            <w:tcW w:w="4876" w:type="dxa"/>
            <w:tcBorders>
              <w:top w:val="nil"/>
              <w:left w:val="nil"/>
              <w:bottom w:val="nil"/>
              <w:right w:val="nil"/>
            </w:tcBorders>
          </w:tcPr>
          <w:p w14:paraId="4E56FE6C"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7A6B5AFC" w14:textId="77777777" w:rsidR="000D6A6F" w:rsidRPr="000D6A6F" w:rsidRDefault="000D6A6F" w:rsidP="00AE7DB1">
            <w:pPr>
              <w:pStyle w:val="AmColumnHeading"/>
            </w:pPr>
            <w:r w:rsidRPr="000D6A6F">
              <w:t>Grozījums</w:t>
            </w:r>
          </w:p>
        </w:tc>
      </w:tr>
      <w:tr w:rsidR="000D6A6F" w:rsidRPr="000D6A6F" w14:paraId="7ECCAFC4" w14:textId="77777777" w:rsidTr="00AE7DB1">
        <w:trPr>
          <w:jc w:val="center"/>
        </w:trPr>
        <w:tc>
          <w:tcPr>
            <w:tcW w:w="4876" w:type="dxa"/>
            <w:tcBorders>
              <w:top w:val="nil"/>
              <w:left w:val="nil"/>
              <w:bottom w:val="nil"/>
              <w:right w:val="nil"/>
            </w:tcBorders>
          </w:tcPr>
          <w:p w14:paraId="095F6E7C" w14:textId="77777777" w:rsidR="000D6A6F" w:rsidRPr="000D6A6F" w:rsidRDefault="000D6A6F" w:rsidP="00AE7DB1">
            <w:pPr>
              <w:pStyle w:val="Normal6a"/>
            </w:pPr>
            <w:r w:rsidRPr="000D6A6F">
              <w:t>23.</w:t>
            </w:r>
            <w:r w:rsidRPr="000D6A6F">
              <w:tab/>
              <w:t xml:space="preserve">atzīst, ka ir svarīgi saskaņot cilvēktiesību aizsardzības un veicināšanas </w:t>
            </w:r>
            <w:r w:rsidRPr="000D6A6F">
              <w:lastRenderedPageBreak/>
              <w:t>pieejas visās ES iestādēs, struktūrās un dalībvalstu pārstāvniecībās, kas iesaistītas ārējā darbībā, un pirmām kārtām, dalībvalstu vēstniecībās un ES delegācijās ārpussavienības valstīs, kā arī pilnībā izmantot Parlamenta potenciālu; uzsver, ka elastīgām un koordinētām pieejām arī turpmāk vajadzētu būt iekļaujošām, lai varētu pilnībā darboties ES institucionālā līdzsvara un atsvara sistēma; uzsver, ka Parlamentam ir nozīmīga loma ES vērtību un cilvēktiesību ievērošanas nodrošināšanā, piemēram, izmantojot parlamentāro diplomātiju, starpparlamentāros dialogus un rezolūcijas; pieņem zināšanai Eiropas komandas demokrātijas iniciatīvas pašreizējo darbu vairākās valstīs; uzskata, ka ciešāka sadarbība starp Parlamenta Demokrātijas atbalsta un vēlēšanu koordinācijas grupu, attiecīgajiem Komisijas ģenerāldirektorātiem un Eiropas Ārējās darbības dienestu (EĀDD) ievērojami veicinātu demokrātijas atbalsta pasākumus ārpussavienības valstīs;</w:t>
            </w:r>
          </w:p>
        </w:tc>
        <w:tc>
          <w:tcPr>
            <w:tcW w:w="4876" w:type="dxa"/>
            <w:tcBorders>
              <w:top w:val="nil"/>
              <w:left w:val="nil"/>
              <w:bottom w:val="nil"/>
              <w:right w:val="nil"/>
            </w:tcBorders>
          </w:tcPr>
          <w:p w14:paraId="2D1E4F15" w14:textId="77777777" w:rsidR="000D6A6F" w:rsidRPr="000D6A6F" w:rsidRDefault="000D6A6F" w:rsidP="00AE7DB1">
            <w:pPr>
              <w:pStyle w:val="Normal6a"/>
            </w:pPr>
            <w:r w:rsidRPr="000D6A6F">
              <w:lastRenderedPageBreak/>
              <w:t>23.</w:t>
            </w:r>
            <w:r w:rsidRPr="000D6A6F">
              <w:tab/>
              <w:t xml:space="preserve">atzīst, ka ir svarīgi saskaņot cilvēktiesību aizsardzības un veicināšanas </w:t>
            </w:r>
            <w:r w:rsidRPr="000D6A6F">
              <w:lastRenderedPageBreak/>
              <w:t xml:space="preserve">pieejas visās ES iestādēs, struktūrās un dalībvalstu pārstāvniecībās, kas iesaistītas ārējā darbībā, un pirmām kārtām, dalībvalstu vēstniecībās un ES delegācijās ārpussavienības valstīs, kā arī pilnībā izmantot Parlamenta potenciālu; uzsver, ka elastīgām un koordinētām pieejām arī turpmāk vajadzētu būt iekļaujošām, lai varētu pilnībā darboties ES institucionālā līdzsvara un atsvara sistēma; uzsver, ka Parlamentam ir nozīmīga loma ES vērtību un cilvēktiesību ievērošanas nodrošināšanā, piemēram, izmantojot parlamentāro diplomātiju, starpparlamentāros dialogus un rezolūcijas; </w:t>
            </w:r>
            <w:r w:rsidRPr="000D6A6F">
              <w:rPr>
                <w:b/>
                <w:i/>
              </w:rPr>
              <w:t>uzsver Parlamenta lomu starpniecības veicināšanā un dialoga un kompromisa kultūras veicināšanā, jo īpaši jauno politisko līderu vidū, un pilnvērtīgu iespēju nodrošināšanā sievietēm parlamentārietēm, cilvēktiesību aizstāvjiem un pilsoniskās sabiedrības un neatkarīgo mediju pārstāvjiem; atkārtoti aicina Komisiju turpināt un paplašināt savu darbību šajās jomās, palielinot atbalstu ES iestādēm;</w:t>
            </w:r>
            <w:r w:rsidRPr="000D6A6F">
              <w:t xml:space="preserve"> pieņem zināšanai Eiropas komandas demokrātijas iniciatīvas pašreizējo darbu vairākās valstīs; uzskata, ka ciešāka sadarbība starp Parlamenta Demokrātijas atbalsta un vēlēšanu koordinācijas grupu, attiecīgajiem Komisijas ģenerāldirektorātiem un Eiropas Ārējās darbības dienestu (EĀDD) ievērojami veicinātu demokrātijas atbalsta pasākumus ārpussavienības valstīs;</w:t>
            </w:r>
          </w:p>
        </w:tc>
      </w:tr>
    </w:tbl>
    <w:p w14:paraId="0D7FFBED"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1F0612F" w14:textId="77777777" w:rsidR="000D6A6F" w:rsidRPr="000D6A6F" w:rsidRDefault="000D6A6F" w:rsidP="000D6A6F">
      <w:r w:rsidRPr="000D6A6F">
        <w:rPr>
          <w:rStyle w:val="HideTWBExt"/>
        </w:rPr>
        <w:t>&lt;/Amend&gt;</w:t>
      </w:r>
    </w:p>
    <w:p w14:paraId="1102AC69"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306</w:t>
      </w:r>
      <w:r w:rsidRPr="000D6A6F">
        <w:rPr>
          <w:rStyle w:val="HideTWBExt"/>
          <w:b w:val="0"/>
        </w:rPr>
        <w:t>&lt;/NumAm&gt;</w:t>
      </w:r>
    </w:p>
    <w:p w14:paraId="2E9CE15B" w14:textId="77777777" w:rsidR="000D6A6F" w:rsidRPr="000D6A6F" w:rsidRDefault="000D6A6F" w:rsidP="000D6A6F">
      <w:pPr>
        <w:pStyle w:val="NormalBold"/>
      </w:pPr>
      <w:r w:rsidRPr="000D6A6F">
        <w:rPr>
          <w:rStyle w:val="HideTWBExt"/>
          <w:b w:val="0"/>
        </w:rPr>
        <w:t>&lt;RepeatBlock-By&gt;&lt;Members&gt;</w:t>
      </w:r>
      <w:r w:rsidRPr="000D6A6F">
        <w:t>Nacho Sánchez Amor, Francisco Assis</w:t>
      </w:r>
      <w:r w:rsidRPr="000D6A6F">
        <w:rPr>
          <w:rStyle w:val="HideTWBExt"/>
          <w:b w:val="0"/>
        </w:rPr>
        <w:t>&lt;/Members&gt;</w:t>
      </w:r>
    </w:p>
    <w:p w14:paraId="537E3626" w14:textId="77777777" w:rsidR="000D6A6F" w:rsidRPr="000D6A6F" w:rsidRDefault="000D6A6F" w:rsidP="000D6A6F">
      <w:pPr>
        <w:pStyle w:val="NormalBold"/>
      </w:pPr>
      <w:r w:rsidRPr="000D6A6F">
        <w:rPr>
          <w:rStyle w:val="HideTWBExt"/>
          <w:b w:val="0"/>
        </w:rPr>
        <w:t>&lt;/RepeatBlock-By&gt;</w:t>
      </w:r>
    </w:p>
    <w:p w14:paraId="2BF044B2"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3B8821ED" w14:textId="77777777" w:rsidR="000D6A6F" w:rsidRPr="000D6A6F" w:rsidRDefault="000D6A6F" w:rsidP="000D6A6F">
      <w:pPr>
        <w:pStyle w:val="NormalBold"/>
      </w:pPr>
      <w:r w:rsidRPr="000D6A6F">
        <w:rPr>
          <w:rStyle w:val="HideTWBExt"/>
          <w:b w:val="0"/>
        </w:rPr>
        <w:t>&lt;Article&gt;</w:t>
      </w:r>
      <w:r w:rsidRPr="000D6A6F">
        <w:t>23.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08030D06" w14:textId="77777777" w:rsidTr="00AE7DB1">
        <w:trPr>
          <w:trHeight w:hRule="exact" w:val="240"/>
          <w:jc w:val="center"/>
        </w:trPr>
        <w:tc>
          <w:tcPr>
            <w:tcW w:w="9752" w:type="dxa"/>
            <w:gridSpan w:val="2"/>
            <w:tcBorders>
              <w:top w:val="nil"/>
              <w:left w:val="nil"/>
              <w:bottom w:val="nil"/>
              <w:right w:val="nil"/>
            </w:tcBorders>
          </w:tcPr>
          <w:p w14:paraId="708A62F4" w14:textId="77777777" w:rsidR="000D6A6F" w:rsidRPr="000D6A6F" w:rsidRDefault="000D6A6F" w:rsidP="00AE7DB1"/>
        </w:tc>
      </w:tr>
      <w:tr w:rsidR="000D6A6F" w:rsidRPr="000D6A6F" w14:paraId="355F8B02" w14:textId="77777777" w:rsidTr="00AE7DB1">
        <w:trPr>
          <w:trHeight w:val="240"/>
          <w:jc w:val="center"/>
        </w:trPr>
        <w:tc>
          <w:tcPr>
            <w:tcW w:w="4876" w:type="dxa"/>
            <w:tcBorders>
              <w:top w:val="nil"/>
              <w:left w:val="nil"/>
              <w:bottom w:val="nil"/>
              <w:right w:val="nil"/>
            </w:tcBorders>
          </w:tcPr>
          <w:p w14:paraId="781765AF"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34A4E7DB" w14:textId="77777777" w:rsidR="000D6A6F" w:rsidRPr="000D6A6F" w:rsidRDefault="000D6A6F" w:rsidP="00AE7DB1">
            <w:pPr>
              <w:pStyle w:val="AmColumnHeading"/>
            </w:pPr>
            <w:r w:rsidRPr="000D6A6F">
              <w:t>Grozījums</w:t>
            </w:r>
          </w:p>
        </w:tc>
      </w:tr>
      <w:tr w:rsidR="000D6A6F" w:rsidRPr="000D6A6F" w14:paraId="574D3CC5" w14:textId="77777777" w:rsidTr="00AE7DB1">
        <w:trPr>
          <w:jc w:val="center"/>
        </w:trPr>
        <w:tc>
          <w:tcPr>
            <w:tcW w:w="4876" w:type="dxa"/>
            <w:tcBorders>
              <w:top w:val="nil"/>
              <w:left w:val="nil"/>
              <w:bottom w:val="nil"/>
              <w:right w:val="nil"/>
            </w:tcBorders>
          </w:tcPr>
          <w:p w14:paraId="2D64AC63" w14:textId="77777777" w:rsidR="000D6A6F" w:rsidRPr="000D6A6F" w:rsidRDefault="000D6A6F" w:rsidP="00AE7DB1">
            <w:pPr>
              <w:pStyle w:val="Normal6a"/>
            </w:pPr>
            <w:r w:rsidRPr="000D6A6F">
              <w:t>23.</w:t>
            </w:r>
            <w:r w:rsidRPr="000D6A6F">
              <w:tab/>
              <w:t xml:space="preserve">atzīst, ka ir svarīgi saskaņot cilvēktiesību aizsardzības un veicināšanas </w:t>
            </w:r>
            <w:r w:rsidRPr="000D6A6F">
              <w:lastRenderedPageBreak/>
              <w:t>pieejas visās ES iestādēs, struktūrās un dalībvalstu pārstāvniecībās, kas iesaistītas ārējā darbībā, un pirmām kārtām, dalībvalstu vēstniecībās un ES delegācijās ārpussavienības valstīs, kā arī pilnībā izmantot Parlamenta potenciālu; uzsver, ka elastīgām un koordinētām pieejām arī turpmāk vajadzētu būt iekļaujošām, lai varētu pilnībā darboties ES institucionālā līdzsvara un atsvara sistēma; uzsver, ka Parlamentam ir nozīmīga loma ES vērtību un cilvēktiesību ievērošanas nodrošināšanā, piemēram, izmantojot parlamentāro diplomātiju, starpparlamentāros dialogus un rezolūcijas; pieņem zināšanai Eiropas komandas demokrātijas iniciatīvas pašreizējo darbu vairākās valstīs; uzskata, ka ciešāka sadarbība starp Parlamenta Demokrātijas atbalsta un vēlēšanu koordinācijas grupu, attiecīgajiem Komisijas ģenerāldirektorātiem un Eiropas Ārējās darbības dienestu (EĀDD) ievērojami veicinātu demokrātijas atbalsta pasākumus ārpussavienības valstīs;</w:t>
            </w:r>
          </w:p>
        </w:tc>
        <w:tc>
          <w:tcPr>
            <w:tcW w:w="4876" w:type="dxa"/>
            <w:tcBorders>
              <w:top w:val="nil"/>
              <w:left w:val="nil"/>
              <w:bottom w:val="nil"/>
              <w:right w:val="nil"/>
            </w:tcBorders>
          </w:tcPr>
          <w:p w14:paraId="0A361195" w14:textId="77777777" w:rsidR="000D6A6F" w:rsidRPr="000D6A6F" w:rsidRDefault="000D6A6F" w:rsidP="00AE7DB1">
            <w:pPr>
              <w:pStyle w:val="Normal6a"/>
            </w:pPr>
            <w:r w:rsidRPr="000D6A6F">
              <w:lastRenderedPageBreak/>
              <w:t>23.</w:t>
            </w:r>
            <w:r w:rsidRPr="000D6A6F">
              <w:tab/>
              <w:t xml:space="preserve">atzīst, ka ir svarīgi saskaņot cilvēktiesību aizsardzības un veicināšanas </w:t>
            </w:r>
            <w:r w:rsidRPr="000D6A6F">
              <w:lastRenderedPageBreak/>
              <w:t>pieejas visās ES iestādēs, struktūrās un dalībvalstu pārstāvniecībās, kas iesaistītas ārējā darbībā, un pirmām kārtām, dalībvalstu vēstniecībās un ES delegācijās ārpussavienības valstīs, kā arī pilnībā izmantot Parlamenta potenciālu;</w:t>
            </w:r>
            <w:r w:rsidRPr="000D6A6F">
              <w:rPr>
                <w:b/>
                <w:i/>
              </w:rPr>
              <w:t xml:space="preserve"> prasa, lai dalībvalstu vēstniecības aktīvāk iesaistītos cilvēktiesību aizsardzībā un veicināšanā trešās valstīs, nepakļaujot to komerciālo vai tirdzniecības interešu veicināšanai un aktīvi atbalstot ES delegāciju lomu;</w:t>
            </w:r>
            <w:r w:rsidRPr="000D6A6F">
              <w:t xml:space="preserve"> uzsver, ka elastīgām un koordinētām pieejām arī turpmāk vajadzētu būt iekļaujošām, lai varētu pilnībā darboties ES institucionālā līdzsvara un atsvara sistēma; uzsver, ka Parlamentam ir nozīmīga loma ES vērtību un cilvēktiesību ievērošanas nodrošināšanā, piemēram, izmantojot parlamentāro diplomātiju, starpparlamentāros dialogus un rezolūcijas; pieņem zināšanai Eiropas komandas demokrātijas iniciatīvas pašreizējo darbu vairākās valstīs; uzskata, ka ciešāka sadarbība starp Parlamenta Demokrātijas atbalsta un vēlēšanu koordinācijas grupu, attiecīgajiem Komisijas ģenerāldirektorātiem un Eiropas Ārējās darbības dienestu (EĀDD) ievērojami veicinātu demokrātijas atbalsta pasākumus ārpussavienības valstīs;</w:t>
            </w:r>
          </w:p>
        </w:tc>
      </w:tr>
    </w:tbl>
    <w:p w14:paraId="492141E2"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BE95FA8" w14:textId="77777777" w:rsidR="000D6A6F" w:rsidRPr="000D6A6F" w:rsidRDefault="000D6A6F" w:rsidP="000D6A6F">
      <w:r w:rsidRPr="000D6A6F">
        <w:rPr>
          <w:rStyle w:val="HideTWBExt"/>
        </w:rPr>
        <w:t>&lt;/Amend&gt;</w:t>
      </w:r>
    </w:p>
    <w:p w14:paraId="630780BA"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307</w:t>
      </w:r>
      <w:r w:rsidRPr="000D6A6F">
        <w:rPr>
          <w:rStyle w:val="HideTWBExt"/>
          <w:b w:val="0"/>
        </w:rPr>
        <w:t>&lt;/NumAm&gt;</w:t>
      </w:r>
    </w:p>
    <w:p w14:paraId="31E25176" w14:textId="77777777" w:rsidR="000D6A6F" w:rsidRPr="000D6A6F" w:rsidRDefault="000D6A6F" w:rsidP="000D6A6F">
      <w:pPr>
        <w:pStyle w:val="NormalBold"/>
      </w:pPr>
      <w:r w:rsidRPr="000D6A6F">
        <w:rPr>
          <w:rStyle w:val="HideTWBExt"/>
          <w:b w:val="0"/>
        </w:rPr>
        <w:t>&lt;RepeatBlock-By&gt;&lt;Members&gt;</w:t>
      </w:r>
      <w:r w:rsidRPr="000D6A6F">
        <w:t>Rima Hassan, Danilo Della Valle</w:t>
      </w:r>
      <w:r w:rsidRPr="000D6A6F">
        <w:rPr>
          <w:rStyle w:val="HideTWBExt"/>
          <w:b w:val="0"/>
        </w:rPr>
        <w:t>&lt;/Members&gt;</w:t>
      </w:r>
    </w:p>
    <w:p w14:paraId="525BF94D" w14:textId="77777777" w:rsidR="000D6A6F" w:rsidRPr="000D6A6F" w:rsidRDefault="000D6A6F" w:rsidP="000D6A6F">
      <w:pPr>
        <w:pStyle w:val="NormalBold"/>
      </w:pPr>
      <w:r w:rsidRPr="000D6A6F">
        <w:rPr>
          <w:rStyle w:val="HideTWBExt"/>
          <w:b w:val="0"/>
        </w:rPr>
        <w:t>&lt;/RepeatBlock-By&gt;</w:t>
      </w:r>
    </w:p>
    <w:p w14:paraId="2D77EC38"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6CADF3BD" w14:textId="77777777" w:rsidR="000D6A6F" w:rsidRPr="000D6A6F" w:rsidRDefault="000D6A6F" w:rsidP="000D6A6F">
      <w:pPr>
        <w:pStyle w:val="NormalBold"/>
      </w:pPr>
      <w:r w:rsidRPr="000D6A6F">
        <w:rPr>
          <w:rStyle w:val="HideTWBExt"/>
          <w:b w:val="0"/>
        </w:rPr>
        <w:t>&lt;Article&gt;</w:t>
      </w:r>
      <w:r w:rsidRPr="000D6A6F">
        <w:t>23.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248C1C2E" w14:textId="77777777" w:rsidTr="00AE7DB1">
        <w:trPr>
          <w:trHeight w:hRule="exact" w:val="240"/>
          <w:jc w:val="center"/>
        </w:trPr>
        <w:tc>
          <w:tcPr>
            <w:tcW w:w="9752" w:type="dxa"/>
            <w:gridSpan w:val="2"/>
            <w:tcBorders>
              <w:top w:val="nil"/>
              <w:left w:val="nil"/>
              <w:bottom w:val="nil"/>
              <w:right w:val="nil"/>
            </w:tcBorders>
          </w:tcPr>
          <w:p w14:paraId="686C79DE" w14:textId="77777777" w:rsidR="000D6A6F" w:rsidRPr="000D6A6F" w:rsidRDefault="000D6A6F" w:rsidP="00AE7DB1"/>
        </w:tc>
      </w:tr>
      <w:tr w:rsidR="000D6A6F" w:rsidRPr="000D6A6F" w14:paraId="66BE9C8F" w14:textId="77777777" w:rsidTr="00AE7DB1">
        <w:trPr>
          <w:trHeight w:val="240"/>
          <w:jc w:val="center"/>
        </w:trPr>
        <w:tc>
          <w:tcPr>
            <w:tcW w:w="4876" w:type="dxa"/>
            <w:tcBorders>
              <w:top w:val="nil"/>
              <w:left w:val="nil"/>
              <w:bottom w:val="nil"/>
              <w:right w:val="nil"/>
            </w:tcBorders>
          </w:tcPr>
          <w:p w14:paraId="2E21E515"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655E1E55" w14:textId="77777777" w:rsidR="000D6A6F" w:rsidRPr="000D6A6F" w:rsidRDefault="000D6A6F" w:rsidP="00AE7DB1">
            <w:pPr>
              <w:pStyle w:val="AmColumnHeading"/>
            </w:pPr>
            <w:r w:rsidRPr="000D6A6F">
              <w:t>Grozījums</w:t>
            </w:r>
          </w:p>
        </w:tc>
      </w:tr>
      <w:tr w:rsidR="000D6A6F" w:rsidRPr="000D6A6F" w14:paraId="0EAE915F" w14:textId="77777777" w:rsidTr="00AE7DB1">
        <w:trPr>
          <w:jc w:val="center"/>
        </w:trPr>
        <w:tc>
          <w:tcPr>
            <w:tcW w:w="4876" w:type="dxa"/>
            <w:tcBorders>
              <w:top w:val="nil"/>
              <w:left w:val="nil"/>
              <w:bottom w:val="nil"/>
              <w:right w:val="nil"/>
            </w:tcBorders>
          </w:tcPr>
          <w:p w14:paraId="3989198E" w14:textId="77777777" w:rsidR="000D6A6F" w:rsidRPr="000D6A6F" w:rsidRDefault="000D6A6F" w:rsidP="00AE7DB1">
            <w:pPr>
              <w:pStyle w:val="Normal6a"/>
            </w:pPr>
            <w:r w:rsidRPr="000D6A6F">
              <w:t>23.</w:t>
            </w:r>
            <w:r w:rsidRPr="000D6A6F">
              <w:tab/>
              <w:t xml:space="preserve">atzīst, ka ir svarīgi saskaņot cilvēktiesību aizsardzības un veicināšanas pieejas visās ES iestādēs, struktūrās un dalībvalstu pārstāvniecībās, kas iesaistītas ārējā darbībā, un pirmām kārtām, dalībvalstu vēstniecībās un ES delegācijās ārpussavienības valstīs, kā arī pilnībā </w:t>
            </w:r>
            <w:r w:rsidRPr="000D6A6F">
              <w:lastRenderedPageBreak/>
              <w:t>izmantot Parlamenta potenciālu; uzsver, ka elastīgām un koordinētām pieejām arī turpmāk vajadzētu būt iekļaujošām, lai varētu pilnībā darboties ES institucionālā līdzsvara un atsvara sistēma; uzsver, ka Parlamentam ir nozīmīga loma ES vērtību un cilvēktiesību ievērošanas nodrošināšanā, piemēram, izmantojot parlamentāro diplomātiju, starpparlamentāros dialogus un rezolūcijas; pieņem zināšanai Eiropas komandas demokrātijas iniciatīvas pašreizējo darbu vairākās valstīs; uzskata, ka ciešāka sadarbība starp Parlamenta Demokrātijas atbalsta un vēlēšanu koordinācijas grupu, attiecīgajiem Komisijas ģenerāldirektorātiem un Eiropas Ārējās darbības dienestu (EĀDD) ievērojami veicinātu demokrātijas atbalsta pasākumus ārpussavienības valstīs;</w:t>
            </w:r>
          </w:p>
        </w:tc>
        <w:tc>
          <w:tcPr>
            <w:tcW w:w="4876" w:type="dxa"/>
            <w:tcBorders>
              <w:top w:val="nil"/>
              <w:left w:val="nil"/>
              <w:bottom w:val="nil"/>
              <w:right w:val="nil"/>
            </w:tcBorders>
          </w:tcPr>
          <w:p w14:paraId="5BA61CE0" w14:textId="77777777" w:rsidR="000D6A6F" w:rsidRPr="000D6A6F" w:rsidRDefault="000D6A6F" w:rsidP="00AE7DB1">
            <w:pPr>
              <w:pStyle w:val="Normal6a"/>
            </w:pPr>
            <w:r w:rsidRPr="000D6A6F">
              <w:lastRenderedPageBreak/>
              <w:t>23.</w:t>
            </w:r>
            <w:r w:rsidRPr="000D6A6F">
              <w:tab/>
            </w:r>
            <w:r w:rsidRPr="000D6A6F">
              <w:rPr>
                <w:b/>
                <w:i/>
              </w:rPr>
              <w:t>ar bažām norāda, ka ES ārējā darbībā cilvēktiesību jomā trūkst konsekvences un ka ES savā diskursā un darbībās cilvēktiesības arvien vairāk nodala atsevišķi;</w:t>
            </w:r>
            <w:r w:rsidRPr="000D6A6F">
              <w:t xml:space="preserve"> atzīst, ka ir svarīgi saskaņot cilvēktiesību aizsardzības un veicināšanas pieejas visās ES iestādēs, </w:t>
            </w:r>
            <w:r w:rsidRPr="000D6A6F">
              <w:lastRenderedPageBreak/>
              <w:t>struktūrās un dalībvalstu pārstāvniecībās, kas iesaistītas ārējā darbībā, un pirmām kārtām, dalībvalstu vēstniecībās un ES delegācijās ārpussavienības valstīs, kā arī pilnībā izmantot Parlamenta potenciālu; uzsver, ka elastīgām un koordinētām pieejām arī turpmāk vajadzētu būt iekļaujošām, lai varētu pilnībā darboties ES institucionālā līdzsvara un atsvara sistēma; uzsver, ka Parlamentam ir nozīmīga loma ES vērtību un cilvēktiesību ievērošanas nodrošināšanā, piemēram, izmantojot parlamentāro diplomātiju, starpparlamentāros dialogus un rezolūcijas; pieņem zināšanai Eiropas komandas demokrātijas iniciatīvas pašreizējo darbu vairākās valstīs; uzskata, ka ciešāka sadarbība starp Parlamenta Demokrātijas atbalsta un vēlēšanu koordinācijas grupu, attiecīgajiem Komisijas ģenerāldirektorātiem un Eiropas Ārējās darbības dienestu (EĀDD) ievērojami veicinātu demokrātijas atbalsta pasākumus ārpussavienības valstīs;</w:t>
            </w:r>
          </w:p>
        </w:tc>
      </w:tr>
    </w:tbl>
    <w:p w14:paraId="5A0BB4BD"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E219E97" w14:textId="77777777" w:rsidR="000D6A6F" w:rsidRPr="000D6A6F" w:rsidRDefault="000D6A6F" w:rsidP="000D6A6F">
      <w:r w:rsidRPr="000D6A6F">
        <w:rPr>
          <w:rStyle w:val="HideTWBExt"/>
        </w:rPr>
        <w:t>&lt;/Amend&gt;</w:t>
      </w:r>
    </w:p>
    <w:p w14:paraId="3ACDB7DC"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308</w:t>
      </w:r>
      <w:r w:rsidRPr="000D6A6F">
        <w:rPr>
          <w:rStyle w:val="HideTWBExt"/>
          <w:b w:val="0"/>
        </w:rPr>
        <w:t>&lt;/NumAm&gt;</w:t>
      </w:r>
    </w:p>
    <w:p w14:paraId="011344D3" w14:textId="77777777" w:rsidR="000D6A6F" w:rsidRPr="000D6A6F" w:rsidRDefault="000D6A6F" w:rsidP="000D6A6F">
      <w:pPr>
        <w:pStyle w:val="NormalBold"/>
      </w:pPr>
      <w:r w:rsidRPr="000D6A6F">
        <w:rPr>
          <w:rStyle w:val="HideTWBExt"/>
          <w:b w:val="0"/>
        </w:rPr>
        <w:t>&lt;RepeatBlock-By&gt;&lt;Members&gt;</w:t>
      </w:r>
      <w:r w:rsidRPr="000D6A6F">
        <w:t>Nacho Sánchez Amor, Francisco Assis</w:t>
      </w:r>
      <w:r w:rsidRPr="000D6A6F">
        <w:rPr>
          <w:rStyle w:val="HideTWBExt"/>
          <w:b w:val="0"/>
        </w:rPr>
        <w:t>&lt;/Members&gt;</w:t>
      </w:r>
    </w:p>
    <w:p w14:paraId="5B43F438" w14:textId="77777777" w:rsidR="000D6A6F" w:rsidRPr="000D6A6F" w:rsidRDefault="000D6A6F" w:rsidP="000D6A6F">
      <w:pPr>
        <w:pStyle w:val="NormalBold"/>
      </w:pPr>
      <w:r w:rsidRPr="000D6A6F">
        <w:rPr>
          <w:rStyle w:val="HideTWBExt"/>
          <w:b w:val="0"/>
        </w:rPr>
        <w:t>&lt;/RepeatBlock-By&gt;</w:t>
      </w:r>
    </w:p>
    <w:p w14:paraId="58FCF092"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7AA5E960" w14:textId="77777777" w:rsidR="000D6A6F" w:rsidRPr="000D6A6F" w:rsidRDefault="000D6A6F" w:rsidP="000D6A6F">
      <w:pPr>
        <w:pStyle w:val="NormalBold"/>
      </w:pPr>
      <w:r w:rsidRPr="000D6A6F">
        <w:rPr>
          <w:rStyle w:val="HideTWBExt"/>
          <w:b w:val="0"/>
        </w:rPr>
        <w:t>&lt;Article&gt;</w:t>
      </w:r>
      <w:r w:rsidRPr="000D6A6F">
        <w:t>23.a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25E0CEDF" w14:textId="77777777" w:rsidTr="00AE7DB1">
        <w:trPr>
          <w:trHeight w:hRule="exact" w:val="240"/>
          <w:jc w:val="center"/>
        </w:trPr>
        <w:tc>
          <w:tcPr>
            <w:tcW w:w="9752" w:type="dxa"/>
            <w:gridSpan w:val="2"/>
            <w:tcBorders>
              <w:top w:val="nil"/>
              <w:left w:val="nil"/>
              <w:bottom w:val="nil"/>
              <w:right w:val="nil"/>
            </w:tcBorders>
          </w:tcPr>
          <w:p w14:paraId="49F70DFF" w14:textId="77777777" w:rsidR="000D6A6F" w:rsidRPr="000D6A6F" w:rsidRDefault="000D6A6F" w:rsidP="00AE7DB1"/>
        </w:tc>
      </w:tr>
      <w:tr w:rsidR="000D6A6F" w:rsidRPr="000D6A6F" w14:paraId="65FD0995" w14:textId="77777777" w:rsidTr="00AE7DB1">
        <w:trPr>
          <w:trHeight w:val="240"/>
          <w:jc w:val="center"/>
        </w:trPr>
        <w:tc>
          <w:tcPr>
            <w:tcW w:w="4876" w:type="dxa"/>
            <w:tcBorders>
              <w:top w:val="nil"/>
              <w:left w:val="nil"/>
              <w:bottom w:val="nil"/>
              <w:right w:val="nil"/>
            </w:tcBorders>
          </w:tcPr>
          <w:p w14:paraId="3C6D15AE"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3FE597CA" w14:textId="77777777" w:rsidR="000D6A6F" w:rsidRPr="000D6A6F" w:rsidRDefault="000D6A6F" w:rsidP="00AE7DB1">
            <w:pPr>
              <w:pStyle w:val="AmColumnHeading"/>
            </w:pPr>
            <w:r w:rsidRPr="000D6A6F">
              <w:t>Grozījums</w:t>
            </w:r>
          </w:p>
        </w:tc>
      </w:tr>
      <w:tr w:rsidR="000D6A6F" w:rsidRPr="000D6A6F" w14:paraId="04B1E049" w14:textId="77777777" w:rsidTr="00AE7DB1">
        <w:trPr>
          <w:jc w:val="center"/>
        </w:trPr>
        <w:tc>
          <w:tcPr>
            <w:tcW w:w="4876" w:type="dxa"/>
            <w:tcBorders>
              <w:top w:val="nil"/>
              <w:left w:val="nil"/>
              <w:bottom w:val="nil"/>
              <w:right w:val="nil"/>
            </w:tcBorders>
          </w:tcPr>
          <w:p w14:paraId="376573DE" w14:textId="77777777" w:rsidR="000D6A6F" w:rsidRPr="000D6A6F" w:rsidRDefault="000D6A6F" w:rsidP="00AE7DB1">
            <w:pPr>
              <w:pStyle w:val="Normal6a"/>
            </w:pPr>
          </w:p>
        </w:tc>
        <w:tc>
          <w:tcPr>
            <w:tcW w:w="4876" w:type="dxa"/>
            <w:tcBorders>
              <w:top w:val="nil"/>
              <w:left w:val="nil"/>
              <w:bottom w:val="nil"/>
              <w:right w:val="nil"/>
            </w:tcBorders>
          </w:tcPr>
          <w:p w14:paraId="4A1AE437" w14:textId="77777777" w:rsidR="000D6A6F" w:rsidRPr="000D6A6F" w:rsidRDefault="000D6A6F" w:rsidP="00AE7DB1">
            <w:pPr>
              <w:pStyle w:val="Normal6a"/>
            </w:pPr>
            <w:r w:rsidRPr="000D6A6F">
              <w:rPr>
                <w:b/>
                <w:i/>
              </w:rPr>
              <w:t>23.a</w:t>
            </w:r>
            <w:r w:rsidRPr="000D6A6F">
              <w:tab/>
            </w:r>
            <w:r w:rsidRPr="000D6A6F">
              <w:rPr>
                <w:b/>
                <w:i/>
              </w:rPr>
              <w:t xml:space="preserve">atkārto, cik svarīgas ir ES vēlēšanu novērošanas misijas to uzraudzīto vēlēšanu procesu neatkarīgā un objektīvā novērtēšanā; aicina aizsargāt starptautiskos vēlēšanu novērotājus; aicina sekot līdzi šo vēlēšanu novērošanas misiju ieteikumu pieņemšanai un īstenošanai trešās valstīs un iekļaut tos kā būtisku elementu ES un attiecīgās trešās valsts attiecību vispārējā sistēmā; uzsver Parlamenta devumu šajās misijās, kas ir būtiska tā ārējās darbības dimensija, kā arī to metodikas izstrādē un uzlabošanā; </w:t>
            </w:r>
            <w:r w:rsidRPr="000D6A6F">
              <w:rPr>
                <w:b/>
                <w:i/>
              </w:rPr>
              <w:lastRenderedPageBreak/>
              <w:t>norāda, ka arvien biežāk valstis atsakās aicināt ES novērot to vēlēšanas, un aicina EĀDD šo situāciju risināt; atzinīgi vērtē Eiropas Demokrātijas fonda darbu un atkārto, ka jāturpina stiprināt tā darbības un resursus;</w:t>
            </w:r>
          </w:p>
        </w:tc>
      </w:tr>
    </w:tbl>
    <w:p w14:paraId="36F5FCE1"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5F30B99" w14:textId="77777777" w:rsidR="000D6A6F" w:rsidRPr="000D6A6F" w:rsidRDefault="000D6A6F" w:rsidP="000D6A6F">
      <w:r w:rsidRPr="000D6A6F">
        <w:rPr>
          <w:rStyle w:val="HideTWBExt"/>
        </w:rPr>
        <w:t>&lt;/Amend&gt;</w:t>
      </w:r>
    </w:p>
    <w:p w14:paraId="2810A77A"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309</w:t>
      </w:r>
      <w:r w:rsidRPr="000D6A6F">
        <w:rPr>
          <w:rStyle w:val="HideTWBExt"/>
          <w:b w:val="0"/>
        </w:rPr>
        <w:t>&lt;/NumAm&gt;</w:t>
      </w:r>
    </w:p>
    <w:p w14:paraId="21F5C452" w14:textId="77777777" w:rsidR="000D6A6F" w:rsidRPr="000D6A6F" w:rsidRDefault="000D6A6F" w:rsidP="000D6A6F">
      <w:pPr>
        <w:pStyle w:val="NormalBold"/>
      </w:pPr>
      <w:r w:rsidRPr="000D6A6F">
        <w:rPr>
          <w:rStyle w:val="HideTWBExt"/>
          <w:b w:val="0"/>
        </w:rPr>
        <w:t>&lt;RepeatBlock-By&gt;&lt;Members&gt;</w:t>
      </w:r>
      <w:r w:rsidRPr="000D6A6F">
        <w:t>Viktória Ferenc</w:t>
      </w:r>
      <w:r w:rsidRPr="000D6A6F">
        <w:rPr>
          <w:rStyle w:val="HideTWBExt"/>
          <w:b w:val="0"/>
        </w:rPr>
        <w:t>&lt;/Members&gt;</w:t>
      </w:r>
    </w:p>
    <w:p w14:paraId="6C793ED3" w14:textId="77777777" w:rsidR="000D6A6F" w:rsidRPr="000D6A6F" w:rsidRDefault="000D6A6F" w:rsidP="000D6A6F">
      <w:pPr>
        <w:pStyle w:val="NormalBold"/>
      </w:pPr>
      <w:r w:rsidRPr="000D6A6F">
        <w:rPr>
          <w:rStyle w:val="HideTWBExt"/>
          <w:b w:val="0"/>
        </w:rPr>
        <w:t>&lt;/RepeatBlock-By&gt;</w:t>
      </w:r>
    </w:p>
    <w:p w14:paraId="026C17F9"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07E04D8E" w14:textId="77777777" w:rsidR="000D6A6F" w:rsidRPr="000D6A6F" w:rsidRDefault="000D6A6F" w:rsidP="000D6A6F">
      <w:pPr>
        <w:pStyle w:val="NormalBold"/>
      </w:pPr>
      <w:r w:rsidRPr="000D6A6F">
        <w:rPr>
          <w:rStyle w:val="HideTWBExt"/>
          <w:b w:val="0"/>
        </w:rPr>
        <w:t>&lt;Article&gt;</w:t>
      </w:r>
      <w:r w:rsidRPr="000D6A6F">
        <w:t>23.a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3A96A9E3" w14:textId="77777777" w:rsidTr="00AE7DB1">
        <w:trPr>
          <w:trHeight w:hRule="exact" w:val="240"/>
          <w:jc w:val="center"/>
        </w:trPr>
        <w:tc>
          <w:tcPr>
            <w:tcW w:w="9752" w:type="dxa"/>
            <w:gridSpan w:val="2"/>
            <w:tcBorders>
              <w:top w:val="nil"/>
              <w:left w:val="nil"/>
              <w:bottom w:val="nil"/>
              <w:right w:val="nil"/>
            </w:tcBorders>
          </w:tcPr>
          <w:p w14:paraId="430BE681" w14:textId="77777777" w:rsidR="000D6A6F" w:rsidRPr="000D6A6F" w:rsidRDefault="000D6A6F" w:rsidP="00AE7DB1"/>
        </w:tc>
      </w:tr>
      <w:tr w:rsidR="000D6A6F" w:rsidRPr="000D6A6F" w14:paraId="0150F67E" w14:textId="77777777" w:rsidTr="00AE7DB1">
        <w:trPr>
          <w:trHeight w:val="240"/>
          <w:jc w:val="center"/>
        </w:trPr>
        <w:tc>
          <w:tcPr>
            <w:tcW w:w="4876" w:type="dxa"/>
            <w:tcBorders>
              <w:top w:val="nil"/>
              <w:left w:val="nil"/>
              <w:bottom w:val="nil"/>
              <w:right w:val="nil"/>
            </w:tcBorders>
          </w:tcPr>
          <w:p w14:paraId="41003B83"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0F7E675" w14:textId="77777777" w:rsidR="000D6A6F" w:rsidRPr="000D6A6F" w:rsidRDefault="000D6A6F" w:rsidP="00AE7DB1">
            <w:pPr>
              <w:pStyle w:val="AmColumnHeading"/>
            </w:pPr>
            <w:r w:rsidRPr="000D6A6F">
              <w:t>Grozījums</w:t>
            </w:r>
          </w:p>
        </w:tc>
      </w:tr>
      <w:tr w:rsidR="000D6A6F" w:rsidRPr="000D6A6F" w14:paraId="5F806972" w14:textId="77777777" w:rsidTr="00AE7DB1">
        <w:trPr>
          <w:jc w:val="center"/>
        </w:trPr>
        <w:tc>
          <w:tcPr>
            <w:tcW w:w="4876" w:type="dxa"/>
            <w:tcBorders>
              <w:top w:val="nil"/>
              <w:left w:val="nil"/>
              <w:bottom w:val="nil"/>
              <w:right w:val="nil"/>
            </w:tcBorders>
          </w:tcPr>
          <w:p w14:paraId="1A0CE70A" w14:textId="77777777" w:rsidR="000D6A6F" w:rsidRPr="000D6A6F" w:rsidRDefault="000D6A6F" w:rsidP="00AE7DB1">
            <w:pPr>
              <w:pStyle w:val="Normal6a"/>
            </w:pPr>
          </w:p>
        </w:tc>
        <w:tc>
          <w:tcPr>
            <w:tcW w:w="4876" w:type="dxa"/>
            <w:tcBorders>
              <w:top w:val="nil"/>
              <w:left w:val="nil"/>
              <w:bottom w:val="nil"/>
              <w:right w:val="nil"/>
            </w:tcBorders>
          </w:tcPr>
          <w:p w14:paraId="7C082500" w14:textId="77777777" w:rsidR="000D6A6F" w:rsidRPr="000D6A6F" w:rsidRDefault="000D6A6F" w:rsidP="00AE7DB1">
            <w:pPr>
              <w:pStyle w:val="Normal6a"/>
            </w:pPr>
            <w:r w:rsidRPr="000D6A6F">
              <w:rPr>
                <w:b/>
                <w:i/>
              </w:rPr>
              <w:t>23.a</w:t>
            </w:r>
            <w:r w:rsidRPr="000D6A6F">
              <w:tab/>
            </w:r>
            <w:r w:rsidRPr="000D6A6F">
              <w:rPr>
                <w:b/>
                <w:i/>
              </w:rPr>
              <w:t>pauž dziļu nožēlu par ES amatpersonu paziņojumiem, kur ierosināts, ka minoritāšu tiesības būtu jāaizsargā tikai Eiropas Savienībā, nevis ārpus tās vai pievienošanās sarunu laikā pēc pirmās kopas atvēršanas; atzīmē, ka Kopenhāgenas kritēriji skaidri nosaka, ka kandidātvalstīm jau sarunu sākumā ir jāgarantē pilnīga minoritāšu tiesību ievērošana; turklāt šo pienākumu pastiprina Līgums par Eiropas Savienību, kura 2. pantā ir nostiprinātas Savienības pamatvērtības, tostarp minoritāšu tiesību aizsardzība, un 49. pantā kā pievienošanās priekšnosacījums ir noteikta to efektīva īstenošana;</w:t>
            </w:r>
          </w:p>
        </w:tc>
      </w:tr>
    </w:tbl>
    <w:p w14:paraId="5C5A26FC"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99672F5" w14:textId="77777777" w:rsidR="000D6A6F" w:rsidRPr="000D6A6F" w:rsidRDefault="000D6A6F" w:rsidP="000D6A6F">
      <w:r w:rsidRPr="000D6A6F">
        <w:rPr>
          <w:rStyle w:val="HideTWBExt"/>
        </w:rPr>
        <w:t>&lt;/Amend&gt;</w:t>
      </w:r>
    </w:p>
    <w:p w14:paraId="6BC4D993"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310</w:t>
      </w:r>
      <w:r w:rsidRPr="000D6A6F">
        <w:rPr>
          <w:rStyle w:val="HideTWBExt"/>
          <w:b w:val="0"/>
        </w:rPr>
        <w:t>&lt;/NumAm&gt;</w:t>
      </w:r>
    </w:p>
    <w:p w14:paraId="79DBBB8F" w14:textId="77777777" w:rsidR="000D6A6F" w:rsidRPr="000D6A6F" w:rsidRDefault="000D6A6F" w:rsidP="000D6A6F">
      <w:pPr>
        <w:pStyle w:val="NormalBold"/>
      </w:pPr>
      <w:r w:rsidRPr="000D6A6F">
        <w:rPr>
          <w:rStyle w:val="HideTWBExt"/>
          <w:b w:val="0"/>
        </w:rPr>
        <w:t>&lt;RepeatBlock-By&gt;&lt;Members&gt;</w:t>
      </w:r>
      <w:r w:rsidRPr="000D6A6F">
        <w:t>Bernard Guetta, Hilde Vautmans, Dan Barna, Michał Kobosko</w:t>
      </w:r>
      <w:r w:rsidRPr="000D6A6F">
        <w:rPr>
          <w:rStyle w:val="HideTWBExt"/>
          <w:b w:val="0"/>
        </w:rPr>
        <w:t>&lt;/Members&gt;</w:t>
      </w:r>
    </w:p>
    <w:p w14:paraId="7DB75129" w14:textId="77777777" w:rsidR="000D6A6F" w:rsidRPr="000D6A6F" w:rsidRDefault="000D6A6F" w:rsidP="000D6A6F">
      <w:pPr>
        <w:pStyle w:val="NormalBold"/>
      </w:pPr>
      <w:r w:rsidRPr="000D6A6F">
        <w:rPr>
          <w:rStyle w:val="HideTWBExt"/>
          <w:b w:val="0"/>
        </w:rPr>
        <w:t>&lt;/RepeatBlock-By&gt;</w:t>
      </w:r>
    </w:p>
    <w:p w14:paraId="7CB1879A"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41AC2CEF" w14:textId="77777777" w:rsidR="000D6A6F" w:rsidRPr="000D6A6F" w:rsidRDefault="000D6A6F" w:rsidP="000D6A6F">
      <w:pPr>
        <w:pStyle w:val="NormalBold"/>
      </w:pPr>
      <w:r w:rsidRPr="000D6A6F">
        <w:rPr>
          <w:rStyle w:val="HideTWBExt"/>
          <w:b w:val="0"/>
        </w:rPr>
        <w:t>&lt;Article&gt;</w:t>
      </w:r>
      <w:r w:rsidRPr="000D6A6F">
        <w:t>23.a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36F10B77" w14:textId="77777777" w:rsidTr="00AE7DB1">
        <w:trPr>
          <w:trHeight w:hRule="exact" w:val="240"/>
          <w:jc w:val="center"/>
        </w:trPr>
        <w:tc>
          <w:tcPr>
            <w:tcW w:w="9752" w:type="dxa"/>
            <w:gridSpan w:val="2"/>
            <w:tcBorders>
              <w:top w:val="nil"/>
              <w:left w:val="nil"/>
              <w:bottom w:val="nil"/>
              <w:right w:val="nil"/>
            </w:tcBorders>
          </w:tcPr>
          <w:p w14:paraId="0544AEC2" w14:textId="77777777" w:rsidR="000D6A6F" w:rsidRPr="000D6A6F" w:rsidRDefault="000D6A6F" w:rsidP="00AE7DB1"/>
        </w:tc>
      </w:tr>
      <w:tr w:rsidR="000D6A6F" w:rsidRPr="000D6A6F" w14:paraId="7289A156" w14:textId="77777777" w:rsidTr="00AE7DB1">
        <w:trPr>
          <w:trHeight w:val="240"/>
          <w:jc w:val="center"/>
        </w:trPr>
        <w:tc>
          <w:tcPr>
            <w:tcW w:w="4876" w:type="dxa"/>
            <w:tcBorders>
              <w:top w:val="nil"/>
              <w:left w:val="nil"/>
              <w:bottom w:val="nil"/>
              <w:right w:val="nil"/>
            </w:tcBorders>
          </w:tcPr>
          <w:p w14:paraId="5851968A"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D0922D2" w14:textId="77777777" w:rsidR="000D6A6F" w:rsidRPr="000D6A6F" w:rsidRDefault="000D6A6F" w:rsidP="00AE7DB1">
            <w:pPr>
              <w:pStyle w:val="AmColumnHeading"/>
            </w:pPr>
            <w:r w:rsidRPr="000D6A6F">
              <w:t>Grozījums</w:t>
            </w:r>
          </w:p>
        </w:tc>
      </w:tr>
      <w:tr w:rsidR="000D6A6F" w:rsidRPr="000D6A6F" w14:paraId="31A302CA" w14:textId="77777777" w:rsidTr="00AE7DB1">
        <w:trPr>
          <w:jc w:val="center"/>
        </w:trPr>
        <w:tc>
          <w:tcPr>
            <w:tcW w:w="4876" w:type="dxa"/>
            <w:tcBorders>
              <w:top w:val="nil"/>
              <w:left w:val="nil"/>
              <w:bottom w:val="nil"/>
              <w:right w:val="nil"/>
            </w:tcBorders>
          </w:tcPr>
          <w:p w14:paraId="24FF5249" w14:textId="77777777" w:rsidR="000D6A6F" w:rsidRPr="000D6A6F" w:rsidRDefault="000D6A6F" w:rsidP="00AE7DB1">
            <w:pPr>
              <w:pStyle w:val="Normal6a"/>
            </w:pPr>
          </w:p>
        </w:tc>
        <w:tc>
          <w:tcPr>
            <w:tcW w:w="4876" w:type="dxa"/>
            <w:tcBorders>
              <w:top w:val="nil"/>
              <w:left w:val="nil"/>
              <w:bottom w:val="nil"/>
              <w:right w:val="nil"/>
            </w:tcBorders>
          </w:tcPr>
          <w:p w14:paraId="72047FAD" w14:textId="77777777" w:rsidR="000D6A6F" w:rsidRPr="000D6A6F" w:rsidRDefault="000D6A6F" w:rsidP="00AE7DB1">
            <w:pPr>
              <w:pStyle w:val="Normal6a"/>
            </w:pPr>
            <w:r w:rsidRPr="000D6A6F">
              <w:rPr>
                <w:b/>
                <w:i/>
              </w:rPr>
              <w:t>23.a</w:t>
            </w:r>
            <w:r w:rsidRPr="000D6A6F">
              <w:tab/>
            </w:r>
            <w:r w:rsidRPr="000D6A6F">
              <w:rPr>
                <w:b/>
                <w:i/>
              </w:rPr>
              <w:t xml:space="preserve">nosoda jebkādas darbības vai mēģinājumus ar mērķi kūdīt uz </w:t>
            </w:r>
            <w:r w:rsidRPr="000D6A6F">
              <w:rPr>
                <w:b/>
                <w:i/>
              </w:rPr>
              <w:lastRenderedPageBreak/>
              <w:t>spīdzināšanu un citādu nežēlīgu, necilvēcīgu vai pazemojošu rīcību vai sodīšanu, atļaut tās, piekrist tām vai samierināties ar tām; nosoda to, ka valstiski rīcībspēki, kā aizvien biežāk tiek ziņots, izmanto spīdzināšanu daudzos dažādos kontekstos, tostarp apcietinājumā un ārpus apcietinājuma, cita starpā attiecībā uz politieslodzītajiem, un konflikta situācijās visā pasaulē, jo īpaši pārkāpjot Ženēvas Konvenciju par attieksmi pret karagūstekņiem;</w:t>
            </w:r>
          </w:p>
        </w:tc>
      </w:tr>
    </w:tbl>
    <w:p w14:paraId="55AECB6F"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DBF492D" w14:textId="77777777" w:rsidR="000D6A6F" w:rsidRPr="000D6A6F" w:rsidRDefault="000D6A6F" w:rsidP="000D6A6F">
      <w:r w:rsidRPr="000D6A6F">
        <w:rPr>
          <w:rStyle w:val="HideTWBExt"/>
        </w:rPr>
        <w:t>&lt;/Amend&gt;</w:t>
      </w:r>
    </w:p>
    <w:p w14:paraId="1E6713C0"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311</w:t>
      </w:r>
      <w:r w:rsidRPr="000D6A6F">
        <w:rPr>
          <w:rStyle w:val="HideTWBExt"/>
          <w:b w:val="0"/>
        </w:rPr>
        <w:t>&lt;/NumAm&gt;</w:t>
      </w:r>
    </w:p>
    <w:p w14:paraId="736D5C67" w14:textId="77777777" w:rsidR="000D6A6F" w:rsidRPr="000D6A6F" w:rsidRDefault="000D6A6F" w:rsidP="000D6A6F">
      <w:pPr>
        <w:pStyle w:val="NormalBold"/>
      </w:pPr>
      <w:r w:rsidRPr="000D6A6F">
        <w:rPr>
          <w:rStyle w:val="HideTWBExt"/>
          <w:b w:val="0"/>
        </w:rPr>
        <w:t>&lt;RepeatBlock-By&gt;&lt;Members&gt;</w:t>
      </w:r>
      <w:r w:rsidRPr="000D6A6F">
        <w:t>Bert-Jan Ruissen</w:t>
      </w:r>
      <w:r w:rsidRPr="000D6A6F">
        <w:rPr>
          <w:rStyle w:val="HideTWBExt"/>
          <w:b w:val="0"/>
        </w:rPr>
        <w:t>&lt;/Members&gt;</w:t>
      </w:r>
    </w:p>
    <w:p w14:paraId="457EC956" w14:textId="77777777" w:rsidR="000D6A6F" w:rsidRPr="000D6A6F" w:rsidRDefault="000D6A6F" w:rsidP="000D6A6F">
      <w:pPr>
        <w:pStyle w:val="NormalBold"/>
      </w:pPr>
      <w:r w:rsidRPr="000D6A6F">
        <w:rPr>
          <w:rStyle w:val="HideTWBExt"/>
          <w:b w:val="0"/>
        </w:rPr>
        <w:t>&lt;/RepeatBlock-By&gt;</w:t>
      </w:r>
    </w:p>
    <w:p w14:paraId="2BFED411"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6A1A5243" w14:textId="77777777" w:rsidR="000D6A6F" w:rsidRPr="000D6A6F" w:rsidRDefault="000D6A6F" w:rsidP="000D6A6F">
      <w:pPr>
        <w:pStyle w:val="NormalBold"/>
      </w:pPr>
      <w:r w:rsidRPr="000D6A6F">
        <w:rPr>
          <w:rStyle w:val="HideTWBExt"/>
          <w:b w:val="0"/>
        </w:rPr>
        <w:t>&lt;Article&gt;</w:t>
      </w:r>
      <w:r w:rsidRPr="000D6A6F">
        <w:t>23.a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44A19EAD" w14:textId="77777777" w:rsidTr="00AE7DB1">
        <w:trPr>
          <w:trHeight w:hRule="exact" w:val="240"/>
          <w:jc w:val="center"/>
        </w:trPr>
        <w:tc>
          <w:tcPr>
            <w:tcW w:w="9752" w:type="dxa"/>
            <w:gridSpan w:val="2"/>
            <w:tcBorders>
              <w:top w:val="nil"/>
              <w:left w:val="nil"/>
              <w:bottom w:val="nil"/>
              <w:right w:val="nil"/>
            </w:tcBorders>
          </w:tcPr>
          <w:p w14:paraId="0ED2B620" w14:textId="77777777" w:rsidR="000D6A6F" w:rsidRPr="000D6A6F" w:rsidRDefault="000D6A6F" w:rsidP="00AE7DB1"/>
        </w:tc>
      </w:tr>
      <w:tr w:rsidR="000D6A6F" w:rsidRPr="000D6A6F" w14:paraId="69C2315D" w14:textId="77777777" w:rsidTr="00AE7DB1">
        <w:trPr>
          <w:trHeight w:val="240"/>
          <w:jc w:val="center"/>
        </w:trPr>
        <w:tc>
          <w:tcPr>
            <w:tcW w:w="4876" w:type="dxa"/>
            <w:tcBorders>
              <w:top w:val="nil"/>
              <w:left w:val="nil"/>
              <w:bottom w:val="nil"/>
              <w:right w:val="nil"/>
            </w:tcBorders>
          </w:tcPr>
          <w:p w14:paraId="07511D68"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DE1C7FE" w14:textId="77777777" w:rsidR="000D6A6F" w:rsidRPr="000D6A6F" w:rsidRDefault="000D6A6F" w:rsidP="00AE7DB1">
            <w:pPr>
              <w:pStyle w:val="AmColumnHeading"/>
            </w:pPr>
            <w:r w:rsidRPr="000D6A6F">
              <w:t>Grozījums</w:t>
            </w:r>
          </w:p>
        </w:tc>
      </w:tr>
      <w:tr w:rsidR="000D6A6F" w:rsidRPr="000D6A6F" w14:paraId="1E764308" w14:textId="77777777" w:rsidTr="00AE7DB1">
        <w:trPr>
          <w:jc w:val="center"/>
        </w:trPr>
        <w:tc>
          <w:tcPr>
            <w:tcW w:w="4876" w:type="dxa"/>
            <w:tcBorders>
              <w:top w:val="nil"/>
              <w:left w:val="nil"/>
              <w:bottom w:val="nil"/>
              <w:right w:val="nil"/>
            </w:tcBorders>
          </w:tcPr>
          <w:p w14:paraId="59ECB1AC" w14:textId="77777777" w:rsidR="000D6A6F" w:rsidRPr="000D6A6F" w:rsidRDefault="000D6A6F" w:rsidP="00AE7DB1">
            <w:pPr>
              <w:pStyle w:val="Normal6a"/>
            </w:pPr>
          </w:p>
        </w:tc>
        <w:tc>
          <w:tcPr>
            <w:tcW w:w="4876" w:type="dxa"/>
            <w:tcBorders>
              <w:top w:val="nil"/>
              <w:left w:val="nil"/>
              <w:bottom w:val="nil"/>
              <w:right w:val="nil"/>
            </w:tcBorders>
          </w:tcPr>
          <w:p w14:paraId="6868FB1C" w14:textId="77777777" w:rsidR="000D6A6F" w:rsidRPr="000D6A6F" w:rsidRDefault="000D6A6F" w:rsidP="00AE7DB1">
            <w:pPr>
              <w:pStyle w:val="Normal6a"/>
            </w:pPr>
            <w:r w:rsidRPr="000D6A6F">
              <w:rPr>
                <w:b/>
                <w:i/>
              </w:rPr>
              <w:t>23.a</w:t>
            </w:r>
            <w:r w:rsidRPr="000D6A6F">
              <w:tab/>
            </w:r>
            <w:r w:rsidRPr="000D6A6F">
              <w:rPr>
                <w:b/>
                <w:i/>
              </w:rPr>
              <w:t>mudina rūpīgi uzraudzīt un novērtēt ES delegāciju spējas, lai nodrošinātu, ka katrai ES delegācijai ir izraudzīts kontaktpunkts cilvēktiesību pārkāpumu gadījumos un ka šādu pilnvaru īstenošanai tiek piešķirti pietiekami resursi, lai rezultatīvi un savlaicīgi reaģētu; tāpat iesaka ES delegāciju personālu regulāri apmācīt par pašreizējām ES vadlīnijām, kas saistītas ar konkrētiem cilvēktiesību jautājumiem;</w:t>
            </w:r>
          </w:p>
        </w:tc>
      </w:tr>
    </w:tbl>
    <w:p w14:paraId="39F645ED"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7E55B88" w14:textId="77777777" w:rsidR="000D6A6F" w:rsidRPr="000D6A6F" w:rsidRDefault="000D6A6F" w:rsidP="000D6A6F">
      <w:r w:rsidRPr="000D6A6F">
        <w:rPr>
          <w:rStyle w:val="HideTWBExt"/>
        </w:rPr>
        <w:t>&lt;/Amend&gt;</w:t>
      </w:r>
    </w:p>
    <w:p w14:paraId="74F5405A"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312</w:t>
      </w:r>
      <w:r w:rsidRPr="000D6A6F">
        <w:rPr>
          <w:rStyle w:val="HideTWBExt"/>
          <w:b w:val="0"/>
        </w:rPr>
        <w:t>&lt;/NumAm&gt;</w:t>
      </w:r>
    </w:p>
    <w:p w14:paraId="7FB2B5A0" w14:textId="77777777" w:rsidR="000D6A6F" w:rsidRPr="000D6A6F" w:rsidRDefault="000D6A6F" w:rsidP="000D6A6F">
      <w:pPr>
        <w:pStyle w:val="NormalBold"/>
      </w:pPr>
      <w:r w:rsidRPr="000D6A6F">
        <w:rPr>
          <w:rStyle w:val="HideTWBExt"/>
          <w:b w:val="0"/>
        </w:rPr>
        <w:t>&lt;RepeatBlock-By&gt;&lt;Members&gt;</w:t>
      </w:r>
      <w:r w:rsidRPr="000D6A6F">
        <w:t>Bernard Guetta, Hilde Vautmans, Dan Barna, Michał Kobosko</w:t>
      </w:r>
      <w:r w:rsidRPr="000D6A6F">
        <w:rPr>
          <w:rStyle w:val="HideTWBExt"/>
          <w:b w:val="0"/>
        </w:rPr>
        <w:t>&lt;/Members&gt;</w:t>
      </w:r>
    </w:p>
    <w:p w14:paraId="05EEC1ED" w14:textId="77777777" w:rsidR="000D6A6F" w:rsidRPr="000D6A6F" w:rsidRDefault="000D6A6F" w:rsidP="000D6A6F">
      <w:pPr>
        <w:pStyle w:val="NormalBold"/>
      </w:pPr>
      <w:r w:rsidRPr="000D6A6F">
        <w:rPr>
          <w:rStyle w:val="HideTWBExt"/>
          <w:b w:val="0"/>
        </w:rPr>
        <w:t>&lt;/RepeatBlock-By&gt;</w:t>
      </w:r>
    </w:p>
    <w:p w14:paraId="33924BE2"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0E75EC14" w14:textId="77777777" w:rsidR="000D6A6F" w:rsidRPr="000D6A6F" w:rsidRDefault="000D6A6F" w:rsidP="000D6A6F">
      <w:pPr>
        <w:pStyle w:val="NormalBold"/>
      </w:pPr>
      <w:r w:rsidRPr="000D6A6F">
        <w:rPr>
          <w:rStyle w:val="HideTWBExt"/>
          <w:b w:val="0"/>
        </w:rPr>
        <w:t>&lt;Article&gt;</w:t>
      </w:r>
      <w:r w:rsidRPr="000D6A6F">
        <w:t>23.b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44B062F3" w14:textId="77777777" w:rsidTr="00AE7DB1">
        <w:trPr>
          <w:trHeight w:hRule="exact" w:val="240"/>
          <w:jc w:val="center"/>
        </w:trPr>
        <w:tc>
          <w:tcPr>
            <w:tcW w:w="9752" w:type="dxa"/>
            <w:gridSpan w:val="2"/>
            <w:tcBorders>
              <w:top w:val="nil"/>
              <w:left w:val="nil"/>
              <w:bottom w:val="nil"/>
              <w:right w:val="nil"/>
            </w:tcBorders>
          </w:tcPr>
          <w:p w14:paraId="5CEE7FF9" w14:textId="77777777" w:rsidR="000D6A6F" w:rsidRPr="000D6A6F" w:rsidRDefault="000D6A6F" w:rsidP="00AE7DB1"/>
        </w:tc>
      </w:tr>
      <w:tr w:rsidR="000D6A6F" w:rsidRPr="000D6A6F" w14:paraId="68CCA8AF" w14:textId="77777777" w:rsidTr="00AE7DB1">
        <w:trPr>
          <w:trHeight w:val="240"/>
          <w:jc w:val="center"/>
        </w:trPr>
        <w:tc>
          <w:tcPr>
            <w:tcW w:w="4876" w:type="dxa"/>
            <w:tcBorders>
              <w:top w:val="nil"/>
              <w:left w:val="nil"/>
              <w:bottom w:val="nil"/>
              <w:right w:val="nil"/>
            </w:tcBorders>
          </w:tcPr>
          <w:p w14:paraId="3DD0E8E8"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1283E3F3" w14:textId="77777777" w:rsidR="000D6A6F" w:rsidRPr="000D6A6F" w:rsidRDefault="000D6A6F" w:rsidP="00AE7DB1">
            <w:pPr>
              <w:pStyle w:val="AmColumnHeading"/>
            </w:pPr>
            <w:r w:rsidRPr="000D6A6F">
              <w:t>Grozījums</w:t>
            </w:r>
          </w:p>
        </w:tc>
      </w:tr>
      <w:tr w:rsidR="000D6A6F" w:rsidRPr="000D6A6F" w14:paraId="4AC1414E" w14:textId="77777777" w:rsidTr="00AE7DB1">
        <w:trPr>
          <w:jc w:val="center"/>
        </w:trPr>
        <w:tc>
          <w:tcPr>
            <w:tcW w:w="4876" w:type="dxa"/>
            <w:tcBorders>
              <w:top w:val="nil"/>
              <w:left w:val="nil"/>
              <w:bottom w:val="nil"/>
              <w:right w:val="nil"/>
            </w:tcBorders>
          </w:tcPr>
          <w:p w14:paraId="0E701F63" w14:textId="77777777" w:rsidR="000D6A6F" w:rsidRPr="000D6A6F" w:rsidRDefault="000D6A6F" w:rsidP="00AE7DB1">
            <w:pPr>
              <w:pStyle w:val="Normal6a"/>
            </w:pPr>
          </w:p>
        </w:tc>
        <w:tc>
          <w:tcPr>
            <w:tcW w:w="4876" w:type="dxa"/>
            <w:tcBorders>
              <w:top w:val="nil"/>
              <w:left w:val="nil"/>
              <w:bottom w:val="nil"/>
              <w:right w:val="nil"/>
            </w:tcBorders>
          </w:tcPr>
          <w:p w14:paraId="7E70DC52" w14:textId="77777777" w:rsidR="000D6A6F" w:rsidRPr="000D6A6F" w:rsidRDefault="000D6A6F" w:rsidP="00AE7DB1">
            <w:pPr>
              <w:pStyle w:val="Normal6a"/>
            </w:pPr>
            <w:r w:rsidRPr="000D6A6F">
              <w:rPr>
                <w:b/>
                <w:i/>
              </w:rPr>
              <w:t>23.b</w:t>
            </w:r>
            <w:r w:rsidRPr="000D6A6F">
              <w:tab/>
            </w:r>
            <w:r w:rsidRPr="000D6A6F">
              <w:rPr>
                <w:b/>
                <w:i/>
              </w:rPr>
              <w:t xml:space="preserve">atkārto, ka ir jāaizsargā ES </w:t>
            </w:r>
            <w:r w:rsidRPr="000D6A6F">
              <w:rPr>
                <w:b/>
                <w:i/>
              </w:rPr>
              <w:lastRenderedPageBreak/>
              <w:t>demokrātiskā telpa un pamatbrīvību, jo īpaši pulcēšanās un biedrošanās brīvību, īstenošana tajā; uzsver, ka ES pilsoniskajā telpā aizvien biežāk tiek vardarbīgi apspiesti protesti un miermīlīgas pulcēšanās un ir gadījumi, kad spīdzināšana un slikta izturēšanās ir izraisījusi nāvi un notikuši citi nopietni pārkāpumi;</w:t>
            </w:r>
          </w:p>
        </w:tc>
      </w:tr>
    </w:tbl>
    <w:p w14:paraId="72F32F90"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674AC88" w14:textId="77777777" w:rsidR="000D6A6F" w:rsidRPr="000D6A6F" w:rsidRDefault="000D6A6F" w:rsidP="000D6A6F">
      <w:r w:rsidRPr="000D6A6F">
        <w:rPr>
          <w:rStyle w:val="HideTWBExt"/>
        </w:rPr>
        <w:t>&lt;/Amend&gt;</w:t>
      </w:r>
    </w:p>
    <w:p w14:paraId="750BDC1B"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313</w:t>
      </w:r>
      <w:r w:rsidRPr="000D6A6F">
        <w:rPr>
          <w:rStyle w:val="HideTWBExt"/>
          <w:b w:val="0"/>
        </w:rPr>
        <w:t>&lt;/NumAm&gt;</w:t>
      </w:r>
    </w:p>
    <w:p w14:paraId="6307FE01" w14:textId="77777777" w:rsidR="000D6A6F" w:rsidRPr="000D6A6F" w:rsidRDefault="000D6A6F" w:rsidP="000D6A6F">
      <w:pPr>
        <w:pStyle w:val="NormalBold"/>
      </w:pPr>
      <w:r w:rsidRPr="000D6A6F">
        <w:rPr>
          <w:rStyle w:val="HideTWBExt"/>
          <w:b w:val="0"/>
        </w:rPr>
        <w:t>&lt;RepeatBlock-By&gt;&lt;Members&gt;</w:t>
      </w:r>
      <w:r w:rsidRPr="000D6A6F">
        <w:t>Viktória Ferenc</w:t>
      </w:r>
      <w:r w:rsidRPr="000D6A6F">
        <w:rPr>
          <w:rStyle w:val="HideTWBExt"/>
          <w:b w:val="0"/>
        </w:rPr>
        <w:t>&lt;/Members&gt;</w:t>
      </w:r>
    </w:p>
    <w:p w14:paraId="44A8527E" w14:textId="77777777" w:rsidR="000D6A6F" w:rsidRPr="000D6A6F" w:rsidRDefault="000D6A6F" w:rsidP="000D6A6F">
      <w:pPr>
        <w:pStyle w:val="NormalBold"/>
      </w:pPr>
      <w:r w:rsidRPr="000D6A6F">
        <w:rPr>
          <w:rStyle w:val="HideTWBExt"/>
          <w:b w:val="0"/>
        </w:rPr>
        <w:t>&lt;/RepeatBlock-By&gt;</w:t>
      </w:r>
    </w:p>
    <w:p w14:paraId="0871755B"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03AFE5C6" w14:textId="77777777" w:rsidR="000D6A6F" w:rsidRPr="000D6A6F" w:rsidRDefault="000D6A6F" w:rsidP="000D6A6F">
      <w:pPr>
        <w:pStyle w:val="NormalBold"/>
      </w:pPr>
      <w:r w:rsidRPr="000D6A6F">
        <w:rPr>
          <w:rStyle w:val="HideTWBExt"/>
          <w:b w:val="0"/>
        </w:rPr>
        <w:t>&lt;Article&gt;</w:t>
      </w:r>
      <w:r w:rsidRPr="000D6A6F">
        <w:t>23.b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617E83AA" w14:textId="77777777" w:rsidTr="00AE7DB1">
        <w:trPr>
          <w:trHeight w:hRule="exact" w:val="240"/>
          <w:jc w:val="center"/>
        </w:trPr>
        <w:tc>
          <w:tcPr>
            <w:tcW w:w="9752" w:type="dxa"/>
            <w:gridSpan w:val="2"/>
            <w:tcBorders>
              <w:top w:val="nil"/>
              <w:left w:val="nil"/>
              <w:bottom w:val="nil"/>
              <w:right w:val="nil"/>
            </w:tcBorders>
          </w:tcPr>
          <w:p w14:paraId="0E0E9BDF" w14:textId="77777777" w:rsidR="000D6A6F" w:rsidRPr="000D6A6F" w:rsidRDefault="000D6A6F" w:rsidP="00AE7DB1"/>
        </w:tc>
      </w:tr>
      <w:tr w:rsidR="000D6A6F" w:rsidRPr="000D6A6F" w14:paraId="6D72C30F" w14:textId="77777777" w:rsidTr="00AE7DB1">
        <w:trPr>
          <w:trHeight w:val="240"/>
          <w:jc w:val="center"/>
        </w:trPr>
        <w:tc>
          <w:tcPr>
            <w:tcW w:w="4876" w:type="dxa"/>
            <w:tcBorders>
              <w:top w:val="nil"/>
              <w:left w:val="nil"/>
              <w:bottom w:val="nil"/>
              <w:right w:val="nil"/>
            </w:tcBorders>
          </w:tcPr>
          <w:p w14:paraId="4D8DFFCD"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5B9B3CA7" w14:textId="77777777" w:rsidR="000D6A6F" w:rsidRPr="000D6A6F" w:rsidRDefault="000D6A6F" w:rsidP="00AE7DB1">
            <w:pPr>
              <w:pStyle w:val="AmColumnHeading"/>
            </w:pPr>
            <w:r w:rsidRPr="000D6A6F">
              <w:t>Grozījums</w:t>
            </w:r>
          </w:p>
        </w:tc>
      </w:tr>
      <w:tr w:rsidR="000D6A6F" w:rsidRPr="000D6A6F" w14:paraId="3813570B" w14:textId="77777777" w:rsidTr="00AE7DB1">
        <w:trPr>
          <w:jc w:val="center"/>
        </w:trPr>
        <w:tc>
          <w:tcPr>
            <w:tcW w:w="4876" w:type="dxa"/>
            <w:tcBorders>
              <w:top w:val="nil"/>
              <w:left w:val="nil"/>
              <w:bottom w:val="nil"/>
              <w:right w:val="nil"/>
            </w:tcBorders>
          </w:tcPr>
          <w:p w14:paraId="66B201F8" w14:textId="77777777" w:rsidR="000D6A6F" w:rsidRPr="000D6A6F" w:rsidRDefault="000D6A6F" w:rsidP="00AE7DB1">
            <w:pPr>
              <w:pStyle w:val="Normal6a"/>
            </w:pPr>
          </w:p>
        </w:tc>
        <w:tc>
          <w:tcPr>
            <w:tcW w:w="4876" w:type="dxa"/>
            <w:tcBorders>
              <w:top w:val="nil"/>
              <w:left w:val="nil"/>
              <w:bottom w:val="nil"/>
              <w:right w:val="nil"/>
            </w:tcBorders>
          </w:tcPr>
          <w:p w14:paraId="56027A1C" w14:textId="77777777" w:rsidR="000D6A6F" w:rsidRPr="000D6A6F" w:rsidRDefault="000D6A6F" w:rsidP="00AE7DB1">
            <w:pPr>
              <w:pStyle w:val="Normal6a"/>
            </w:pPr>
            <w:r w:rsidRPr="000D6A6F">
              <w:rPr>
                <w:b/>
                <w:i/>
              </w:rPr>
              <w:t>23.b</w:t>
            </w:r>
            <w:r w:rsidRPr="000D6A6F">
              <w:tab/>
            </w:r>
            <w:r w:rsidRPr="000D6A6F">
              <w:rPr>
                <w:b/>
                <w:i/>
              </w:rPr>
              <w:t>ar bažām atzīmē, ka šādi paziņojumi ne tikai vājina Eiropas Savienības uzticamību, bet arī sūta kaitīgu signālu partnervalstīm, kurās sistemātiski tiek pārkāptas tradicionālo nacionālo, etnisko un lingvistisko minoritāšu tiesības;</w:t>
            </w:r>
          </w:p>
        </w:tc>
      </w:tr>
    </w:tbl>
    <w:p w14:paraId="58FF16CA"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D1A1C66" w14:textId="77777777" w:rsidR="000D6A6F" w:rsidRPr="000D6A6F" w:rsidRDefault="000D6A6F" w:rsidP="000D6A6F">
      <w:r w:rsidRPr="000D6A6F">
        <w:rPr>
          <w:rStyle w:val="HideTWBExt"/>
        </w:rPr>
        <w:t>&lt;/Amend&gt;</w:t>
      </w:r>
    </w:p>
    <w:p w14:paraId="7DC046CC"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314</w:t>
      </w:r>
      <w:r w:rsidRPr="000D6A6F">
        <w:rPr>
          <w:rStyle w:val="HideTWBExt"/>
          <w:b w:val="0"/>
        </w:rPr>
        <w:t>&lt;/NumAm&gt;</w:t>
      </w:r>
    </w:p>
    <w:p w14:paraId="546906D4" w14:textId="77777777" w:rsidR="000D6A6F" w:rsidRPr="000D6A6F" w:rsidRDefault="000D6A6F" w:rsidP="000D6A6F">
      <w:pPr>
        <w:pStyle w:val="NormalBold"/>
      </w:pPr>
      <w:r w:rsidRPr="000D6A6F">
        <w:rPr>
          <w:rStyle w:val="HideTWBExt"/>
          <w:b w:val="0"/>
        </w:rPr>
        <w:t>&lt;RepeatBlock-By&gt;&lt;Members&gt;</w:t>
      </w:r>
      <w:r w:rsidRPr="000D6A6F">
        <w:t>Bernard Guetta, Hilde Vautmans, Dan Barna, Michał Kobosko</w:t>
      </w:r>
      <w:r w:rsidRPr="000D6A6F">
        <w:rPr>
          <w:rStyle w:val="HideTWBExt"/>
          <w:b w:val="0"/>
        </w:rPr>
        <w:t>&lt;/Members&gt;</w:t>
      </w:r>
    </w:p>
    <w:p w14:paraId="5C37E3A2" w14:textId="77777777" w:rsidR="000D6A6F" w:rsidRPr="000D6A6F" w:rsidRDefault="000D6A6F" w:rsidP="000D6A6F">
      <w:pPr>
        <w:pStyle w:val="NormalBold"/>
      </w:pPr>
      <w:r w:rsidRPr="000D6A6F">
        <w:rPr>
          <w:rStyle w:val="HideTWBExt"/>
          <w:b w:val="0"/>
        </w:rPr>
        <w:t>&lt;/RepeatBlock-By&gt;</w:t>
      </w:r>
    </w:p>
    <w:p w14:paraId="672497EA"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01E4D297" w14:textId="77777777" w:rsidR="000D6A6F" w:rsidRPr="000D6A6F" w:rsidRDefault="000D6A6F" w:rsidP="000D6A6F">
      <w:pPr>
        <w:pStyle w:val="NormalBold"/>
      </w:pPr>
      <w:r w:rsidRPr="000D6A6F">
        <w:rPr>
          <w:rStyle w:val="HideTWBExt"/>
          <w:b w:val="0"/>
        </w:rPr>
        <w:t>&lt;Article&gt;</w:t>
      </w:r>
      <w:r w:rsidRPr="000D6A6F">
        <w:t>23.c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4D2E6AAB" w14:textId="77777777" w:rsidTr="00AE7DB1">
        <w:trPr>
          <w:trHeight w:hRule="exact" w:val="240"/>
          <w:jc w:val="center"/>
        </w:trPr>
        <w:tc>
          <w:tcPr>
            <w:tcW w:w="9752" w:type="dxa"/>
            <w:gridSpan w:val="2"/>
            <w:tcBorders>
              <w:top w:val="nil"/>
              <w:left w:val="nil"/>
              <w:bottom w:val="nil"/>
              <w:right w:val="nil"/>
            </w:tcBorders>
          </w:tcPr>
          <w:p w14:paraId="426F9185" w14:textId="77777777" w:rsidR="000D6A6F" w:rsidRPr="000D6A6F" w:rsidRDefault="000D6A6F" w:rsidP="00AE7DB1"/>
        </w:tc>
      </w:tr>
      <w:tr w:rsidR="000D6A6F" w:rsidRPr="000D6A6F" w14:paraId="0449E56F" w14:textId="77777777" w:rsidTr="00AE7DB1">
        <w:trPr>
          <w:trHeight w:val="240"/>
          <w:jc w:val="center"/>
        </w:trPr>
        <w:tc>
          <w:tcPr>
            <w:tcW w:w="4876" w:type="dxa"/>
            <w:tcBorders>
              <w:top w:val="nil"/>
              <w:left w:val="nil"/>
              <w:bottom w:val="nil"/>
              <w:right w:val="nil"/>
            </w:tcBorders>
          </w:tcPr>
          <w:p w14:paraId="08BEFA51"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2195A0E3" w14:textId="77777777" w:rsidR="000D6A6F" w:rsidRPr="000D6A6F" w:rsidRDefault="000D6A6F" w:rsidP="00AE7DB1">
            <w:pPr>
              <w:pStyle w:val="AmColumnHeading"/>
            </w:pPr>
            <w:r w:rsidRPr="000D6A6F">
              <w:t>Grozījums</w:t>
            </w:r>
          </w:p>
        </w:tc>
      </w:tr>
      <w:tr w:rsidR="000D6A6F" w:rsidRPr="000D6A6F" w14:paraId="359E1FCE" w14:textId="77777777" w:rsidTr="00AE7DB1">
        <w:trPr>
          <w:jc w:val="center"/>
        </w:trPr>
        <w:tc>
          <w:tcPr>
            <w:tcW w:w="4876" w:type="dxa"/>
            <w:tcBorders>
              <w:top w:val="nil"/>
              <w:left w:val="nil"/>
              <w:bottom w:val="nil"/>
              <w:right w:val="nil"/>
            </w:tcBorders>
          </w:tcPr>
          <w:p w14:paraId="21F372F2" w14:textId="77777777" w:rsidR="000D6A6F" w:rsidRPr="000D6A6F" w:rsidRDefault="000D6A6F" w:rsidP="00AE7DB1">
            <w:pPr>
              <w:pStyle w:val="Normal6a"/>
            </w:pPr>
          </w:p>
        </w:tc>
        <w:tc>
          <w:tcPr>
            <w:tcW w:w="4876" w:type="dxa"/>
            <w:tcBorders>
              <w:top w:val="nil"/>
              <w:left w:val="nil"/>
              <w:bottom w:val="nil"/>
              <w:right w:val="nil"/>
            </w:tcBorders>
          </w:tcPr>
          <w:p w14:paraId="138D7A6B" w14:textId="77777777" w:rsidR="000D6A6F" w:rsidRPr="000D6A6F" w:rsidRDefault="000D6A6F" w:rsidP="00AE7DB1">
            <w:pPr>
              <w:pStyle w:val="Normal6a"/>
            </w:pPr>
            <w:r w:rsidRPr="000D6A6F">
              <w:rPr>
                <w:b/>
                <w:i/>
              </w:rPr>
              <w:t>23.c</w:t>
            </w:r>
            <w:r w:rsidRPr="000D6A6F">
              <w:tab/>
            </w:r>
            <w:r w:rsidRPr="000D6A6F">
              <w:rPr>
                <w:b/>
                <w:i/>
              </w:rPr>
              <w:t xml:space="preserve">atkārtoti pauž principiālu nostāju pret nāvessodu, kas ir neatgriezenisks un nav savienojams ar tiesībām uz dzīvību un ar spīdzināšanas un nežēlīga, necilvēcīga un pazemojoša soda aizliegumu; šajā sakarā mudina ES pastiprināt diplomātisko ietekmi uz valstīm, kuras turpina piemērot nāvessodu, un to darīt, </w:t>
            </w:r>
            <w:r w:rsidRPr="000D6A6F">
              <w:rPr>
                <w:b/>
                <w:i/>
              </w:rPr>
              <w:lastRenderedPageBreak/>
              <w:t>veicinot dialogu un sadarbību cilvēktiesību jautājumos un sniedzot atbalstu tiesu iestāžu reformu izstrādei, kas varētu novest pie nāvessoda atcelšanas;</w:t>
            </w:r>
          </w:p>
        </w:tc>
      </w:tr>
    </w:tbl>
    <w:p w14:paraId="0E36FFE0"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F02E646" w14:textId="77777777" w:rsidR="000D6A6F" w:rsidRPr="000D6A6F" w:rsidRDefault="000D6A6F" w:rsidP="000D6A6F">
      <w:r w:rsidRPr="000D6A6F">
        <w:rPr>
          <w:rStyle w:val="HideTWBExt"/>
        </w:rPr>
        <w:t>&lt;/Amend&gt;</w:t>
      </w:r>
    </w:p>
    <w:p w14:paraId="5D490A95"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315</w:t>
      </w:r>
      <w:r w:rsidRPr="000D6A6F">
        <w:rPr>
          <w:rStyle w:val="HideTWBExt"/>
          <w:b w:val="0"/>
        </w:rPr>
        <w:t>&lt;/NumAm&gt;</w:t>
      </w:r>
    </w:p>
    <w:p w14:paraId="5627D968" w14:textId="77777777" w:rsidR="000D6A6F" w:rsidRPr="000D6A6F" w:rsidRDefault="000D6A6F" w:rsidP="000D6A6F">
      <w:pPr>
        <w:pStyle w:val="NormalBold"/>
      </w:pPr>
      <w:r w:rsidRPr="000D6A6F">
        <w:rPr>
          <w:rStyle w:val="HideTWBExt"/>
          <w:b w:val="0"/>
        </w:rPr>
        <w:t>&lt;RepeatBlock-By&gt;&lt;Members&gt;</w:t>
      </w:r>
      <w:r w:rsidRPr="000D6A6F">
        <w:t>Bernard Guetta, Hilde Vautmans, Dan Barna, Michał Kobosko</w:t>
      </w:r>
      <w:r w:rsidRPr="000D6A6F">
        <w:rPr>
          <w:rStyle w:val="HideTWBExt"/>
          <w:b w:val="0"/>
        </w:rPr>
        <w:t>&lt;/Members&gt;</w:t>
      </w:r>
    </w:p>
    <w:p w14:paraId="51CC5E78" w14:textId="77777777" w:rsidR="000D6A6F" w:rsidRPr="000D6A6F" w:rsidRDefault="000D6A6F" w:rsidP="000D6A6F">
      <w:pPr>
        <w:pStyle w:val="NormalBold"/>
      </w:pPr>
      <w:r w:rsidRPr="000D6A6F">
        <w:rPr>
          <w:rStyle w:val="HideTWBExt"/>
          <w:b w:val="0"/>
        </w:rPr>
        <w:t>&lt;/RepeatBlock-By&gt;</w:t>
      </w:r>
    </w:p>
    <w:p w14:paraId="28510CD1"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486584FE" w14:textId="77777777" w:rsidR="000D6A6F" w:rsidRPr="000D6A6F" w:rsidRDefault="000D6A6F" w:rsidP="000D6A6F">
      <w:pPr>
        <w:pStyle w:val="NormalBold"/>
      </w:pPr>
      <w:r w:rsidRPr="000D6A6F">
        <w:rPr>
          <w:rStyle w:val="HideTWBExt"/>
          <w:b w:val="0"/>
        </w:rPr>
        <w:t>&lt;Article&gt;</w:t>
      </w:r>
      <w:r w:rsidRPr="000D6A6F">
        <w:t>23.d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1D68BCF" w14:textId="77777777" w:rsidTr="00AE7DB1">
        <w:trPr>
          <w:trHeight w:hRule="exact" w:val="240"/>
          <w:jc w:val="center"/>
        </w:trPr>
        <w:tc>
          <w:tcPr>
            <w:tcW w:w="9752" w:type="dxa"/>
            <w:gridSpan w:val="2"/>
            <w:tcBorders>
              <w:top w:val="nil"/>
              <w:left w:val="nil"/>
              <w:bottom w:val="nil"/>
              <w:right w:val="nil"/>
            </w:tcBorders>
          </w:tcPr>
          <w:p w14:paraId="79ABE0A8" w14:textId="77777777" w:rsidR="000D6A6F" w:rsidRPr="000D6A6F" w:rsidRDefault="000D6A6F" w:rsidP="00AE7DB1"/>
        </w:tc>
      </w:tr>
      <w:tr w:rsidR="000D6A6F" w:rsidRPr="000D6A6F" w14:paraId="077EE9EC" w14:textId="77777777" w:rsidTr="00AE7DB1">
        <w:trPr>
          <w:trHeight w:val="240"/>
          <w:jc w:val="center"/>
        </w:trPr>
        <w:tc>
          <w:tcPr>
            <w:tcW w:w="4876" w:type="dxa"/>
            <w:tcBorders>
              <w:top w:val="nil"/>
              <w:left w:val="nil"/>
              <w:bottom w:val="nil"/>
              <w:right w:val="nil"/>
            </w:tcBorders>
          </w:tcPr>
          <w:p w14:paraId="2EBE6AED"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5A18E10F" w14:textId="77777777" w:rsidR="000D6A6F" w:rsidRPr="000D6A6F" w:rsidRDefault="000D6A6F" w:rsidP="00AE7DB1">
            <w:pPr>
              <w:pStyle w:val="AmColumnHeading"/>
            </w:pPr>
            <w:r w:rsidRPr="000D6A6F">
              <w:t>Grozījums</w:t>
            </w:r>
          </w:p>
        </w:tc>
      </w:tr>
      <w:tr w:rsidR="000D6A6F" w:rsidRPr="000D6A6F" w14:paraId="0A29502D" w14:textId="77777777" w:rsidTr="00AE7DB1">
        <w:trPr>
          <w:jc w:val="center"/>
        </w:trPr>
        <w:tc>
          <w:tcPr>
            <w:tcW w:w="4876" w:type="dxa"/>
            <w:tcBorders>
              <w:top w:val="nil"/>
              <w:left w:val="nil"/>
              <w:bottom w:val="nil"/>
              <w:right w:val="nil"/>
            </w:tcBorders>
          </w:tcPr>
          <w:p w14:paraId="2AE0C4AC" w14:textId="77777777" w:rsidR="000D6A6F" w:rsidRPr="000D6A6F" w:rsidRDefault="000D6A6F" w:rsidP="00AE7DB1">
            <w:pPr>
              <w:pStyle w:val="Normal6a"/>
            </w:pPr>
          </w:p>
        </w:tc>
        <w:tc>
          <w:tcPr>
            <w:tcW w:w="4876" w:type="dxa"/>
            <w:tcBorders>
              <w:top w:val="nil"/>
              <w:left w:val="nil"/>
              <w:bottom w:val="nil"/>
              <w:right w:val="nil"/>
            </w:tcBorders>
          </w:tcPr>
          <w:p w14:paraId="0BE5CE55" w14:textId="77777777" w:rsidR="000D6A6F" w:rsidRPr="000D6A6F" w:rsidRDefault="000D6A6F" w:rsidP="00AE7DB1">
            <w:pPr>
              <w:pStyle w:val="Normal6a"/>
            </w:pPr>
            <w:r w:rsidRPr="000D6A6F">
              <w:rPr>
                <w:b/>
                <w:i/>
              </w:rPr>
              <w:t>23.d</w:t>
            </w:r>
            <w:r w:rsidRPr="000D6A6F">
              <w:tab/>
            </w:r>
            <w:r w:rsidRPr="000D6A6F">
              <w:rPr>
                <w:b/>
                <w:i/>
              </w:rPr>
              <w:t>pauž nopietnas bažas par to, ka vairākās pasaules valstīs pastiprinās vārda brīvības ierobežojumi, jo īpaši attiecībā uz žurnālistiem, kas izpaužas kā cenzūra, uzspiesta pašcenzūra, tā dēvētie ārvalstu aģentu likumi, kā arī par pretterorisma likumu vai pretkorupcijas likumu ļaunprātīgu izmantošanu nolūkā apklusināt žurnālistus un pilsoniskās sabiedrības organizācijas; prasa ES steidzami atbalstīt uzticamus medijus un informācijas kanālus, kas veicina varas iestāžu atbildīgumu un atbalsta pāreju uz demokrātiju, pienācīgi uzsverot to, ka ir jāievēro plurālisma, pārredzamības un neatkarības principi;</w:t>
            </w:r>
          </w:p>
        </w:tc>
      </w:tr>
    </w:tbl>
    <w:p w14:paraId="6DF571C9"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C1B28FF" w14:textId="77777777" w:rsidR="000D6A6F" w:rsidRPr="000D6A6F" w:rsidRDefault="000D6A6F" w:rsidP="000D6A6F">
      <w:r w:rsidRPr="000D6A6F">
        <w:rPr>
          <w:rStyle w:val="HideTWBExt"/>
        </w:rPr>
        <w:t>&lt;/Amend&gt;</w:t>
      </w:r>
    </w:p>
    <w:p w14:paraId="3900BDF1"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316</w:t>
      </w:r>
      <w:r w:rsidRPr="000D6A6F">
        <w:rPr>
          <w:rStyle w:val="HideTWBExt"/>
          <w:b w:val="0"/>
        </w:rPr>
        <w:t>&lt;/NumAm&gt;</w:t>
      </w:r>
    </w:p>
    <w:p w14:paraId="6C839167" w14:textId="77777777" w:rsidR="000D6A6F" w:rsidRPr="000D6A6F" w:rsidRDefault="000D6A6F" w:rsidP="000D6A6F">
      <w:pPr>
        <w:pStyle w:val="NormalBold"/>
      </w:pPr>
      <w:r w:rsidRPr="000D6A6F">
        <w:rPr>
          <w:rStyle w:val="HideTWBExt"/>
          <w:b w:val="0"/>
        </w:rPr>
        <w:t>&lt;RepeatBlock-By&gt;&lt;Members&gt;</w:t>
      </w:r>
      <w:r w:rsidRPr="000D6A6F">
        <w:t>Bernard Guetta, Hilde Vautmans, Dan Barna, Michał Kobosko</w:t>
      </w:r>
      <w:r w:rsidRPr="000D6A6F">
        <w:rPr>
          <w:rStyle w:val="HideTWBExt"/>
          <w:b w:val="0"/>
        </w:rPr>
        <w:t>&lt;/Members&gt;</w:t>
      </w:r>
    </w:p>
    <w:p w14:paraId="0E6E07DE" w14:textId="77777777" w:rsidR="000D6A6F" w:rsidRPr="000D6A6F" w:rsidRDefault="000D6A6F" w:rsidP="000D6A6F">
      <w:pPr>
        <w:pStyle w:val="NormalBold"/>
      </w:pPr>
      <w:r w:rsidRPr="000D6A6F">
        <w:rPr>
          <w:rStyle w:val="HideTWBExt"/>
          <w:b w:val="0"/>
        </w:rPr>
        <w:t>&lt;/RepeatBlock-By&gt;</w:t>
      </w:r>
    </w:p>
    <w:p w14:paraId="2E309568"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8E094BE" w14:textId="77777777" w:rsidR="000D6A6F" w:rsidRPr="000D6A6F" w:rsidRDefault="000D6A6F" w:rsidP="000D6A6F">
      <w:pPr>
        <w:pStyle w:val="NormalBold"/>
      </w:pPr>
      <w:r w:rsidRPr="000D6A6F">
        <w:rPr>
          <w:rStyle w:val="HideTWBExt"/>
          <w:b w:val="0"/>
        </w:rPr>
        <w:t>&lt;Article&gt;</w:t>
      </w:r>
      <w:r w:rsidRPr="000D6A6F">
        <w:t>23.e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BAD3CB3" w14:textId="77777777" w:rsidTr="00AE7DB1">
        <w:trPr>
          <w:trHeight w:hRule="exact" w:val="240"/>
          <w:jc w:val="center"/>
        </w:trPr>
        <w:tc>
          <w:tcPr>
            <w:tcW w:w="9752" w:type="dxa"/>
            <w:gridSpan w:val="2"/>
            <w:tcBorders>
              <w:top w:val="nil"/>
              <w:left w:val="nil"/>
              <w:bottom w:val="nil"/>
              <w:right w:val="nil"/>
            </w:tcBorders>
          </w:tcPr>
          <w:p w14:paraId="7AB70E51" w14:textId="77777777" w:rsidR="000D6A6F" w:rsidRPr="000D6A6F" w:rsidRDefault="000D6A6F" w:rsidP="00AE7DB1"/>
        </w:tc>
      </w:tr>
      <w:tr w:rsidR="000D6A6F" w:rsidRPr="000D6A6F" w14:paraId="0880FC10" w14:textId="77777777" w:rsidTr="00AE7DB1">
        <w:trPr>
          <w:trHeight w:val="240"/>
          <w:jc w:val="center"/>
        </w:trPr>
        <w:tc>
          <w:tcPr>
            <w:tcW w:w="4876" w:type="dxa"/>
            <w:tcBorders>
              <w:top w:val="nil"/>
              <w:left w:val="nil"/>
              <w:bottom w:val="nil"/>
              <w:right w:val="nil"/>
            </w:tcBorders>
          </w:tcPr>
          <w:p w14:paraId="1FFE81DC"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01C89ECE" w14:textId="77777777" w:rsidR="000D6A6F" w:rsidRPr="000D6A6F" w:rsidRDefault="000D6A6F" w:rsidP="00AE7DB1">
            <w:pPr>
              <w:pStyle w:val="AmColumnHeading"/>
            </w:pPr>
            <w:r w:rsidRPr="000D6A6F">
              <w:t>Grozījums</w:t>
            </w:r>
          </w:p>
        </w:tc>
      </w:tr>
      <w:tr w:rsidR="000D6A6F" w:rsidRPr="000D6A6F" w14:paraId="54FA5B96" w14:textId="77777777" w:rsidTr="00AE7DB1">
        <w:trPr>
          <w:jc w:val="center"/>
        </w:trPr>
        <w:tc>
          <w:tcPr>
            <w:tcW w:w="4876" w:type="dxa"/>
            <w:tcBorders>
              <w:top w:val="nil"/>
              <w:left w:val="nil"/>
              <w:bottom w:val="nil"/>
              <w:right w:val="nil"/>
            </w:tcBorders>
          </w:tcPr>
          <w:p w14:paraId="5752A045" w14:textId="77777777" w:rsidR="000D6A6F" w:rsidRPr="000D6A6F" w:rsidRDefault="000D6A6F" w:rsidP="00AE7DB1">
            <w:pPr>
              <w:pStyle w:val="Normal6a"/>
            </w:pPr>
          </w:p>
        </w:tc>
        <w:tc>
          <w:tcPr>
            <w:tcW w:w="4876" w:type="dxa"/>
            <w:tcBorders>
              <w:top w:val="nil"/>
              <w:left w:val="nil"/>
              <w:bottom w:val="nil"/>
              <w:right w:val="nil"/>
            </w:tcBorders>
          </w:tcPr>
          <w:p w14:paraId="17DB5937" w14:textId="77777777" w:rsidR="000D6A6F" w:rsidRPr="000D6A6F" w:rsidRDefault="000D6A6F" w:rsidP="00AE7DB1">
            <w:pPr>
              <w:pStyle w:val="Normal6a"/>
            </w:pPr>
            <w:r w:rsidRPr="000D6A6F">
              <w:rPr>
                <w:b/>
                <w:i/>
              </w:rPr>
              <w:t>23.e</w:t>
            </w:r>
            <w:r w:rsidRPr="000D6A6F">
              <w:tab/>
            </w:r>
            <w:r w:rsidRPr="000D6A6F">
              <w:rPr>
                <w:b/>
                <w:i/>
              </w:rPr>
              <w:t xml:space="preserve">atkārtoti apstiprina savu apņemšanos aizsargāt un veicināt akadēmisko brīvību, kas ir viens no </w:t>
            </w:r>
            <w:r w:rsidRPr="000D6A6F">
              <w:rPr>
                <w:b/>
                <w:i/>
              </w:rPr>
              <w:lastRenderedPageBreak/>
              <w:t>atvērtas un demokrātiskas sabiedrības pamatelementiem; uzsver, ka visā pasaulē akadēmiskajai brīvībai uzbrūk ne tikai autoritāri un totalitāri režīmi, bet arī ekstrēmi un populistiski spēki; aicina izstrādāt ar iestāžu kvalitātes nodrošināšanu saistītus akadēmiskās brīvības standartus, izmantojot tos akadēmiskajos reitingos, procedūrās un kritērijos;</w:t>
            </w:r>
          </w:p>
        </w:tc>
      </w:tr>
    </w:tbl>
    <w:p w14:paraId="239863B5"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835E4E8" w14:textId="77777777" w:rsidR="000D6A6F" w:rsidRPr="000D6A6F" w:rsidRDefault="000D6A6F" w:rsidP="000D6A6F">
      <w:r w:rsidRPr="000D6A6F">
        <w:rPr>
          <w:rStyle w:val="HideTWBExt"/>
        </w:rPr>
        <w:t>&lt;/Amend&gt;</w:t>
      </w:r>
    </w:p>
    <w:p w14:paraId="369B5D11"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317</w:t>
      </w:r>
      <w:r w:rsidRPr="000D6A6F">
        <w:rPr>
          <w:rStyle w:val="HideTWBExt"/>
          <w:b w:val="0"/>
        </w:rPr>
        <w:t>&lt;/NumAm&gt;</w:t>
      </w:r>
    </w:p>
    <w:p w14:paraId="014E2547" w14:textId="77777777" w:rsidR="000D6A6F" w:rsidRPr="000D6A6F" w:rsidRDefault="000D6A6F" w:rsidP="000D6A6F">
      <w:pPr>
        <w:pStyle w:val="NormalBold"/>
      </w:pPr>
      <w:r w:rsidRPr="000D6A6F">
        <w:rPr>
          <w:rStyle w:val="HideTWBExt"/>
          <w:b w:val="0"/>
        </w:rPr>
        <w:t>&lt;RepeatBlock-By&gt;&lt;Members&gt;</w:t>
      </w:r>
      <w:r w:rsidRPr="000D6A6F">
        <w:t>Arkadiusz Mularczyk, Sebastian Tynkkynen, Emmanouil Fragkos, Marion Maréchal</w:t>
      </w:r>
      <w:r w:rsidRPr="000D6A6F">
        <w:rPr>
          <w:rStyle w:val="HideTWBExt"/>
          <w:b w:val="0"/>
        </w:rPr>
        <w:t>&lt;/Members&gt;</w:t>
      </w:r>
    </w:p>
    <w:p w14:paraId="2DF8CEF0" w14:textId="77777777" w:rsidR="000D6A6F" w:rsidRPr="000D6A6F" w:rsidRDefault="000D6A6F" w:rsidP="000D6A6F">
      <w:pPr>
        <w:pStyle w:val="NormalBold"/>
      </w:pPr>
      <w:r w:rsidRPr="000D6A6F">
        <w:rPr>
          <w:rStyle w:val="HideTWBExt"/>
          <w:b w:val="0"/>
        </w:rPr>
        <w:t>&lt;/RepeatBlock-By&gt;</w:t>
      </w:r>
    </w:p>
    <w:p w14:paraId="3D27A53B"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34FA97D2" w14:textId="77777777" w:rsidR="000D6A6F" w:rsidRPr="000D6A6F" w:rsidRDefault="000D6A6F" w:rsidP="000D6A6F">
      <w:pPr>
        <w:pStyle w:val="NormalBold"/>
      </w:pPr>
      <w:r w:rsidRPr="000D6A6F">
        <w:rPr>
          <w:rStyle w:val="HideTWBExt"/>
          <w:b w:val="0"/>
        </w:rPr>
        <w:t>&lt;Article&gt;</w:t>
      </w:r>
      <w:r w:rsidRPr="000D6A6F">
        <w:t>23.a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1458027" w14:textId="77777777" w:rsidTr="00AE7DB1">
        <w:trPr>
          <w:trHeight w:hRule="exact" w:val="240"/>
          <w:jc w:val="center"/>
        </w:trPr>
        <w:tc>
          <w:tcPr>
            <w:tcW w:w="9752" w:type="dxa"/>
            <w:gridSpan w:val="2"/>
            <w:tcBorders>
              <w:top w:val="nil"/>
              <w:left w:val="nil"/>
              <w:bottom w:val="nil"/>
              <w:right w:val="nil"/>
            </w:tcBorders>
          </w:tcPr>
          <w:p w14:paraId="0C9F2B1C" w14:textId="77777777" w:rsidR="000D6A6F" w:rsidRPr="000D6A6F" w:rsidRDefault="000D6A6F" w:rsidP="00AE7DB1"/>
        </w:tc>
      </w:tr>
      <w:tr w:rsidR="000D6A6F" w:rsidRPr="000D6A6F" w14:paraId="1319B6C1" w14:textId="77777777" w:rsidTr="00AE7DB1">
        <w:trPr>
          <w:trHeight w:val="240"/>
          <w:jc w:val="center"/>
        </w:trPr>
        <w:tc>
          <w:tcPr>
            <w:tcW w:w="4876" w:type="dxa"/>
            <w:tcBorders>
              <w:top w:val="nil"/>
              <w:left w:val="nil"/>
              <w:bottom w:val="nil"/>
              <w:right w:val="nil"/>
            </w:tcBorders>
          </w:tcPr>
          <w:p w14:paraId="72522DBC"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55B16FC5" w14:textId="77777777" w:rsidR="000D6A6F" w:rsidRPr="000D6A6F" w:rsidRDefault="000D6A6F" w:rsidP="00AE7DB1">
            <w:pPr>
              <w:pStyle w:val="AmColumnHeading"/>
            </w:pPr>
            <w:r w:rsidRPr="000D6A6F">
              <w:t>Grozījums</w:t>
            </w:r>
          </w:p>
        </w:tc>
      </w:tr>
      <w:tr w:rsidR="000D6A6F" w:rsidRPr="000D6A6F" w14:paraId="74112364" w14:textId="77777777" w:rsidTr="00AE7DB1">
        <w:trPr>
          <w:jc w:val="center"/>
        </w:trPr>
        <w:tc>
          <w:tcPr>
            <w:tcW w:w="4876" w:type="dxa"/>
            <w:tcBorders>
              <w:top w:val="nil"/>
              <w:left w:val="nil"/>
              <w:bottom w:val="nil"/>
              <w:right w:val="nil"/>
            </w:tcBorders>
          </w:tcPr>
          <w:p w14:paraId="5C84C9F3" w14:textId="77777777" w:rsidR="000D6A6F" w:rsidRPr="000D6A6F" w:rsidRDefault="000D6A6F" w:rsidP="00AE7DB1">
            <w:pPr>
              <w:pStyle w:val="Normal6a"/>
            </w:pPr>
          </w:p>
        </w:tc>
        <w:tc>
          <w:tcPr>
            <w:tcW w:w="4876" w:type="dxa"/>
            <w:tcBorders>
              <w:top w:val="nil"/>
              <w:left w:val="nil"/>
              <w:bottom w:val="nil"/>
              <w:right w:val="nil"/>
            </w:tcBorders>
          </w:tcPr>
          <w:p w14:paraId="6D446630" w14:textId="77777777" w:rsidR="000D6A6F" w:rsidRPr="000D6A6F" w:rsidRDefault="000D6A6F" w:rsidP="00AE7DB1">
            <w:pPr>
              <w:pStyle w:val="Normal6a"/>
            </w:pPr>
            <w:r w:rsidRPr="000D6A6F">
              <w:rPr>
                <w:b/>
                <w:i/>
              </w:rPr>
              <w:t>23.a</w:t>
            </w:r>
            <w:r w:rsidRPr="000D6A6F">
              <w:tab/>
            </w:r>
            <w:r w:rsidRPr="000D6A6F">
              <w:rPr>
                <w:b/>
                <w:i/>
              </w:rPr>
              <w:t>aicina Komisiju pilnībā beigt finansēt islāmistu organizācijas un visas ar islāmismu saistītas struktūras, kā arī kampaņas, kas slavina vai leģitimizē hidžābu;</w:t>
            </w:r>
          </w:p>
        </w:tc>
      </w:tr>
    </w:tbl>
    <w:p w14:paraId="50879928"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D0B67AC" w14:textId="77777777" w:rsidR="000D6A6F" w:rsidRPr="000D6A6F" w:rsidRDefault="000D6A6F" w:rsidP="000D6A6F">
      <w:r w:rsidRPr="000D6A6F">
        <w:rPr>
          <w:rStyle w:val="HideTWBExt"/>
        </w:rPr>
        <w:t>&lt;/Amend&gt;</w:t>
      </w:r>
    </w:p>
    <w:p w14:paraId="39953103"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318</w:t>
      </w:r>
      <w:r w:rsidRPr="000D6A6F">
        <w:rPr>
          <w:rStyle w:val="HideTWBExt"/>
          <w:b w:val="0"/>
        </w:rPr>
        <w:t>&lt;/NumAm&gt;</w:t>
      </w:r>
    </w:p>
    <w:p w14:paraId="2B861FED" w14:textId="77777777" w:rsidR="000D6A6F" w:rsidRPr="000D6A6F" w:rsidRDefault="000D6A6F" w:rsidP="000D6A6F">
      <w:pPr>
        <w:pStyle w:val="NormalBold"/>
      </w:pPr>
      <w:r w:rsidRPr="000D6A6F">
        <w:rPr>
          <w:rStyle w:val="HideTWBExt"/>
          <w:b w:val="0"/>
        </w:rPr>
        <w:t>&lt;RepeatBlock-By&gt;&lt;Members&gt;</w:t>
      </w:r>
      <w:r w:rsidRPr="000D6A6F">
        <w:t>Arkadiusz Mularczyk, Sebastian Tynkkynen, Marion Maréchal, Emmanouil Fragkos</w:t>
      </w:r>
      <w:r w:rsidRPr="000D6A6F">
        <w:rPr>
          <w:rStyle w:val="HideTWBExt"/>
          <w:b w:val="0"/>
        </w:rPr>
        <w:t>&lt;/Members&gt;</w:t>
      </w:r>
    </w:p>
    <w:p w14:paraId="538386C9" w14:textId="77777777" w:rsidR="000D6A6F" w:rsidRPr="000D6A6F" w:rsidRDefault="000D6A6F" w:rsidP="000D6A6F">
      <w:pPr>
        <w:pStyle w:val="NormalBold"/>
      </w:pPr>
      <w:r w:rsidRPr="000D6A6F">
        <w:rPr>
          <w:rStyle w:val="HideTWBExt"/>
          <w:b w:val="0"/>
        </w:rPr>
        <w:t>&lt;/RepeatBlock-By&gt;</w:t>
      </w:r>
    </w:p>
    <w:p w14:paraId="77D6B5FE"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0310BD79" w14:textId="77777777" w:rsidR="000D6A6F" w:rsidRPr="000D6A6F" w:rsidRDefault="000D6A6F" w:rsidP="000D6A6F">
      <w:pPr>
        <w:pStyle w:val="NormalBold"/>
      </w:pPr>
      <w:r w:rsidRPr="000D6A6F">
        <w:rPr>
          <w:rStyle w:val="HideTWBExt"/>
          <w:b w:val="0"/>
        </w:rPr>
        <w:t>&lt;Article&gt;</w:t>
      </w:r>
      <w:r w:rsidRPr="000D6A6F">
        <w:t>23.b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145A6DC" w14:textId="77777777" w:rsidTr="00AE7DB1">
        <w:trPr>
          <w:trHeight w:hRule="exact" w:val="240"/>
          <w:jc w:val="center"/>
        </w:trPr>
        <w:tc>
          <w:tcPr>
            <w:tcW w:w="9752" w:type="dxa"/>
            <w:gridSpan w:val="2"/>
            <w:tcBorders>
              <w:top w:val="nil"/>
              <w:left w:val="nil"/>
              <w:bottom w:val="nil"/>
              <w:right w:val="nil"/>
            </w:tcBorders>
          </w:tcPr>
          <w:p w14:paraId="34418986" w14:textId="77777777" w:rsidR="000D6A6F" w:rsidRPr="000D6A6F" w:rsidRDefault="000D6A6F" w:rsidP="00AE7DB1"/>
        </w:tc>
      </w:tr>
      <w:tr w:rsidR="000D6A6F" w:rsidRPr="000D6A6F" w14:paraId="2478AF71" w14:textId="77777777" w:rsidTr="00AE7DB1">
        <w:trPr>
          <w:trHeight w:val="240"/>
          <w:jc w:val="center"/>
        </w:trPr>
        <w:tc>
          <w:tcPr>
            <w:tcW w:w="4876" w:type="dxa"/>
            <w:tcBorders>
              <w:top w:val="nil"/>
              <w:left w:val="nil"/>
              <w:bottom w:val="nil"/>
              <w:right w:val="nil"/>
            </w:tcBorders>
          </w:tcPr>
          <w:p w14:paraId="781F13D8"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5B494213" w14:textId="77777777" w:rsidR="000D6A6F" w:rsidRPr="000D6A6F" w:rsidRDefault="000D6A6F" w:rsidP="00AE7DB1">
            <w:pPr>
              <w:pStyle w:val="AmColumnHeading"/>
            </w:pPr>
            <w:r w:rsidRPr="000D6A6F">
              <w:t>Grozījums</w:t>
            </w:r>
          </w:p>
        </w:tc>
      </w:tr>
      <w:tr w:rsidR="000D6A6F" w:rsidRPr="000D6A6F" w14:paraId="12D2529D" w14:textId="77777777" w:rsidTr="00AE7DB1">
        <w:trPr>
          <w:jc w:val="center"/>
        </w:trPr>
        <w:tc>
          <w:tcPr>
            <w:tcW w:w="4876" w:type="dxa"/>
            <w:tcBorders>
              <w:top w:val="nil"/>
              <w:left w:val="nil"/>
              <w:bottom w:val="nil"/>
              <w:right w:val="nil"/>
            </w:tcBorders>
          </w:tcPr>
          <w:p w14:paraId="44EF420A" w14:textId="77777777" w:rsidR="000D6A6F" w:rsidRPr="000D6A6F" w:rsidRDefault="000D6A6F" w:rsidP="00AE7DB1">
            <w:pPr>
              <w:pStyle w:val="Normal6a"/>
            </w:pPr>
          </w:p>
        </w:tc>
        <w:tc>
          <w:tcPr>
            <w:tcW w:w="4876" w:type="dxa"/>
            <w:tcBorders>
              <w:top w:val="nil"/>
              <w:left w:val="nil"/>
              <w:bottom w:val="nil"/>
              <w:right w:val="nil"/>
            </w:tcBorders>
          </w:tcPr>
          <w:p w14:paraId="29C5581E" w14:textId="77777777" w:rsidR="000D6A6F" w:rsidRPr="000D6A6F" w:rsidRDefault="000D6A6F" w:rsidP="00AE7DB1">
            <w:pPr>
              <w:pStyle w:val="Normal6a"/>
            </w:pPr>
            <w:r w:rsidRPr="000D6A6F">
              <w:rPr>
                <w:b/>
                <w:i/>
              </w:rPr>
              <w:t>23.b</w:t>
            </w:r>
            <w:r w:rsidRPr="000D6A6F">
              <w:tab/>
            </w:r>
            <w:r w:rsidRPr="000D6A6F">
              <w:rPr>
                <w:b/>
                <w:i/>
              </w:rPr>
              <w:t xml:space="preserve">aicina ES un tās dalībvalstis ierobežot to valstu valstspiederīgo ieceļošanu ES un Šengenas līguma dalībvalstīs, kuru iestādes atsakās vai nespēj sadarboties ar imigrāciju saistītos jautājumos, piemēram, nodrošināt savu valstspiederīgo sodāmības pārbaudes un izraidīto valstspiederīgo atpakaļuzņemšanu; šādi pasākumi būtu </w:t>
            </w:r>
            <w:r w:rsidRPr="000D6A6F">
              <w:rPr>
                <w:b/>
                <w:i/>
              </w:rPr>
              <w:lastRenderedPageBreak/>
              <w:t>jāpatur līdz brīdim, kad ir panākta apmierinoša sadarbība ar attiecīgajām iestādēm, un tie attiecas uz šādām valstīm: Afganistāna, Birma, Burundi, Čada, Ekvatoriālā Gvineja, Eritreja, Haiti, Irāna, Jemena, Kongo Republika, Kuba, Laosa, Lībija, Sjerraleone, Somālija, Sudāna, Togo, Turkmenistāna un Venecuēla; turklāt aicina ES un Šengenas zonas dalībvalstis izveidot un publiskot savu sarakstu ar valstīm, kuru iestādes nesadarbojas ar migrāciju saistītos jautājumos; šāds saraksts būtu regulāri pārskatāms un atjaunināms;</w:t>
            </w:r>
          </w:p>
        </w:tc>
      </w:tr>
    </w:tbl>
    <w:p w14:paraId="29B8111A"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574D18A" w14:textId="77777777" w:rsidR="000D6A6F" w:rsidRPr="000D6A6F" w:rsidRDefault="000D6A6F" w:rsidP="000D6A6F">
      <w:r w:rsidRPr="000D6A6F">
        <w:rPr>
          <w:rStyle w:val="HideTWBExt"/>
        </w:rPr>
        <w:t>&lt;/Amend&gt;</w:t>
      </w:r>
    </w:p>
    <w:p w14:paraId="3D974C5C"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319</w:t>
      </w:r>
      <w:r w:rsidRPr="000D6A6F">
        <w:rPr>
          <w:rStyle w:val="HideTWBExt"/>
          <w:b w:val="0"/>
        </w:rPr>
        <w:t>&lt;/NumAm&gt;</w:t>
      </w:r>
    </w:p>
    <w:p w14:paraId="70594C39" w14:textId="77777777" w:rsidR="000D6A6F" w:rsidRPr="000D6A6F" w:rsidRDefault="000D6A6F" w:rsidP="000D6A6F">
      <w:pPr>
        <w:pStyle w:val="NormalBold"/>
      </w:pPr>
      <w:r w:rsidRPr="000D6A6F">
        <w:rPr>
          <w:rStyle w:val="HideTWBExt"/>
          <w:b w:val="0"/>
        </w:rPr>
        <w:t>&lt;RepeatBlock-By&gt;&lt;Members&gt;</w:t>
      </w:r>
      <w:r w:rsidRPr="000D6A6F">
        <w:t>Arkadiusz Mularczyk, Sebastian Tynkkynen, Marion Maréchal, Emmanouil Fragkos</w:t>
      </w:r>
      <w:r w:rsidRPr="000D6A6F">
        <w:rPr>
          <w:rStyle w:val="HideTWBExt"/>
          <w:b w:val="0"/>
        </w:rPr>
        <w:t>&lt;/Members&gt;</w:t>
      </w:r>
    </w:p>
    <w:p w14:paraId="2CCE08A4" w14:textId="77777777" w:rsidR="000D6A6F" w:rsidRPr="000D6A6F" w:rsidRDefault="000D6A6F" w:rsidP="000D6A6F">
      <w:pPr>
        <w:pStyle w:val="NormalBold"/>
      </w:pPr>
      <w:r w:rsidRPr="000D6A6F">
        <w:rPr>
          <w:rStyle w:val="HideTWBExt"/>
          <w:b w:val="0"/>
        </w:rPr>
        <w:t>&lt;/RepeatBlock-By&gt;</w:t>
      </w:r>
    </w:p>
    <w:p w14:paraId="772E3EA3"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4425E2DC" w14:textId="77777777" w:rsidR="000D6A6F" w:rsidRPr="000D6A6F" w:rsidRDefault="000D6A6F" w:rsidP="000D6A6F">
      <w:pPr>
        <w:pStyle w:val="NormalBold"/>
      </w:pPr>
      <w:r w:rsidRPr="000D6A6F">
        <w:rPr>
          <w:rStyle w:val="HideTWBExt"/>
          <w:b w:val="0"/>
        </w:rPr>
        <w:t>&lt;Article&gt;</w:t>
      </w:r>
      <w:r w:rsidRPr="000D6A6F">
        <w:t>23.b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D6800CA" w14:textId="77777777" w:rsidTr="00AE7DB1">
        <w:trPr>
          <w:trHeight w:hRule="exact" w:val="240"/>
          <w:jc w:val="center"/>
        </w:trPr>
        <w:tc>
          <w:tcPr>
            <w:tcW w:w="9752" w:type="dxa"/>
            <w:gridSpan w:val="2"/>
            <w:tcBorders>
              <w:top w:val="nil"/>
              <w:left w:val="nil"/>
              <w:bottom w:val="nil"/>
              <w:right w:val="nil"/>
            </w:tcBorders>
          </w:tcPr>
          <w:p w14:paraId="7C7CDE45" w14:textId="77777777" w:rsidR="000D6A6F" w:rsidRPr="000D6A6F" w:rsidRDefault="000D6A6F" w:rsidP="00AE7DB1"/>
        </w:tc>
      </w:tr>
      <w:tr w:rsidR="000D6A6F" w:rsidRPr="000D6A6F" w14:paraId="5A81A368" w14:textId="77777777" w:rsidTr="00AE7DB1">
        <w:trPr>
          <w:trHeight w:val="240"/>
          <w:jc w:val="center"/>
        </w:trPr>
        <w:tc>
          <w:tcPr>
            <w:tcW w:w="4876" w:type="dxa"/>
            <w:tcBorders>
              <w:top w:val="nil"/>
              <w:left w:val="nil"/>
              <w:bottom w:val="nil"/>
              <w:right w:val="nil"/>
            </w:tcBorders>
          </w:tcPr>
          <w:p w14:paraId="79F32BCE"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00E489A8" w14:textId="77777777" w:rsidR="000D6A6F" w:rsidRPr="000D6A6F" w:rsidRDefault="000D6A6F" w:rsidP="00AE7DB1">
            <w:pPr>
              <w:pStyle w:val="AmColumnHeading"/>
            </w:pPr>
            <w:r w:rsidRPr="000D6A6F">
              <w:t>Grozījums</w:t>
            </w:r>
          </w:p>
        </w:tc>
      </w:tr>
      <w:tr w:rsidR="000D6A6F" w:rsidRPr="000D6A6F" w14:paraId="0B880DAE" w14:textId="77777777" w:rsidTr="00AE7DB1">
        <w:trPr>
          <w:jc w:val="center"/>
        </w:trPr>
        <w:tc>
          <w:tcPr>
            <w:tcW w:w="4876" w:type="dxa"/>
            <w:tcBorders>
              <w:top w:val="nil"/>
              <w:left w:val="nil"/>
              <w:bottom w:val="nil"/>
              <w:right w:val="nil"/>
            </w:tcBorders>
          </w:tcPr>
          <w:p w14:paraId="3A66C185" w14:textId="77777777" w:rsidR="000D6A6F" w:rsidRPr="000D6A6F" w:rsidRDefault="000D6A6F" w:rsidP="00AE7DB1">
            <w:pPr>
              <w:pStyle w:val="Normal6a"/>
            </w:pPr>
          </w:p>
        </w:tc>
        <w:tc>
          <w:tcPr>
            <w:tcW w:w="4876" w:type="dxa"/>
            <w:tcBorders>
              <w:top w:val="nil"/>
              <w:left w:val="nil"/>
              <w:bottom w:val="nil"/>
              <w:right w:val="nil"/>
            </w:tcBorders>
          </w:tcPr>
          <w:p w14:paraId="131AF079" w14:textId="77777777" w:rsidR="000D6A6F" w:rsidRPr="000D6A6F" w:rsidRDefault="000D6A6F" w:rsidP="00AE7DB1">
            <w:pPr>
              <w:pStyle w:val="Normal6a"/>
            </w:pPr>
            <w:r w:rsidRPr="000D6A6F">
              <w:rPr>
                <w:b/>
                <w:i/>
              </w:rPr>
              <w:t>23.b</w:t>
            </w:r>
            <w:r w:rsidRPr="000D6A6F">
              <w:tab/>
            </w:r>
            <w:r w:rsidRPr="000D6A6F">
              <w:rPr>
                <w:b/>
                <w:i/>
              </w:rPr>
              <w:t>aicina attiecībās ar trešām valstīm par prioritāti noteikt nelikumīgo migrantu atpakaļuzņemšanu un uzsver, ka attiecībā uz attīstības palīdzību ir jāpiemēro nosacījuma princips;</w:t>
            </w:r>
          </w:p>
        </w:tc>
      </w:tr>
    </w:tbl>
    <w:p w14:paraId="7D8176C4"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AB643FF" w14:textId="77777777" w:rsidR="000D6A6F" w:rsidRPr="000D6A6F" w:rsidRDefault="000D6A6F" w:rsidP="000D6A6F">
      <w:r w:rsidRPr="000D6A6F">
        <w:rPr>
          <w:rStyle w:val="HideTWBExt"/>
        </w:rPr>
        <w:t>&lt;/Amend&gt;</w:t>
      </w:r>
    </w:p>
    <w:p w14:paraId="6D5B8525"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320</w:t>
      </w:r>
      <w:r w:rsidRPr="000D6A6F">
        <w:rPr>
          <w:rStyle w:val="HideTWBExt"/>
          <w:b w:val="0"/>
        </w:rPr>
        <w:t>&lt;/NumAm&gt;</w:t>
      </w:r>
    </w:p>
    <w:p w14:paraId="6B0FD1C7" w14:textId="77777777" w:rsidR="000D6A6F" w:rsidRPr="000D6A6F" w:rsidRDefault="000D6A6F" w:rsidP="000D6A6F">
      <w:pPr>
        <w:pStyle w:val="NormalBold"/>
      </w:pPr>
      <w:r w:rsidRPr="000D6A6F">
        <w:rPr>
          <w:rStyle w:val="HideTWBExt"/>
          <w:b w:val="0"/>
        </w:rPr>
        <w:t>&lt;RepeatBlock-By&gt;&lt;Members&gt;</w:t>
      </w:r>
      <w:r w:rsidRPr="000D6A6F">
        <w:t>Tomasz Froelich</w:t>
      </w:r>
      <w:r w:rsidRPr="000D6A6F">
        <w:rPr>
          <w:rStyle w:val="HideTWBExt"/>
          <w:b w:val="0"/>
        </w:rPr>
        <w:t>&lt;/Members&gt;</w:t>
      </w:r>
    </w:p>
    <w:p w14:paraId="58EFAA84" w14:textId="77777777" w:rsidR="000D6A6F" w:rsidRPr="000D6A6F" w:rsidRDefault="000D6A6F" w:rsidP="000D6A6F">
      <w:pPr>
        <w:pStyle w:val="NormalBold"/>
      </w:pPr>
      <w:r w:rsidRPr="000D6A6F">
        <w:rPr>
          <w:rStyle w:val="HideTWBExt"/>
          <w:b w:val="0"/>
        </w:rPr>
        <w:t>&lt;/RepeatBlock-By&gt;</w:t>
      </w:r>
    </w:p>
    <w:p w14:paraId="7D6D6117"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6832B912" w14:textId="77777777" w:rsidR="000D6A6F" w:rsidRPr="000D6A6F" w:rsidRDefault="000D6A6F" w:rsidP="000D6A6F">
      <w:pPr>
        <w:pStyle w:val="NormalBold"/>
      </w:pPr>
      <w:r w:rsidRPr="000D6A6F">
        <w:rPr>
          <w:rStyle w:val="HideTWBExt"/>
          <w:b w:val="0"/>
        </w:rPr>
        <w:t>&lt;Article&gt;</w:t>
      </w:r>
      <w:r w:rsidRPr="000D6A6F">
        <w:t>24.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0CE23F03" w14:textId="77777777" w:rsidTr="00AE7DB1">
        <w:trPr>
          <w:trHeight w:hRule="exact" w:val="240"/>
          <w:jc w:val="center"/>
        </w:trPr>
        <w:tc>
          <w:tcPr>
            <w:tcW w:w="9752" w:type="dxa"/>
            <w:gridSpan w:val="2"/>
            <w:tcBorders>
              <w:top w:val="nil"/>
              <w:left w:val="nil"/>
              <w:bottom w:val="nil"/>
              <w:right w:val="nil"/>
            </w:tcBorders>
          </w:tcPr>
          <w:p w14:paraId="7CF2E258" w14:textId="77777777" w:rsidR="000D6A6F" w:rsidRPr="000D6A6F" w:rsidRDefault="000D6A6F" w:rsidP="00AE7DB1"/>
        </w:tc>
      </w:tr>
      <w:tr w:rsidR="000D6A6F" w:rsidRPr="000D6A6F" w14:paraId="03F13408" w14:textId="77777777" w:rsidTr="00AE7DB1">
        <w:trPr>
          <w:trHeight w:val="240"/>
          <w:jc w:val="center"/>
        </w:trPr>
        <w:tc>
          <w:tcPr>
            <w:tcW w:w="4876" w:type="dxa"/>
            <w:tcBorders>
              <w:top w:val="nil"/>
              <w:left w:val="nil"/>
              <w:bottom w:val="nil"/>
              <w:right w:val="nil"/>
            </w:tcBorders>
          </w:tcPr>
          <w:p w14:paraId="5E97FF13"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08216375" w14:textId="77777777" w:rsidR="000D6A6F" w:rsidRPr="000D6A6F" w:rsidRDefault="000D6A6F" w:rsidP="00AE7DB1">
            <w:pPr>
              <w:pStyle w:val="AmColumnHeading"/>
            </w:pPr>
            <w:r w:rsidRPr="000D6A6F">
              <w:t>Grozījums</w:t>
            </w:r>
          </w:p>
        </w:tc>
      </w:tr>
      <w:tr w:rsidR="000D6A6F" w:rsidRPr="000D6A6F" w14:paraId="50C4B557" w14:textId="77777777" w:rsidTr="00AE7DB1">
        <w:trPr>
          <w:jc w:val="center"/>
        </w:trPr>
        <w:tc>
          <w:tcPr>
            <w:tcW w:w="4876" w:type="dxa"/>
            <w:tcBorders>
              <w:top w:val="nil"/>
              <w:left w:val="nil"/>
              <w:bottom w:val="nil"/>
              <w:right w:val="nil"/>
            </w:tcBorders>
          </w:tcPr>
          <w:p w14:paraId="5765D70B" w14:textId="77777777" w:rsidR="000D6A6F" w:rsidRPr="000D6A6F" w:rsidRDefault="000D6A6F" w:rsidP="00AE7DB1">
            <w:pPr>
              <w:pStyle w:val="Normal6a"/>
            </w:pPr>
            <w:r w:rsidRPr="000D6A6F">
              <w:t>24.</w:t>
            </w:r>
            <w:r w:rsidRPr="000D6A6F">
              <w:tab/>
              <w:t xml:space="preserve">aicina ES izmantot tās rīcībā esošos instrumentus, lai risinātu arvien pieaugošās problēmas daudzpusējās sadarbības jomā, tādējādi nodrošinot, ka starptautisko iestāžu darbs joprojām tiek respektēts; </w:t>
            </w:r>
            <w:r w:rsidRPr="000D6A6F">
              <w:rPr>
                <w:b/>
                <w:i/>
              </w:rPr>
              <w:lastRenderedPageBreak/>
              <w:t>aicina</w:t>
            </w:r>
            <w:r w:rsidRPr="000D6A6F">
              <w:t xml:space="preserve"> ES un tās dalībvalstis </w:t>
            </w:r>
            <w:r w:rsidRPr="000D6A6F">
              <w:rPr>
                <w:b/>
                <w:i/>
              </w:rPr>
              <w:t>pastiprināt atbalstu ANO darbam gan politiskā, gan finansiālā ziņā; atkārtoti uzsver, ka ES un tās dalībvalstīm daudzpusējos forumos ir jāpauž vienota nostāja;</w:t>
            </w:r>
            <w:r w:rsidRPr="000D6A6F">
              <w:t xml:space="preserve"> </w:t>
            </w:r>
            <w:r w:rsidRPr="000D6A6F">
              <w:rPr>
                <w:b/>
                <w:i/>
              </w:rPr>
              <w:t>aicina</w:t>
            </w:r>
            <w:r w:rsidRPr="000D6A6F">
              <w:t xml:space="preserve"> ES </w:t>
            </w:r>
            <w:r w:rsidRPr="000D6A6F">
              <w:rPr>
                <w:b/>
                <w:i/>
              </w:rPr>
              <w:t>delegācijas uzņemties nozīmīgāku lomu daudzpusējos forumos</w:t>
            </w:r>
            <w:r w:rsidRPr="000D6A6F">
              <w:t xml:space="preserve">, </w:t>
            </w:r>
            <w:r w:rsidRPr="000D6A6F">
              <w:rPr>
                <w:b/>
                <w:i/>
              </w:rPr>
              <w:t>un šim nolūkam to rīcībā vajadzētu būt pienācīgiem resursiem</w:t>
            </w:r>
            <w:r w:rsidRPr="000D6A6F">
              <w:t>;</w:t>
            </w:r>
          </w:p>
        </w:tc>
        <w:tc>
          <w:tcPr>
            <w:tcW w:w="4876" w:type="dxa"/>
            <w:tcBorders>
              <w:top w:val="nil"/>
              <w:left w:val="nil"/>
              <w:bottom w:val="nil"/>
              <w:right w:val="nil"/>
            </w:tcBorders>
          </w:tcPr>
          <w:p w14:paraId="78F7AD6A" w14:textId="77777777" w:rsidR="000D6A6F" w:rsidRPr="000D6A6F" w:rsidRDefault="000D6A6F" w:rsidP="00AE7DB1">
            <w:pPr>
              <w:pStyle w:val="Normal6a"/>
            </w:pPr>
            <w:r w:rsidRPr="000D6A6F">
              <w:lastRenderedPageBreak/>
              <w:t>24.</w:t>
            </w:r>
            <w:r w:rsidRPr="000D6A6F">
              <w:tab/>
              <w:t xml:space="preserve">aicina ES izmantot tās rīcībā esošos instrumentus, lai risinātu arvien pieaugošās problēmas daudzpusējās sadarbības jomā, tādējādi nodrošinot, ka starptautisko iestāžu darbs joprojām tiek respektēts; </w:t>
            </w:r>
            <w:r w:rsidRPr="000D6A6F">
              <w:rPr>
                <w:b/>
                <w:i/>
              </w:rPr>
              <w:lastRenderedPageBreak/>
              <w:t>mudina</w:t>
            </w:r>
            <w:r w:rsidRPr="000D6A6F">
              <w:t xml:space="preserve"> ES un tās dalībvalstis </w:t>
            </w:r>
            <w:r w:rsidRPr="000D6A6F">
              <w:rPr>
                <w:b/>
                <w:i/>
              </w:rPr>
              <w:t>sadarboties daudzpusējos forumos;</w:t>
            </w:r>
            <w:r w:rsidRPr="000D6A6F">
              <w:t xml:space="preserve"> </w:t>
            </w:r>
            <w:r w:rsidRPr="000D6A6F">
              <w:rPr>
                <w:b/>
                <w:i/>
              </w:rPr>
              <w:t>aicina ES delegācijas uzņemties nozīmīgāku lomu daudzpusējos forumos; atzīmē, ka ES un tās dalībvalstis kopā dod lielāko finansiālo ieguldījumu ANO sistēmā un nodrošina vairāk nekā trešdaļu no visām finanšu iemaksām ANO aģentūrās, fondos un programmās; atzīmē, ka 2024. gadā ES nodrošināja ANO brīvprātīgas iemaksas aptuveni 3,9 miljardu EUR apmērā, kas ir līdz šim lielākā summa; aicina rīkot fundamentālas debates par to, kā ANO izmanto</w:t>
            </w:r>
            <w:r w:rsidRPr="000D6A6F">
              <w:t xml:space="preserve"> ES </w:t>
            </w:r>
            <w:r w:rsidRPr="000D6A6F">
              <w:rPr>
                <w:b/>
                <w:i/>
              </w:rPr>
              <w:t>pilsoņu maksātos nodokļus, un par to</w:t>
            </w:r>
            <w:r w:rsidRPr="000D6A6F">
              <w:t xml:space="preserve">, </w:t>
            </w:r>
            <w:r w:rsidRPr="000D6A6F">
              <w:rPr>
                <w:b/>
                <w:i/>
              </w:rPr>
              <w:t>vai ES būtu jāturpina finansēt ANO šādā apjomā</w:t>
            </w:r>
            <w:r w:rsidRPr="000D6A6F">
              <w:t>;</w:t>
            </w:r>
          </w:p>
        </w:tc>
      </w:tr>
    </w:tbl>
    <w:p w14:paraId="256DB1EF"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C4FE3CE" w14:textId="77777777" w:rsidR="000D6A6F" w:rsidRPr="000D6A6F" w:rsidRDefault="000D6A6F" w:rsidP="000D6A6F">
      <w:r w:rsidRPr="000D6A6F">
        <w:rPr>
          <w:rStyle w:val="HideTWBExt"/>
        </w:rPr>
        <w:t>&lt;/Amend&gt;</w:t>
      </w:r>
    </w:p>
    <w:p w14:paraId="1FE348B4"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321</w:t>
      </w:r>
      <w:r w:rsidRPr="000D6A6F">
        <w:rPr>
          <w:rStyle w:val="HideTWBExt"/>
          <w:b w:val="0"/>
        </w:rPr>
        <w:t>&lt;/NumAm&gt;</w:t>
      </w:r>
    </w:p>
    <w:p w14:paraId="6D68E666" w14:textId="77777777" w:rsidR="000D6A6F" w:rsidRPr="000D6A6F" w:rsidRDefault="000D6A6F" w:rsidP="000D6A6F">
      <w:pPr>
        <w:pStyle w:val="NormalBold"/>
      </w:pPr>
      <w:r w:rsidRPr="000D6A6F">
        <w:rPr>
          <w:rStyle w:val="HideTWBExt"/>
          <w:b w:val="0"/>
        </w:rPr>
        <w:t>&lt;RepeatBlock-By&gt;&lt;Members&gt;</w:t>
      </w:r>
      <w:r w:rsidRPr="000D6A6F">
        <w:t>Bernard Guetta, Hilde Vautmans, Dan Barna, Michał Kobosko</w:t>
      </w:r>
      <w:r w:rsidRPr="000D6A6F">
        <w:rPr>
          <w:rStyle w:val="HideTWBExt"/>
          <w:b w:val="0"/>
        </w:rPr>
        <w:t>&lt;/Members&gt;</w:t>
      </w:r>
    </w:p>
    <w:p w14:paraId="6C5BBC0E" w14:textId="77777777" w:rsidR="000D6A6F" w:rsidRPr="000D6A6F" w:rsidRDefault="000D6A6F" w:rsidP="000D6A6F">
      <w:pPr>
        <w:pStyle w:val="NormalBold"/>
      </w:pPr>
      <w:r w:rsidRPr="000D6A6F">
        <w:rPr>
          <w:rStyle w:val="HideTWBExt"/>
          <w:b w:val="0"/>
        </w:rPr>
        <w:t>&lt;/RepeatBlock-By&gt;</w:t>
      </w:r>
    </w:p>
    <w:p w14:paraId="164A5F99"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3E422375" w14:textId="77777777" w:rsidR="000D6A6F" w:rsidRPr="000D6A6F" w:rsidRDefault="000D6A6F" w:rsidP="000D6A6F">
      <w:pPr>
        <w:pStyle w:val="NormalBold"/>
      </w:pPr>
      <w:r w:rsidRPr="000D6A6F">
        <w:rPr>
          <w:rStyle w:val="HideTWBExt"/>
          <w:b w:val="0"/>
        </w:rPr>
        <w:t>&lt;Article&gt;</w:t>
      </w:r>
      <w:r w:rsidRPr="000D6A6F">
        <w:t>24.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4C5FA087" w14:textId="77777777" w:rsidTr="00AE7DB1">
        <w:trPr>
          <w:trHeight w:hRule="exact" w:val="240"/>
          <w:jc w:val="center"/>
        </w:trPr>
        <w:tc>
          <w:tcPr>
            <w:tcW w:w="9752" w:type="dxa"/>
            <w:gridSpan w:val="2"/>
            <w:tcBorders>
              <w:top w:val="nil"/>
              <w:left w:val="nil"/>
              <w:bottom w:val="nil"/>
              <w:right w:val="nil"/>
            </w:tcBorders>
          </w:tcPr>
          <w:p w14:paraId="0A572629" w14:textId="77777777" w:rsidR="000D6A6F" w:rsidRPr="000D6A6F" w:rsidRDefault="000D6A6F" w:rsidP="00AE7DB1"/>
        </w:tc>
      </w:tr>
      <w:tr w:rsidR="000D6A6F" w:rsidRPr="000D6A6F" w14:paraId="211243A4" w14:textId="77777777" w:rsidTr="00AE7DB1">
        <w:trPr>
          <w:trHeight w:val="240"/>
          <w:jc w:val="center"/>
        </w:trPr>
        <w:tc>
          <w:tcPr>
            <w:tcW w:w="4876" w:type="dxa"/>
            <w:tcBorders>
              <w:top w:val="nil"/>
              <w:left w:val="nil"/>
              <w:bottom w:val="nil"/>
              <w:right w:val="nil"/>
            </w:tcBorders>
          </w:tcPr>
          <w:p w14:paraId="0B9E2646"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D2F0CFE" w14:textId="77777777" w:rsidR="000D6A6F" w:rsidRPr="000D6A6F" w:rsidRDefault="000D6A6F" w:rsidP="00AE7DB1">
            <w:pPr>
              <w:pStyle w:val="AmColumnHeading"/>
            </w:pPr>
            <w:r w:rsidRPr="000D6A6F">
              <w:t>Grozījums</w:t>
            </w:r>
          </w:p>
        </w:tc>
      </w:tr>
      <w:tr w:rsidR="000D6A6F" w:rsidRPr="000D6A6F" w14:paraId="7B5FEB79" w14:textId="77777777" w:rsidTr="00AE7DB1">
        <w:trPr>
          <w:jc w:val="center"/>
        </w:trPr>
        <w:tc>
          <w:tcPr>
            <w:tcW w:w="4876" w:type="dxa"/>
            <w:tcBorders>
              <w:top w:val="nil"/>
              <w:left w:val="nil"/>
              <w:bottom w:val="nil"/>
              <w:right w:val="nil"/>
            </w:tcBorders>
          </w:tcPr>
          <w:p w14:paraId="54B9BC79" w14:textId="77777777" w:rsidR="000D6A6F" w:rsidRPr="000D6A6F" w:rsidRDefault="000D6A6F" w:rsidP="00AE7DB1">
            <w:pPr>
              <w:pStyle w:val="Normal6a"/>
            </w:pPr>
            <w:r w:rsidRPr="000D6A6F">
              <w:t>24.</w:t>
            </w:r>
            <w:r w:rsidRPr="000D6A6F">
              <w:tab/>
              <w:t>aicina ES izmantot tās rīcībā esošos instrumentus, lai risinātu arvien pieaugošās problēmas daudzpusējās sadarbības jomā, tādējādi nodrošinot, ka starptautisko iestāžu darbs joprojām tiek respektēts; aicina ES un tās dalībvalstis pastiprināt atbalstu ANO darbam gan politiskā, gan finansiālā ziņā; atkārtoti uzsver, ka ES un tās dalībvalstīm daudzpusējos forumos ir jāpauž vienota nostāja; aicina ES delegācijas uzņemties nozīmīgāku lomu daudzpusējos forumos, un šim nolūkam to rīcībā vajadzētu būt pienācīgiem resursiem;</w:t>
            </w:r>
          </w:p>
        </w:tc>
        <w:tc>
          <w:tcPr>
            <w:tcW w:w="4876" w:type="dxa"/>
            <w:tcBorders>
              <w:top w:val="nil"/>
              <w:left w:val="nil"/>
              <w:bottom w:val="nil"/>
              <w:right w:val="nil"/>
            </w:tcBorders>
          </w:tcPr>
          <w:p w14:paraId="74805C40" w14:textId="77777777" w:rsidR="000D6A6F" w:rsidRPr="000D6A6F" w:rsidRDefault="000D6A6F" w:rsidP="00AE7DB1">
            <w:pPr>
              <w:pStyle w:val="Normal6a"/>
            </w:pPr>
            <w:r w:rsidRPr="000D6A6F">
              <w:t>24.</w:t>
            </w:r>
            <w:r w:rsidRPr="000D6A6F">
              <w:tab/>
              <w:t xml:space="preserve">aicina ES izmantot tās rīcībā esošos instrumentus, lai risinātu arvien pieaugošās problēmas daudzpusējās sadarbības jomā, tādējādi nodrošinot, ka starptautisko iestāžu darbs joprojām tiek respektēts; aicina ES un tās dalībvalstis pastiprināt atbalstu ANO </w:t>
            </w:r>
            <w:r w:rsidRPr="000D6A6F">
              <w:rPr>
                <w:b/>
                <w:i/>
              </w:rPr>
              <w:t xml:space="preserve">un visu tās aģentūru </w:t>
            </w:r>
            <w:r w:rsidRPr="000D6A6F">
              <w:t>darbam gan politiskā, gan finansiālā ziņā</w:t>
            </w:r>
            <w:r w:rsidRPr="000D6A6F">
              <w:rPr>
                <w:b/>
                <w:i/>
              </w:rPr>
              <w:t>, lai nodrošinātu atbilstību paredzētajam mērķim un vērstos pret autoritāro un totalitāro režīmu ietekmi</w:t>
            </w:r>
            <w:r w:rsidRPr="000D6A6F">
              <w:t>; atkārtoti uzsver, ka ES un tās dalībvalstīm daudzpusējos forumos ir jāpauž vienota nostāja; aicina ES delegācijas uzņemties nozīmīgāku lomu daudzpusējos forumos, un šim nolūkam to rīcībā vajadzētu būt pienācīgiem resursiem;</w:t>
            </w:r>
          </w:p>
        </w:tc>
      </w:tr>
    </w:tbl>
    <w:p w14:paraId="29D97446"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64E69E3" w14:textId="77777777" w:rsidR="000D6A6F" w:rsidRPr="000D6A6F" w:rsidRDefault="000D6A6F" w:rsidP="000D6A6F">
      <w:r w:rsidRPr="000D6A6F">
        <w:rPr>
          <w:rStyle w:val="HideTWBExt"/>
        </w:rPr>
        <w:t>&lt;/Amend&gt;</w:t>
      </w:r>
    </w:p>
    <w:p w14:paraId="5940F5BE" w14:textId="77777777" w:rsidR="000D6A6F" w:rsidRPr="000D6A6F" w:rsidRDefault="000D6A6F" w:rsidP="000D6A6F">
      <w:pPr>
        <w:pStyle w:val="AmNumberTabs"/>
      </w:pPr>
      <w:r w:rsidRPr="000D6A6F">
        <w:rPr>
          <w:rStyle w:val="HideTWBExt"/>
          <w:b w:val="0"/>
        </w:rPr>
        <w:lastRenderedPageBreak/>
        <w:t>&lt;Amend&gt;</w:t>
      </w:r>
      <w:r w:rsidRPr="000D6A6F">
        <w:t>Grozījums Nr.</w:t>
      </w:r>
      <w:r w:rsidRPr="000D6A6F">
        <w:tab/>
      </w:r>
      <w:r w:rsidRPr="000D6A6F">
        <w:tab/>
      </w:r>
      <w:r w:rsidRPr="000D6A6F">
        <w:rPr>
          <w:rStyle w:val="HideTWBExt"/>
          <w:b w:val="0"/>
        </w:rPr>
        <w:t>&lt;NumAm&gt;</w:t>
      </w:r>
      <w:r w:rsidRPr="000D6A6F">
        <w:t>322</w:t>
      </w:r>
      <w:r w:rsidRPr="000D6A6F">
        <w:rPr>
          <w:rStyle w:val="HideTWBExt"/>
          <w:b w:val="0"/>
        </w:rPr>
        <w:t>&lt;/NumAm&gt;</w:t>
      </w:r>
    </w:p>
    <w:p w14:paraId="2C20506B" w14:textId="77777777" w:rsidR="000D6A6F" w:rsidRPr="000D6A6F" w:rsidRDefault="000D6A6F" w:rsidP="000D6A6F">
      <w:pPr>
        <w:pStyle w:val="NormalBold"/>
      </w:pPr>
      <w:r w:rsidRPr="000D6A6F">
        <w:rPr>
          <w:rStyle w:val="HideTWBExt"/>
          <w:b w:val="0"/>
        </w:rPr>
        <w:t>&lt;RepeatBlock-By&gt;&lt;Members&gt;</w:t>
      </w:r>
      <w:r w:rsidRPr="000D6A6F">
        <w:t>Matthieu Valet, Pierre-Romain Thionnet, Jordan Bardella, Susanna Ceccardi, Silvia Sardone, Thierry Mariani</w:t>
      </w:r>
      <w:r w:rsidRPr="000D6A6F">
        <w:rPr>
          <w:rStyle w:val="HideTWBExt"/>
          <w:b w:val="0"/>
        </w:rPr>
        <w:t>&lt;/Members&gt;</w:t>
      </w:r>
    </w:p>
    <w:p w14:paraId="6EB9DCE7" w14:textId="77777777" w:rsidR="000D6A6F" w:rsidRPr="000D6A6F" w:rsidRDefault="000D6A6F" w:rsidP="000D6A6F">
      <w:pPr>
        <w:pStyle w:val="NormalBold"/>
      </w:pPr>
      <w:r w:rsidRPr="000D6A6F">
        <w:rPr>
          <w:rStyle w:val="HideTWBExt"/>
          <w:b w:val="0"/>
        </w:rPr>
        <w:t>&lt;/RepeatBlock-By&gt;</w:t>
      </w:r>
    </w:p>
    <w:p w14:paraId="6B5C876C"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7C41DAA" w14:textId="77777777" w:rsidR="000D6A6F" w:rsidRPr="000D6A6F" w:rsidRDefault="000D6A6F" w:rsidP="000D6A6F">
      <w:pPr>
        <w:pStyle w:val="NormalBold"/>
      </w:pPr>
      <w:r w:rsidRPr="000D6A6F">
        <w:rPr>
          <w:rStyle w:val="HideTWBExt"/>
          <w:b w:val="0"/>
        </w:rPr>
        <w:t>&lt;Article&gt;</w:t>
      </w:r>
      <w:r w:rsidRPr="000D6A6F">
        <w:t>24.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7DFF28AA" w14:textId="77777777" w:rsidTr="00AE7DB1">
        <w:trPr>
          <w:trHeight w:hRule="exact" w:val="240"/>
          <w:jc w:val="center"/>
        </w:trPr>
        <w:tc>
          <w:tcPr>
            <w:tcW w:w="9752" w:type="dxa"/>
            <w:gridSpan w:val="2"/>
            <w:tcBorders>
              <w:top w:val="nil"/>
              <w:left w:val="nil"/>
              <w:bottom w:val="nil"/>
              <w:right w:val="nil"/>
            </w:tcBorders>
          </w:tcPr>
          <w:p w14:paraId="19B2DE19" w14:textId="77777777" w:rsidR="000D6A6F" w:rsidRPr="000D6A6F" w:rsidRDefault="000D6A6F" w:rsidP="00AE7DB1"/>
        </w:tc>
      </w:tr>
      <w:tr w:rsidR="000D6A6F" w:rsidRPr="000D6A6F" w14:paraId="4E4FA9DC" w14:textId="77777777" w:rsidTr="00AE7DB1">
        <w:trPr>
          <w:trHeight w:val="240"/>
          <w:jc w:val="center"/>
        </w:trPr>
        <w:tc>
          <w:tcPr>
            <w:tcW w:w="4876" w:type="dxa"/>
            <w:tcBorders>
              <w:top w:val="nil"/>
              <w:left w:val="nil"/>
              <w:bottom w:val="nil"/>
              <w:right w:val="nil"/>
            </w:tcBorders>
          </w:tcPr>
          <w:p w14:paraId="40C7FBD1"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531456B8" w14:textId="77777777" w:rsidR="000D6A6F" w:rsidRPr="000D6A6F" w:rsidRDefault="000D6A6F" w:rsidP="00AE7DB1">
            <w:pPr>
              <w:pStyle w:val="AmColumnHeading"/>
            </w:pPr>
            <w:r w:rsidRPr="000D6A6F">
              <w:t>Grozījums</w:t>
            </w:r>
          </w:p>
        </w:tc>
      </w:tr>
      <w:tr w:rsidR="000D6A6F" w:rsidRPr="000D6A6F" w14:paraId="5909D6C9" w14:textId="77777777" w:rsidTr="00AE7DB1">
        <w:trPr>
          <w:jc w:val="center"/>
        </w:trPr>
        <w:tc>
          <w:tcPr>
            <w:tcW w:w="4876" w:type="dxa"/>
            <w:tcBorders>
              <w:top w:val="nil"/>
              <w:left w:val="nil"/>
              <w:bottom w:val="nil"/>
              <w:right w:val="nil"/>
            </w:tcBorders>
          </w:tcPr>
          <w:p w14:paraId="61342EAB" w14:textId="77777777" w:rsidR="000D6A6F" w:rsidRPr="000D6A6F" w:rsidRDefault="000D6A6F" w:rsidP="00AE7DB1">
            <w:pPr>
              <w:pStyle w:val="Normal6a"/>
            </w:pPr>
            <w:r w:rsidRPr="000D6A6F">
              <w:t>24.</w:t>
            </w:r>
            <w:r w:rsidRPr="000D6A6F">
              <w:tab/>
              <w:t>aicina ES izmantot tās rīcībā esošos instrumentus, lai risinātu arvien pieaugošās problēmas daudzpusējās sadarbības jomā, tādējādi nodrošinot, ka starptautisko iestāžu darbs joprojām tiek respektēts; aicina ES un tās dalībvalstis pastiprināt atbalstu ANO darbam</w:t>
            </w:r>
            <w:r w:rsidRPr="000D6A6F">
              <w:rPr>
                <w:b/>
                <w:i/>
              </w:rPr>
              <w:t xml:space="preserve"> gan politiskā, gan finansiālā ziņā; atkārtoti uzsver, ka ES un tās dalībvalstīm daudzpusējos forumos ir jāpauž vienota nostāja; aicina ES delegācijas uzņemties nozīmīgāku lomu daudzpusējos forumos, un šim nolūkam to rīcībā vajadzētu būt pienācīgiem resursiem;</w:t>
            </w:r>
          </w:p>
        </w:tc>
        <w:tc>
          <w:tcPr>
            <w:tcW w:w="4876" w:type="dxa"/>
            <w:tcBorders>
              <w:top w:val="nil"/>
              <w:left w:val="nil"/>
              <w:bottom w:val="nil"/>
              <w:right w:val="nil"/>
            </w:tcBorders>
          </w:tcPr>
          <w:p w14:paraId="29EF367B" w14:textId="77777777" w:rsidR="000D6A6F" w:rsidRPr="000D6A6F" w:rsidRDefault="000D6A6F" w:rsidP="00AE7DB1">
            <w:pPr>
              <w:pStyle w:val="Normal6a"/>
            </w:pPr>
            <w:r w:rsidRPr="000D6A6F">
              <w:t>24.</w:t>
            </w:r>
            <w:r w:rsidRPr="000D6A6F">
              <w:tab/>
              <w:t xml:space="preserve">aicina ES izmantot tās rīcībā esošos instrumentus, lai risinātu arvien pieaugošās problēmas daudzpusējās sadarbības jomā, tādējādi nodrošinot, ka starptautisko iestāžu darbs joprojām tiek respektēts; aicina ES un tās dalībvalstis pastiprināt </w:t>
            </w:r>
            <w:r w:rsidRPr="000D6A6F">
              <w:rPr>
                <w:b/>
                <w:i/>
              </w:rPr>
              <w:t xml:space="preserve">politisko </w:t>
            </w:r>
            <w:r w:rsidRPr="000D6A6F">
              <w:t>atbalstu ANO darbam;</w:t>
            </w:r>
          </w:p>
        </w:tc>
      </w:tr>
    </w:tbl>
    <w:p w14:paraId="6981CF82"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4029D0C" w14:textId="77777777" w:rsidR="000D6A6F" w:rsidRPr="000D6A6F" w:rsidRDefault="000D6A6F" w:rsidP="000D6A6F">
      <w:r w:rsidRPr="000D6A6F">
        <w:rPr>
          <w:rStyle w:val="HideTWBExt"/>
        </w:rPr>
        <w:t>&lt;/Amend&gt;</w:t>
      </w:r>
    </w:p>
    <w:p w14:paraId="634FA1A2"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323</w:t>
      </w:r>
      <w:r w:rsidRPr="000D6A6F">
        <w:rPr>
          <w:rStyle w:val="HideTWBExt"/>
          <w:b w:val="0"/>
        </w:rPr>
        <w:t>&lt;/NumAm&gt;</w:t>
      </w:r>
    </w:p>
    <w:p w14:paraId="00F8C09D" w14:textId="77777777" w:rsidR="000D6A6F" w:rsidRPr="000D6A6F" w:rsidRDefault="000D6A6F" w:rsidP="000D6A6F">
      <w:pPr>
        <w:pStyle w:val="NormalBold"/>
      </w:pPr>
      <w:r w:rsidRPr="000D6A6F">
        <w:rPr>
          <w:rStyle w:val="HideTWBExt"/>
          <w:b w:val="0"/>
        </w:rPr>
        <w:t>&lt;RepeatBlock-By&gt;&lt;Members&gt;</w:t>
      </w:r>
      <w:r w:rsidRPr="000D6A6F">
        <w:t>Catarina Vieira</w:t>
      </w:r>
      <w:r w:rsidRPr="000D6A6F">
        <w:rPr>
          <w:rStyle w:val="HideTWBExt"/>
          <w:b w:val="0"/>
        </w:rPr>
        <w:t>&lt;/Members&gt;</w:t>
      </w:r>
    </w:p>
    <w:p w14:paraId="6201E4B4" w14:textId="77777777" w:rsidR="000D6A6F" w:rsidRPr="000D6A6F" w:rsidRDefault="000D6A6F" w:rsidP="000D6A6F">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7DAFCAE5" w14:textId="77777777" w:rsidR="000D6A6F" w:rsidRPr="000D6A6F" w:rsidRDefault="000D6A6F" w:rsidP="000D6A6F">
      <w:pPr>
        <w:pStyle w:val="NormalBold"/>
      </w:pPr>
      <w:r w:rsidRPr="000D6A6F">
        <w:rPr>
          <w:rStyle w:val="HideTWBExt"/>
          <w:b w:val="0"/>
        </w:rPr>
        <w:t>&lt;/RepeatBlock-By&gt;</w:t>
      </w:r>
    </w:p>
    <w:p w14:paraId="5C07A202"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2BDF1971" w14:textId="77777777" w:rsidR="000D6A6F" w:rsidRPr="000D6A6F" w:rsidRDefault="000D6A6F" w:rsidP="000D6A6F">
      <w:pPr>
        <w:pStyle w:val="NormalBold"/>
      </w:pPr>
      <w:r w:rsidRPr="000D6A6F">
        <w:rPr>
          <w:rStyle w:val="HideTWBExt"/>
          <w:b w:val="0"/>
        </w:rPr>
        <w:t>&lt;Article&gt;</w:t>
      </w:r>
      <w:r w:rsidRPr="000D6A6F">
        <w:t>24.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2FD75F6C" w14:textId="77777777" w:rsidTr="00AE7DB1">
        <w:trPr>
          <w:trHeight w:hRule="exact" w:val="240"/>
          <w:jc w:val="center"/>
        </w:trPr>
        <w:tc>
          <w:tcPr>
            <w:tcW w:w="9752" w:type="dxa"/>
            <w:gridSpan w:val="2"/>
            <w:tcBorders>
              <w:top w:val="nil"/>
              <w:left w:val="nil"/>
              <w:bottom w:val="nil"/>
              <w:right w:val="nil"/>
            </w:tcBorders>
          </w:tcPr>
          <w:p w14:paraId="28DFE16A" w14:textId="77777777" w:rsidR="000D6A6F" w:rsidRPr="000D6A6F" w:rsidRDefault="000D6A6F" w:rsidP="00AE7DB1"/>
        </w:tc>
      </w:tr>
      <w:tr w:rsidR="000D6A6F" w:rsidRPr="000D6A6F" w14:paraId="5766BC41" w14:textId="77777777" w:rsidTr="00AE7DB1">
        <w:trPr>
          <w:trHeight w:val="240"/>
          <w:jc w:val="center"/>
        </w:trPr>
        <w:tc>
          <w:tcPr>
            <w:tcW w:w="4876" w:type="dxa"/>
            <w:tcBorders>
              <w:top w:val="nil"/>
              <w:left w:val="nil"/>
              <w:bottom w:val="nil"/>
              <w:right w:val="nil"/>
            </w:tcBorders>
          </w:tcPr>
          <w:p w14:paraId="747489BF"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35D56A96" w14:textId="77777777" w:rsidR="000D6A6F" w:rsidRPr="000D6A6F" w:rsidRDefault="000D6A6F" w:rsidP="00AE7DB1">
            <w:pPr>
              <w:pStyle w:val="AmColumnHeading"/>
            </w:pPr>
            <w:r w:rsidRPr="000D6A6F">
              <w:t>Grozījums</w:t>
            </w:r>
          </w:p>
        </w:tc>
      </w:tr>
      <w:tr w:rsidR="000D6A6F" w:rsidRPr="000D6A6F" w14:paraId="0AF3CCB3" w14:textId="77777777" w:rsidTr="00AE7DB1">
        <w:trPr>
          <w:jc w:val="center"/>
        </w:trPr>
        <w:tc>
          <w:tcPr>
            <w:tcW w:w="4876" w:type="dxa"/>
            <w:tcBorders>
              <w:top w:val="nil"/>
              <w:left w:val="nil"/>
              <w:bottom w:val="nil"/>
              <w:right w:val="nil"/>
            </w:tcBorders>
          </w:tcPr>
          <w:p w14:paraId="1B50F98F" w14:textId="77777777" w:rsidR="000D6A6F" w:rsidRPr="000D6A6F" w:rsidRDefault="000D6A6F" w:rsidP="00AE7DB1">
            <w:pPr>
              <w:pStyle w:val="Normal6a"/>
            </w:pPr>
            <w:r w:rsidRPr="000D6A6F">
              <w:t>24.</w:t>
            </w:r>
            <w:r w:rsidRPr="000D6A6F">
              <w:tab/>
              <w:t>aicina ES izmantot tās rīcībā esošos instrumentus, lai risinātu arvien pieaugošās problēmas daudzpusējās sadarbības jomā, tādējādi nodrošinot, ka starptautisko iestāžu darbs joprojām tiek respektēts; aicina ES un tās dalībvalstis pastiprināt atbalstu ANO darbam gan politiskā, gan finansiālā ziņā; atkārtoti uzsver, ka ES un tās dalībvalstīm daudzpusējos forumos ir jāpauž vienota nostāja; aicina ES delegācijas uzņemties nozīmīgāku lomu daudzpusējos forumos, un šim nolūkam to rīcībā vajadzētu būt pienācīgiem resursiem;</w:t>
            </w:r>
          </w:p>
        </w:tc>
        <w:tc>
          <w:tcPr>
            <w:tcW w:w="4876" w:type="dxa"/>
            <w:tcBorders>
              <w:top w:val="nil"/>
              <w:left w:val="nil"/>
              <w:bottom w:val="nil"/>
              <w:right w:val="nil"/>
            </w:tcBorders>
          </w:tcPr>
          <w:p w14:paraId="0C82A4AA" w14:textId="77777777" w:rsidR="000D6A6F" w:rsidRPr="000D6A6F" w:rsidRDefault="000D6A6F" w:rsidP="00AE7DB1">
            <w:pPr>
              <w:pStyle w:val="Normal6a"/>
            </w:pPr>
            <w:r w:rsidRPr="000D6A6F">
              <w:t>24.</w:t>
            </w:r>
            <w:r w:rsidRPr="000D6A6F">
              <w:tab/>
              <w:t>aicina ES izmantot tās rīcībā esošos instrumentus, lai risinātu arvien pieaugošās problēmas daudzpusējās sadarbības jomā, tādējādi nodrošinot, ka starptautisko iestāžu darbs joprojām tiek respektēts; aicina ES un tās dalībvalstis pastiprināt atbalstu ANO darbam gan politiskā, gan finansiālā ziņā</w:t>
            </w:r>
            <w:r w:rsidRPr="000D6A6F">
              <w:rPr>
                <w:b/>
                <w:i/>
              </w:rPr>
              <w:t>, lai nodrošinātu, ka par globālās pārvaldības pamatu arī turpmāk kalpo multilaterālisms</w:t>
            </w:r>
            <w:r w:rsidRPr="000D6A6F">
              <w:t xml:space="preserve">; atkārtoti uzsver, ka ES un tās dalībvalstīm daudzpusējos forumos ir jāpauž vienota nostāja; aicina ES delegācijas uzņemties nozīmīgāku lomu </w:t>
            </w:r>
            <w:r w:rsidRPr="000D6A6F">
              <w:lastRenderedPageBreak/>
              <w:t>daudzpusējos forumos, un šim nolūkam to rīcībā vajadzētu būt pienācīgiem resursiem;</w:t>
            </w:r>
          </w:p>
        </w:tc>
      </w:tr>
    </w:tbl>
    <w:p w14:paraId="4600B8AF"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4B9DA42" w14:textId="77777777" w:rsidR="000D6A6F" w:rsidRPr="000D6A6F" w:rsidRDefault="000D6A6F" w:rsidP="000D6A6F">
      <w:r w:rsidRPr="000D6A6F">
        <w:rPr>
          <w:rStyle w:val="HideTWBExt"/>
        </w:rPr>
        <w:t>&lt;/Amend&gt;</w:t>
      </w:r>
    </w:p>
    <w:p w14:paraId="08F6D0CD"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324</w:t>
      </w:r>
      <w:r w:rsidRPr="000D6A6F">
        <w:rPr>
          <w:rStyle w:val="HideTWBExt"/>
          <w:b w:val="0"/>
        </w:rPr>
        <w:t>&lt;/NumAm&gt;</w:t>
      </w:r>
    </w:p>
    <w:p w14:paraId="7FB4EC23" w14:textId="77777777" w:rsidR="000D6A6F" w:rsidRPr="000D6A6F" w:rsidRDefault="000D6A6F" w:rsidP="000D6A6F">
      <w:pPr>
        <w:pStyle w:val="NormalBold"/>
      </w:pPr>
      <w:r w:rsidRPr="000D6A6F">
        <w:rPr>
          <w:rStyle w:val="HideTWBExt"/>
          <w:b w:val="0"/>
        </w:rPr>
        <w:t>&lt;RepeatBlock-By&gt;&lt;Members&gt;</w:t>
      </w:r>
      <w:r w:rsidRPr="000D6A6F">
        <w:t>Silvia Sardone, Roberto Vannacci, Susanna Ceccardi, António Tânger Corrêa, Jorge Martín Frías</w:t>
      </w:r>
      <w:r w:rsidRPr="000D6A6F">
        <w:rPr>
          <w:rStyle w:val="HideTWBExt"/>
          <w:b w:val="0"/>
        </w:rPr>
        <w:t>&lt;/Members&gt;</w:t>
      </w:r>
    </w:p>
    <w:p w14:paraId="5AD3E63C" w14:textId="77777777" w:rsidR="000D6A6F" w:rsidRPr="000D6A6F" w:rsidRDefault="000D6A6F" w:rsidP="000D6A6F">
      <w:pPr>
        <w:pStyle w:val="NormalBold"/>
      </w:pPr>
      <w:r w:rsidRPr="000D6A6F">
        <w:rPr>
          <w:rStyle w:val="HideTWBExt"/>
          <w:b w:val="0"/>
        </w:rPr>
        <w:t>&lt;/RepeatBlock-By&gt;</w:t>
      </w:r>
    </w:p>
    <w:p w14:paraId="0E347ED1"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0EF1C470" w14:textId="77777777" w:rsidR="000D6A6F" w:rsidRPr="000D6A6F" w:rsidRDefault="000D6A6F" w:rsidP="000D6A6F">
      <w:pPr>
        <w:pStyle w:val="NormalBold"/>
      </w:pPr>
      <w:r w:rsidRPr="000D6A6F">
        <w:rPr>
          <w:rStyle w:val="HideTWBExt"/>
          <w:b w:val="0"/>
        </w:rPr>
        <w:t>&lt;Article&gt;</w:t>
      </w:r>
      <w:r w:rsidRPr="000D6A6F">
        <w:t>24.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4A1CD3EA" w14:textId="77777777" w:rsidTr="00AE7DB1">
        <w:trPr>
          <w:trHeight w:hRule="exact" w:val="240"/>
          <w:jc w:val="center"/>
        </w:trPr>
        <w:tc>
          <w:tcPr>
            <w:tcW w:w="9752" w:type="dxa"/>
            <w:gridSpan w:val="2"/>
            <w:tcBorders>
              <w:top w:val="nil"/>
              <w:left w:val="nil"/>
              <w:bottom w:val="nil"/>
              <w:right w:val="nil"/>
            </w:tcBorders>
          </w:tcPr>
          <w:p w14:paraId="6C09AC1D" w14:textId="77777777" w:rsidR="000D6A6F" w:rsidRPr="000D6A6F" w:rsidRDefault="000D6A6F" w:rsidP="00AE7DB1"/>
        </w:tc>
      </w:tr>
      <w:tr w:rsidR="000D6A6F" w:rsidRPr="000D6A6F" w14:paraId="5E70990F" w14:textId="77777777" w:rsidTr="00AE7DB1">
        <w:trPr>
          <w:trHeight w:val="240"/>
          <w:jc w:val="center"/>
        </w:trPr>
        <w:tc>
          <w:tcPr>
            <w:tcW w:w="4876" w:type="dxa"/>
            <w:tcBorders>
              <w:top w:val="nil"/>
              <w:left w:val="nil"/>
              <w:bottom w:val="nil"/>
              <w:right w:val="nil"/>
            </w:tcBorders>
          </w:tcPr>
          <w:p w14:paraId="4EFA89C1"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7C839178" w14:textId="77777777" w:rsidR="000D6A6F" w:rsidRPr="000D6A6F" w:rsidRDefault="000D6A6F" w:rsidP="00AE7DB1">
            <w:pPr>
              <w:pStyle w:val="AmColumnHeading"/>
            </w:pPr>
            <w:r w:rsidRPr="000D6A6F">
              <w:t>Grozījums</w:t>
            </w:r>
          </w:p>
        </w:tc>
      </w:tr>
      <w:tr w:rsidR="000D6A6F" w:rsidRPr="000D6A6F" w14:paraId="1C1086E6" w14:textId="77777777" w:rsidTr="00AE7DB1">
        <w:trPr>
          <w:jc w:val="center"/>
        </w:trPr>
        <w:tc>
          <w:tcPr>
            <w:tcW w:w="4876" w:type="dxa"/>
            <w:tcBorders>
              <w:top w:val="nil"/>
              <w:left w:val="nil"/>
              <w:bottom w:val="nil"/>
              <w:right w:val="nil"/>
            </w:tcBorders>
          </w:tcPr>
          <w:p w14:paraId="20ACC704" w14:textId="77777777" w:rsidR="000D6A6F" w:rsidRPr="000D6A6F" w:rsidRDefault="000D6A6F" w:rsidP="00AE7DB1">
            <w:pPr>
              <w:pStyle w:val="Normal6a"/>
            </w:pPr>
            <w:r w:rsidRPr="000D6A6F">
              <w:t>24.</w:t>
            </w:r>
            <w:r w:rsidRPr="000D6A6F">
              <w:tab/>
              <w:t>aicina ES izmantot tās rīcībā esošos instrumentus, lai risinātu arvien pieaugošās problēmas daudzpusējās sadarbības jomā, tādējādi nodrošinot, ka starptautisko iestāžu darbs joprojām tiek respektēts;</w:t>
            </w:r>
            <w:r w:rsidRPr="000D6A6F">
              <w:rPr>
                <w:b/>
                <w:i/>
              </w:rPr>
              <w:t xml:space="preserve"> </w:t>
            </w:r>
            <w:r w:rsidRPr="000D6A6F">
              <w:t>aicina ES un tās dalībvalstis pastiprināt atbalstu ANO darbam gan politiskā, gan finansiālā ziņā; atkārtoti uzsver, ka ES un tās dalībvalstīm daudzpusējos forumos ir jāpauž vienota nostāja; aicina ES delegācijas uzņemties nozīmīgāku lomu daudzpusējos forumos, un šim nolūkam to rīcībā vajadzētu būt pienācīgiem resursiem;</w:t>
            </w:r>
          </w:p>
        </w:tc>
        <w:tc>
          <w:tcPr>
            <w:tcW w:w="4876" w:type="dxa"/>
            <w:tcBorders>
              <w:top w:val="nil"/>
              <w:left w:val="nil"/>
              <w:bottom w:val="nil"/>
              <w:right w:val="nil"/>
            </w:tcBorders>
          </w:tcPr>
          <w:p w14:paraId="1F5BB3E1" w14:textId="77777777" w:rsidR="000D6A6F" w:rsidRPr="000D6A6F" w:rsidRDefault="000D6A6F" w:rsidP="00AE7DB1">
            <w:pPr>
              <w:pStyle w:val="Normal6a"/>
            </w:pPr>
            <w:r w:rsidRPr="000D6A6F">
              <w:t>24.</w:t>
            </w:r>
            <w:r w:rsidRPr="000D6A6F">
              <w:tab/>
              <w:t>aicina ES izmantot tās rīcībā esošos instrumentus, lai risinātu arvien pieaugošās problēmas daudzpusējās sadarbības jomā, tādējādi nodrošinot, ka starptautisko iestāžu darbs joprojām tiek respektēts; atkārtoti uzsver, ka ES un tās dalībvalstīm daudzpusējos forumos ir jāpauž vienota nostāja; aicina ES delegācijas uzņemties nozīmīgāku lomu daudzpusējos forumos, un šim nolūkam to rīcībā vajadzētu būt pienācīgiem resursiem;</w:t>
            </w:r>
          </w:p>
        </w:tc>
      </w:tr>
    </w:tbl>
    <w:p w14:paraId="4113D5F5"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103FEE2" w14:textId="77777777" w:rsidR="000D6A6F" w:rsidRPr="000D6A6F" w:rsidRDefault="000D6A6F" w:rsidP="000D6A6F">
      <w:r w:rsidRPr="000D6A6F">
        <w:rPr>
          <w:rStyle w:val="HideTWBExt"/>
        </w:rPr>
        <w:t>&lt;/Amend&gt;</w:t>
      </w:r>
    </w:p>
    <w:p w14:paraId="0155E6A4"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325</w:t>
      </w:r>
      <w:r w:rsidRPr="000D6A6F">
        <w:rPr>
          <w:rStyle w:val="HideTWBExt"/>
          <w:b w:val="0"/>
        </w:rPr>
        <w:t>&lt;/NumAm&gt;</w:t>
      </w:r>
    </w:p>
    <w:p w14:paraId="577DE071" w14:textId="77777777" w:rsidR="000D6A6F" w:rsidRPr="000D6A6F" w:rsidRDefault="000D6A6F" w:rsidP="000D6A6F">
      <w:pPr>
        <w:pStyle w:val="NormalBold"/>
      </w:pPr>
      <w:r w:rsidRPr="000D6A6F">
        <w:rPr>
          <w:rStyle w:val="HideTWBExt"/>
          <w:b w:val="0"/>
        </w:rPr>
        <w:t>&lt;RepeatBlock-By&gt;&lt;Members&gt;</w:t>
      </w:r>
      <w:r w:rsidRPr="000D6A6F">
        <w:t>Alice Teodorescu Måwe</w:t>
      </w:r>
      <w:r w:rsidRPr="000D6A6F">
        <w:rPr>
          <w:rStyle w:val="HideTWBExt"/>
          <w:b w:val="0"/>
        </w:rPr>
        <w:t>&lt;/Members&gt;</w:t>
      </w:r>
    </w:p>
    <w:p w14:paraId="1318381B" w14:textId="77777777" w:rsidR="000D6A6F" w:rsidRPr="000D6A6F" w:rsidRDefault="000D6A6F" w:rsidP="000D6A6F">
      <w:pPr>
        <w:pStyle w:val="NormalBold"/>
      </w:pPr>
      <w:r w:rsidRPr="000D6A6F">
        <w:rPr>
          <w:rStyle w:val="HideTWBExt"/>
          <w:b w:val="0"/>
        </w:rPr>
        <w:t>&lt;/RepeatBlock-By&gt;</w:t>
      </w:r>
    </w:p>
    <w:p w14:paraId="232D15B7"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3A6BFE9" w14:textId="77777777" w:rsidR="000D6A6F" w:rsidRPr="000D6A6F" w:rsidRDefault="000D6A6F" w:rsidP="000D6A6F">
      <w:pPr>
        <w:pStyle w:val="NormalBold"/>
      </w:pPr>
      <w:r w:rsidRPr="000D6A6F">
        <w:rPr>
          <w:rStyle w:val="HideTWBExt"/>
          <w:b w:val="0"/>
        </w:rPr>
        <w:t>&lt;Article&gt;</w:t>
      </w:r>
      <w:r w:rsidRPr="000D6A6F">
        <w:t>24.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82823C5" w14:textId="77777777" w:rsidTr="00AE7DB1">
        <w:trPr>
          <w:trHeight w:hRule="exact" w:val="240"/>
          <w:jc w:val="center"/>
        </w:trPr>
        <w:tc>
          <w:tcPr>
            <w:tcW w:w="9752" w:type="dxa"/>
            <w:gridSpan w:val="2"/>
            <w:tcBorders>
              <w:top w:val="nil"/>
              <w:left w:val="nil"/>
              <w:bottom w:val="nil"/>
              <w:right w:val="nil"/>
            </w:tcBorders>
          </w:tcPr>
          <w:p w14:paraId="7F1D0A7C" w14:textId="77777777" w:rsidR="000D6A6F" w:rsidRPr="000D6A6F" w:rsidRDefault="000D6A6F" w:rsidP="00AE7DB1"/>
        </w:tc>
      </w:tr>
      <w:tr w:rsidR="000D6A6F" w:rsidRPr="000D6A6F" w14:paraId="58A54505" w14:textId="77777777" w:rsidTr="00AE7DB1">
        <w:trPr>
          <w:trHeight w:val="240"/>
          <w:jc w:val="center"/>
        </w:trPr>
        <w:tc>
          <w:tcPr>
            <w:tcW w:w="4876" w:type="dxa"/>
            <w:tcBorders>
              <w:top w:val="nil"/>
              <w:left w:val="nil"/>
              <w:bottom w:val="nil"/>
              <w:right w:val="nil"/>
            </w:tcBorders>
          </w:tcPr>
          <w:p w14:paraId="56F1059F"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7771826B" w14:textId="77777777" w:rsidR="000D6A6F" w:rsidRPr="000D6A6F" w:rsidRDefault="000D6A6F" w:rsidP="00AE7DB1">
            <w:pPr>
              <w:pStyle w:val="AmColumnHeading"/>
            </w:pPr>
            <w:r w:rsidRPr="000D6A6F">
              <w:t>Grozījums</w:t>
            </w:r>
          </w:p>
        </w:tc>
      </w:tr>
      <w:tr w:rsidR="000D6A6F" w:rsidRPr="000D6A6F" w14:paraId="1E7DF223" w14:textId="77777777" w:rsidTr="00AE7DB1">
        <w:trPr>
          <w:jc w:val="center"/>
        </w:trPr>
        <w:tc>
          <w:tcPr>
            <w:tcW w:w="4876" w:type="dxa"/>
            <w:tcBorders>
              <w:top w:val="nil"/>
              <w:left w:val="nil"/>
              <w:bottom w:val="nil"/>
              <w:right w:val="nil"/>
            </w:tcBorders>
          </w:tcPr>
          <w:p w14:paraId="5755BE49" w14:textId="77777777" w:rsidR="000D6A6F" w:rsidRPr="000D6A6F" w:rsidRDefault="000D6A6F" w:rsidP="00AE7DB1">
            <w:pPr>
              <w:pStyle w:val="Normal6a"/>
            </w:pPr>
            <w:r w:rsidRPr="000D6A6F">
              <w:t>24.</w:t>
            </w:r>
            <w:r w:rsidRPr="000D6A6F">
              <w:tab/>
              <w:t xml:space="preserve">aicina ES izmantot tās rīcībā esošos instrumentus, lai risinātu arvien pieaugošās problēmas daudzpusējās sadarbības jomā, tādējādi nodrošinot, ka starptautisko iestāžu darbs joprojām tiek respektēts; aicina ES un tās dalībvalstis pastiprināt atbalstu ANO darbam gan politiskā, gan finansiālā ziņā; atkārtoti uzsver, ka ES un </w:t>
            </w:r>
            <w:r w:rsidRPr="000D6A6F">
              <w:lastRenderedPageBreak/>
              <w:t>tās dalībvalstīm daudzpusējos forumos ir jāpauž vienota nostāja; aicina ES delegācijas uzņemties nozīmīgāku lomu daudzpusējos forumos, un šim nolūkam to rīcībā vajadzētu būt pienācīgiem resursiem;</w:t>
            </w:r>
          </w:p>
        </w:tc>
        <w:tc>
          <w:tcPr>
            <w:tcW w:w="4876" w:type="dxa"/>
            <w:tcBorders>
              <w:top w:val="nil"/>
              <w:left w:val="nil"/>
              <w:bottom w:val="nil"/>
              <w:right w:val="nil"/>
            </w:tcBorders>
          </w:tcPr>
          <w:p w14:paraId="0F71DED3" w14:textId="77777777" w:rsidR="000D6A6F" w:rsidRPr="000D6A6F" w:rsidRDefault="000D6A6F" w:rsidP="00AE7DB1">
            <w:pPr>
              <w:pStyle w:val="Normal6a"/>
            </w:pPr>
            <w:r w:rsidRPr="000D6A6F">
              <w:lastRenderedPageBreak/>
              <w:t>24.</w:t>
            </w:r>
            <w:r w:rsidRPr="000D6A6F">
              <w:tab/>
              <w:t xml:space="preserve">aicina ES izmantot tās rīcībā esošos instrumentus, lai risinātu arvien pieaugošās problēmas daudzpusējās sadarbības jomā, tādējādi nodrošinot, ka starptautisko iestāžu darbs joprojām tiek respektēts; aicina ES un tās dalībvalstis pastiprināt atbalstu ANO darbam </w:t>
            </w:r>
            <w:r w:rsidRPr="000D6A6F">
              <w:rPr>
                <w:b/>
                <w:i/>
              </w:rPr>
              <w:t xml:space="preserve">un reformai </w:t>
            </w:r>
            <w:r w:rsidRPr="000D6A6F">
              <w:t xml:space="preserve">gan politiskā, gan finansiālā ziņā; atkārtoti </w:t>
            </w:r>
            <w:r w:rsidRPr="000D6A6F">
              <w:lastRenderedPageBreak/>
              <w:t>uzsver, ka ES un tās dalībvalstīm daudzpusējos forumos ir jāpauž vienota nostāja; aicina ES delegācijas uzņemties nozīmīgāku lomu daudzpusējos forumos, un šim nolūkam to rīcībā vajadzētu būt pienācīgiem resursiem;</w:t>
            </w:r>
          </w:p>
        </w:tc>
      </w:tr>
    </w:tbl>
    <w:p w14:paraId="60BEE601"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68AA489" w14:textId="77777777" w:rsidR="000D6A6F" w:rsidRPr="000D6A6F" w:rsidRDefault="000D6A6F" w:rsidP="000D6A6F">
      <w:r w:rsidRPr="000D6A6F">
        <w:rPr>
          <w:rStyle w:val="HideTWBExt"/>
        </w:rPr>
        <w:t>&lt;/Amend&gt;</w:t>
      </w:r>
    </w:p>
    <w:p w14:paraId="5FD6CC06"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326</w:t>
      </w:r>
      <w:r w:rsidRPr="000D6A6F">
        <w:rPr>
          <w:rStyle w:val="HideTWBExt"/>
          <w:b w:val="0"/>
        </w:rPr>
        <w:t>&lt;/NumAm&gt;</w:t>
      </w:r>
    </w:p>
    <w:p w14:paraId="4E5DDB1E" w14:textId="77777777" w:rsidR="000D6A6F" w:rsidRPr="000D6A6F" w:rsidRDefault="000D6A6F" w:rsidP="000D6A6F">
      <w:pPr>
        <w:pStyle w:val="NormalBold"/>
      </w:pPr>
      <w:r w:rsidRPr="000D6A6F">
        <w:rPr>
          <w:rStyle w:val="HideTWBExt"/>
          <w:b w:val="0"/>
        </w:rPr>
        <w:t>&lt;RepeatBlock-By&gt;&lt;Members&gt;</w:t>
      </w:r>
      <w:r w:rsidRPr="000D6A6F">
        <w:t>Arkadiusz Mularczyk, Emmanouil Fragkos</w:t>
      </w:r>
      <w:r w:rsidRPr="000D6A6F">
        <w:rPr>
          <w:rStyle w:val="HideTWBExt"/>
          <w:b w:val="0"/>
        </w:rPr>
        <w:t>&lt;/Members&gt;</w:t>
      </w:r>
    </w:p>
    <w:p w14:paraId="01ABFF0B" w14:textId="77777777" w:rsidR="000D6A6F" w:rsidRPr="000D6A6F" w:rsidRDefault="000D6A6F" w:rsidP="000D6A6F">
      <w:pPr>
        <w:pStyle w:val="NormalBold"/>
      </w:pPr>
      <w:r w:rsidRPr="000D6A6F">
        <w:rPr>
          <w:rStyle w:val="HideTWBExt"/>
          <w:b w:val="0"/>
        </w:rPr>
        <w:t>&lt;/RepeatBlock-By&gt;</w:t>
      </w:r>
    </w:p>
    <w:p w14:paraId="3E64071D"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E71AD45" w14:textId="77777777" w:rsidR="000D6A6F" w:rsidRPr="000D6A6F" w:rsidRDefault="000D6A6F" w:rsidP="000D6A6F">
      <w:pPr>
        <w:pStyle w:val="NormalBold"/>
      </w:pPr>
      <w:r w:rsidRPr="000D6A6F">
        <w:rPr>
          <w:rStyle w:val="HideTWBExt"/>
          <w:b w:val="0"/>
        </w:rPr>
        <w:t>&lt;Article&gt;</w:t>
      </w:r>
      <w:r w:rsidRPr="000D6A6F">
        <w:t>24.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46E1A70E" w14:textId="77777777" w:rsidTr="00AE7DB1">
        <w:trPr>
          <w:trHeight w:hRule="exact" w:val="240"/>
          <w:jc w:val="center"/>
        </w:trPr>
        <w:tc>
          <w:tcPr>
            <w:tcW w:w="9752" w:type="dxa"/>
            <w:gridSpan w:val="2"/>
            <w:tcBorders>
              <w:top w:val="nil"/>
              <w:left w:val="nil"/>
              <w:bottom w:val="nil"/>
              <w:right w:val="nil"/>
            </w:tcBorders>
          </w:tcPr>
          <w:p w14:paraId="0A10F05C" w14:textId="77777777" w:rsidR="000D6A6F" w:rsidRPr="000D6A6F" w:rsidRDefault="000D6A6F" w:rsidP="00AE7DB1"/>
        </w:tc>
      </w:tr>
      <w:tr w:rsidR="000D6A6F" w:rsidRPr="000D6A6F" w14:paraId="4FFADC47" w14:textId="77777777" w:rsidTr="00AE7DB1">
        <w:trPr>
          <w:trHeight w:val="240"/>
          <w:jc w:val="center"/>
        </w:trPr>
        <w:tc>
          <w:tcPr>
            <w:tcW w:w="4876" w:type="dxa"/>
            <w:tcBorders>
              <w:top w:val="nil"/>
              <w:left w:val="nil"/>
              <w:bottom w:val="nil"/>
              <w:right w:val="nil"/>
            </w:tcBorders>
          </w:tcPr>
          <w:p w14:paraId="59D28F50"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7DD0D7FC" w14:textId="77777777" w:rsidR="000D6A6F" w:rsidRPr="000D6A6F" w:rsidRDefault="000D6A6F" w:rsidP="00AE7DB1">
            <w:pPr>
              <w:pStyle w:val="AmColumnHeading"/>
            </w:pPr>
            <w:r w:rsidRPr="000D6A6F">
              <w:t>Grozījums</w:t>
            </w:r>
          </w:p>
        </w:tc>
      </w:tr>
      <w:tr w:rsidR="000D6A6F" w:rsidRPr="000D6A6F" w14:paraId="6C101270" w14:textId="77777777" w:rsidTr="00AE7DB1">
        <w:trPr>
          <w:jc w:val="center"/>
        </w:trPr>
        <w:tc>
          <w:tcPr>
            <w:tcW w:w="4876" w:type="dxa"/>
            <w:tcBorders>
              <w:top w:val="nil"/>
              <w:left w:val="nil"/>
              <w:bottom w:val="nil"/>
              <w:right w:val="nil"/>
            </w:tcBorders>
          </w:tcPr>
          <w:p w14:paraId="65E161D6" w14:textId="77777777" w:rsidR="000D6A6F" w:rsidRPr="000D6A6F" w:rsidRDefault="000D6A6F" w:rsidP="00AE7DB1">
            <w:pPr>
              <w:pStyle w:val="Normal6a"/>
            </w:pPr>
            <w:r w:rsidRPr="000D6A6F">
              <w:t>24.</w:t>
            </w:r>
            <w:r w:rsidRPr="000D6A6F">
              <w:tab/>
              <w:t>aicina ES izmantot tās rīcībā esošos instrumentus, lai risinātu arvien pieaugošās problēmas daudzpusējās sadarbības jomā, tādējādi nodrošinot, ka starptautisko iestāžu darbs joprojām tiek respektēts; aicina ES un tās dalībvalstis pastiprināt atbalstu ANO darbam</w:t>
            </w:r>
            <w:r w:rsidRPr="000D6A6F">
              <w:rPr>
                <w:b/>
                <w:i/>
              </w:rPr>
              <w:t xml:space="preserve"> gan politiskā, gan finansiālā ziņā</w:t>
            </w:r>
            <w:r w:rsidRPr="000D6A6F">
              <w:t>; atkārtoti uzsver, ka ES un tās dalībvalstīm daudzpusējos forumos ir jāpauž vienota nostāja; aicina ES delegācijas uzņemties nozīmīgāku lomu daudzpusējos forumos, un šim nolūkam to rīcībā vajadzētu būt pienācīgiem resursiem;</w:t>
            </w:r>
          </w:p>
        </w:tc>
        <w:tc>
          <w:tcPr>
            <w:tcW w:w="4876" w:type="dxa"/>
            <w:tcBorders>
              <w:top w:val="nil"/>
              <w:left w:val="nil"/>
              <w:bottom w:val="nil"/>
              <w:right w:val="nil"/>
            </w:tcBorders>
          </w:tcPr>
          <w:p w14:paraId="12734AFA" w14:textId="77777777" w:rsidR="000D6A6F" w:rsidRPr="000D6A6F" w:rsidRDefault="000D6A6F" w:rsidP="00AE7DB1">
            <w:pPr>
              <w:pStyle w:val="Normal6a"/>
            </w:pPr>
            <w:r w:rsidRPr="000D6A6F">
              <w:t>24.</w:t>
            </w:r>
            <w:r w:rsidRPr="000D6A6F">
              <w:tab/>
              <w:t>aicina ES izmantot tās rīcībā esošos instrumentus, lai risinātu arvien pieaugošās problēmas daudzpusējās sadarbības jomā, tādējādi nodrošinot, ka starptautisko iestāžu darbs joprojām tiek respektēts; aicina ES un tās dalībvalstis pastiprināt atbalstu ANO darbam; atkārtoti uzsver, ka ES un tās dalībvalstīm daudzpusējos forumos ir jāpauž vienota nostāja; aicina ES delegācijas uzņemties nozīmīgāku lomu daudzpusējos forumos, un šim nolūkam to rīcībā vajadzētu būt pienācīgiem resursiem;</w:t>
            </w:r>
          </w:p>
        </w:tc>
      </w:tr>
    </w:tbl>
    <w:p w14:paraId="3FA046AD"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2C43B96" w14:textId="77777777" w:rsidR="000D6A6F" w:rsidRPr="000D6A6F" w:rsidRDefault="000D6A6F" w:rsidP="000D6A6F">
      <w:r w:rsidRPr="000D6A6F">
        <w:rPr>
          <w:rStyle w:val="HideTWBExt"/>
        </w:rPr>
        <w:t>&lt;/Amend&gt;</w:t>
      </w:r>
    </w:p>
    <w:p w14:paraId="3D2E89B6"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327</w:t>
      </w:r>
      <w:r w:rsidRPr="000D6A6F">
        <w:rPr>
          <w:rStyle w:val="HideTWBExt"/>
          <w:b w:val="0"/>
        </w:rPr>
        <w:t>&lt;/NumAm&gt;</w:t>
      </w:r>
    </w:p>
    <w:p w14:paraId="3D65E901" w14:textId="77777777" w:rsidR="000D6A6F" w:rsidRPr="000D6A6F" w:rsidRDefault="000D6A6F" w:rsidP="000D6A6F">
      <w:pPr>
        <w:pStyle w:val="NormalBold"/>
      </w:pPr>
      <w:r w:rsidRPr="000D6A6F">
        <w:rPr>
          <w:rStyle w:val="HideTWBExt"/>
          <w:b w:val="0"/>
        </w:rPr>
        <w:t>&lt;RepeatBlock-By&gt;&lt;Members&gt;</w:t>
      </w:r>
      <w:r w:rsidRPr="000D6A6F">
        <w:t>Davor Ivo Stier</w:t>
      </w:r>
      <w:r w:rsidRPr="000D6A6F">
        <w:rPr>
          <w:rStyle w:val="HideTWBExt"/>
          <w:b w:val="0"/>
        </w:rPr>
        <w:t>&lt;/Members&gt;</w:t>
      </w:r>
    </w:p>
    <w:p w14:paraId="09A8ACB3" w14:textId="77777777" w:rsidR="000D6A6F" w:rsidRPr="000D6A6F" w:rsidRDefault="000D6A6F" w:rsidP="000D6A6F">
      <w:pPr>
        <w:pStyle w:val="NormalBold"/>
      </w:pPr>
      <w:r w:rsidRPr="000D6A6F">
        <w:rPr>
          <w:rStyle w:val="HideTWBExt"/>
          <w:b w:val="0"/>
        </w:rPr>
        <w:t>&lt;/RepeatBlock-By&gt;</w:t>
      </w:r>
    </w:p>
    <w:p w14:paraId="26F600A2"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468303C5" w14:textId="77777777" w:rsidR="000D6A6F" w:rsidRPr="000D6A6F" w:rsidRDefault="000D6A6F" w:rsidP="000D6A6F">
      <w:pPr>
        <w:pStyle w:val="NormalBold"/>
      </w:pPr>
      <w:r w:rsidRPr="000D6A6F">
        <w:rPr>
          <w:rStyle w:val="HideTWBExt"/>
          <w:b w:val="0"/>
        </w:rPr>
        <w:t>&lt;Article&gt;</w:t>
      </w:r>
      <w:r w:rsidRPr="000D6A6F">
        <w:t>24.a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4CF3B0E" w14:textId="77777777" w:rsidTr="00AE7DB1">
        <w:trPr>
          <w:trHeight w:hRule="exact" w:val="240"/>
          <w:jc w:val="center"/>
        </w:trPr>
        <w:tc>
          <w:tcPr>
            <w:tcW w:w="9752" w:type="dxa"/>
            <w:gridSpan w:val="2"/>
            <w:tcBorders>
              <w:top w:val="nil"/>
              <w:left w:val="nil"/>
              <w:bottom w:val="nil"/>
              <w:right w:val="nil"/>
            </w:tcBorders>
          </w:tcPr>
          <w:p w14:paraId="2B3469E5" w14:textId="77777777" w:rsidR="000D6A6F" w:rsidRPr="000D6A6F" w:rsidRDefault="000D6A6F" w:rsidP="00AE7DB1"/>
        </w:tc>
      </w:tr>
      <w:tr w:rsidR="000D6A6F" w:rsidRPr="000D6A6F" w14:paraId="6FE0530E" w14:textId="77777777" w:rsidTr="00AE7DB1">
        <w:trPr>
          <w:trHeight w:val="240"/>
          <w:jc w:val="center"/>
        </w:trPr>
        <w:tc>
          <w:tcPr>
            <w:tcW w:w="4876" w:type="dxa"/>
            <w:tcBorders>
              <w:top w:val="nil"/>
              <w:left w:val="nil"/>
              <w:bottom w:val="nil"/>
              <w:right w:val="nil"/>
            </w:tcBorders>
          </w:tcPr>
          <w:p w14:paraId="6D1938C9"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7BA479C4" w14:textId="77777777" w:rsidR="000D6A6F" w:rsidRPr="000D6A6F" w:rsidRDefault="000D6A6F" w:rsidP="00AE7DB1">
            <w:pPr>
              <w:pStyle w:val="AmColumnHeading"/>
            </w:pPr>
            <w:r w:rsidRPr="000D6A6F">
              <w:t>Grozījums</w:t>
            </w:r>
          </w:p>
        </w:tc>
      </w:tr>
      <w:tr w:rsidR="000D6A6F" w:rsidRPr="000D6A6F" w14:paraId="6C23C7BE" w14:textId="77777777" w:rsidTr="00AE7DB1">
        <w:trPr>
          <w:jc w:val="center"/>
        </w:trPr>
        <w:tc>
          <w:tcPr>
            <w:tcW w:w="4876" w:type="dxa"/>
            <w:tcBorders>
              <w:top w:val="nil"/>
              <w:left w:val="nil"/>
              <w:bottom w:val="nil"/>
              <w:right w:val="nil"/>
            </w:tcBorders>
          </w:tcPr>
          <w:p w14:paraId="0BDF2DDC" w14:textId="77777777" w:rsidR="000D6A6F" w:rsidRPr="000D6A6F" w:rsidRDefault="000D6A6F" w:rsidP="00AE7DB1">
            <w:pPr>
              <w:pStyle w:val="Normal6a"/>
            </w:pPr>
          </w:p>
        </w:tc>
        <w:tc>
          <w:tcPr>
            <w:tcW w:w="4876" w:type="dxa"/>
            <w:tcBorders>
              <w:top w:val="nil"/>
              <w:left w:val="nil"/>
              <w:bottom w:val="nil"/>
              <w:right w:val="nil"/>
            </w:tcBorders>
          </w:tcPr>
          <w:p w14:paraId="0BEF0872" w14:textId="77777777" w:rsidR="000D6A6F" w:rsidRPr="000D6A6F" w:rsidRDefault="000D6A6F" w:rsidP="00AE7DB1">
            <w:pPr>
              <w:pStyle w:val="Normal6a"/>
            </w:pPr>
            <w:r w:rsidRPr="000D6A6F">
              <w:rPr>
                <w:b/>
                <w:i/>
              </w:rPr>
              <w:t>24.a</w:t>
            </w:r>
            <w:r w:rsidRPr="000D6A6F">
              <w:tab/>
            </w:r>
            <w:r w:rsidRPr="000D6A6F">
              <w:rPr>
                <w:b/>
                <w:i/>
              </w:rPr>
              <w:t xml:space="preserve">aicina Komisiju izveidot īpaši vajātiem kristiešiem paredzētu ES stipendiju shēmu, kas dotu iespēju tieši iesniegt individuālus pieteikumus uz izglītību un apmācību; uzsver, ka šai </w:t>
            </w:r>
            <w:r w:rsidRPr="000D6A6F">
              <w:rPr>
                <w:b/>
                <w:i/>
              </w:rPr>
              <w:lastRenderedPageBreak/>
              <w:t>shēmai būtu jāgūst iedvesma no adaptīvās pieejas, ko piemēro Ukrainas studentiem programmā “Erasmus+”, kur tiek ieviestas ārkārtējas elastības iespējas, lai atvieglotu piekļuvi par spīti kara izraisītajiem traucējumiem; aicina apsvērt salīdzināmus pasākumus vajātajiem kristiešiem;</w:t>
            </w:r>
          </w:p>
        </w:tc>
      </w:tr>
    </w:tbl>
    <w:p w14:paraId="33B2A50F"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772EC9D" w14:textId="77777777" w:rsidR="000D6A6F" w:rsidRPr="000D6A6F" w:rsidRDefault="000D6A6F" w:rsidP="000D6A6F">
      <w:r w:rsidRPr="000D6A6F">
        <w:rPr>
          <w:rStyle w:val="HideTWBExt"/>
        </w:rPr>
        <w:t>&lt;/Amend&gt;</w:t>
      </w:r>
    </w:p>
    <w:p w14:paraId="3EEC3DC5"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328</w:t>
      </w:r>
      <w:r w:rsidRPr="000D6A6F">
        <w:rPr>
          <w:rStyle w:val="HideTWBExt"/>
          <w:b w:val="0"/>
        </w:rPr>
        <w:t>&lt;/NumAm&gt;</w:t>
      </w:r>
    </w:p>
    <w:p w14:paraId="080A7647" w14:textId="77777777" w:rsidR="000D6A6F" w:rsidRPr="000D6A6F" w:rsidRDefault="000D6A6F" w:rsidP="000D6A6F">
      <w:pPr>
        <w:pStyle w:val="NormalBold"/>
      </w:pPr>
      <w:r w:rsidRPr="000D6A6F">
        <w:rPr>
          <w:rStyle w:val="HideTWBExt"/>
          <w:b w:val="0"/>
        </w:rPr>
        <w:t>&lt;RepeatBlock-By&gt;&lt;Members&gt;</w:t>
      </w:r>
      <w:r w:rsidRPr="000D6A6F">
        <w:t>Rima Hassan, Danilo Della Valle</w:t>
      </w:r>
      <w:r w:rsidRPr="000D6A6F">
        <w:rPr>
          <w:rStyle w:val="HideTWBExt"/>
          <w:b w:val="0"/>
        </w:rPr>
        <w:t>&lt;/Members&gt;</w:t>
      </w:r>
    </w:p>
    <w:p w14:paraId="14682EC1" w14:textId="77777777" w:rsidR="000D6A6F" w:rsidRPr="000D6A6F" w:rsidRDefault="000D6A6F" w:rsidP="000D6A6F">
      <w:pPr>
        <w:pStyle w:val="NormalBold"/>
      </w:pPr>
      <w:r w:rsidRPr="000D6A6F">
        <w:rPr>
          <w:rStyle w:val="HideTWBExt"/>
          <w:b w:val="0"/>
        </w:rPr>
        <w:t>&lt;/RepeatBlock-By&gt;</w:t>
      </w:r>
    </w:p>
    <w:p w14:paraId="7BD654FC"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6887548F" w14:textId="77777777" w:rsidR="000D6A6F" w:rsidRPr="000D6A6F" w:rsidRDefault="000D6A6F" w:rsidP="000D6A6F">
      <w:pPr>
        <w:pStyle w:val="NormalBold"/>
      </w:pPr>
      <w:r w:rsidRPr="000D6A6F">
        <w:rPr>
          <w:rStyle w:val="HideTWBExt"/>
          <w:b w:val="0"/>
        </w:rPr>
        <w:t>&lt;Article&gt;</w:t>
      </w:r>
      <w:r w:rsidRPr="000D6A6F">
        <w:t>24.a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39531DAB" w14:textId="77777777" w:rsidTr="00AE7DB1">
        <w:trPr>
          <w:trHeight w:hRule="exact" w:val="240"/>
          <w:jc w:val="center"/>
        </w:trPr>
        <w:tc>
          <w:tcPr>
            <w:tcW w:w="9752" w:type="dxa"/>
            <w:gridSpan w:val="2"/>
            <w:tcBorders>
              <w:top w:val="nil"/>
              <w:left w:val="nil"/>
              <w:bottom w:val="nil"/>
              <w:right w:val="nil"/>
            </w:tcBorders>
          </w:tcPr>
          <w:p w14:paraId="2AC3EC75" w14:textId="77777777" w:rsidR="000D6A6F" w:rsidRPr="000D6A6F" w:rsidRDefault="000D6A6F" w:rsidP="00AE7DB1"/>
        </w:tc>
      </w:tr>
      <w:tr w:rsidR="000D6A6F" w:rsidRPr="000D6A6F" w14:paraId="695AC17E" w14:textId="77777777" w:rsidTr="00AE7DB1">
        <w:trPr>
          <w:trHeight w:val="240"/>
          <w:jc w:val="center"/>
        </w:trPr>
        <w:tc>
          <w:tcPr>
            <w:tcW w:w="4876" w:type="dxa"/>
            <w:tcBorders>
              <w:top w:val="nil"/>
              <w:left w:val="nil"/>
              <w:bottom w:val="nil"/>
              <w:right w:val="nil"/>
            </w:tcBorders>
          </w:tcPr>
          <w:p w14:paraId="44A608CE"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30AC9EF4" w14:textId="77777777" w:rsidR="000D6A6F" w:rsidRPr="000D6A6F" w:rsidRDefault="000D6A6F" w:rsidP="00AE7DB1">
            <w:pPr>
              <w:pStyle w:val="AmColumnHeading"/>
            </w:pPr>
            <w:r w:rsidRPr="000D6A6F">
              <w:t>Grozījums</w:t>
            </w:r>
          </w:p>
        </w:tc>
      </w:tr>
      <w:tr w:rsidR="000D6A6F" w:rsidRPr="000D6A6F" w14:paraId="5D95BD73" w14:textId="77777777" w:rsidTr="00AE7DB1">
        <w:trPr>
          <w:jc w:val="center"/>
        </w:trPr>
        <w:tc>
          <w:tcPr>
            <w:tcW w:w="4876" w:type="dxa"/>
            <w:tcBorders>
              <w:top w:val="nil"/>
              <w:left w:val="nil"/>
              <w:bottom w:val="nil"/>
              <w:right w:val="nil"/>
            </w:tcBorders>
          </w:tcPr>
          <w:p w14:paraId="59BDEA38" w14:textId="77777777" w:rsidR="000D6A6F" w:rsidRPr="000D6A6F" w:rsidRDefault="000D6A6F" w:rsidP="00AE7DB1">
            <w:pPr>
              <w:pStyle w:val="Normal6a"/>
            </w:pPr>
          </w:p>
        </w:tc>
        <w:tc>
          <w:tcPr>
            <w:tcW w:w="4876" w:type="dxa"/>
            <w:tcBorders>
              <w:top w:val="nil"/>
              <w:left w:val="nil"/>
              <w:bottom w:val="nil"/>
              <w:right w:val="nil"/>
            </w:tcBorders>
          </w:tcPr>
          <w:p w14:paraId="65CF5250" w14:textId="77777777" w:rsidR="000D6A6F" w:rsidRPr="000D6A6F" w:rsidRDefault="000D6A6F" w:rsidP="00AE7DB1">
            <w:pPr>
              <w:pStyle w:val="Normal6a"/>
            </w:pPr>
            <w:r w:rsidRPr="000D6A6F">
              <w:rPr>
                <w:b/>
                <w:i/>
              </w:rPr>
              <w:t>24.a</w:t>
            </w:r>
            <w:r w:rsidRPr="000D6A6F">
              <w:tab/>
            </w:r>
            <w:r w:rsidRPr="000D6A6F">
              <w:rPr>
                <w:b/>
                <w:i/>
              </w:rPr>
              <w:t>pauž nožēlu par to, ka Eiropas Savienība nerīkojas, ņemot vērā Izraēlas valdības un armijas nepamatotos uzbrukumus ANO un jo īpaši ANO Palīdzības un darba aģentūrai Palestīnas bēgļiem Tuvajos Austrumos (UNRWA), ANO īpašajai referentei par cilvēktiesību stāvokli palestīniešu teritorijās un pat ģenerālsekretāram, kas atzīts par persona non grata;</w:t>
            </w:r>
          </w:p>
        </w:tc>
      </w:tr>
    </w:tbl>
    <w:p w14:paraId="5491BE51"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63F0596" w14:textId="77777777" w:rsidR="000D6A6F" w:rsidRPr="000D6A6F" w:rsidRDefault="000D6A6F" w:rsidP="000D6A6F">
      <w:r w:rsidRPr="000D6A6F">
        <w:rPr>
          <w:rStyle w:val="HideTWBExt"/>
        </w:rPr>
        <w:t>&lt;/Amend&gt;</w:t>
      </w:r>
    </w:p>
    <w:p w14:paraId="6AC6355D"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329</w:t>
      </w:r>
      <w:r w:rsidRPr="000D6A6F">
        <w:rPr>
          <w:rStyle w:val="HideTWBExt"/>
          <w:b w:val="0"/>
        </w:rPr>
        <w:t>&lt;/NumAm&gt;</w:t>
      </w:r>
    </w:p>
    <w:p w14:paraId="50FA23F3" w14:textId="77777777" w:rsidR="000D6A6F" w:rsidRPr="000D6A6F" w:rsidRDefault="000D6A6F" w:rsidP="000D6A6F">
      <w:pPr>
        <w:pStyle w:val="NormalBold"/>
      </w:pPr>
      <w:r w:rsidRPr="000D6A6F">
        <w:rPr>
          <w:rStyle w:val="HideTWBExt"/>
          <w:b w:val="0"/>
        </w:rPr>
        <w:t>&lt;RepeatBlock-By&gt;&lt;Members&gt;</w:t>
      </w:r>
      <w:r w:rsidRPr="000D6A6F">
        <w:t>Loucas Fourlas</w:t>
      </w:r>
      <w:r w:rsidRPr="000D6A6F">
        <w:rPr>
          <w:rStyle w:val="HideTWBExt"/>
          <w:b w:val="0"/>
        </w:rPr>
        <w:t>&lt;/Members&gt;</w:t>
      </w:r>
    </w:p>
    <w:p w14:paraId="27420229" w14:textId="77777777" w:rsidR="000D6A6F" w:rsidRPr="000D6A6F" w:rsidRDefault="000D6A6F" w:rsidP="000D6A6F">
      <w:pPr>
        <w:pStyle w:val="NormalBold"/>
      </w:pPr>
      <w:r w:rsidRPr="000D6A6F">
        <w:rPr>
          <w:rStyle w:val="HideTWBExt"/>
          <w:b w:val="0"/>
        </w:rPr>
        <w:t>&lt;/RepeatBlock-By&gt;</w:t>
      </w:r>
    </w:p>
    <w:p w14:paraId="2A59B36A"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4E44BF26" w14:textId="77777777" w:rsidR="000D6A6F" w:rsidRPr="000D6A6F" w:rsidRDefault="000D6A6F" w:rsidP="000D6A6F">
      <w:pPr>
        <w:pStyle w:val="NormalBold"/>
      </w:pPr>
      <w:r w:rsidRPr="000D6A6F">
        <w:rPr>
          <w:rStyle w:val="HideTWBExt"/>
          <w:b w:val="0"/>
        </w:rPr>
        <w:t>&lt;Article&gt;</w:t>
      </w:r>
      <w:r w:rsidRPr="000D6A6F">
        <w:t>24.a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6B0A78E0" w14:textId="77777777" w:rsidTr="00AE7DB1">
        <w:trPr>
          <w:trHeight w:hRule="exact" w:val="240"/>
          <w:jc w:val="center"/>
        </w:trPr>
        <w:tc>
          <w:tcPr>
            <w:tcW w:w="9752" w:type="dxa"/>
            <w:gridSpan w:val="2"/>
            <w:tcBorders>
              <w:top w:val="nil"/>
              <w:left w:val="nil"/>
              <w:bottom w:val="nil"/>
              <w:right w:val="nil"/>
            </w:tcBorders>
          </w:tcPr>
          <w:p w14:paraId="3E66063F" w14:textId="77777777" w:rsidR="000D6A6F" w:rsidRPr="000D6A6F" w:rsidRDefault="000D6A6F" w:rsidP="00AE7DB1"/>
        </w:tc>
      </w:tr>
      <w:tr w:rsidR="000D6A6F" w:rsidRPr="000D6A6F" w14:paraId="5B9987A3" w14:textId="77777777" w:rsidTr="00AE7DB1">
        <w:trPr>
          <w:trHeight w:val="240"/>
          <w:jc w:val="center"/>
        </w:trPr>
        <w:tc>
          <w:tcPr>
            <w:tcW w:w="4876" w:type="dxa"/>
            <w:tcBorders>
              <w:top w:val="nil"/>
              <w:left w:val="nil"/>
              <w:bottom w:val="nil"/>
              <w:right w:val="nil"/>
            </w:tcBorders>
          </w:tcPr>
          <w:p w14:paraId="0BCC08FD"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2D817CB2" w14:textId="77777777" w:rsidR="000D6A6F" w:rsidRPr="000D6A6F" w:rsidRDefault="000D6A6F" w:rsidP="00AE7DB1">
            <w:pPr>
              <w:pStyle w:val="AmColumnHeading"/>
            </w:pPr>
            <w:r w:rsidRPr="000D6A6F">
              <w:t>Grozījums</w:t>
            </w:r>
          </w:p>
        </w:tc>
      </w:tr>
      <w:tr w:rsidR="000D6A6F" w:rsidRPr="000D6A6F" w14:paraId="08BB72B9" w14:textId="77777777" w:rsidTr="00AE7DB1">
        <w:trPr>
          <w:jc w:val="center"/>
        </w:trPr>
        <w:tc>
          <w:tcPr>
            <w:tcW w:w="4876" w:type="dxa"/>
            <w:tcBorders>
              <w:top w:val="nil"/>
              <w:left w:val="nil"/>
              <w:bottom w:val="nil"/>
              <w:right w:val="nil"/>
            </w:tcBorders>
          </w:tcPr>
          <w:p w14:paraId="2BF5634A" w14:textId="77777777" w:rsidR="000D6A6F" w:rsidRPr="000D6A6F" w:rsidRDefault="000D6A6F" w:rsidP="00AE7DB1">
            <w:pPr>
              <w:pStyle w:val="Normal6a"/>
            </w:pPr>
          </w:p>
        </w:tc>
        <w:tc>
          <w:tcPr>
            <w:tcW w:w="4876" w:type="dxa"/>
            <w:tcBorders>
              <w:top w:val="nil"/>
              <w:left w:val="nil"/>
              <w:bottom w:val="nil"/>
              <w:right w:val="nil"/>
            </w:tcBorders>
          </w:tcPr>
          <w:p w14:paraId="7FEED702" w14:textId="77777777" w:rsidR="000D6A6F" w:rsidRPr="000D6A6F" w:rsidRDefault="000D6A6F" w:rsidP="00AE7DB1">
            <w:pPr>
              <w:pStyle w:val="Normal6a"/>
            </w:pPr>
            <w:r w:rsidRPr="000D6A6F">
              <w:rPr>
                <w:b/>
                <w:i/>
              </w:rPr>
              <w:t>24.a</w:t>
            </w:r>
            <w:r w:rsidRPr="000D6A6F">
              <w:tab/>
            </w:r>
            <w:r w:rsidRPr="000D6A6F">
              <w:rPr>
                <w:b/>
                <w:i/>
              </w:rPr>
              <w:t xml:space="preserve">nosoda pastāvīgos smagos cilvēktiesību pārkāpumus Irānā, tostarp nāvessodu skaita pieaugumu, sieviešu un meiteņu vajāšanu un ķīlnieku sagrābšanas diplomātiju; aicina to pastāvīgi iekļaut GHRSR sarakstā, </w:t>
            </w:r>
            <w:r w:rsidRPr="000D6A6F">
              <w:rPr>
                <w:b/>
                <w:i/>
              </w:rPr>
              <w:lastRenderedPageBreak/>
              <w:t>atbalstīt ANO faktu vākšanas misiju un veikt atbildības panākšanas pasākumus; mudina atbrīvot visus patvaļīgi apcietinātos ES pilsoņus;</w:t>
            </w:r>
          </w:p>
        </w:tc>
      </w:tr>
    </w:tbl>
    <w:p w14:paraId="1A2CD496"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4E44CDE" w14:textId="77777777" w:rsidR="000D6A6F" w:rsidRPr="000D6A6F" w:rsidRDefault="000D6A6F" w:rsidP="000D6A6F">
      <w:r w:rsidRPr="000D6A6F">
        <w:rPr>
          <w:rStyle w:val="HideTWBExt"/>
        </w:rPr>
        <w:t>&lt;/Amend&gt;</w:t>
      </w:r>
    </w:p>
    <w:p w14:paraId="0565BA57"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330</w:t>
      </w:r>
      <w:r w:rsidRPr="000D6A6F">
        <w:rPr>
          <w:rStyle w:val="HideTWBExt"/>
          <w:b w:val="0"/>
        </w:rPr>
        <w:t>&lt;/NumAm&gt;</w:t>
      </w:r>
    </w:p>
    <w:p w14:paraId="2AAA5F58" w14:textId="77777777" w:rsidR="000D6A6F" w:rsidRPr="000D6A6F" w:rsidRDefault="000D6A6F" w:rsidP="000D6A6F">
      <w:pPr>
        <w:pStyle w:val="NormalBold"/>
      </w:pPr>
      <w:r w:rsidRPr="000D6A6F">
        <w:rPr>
          <w:rStyle w:val="HideTWBExt"/>
          <w:b w:val="0"/>
        </w:rPr>
        <w:t>&lt;RepeatBlock-By&gt;&lt;Members&gt;</w:t>
      </w:r>
      <w:r w:rsidRPr="000D6A6F">
        <w:t>Emmanouil Fragkos, Galato Alexandraki, Geadis Geadi</w:t>
      </w:r>
      <w:r w:rsidRPr="000D6A6F">
        <w:rPr>
          <w:rStyle w:val="HideTWBExt"/>
          <w:b w:val="0"/>
        </w:rPr>
        <w:t>&lt;/Members&gt;</w:t>
      </w:r>
    </w:p>
    <w:p w14:paraId="65186E3C" w14:textId="77777777" w:rsidR="000D6A6F" w:rsidRPr="000D6A6F" w:rsidRDefault="000D6A6F" w:rsidP="000D6A6F">
      <w:pPr>
        <w:pStyle w:val="NormalBold"/>
      </w:pPr>
      <w:r w:rsidRPr="000D6A6F">
        <w:rPr>
          <w:rStyle w:val="HideTWBExt"/>
          <w:b w:val="0"/>
        </w:rPr>
        <w:t>&lt;/RepeatBlock-By&gt;</w:t>
      </w:r>
    </w:p>
    <w:p w14:paraId="7549E7A2"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2F482B03" w14:textId="77777777" w:rsidR="000D6A6F" w:rsidRPr="000D6A6F" w:rsidRDefault="000D6A6F" w:rsidP="000D6A6F">
      <w:pPr>
        <w:pStyle w:val="NormalBold"/>
      </w:pPr>
      <w:r w:rsidRPr="000D6A6F">
        <w:rPr>
          <w:rStyle w:val="HideTWBExt"/>
          <w:b w:val="0"/>
        </w:rPr>
        <w:t>&lt;Article&gt;</w:t>
      </w:r>
      <w:r w:rsidRPr="000D6A6F">
        <w:t>24.a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63122E03" w14:textId="77777777" w:rsidTr="00AE7DB1">
        <w:trPr>
          <w:trHeight w:hRule="exact" w:val="240"/>
          <w:jc w:val="center"/>
        </w:trPr>
        <w:tc>
          <w:tcPr>
            <w:tcW w:w="9752" w:type="dxa"/>
            <w:gridSpan w:val="2"/>
            <w:tcBorders>
              <w:top w:val="nil"/>
              <w:left w:val="nil"/>
              <w:bottom w:val="nil"/>
              <w:right w:val="nil"/>
            </w:tcBorders>
          </w:tcPr>
          <w:p w14:paraId="7EA6E0FC" w14:textId="77777777" w:rsidR="000D6A6F" w:rsidRPr="000D6A6F" w:rsidRDefault="000D6A6F" w:rsidP="00AE7DB1"/>
        </w:tc>
      </w:tr>
      <w:tr w:rsidR="000D6A6F" w:rsidRPr="000D6A6F" w14:paraId="2C8CDA21" w14:textId="77777777" w:rsidTr="00AE7DB1">
        <w:trPr>
          <w:trHeight w:val="240"/>
          <w:jc w:val="center"/>
        </w:trPr>
        <w:tc>
          <w:tcPr>
            <w:tcW w:w="4876" w:type="dxa"/>
            <w:tcBorders>
              <w:top w:val="nil"/>
              <w:left w:val="nil"/>
              <w:bottom w:val="nil"/>
              <w:right w:val="nil"/>
            </w:tcBorders>
          </w:tcPr>
          <w:p w14:paraId="4B7C1CB4"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736609A4" w14:textId="77777777" w:rsidR="000D6A6F" w:rsidRPr="000D6A6F" w:rsidRDefault="000D6A6F" w:rsidP="00AE7DB1">
            <w:pPr>
              <w:pStyle w:val="AmColumnHeading"/>
            </w:pPr>
            <w:r w:rsidRPr="000D6A6F">
              <w:t>Grozījums</w:t>
            </w:r>
          </w:p>
        </w:tc>
      </w:tr>
      <w:tr w:rsidR="000D6A6F" w:rsidRPr="000D6A6F" w14:paraId="74C5C50B" w14:textId="77777777" w:rsidTr="00AE7DB1">
        <w:trPr>
          <w:jc w:val="center"/>
        </w:trPr>
        <w:tc>
          <w:tcPr>
            <w:tcW w:w="4876" w:type="dxa"/>
            <w:tcBorders>
              <w:top w:val="nil"/>
              <w:left w:val="nil"/>
              <w:bottom w:val="nil"/>
              <w:right w:val="nil"/>
            </w:tcBorders>
          </w:tcPr>
          <w:p w14:paraId="32990014" w14:textId="77777777" w:rsidR="000D6A6F" w:rsidRPr="000D6A6F" w:rsidRDefault="000D6A6F" w:rsidP="00AE7DB1">
            <w:pPr>
              <w:pStyle w:val="Normal6a"/>
            </w:pPr>
          </w:p>
        </w:tc>
        <w:tc>
          <w:tcPr>
            <w:tcW w:w="4876" w:type="dxa"/>
            <w:tcBorders>
              <w:top w:val="nil"/>
              <w:left w:val="nil"/>
              <w:bottom w:val="nil"/>
              <w:right w:val="nil"/>
            </w:tcBorders>
          </w:tcPr>
          <w:p w14:paraId="32A4BBCF" w14:textId="77777777" w:rsidR="000D6A6F" w:rsidRPr="000D6A6F" w:rsidRDefault="000D6A6F" w:rsidP="00AE7DB1">
            <w:pPr>
              <w:pStyle w:val="Normal6a"/>
            </w:pPr>
            <w:r w:rsidRPr="000D6A6F">
              <w:rPr>
                <w:b/>
                <w:i/>
              </w:rPr>
              <w:t>24.a</w:t>
            </w:r>
            <w:r w:rsidRPr="000D6A6F">
              <w:tab/>
            </w:r>
            <w:r w:rsidRPr="000D6A6F">
              <w:rPr>
                <w:b/>
                <w:i/>
              </w:rPr>
              <w:t>uzskata, ka ir jāievēro starptautiskās tiesības un nolīgumi; līdz ar to uzskata, ka ES būtu jāsāk pakāpeniski īstenot pasākumus pret valstīm, kuras iestājas pret starptautiskajām tiesībām un Eiropas interesēm, kas no tām izriet;</w:t>
            </w:r>
          </w:p>
        </w:tc>
      </w:tr>
    </w:tbl>
    <w:p w14:paraId="622536D2"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{EL}</w:t>
      </w:r>
      <w:r w:rsidRPr="000D6A6F">
        <w:t>el</w:t>
      </w:r>
      <w:r w:rsidRPr="000D6A6F">
        <w:rPr>
          <w:rStyle w:val="HideTWBExt"/>
          <w:noProof w:val="0"/>
        </w:rPr>
        <w:t>&lt;/Original&gt;</w:t>
      </w:r>
    </w:p>
    <w:p w14:paraId="48B511FF" w14:textId="77777777" w:rsidR="000D6A6F" w:rsidRPr="000D6A6F" w:rsidRDefault="000D6A6F" w:rsidP="000D6A6F">
      <w:r w:rsidRPr="000D6A6F">
        <w:rPr>
          <w:rStyle w:val="HideTWBExt"/>
        </w:rPr>
        <w:t>&lt;/Amend&gt;</w:t>
      </w:r>
    </w:p>
    <w:p w14:paraId="65803934"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331</w:t>
      </w:r>
      <w:r w:rsidRPr="000D6A6F">
        <w:rPr>
          <w:rStyle w:val="HideTWBExt"/>
          <w:b w:val="0"/>
        </w:rPr>
        <w:t>&lt;/NumAm&gt;</w:t>
      </w:r>
    </w:p>
    <w:p w14:paraId="031F6A5E" w14:textId="77777777" w:rsidR="000D6A6F" w:rsidRPr="000D6A6F" w:rsidRDefault="000D6A6F" w:rsidP="000D6A6F">
      <w:pPr>
        <w:pStyle w:val="NormalBold"/>
      </w:pPr>
      <w:r w:rsidRPr="000D6A6F">
        <w:rPr>
          <w:rStyle w:val="HideTWBExt"/>
          <w:b w:val="0"/>
        </w:rPr>
        <w:t>&lt;RepeatBlock-By&gt;&lt;Members&gt;</w:t>
      </w:r>
      <w:r w:rsidRPr="000D6A6F">
        <w:t>Loucas Fourlas</w:t>
      </w:r>
      <w:r w:rsidRPr="000D6A6F">
        <w:rPr>
          <w:rStyle w:val="HideTWBExt"/>
          <w:b w:val="0"/>
        </w:rPr>
        <w:t>&lt;/Members&gt;</w:t>
      </w:r>
    </w:p>
    <w:p w14:paraId="67404FE5" w14:textId="77777777" w:rsidR="000D6A6F" w:rsidRPr="000D6A6F" w:rsidRDefault="000D6A6F" w:rsidP="000D6A6F">
      <w:pPr>
        <w:pStyle w:val="NormalBold"/>
      </w:pPr>
      <w:r w:rsidRPr="000D6A6F">
        <w:rPr>
          <w:rStyle w:val="HideTWBExt"/>
          <w:b w:val="0"/>
        </w:rPr>
        <w:t>&lt;/RepeatBlock-By&gt;</w:t>
      </w:r>
    </w:p>
    <w:p w14:paraId="2945E36E"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7932B844" w14:textId="77777777" w:rsidR="000D6A6F" w:rsidRPr="000D6A6F" w:rsidRDefault="000D6A6F" w:rsidP="000D6A6F">
      <w:pPr>
        <w:pStyle w:val="NormalBold"/>
      </w:pPr>
      <w:r w:rsidRPr="000D6A6F">
        <w:rPr>
          <w:rStyle w:val="HideTWBExt"/>
          <w:b w:val="0"/>
        </w:rPr>
        <w:t>&lt;Article&gt;</w:t>
      </w:r>
      <w:r w:rsidRPr="000D6A6F">
        <w:t>24.b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46805CCA" w14:textId="77777777" w:rsidTr="00AE7DB1">
        <w:trPr>
          <w:trHeight w:hRule="exact" w:val="240"/>
          <w:jc w:val="center"/>
        </w:trPr>
        <w:tc>
          <w:tcPr>
            <w:tcW w:w="9752" w:type="dxa"/>
            <w:gridSpan w:val="2"/>
            <w:tcBorders>
              <w:top w:val="nil"/>
              <w:left w:val="nil"/>
              <w:bottom w:val="nil"/>
              <w:right w:val="nil"/>
            </w:tcBorders>
          </w:tcPr>
          <w:p w14:paraId="29D40995" w14:textId="77777777" w:rsidR="000D6A6F" w:rsidRPr="000D6A6F" w:rsidRDefault="000D6A6F" w:rsidP="00AE7DB1"/>
        </w:tc>
      </w:tr>
      <w:tr w:rsidR="000D6A6F" w:rsidRPr="000D6A6F" w14:paraId="22AC7E6D" w14:textId="77777777" w:rsidTr="00AE7DB1">
        <w:trPr>
          <w:trHeight w:val="240"/>
          <w:jc w:val="center"/>
        </w:trPr>
        <w:tc>
          <w:tcPr>
            <w:tcW w:w="4876" w:type="dxa"/>
            <w:tcBorders>
              <w:top w:val="nil"/>
              <w:left w:val="nil"/>
              <w:bottom w:val="nil"/>
              <w:right w:val="nil"/>
            </w:tcBorders>
          </w:tcPr>
          <w:p w14:paraId="45748C0C"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232D79F5" w14:textId="77777777" w:rsidR="000D6A6F" w:rsidRPr="000D6A6F" w:rsidRDefault="000D6A6F" w:rsidP="00AE7DB1">
            <w:pPr>
              <w:pStyle w:val="AmColumnHeading"/>
            </w:pPr>
            <w:r w:rsidRPr="000D6A6F">
              <w:t>Grozījums</w:t>
            </w:r>
          </w:p>
        </w:tc>
      </w:tr>
      <w:tr w:rsidR="000D6A6F" w:rsidRPr="000D6A6F" w14:paraId="76A194BE" w14:textId="77777777" w:rsidTr="00AE7DB1">
        <w:trPr>
          <w:jc w:val="center"/>
        </w:trPr>
        <w:tc>
          <w:tcPr>
            <w:tcW w:w="4876" w:type="dxa"/>
            <w:tcBorders>
              <w:top w:val="nil"/>
              <w:left w:val="nil"/>
              <w:bottom w:val="nil"/>
              <w:right w:val="nil"/>
            </w:tcBorders>
          </w:tcPr>
          <w:p w14:paraId="4E7AEDF1" w14:textId="77777777" w:rsidR="000D6A6F" w:rsidRPr="000D6A6F" w:rsidRDefault="000D6A6F" w:rsidP="00AE7DB1">
            <w:pPr>
              <w:pStyle w:val="Normal6a"/>
            </w:pPr>
          </w:p>
        </w:tc>
        <w:tc>
          <w:tcPr>
            <w:tcW w:w="4876" w:type="dxa"/>
            <w:tcBorders>
              <w:top w:val="nil"/>
              <w:left w:val="nil"/>
              <w:bottom w:val="nil"/>
              <w:right w:val="nil"/>
            </w:tcBorders>
          </w:tcPr>
          <w:p w14:paraId="5D07284A" w14:textId="77777777" w:rsidR="000D6A6F" w:rsidRPr="000D6A6F" w:rsidRDefault="000D6A6F" w:rsidP="00AE7DB1">
            <w:pPr>
              <w:pStyle w:val="Normal6a"/>
            </w:pPr>
            <w:r w:rsidRPr="000D6A6F">
              <w:rPr>
                <w:b/>
                <w:i/>
              </w:rPr>
              <w:t>24.b</w:t>
            </w:r>
            <w:r w:rsidRPr="000D6A6F">
              <w:tab/>
            </w:r>
            <w:r w:rsidRPr="000D6A6F">
              <w:rPr>
                <w:b/>
                <w:i/>
              </w:rPr>
              <w:t>pauž dziļas bažas par pārkāpumiem, kas skar no Kalnu Karabahas pārvietotos armēņus, prasa atbrīvot visus apcietinātos, saglabāt kultūras un reliģisko mantojumu un nodrošināt starptautiskajām struktūrām netraucētu piekļuvi;</w:t>
            </w:r>
          </w:p>
        </w:tc>
      </w:tr>
    </w:tbl>
    <w:p w14:paraId="2FD43283"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AA29E3C" w14:textId="77777777" w:rsidR="000D6A6F" w:rsidRPr="000D6A6F" w:rsidRDefault="000D6A6F" w:rsidP="000D6A6F">
      <w:r w:rsidRPr="000D6A6F">
        <w:rPr>
          <w:rStyle w:val="HideTWBExt"/>
        </w:rPr>
        <w:t>&lt;/Amend&gt;</w:t>
      </w:r>
    </w:p>
    <w:p w14:paraId="4B9D4B0C"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332</w:t>
      </w:r>
      <w:r w:rsidRPr="000D6A6F">
        <w:rPr>
          <w:rStyle w:val="HideTWBExt"/>
          <w:b w:val="0"/>
        </w:rPr>
        <w:t>&lt;/NumAm&gt;</w:t>
      </w:r>
    </w:p>
    <w:p w14:paraId="6C54F0E3" w14:textId="77777777" w:rsidR="000D6A6F" w:rsidRPr="000D6A6F" w:rsidRDefault="000D6A6F" w:rsidP="000D6A6F">
      <w:pPr>
        <w:pStyle w:val="NormalBold"/>
      </w:pPr>
      <w:r w:rsidRPr="000D6A6F">
        <w:rPr>
          <w:rStyle w:val="HideTWBExt"/>
          <w:b w:val="0"/>
        </w:rPr>
        <w:lastRenderedPageBreak/>
        <w:t>&lt;RepeatBlock-By&gt;&lt;Members&gt;</w:t>
      </w:r>
      <w:r w:rsidRPr="000D6A6F">
        <w:t>Arkadiusz Mularczyk, Marion Maréchal</w:t>
      </w:r>
      <w:r w:rsidRPr="000D6A6F">
        <w:rPr>
          <w:rStyle w:val="HideTWBExt"/>
          <w:b w:val="0"/>
        </w:rPr>
        <w:t>&lt;/Members&gt;</w:t>
      </w:r>
    </w:p>
    <w:p w14:paraId="11AA1307" w14:textId="77777777" w:rsidR="000D6A6F" w:rsidRPr="000D6A6F" w:rsidRDefault="000D6A6F" w:rsidP="000D6A6F">
      <w:pPr>
        <w:pStyle w:val="NormalBold"/>
      </w:pPr>
      <w:r w:rsidRPr="000D6A6F">
        <w:rPr>
          <w:rStyle w:val="HideTWBExt"/>
          <w:b w:val="0"/>
        </w:rPr>
        <w:t>&lt;/RepeatBlock-By&gt;</w:t>
      </w:r>
    </w:p>
    <w:p w14:paraId="44A8B003"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6752CF9" w14:textId="77777777" w:rsidR="000D6A6F" w:rsidRPr="000D6A6F" w:rsidRDefault="000D6A6F" w:rsidP="000D6A6F">
      <w:pPr>
        <w:pStyle w:val="NormalBold"/>
      </w:pPr>
      <w:r w:rsidRPr="000D6A6F">
        <w:rPr>
          <w:rStyle w:val="HideTWBExt"/>
          <w:b w:val="0"/>
        </w:rPr>
        <w:t>&lt;Article&gt;</w:t>
      </w:r>
      <w:r w:rsidRPr="000D6A6F">
        <w:t>25.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60D8FF07" w14:textId="77777777" w:rsidTr="00AE7DB1">
        <w:trPr>
          <w:trHeight w:hRule="exact" w:val="240"/>
          <w:jc w:val="center"/>
        </w:trPr>
        <w:tc>
          <w:tcPr>
            <w:tcW w:w="9752" w:type="dxa"/>
            <w:gridSpan w:val="2"/>
            <w:tcBorders>
              <w:top w:val="nil"/>
              <w:left w:val="nil"/>
              <w:bottom w:val="nil"/>
              <w:right w:val="nil"/>
            </w:tcBorders>
          </w:tcPr>
          <w:p w14:paraId="284B03AE" w14:textId="77777777" w:rsidR="000D6A6F" w:rsidRPr="000D6A6F" w:rsidRDefault="000D6A6F" w:rsidP="00AE7DB1"/>
        </w:tc>
      </w:tr>
      <w:tr w:rsidR="000D6A6F" w:rsidRPr="000D6A6F" w14:paraId="5B527A6B" w14:textId="77777777" w:rsidTr="00AE7DB1">
        <w:trPr>
          <w:trHeight w:val="240"/>
          <w:jc w:val="center"/>
        </w:trPr>
        <w:tc>
          <w:tcPr>
            <w:tcW w:w="4876" w:type="dxa"/>
            <w:tcBorders>
              <w:top w:val="nil"/>
              <w:left w:val="nil"/>
              <w:bottom w:val="nil"/>
              <w:right w:val="nil"/>
            </w:tcBorders>
          </w:tcPr>
          <w:p w14:paraId="7FBCA10E"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027B9D69" w14:textId="77777777" w:rsidR="000D6A6F" w:rsidRPr="000D6A6F" w:rsidRDefault="000D6A6F" w:rsidP="00AE7DB1">
            <w:pPr>
              <w:pStyle w:val="AmColumnHeading"/>
            </w:pPr>
            <w:r w:rsidRPr="000D6A6F">
              <w:t>Grozījums</w:t>
            </w:r>
          </w:p>
        </w:tc>
      </w:tr>
      <w:tr w:rsidR="000D6A6F" w:rsidRPr="000D6A6F" w14:paraId="3EACCBDF" w14:textId="77777777" w:rsidTr="00AE7DB1">
        <w:trPr>
          <w:jc w:val="center"/>
        </w:trPr>
        <w:tc>
          <w:tcPr>
            <w:tcW w:w="4876" w:type="dxa"/>
            <w:tcBorders>
              <w:top w:val="nil"/>
              <w:left w:val="nil"/>
              <w:bottom w:val="nil"/>
              <w:right w:val="nil"/>
            </w:tcBorders>
          </w:tcPr>
          <w:p w14:paraId="062F3A56" w14:textId="77777777" w:rsidR="000D6A6F" w:rsidRPr="000D6A6F" w:rsidRDefault="000D6A6F" w:rsidP="00AE7DB1">
            <w:pPr>
              <w:pStyle w:val="Normal6a"/>
            </w:pPr>
            <w:r w:rsidRPr="000D6A6F">
              <w:rPr>
                <w:b/>
                <w:i/>
              </w:rPr>
              <w:t>25.</w:t>
            </w:r>
            <w:r w:rsidRPr="000D6A6F">
              <w:tab/>
            </w:r>
            <w:r w:rsidRPr="000D6A6F">
              <w:rPr>
                <w:b/>
                <w:i/>
              </w:rPr>
              <w:t>mudina visas ES dalībvalstis, arī kā ANO Statūtu, Romas statūtu un Eiropas Cilvēktiesību konvencijas dalībvalstis, pilnībā ievērot kompetento starptautisko tiesu nolēmumus; aicina ES mudināt ārpussavienības valstis, tostarp tās galvenos partnerus, kandidātvalstis un potenciālās kandidātvalstis, kļūt par Romas statūtu dalībvalstīm; atkārtoti aicina Komisiju steidzami aktivizēt Bloķēšanas statūtu, lai aizsargātu Starptautisko Krimināltiesu no sankciju sekām un ļautu tai turpināt darboties pilnīgi neatkarīgi; aicina dalībvalstis cīņā pret nesodāmību piemērot universālu jurisdikciju;</w:t>
            </w:r>
          </w:p>
        </w:tc>
        <w:tc>
          <w:tcPr>
            <w:tcW w:w="4876" w:type="dxa"/>
            <w:tcBorders>
              <w:top w:val="nil"/>
              <w:left w:val="nil"/>
              <w:bottom w:val="nil"/>
              <w:right w:val="nil"/>
            </w:tcBorders>
          </w:tcPr>
          <w:p w14:paraId="5CDDA917" w14:textId="77777777" w:rsidR="000D6A6F" w:rsidRPr="000D6A6F" w:rsidRDefault="000D6A6F" w:rsidP="00AE7DB1">
            <w:pPr>
              <w:pStyle w:val="Normal6a"/>
            </w:pPr>
            <w:r w:rsidRPr="000D6A6F">
              <w:rPr>
                <w:b/>
                <w:i/>
              </w:rPr>
              <w:t>svītrots</w:t>
            </w:r>
          </w:p>
        </w:tc>
      </w:tr>
    </w:tbl>
    <w:p w14:paraId="0615EECD"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276D836" w14:textId="77777777" w:rsidR="000D6A6F" w:rsidRPr="000D6A6F" w:rsidRDefault="000D6A6F" w:rsidP="000D6A6F">
      <w:r w:rsidRPr="000D6A6F">
        <w:rPr>
          <w:rStyle w:val="HideTWBExt"/>
        </w:rPr>
        <w:t>&lt;/Amend&gt;</w:t>
      </w:r>
    </w:p>
    <w:p w14:paraId="745149C2"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333</w:t>
      </w:r>
      <w:r w:rsidRPr="000D6A6F">
        <w:rPr>
          <w:rStyle w:val="HideTWBExt"/>
          <w:b w:val="0"/>
        </w:rPr>
        <w:t>&lt;/NumAm&gt;</w:t>
      </w:r>
    </w:p>
    <w:p w14:paraId="6D8795E1" w14:textId="77777777" w:rsidR="000D6A6F" w:rsidRPr="000D6A6F" w:rsidRDefault="000D6A6F" w:rsidP="000D6A6F">
      <w:pPr>
        <w:pStyle w:val="NormalBold"/>
      </w:pPr>
      <w:r w:rsidRPr="000D6A6F">
        <w:rPr>
          <w:rStyle w:val="HideTWBExt"/>
          <w:b w:val="0"/>
        </w:rPr>
        <w:t>&lt;RepeatBlock-By&gt;&lt;Members&gt;</w:t>
      </w:r>
      <w:r w:rsidRPr="000D6A6F">
        <w:t>Silvia Sardone, Roberto Vannacci, Susanna Ceccardi, Jorge Martín Frías</w:t>
      </w:r>
      <w:r w:rsidRPr="000D6A6F">
        <w:rPr>
          <w:rStyle w:val="HideTWBExt"/>
          <w:b w:val="0"/>
        </w:rPr>
        <w:t>&lt;/Members&gt;</w:t>
      </w:r>
    </w:p>
    <w:p w14:paraId="058DC311" w14:textId="77777777" w:rsidR="000D6A6F" w:rsidRPr="000D6A6F" w:rsidRDefault="000D6A6F" w:rsidP="000D6A6F">
      <w:pPr>
        <w:pStyle w:val="NormalBold"/>
      </w:pPr>
      <w:r w:rsidRPr="000D6A6F">
        <w:rPr>
          <w:rStyle w:val="HideTWBExt"/>
          <w:b w:val="0"/>
        </w:rPr>
        <w:t>&lt;/RepeatBlock-By&gt;</w:t>
      </w:r>
    </w:p>
    <w:p w14:paraId="2A810D10"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33DEE6E5" w14:textId="77777777" w:rsidR="000D6A6F" w:rsidRPr="000D6A6F" w:rsidRDefault="000D6A6F" w:rsidP="000D6A6F">
      <w:pPr>
        <w:pStyle w:val="NormalBold"/>
      </w:pPr>
      <w:r w:rsidRPr="000D6A6F">
        <w:rPr>
          <w:rStyle w:val="HideTWBExt"/>
          <w:b w:val="0"/>
        </w:rPr>
        <w:t>&lt;Article&gt;</w:t>
      </w:r>
      <w:r w:rsidRPr="000D6A6F">
        <w:t>25.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DE20AE8" w14:textId="77777777" w:rsidTr="00AE7DB1">
        <w:trPr>
          <w:trHeight w:hRule="exact" w:val="240"/>
          <w:jc w:val="center"/>
        </w:trPr>
        <w:tc>
          <w:tcPr>
            <w:tcW w:w="9752" w:type="dxa"/>
            <w:gridSpan w:val="2"/>
            <w:tcBorders>
              <w:top w:val="nil"/>
              <w:left w:val="nil"/>
              <w:bottom w:val="nil"/>
              <w:right w:val="nil"/>
            </w:tcBorders>
          </w:tcPr>
          <w:p w14:paraId="094CAEFE" w14:textId="77777777" w:rsidR="000D6A6F" w:rsidRPr="000D6A6F" w:rsidRDefault="000D6A6F" w:rsidP="00AE7DB1"/>
        </w:tc>
      </w:tr>
      <w:tr w:rsidR="000D6A6F" w:rsidRPr="000D6A6F" w14:paraId="0338DACA" w14:textId="77777777" w:rsidTr="00AE7DB1">
        <w:trPr>
          <w:trHeight w:val="240"/>
          <w:jc w:val="center"/>
        </w:trPr>
        <w:tc>
          <w:tcPr>
            <w:tcW w:w="4876" w:type="dxa"/>
            <w:tcBorders>
              <w:top w:val="nil"/>
              <w:left w:val="nil"/>
              <w:bottom w:val="nil"/>
              <w:right w:val="nil"/>
            </w:tcBorders>
          </w:tcPr>
          <w:p w14:paraId="43C94ECE"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1CE11D97" w14:textId="77777777" w:rsidR="000D6A6F" w:rsidRPr="000D6A6F" w:rsidRDefault="000D6A6F" w:rsidP="00AE7DB1">
            <w:pPr>
              <w:pStyle w:val="AmColumnHeading"/>
            </w:pPr>
            <w:r w:rsidRPr="000D6A6F">
              <w:t>Grozījums</w:t>
            </w:r>
          </w:p>
        </w:tc>
      </w:tr>
      <w:tr w:rsidR="000D6A6F" w:rsidRPr="000D6A6F" w14:paraId="4C20665E" w14:textId="77777777" w:rsidTr="00AE7DB1">
        <w:trPr>
          <w:jc w:val="center"/>
        </w:trPr>
        <w:tc>
          <w:tcPr>
            <w:tcW w:w="4876" w:type="dxa"/>
            <w:tcBorders>
              <w:top w:val="nil"/>
              <w:left w:val="nil"/>
              <w:bottom w:val="nil"/>
              <w:right w:val="nil"/>
            </w:tcBorders>
          </w:tcPr>
          <w:p w14:paraId="372E1BF3" w14:textId="77777777" w:rsidR="000D6A6F" w:rsidRPr="000D6A6F" w:rsidRDefault="000D6A6F" w:rsidP="00AE7DB1">
            <w:pPr>
              <w:pStyle w:val="Normal6a"/>
            </w:pPr>
            <w:r w:rsidRPr="000D6A6F">
              <w:rPr>
                <w:b/>
                <w:i/>
              </w:rPr>
              <w:t>25.</w:t>
            </w:r>
            <w:r w:rsidRPr="000D6A6F">
              <w:tab/>
            </w:r>
            <w:r w:rsidRPr="000D6A6F">
              <w:rPr>
                <w:b/>
                <w:i/>
              </w:rPr>
              <w:t xml:space="preserve">mudina visas ES dalībvalstis, arī kā ANO Statūtu, Romas statūtu un Eiropas Cilvēktiesību konvencijas dalībvalstis, pilnībā ievērot kompetento starptautisko tiesu nolēmumus; aicina ES mudināt ārpussavienības valstis, tostarp tās galvenos partnerus, kandidātvalstis un potenciālās kandidātvalstis, kļūt par Romas statūtu dalībvalstīm; atkārtoti aicina Komisiju steidzami aktivizēt Bloķēšanas statūtu, lai aizsargātu Starptautisko Krimināltiesu no sankciju sekām un ļautu tai turpināt darboties pilnīgi neatkarīgi; aicina dalībvalstis cīņā </w:t>
            </w:r>
            <w:r w:rsidRPr="000D6A6F">
              <w:rPr>
                <w:b/>
                <w:i/>
              </w:rPr>
              <w:lastRenderedPageBreak/>
              <w:t>pret nesodāmību piemērot universālu jurisdikciju;</w:t>
            </w:r>
          </w:p>
        </w:tc>
        <w:tc>
          <w:tcPr>
            <w:tcW w:w="4876" w:type="dxa"/>
            <w:tcBorders>
              <w:top w:val="nil"/>
              <w:left w:val="nil"/>
              <w:bottom w:val="nil"/>
              <w:right w:val="nil"/>
            </w:tcBorders>
          </w:tcPr>
          <w:p w14:paraId="7EF30554" w14:textId="77777777" w:rsidR="000D6A6F" w:rsidRPr="000D6A6F" w:rsidRDefault="000D6A6F" w:rsidP="00AE7DB1">
            <w:pPr>
              <w:pStyle w:val="Normal6a"/>
            </w:pPr>
            <w:r w:rsidRPr="000D6A6F">
              <w:rPr>
                <w:b/>
                <w:i/>
              </w:rPr>
              <w:lastRenderedPageBreak/>
              <w:t>svītrots</w:t>
            </w:r>
          </w:p>
        </w:tc>
      </w:tr>
    </w:tbl>
    <w:p w14:paraId="120411EC"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130422E" w14:textId="77777777" w:rsidR="000D6A6F" w:rsidRPr="000D6A6F" w:rsidRDefault="000D6A6F" w:rsidP="000D6A6F">
      <w:r w:rsidRPr="000D6A6F">
        <w:rPr>
          <w:rStyle w:val="HideTWBExt"/>
        </w:rPr>
        <w:t>&lt;/Amend&gt;</w:t>
      </w:r>
    </w:p>
    <w:p w14:paraId="7367C86F"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334</w:t>
      </w:r>
      <w:r w:rsidRPr="000D6A6F">
        <w:rPr>
          <w:rStyle w:val="HideTWBExt"/>
          <w:b w:val="0"/>
        </w:rPr>
        <w:t>&lt;/NumAm&gt;</w:t>
      </w:r>
    </w:p>
    <w:p w14:paraId="6F812F7A" w14:textId="77777777" w:rsidR="000D6A6F" w:rsidRPr="000D6A6F" w:rsidRDefault="000D6A6F" w:rsidP="000D6A6F">
      <w:pPr>
        <w:pStyle w:val="NormalBold"/>
      </w:pPr>
      <w:r w:rsidRPr="000D6A6F">
        <w:rPr>
          <w:rStyle w:val="HideTWBExt"/>
          <w:b w:val="0"/>
        </w:rPr>
        <w:t>&lt;RepeatBlock-By&gt;&lt;Members&gt;</w:t>
      </w:r>
      <w:r w:rsidRPr="000D6A6F">
        <w:t>Rima Hassan, Danilo Della Valle</w:t>
      </w:r>
      <w:r w:rsidRPr="000D6A6F">
        <w:rPr>
          <w:rStyle w:val="HideTWBExt"/>
          <w:b w:val="0"/>
        </w:rPr>
        <w:t>&lt;/Members&gt;</w:t>
      </w:r>
    </w:p>
    <w:p w14:paraId="4A073D8D" w14:textId="77777777" w:rsidR="000D6A6F" w:rsidRPr="000D6A6F" w:rsidRDefault="000D6A6F" w:rsidP="000D6A6F">
      <w:pPr>
        <w:pStyle w:val="NormalBold"/>
      </w:pPr>
      <w:r w:rsidRPr="000D6A6F">
        <w:rPr>
          <w:rStyle w:val="HideTWBExt"/>
          <w:b w:val="0"/>
        </w:rPr>
        <w:t>&lt;/RepeatBlock-By&gt;</w:t>
      </w:r>
    </w:p>
    <w:p w14:paraId="12D12929"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7D24C2B0" w14:textId="77777777" w:rsidR="000D6A6F" w:rsidRPr="000D6A6F" w:rsidRDefault="000D6A6F" w:rsidP="000D6A6F">
      <w:pPr>
        <w:pStyle w:val="NormalBold"/>
      </w:pPr>
      <w:r w:rsidRPr="000D6A6F">
        <w:rPr>
          <w:rStyle w:val="HideTWBExt"/>
          <w:b w:val="0"/>
        </w:rPr>
        <w:t>&lt;Article&gt;</w:t>
      </w:r>
      <w:r w:rsidRPr="000D6A6F">
        <w:t>25.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71E4BDC6" w14:textId="77777777" w:rsidTr="00AE7DB1">
        <w:trPr>
          <w:trHeight w:hRule="exact" w:val="240"/>
          <w:jc w:val="center"/>
        </w:trPr>
        <w:tc>
          <w:tcPr>
            <w:tcW w:w="9752" w:type="dxa"/>
            <w:gridSpan w:val="2"/>
            <w:tcBorders>
              <w:top w:val="nil"/>
              <w:left w:val="nil"/>
              <w:bottom w:val="nil"/>
              <w:right w:val="nil"/>
            </w:tcBorders>
          </w:tcPr>
          <w:p w14:paraId="064DCE01" w14:textId="77777777" w:rsidR="000D6A6F" w:rsidRPr="000D6A6F" w:rsidRDefault="000D6A6F" w:rsidP="00AE7DB1"/>
        </w:tc>
      </w:tr>
      <w:tr w:rsidR="000D6A6F" w:rsidRPr="000D6A6F" w14:paraId="20ABE897" w14:textId="77777777" w:rsidTr="00AE7DB1">
        <w:trPr>
          <w:trHeight w:val="240"/>
          <w:jc w:val="center"/>
        </w:trPr>
        <w:tc>
          <w:tcPr>
            <w:tcW w:w="4876" w:type="dxa"/>
            <w:tcBorders>
              <w:top w:val="nil"/>
              <w:left w:val="nil"/>
              <w:bottom w:val="nil"/>
              <w:right w:val="nil"/>
            </w:tcBorders>
          </w:tcPr>
          <w:p w14:paraId="6F5144B8"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1BC64759" w14:textId="77777777" w:rsidR="000D6A6F" w:rsidRPr="000D6A6F" w:rsidRDefault="000D6A6F" w:rsidP="00AE7DB1">
            <w:pPr>
              <w:pStyle w:val="AmColumnHeading"/>
            </w:pPr>
            <w:r w:rsidRPr="000D6A6F">
              <w:t>Grozījums</w:t>
            </w:r>
          </w:p>
        </w:tc>
      </w:tr>
      <w:tr w:rsidR="000D6A6F" w:rsidRPr="000D6A6F" w14:paraId="3919D140" w14:textId="77777777" w:rsidTr="00AE7DB1">
        <w:trPr>
          <w:jc w:val="center"/>
        </w:trPr>
        <w:tc>
          <w:tcPr>
            <w:tcW w:w="4876" w:type="dxa"/>
            <w:tcBorders>
              <w:top w:val="nil"/>
              <w:left w:val="nil"/>
              <w:bottom w:val="nil"/>
              <w:right w:val="nil"/>
            </w:tcBorders>
          </w:tcPr>
          <w:p w14:paraId="7E06B8BA" w14:textId="77777777" w:rsidR="000D6A6F" w:rsidRPr="000D6A6F" w:rsidRDefault="000D6A6F" w:rsidP="00AE7DB1">
            <w:pPr>
              <w:pStyle w:val="Normal6a"/>
            </w:pPr>
            <w:r w:rsidRPr="000D6A6F">
              <w:t>25.</w:t>
            </w:r>
            <w:r w:rsidRPr="000D6A6F">
              <w:tab/>
              <w:t>mudina visas ES dalībvalstis, arī kā ANO Statūtu, Romas statūtu un Eiropas Cilvēktiesību konvencijas dalībvalstis, pilnībā ievērot kompetento starptautisko tiesu nolēmumus; aicina ES mudināt ārpussavienības valstis, tostarp tās galvenos partnerus, kandidātvalstis un potenciālās kandidātvalstis, kļūt par Romas statūtu dalībvalstīm; atkārtoti aicina Komisiju steidzami aktivizēt Bloķēšanas statūtu, lai aizsargātu Starptautisko Krimināltiesu no sankciju sekām un ļautu tai turpināt darboties pilnīgi neatkarīgi; aicina dalībvalstis cīņā pret nesodāmību piemērot universālu jurisdikciju;</w:t>
            </w:r>
          </w:p>
        </w:tc>
        <w:tc>
          <w:tcPr>
            <w:tcW w:w="4876" w:type="dxa"/>
            <w:tcBorders>
              <w:top w:val="nil"/>
              <w:left w:val="nil"/>
              <w:bottom w:val="nil"/>
              <w:right w:val="nil"/>
            </w:tcBorders>
          </w:tcPr>
          <w:p w14:paraId="62E9A989" w14:textId="77777777" w:rsidR="000D6A6F" w:rsidRPr="000D6A6F" w:rsidRDefault="000D6A6F" w:rsidP="00AE7DB1">
            <w:pPr>
              <w:pStyle w:val="Normal6a"/>
            </w:pPr>
            <w:r w:rsidRPr="000D6A6F">
              <w:t>25.</w:t>
            </w:r>
            <w:r w:rsidRPr="000D6A6F">
              <w:tab/>
              <w:t xml:space="preserve">mudina visas ES dalībvalstis, arī kā ANO Statūtu, Romas statūtu un Eiropas Cilvēktiesību konvencijas dalībvalstis, pilnībā ievērot kompetento starptautisko tiesu nolēmumus; aicina ES mudināt ārpussavienības valstis, tostarp tās galvenos partnerus, kandidātvalstis un potenciālās kandidātvalstis, kļūt par Romas statūtu dalībvalstīm; </w:t>
            </w:r>
            <w:r w:rsidRPr="000D6A6F">
              <w:rPr>
                <w:b/>
                <w:i/>
              </w:rPr>
              <w:t xml:space="preserve">aicina ES un tās dalībvalstis turpināt un pastiprināt atbalstu SKT ar nepieciešamajiem līdzekļiem, tostarp resursiem un politisko atbalstu; mudina visas dalībvalstis ievērot un atbalstīt visu SKT struktūru darbības un lēmumus, cita starpā — panākot SKT apcietināšanas orderu izpildi; pieprasa SKT, tās amatpersonas un tos, kas ar to sadarbojas, aizsargāt pret draudiem un uzbrukumiem un šajā sakarā </w:t>
            </w:r>
            <w:r w:rsidRPr="000D6A6F">
              <w:t>atkārtoti aicina Komisiju steidzami aktivizēt Bloķēšanas statūtu, lai aizsargātu Starptautisko Krimināltiesu no sankciju sekām un ļautu tai turpināt darboties pilnīgi neatkarīgi; aicina dalībvalstis cīņā pret nesodāmību piemērot universālu jurisdikciju;</w:t>
            </w:r>
          </w:p>
        </w:tc>
      </w:tr>
    </w:tbl>
    <w:p w14:paraId="2E7D4DFB"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82565D6" w14:textId="77777777" w:rsidR="000D6A6F" w:rsidRPr="000D6A6F" w:rsidRDefault="000D6A6F" w:rsidP="000D6A6F">
      <w:r w:rsidRPr="000D6A6F">
        <w:rPr>
          <w:rStyle w:val="HideTWBExt"/>
        </w:rPr>
        <w:t>&lt;/Amend&gt;</w:t>
      </w:r>
    </w:p>
    <w:p w14:paraId="6DC07970"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335</w:t>
      </w:r>
      <w:r w:rsidRPr="000D6A6F">
        <w:rPr>
          <w:rStyle w:val="HideTWBExt"/>
          <w:b w:val="0"/>
        </w:rPr>
        <w:t>&lt;/NumAm&gt;</w:t>
      </w:r>
    </w:p>
    <w:p w14:paraId="0BFFAE75" w14:textId="77777777" w:rsidR="000D6A6F" w:rsidRPr="000D6A6F" w:rsidRDefault="000D6A6F" w:rsidP="000D6A6F">
      <w:pPr>
        <w:pStyle w:val="NormalBold"/>
      </w:pPr>
      <w:r w:rsidRPr="000D6A6F">
        <w:rPr>
          <w:rStyle w:val="HideTWBExt"/>
          <w:b w:val="0"/>
        </w:rPr>
        <w:t>&lt;RepeatBlock-By&gt;&lt;Members&gt;</w:t>
      </w:r>
      <w:r w:rsidRPr="000D6A6F">
        <w:t>Sebastian Tynkkynen</w:t>
      </w:r>
      <w:r w:rsidRPr="000D6A6F">
        <w:rPr>
          <w:rStyle w:val="HideTWBExt"/>
          <w:b w:val="0"/>
        </w:rPr>
        <w:t>&lt;/Members&gt;</w:t>
      </w:r>
    </w:p>
    <w:p w14:paraId="6AD48037" w14:textId="77777777" w:rsidR="000D6A6F" w:rsidRPr="000D6A6F" w:rsidRDefault="000D6A6F" w:rsidP="000D6A6F">
      <w:pPr>
        <w:pStyle w:val="NormalBold"/>
      </w:pPr>
      <w:r w:rsidRPr="000D6A6F">
        <w:rPr>
          <w:rStyle w:val="HideTWBExt"/>
          <w:b w:val="0"/>
        </w:rPr>
        <w:t>&lt;/RepeatBlock-By&gt;</w:t>
      </w:r>
    </w:p>
    <w:p w14:paraId="7547A348"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84FF12C" w14:textId="77777777" w:rsidR="000D6A6F" w:rsidRPr="000D6A6F" w:rsidRDefault="000D6A6F" w:rsidP="000D6A6F">
      <w:pPr>
        <w:pStyle w:val="NormalBold"/>
      </w:pPr>
      <w:r w:rsidRPr="000D6A6F">
        <w:rPr>
          <w:rStyle w:val="HideTWBExt"/>
          <w:b w:val="0"/>
        </w:rPr>
        <w:lastRenderedPageBreak/>
        <w:t>&lt;Article&gt;</w:t>
      </w:r>
      <w:r w:rsidRPr="000D6A6F">
        <w:t>25.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01E4119A" w14:textId="77777777" w:rsidTr="00AE7DB1">
        <w:trPr>
          <w:trHeight w:hRule="exact" w:val="240"/>
          <w:jc w:val="center"/>
        </w:trPr>
        <w:tc>
          <w:tcPr>
            <w:tcW w:w="9752" w:type="dxa"/>
            <w:gridSpan w:val="2"/>
            <w:tcBorders>
              <w:top w:val="nil"/>
              <w:left w:val="nil"/>
              <w:bottom w:val="nil"/>
              <w:right w:val="nil"/>
            </w:tcBorders>
          </w:tcPr>
          <w:p w14:paraId="0DE4141B" w14:textId="77777777" w:rsidR="000D6A6F" w:rsidRPr="000D6A6F" w:rsidRDefault="000D6A6F" w:rsidP="00AE7DB1"/>
        </w:tc>
      </w:tr>
      <w:tr w:rsidR="000D6A6F" w:rsidRPr="000D6A6F" w14:paraId="194D41C3" w14:textId="77777777" w:rsidTr="00AE7DB1">
        <w:trPr>
          <w:trHeight w:val="240"/>
          <w:jc w:val="center"/>
        </w:trPr>
        <w:tc>
          <w:tcPr>
            <w:tcW w:w="4876" w:type="dxa"/>
            <w:tcBorders>
              <w:top w:val="nil"/>
              <w:left w:val="nil"/>
              <w:bottom w:val="nil"/>
              <w:right w:val="nil"/>
            </w:tcBorders>
          </w:tcPr>
          <w:p w14:paraId="2583E07E"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F48074F" w14:textId="77777777" w:rsidR="000D6A6F" w:rsidRPr="000D6A6F" w:rsidRDefault="000D6A6F" w:rsidP="00AE7DB1">
            <w:pPr>
              <w:pStyle w:val="AmColumnHeading"/>
            </w:pPr>
            <w:r w:rsidRPr="000D6A6F">
              <w:t>Grozījums</w:t>
            </w:r>
          </w:p>
        </w:tc>
      </w:tr>
      <w:tr w:rsidR="000D6A6F" w:rsidRPr="000D6A6F" w14:paraId="47AF3620" w14:textId="77777777" w:rsidTr="00AE7DB1">
        <w:trPr>
          <w:jc w:val="center"/>
        </w:trPr>
        <w:tc>
          <w:tcPr>
            <w:tcW w:w="4876" w:type="dxa"/>
            <w:tcBorders>
              <w:top w:val="nil"/>
              <w:left w:val="nil"/>
              <w:bottom w:val="nil"/>
              <w:right w:val="nil"/>
            </w:tcBorders>
          </w:tcPr>
          <w:p w14:paraId="43E08412" w14:textId="77777777" w:rsidR="000D6A6F" w:rsidRPr="000D6A6F" w:rsidRDefault="000D6A6F" w:rsidP="00AE7DB1">
            <w:pPr>
              <w:pStyle w:val="Normal6a"/>
            </w:pPr>
            <w:r w:rsidRPr="000D6A6F">
              <w:t>25.</w:t>
            </w:r>
            <w:r w:rsidRPr="000D6A6F">
              <w:tab/>
              <w:t xml:space="preserve">mudina visas ES dalībvalstis, arī kā ANO Statūtu, Romas statūtu un Eiropas Cilvēktiesību konvencijas dalībvalstis, pilnībā ievērot kompetento starptautisko tiesu nolēmumus; aicina ES mudināt ārpussavienības valstis, tostarp tās galvenos partnerus, kandidātvalstis un potenciālās kandidātvalstis, kļūt par Romas statūtu dalībvalstīm; </w:t>
            </w:r>
            <w:r w:rsidRPr="000D6A6F">
              <w:rPr>
                <w:b/>
                <w:i/>
              </w:rPr>
              <w:t>atkārtoti aicina Komisiju steidzami aktivizēt Bloķēšanas statūtu, lai aizsargātu Starptautisko Krimināltiesu no sankciju sekām un ļautu tai turpināt darboties pilnīgi neatkarīgi;</w:t>
            </w:r>
            <w:r w:rsidRPr="000D6A6F">
              <w:t xml:space="preserve"> aicina dalībvalstis cīņā pret nesodāmību piemērot universālu jurisdikciju;</w:t>
            </w:r>
          </w:p>
        </w:tc>
        <w:tc>
          <w:tcPr>
            <w:tcW w:w="4876" w:type="dxa"/>
            <w:tcBorders>
              <w:top w:val="nil"/>
              <w:left w:val="nil"/>
              <w:bottom w:val="nil"/>
              <w:right w:val="nil"/>
            </w:tcBorders>
          </w:tcPr>
          <w:p w14:paraId="17378327" w14:textId="77777777" w:rsidR="000D6A6F" w:rsidRPr="000D6A6F" w:rsidRDefault="000D6A6F" w:rsidP="00AE7DB1">
            <w:pPr>
              <w:pStyle w:val="Normal6a"/>
            </w:pPr>
            <w:r w:rsidRPr="000D6A6F">
              <w:t>25.</w:t>
            </w:r>
            <w:r w:rsidRPr="000D6A6F">
              <w:tab/>
              <w:t>mudina visas ES dalībvalstis, arī kā ANO Statūtu, Romas statūtu un Eiropas Cilvēktiesību konvencijas dalībvalstis, pilnībā ievērot kompetento starptautisko tiesu nolēmumus; aicina ES mudināt ārpussavienības valstis, tostarp tās galvenos partnerus, kandidātvalstis un potenciālās kandidātvalstis, kļūt par Romas statūtu dalībvalstīm; aicina dalībvalstis cīņā pret nesodāmību piemērot universālu jurisdikciju;</w:t>
            </w:r>
          </w:p>
        </w:tc>
      </w:tr>
    </w:tbl>
    <w:p w14:paraId="27BC43FE"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{FI}</w:t>
      </w:r>
      <w:r w:rsidRPr="000D6A6F">
        <w:t>fi</w:t>
      </w:r>
      <w:r w:rsidRPr="000D6A6F">
        <w:rPr>
          <w:rStyle w:val="HideTWBExt"/>
          <w:noProof w:val="0"/>
        </w:rPr>
        <w:t>&lt;/Original&gt;</w:t>
      </w:r>
    </w:p>
    <w:p w14:paraId="7C891CFE" w14:textId="77777777" w:rsidR="000D6A6F" w:rsidRPr="000D6A6F" w:rsidRDefault="000D6A6F" w:rsidP="000D6A6F">
      <w:r w:rsidRPr="000D6A6F">
        <w:rPr>
          <w:rStyle w:val="HideTWBExt"/>
        </w:rPr>
        <w:t>&lt;/Amend&gt;</w:t>
      </w:r>
    </w:p>
    <w:p w14:paraId="332A458B"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336</w:t>
      </w:r>
      <w:r w:rsidRPr="000D6A6F">
        <w:rPr>
          <w:rStyle w:val="HideTWBExt"/>
          <w:b w:val="0"/>
        </w:rPr>
        <w:t>&lt;/NumAm&gt;</w:t>
      </w:r>
    </w:p>
    <w:p w14:paraId="77BAB657" w14:textId="77777777" w:rsidR="000D6A6F" w:rsidRPr="000D6A6F" w:rsidRDefault="000D6A6F" w:rsidP="000D6A6F">
      <w:pPr>
        <w:pStyle w:val="NormalBold"/>
      </w:pPr>
      <w:r w:rsidRPr="000D6A6F">
        <w:rPr>
          <w:rStyle w:val="HideTWBExt"/>
          <w:b w:val="0"/>
        </w:rPr>
        <w:t>&lt;RepeatBlock-By&gt;&lt;Members&gt;</w:t>
      </w:r>
      <w:r w:rsidRPr="000D6A6F">
        <w:t>Tomasz Froelich</w:t>
      </w:r>
      <w:r w:rsidRPr="000D6A6F">
        <w:rPr>
          <w:rStyle w:val="HideTWBExt"/>
          <w:b w:val="0"/>
        </w:rPr>
        <w:t>&lt;/Members&gt;</w:t>
      </w:r>
    </w:p>
    <w:p w14:paraId="50F2276F" w14:textId="77777777" w:rsidR="000D6A6F" w:rsidRPr="000D6A6F" w:rsidRDefault="000D6A6F" w:rsidP="000D6A6F">
      <w:pPr>
        <w:pStyle w:val="NormalBold"/>
      </w:pPr>
      <w:r w:rsidRPr="000D6A6F">
        <w:rPr>
          <w:rStyle w:val="HideTWBExt"/>
          <w:b w:val="0"/>
        </w:rPr>
        <w:t>&lt;/RepeatBlock-By&gt;</w:t>
      </w:r>
    </w:p>
    <w:p w14:paraId="74DFA2AA"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42704FB0" w14:textId="77777777" w:rsidR="000D6A6F" w:rsidRPr="000D6A6F" w:rsidRDefault="000D6A6F" w:rsidP="000D6A6F">
      <w:pPr>
        <w:pStyle w:val="NormalBold"/>
      </w:pPr>
      <w:r w:rsidRPr="000D6A6F">
        <w:rPr>
          <w:rStyle w:val="HideTWBExt"/>
          <w:b w:val="0"/>
        </w:rPr>
        <w:t>&lt;Article&gt;</w:t>
      </w:r>
      <w:r w:rsidRPr="000D6A6F">
        <w:t>25.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2E542FF" w14:textId="77777777" w:rsidTr="00AE7DB1">
        <w:trPr>
          <w:trHeight w:hRule="exact" w:val="240"/>
          <w:jc w:val="center"/>
        </w:trPr>
        <w:tc>
          <w:tcPr>
            <w:tcW w:w="9752" w:type="dxa"/>
            <w:gridSpan w:val="2"/>
            <w:tcBorders>
              <w:top w:val="nil"/>
              <w:left w:val="nil"/>
              <w:bottom w:val="nil"/>
              <w:right w:val="nil"/>
            </w:tcBorders>
          </w:tcPr>
          <w:p w14:paraId="69ADFD8F" w14:textId="77777777" w:rsidR="000D6A6F" w:rsidRPr="000D6A6F" w:rsidRDefault="000D6A6F" w:rsidP="00AE7DB1"/>
        </w:tc>
      </w:tr>
      <w:tr w:rsidR="000D6A6F" w:rsidRPr="000D6A6F" w14:paraId="52B320D1" w14:textId="77777777" w:rsidTr="00AE7DB1">
        <w:trPr>
          <w:trHeight w:val="240"/>
          <w:jc w:val="center"/>
        </w:trPr>
        <w:tc>
          <w:tcPr>
            <w:tcW w:w="4876" w:type="dxa"/>
            <w:tcBorders>
              <w:top w:val="nil"/>
              <w:left w:val="nil"/>
              <w:bottom w:val="nil"/>
              <w:right w:val="nil"/>
            </w:tcBorders>
          </w:tcPr>
          <w:p w14:paraId="404807A1"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265980E9" w14:textId="77777777" w:rsidR="000D6A6F" w:rsidRPr="000D6A6F" w:rsidRDefault="000D6A6F" w:rsidP="00AE7DB1">
            <w:pPr>
              <w:pStyle w:val="AmColumnHeading"/>
            </w:pPr>
            <w:r w:rsidRPr="000D6A6F">
              <w:t>Grozījums</w:t>
            </w:r>
          </w:p>
        </w:tc>
      </w:tr>
      <w:tr w:rsidR="000D6A6F" w:rsidRPr="000D6A6F" w14:paraId="217D5182" w14:textId="77777777" w:rsidTr="00AE7DB1">
        <w:trPr>
          <w:jc w:val="center"/>
        </w:trPr>
        <w:tc>
          <w:tcPr>
            <w:tcW w:w="4876" w:type="dxa"/>
            <w:tcBorders>
              <w:top w:val="nil"/>
              <w:left w:val="nil"/>
              <w:bottom w:val="nil"/>
              <w:right w:val="nil"/>
            </w:tcBorders>
          </w:tcPr>
          <w:p w14:paraId="3CFED847" w14:textId="77777777" w:rsidR="000D6A6F" w:rsidRPr="000D6A6F" w:rsidRDefault="000D6A6F" w:rsidP="00AE7DB1">
            <w:pPr>
              <w:pStyle w:val="Normal6a"/>
            </w:pPr>
            <w:r w:rsidRPr="000D6A6F">
              <w:t>25.</w:t>
            </w:r>
            <w:r w:rsidRPr="000D6A6F">
              <w:tab/>
            </w:r>
            <w:r w:rsidRPr="000D6A6F">
              <w:rPr>
                <w:b/>
                <w:i/>
              </w:rPr>
              <w:t>mudina visas ES dalībvalstis, arī kā ANO Statūtu, Romas statūtu un Eiropas Cilvēktiesību konvencijas dalībvalstis, pilnībā ievērot kompetento</w:t>
            </w:r>
            <w:r w:rsidRPr="000D6A6F">
              <w:t xml:space="preserve"> starptautisko tiesu </w:t>
            </w:r>
            <w:r w:rsidRPr="000D6A6F">
              <w:rPr>
                <w:b/>
                <w:i/>
              </w:rPr>
              <w:t>nolēmumus</w:t>
            </w:r>
            <w:r w:rsidRPr="000D6A6F">
              <w:t xml:space="preserve">; </w:t>
            </w:r>
            <w:r w:rsidRPr="000D6A6F">
              <w:rPr>
                <w:b/>
                <w:i/>
              </w:rPr>
              <w:t>aicina ES mudināt</w:t>
            </w:r>
            <w:r w:rsidRPr="000D6A6F">
              <w:t xml:space="preserve"> </w:t>
            </w:r>
            <w:r w:rsidRPr="000D6A6F">
              <w:rPr>
                <w:b/>
                <w:i/>
              </w:rPr>
              <w:t>ārpussavienības valstis</w:t>
            </w:r>
            <w:r w:rsidRPr="000D6A6F">
              <w:t xml:space="preserve">, </w:t>
            </w:r>
            <w:r w:rsidRPr="000D6A6F">
              <w:rPr>
                <w:b/>
                <w:i/>
              </w:rPr>
              <w:t>tostarp tās galvenos partnerus</w:t>
            </w:r>
            <w:r w:rsidRPr="000D6A6F">
              <w:t xml:space="preserve">, </w:t>
            </w:r>
            <w:r w:rsidRPr="000D6A6F">
              <w:rPr>
                <w:b/>
                <w:i/>
              </w:rPr>
              <w:t>kandidātvalstis un potenciālās kandidātvalstis,</w:t>
            </w:r>
            <w:r w:rsidRPr="000D6A6F">
              <w:t xml:space="preserve"> kļūt par Romas statūtu dalībvalstīm; atkārtoti aicina Komisiju steidzami aktivizēt Bloķēšanas statūtu, lai aizsargātu Starptautisko Krimināltiesu no sankciju sekām un ļautu tai turpināt darboties pilnīgi neatkarīgi; aicina dalībvalstis cīņā pret nesodāmību piemērot universālu jurisdikciju;</w:t>
            </w:r>
          </w:p>
        </w:tc>
        <w:tc>
          <w:tcPr>
            <w:tcW w:w="4876" w:type="dxa"/>
            <w:tcBorders>
              <w:top w:val="nil"/>
              <w:left w:val="nil"/>
              <w:bottom w:val="nil"/>
              <w:right w:val="nil"/>
            </w:tcBorders>
          </w:tcPr>
          <w:p w14:paraId="17BBFA48" w14:textId="77777777" w:rsidR="000D6A6F" w:rsidRPr="000D6A6F" w:rsidRDefault="000D6A6F" w:rsidP="00AE7DB1">
            <w:pPr>
              <w:pStyle w:val="Normal6a"/>
            </w:pPr>
            <w:r w:rsidRPr="000D6A6F">
              <w:t>25.</w:t>
            </w:r>
            <w:r w:rsidRPr="000D6A6F">
              <w:tab/>
            </w:r>
            <w:r w:rsidRPr="000D6A6F">
              <w:rPr>
                <w:b/>
                <w:i/>
              </w:rPr>
              <w:t>pauž bažas par pieaugošo</w:t>
            </w:r>
            <w:r w:rsidRPr="000D6A6F">
              <w:t xml:space="preserve"> starptautisko tiesu </w:t>
            </w:r>
            <w:r w:rsidRPr="000D6A6F">
              <w:rPr>
                <w:b/>
                <w:i/>
              </w:rPr>
              <w:t>politizāciju</w:t>
            </w:r>
            <w:r w:rsidRPr="000D6A6F">
              <w:t xml:space="preserve">; </w:t>
            </w:r>
            <w:r w:rsidRPr="000D6A6F">
              <w:rPr>
                <w:b/>
                <w:i/>
              </w:rPr>
              <w:t>šajā sakarā pauž bažas par Eiropas Cilvēktiesību tiesas nolēmumiem, kas atstājuši vien nelielu rīcības brīvību attiecībā uz atgriešanu un padarījuši neiespējamu rezultatīvu cīņu pret masveida imigrāciju; uzstāj, ka ievēlēto valstu valdību ziņā ir izlemt, vai ārvalstnieki drīkst uzturēties to teritorijā; uzskata</w:t>
            </w:r>
            <w:r w:rsidRPr="000D6A6F">
              <w:t xml:space="preserve">, </w:t>
            </w:r>
            <w:r w:rsidRPr="000D6A6F">
              <w:rPr>
                <w:b/>
                <w:i/>
              </w:rPr>
              <w:t>ka lēmums par to</w:t>
            </w:r>
            <w:r w:rsidRPr="000D6A6F">
              <w:t xml:space="preserve">, </w:t>
            </w:r>
            <w:r w:rsidRPr="000D6A6F">
              <w:rPr>
                <w:b/>
                <w:i/>
              </w:rPr>
              <w:t>vai</w:t>
            </w:r>
            <w:r w:rsidRPr="000D6A6F">
              <w:t xml:space="preserve"> kļūt par Romas Statūtu dalībvalstīm</w:t>
            </w:r>
            <w:r w:rsidRPr="000D6A6F">
              <w:rPr>
                <w:b/>
                <w:i/>
              </w:rPr>
              <w:t>, ir ārpussavienības valstu ievēlēto valdību ziņā</w:t>
            </w:r>
            <w:r w:rsidRPr="000D6A6F">
              <w:t xml:space="preserve">; atkārtoti aicina Komisiju steidzami aktivizēt Bloķēšanas statūtu, lai aizsargātu Starptautisko Krimināltiesu no sankciju sekām un ļautu tai turpināt darboties pilnīgi neatkarīgi; aicina dalībvalstis cīņā pret nesodāmību piemērot universālu </w:t>
            </w:r>
            <w:r w:rsidRPr="000D6A6F">
              <w:lastRenderedPageBreak/>
              <w:t>jurisdikciju;</w:t>
            </w:r>
          </w:p>
        </w:tc>
      </w:tr>
    </w:tbl>
    <w:p w14:paraId="5FACA84A"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DC10455" w14:textId="77777777" w:rsidR="000D6A6F" w:rsidRPr="000D6A6F" w:rsidRDefault="000D6A6F" w:rsidP="000D6A6F">
      <w:r w:rsidRPr="000D6A6F">
        <w:rPr>
          <w:rStyle w:val="HideTWBExt"/>
        </w:rPr>
        <w:t>&lt;/Amend&gt;</w:t>
      </w:r>
    </w:p>
    <w:p w14:paraId="70D02ED5"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337</w:t>
      </w:r>
      <w:r w:rsidRPr="000D6A6F">
        <w:rPr>
          <w:rStyle w:val="HideTWBExt"/>
          <w:b w:val="0"/>
        </w:rPr>
        <w:t>&lt;/NumAm&gt;</w:t>
      </w:r>
    </w:p>
    <w:p w14:paraId="7DA18841" w14:textId="77777777" w:rsidR="000D6A6F" w:rsidRPr="000D6A6F" w:rsidRDefault="000D6A6F" w:rsidP="000D6A6F">
      <w:pPr>
        <w:pStyle w:val="NormalBold"/>
      </w:pPr>
      <w:r w:rsidRPr="000D6A6F">
        <w:rPr>
          <w:rStyle w:val="HideTWBExt"/>
          <w:b w:val="0"/>
        </w:rPr>
        <w:t>&lt;RepeatBlock-By&gt;&lt;Members&gt;</w:t>
      </w:r>
      <w:r w:rsidRPr="000D6A6F">
        <w:t>Alice Teodorescu Måwe</w:t>
      </w:r>
      <w:r w:rsidRPr="000D6A6F">
        <w:rPr>
          <w:rStyle w:val="HideTWBExt"/>
          <w:b w:val="0"/>
        </w:rPr>
        <w:t>&lt;/Members&gt;</w:t>
      </w:r>
    </w:p>
    <w:p w14:paraId="38F50E97" w14:textId="77777777" w:rsidR="000D6A6F" w:rsidRPr="000D6A6F" w:rsidRDefault="000D6A6F" w:rsidP="000D6A6F">
      <w:pPr>
        <w:pStyle w:val="NormalBold"/>
      </w:pPr>
      <w:r w:rsidRPr="000D6A6F">
        <w:rPr>
          <w:rStyle w:val="HideTWBExt"/>
          <w:b w:val="0"/>
        </w:rPr>
        <w:t>&lt;/RepeatBlock-By&gt;</w:t>
      </w:r>
    </w:p>
    <w:p w14:paraId="2C3D7CC4"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4DE830BC" w14:textId="77777777" w:rsidR="000D6A6F" w:rsidRPr="000D6A6F" w:rsidRDefault="000D6A6F" w:rsidP="000D6A6F">
      <w:pPr>
        <w:pStyle w:val="NormalBold"/>
      </w:pPr>
      <w:r w:rsidRPr="000D6A6F">
        <w:rPr>
          <w:rStyle w:val="HideTWBExt"/>
          <w:b w:val="0"/>
        </w:rPr>
        <w:t>&lt;Article&gt;</w:t>
      </w:r>
      <w:r w:rsidRPr="000D6A6F">
        <w:t>25.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79D6C923" w14:textId="77777777" w:rsidTr="00AE7DB1">
        <w:trPr>
          <w:trHeight w:hRule="exact" w:val="240"/>
          <w:jc w:val="center"/>
        </w:trPr>
        <w:tc>
          <w:tcPr>
            <w:tcW w:w="9752" w:type="dxa"/>
            <w:gridSpan w:val="2"/>
            <w:tcBorders>
              <w:top w:val="nil"/>
              <w:left w:val="nil"/>
              <w:bottom w:val="nil"/>
              <w:right w:val="nil"/>
            </w:tcBorders>
          </w:tcPr>
          <w:p w14:paraId="5FA28BB7" w14:textId="77777777" w:rsidR="000D6A6F" w:rsidRPr="000D6A6F" w:rsidRDefault="000D6A6F" w:rsidP="00AE7DB1"/>
        </w:tc>
      </w:tr>
      <w:tr w:rsidR="000D6A6F" w:rsidRPr="000D6A6F" w14:paraId="2454006A" w14:textId="77777777" w:rsidTr="00AE7DB1">
        <w:trPr>
          <w:trHeight w:val="240"/>
          <w:jc w:val="center"/>
        </w:trPr>
        <w:tc>
          <w:tcPr>
            <w:tcW w:w="4876" w:type="dxa"/>
            <w:tcBorders>
              <w:top w:val="nil"/>
              <w:left w:val="nil"/>
              <w:bottom w:val="nil"/>
              <w:right w:val="nil"/>
            </w:tcBorders>
          </w:tcPr>
          <w:p w14:paraId="3FEF45DE"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59581CC1" w14:textId="77777777" w:rsidR="000D6A6F" w:rsidRPr="000D6A6F" w:rsidRDefault="000D6A6F" w:rsidP="00AE7DB1">
            <w:pPr>
              <w:pStyle w:val="AmColumnHeading"/>
            </w:pPr>
            <w:r w:rsidRPr="000D6A6F">
              <w:t>Grozījums</w:t>
            </w:r>
          </w:p>
        </w:tc>
      </w:tr>
      <w:tr w:rsidR="000D6A6F" w:rsidRPr="000D6A6F" w14:paraId="797C0C7F" w14:textId="77777777" w:rsidTr="00AE7DB1">
        <w:trPr>
          <w:jc w:val="center"/>
        </w:trPr>
        <w:tc>
          <w:tcPr>
            <w:tcW w:w="4876" w:type="dxa"/>
            <w:tcBorders>
              <w:top w:val="nil"/>
              <w:left w:val="nil"/>
              <w:bottom w:val="nil"/>
              <w:right w:val="nil"/>
            </w:tcBorders>
          </w:tcPr>
          <w:p w14:paraId="45A0B65A" w14:textId="77777777" w:rsidR="000D6A6F" w:rsidRPr="000D6A6F" w:rsidRDefault="000D6A6F" w:rsidP="00AE7DB1">
            <w:pPr>
              <w:pStyle w:val="Normal6a"/>
            </w:pPr>
            <w:r w:rsidRPr="000D6A6F">
              <w:t>25.</w:t>
            </w:r>
            <w:r w:rsidRPr="000D6A6F">
              <w:tab/>
              <w:t>mudina visas ES dalībvalstis, arī kā ANO Statūtu, Romas statūtu un Eiropas Cilvēktiesību konvencijas dalībvalstis, pilnībā ievērot kompetento starptautisko tiesu nolēmumus; aicina ES mudināt ārpussavienības valstis, tostarp tās galvenos partnerus, kandidātvalstis un potenciālās kandidātvalstis, kļūt par Romas statūtu dalībvalstīm; atkārtoti aicina Komisiju steidzami aktivizēt Bloķēšanas statūtu, lai aizsargātu Starptautisko Krimināltiesu no sankciju sekām un ļautu tai turpināt darboties pilnīgi neatkarīgi; aicina dalībvalstis cīņā pret nesodāmību piemērot universālu jurisdikciju;</w:t>
            </w:r>
          </w:p>
        </w:tc>
        <w:tc>
          <w:tcPr>
            <w:tcW w:w="4876" w:type="dxa"/>
            <w:tcBorders>
              <w:top w:val="nil"/>
              <w:left w:val="nil"/>
              <w:bottom w:val="nil"/>
              <w:right w:val="nil"/>
            </w:tcBorders>
          </w:tcPr>
          <w:p w14:paraId="41807E5A" w14:textId="77777777" w:rsidR="000D6A6F" w:rsidRPr="000D6A6F" w:rsidRDefault="000D6A6F" w:rsidP="00AE7DB1">
            <w:pPr>
              <w:pStyle w:val="Normal6a"/>
            </w:pPr>
            <w:r w:rsidRPr="000D6A6F">
              <w:t>25.</w:t>
            </w:r>
            <w:r w:rsidRPr="000D6A6F">
              <w:tab/>
              <w:t xml:space="preserve">mudina visas ES dalībvalstis, arī kā ANO Statūtu, Romas statūtu un Eiropas Cilvēktiesību konvencijas dalībvalstis, pilnībā ievērot kompetento starptautisko tiesu nolēmumus; aicina ES mudināt ārpussavienības valstis, tostarp tās galvenos partnerus, kandidātvalstis un potenciālās kandidātvalstis, </w:t>
            </w:r>
            <w:r w:rsidRPr="000D6A6F">
              <w:rPr>
                <w:b/>
                <w:i/>
              </w:rPr>
              <w:t xml:space="preserve">apsvērt iespēju </w:t>
            </w:r>
            <w:r w:rsidRPr="000D6A6F">
              <w:t>kļūt par Romas statūtu dalībvalstīm</w:t>
            </w:r>
            <w:r w:rsidRPr="000D6A6F">
              <w:rPr>
                <w:b/>
                <w:i/>
              </w:rPr>
              <w:t>; aicina Komisiju un dalībvalstis veikt pasākumus, lai nodrošinātu, ka SKT netiek politizēta un paliek neatkarīga</w:t>
            </w:r>
            <w:r w:rsidRPr="000D6A6F">
              <w:t>; atkārtoti aicina Komisiju steidzami aktivizēt Bloķēšanas statūtu, lai aizsargātu Starptautisko Krimināltiesu no sankciju sekām un ļautu tai turpināt darboties pilnīgi neatkarīgi; aicina dalībvalstis cīņā pret nesodāmību piemērot universālu jurisdikciju;</w:t>
            </w:r>
          </w:p>
        </w:tc>
      </w:tr>
    </w:tbl>
    <w:p w14:paraId="26F8611E"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1B294D7" w14:textId="77777777" w:rsidR="000D6A6F" w:rsidRPr="000D6A6F" w:rsidRDefault="000D6A6F" w:rsidP="000D6A6F">
      <w:r w:rsidRPr="000D6A6F">
        <w:rPr>
          <w:rStyle w:val="HideTWBExt"/>
        </w:rPr>
        <w:t>&lt;/Amend&gt;</w:t>
      </w:r>
    </w:p>
    <w:p w14:paraId="5B04C6E2"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338</w:t>
      </w:r>
      <w:r w:rsidRPr="000D6A6F">
        <w:rPr>
          <w:rStyle w:val="HideTWBExt"/>
          <w:b w:val="0"/>
        </w:rPr>
        <w:t>&lt;/NumAm&gt;</w:t>
      </w:r>
    </w:p>
    <w:p w14:paraId="614EB094" w14:textId="77777777" w:rsidR="000D6A6F" w:rsidRPr="000D6A6F" w:rsidRDefault="000D6A6F" w:rsidP="000D6A6F">
      <w:pPr>
        <w:pStyle w:val="NormalBold"/>
      </w:pPr>
      <w:r w:rsidRPr="000D6A6F">
        <w:rPr>
          <w:rStyle w:val="HideTWBExt"/>
          <w:b w:val="0"/>
        </w:rPr>
        <w:t>&lt;RepeatBlock-By&gt;&lt;Members&gt;</w:t>
      </w:r>
      <w:r w:rsidRPr="000D6A6F">
        <w:t>Rima Hassan, Danilo Della Valle</w:t>
      </w:r>
      <w:r w:rsidRPr="000D6A6F">
        <w:rPr>
          <w:rStyle w:val="HideTWBExt"/>
          <w:b w:val="0"/>
        </w:rPr>
        <w:t>&lt;/Members&gt;</w:t>
      </w:r>
    </w:p>
    <w:p w14:paraId="22D90DDC" w14:textId="77777777" w:rsidR="000D6A6F" w:rsidRPr="000D6A6F" w:rsidRDefault="000D6A6F" w:rsidP="000D6A6F">
      <w:pPr>
        <w:pStyle w:val="NormalBold"/>
      </w:pPr>
      <w:r w:rsidRPr="000D6A6F">
        <w:rPr>
          <w:rStyle w:val="HideTWBExt"/>
          <w:b w:val="0"/>
        </w:rPr>
        <w:t>&lt;/RepeatBlock-By&gt;</w:t>
      </w:r>
    </w:p>
    <w:p w14:paraId="7BF58091"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4523E1A" w14:textId="77777777" w:rsidR="000D6A6F" w:rsidRPr="000D6A6F" w:rsidRDefault="000D6A6F" w:rsidP="000D6A6F">
      <w:pPr>
        <w:pStyle w:val="NormalBold"/>
      </w:pPr>
      <w:r w:rsidRPr="000D6A6F">
        <w:rPr>
          <w:rStyle w:val="HideTWBExt"/>
          <w:b w:val="0"/>
        </w:rPr>
        <w:t>&lt;Article&gt;</w:t>
      </w:r>
      <w:r w:rsidRPr="000D6A6F">
        <w:t>25.a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8956D93" w14:textId="77777777" w:rsidTr="00AE7DB1">
        <w:trPr>
          <w:trHeight w:hRule="exact" w:val="240"/>
          <w:jc w:val="center"/>
        </w:trPr>
        <w:tc>
          <w:tcPr>
            <w:tcW w:w="9752" w:type="dxa"/>
            <w:gridSpan w:val="2"/>
            <w:tcBorders>
              <w:top w:val="nil"/>
              <w:left w:val="nil"/>
              <w:bottom w:val="nil"/>
              <w:right w:val="nil"/>
            </w:tcBorders>
          </w:tcPr>
          <w:p w14:paraId="32253600" w14:textId="77777777" w:rsidR="000D6A6F" w:rsidRPr="000D6A6F" w:rsidRDefault="000D6A6F" w:rsidP="00AE7DB1"/>
        </w:tc>
      </w:tr>
      <w:tr w:rsidR="000D6A6F" w:rsidRPr="000D6A6F" w14:paraId="6D169F05" w14:textId="77777777" w:rsidTr="00AE7DB1">
        <w:trPr>
          <w:trHeight w:val="240"/>
          <w:jc w:val="center"/>
        </w:trPr>
        <w:tc>
          <w:tcPr>
            <w:tcW w:w="4876" w:type="dxa"/>
            <w:tcBorders>
              <w:top w:val="nil"/>
              <w:left w:val="nil"/>
              <w:bottom w:val="nil"/>
              <w:right w:val="nil"/>
            </w:tcBorders>
          </w:tcPr>
          <w:p w14:paraId="7799767E"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5563B4A9" w14:textId="77777777" w:rsidR="000D6A6F" w:rsidRPr="000D6A6F" w:rsidRDefault="000D6A6F" w:rsidP="00AE7DB1">
            <w:pPr>
              <w:pStyle w:val="AmColumnHeading"/>
            </w:pPr>
            <w:r w:rsidRPr="000D6A6F">
              <w:t>Grozījums</w:t>
            </w:r>
          </w:p>
        </w:tc>
      </w:tr>
      <w:tr w:rsidR="000D6A6F" w:rsidRPr="000D6A6F" w14:paraId="7C6856D2" w14:textId="77777777" w:rsidTr="00AE7DB1">
        <w:trPr>
          <w:jc w:val="center"/>
        </w:trPr>
        <w:tc>
          <w:tcPr>
            <w:tcW w:w="4876" w:type="dxa"/>
            <w:tcBorders>
              <w:top w:val="nil"/>
              <w:left w:val="nil"/>
              <w:bottom w:val="nil"/>
              <w:right w:val="nil"/>
            </w:tcBorders>
          </w:tcPr>
          <w:p w14:paraId="17DF64AD" w14:textId="77777777" w:rsidR="000D6A6F" w:rsidRPr="000D6A6F" w:rsidRDefault="000D6A6F" w:rsidP="00AE7DB1">
            <w:pPr>
              <w:pStyle w:val="Normal6a"/>
            </w:pPr>
          </w:p>
        </w:tc>
        <w:tc>
          <w:tcPr>
            <w:tcW w:w="4876" w:type="dxa"/>
            <w:tcBorders>
              <w:top w:val="nil"/>
              <w:left w:val="nil"/>
              <w:bottom w:val="nil"/>
              <w:right w:val="nil"/>
            </w:tcBorders>
          </w:tcPr>
          <w:p w14:paraId="7025FD03" w14:textId="77777777" w:rsidR="000D6A6F" w:rsidRPr="000D6A6F" w:rsidRDefault="000D6A6F" w:rsidP="00AE7DB1">
            <w:pPr>
              <w:pStyle w:val="Normal6a"/>
            </w:pPr>
            <w:r w:rsidRPr="000D6A6F">
              <w:rPr>
                <w:b/>
                <w:i/>
              </w:rPr>
              <w:t>25.a</w:t>
            </w:r>
            <w:r w:rsidRPr="000D6A6F">
              <w:tab/>
            </w:r>
            <w:r w:rsidRPr="000D6A6F">
              <w:rPr>
                <w:b/>
                <w:i/>
              </w:rPr>
              <w:t xml:space="preserve">mudina ES un tās dalībvalstis ierosināt starptautiskajās tiesībās noteikt dzimumaparteīdu par noziegumu pret cilvēci, lai sauktu par to pie atbildības vainīgos; aicina stingri atbalstīt </w:t>
            </w:r>
            <w:r w:rsidRPr="000D6A6F">
              <w:rPr>
                <w:b/>
                <w:i/>
              </w:rPr>
              <w:lastRenderedPageBreak/>
              <w:t>dzimumaparteīda definīciju, ko ierosinājusi ANO darba grupa sieviešu un meiteņu diskriminācijas jautājumos, un attiecīgi noteikt, ka dzimumaparteīds ir “necilvēcīgas darbības, kas ir līdzīgas 1. punktā minētajām darbībām un ko viena grupa pret citu grupu vai grupām uz dzimuma pamata veic institucionalizēta sistemātiskas diskriminācijas, apspiešanas un dominēšanas režīma kontekstā nolūkā šo režīmu saglabāt”;</w:t>
            </w:r>
          </w:p>
        </w:tc>
      </w:tr>
    </w:tbl>
    <w:p w14:paraId="49D7A482"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0CEF08E" w14:textId="77777777" w:rsidR="000D6A6F" w:rsidRPr="000D6A6F" w:rsidRDefault="000D6A6F" w:rsidP="000D6A6F">
      <w:r w:rsidRPr="000D6A6F">
        <w:rPr>
          <w:rStyle w:val="HideTWBExt"/>
        </w:rPr>
        <w:t>&lt;/Amend&gt;</w:t>
      </w:r>
    </w:p>
    <w:p w14:paraId="4DEF75EA"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339</w:t>
      </w:r>
      <w:r w:rsidRPr="000D6A6F">
        <w:rPr>
          <w:rStyle w:val="HideTWBExt"/>
          <w:b w:val="0"/>
        </w:rPr>
        <w:t>&lt;/NumAm&gt;</w:t>
      </w:r>
    </w:p>
    <w:p w14:paraId="768B756F" w14:textId="77777777" w:rsidR="000D6A6F" w:rsidRPr="000D6A6F" w:rsidRDefault="000D6A6F" w:rsidP="000D6A6F">
      <w:pPr>
        <w:pStyle w:val="NormalBold"/>
      </w:pPr>
      <w:r w:rsidRPr="000D6A6F">
        <w:rPr>
          <w:rStyle w:val="HideTWBExt"/>
          <w:b w:val="0"/>
        </w:rPr>
        <w:t>&lt;RepeatBlock-By&gt;&lt;Members&gt;</w:t>
      </w:r>
      <w:r w:rsidRPr="000D6A6F">
        <w:t>Rima Hassan, Danilo Della Valle</w:t>
      </w:r>
      <w:r w:rsidRPr="000D6A6F">
        <w:rPr>
          <w:rStyle w:val="HideTWBExt"/>
          <w:b w:val="0"/>
        </w:rPr>
        <w:t>&lt;/Members&gt;</w:t>
      </w:r>
    </w:p>
    <w:p w14:paraId="5F2524F3" w14:textId="77777777" w:rsidR="000D6A6F" w:rsidRPr="000D6A6F" w:rsidRDefault="000D6A6F" w:rsidP="000D6A6F">
      <w:pPr>
        <w:pStyle w:val="NormalBold"/>
      </w:pPr>
      <w:r w:rsidRPr="000D6A6F">
        <w:rPr>
          <w:rStyle w:val="HideTWBExt"/>
          <w:b w:val="0"/>
        </w:rPr>
        <w:t>&lt;/RepeatBlock-By&gt;</w:t>
      </w:r>
    </w:p>
    <w:p w14:paraId="2F076169"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4930B889" w14:textId="77777777" w:rsidR="000D6A6F" w:rsidRPr="000D6A6F" w:rsidRDefault="000D6A6F" w:rsidP="000D6A6F">
      <w:pPr>
        <w:pStyle w:val="NormalBold"/>
      </w:pPr>
      <w:r w:rsidRPr="000D6A6F">
        <w:rPr>
          <w:rStyle w:val="HideTWBExt"/>
          <w:b w:val="0"/>
        </w:rPr>
        <w:t>&lt;Article&gt;</w:t>
      </w:r>
      <w:r w:rsidRPr="000D6A6F">
        <w:t>25.b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FDA3D55" w14:textId="77777777" w:rsidTr="00AE7DB1">
        <w:trPr>
          <w:trHeight w:hRule="exact" w:val="240"/>
          <w:jc w:val="center"/>
        </w:trPr>
        <w:tc>
          <w:tcPr>
            <w:tcW w:w="9752" w:type="dxa"/>
            <w:gridSpan w:val="2"/>
            <w:tcBorders>
              <w:top w:val="nil"/>
              <w:left w:val="nil"/>
              <w:bottom w:val="nil"/>
              <w:right w:val="nil"/>
            </w:tcBorders>
          </w:tcPr>
          <w:p w14:paraId="6D242CDE" w14:textId="77777777" w:rsidR="000D6A6F" w:rsidRPr="000D6A6F" w:rsidRDefault="000D6A6F" w:rsidP="00AE7DB1"/>
        </w:tc>
      </w:tr>
      <w:tr w:rsidR="000D6A6F" w:rsidRPr="000D6A6F" w14:paraId="08C61655" w14:textId="77777777" w:rsidTr="00AE7DB1">
        <w:trPr>
          <w:trHeight w:val="240"/>
          <w:jc w:val="center"/>
        </w:trPr>
        <w:tc>
          <w:tcPr>
            <w:tcW w:w="4876" w:type="dxa"/>
            <w:tcBorders>
              <w:top w:val="nil"/>
              <w:left w:val="nil"/>
              <w:bottom w:val="nil"/>
              <w:right w:val="nil"/>
            </w:tcBorders>
          </w:tcPr>
          <w:p w14:paraId="126FA2F3"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5FCAF92D" w14:textId="77777777" w:rsidR="000D6A6F" w:rsidRPr="000D6A6F" w:rsidRDefault="000D6A6F" w:rsidP="00AE7DB1">
            <w:pPr>
              <w:pStyle w:val="AmColumnHeading"/>
            </w:pPr>
            <w:r w:rsidRPr="000D6A6F">
              <w:t>Grozījums</w:t>
            </w:r>
          </w:p>
        </w:tc>
      </w:tr>
      <w:tr w:rsidR="000D6A6F" w:rsidRPr="000D6A6F" w14:paraId="6D473646" w14:textId="77777777" w:rsidTr="00AE7DB1">
        <w:trPr>
          <w:jc w:val="center"/>
        </w:trPr>
        <w:tc>
          <w:tcPr>
            <w:tcW w:w="4876" w:type="dxa"/>
            <w:tcBorders>
              <w:top w:val="nil"/>
              <w:left w:val="nil"/>
              <w:bottom w:val="nil"/>
              <w:right w:val="nil"/>
            </w:tcBorders>
          </w:tcPr>
          <w:p w14:paraId="32536C55" w14:textId="77777777" w:rsidR="000D6A6F" w:rsidRPr="000D6A6F" w:rsidRDefault="000D6A6F" w:rsidP="00AE7DB1">
            <w:pPr>
              <w:pStyle w:val="Normal6a"/>
            </w:pPr>
          </w:p>
        </w:tc>
        <w:tc>
          <w:tcPr>
            <w:tcW w:w="4876" w:type="dxa"/>
            <w:tcBorders>
              <w:top w:val="nil"/>
              <w:left w:val="nil"/>
              <w:bottom w:val="nil"/>
              <w:right w:val="nil"/>
            </w:tcBorders>
          </w:tcPr>
          <w:p w14:paraId="456FCE39" w14:textId="77777777" w:rsidR="000D6A6F" w:rsidRPr="000D6A6F" w:rsidRDefault="000D6A6F" w:rsidP="00AE7DB1">
            <w:pPr>
              <w:pStyle w:val="Normal6a"/>
            </w:pPr>
            <w:r w:rsidRPr="000D6A6F">
              <w:rPr>
                <w:b/>
                <w:i/>
              </w:rPr>
              <w:t>25.b</w:t>
            </w:r>
            <w:r w:rsidRPr="000D6A6F">
              <w:tab/>
            </w:r>
            <w:r w:rsidRPr="000D6A6F">
              <w:rPr>
                <w:b/>
                <w:i/>
              </w:rPr>
              <w:t>aicina dalībvalstis atbalstīt ST un jo īpaši Dienvidāfrikas Republikas iniciatīvu saukt pie atbildības Izraēlu par kara noziegumiem un genocīdu Gazā; prasa Izraēlai nekavējoties izpildīt juridiski saistošos rīkojumus, kurus ST izdeva 2024. gada janvārī, martā un maijā un kuros tā uzdeva Izraēlai novērst genocīdu pret palestīniešiem un ļaut Gazas joslā ievest nepieciešamo palīdzību;</w:t>
            </w:r>
          </w:p>
        </w:tc>
      </w:tr>
    </w:tbl>
    <w:p w14:paraId="5FFA05E7"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5C14D1B" w14:textId="77777777" w:rsidR="000D6A6F" w:rsidRPr="000D6A6F" w:rsidRDefault="000D6A6F" w:rsidP="000D6A6F">
      <w:r w:rsidRPr="000D6A6F">
        <w:rPr>
          <w:rStyle w:val="HideTWBExt"/>
        </w:rPr>
        <w:t>&lt;/Amend&gt;</w:t>
      </w:r>
    </w:p>
    <w:p w14:paraId="33B7C4A6"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340</w:t>
      </w:r>
      <w:r w:rsidRPr="000D6A6F">
        <w:rPr>
          <w:rStyle w:val="HideTWBExt"/>
          <w:b w:val="0"/>
        </w:rPr>
        <w:t>&lt;/NumAm&gt;</w:t>
      </w:r>
    </w:p>
    <w:p w14:paraId="2BFFE4DB" w14:textId="77777777" w:rsidR="000D6A6F" w:rsidRPr="000D6A6F" w:rsidRDefault="000D6A6F" w:rsidP="000D6A6F">
      <w:pPr>
        <w:pStyle w:val="NormalBold"/>
      </w:pPr>
      <w:r w:rsidRPr="000D6A6F">
        <w:rPr>
          <w:rStyle w:val="HideTWBExt"/>
          <w:b w:val="0"/>
        </w:rPr>
        <w:t>&lt;RepeatBlock-By&gt;&lt;Members&gt;</w:t>
      </w:r>
      <w:r w:rsidRPr="000D6A6F">
        <w:t>Matthieu Valet, Pierre-Romain Thionnet, Jordan Bardella, Susanna Ceccardi, Silvia Sardone, Thierry Mariani</w:t>
      </w:r>
      <w:r w:rsidRPr="000D6A6F">
        <w:rPr>
          <w:rStyle w:val="HideTWBExt"/>
          <w:b w:val="0"/>
        </w:rPr>
        <w:t>&lt;/Members&gt;</w:t>
      </w:r>
    </w:p>
    <w:p w14:paraId="12FB6327" w14:textId="77777777" w:rsidR="000D6A6F" w:rsidRPr="000D6A6F" w:rsidRDefault="000D6A6F" w:rsidP="000D6A6F">
      <w:pPr>
        <w:pStyle w:val="NormalBold"/>
      </w:pPr>
      <w:r w:rsidRPr="000D6A6F">
        <w:rPr>
          <w:rStyle w:val="HideTWBExt"/>
          <w:b w:val="0"/>
        </w:rPr>
        <w:t>&lt;/RepeatBlock-By&gt;</w:t>
      </w:r>
    </w:p>
    <w:p w14:paraId="51178E7B"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0FC1F12F" w14:textId="77777777" w:rsidR="000D6A6F" w:rsidRPr="000D6A6F" w:rsidRDefault="000D6A6F" w:rsidP="000D6A6F">
      <w:pPr>
        <w:pStyle w:val="NormalBold"/>
      </w:pPr>
      <w:r w:rsidRPr="000D6A6F">
        <w:rPr>
          <w:rStyle w:val="HideTWBExt"/>
          <w:b w:val="0"/>
        </w:rPr>
        <w:t>&lt;Article&gt;</w:t>
      </w:r>
      <w:r w:rsidRPr="000D6A6F">
        <w:t>26.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3CCC30DC" w14:textId="77777777" w:rsidTr="00AE7DB1">
        <w:trPr>
          <w:trHeight w:hRule="exact" w:val="240"/>
          <w:jc w:val="center"/>
        </w:trPr>
        <w:tc>
          <w:tcPr>
            <w:tcW w:w="9752" w:type="dxa"/>
            <w:gridSpan w:val="2"/>
            <w:tcBorders>
              <w:top w:val="nil"/>
              <w:left w:val="nil"/>
              <w:bottom w:val="nil"/>
              <w:right w:val="nil"/>
            </w:tcBorders>
          </w:tcPr>
          <w:p w14:paraId="1E4E4C27" w14:textId="77777777" w:rsidR="000D6A6F" w:rsidRPr="000D6A6F" w:rsidRDefault="000D6A6F" w:rsidP="00AE7DB1"/>
        </w:tc>
      </w:tr>
      <w:tr w:rsidR="000D6A6F" w:rsidRPr="000D6A6F" w14:paraId="03CC72C5" w14:textId="77777777" w:rsidTr="00AE7DB1">
        <w:trPr>
          <w:trHeight w:val="240"/>
          <w:jc w:val="center"/>
        </w:trPr>
        <w:tc>
          <w:tcPr>
            <w:tcW w:w="4876" w:type="dxa"/>
            <w:tcBorders>
              <w:top w:val="nil"/>
              <w:left w:val="nil"/>
              <w:bottom w:val="nil"/>
              <w:right w:val="nil"/>
            </w:tcBorders>
          </w:tcPr>
          <w:p w14:paraId="007B46B6"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14545EFB" w14:textId="77777777" w:rsidR="000D6A6F" w:rsidRPr="000D6A6F" w:rsidRDefault="000D6A6F" w:rsidP="00AE7DB1">
            <w:pPr>
              <w:pStyle w:val="AmColumnHeading"/>
            </w:pPr>
            <w:r w:rsidRPr="000D6A6F">
              <w:t>Grozījums</w:t>
            </w:r>
          </w:p>
        </w:tc>
      </w:tr>
      <w:tr w:rsidR="000D6A6F" w:rsidRPr="000D6A6F" w14:paraId="52E2C89C" w14:textId="77777777" w:rsidTr="00AE7DB1">
        <w:trPr>
          <w:jc w:val="center"/>
        </w:trPr>
        <w:tc>
          <w:tcPr>
            <w:tcW w:w="4876" w:type="dxa"/>
            <w:tcBorders>
              <w:top w:val="nil"/>
              <w:left w:val="nil"/>
              <w:bottom w:val="nil"/>
              <w:right w:val="nil"/>
            </w:tcBorders>
          </w:tcPr>
          <w:p w14:paraId="555B954B" w14:textId="77777777" w:rsidR="000D6A6F" w:rsidRPr="000D6A6F" w:rsidRDefault="000D6A6F" w:rsidP="00AE7DB1">
            <w:pPr>
              <w:pStyle w:val="Normal6a"/>
            </w:pPr>
            <w:r w:rsidRPr="000D6A6F">
              <w:t>26.</w:t>
            </w:r>
            <w:r w:rsidRPr="000D6A6F">
              <w:tab/>
              <w:t xml:space="preserve">prasa sistemātiski veidot humānās palīdzības koridorus reģionos, kuros notiek </w:t>
            </w:r>
            <w:r w:rsidRPr="000D6A6F">
              <w:lastRenderedPageBreak/>
              <w:t>karadarbība, un kaujas situācijās, kad vien tas ir nepieciešams, lai apdraudētie civiliedzīvotāji varētu izvairīties no konfliktiem, un stingri nosoda jebkādus uzbrukumus civiliedzīvotājiem;</w:t>
            </w:r>
          </w:p>
        </w:tc>
        <w:tc>
          <w:tcPr>
            <w:tcW w:w="4876" w:type="dxa"/>
            <w:tcBorders>
              <w:top w:val="nil"/>
              <w:left w:val="nil"/>
              <w:bottom w:val="nil"/>
              <w:right w:val="nil"/>
            </w:tcBorders>
          </w:tcPr>
          <w:p w14:paraId="357B3666" w14:textId="77777777" w:rsidR="000D6A6F" w:rsidRPr="000D6A6F" w:rsidRDefault="000D6A6F" w:rsidP="00AE7DB1">
            <w:pPr>
              <w:pStyle w:val="Normal6a"/>
            </w:pPr>
            <w:r w:rsidRPr="000D6A6F">
              <w:lastRenderedPageBreak/>
              <w:t>26.</w:t>
            </w:r>
            <w:r w:rsidRPr="000D6A6F">
              <w:tab/>
              <w:t xml:space="preserve">prasa </w:t>
            </w:r>
            <w:r w:rsidRPr="000D6A6F">
              <w:rPr>
                <w:b/>
                <w:i/>
              </w:rPr>
              <w:t xml:space="preserve">saskaņā ar starptautiskajām humanitārajām tiesībām un attiecīgajām </w:t>
            </w:r>
            <w:r w:rsidRPr="000D6A6F">
              <w:rPr>
                <w:b/>
                <w:i/>
              </w:rPr>
              <w:lastRenderedPageBreak/>
              <w:t xml:space="preserve">ANO vadlīnijām </w:t>
            </w:r>
            <w:r w:rsidRPr="000D6A6F">
              <w:t>sistemātiski veidot humānās palīdzības koridorus reģionos, kuros notiek karadarbība, un kaujas situācijās, kad vien tas ir nepieciešams, lai apdraudētie civiliedzīvotāji varētu izvairīties no konfliktiem, un</w:t>
            </w:r>
            <w:r w:rsidRPr="000D6A6F">
              <w:rPr>
                <w:b/>
                <w:i/>
              </w:rPr>
              <w:t xml:space="preserve"> nodrošināt, ka šādi mehānismi neizraisa ļaunprātīgu izmantošanu un bēgļu masveida plūsmas uz Eiropas Savienību, kuras varētu veicināt turpmākus masveida migrācijas viļņus;</w:t>
            </w:r>
            <w:r w:rsidRPr="000D6A6F">
              <w:t xml:space="preserve"> stingri nosoda jebkādus uzbrukumus civiliedzīvotājiem;</w:t>
            </w:r>
          </w:p>
        </w:tc>
      </w:tr>
    </w:tbl>
    <w:p w14:paraId="6136F58A"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476AC6A" w14:textId="77777777" w:rsidR="000D6A6F" w:rsidRPr="000D6A6F" w:rsidRDefault="000D6A6F" w:rsidP="000D6A6F">
      <w:r w:rsidRPr="000D6A6F">
        <w:rPr>
          <w:rStyle w:val="HideTWBExt"/>
        </w:rPr>
        <w:t>&lt;/Amend&gt;</w:t>
      </w:r>
    </w:p>
    <w:p w14:paraId="27C12CF6"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341</w:t>
      </w:r>
      <w:r w:rsidRPr="000D6A6F">
        <w:rPr>
          <w:rStyle w:val="HideTWBExt"/>
          <w:b w:val="0"/>
        </w:rPr>
        <w:t>&lt;/NumAm&gt;</w:t>
      </w:r>
    </w:p>
    <w:p w14:paraId="38E693AA" w14:textId="77777777" w:rsidR="000D6A6F" w:rsidRPr="000D6A6F" w:rsidRDefault="000D6A6F" w:rsidP="000D6A6F">
      <w:pPr>
        <w:pStyle w:val="NormalBold"/>
      </w:pPr>
      <w:r w:rsidRPr="000D6A6F">
        <w:rPr>
          <w:rStyle w:val="HideTWBExt"/>
          <w:b w:val="0"/>
        </w:rPr>
        <w:t>&lt;RepeatBlock-By&gt;&lt;Members&gt;</w:t>
      </w:r>
      <w:r w:rsidRPr="000D6A6F">
        <w:t>Danilo Della Valle</w:t>
      </w:r>
      <w:r w:rsidRPr="000D6A6F">
        <w:rPr>
          <w:rStyle w:val="HideTWBExt"/>
          <w:b w:val="0"/>
        </w:rPr>
        <w:t>&lt;/Members&gt;</w:t>
      </w:r>
    </w:p>
    <w:p w14:paraId="00BBA060" w14:textId="77777777" w:rsidR="000D6A6F" w:rsidRPr="000D6A6F" w:rsidRDefault="000D6A6F" w:rsidP="000D6A6F">
      <w:r w:rsidRPr="000D6A6F">
        <w:rPr>
          <w:rStyle w:val="HideTWBExt"/>
        </w:rPr>
        <w:t>&lt;AuNomDe&gt;</w:t>
      </w:r>
      <w:r w:rsidRPr="000D6A6F">
        <w:rPr>
          <w:rStyle w:val="HideTWBInt"/>
          <w:color w:val="auto"/>
        </w:rPr>
        <w:t>{The Left}</w:t>
      </w:r>
      <w:r w:rsidRPr="000D6A6F">
        <w:t>grupas “The Left” vārdā</w:t>
      </w:r>
      <w:r w:rsidRPr="000D6A6F">
        <w:rPr>
          <w:rStyle w:val="HideTWBExt"/>
        </w:rPr>
        <w:t>&lt;/AuNomDe&gt;</w:t>
      </w:r>
    </w:p>
    <w:p w14:paraId="39043E85" w14:textId="77777777" w:rsidR="000D6A6F" w:rsidRPr="000D6A6F" w:rsidRDefault="000D6A6F" w:rsidP="000D6A6F">
      <w:pPr>
        <w:pStyle w:val="NormalBold"/>
      </w:pPr>
      <w:r w:rsidRPr="000D6A6F">
        <w:rPr>
          <w:rStyle w:val="HideTWBExt"/>
          <w:b w:val="0"/>
        </w:rPr>
        <w:t>&lt;/RepeatBlock-By&gt;</w:t>
      </w:r>
    </w:p>
    <w:p w14:paraId="72DF3E45"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7964CD15" w14:textId="77777777" w:rsidR="000D6A6F" w:rsidRPr="000D6A6F" w:rsidRDefault="000D6A6F" w:rsidP="000D6A6F">
      <w:pPr>
        <w:pStyle w:val="NormalBold"/>
      </w:pPr>
      <w:r w:rsidRPr="000D6A6F">
        <w:rPr>
          <w:rStyle w:val="HideTWBExt"/>
          <w:b w:val="0"/>
        </w:rPr>
        <w:t>&lt;Article&gt;</w:t>
      </w:r>
      <w:r w:rsidRPr="000D6A6F">
        <w:t>26.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0176C09E" w14:textId="77777777" w:rsidTr="00AE7DB1">
        <w:trPr>
          <w:trHeight w:hRule="exact" w:val="240"/>
          <w:jc w:val="center"/>
        </w:trPr>
        <w:tc>
          <w:tcPr>
            <w:tcW w:w="9752" w:type="dxa"/>
            <w:gridSpan w:val="2"/>
            <w:tcBorders>
              <w:top w:val="nil"/>
              <w:left w:val="nil"/>
              <w:bottom w:val="nil"/>
              <w:right w:val="nil"/>
            </w:tcBorders>
          </w:tcPr>
          <w:p w14:paraId="2B1C8DC0" w14:textId="77777777" w:rsidR="000D6A6F" w:rsidRPr="000D6A6F" w:rsidRDefault="000D6A6F" w:rsidP="00AE7DB1"/>
        </w:tc>
      </w:tr>
      <w:tr w:rsidR="000D6A6F" w:rsidRPr="000D6A6F" w14:paraId="2FC63921" w14:textId="77777777" w:rsidTr="00AE7DB1">
        <w:trPr>
          <w:trHeight w:val="240"/>
          <w:jc w:val="center"/>
        </w:trPr>
        <w:tc>
          <w:tcPr>
            <w:tcW w:w="4876" w:type="dxa"/>
            <w:tcBorders>
              <w:top w:val="nil"/>
              <w:left w:val="nil"/>
              <w:bottom w:val="nil"/>
              <w:right w:val="nil"/>
            </w:tcBorders>
          </w:tcPr>
          <w:p w14:paraId="43C813E9"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6DB0B96B" w14:textId="77777777" w:rsidR="000D6A6F" w:rsidRPr="000D6A6F" w:rsidRDefault="000D6A6F" w:rsidP="00AE7DB1">
            <w:pPr>
              <w:pStyle w:val="AmColumnHeading"/>
            </w:pPr>
            <w:r w:rsidRPr="000D6A6F">
              <w:t>Grozījums</w:t>
            </w:r>
          </w:p>
        </w:tc>
      </w:tr>
      <w:tr w:rsidR="000D6A6F" w:rsidRPr="000D6A6F" w14:paraId="47CE067B" w14:textId="77777777" w:rsidTr="00AE7DB1">
        <w:trPr>
          <w:jc w:val="center"/>
        </w:trPr>
        <w:tc>
          <w:tcPr>
            <w:tcW w:w="4876" w:type="dxa"/>
            <w:tcBorders>
              <w:top w:val="nil"/>
              <w:left w:val="nil"/>
              <w:bottom w:val="nil"/>
              <w:right w:val="nil"/>
            </w:tcBorders>
          </w:tcPr>
          <w:p w14:paraId="628A792F" w14:textId="77777777" w:rsidR="000D6A6F" w:rsidRPr="000D6A6F" w:rsidRDefault="000D6A6F" w:rsidP="00AE7DB1">
            <w:pPr>
              <w:pStyle w:val="Normal6a"/>
            </w:pPr>
            <w:r w:rsidRPr="000D6A6F">
              <w:t>26.</w:t>
            </w:r>
            <w:r w:rsidRPr="000D6A6F">
              <w:tab/>
              <w:t>prasa sistemātiski veidot humānās palīdzības koridorus reģionos, kuros notiek karadarbība, un kaujas situācijās, kad vien tas ir nepieciešams, lai apdraudētie civiliedzīvotāji varētu izvairīties no konfliktiem, un stingri nosoda jebkādus uzbrukumus civiliedzīvotājiem;</w:t>
            </w:r>
          </w:p>
        </w:tc>
        <w:tc>
          <w:tcPr>
            <w:tcW w:w="4876" w:type="dxa"/>
            <w:tcBorders>
              <w:top w:val="nil"/>
              <w:left w:val="nil"/>
              <w:bottom w:val="nil"/>
              <w:right w:val="nil"/>
            </w:tcBorders>
          </w:tcPr>
          <w:p w14:paraId="7557E3E0" w14:textId="77777777" w:rsidR="000D6A6F" w:rsidRPr="000D6A6F" w:rsidRDefault="000D6A6F" w:rsidP="00AE7DB1">
            <w:pPr>
              <w:pStyle w:val="Normal6a"/>
            </w:pPr>
            <w:r w:rsidRPr="000D6A6F">
              <w:t>26.</w:t>
            </w:r>
            <w:r w:rsidRPr="000D6A6F">
              <w:tab/>
              <w:t xml:space="preserve">prasa sistemātiski veidot humānās palīdzības koridorus reģionos, kuros notiek karadarbība, un kaujas situācijās, kad vien tas ir nepieciešams, lai apdraudētie civiliedzīvotāji varētu izvairīties no konfliktiem, un stingri nosoda jebkādus uzbrukumus civiliedzīvotājiem; </w:t>
            </w:r>
            <w:r w:rsidRPr="000D6A6F">
              <w:rPr>
                <w:b/>
                <w:i/>
              </w:rPr>
              <w:t>pauž nožēlu par to, ka ES iestādes nekādi nav novērsušas genocīdu Gazā un nav izveidojušas humanitāros koridorus, lai aizsargātu Palestīnas iedzīvotājus, kurus sistemātiski iznīcina Izraēlas Valsts;</w:t>
            </w:r>
          </w:p>
        </w:tc>
      </w:tr>
    </w:tbl>
    <w:p w14:paraId="45DB6B22"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DA9D803" w14:textId="77777777" w:rsidR="000D6A6F" w:rsidRPr="000D6A6F" w:rsidRDefault="000D6A6F" w:rsidP="000D6A6F">
      <w:r w:rsidRPr="000D6A6F">
        <w:rPr>
          <w:rStyle w:val="HideTWBExt"/>
        </w:rPr>
        <w:t>&lt;/Amend&gt;</w:t>
      </w:r>
    </w:p>
    <w:p w14:paraId="47D0AAB4"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342</w:t>
      </w:r>
      <w:r w:rsidRPr="000D6A6F">
        <w:rPr>
          <w:rStyle w:val="HideTWBExt"/>
          <w:b w:val="0"/>
        </w:rPr>
        <w:t>&lt;/NumAm&gt;</w:t>
      </w:r>
    </w:p>
    <w:p w14:paraId="2B319D66" w14:textId="77777777" w:rsidR="000D6A6F" w:rsidRPr="000D6A6F" w:rsidRDefault="000D6A6F" w:rsidP="000D6A6F">
      <w:pPr>
        <w:pStyle w:val="NormalBold"/>
      </w:pPr>
      <w:r w:rsidRPr="000D6A6F">
        <w:rPr>
          <w:rStyle w:val="HideTWBExt"/>
          <w:b w:val="0"/>
        </w:rPr>
        <w:t>&lt;RepeatBlock-By&gt;&lt;Members&gt;</w:t>
      </w:r>
      <w:r w:rsidRPr="000D6A6F">
        <w:t>Francisco Assis, Nacho Sánchez Amor, Chloé Ridel, Marco Tarquinio</w:t>
      </w:r>
      <w:r w:rsidRPr="000D6A6F">
        <w:rPr>
          <w:rStyle w:val="HideTWBExt"/>
          <w:b w:val="0"/>
        </w:rPr>
        <w:t>&lt;/Members&gt;</w:t>
      </w:r>
    </w:p>
    <w:p w14:paraId="29701C03" w14:textId="77777777" w:rsidR="000D6A6F" w:rsidRPr="000D6A6F" w:rsidRDefault="000D6A6F" w:rsidP="000D6A6F">
      <w:pPr>
        <w:pStyle w:val="NormalBold"/>
      </w:pPr>
      <w:r w:rsidRPr="000D6A6F">
        <w:rPr>
          <w:rStyle w:val="HideTWBExt"/>
          <w:b w:val="0"/>
        </w:rPr>
        <w:t>&lt;/RepeatBlock-By&gt;</w:t>
      </w:r>
    </w:p>
    <w:p w14:paraId="4CEF5D48"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5DA63DB" w14:textId="77777777" w:rsidR="000D6A6F" w:rsidRPr="000D6A6F" w:rsidRDefault="000D6A6F" w:rsidP="000D6A6F">
      <w:pPr>
        <w:pStyle w:val="NormalBold"/>
      </w:pPr>
      <w:r w:rsidRPr="000D6A6F">
        <w:rPr>
          <w:rStyle w:val="HideTWBExt"/>
          <w:b w:val="0"/>
        </w:rPr>
        <w:t>&lt;Article&gt;</w:t>
      </w:r>
      <w:r w:rsidRPr="000D6A6F">
        <w:t>26.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007EED6F" w14:textId="77777777" w:rsidTr="00AE7DB1">
        <w:trPr>
          <w:trHeight w:hRule="exact" w:val="240"/>
          <w:jc w:val="center"/>
        </w:trPr>
        <w:tc>
          <w:tcPr>
            <w:tcW w:w="9752" w:type="dxa"/>
            <w:gridSpan w:val="2"/>
            <w:tcBorders>
              <w:top w:val="nil"/>
              <w:left w:val="nil"/>
              <w:bottom w:val="nil"/>
              <w:right w:val="nil"/>
            </w:tcBorders>
          </w:tcPr>
          <w:p w14:paraId="76359415" w14:textId="77777777" w:rsidR="000D6A6F" w:rsidRPr="000D6A6F" w:rsidRDefault="000D6A6F" w:rsidP="00AE7DB1"/>
        </w:tc>
      </w:tr>
      <w:tr w:rsidR="000D6A6F" w:rsidRPr="000D6A6F" w14:paraId="427AB3E3" w14:textId="77777777" w:rsidTr="00AE7DB1">
        <w:trPr>
          <w:trHeight w:val="240"/>
          <w:jc w:val="center"/>
        </w:trPr>
        <w:tc>
          <w:tcPr>
            <w:tcW w:w="4876" w:type="dxa"/>
            <w:tcBorders>
              <w:top w:val="nil"/>
              <w:left w:val="nil"/>
              <w:bottom w:val="nil"/>
              <w:right w:val="nil"/>
            </w:tcBorders>
          </w:tcPr>
          <w:p w14:paraId="20675BEC" w14:textId="77777777" w:rsidR="000D6A6F" w:rsidRPr="000D6A6F" w:rsidRDefault="000D6A6F" w:rsidP="00AE7DB1">
            <w:pPr>
              <w:pStyle w:val="AmColumnHeading"/>
            </w:pPr>
            <w:r w:rsidRPr="000D6A6F">
              <w:lastRenderedPageBreak/>
              <w:t>Rezolūcijas priekšlikums</w:t>
            </w:r>
          </w:p>
        </w:tc>
        <w:tc>
          <w:tcPr>
            <w:tcW w:w="4876" w:type="dxa"/>
            <w:tcBorders>
              <w:top w:val="nil"/>
              <w:left w:val="nil"/>
              <w:bottom w:val="nil"/>
              <w:right w:val="nil"/>
            </w:tcBorders>
          </w:tcPr>
          <w:p w14:paraId="383E20BD" w14:textId="77777777" w:rsidR="000D6A6F" w:rsidRPr="000D6A6F" w:rsidRDefault="000D6A6F" w:rsidP="00AE7DB1">
            <w:pPr>
              <w:pStyle w:val="AmColumnHeading"/>
            </w:pPr>
            <w:r w:rsidRPr="000D6A6F">
              <w:t>Grozījums</w:t>
            </w:r>
          </w:p>
        </w:tc>
      </w:tr>
      <w:tr w:rsidR="000D6A6F" w:rsidRPr="000D6A6F" w14:paraId="5B8D8483" w14:textId="77777777" w:rsidTr="00AE7DB1">
        <w:trPr>
          <w:jc w:val="center"/>
        </w:trPr>
        <w:tc>
          <w:tcPr>
            <w:tcW w:w="4876" w:type="dxa"/>
            <w:tcBorders>
              <w:top w:val="nil"/>
              <w:left w:val="nil"/>
              <w:bottom w:val="nil"/>
              <w:right w:val="nil"/>
            </w:tcBorders>
          </w:tcPr>
          <w:p w14:paraId="7853D6B1" w14:textId="77777777" w:rsidR="000D6A6F" w:rsidRPr="000D6A6F" w:rsidRDefault="000D6A6F" w:rsidP="00AE7DB1">
            <w:pPr>
              <w:pStyle w:val="Normal6a"/>
            </w:pPr>
            <w:r w:rsidRPr="000D6A6F">
              <w:t>26.</w:t>
            </w:r>
            <w:r w:rsidRPr="000D6A6F">
              <w:tab/>
              <w:t>prasa sistemātiski veidot humānās palīdzības koridorus reģionos, kuros notiek karadarbība, un kaujas situācijās, kad vien tas ir nepieciešams, lai apdraudētie civiliedzīvotāji varētu izvairīties no konfliktiem, un stingri nosoda jebkādus uzbrukumus civiliedzīvotājiem;</w:t>
            </w:r>
          </w:p>
        </w:tc>
        <w:tc>
          <w:tcPr>
            <w:tcW w:w="4876" w:type="dxa"/>
            <w:tcBorders>
              <w:top w:val="nil"/>
              <w:left w:val="nil"/>
              <w:bottom w:val="nil"/>
              <w:right w:val="nil"/>
            </w:tcBorders>
          </w:tcPr>
          <w:p w14:paraId="43602C3A" w14:textId="77777777" w:rsidR="000D6A6F" w:rsidRPr="000D6A6F" w:rsidRDefault="000D6A6F" w:rsidP="00AE7DB1">
            <w:pPr>
              <w:pStyle w:val="Normal6a"/>
            </w:pPr>
            <w:r w:rsidRPr="000D6A6F">
              <w:t>26.</w:t>
            </w:r>
            <w:r w:rsidRPr="000D6A6F">
              <w:tab/>
              <w:t xml:space="preserve">prasa sistemātiski veidot humānās palīdzības koridorus reģionos, kuros notiek karadarbība, un kaujas situācijās, kad vien tas ir nepieciešams, lai apdraudētie civiliedzīvotāji varētu izvairīties no konfliktiem, un stingri nosoda jebkādus uzbrukumus civiliedzīvotājiem; </w:t>
            </w:r>
            <w:r w:rsidRPr="000D6A6F">
              <w:rPr>
                <w:b/>
                <w:i/>
              </w:rPr>
              <w:t>aicina rezultatīvāk aizsargāt žurnālistus un cilvēktiesību aizstāvjus konfliktu reģionos, jo pret viņiem īpaši vēršas sakarā ar viņu darbu cilvēktiesību pārkāpumu dokumentēšanā;</w:t>
            </w:r>
          </w:p>
        </w:tc>
      </w:tr>
    </w:tbl>
    <w:p w14:paraId="5F216E74"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0974251" w14:textId="77777777" w:rsidR="000D6A6F" w:rsidRPr="000D6A6F" w:rsidRDefault="000D6A6F" w:rsidP="000D6A6F">
      <w:r w:rsidRPr="000D6A6F">
        <w:rPr>
          <w:rStyle w:val="HideTWBExt"/>
        </w:rPr>
        <w:t>&lt;/Amend&gt;</w:t>
      </w:r>
    </w:p>
    <w:p w14:paraId="65D7DFA9"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343</w:t>
      </w:r>
      <w:r w:rsidRPr="000D6A6F">
        <w:rPr>
          <w:rStyle w:val="HideTWBExt"/>
          <w:b w:val="0"/>
        </w:rPr>
        <w:t>&lt;/NumAm&gt;</w:t>
      </w:r>
    </w:p>
    <w:p w14:paraId="25AC461D" w14:textId="77777777" w:rsidR="000D6A6F" w:rsidRPr="000D6A6F" w:rsidRDefault="000D6A6F" w:rsidP="000D6A6F">
      <w:pPr>
        <w:pStyle w:val="NormalBold"/>
      </w:pPr>
      <w:r w:rsidRPr="000D6A6F">
        <w:rPr>
          <w:rStyle w:val="HideTWBExt"/>
          <w:b w:val="0"/>
        </w:rPr>
        <w:t>&lt;RepeatBlock-By&gt;&lt;Members&gt;</w:t>
      </w:r>
      <w:r w:rsidRPr="000D6A6F">
        <w:t>Alice Teodorescu Måwe</w:t>
      </w:r>
      <w:r w:rsidRPr="000D6A6F">
        <w:rPr>
          <w:rStyle w:val="HideTWBExt"/>
          <w:b w:val="0"/>
        </w:rPr>
        <w:t>&lt;/Members&gt;</w:t>
      </w:r>
    </w:p>
    <w:p w14:paraId="5D0A99B4" w14:textId="77777777" w:rsidR="000D6A6F" w:rsidRPr="000D6A6F" w:rsidRDefault="000D6A6F" w:rsidP="000D6A6F">
      <w:pPr>
        <w:pStyle w:val="NormalBold"/>
      </w:pPr>
      <w:r w:rsidRPr="000D6A6F">
        <w:rPr>
          <w:rStyle w:val="HideTWBExt"/>
          <w:b w:val="0"/>
        </w:rPr>
        <w:t>&lt;/RepeatBlock-By&gt;</w:t>
      </w:r>
    </w:p>
    <w:p w14:paraId="7AB7800E"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6CB887FA" w14:textId="77777777" w:rsidR="000D6A6F" w:rsidRPr="000D6A6F" w:rsidRDefault="000D6A6F" w:rsidP="000D6A6F">
      <w:pPr>
        <w:pStyle w:val="NormalBold"/>
      </w:pPr>
      <w:r w:rsidRPr="000D6A6F">
        <w:rPr>
          <w:rStyle w:val="HideTWBExt"/>
          <w:b w:val="0"/>
        </w:rPr>
        <w:t>&lt;Article&gt;</w:t>
      </w:r>
      <w:r w:rsidRPr="000D6A6F">
        <w:t>26.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4A9CFD4F" w14:textId="77777777" w:rsidTr="00AE7DB1">
        <w:trPr>
          <w:trHeight w:hRule="exact" w:val="240"/>
          <w:jc w:val="center"/>
        </w:trPr>
        <w:tc>
          <w:tcPr>
            <w:tcW w:w="9752" w:type="dxa"/>
            <w:gridSpan w:val="2"/>
            <w:tcBorders>
              <w:top w:val="nil"/>
              <w:left w:val="nil"/>
              <w:bottom w:val="nil"/>
              <w:right w:val="nil"/>
            </w:tcBorders>
          </w:tcPr>
          <w:p w14:paraId="7E457B6D" w14:textId="77777777" w:rsidR="000D6A6F" w:rsidRPr="000D6A6F" w:rsidRDefault="000D6A6F" w:rsidP="00AE7DB1"/>
        </w:tc>
      </w:tr>
      <w:tr w:rsidR="000D6A6F" w:rsidRPr="000D6A6F" w14:paraId="2C6C9138" w14:textId="77777777" w:rsidTr="00AE7DB1">
        <w:trPr>
          <w:trHeight w:val="240"/>
          <w:jc w:val="center"/>
        </w:trPr>
        <w:tc>
          <w:tcPr>
            <w:tcW w:w="4876" w:type="dxa"/>
            <w:tcBorders>
              <w:top w:val="nil"/>
              <w:left w:val="nil"/>
              <w:bottom w:val="nil"/>
              <w:right w:val="nil"/>
            </w:tcBorders>
          </w:tcPr>
          <w:p w14:paraId="03AE8B28"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5A1D2DA2" w14:textId="77777777" w:rsidR="000D6A6F" w:rsidRPr="000D6A6F" w:rsidRDefault="000D6A6F" w:rsidP="00AE7DB1">
            <w:pPr>
              <w:pStyle w:val="AmColumnHeading"/>
            </w:pPr>
            <w:r w:rsidRPr="000D6A6F">
              <w:t>Grozījums</w:t>
            </w:r>
          </w:p>
        </w:tc>
      </w:tr>
      <w:tr w:rsidR="000D6A6F" w:rsidRPr="000D6A6F" w14:paraId="17DB43BB" w14:textId="77777777" w:rsidTr="00AE7DB1">
        <w:trPr>
          <w:jc w:val="center"/>
        </w:trPr>
        <w:tc>
          <w:tcPr>
            <w:tcW w:w="4876" w:type="dxa"/>
            <w:tcBorders>
              <w:top w:val="nil"/>
              <w:left w:val="nil"/>
              <w:bottom w:val="nil"/>
              <w:right w:val="nil"/>
            </w:tcBorders>
          </w:tcPr>
          <w:p w14:paraId="5C0BE45D" w14:textId="77777777" w:rsidR="000D6A6F" w:rsidRPr="000D6A6F" w:rsidRDefault="000D6A6F" w:rsidP="00AE7DB1">
            <w:pPr>
              <w:pStyle w:val="Normal6a"/>
            </w:pPr>
            <w:r w:rsidRPr="000D6A6F">
              <w:t>26.</w:t>
            </w:r>
            <w:r w:rsidRPr="000D6A6F">
              <w:tab/>
              <w:t>prasa sistemātiski veidot humānās palīdzības koridorus reģionos, kuros notiek karadarbība, un kaujas situācijās, kad vien tas ir nepieciešams, lai apdraudētie civiliedzīvotāji varētu izvairīties no konfliktiem, un stingri nosoda jebkādus uzbrukumus civiliedzīvotājiem</w:t>
            </w:r>
            <w:r w:rsidRPr="000D6A6F">
              <w:rPr>
                <w:b/>
                <w:bCs/>
                <w:i/>
                <w:iCs/>
              </w:rPr>
              <w:t>;</w:t>
            </w:r>
          </w:p>
        </w:tc>
        <w:tc>
          <w:tcPr>
            <w:tcW w:w="4876" w:type="dxa"/>
            <w:tcBorders>
              <w:top w:val="nil"/>
              <w:left w:val="nil"/>
              <w:bottom w:val="nil"/>
              <w:right w:val="nil"/>
            </w:tcBorders>
          </w:tcPr>
          <w:p w14:paraId="4F44A784" w14:textId="77777777" w:rsidR="000D6A6F" w:rsidRPr="000D6A6F" w:rsidRDefault="000D6A6F" w:rsidP="00AE7DB1">
            <w:pPr>
              <w:pStyle w:val="Normal6a"/>
            </w:pPr>
            <w:r w:rsidRPr="000D6A6F">
              <w:t>26.</w:t>
            </w:r>
            <w:r w:rsidRPr="000D6A6F">
              <w:tab/>
              <w:t xml:space="preserve">prasa sistemātiski veidot humānās palīdzības koridorus reģionos, kuros notiek karadarbība, un kaujas situācijās, kad vien tas ir nepieciešams, lai apdraudētie civiliedzīvotāji varētu izvairīties no konfliktiem, un stingri nosoda jebkādus uzbrukumus civiliedzīvotājiem </w:t>
            </w:r>
            <w:r w:rsidRPr="000D6A6F">
              <w:rPr>
                <w:b/>
                <w:i/>
              </w:rPr>
              <w:t>un dzīvā vairoga un/vai civilās infrastruktūras izmantošanu karā;</w:t>
            </w:r>
          </w:p>
        </w:tc>
      </w:tr>
    </w:tbl>
    <w:p w14:paraId="51C20911"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BE2AA7E" w14:textId="77777777" w:rsidR="000D6A6F" w:rsidRPr="000D6A6F" w:rsidRDefault="000D6A6F" w:rsidP="000D6A6F">
      <w:r w:rsidRPr="000D6A6F">
        <w:rPr>
          <w:rStyle w:val="HideTWBExt"/>
        </w:rPr>
        <w:t>&lt;/Amend&gt;</w:t>
      </w:r>
    </w:p>
    <w:p w14:paraId="61B36B07"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344</w:t>
      </w:r>
      <w:r w:rsidRPr="000D6A6F">
        <w:rPr>
          <w:rStyle w:val="HideTWBExt"/>
          <w:b w:val="0"/>
        </w:rPr>
        <w:t>&lt;/NumAm&gt;</w:t>
      </w:r>
    </w:p>
    <w:p w14:paraId="3B1DE1C8" w14:textId="77777777" w:rsidR="000D6A6F" w:rsidRPr="000D6A6F" w:rsidRDefault="000D6A6F" w:rsidP="000D6A6F">
      <w:pPr>
        <w:pStyle w:val="NormalBold"/>
      </w:pPr>
      <w:r w:rsidRPr="000D6A6F">
        <w:rPr>
          <w:rStyle w:val="HideTWBExt"/>
          <w:b w:val="0"/>
        </w:rPr>
        <w:t>&lt;RepeatBlock-By&gt;&lt;Members&gt;</w:t>
      </w:r>
      <w:r w:rsidRPr="000D6A6F">
        <w:t>Emmanouil Fragkos, Galato Alexandraki, Geadis Geadi</w:t>
      </w:r>
      <w:r w:rsidRPr="000D6A6F">
        <w:rPr>
          <w:rStyle w:val="HideTWBExt"/>
          <w:b w:val="0"/>
        </w:rPr>
        <w:t>&lt;/Members&gt;</w:t>
      </w:r>
    </w:p>
    <w:p w14:paraId="046B8143" w14:textId="77777777" w:rsidR="000D6A6F" w:rsidRPr="000D6A6F" w:rsidRDefault="000D6A6F" w:rsidP="000D6A6F">
      <w:pPr>
        <w:pStyle w:val="NormalBold"/>
      </w:pPr>
      <w:r w:rsidRPr="000D6A6F">
        <w:rPr>
          <w:rStyle w:val="HideTWBExt"/>
          <w:b w:val="0"/>
        </w:rPr>
        <w:t>&lt;/RepeatBlock-By&gt;</w:t>
      </w:r>
    </w:p>
    <w:p w14:paraId="2B4AA562"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69B7635C" w14:textId="77777777" w:rsidR="000D6A6F" w:rsidRPr="000D6A6F" w:rsidRDefault="000D6A6F" w:rsidP="000D6A6F">
      <w:pPr>
        <w:pStyle w:val="NormalBold"/>
      </w:pPr>
      <w:r w:rsidRPr="000D6A6F">
        <w:rPr>
          <w:rStyle w:val="HideTWBExt"/>
          <w:b w:val="0"/>
        </w:rPr>
        <w:t>&lt;Article&gt;</w:t>
      </w:r>
      <w:r w:rsidRPr="000D6A6F">
        <w:t>26.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2EE0B646" w14:textId="77777777" w:rsidTr="00AE7DB1">
        <w:trPr>
          <w:trHeight w:hRule="exact" w:val="240"/>
          <w:jc w:val="center"/>
        </w:trPr>
        <w:tc>
          <w:tcPr>
            <w:tcW w:w="9752" w:type="dxa"/>
            <w:gridSpan w:val="2"/>
            <w:tcBorders>
              <w:top w:val="nil"/>
              <w:left w:val="nil"/>
              <w:bottom w:val="nil"/>
              <w:right w:val="nil"/>
            </w:tcBorders>
          </w:tcPr>
          <w:p w14:paraId="3B6BBA8E" w14:textId="77777777" w:rsidR="000D6A6F" w:rsidRPr="000D6A6F" w:rsidRDefault="000D6A6F" w:rsidP="00AE7DB1"/>
        </w:tc>
      </w:tr>
      <w:tr w:rsidR="000D6A6F" w:rsidRPr="000D6A6F" w14:paraId="48E8CC82" w14:textId="77777777" w:rsidTr="00AE7DB1">
        <w:trPr>
          <w:trHeight w:val="240"/>
          <w:jc w:val="center"/>
        </w:trPr>
        <w:tc>
          <w:tcPr>
            <w:tcW w:w="4876" w:type="dxa"/>
            <w:tcBorders>
              <w:top w:val="nil"/>
              <w:left w:val="nil"/>
              <w:bottom w:val="nil"/>
              <w:right w:val="nil"/>
            </w:tcBorders>
          </w:tcPr>
          <w:p w14:paraId="7DBD695A"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667F9E4D" w14:textId="77777777" w:rsidR="000D6A6F" w:rsidRPr="000D6A6F" w:rsidRDefault="000D6A6F" w:rsidP="00AE7DB1">
            <w:pPr>
              <w:pStyle w:val="AmColumnHeading"/>
            </w:pPr>
            <w:r w:rsidRPr="000D6A6F">
              <w:t>Grozījums</w:t>
            </w:r>
          </w:p>
        </w:tc>
      </w:tr>
      <w:tr w:rsidR="000D6A6F" w:rsidRPr="000D6A6F" w14:paraId="2D8EF3F7" w14:textId="77777777" w:rsidTr="00AE7DB1">
        <w:trPr>
          <w:jc w:val="center"/>
        </w:trPr>
        <w:tc>
          <w:tcPr>
            <w:tcW w:w="4876" w:type="dxa"/>
            <w:tcBorders>
              <w:top w:val="nil"/>
              <w:left w:val="nil"/>
              <w:bottom w:val="nil"/>
              <w:right w:val="nil"/>
            </w:tcBorders>
          </w:tcPr>
          <w:p w14:paraId="25FA7D95" w14:textId="77777777" w:rsidR="000D6A6F" w:rsidRPr="000D6A6F" w:rsidRDefault="000D6A6F" w:rsidP="00AE7DB1">
            <w:pPr>
              <w:pStyle w:val="Normal6a"/>
            </w:pPr>
            <w:r w:rsidRPr="000D6A6F">
              <w:t>26.</w:t>
            </w:r>
            <w:r w:rsidRPr="000D6A6F">
              <w:tab/>
              <w:t xml:space="preserve">prasa sistemātiski veidot humānās </w:t>
            </w:r>
            <w:r w:rsidRPr="000D6A6F">
              <w:lastRenderedPageBreak/>
              <w:t>palīdzības koridorus reģionos, kuros notiek karadarbība, un kaujas situācijās, kad vien tas ir nepieciešams, lai apdraudētie civiliedzīvotāji varētu izvairīties no konfliktiem, un stingri nosoda jebkādus uzbrukumus civiliedzīvotājiem;</w:t>
            </w:r>
          </w:p>
        </w:tc>
        <w:tc>
          <w:tcPr>
            <w:tcW w:w="4876" w:type="dxa"/>
            <w:tcBorders>
              <w:top w:val="nil"/>
              <w:left w:val="nil"/>
              <w:bottom w:val="nil"/>
              <w:right w:val="nil"/>
            </w:tcBorders>
          </w:tcPr>
          <w:p w14:paraId="15B07541" w14:textId="77777777" w:rsidR="000D6A6F" w:rsidRPr="000D6A6F" w:rsidRDefault="000D6A6F" w:rsidP="00AE7DB1">
            <w:pPr>
              <w:pStyle w:val="Normal6a"/>
            </w:pPr>
            <w:r w:rsidRPr="000D6A6F">
              <w:lastRenderedPageBreak/>
              <w:t>26.</w:t>
            </w:r>
            <w:r w:rsidRPr="000D6A6F">
              <w:tab/>
              <w:t xml:space="preserve">prasa sistemātiski veidot humānās </w:t>
            </w:r>
            <w:r w:rsidRPr="000D6A6F">
              <w:lastRenderedPageBreak/>
              <w:t xml:space="preserve">palīdzības koridorus reģionos, kuros notiek karadarbība, un kaujas situācijās, kad vien tas ir nepieciešams, lai apdraudētie civiliedzīvotāji varētu izvairīties no konfliktiem, </w:t>
            </w:r>
            <w:r w:rsidRPr="000D6A6F">
              <w:rPr>
                <w:b/>
                <w:i/>
              </w:rPr>
              <w:t xml:space="preserve">bēgot uz kaimiņvalstīm, </w:t>
            </w:r>
            <w:r w:rsidRPr="000D6A6F">
              <w:t>un stingri nosoda jebkādus uzbrukumus civiliedzīvotājiem;</w:t>
            </w:r>
          </w:p>
        </w:tc>
      </w:tr>
    </w:tbl>
    <w:p w14:paraId="60320ACB"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{EL}</w:t>
      </w:r>
      <w:r w:rsidRPr="000D6A6F">
        <w:t>el</w:t>
      </w:r>
      <w:r w:rsidRPr="000D6A6F">
        <w:rPr>
          <w:rStyle w:val="HideTWBExt"/>
          <w:noProof w:val="0"/>
        </w:rPr>
        <w:t>&lt;/Original&gt;</w:t>
      </w:r>
    </w:p>
    <w:p w14:paraId="7AD4F332" w14:textId="77777777" w:rsidR="000D6A6F" w:rsidRPr="000D6A6F" w:rsidRDefault="000D6A6F" w:rsidP="000D6A6F">
      <w:r w:rsidRPr="000D6A6F">
        <w:rPr>
          <w:rStyle w:val="HideTWBExt"/>
        </w:rPr>
        <w:t>&lt;/Amend&gt;</w:t>
      </w:r>
    </w:p>
    <w:p w14:paraId="5682C31E"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345</w:t>
      </w:r>
      <w:r w:rsidRPr="000D6A6F">
        <w:rPr>
          <w:rStyle w:val="HideTWBExt"/>
          <w:b w:val="0"/>
        </w:rPr>
        <w:t>&lt;/NumAm&gt;</w:t>
      </w:r>
    </w:p>
    <w:p w14:paraId="71843CC6" w14:textId="77777777" w:rsidR="000D6A6F" w:rsidRPr="000D6A6F" w:rsidRDefault="000D6A6F" w:rsidP="000D6A6F">
      <w:pPr>
        <w:pStyle w:val="NormalBold"/>
      </w:pPr>
      <w:r w:rsidRPr="000D6A6F">
        <w:rPr>
          <w:rStyle w:val="HideTWBExt"/>
          <w:b w:val="0"/>
        </w:rPr>
        <w:t>&lt;RepeatBlock-By&gt;&lt;Members&gt;</w:t>
      </w:r>
      <w:r w:rsidRPr="000D6A6F">
        <w:t>Arkadiusz Mularczyk, Sebastian Tynkkynen, Marion Maréchal, Emmanouil Fragkos</w:t>
      </w:r>
      <w:r w:rsidRPr="000D6A6F">
        <w:rPr>
          <w:rStyle w:val="HideTWBExt"/>
          <w:b w:val="0"/>
        </w:rPr>
        <w:t>&lt;/Members&gt;</w:t>
      </w:r>
    </w:p>
    <w:p w14:paraId="791C60D3" w14:textId="77777777" w:rsidR="000D6A6F" w:rsidRPr="000D6A6F" w:rsidRDefault="000D6A6F" w:rsidP="000D6A6F">
      <w:pPr>
        <w:pStyle w:val="NormalBold"/>
      </w:pPr>
      <w:r w:rsidRPr="000D6A6F">
        <w:rPr>
          <w:rStyle w:val="HideTWBExt"/>
          <w:b w:val="0"/>
        </w:rPr>
        <w:t>&lt;/RepeatBlock-By&gt;</w:t>
      </w:r>
    </w:p>
    <w:p w14:paraId="50BB8A3E"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45B355A6" w14:textId="77777777" w:rsidR="000D6A6F" w:rsidRPr="000D6A6F" w:rsidRDefault="000D6A6F" w:rsidP="000D6A6F">
      <w:pPr>
        <w:pStyle w:val="NormalBold"/>
      </w:pPr>
      <w:r w:rsidRPr="000D6A6F">
        <w:rPr>
          <w:rStyle w:val="HideTWBExt"/>
          <w:b w:val="0"/>
        </w:rPr>
        <w:t>&lt;Article&gt;</w:t>
      </w:r>
      <w:r w:rsidRPr="000D6A6F">
        <w:t>26.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B08D697" w14:textId="77777777" w:rsidTr="00AE7DB1">
        <w:trPr>
          <w:trHeight w:hRule="exact" w:val="240"/>
          <w:jc w:val="center"/>
        </w:trPr>
        <w:tc>
          <w:tcPr>
            <w:tcW w:w="9752" w:type="dxa"/>
            <w:gridSpan w:val="2"/>
            <w:tcBorders>
              <w:top w:val="nil"/>
              <w:left w:val="nil"/>
              <w:bottom w:val="nil"/>
              <w:right w:val="nil"/>
            </w:tcBorders>
          </w:tcPr>
          <w:p w14:paraId="0BE99514" w14:textId="77777777" w:rsidR="000D6A6F" w:rsidRPr="000D6A6F" w:rsidRDefault="000D6A6F" w:rsidP="00AE7DB1"/>
        </w:tc>
      </w:tr>
      <w:tr w:rsidR="000D6A6F" w:rsidRPr="000D6A6F" w14:paraId="2DB3B605" w14:textId="77777777" w:rsidTr="00AE7DB1">
        <w:trPr>
          <w:trHeight w:val="240"/>
          <w:jc w:val="center"/>
        </w:trPr>
        <w:tc>
          <w:tcPr>
            <w:tcW w:w="4876" w:type="dxa"/>
            <w:tcBorders>
              <w:top w:val="nil"/>
              <w:left w:val="nil"/>
              <w:bottom w:val="nil"/>
              <w:right w:val="nil"/>
            </w:tcBorders>
          </w:tcPr>
          <w:p w14:paraId="3D1D2CC8"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234BCAE7" w14:textId="77777777" w:rsidR="000D6A6F" w:rsidRPr="000D6A6F" w:rsidRDefault="000D6A6F" w:rsidP="00AE7DB1">
            <w:pPr>
              <w:pStyle w:val="AmColumnHeading"/>
            </w:pPr>
            <w:r w:rsidRPr="000D6A6F">
              <w:t>Grozījums</w:t>
            </w:r>
          </w:p>
        </w:tc>
      </w:tr>
      <w:tr w:rsidR="000D6A6F" w:rsidRPr="000D6A6F" w14:paraId="2A849BAC" w14:textId="77777777" w:rsidTr="00AE7DB1">
        <w:trPr>
          <w:jc w:val="center"/>
        </w:trPr>
        <w:tc>
          <w:tcPr>
            <w:tcW w:w="4876" w:type="dxa"/>
            <w:tcBorders>
              <w:top w:val="nil"/>
              <w:left w:val="nil"/>
              <w:bottom w:val="nil"/>
              <w:right w:val="nil"/>
            </w:tcBorders>
          </w:tcPr>
          <w:p w14:paraId="625A96D6" w14:textId="77777777" w:rsidR="000D6A6F" w:rsidRPr="000D6A6F" w:rsidRDefault="000D6A6F" w:rsidP="00AE7DB1">
            <w:pPr>
              <w:pStyle w:val="Normal6a"/>
            </w:pPr>
            <w:r w:rsidRPr="000D6A6F">
              <w:t>26.</w:t>
            </w:r>
            <w:r w:rsidRPr="000D6A6F">
              <w:tab/>
              <w:t>prasa sistemātiski veidot humānās palīdzības koridorus reģionos, kuros notiek karadarbība, un kaujas situācijās, kad vien tas ir nepieciešams, lai apdraudētie civiliedzīvotāji varētu izvairīties no konfliktiem, un stingri nosoda jebkādus uzbrukumus civiliedzīvotājiem;</w:t>
            </w:r>
          </w:p>
        </w:tc>
        <w:tc>
          <w:tcPr>
            <w:tcW w:w="4876" w:type="dxa"/>
            <w:tcBorders>
              <w:top w:val="nil"/>
              <w:left w:val="nil"/>
              <w:bottom w:val="nil"/>
              <w:right w:val="nil"/>
            </w:tcBorders>
          </w:tcPr>
          <w:p w14:paraId="48597259" w14:textId="77777777" w:rsidR="000D6A6F" w:rsidRPr="000D6A6F" w:rsidRDefault="000D6A6F" w:rsidP="00AE7DB1">
            <w:pPr>
              <w:pStyle w:val="Normal6a"/>
            </w:pPr>
            <w:r w:rsidRPr="000D6A6F">
              <w:t>26.</w:t>
            </w:r>
            <w:r w:rsidRPr="000D6A6F">
              <w:tab/>
              <w:t xml:space="preserve">prasa sistemātiski veidot humānās palīdzības koridorus reģionos, kuros notiek karadarbība, un kaujas situācijās, kad vien tas ir nepieciešams, lai apdraudētie civiliedzīvotāji varētu izvairīties no konfliktiem, </w:t>
            </w:r>
            <w:r w:rsidRPr="000D6A6F">
              <w:rPr>
                <w:b/>
                <w:i/>
              </w:rPr>
              <w:t xml:space="preserve">dodoties uz tuvāko drošo valsti, </w:t>
            </w:r>
            <w:r w:rsidRPr="000D6A6F">
              <w:t>un stingri nosoda jebkādus uzbrukumus civiliedzīvotājiem;</w:t>
            </w:r>
          </w:p>
        </w:tc>
      </w:tr>
    </w:tbl>
    <w:p w14:paraId="3C54D912"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E185B3D" w14:textId="77777777" w:rsidR="000D6A6F" w:rsidRPr="000D6A6F" w:rsidRDefault="000D6A6F" w:rsidP="000D6A6F">
      <w:r w:rsidRPr="000D6A6F">
        <w:rPr>
          <w:rStyle w:val="HideTWBExt"/>
        </w:rPr>
        <w:t>&lt;/Amend&gt;</w:t>
      </w:r>
    </w:p>
    <w:p w14:paraId="2770E284"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346</w:t>
      </w:r>
      <w:r w:rsidRPr="000D6A6F">
        <w:rPr>
          <w:rStyle w:val="HideTWBExt"/>
          <w:b w:val="0"/>
        </w:rPr>
        <w:t>&lt;/NumAm&gt;</w:t>
      </w:r>
    </w:p>
    <w:p w14:paraId="30AEB400" w14:textId="77777777" w:rsidR="000D6A6F" w:rsidRPr="000D6A6F" w:rsidRDefault="000D6A6F" w:rsidP="000D6A6F">
      <w:pPr>
        <w:pStyle w:val="NormalBold"/>
      </w:pPr>
      <w:r w:rsidRPr="000D6A6F">
        <w:rPr>
          <w:rStyle w:val="HideTWBExt"/>
          <w:b w:val="0"/>
        </w:rPr>
        <w:t>&lt;RepeatBlock-By&gt;&lt;Members&gt;</w:t>
      </w:r>
      <w:r w:rsidRPr="000D6A6F">
        <w:t>Catarina Vieira</w:t>
      </w:r>
      <w:r w:rsidRPr="000D6A6F">
        <w:rPr>
          <w:rStyle w:val="HideTWBExt"/>
          <w:b w:val="0"/>
        </w:rPr>
        <w:t>&lt;/Members&gt;</w:t>
      </w:r>
    </w:p>
    <w:p w14:paraId="393C39DE" w14:textId="77777777" w:rsidR="000D6A6F" w:rsidRPr="000D6A6F" w:rsidRDefault="000D6A6F" w:rsidP="000D6A6F">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5684D9A1" w14:textId="77777777" w:rsidR="000D6A6F" w:rsidRPr="000D6A6F" w:rsidRDefault="000D6A6F" w:rsidP="000D6A6F">
      <w:pPr>
        <w:pStyle w:val="NormalBold"/>
      </w:pPr>
      <w:r w:rsidRPr="000D6A6F">
        <w:rPr>
          <w:rStyle w:val="HideTWBExt"/>
          <w:b w:val="0"/>
        </w:rPr>
        <w:t>&lt;/RepeatBlock-By&gt;</w:t>
      </w:r>
    </w:p>
    <w:p w14:paraId="419DE97A"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6212CE0D" w14:textId="77777777" w:rsidR="000D6A6F" w:rsidRPr="000D6A6F" w:rsidRDefault="000D6A6F" w:rsidP="000D6A6F">
      <w:pPr>
        <w:pStyle w:val="NormalBold"/>
      </w:pPr>
      <w:r w:rsidRPr="000D6A6F">
        <w:rPr>
          <w:rStyle w:val="HideTWBExt"/>
          <w:b w:val="0"/>
        </w:rPr>
        <w:t>&lt;Article&gt;</w:t>
      </w:r>
      <w:r w:rsidRPr="000D6A6F">
        <w:t>26.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39813F02" w14:textId="77777777" w:rsidTr="00AE7DB1">
        <w:trPr>
          <w:trHeight w:hRule="exact" w:val="240"/>
          <w:jc w:val="center"/>
        </w:trPr>
        <w:tc>
          <w:tcPr>
            <w:tcW w:w="9752" w:type="dxa"/>
            <w:gridSpan w:val="2"/>
            <w:tcBorders>
              <w:top w:val="nil"/>
              <w:left w:val="nil"/>
              <w:bottom w:val="nil"/>
              <w:right w:val="nil"/>
            </w:tcBorders>
          </w:tcPr>
          <w:p w14:paraId="0677B5AC" w14:textId="77777777" w:rsidR="000D6A6F" w:rsidRPr="000D6A6F" w:rsidRDefault="000D6A6F" w:rsidP="00AE7DB1"/>
        </w:tc>
      </w:tr>
      <w:tr w:rsidR="000D6A6F" w:rsidRPr="000D6A6F" w14:paraId="3E9E7D5B" w14:textId="77777777" w:rsidTr="00AE7DB1">
        <w:trPr>
          <w:trHeight w:val="240"/>
          <w:jc w:val="center"/>
        </w:trPr>
        <w:tc>
          <w:tcPr>
            <w:tcW w:w="4876" w:type="dxa"/>
            <w:tcBorders>
              <w:top w:val="nil"/>
              <w:left w:val="nil"/>
              <w:bottom w:val="nil"/>
              <w:right w:val="nil"/>
            </w:tcBorders>
          </w:tcPr>
          <w:p w14:paraId="2E5AFA0F"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7337CC1E" w14:textId="77777777" w:rsidR="000D6A6F" w:rsidRPr="000D6A6F" w:rsidRDefault="000D6A6F" w:rsidP="00AE7DB1">
            <w:pPr>
              <w:pStyle w:val="AmColumnHeading"/>
            </w:pPr>
            <w:r w:rsidRPr="000D6A6F">
              <w:t>Grozījums</w:t>
            </w:r>
          </w:p>
        </w:tc>
      </w:tr>
      <w:tr w:rsidR="000D6A6F" w:rsidRPr="000D6A6F" w14:paraId="46150664" w14:textId="77777777" w:rsidTr="00AE7DB1">
        <w:trPr>
          <w:jc w:val="center"/>
        </w:trPr>
        <w:tc>
          <w:tcPr>
            <w:tcW w:w="4876" w:type="dxa"/>
            <w:tcBorders>
              <w:top w:val="nil"/>
              <w:left w:val="nil"/>
              <w:bottom w:val="nil"/>
              <w:right w:val="nil"/>
            </w:tcBorders>
          </w:tcPr>
          <w:p w14:paraId="613BD99C" w14:textId="77777777" w:rsidR="000D6A6F" w:rsidRPr="000D6A6F" w:rsidRDefault="000D6A6F" w:rsidP="00AE7DB1">
            <w:pPr>
              <w:pStyle w:val="Normal6a"/>
            </w:pPr>
            <w:r w:rsidRPr="000D6A6F">
              <w:t>26.</w:t>
            </w:r>
            <w:r w:rsidRPr="000D6A6F">
              <w:tab/>
              <w:t>prasa sistemātiski veidot humānās palīdzības koridorus reģionos, kuros notiek karadarbība, un kaujas situācijās, kad vien tas ir nepieciešams, lai apdraudētie civiliedzīvotāji varētu izvairīties no konfliktiem, un stingri nosoda jebkādus uzbrukumus civiliedzīvotājiem;</w:t>
            </w:r>
          </w:p>
        </w:tc>
        <w:tc>
          <w:tcPr>
            <w:tcW w:w="4876" w:type="dxa"/>
            <w:tcBorders>
              <w:top w:val="nil"/>
              <w:left w:val="nil"/>
              <w:bottom w:val="nil"/>
              <w:right w:val="nil"/>
            </w:tcBorders>
          </w:tcPr>
          <w:p w14:paraId="50180F6F" w14:textId="77777777" w:rsidR="000D6A6F" w:rsidRPr="000D6A6F" w:rsidRDefault="000D6A6F" w:rsidP="00AE7DB1">
            <w:pPr>
              <w:pStyle w:val="Normal6a"/>
            </w:pPr>
            <w:r w:rsidRPr="000D6A6F">
              <w:t>26.</w:t>
            </w:r>
            <w:r w:rsidRPr="000D6A6F">
              <w:tab/>
              <w:t xml:space="preserve">prasa sistemātiski veidot humānās palīdzības koridorus reģionos, kuros notiek karadarbība, un </w:t>
            </w:r>
            <w:r w:rsidRPr="000D6A6F">
              <w:rPr>
                <w:b/>
                <w:i/>
              </w:rPr>
              <w:t xml:space="preserve">konflikta vai </w:t>
            </w:r>
            <w:r w:rsidRPr="000D6A6F">
              <w:t>kaujas situācijās, kad vien tas ir nepieciešams, lai apdraudētie civiliedzīvotāji varētu izvairīties no konfliktiem, un stingri nosoda jebkādus uzbrukumus civiliedzīvotājiem;</w:t>
            </w:r>
          </w:p>
        </w:tc>
      </w:tr>
    </w:tbl>
    <w:p w14:paraId="2FA307D7"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C7090F5" w14:textId="77777777" w:rsidR="000D6A6F" w:rsidRPr="000D6A6F" w:rsidRDefault="000D6A6F" w:rsidP="000D6A6F">
      <w:r w:rsidRPr="000D6A6F">
        <w:rPr>
          <w:rStyle w:val="HideTWBExt"/>
        </w:rPr>
        <w:t>&lt;/Amend&gt;</w:t>
      </w:r>
    </w:p>
    <w:p w14:paraId="2575D648"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347</w:t>
      </w:r>
      <w:r w:rsidRPr="000D6A6F">
        <w:rPr>
          <w:rStyle w:val="HideTWBExt"/>
          <w:b w:val="0"/>
        </w:rPr>
        <w:t>&lt;/NumAm&gt;</w:t>
      </w:r>
    </w:p>
    <w:p w14:paraId="34AA4260" w14:textId="77777777" w:rsidR="000D6A6F" w:rsidRPr="000D6A6F" w:rsidRDefault="000D6A6F" w:rsidP="000D6A6F">
      <w:pPr>
        <w:pStyle w:val="NormalBold"/>
      </w:pPr>
      <w:r w:rsidRPr="000D6A6F">
        <w:rPr>
          <w:rStyle w:val="HideTWBExt"/>
          <w:b w:val="0"/>
        </w:rPr>
        <w:t>&lt;RepeatBlock-By&gt;&lt;Members&gt;</w:t>
      </w:r>
      <w:r w:rsidRPr="000D6A6F">
        <w:t>Rihards Kols</w:t>
      </w:r>
      <w:r w:rsidRPr="000D6A6F">
        <w:rPr>
          <w:rStyle w:val="HideTWBExt"/>
          <w:b w:val="0"/>
        </w:rPr>
        <w:t>&lt;/Members&gt;</w:t>
      </w:r>
    </w:p>
    <w:p w14:paraId="02C13BE3" w14:textId="77777777" w:rsidR="000D6A6F" w:rsidRPr="000D6A6F" w:rsidRDefault="000D6A6F" w:rsidP="000D6A6F">
      <w:pPr>
        <w:pStyle w:val="NormalBold"/>
      </w:pPr>
      <w:r w:rsidRPr="000D6A6F">
        <w:rPr>
          <w:rStyle w:val="HideTWBExt"/>
          <w:b w:val="0"/>
        </w:rPr>
        <w:t>&lt;/RepeatBlock-By&gt;</w:t>
      </w:r>
    </w:p>
    <w:p w14:paraId="4A23333B"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43712804" w14:textId="77777777" w:rsidR="000D6A6F" w:rsidRPr="000D6A6F" w:rsidRDefault="000D6A6F" w:rsidP="000D6A6F">
      <w:pPr>
        <w:pStyle w:val="NormalBold"/>
      </w:pPr>
      <w:r w:rsidRPr="000D6A6F">
        <w:rPr>
          <w:rStyle w:val="HideTWBExt"/>
          <w:b w:val="0"/>
        </w:rPr>
        <w:t>&lt;Article&gt;</w:t>
      </w:r>
      <w:r w:rsidRPr="000D6A6F">
        <w:t>26.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44421FDC" w14:textId="77777777" w:rsidTr="00AE7DB1">
        <w:trPr>
          <w:trHeight w:hRule="exact" w:val="240"/>
          <w:jc w:val="center"/>
        </w:trPr>
        <w:tc>
          <w:tcPr>
            <w:tcW w:w="9752" w:type="dxa"/>
            <w:gridSpan w:val="2"/>
            <w:tcBorders>
              <w:top w:val="nil"/>
              <w:left w:val="nil"/>
              <w:bottom w:val="nil"/>
              <w:right w:val="nil"/>
            </w:tcBorders>
          </w:tcPr>
          <w:p w14:paraId="6718FA2B" w14:textId="77777777" w:rsidR="000D6A6F" w:rsidRPr="000D6A6F" w:rsidRDefault="000D6A6F" w:rsidP="00AE7DB1"/>
        </w:tc>
      </w:tr>
      <w:tr w:rsidR="000D6A6F" w:rsidRPr="000D6A6F" w14:paraId="0C480566" w14:textId="77777777" w:rsidTr="00AE7DB1">
        <w:trPr>
          <w:trHeight w:val="240"/>
          <w:jc w:val="center"/>
        </w:trPr>
        <w:tc>
          <w:tcPr>
            <w:tcW w:w="4876" w:type="dxa"/>
            <w:tcBorders>
              <w:top w:val="nil"/>
              <w:left w:val="nil"/>
              <w:bottom w:val="nil"/>
              <w:right w:val="nil"/>
            </w:tcBorders>
          </w:tcPr>
          <w:p w14:paraId="37CD0567"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F550906" w14:textId="77777777" w:rsidR="000D6A6F" w:rsidRPr="000D6A6F" w:rsidRDefault="000D6A6F" w:rsidP="00AE7DB1">
            <w:pPr>
              <w:pStyle w:val="AmColumnHeading"/>
            </w:pPr>
            <w:r w:rsidRPr="000D6A6F">
              <w:t>Grozījums</w:t>
            </w:r>
          </w:p>
        </w:tc>
      </w:tr>
      <w:tr w:rsidR="000D6A6F" w:rsidRPr="000D6A6F" w14:paraId="471DCDB6" w14:textId="77777777" w:rsidTr="00AE7DB1">
        <w:trPr>
          <w:jc w:val="center"/>
        </w:trPr>
        <w:tc>
          <w:tcPr>
            <w:tcW w:w="4876" w:type="dxa"/>
            <w:tcBorders>
              <w:top w:val="nil"/>
              <w:left w:val="nil"/>
              <w:bottom w:val="nil"/>
              <w:right w:val="nil"/>
            </w:tcBorders>
          </w:tcPr>
          <w:p w14:paraId="4203C1D8" w14:textId="77777777" w:rsidR="000D6A6F" w:rsidRPr="000D6A6F" w:rsidRDefault="000D6A6F" w:rsidP="00AE7DB1">
            <w:pPr>
              <w:pStyle w:val="Normal6a"/>
            </w:pPr>
            <w:r w:rsidRPr="000D6A6F">
              <w:t>26.</w:t>
            </w:r>
            <w:r w:rsidRPr="000D6A6F">
              <w:tab/>
              <w:t>prasa</w:t>
            </w:r>
            <w:r w:rsidRPr="000D6A6F">
              <w:rPr>
                <w:b/>
                <w:i/>
              </w:rPr>
              <w:t xml:space="preserve"> sistemātiski</w:t>
            </w:r>
            <w:r w:rsidRPr="000D6A6F">
              <w:t xml:space="preserve"> veidot humānās palīdzības koridorus reģionos, kuros notiek </w:t>
            </w:r>
            <w:r w:rsidRPr="000D6A6F">
              <w:rPr>
                <w:b/>
                <w:i/>
              </w:rPr>
              <w:t>karadarbība, un kaujas situācijās, kad vien tas ir nepieciešams</w:t>
            </w:r>
            <w:r w:rsidRPr="000D6A6F">
              <w:t xml:space="preserve">, lai </w:t>
            </w:r>
            <w:r w:rsidRPr="000D6A6F">
              <w:rPr>
                <w:b/>
                <w:i/>
              </w:rPr>
              <w:t>apdraudētie civiliedzīvotāji varētu izvairīties no konfliktiem</w:t>
            </w:r>
            <w:r w:rsidRPr="000D6A6F">
              <w:t>, un stingri nosoda jebkādus uzbrukumus civiliedzīvotājiem;</w:t>
            </w:r>
          </w:p>
        </w:tc>
        <w:tc>
          <w:tcPr>
            <w:tcW w:w="4876" w:type="dxa"/>
            <w:tcBorders>
              <w:top w:val="nil"/>
              <w:left w:val="nil"/>
              <w:bottom w:val="nil"/>
              <w:right w:val="nil"/>
            </w:tcBorders>
          </w:tcPr>
          <w:p w14:paraId="25304041" w14:textId="77777777" w:rsidR="000D6A6F" w:rsidRPr="000D6A6F" w:rsidRDefault="000D6A6F" w:rsidP="00AE7DB1">
            <w:pPr>
              <w:pStyle w:val="Normal6a"/>
            </w:pPr>
            <w:r w:rsidRPr="000D6A6F">
              <w:t>26.</w:t>
            </w:r>
            <w:r w:rsidRPr="000D6A6F">
              <w:tab/>
              <w:t>prasa</w:t>
            </w:r>
            <w:r w:rsidRPr="000D6A6F">
              <w:rPr>
                <w:b/>
                <w:i/>
              </w:rPr>
              <w:t>, kad vien nepieciešams,</w:t>
            </w:r>
            <w:r w:rsidRPr="000D6A6F">
              <w:t xml:space="preserve"> veidot humānās palīdzības koridorus reģionos, kuros notiek </w:t>
            </w:r>
            <w:r w:rsidRPr="000D6A6F">
              <w:rPr>
                <w:b/>
                <w:i/>
              </w:rPr>
              <w:t>bruņots konflikts</w:t>
            </w:r>
            <w:r w:rsidRPr="000D6A6F">
              <w:t xml:space="preserve">, lai </w:t>
            </w:r>
            <w:r w:rsidRPr="000D6A6F">
              <w:rPr>
                <w:b/>
                <w:i/>
              </w:rPr>
              <w:t>nodrošinātu civiliedzīvotāju aizsardzību</w:t>
            </w:r>
            <w:r w:rsidRPr="000D6A6F">
              <w:t>, un stingri nosoda jebkādus uzbrukumus civiliedzīvotājiem;</w:t>
            </w:r>
          </w:p>
        </w:tc>
      </w:tr>
    </w:tbl>
    <w:p w14:paraId="5D699FA0"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81D952B" w14:textId="77777777" w:rsidR="000D6A6F" w:rsidRPr="000D6A6F" w:rsidRDefault="000D6A6F" w:rsidP="000D6A6F">
      <w:r w:rsidRPr="000D6A6F">
        <w:rPr>
          <w:rStyle w:val="HideTWBExt"/>
        </w:rPr>
        <w:t>&lt;/Amend&gt;</w:t>
      </w:r>
    </w:p>
    <w:p w14:paraId="61F05681"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348</w:t>
      </w:r>
      <w:r w:rsidRPr="000D6A6F">
        <w:rPr>
          <w:rStyle w:val="HideTWBExt"/>
          <w:b w:val="0"/>
        </w:rPr>
        <w:t>&lt;/NumAm&gt;</w:t>
      </w:r>
    </w:p>
    <w:p w14:paraId="5C33826E" w14:textId="77777777" w:rsidR="000D6A6F" w:rsidRPr="000D6A6F" w:rsidRDefault="000D6A6F" w:rsidP="000D6A6F">
      <w:pPr>
        <w:pStyle w:val="NormalBold"/>
      </w:pPr>
      <w:r w:rsidRPr="000D6A6F">
        <w:rPr>
          <w:rStyle w:val="HideTWBExt"/>
          <w:b w:val="0"/>
        </w:rPr>
        <w:t>&lt;RepeatBlock-By&gt;&lt;Members&gt;</w:t>
      </w:r>
      <w:r w:rsidRPr="000D6A6F">
        <w:t>Silvia Sardone, Roberto Vannacci, Susanna Ceccardi, Jorge Martín Frías</w:t>
      </w:r>
      <w:r w:rsidRPr="000D6A6F">
        <w:rPr>
          <w:rStyle w:val="HideTWBExt"/>
          <w:b w:val="0"/>
        </w:rPr>
        <w:t>&lt;/Members&gt;</w:t>
      </w:r>
    </w:p>
    <w:p w14:paraId="3F1FA18F" w14:textId="77777777" w:rsidR="000D6A6F" w:rsidRPr="000D6A6F" w:rsidRDefault="000D6A6F" w:rsidP="000D6A6F">
      <w:pPr>
        <w:pStyle w:val="NormalBold"/>
      </w:pPr>
      <w:r w:rsidRPr="000D6A6F">
        <w:rPr>
          <w:rStyle w:val="HideTWBExt"/>
          <w:b w:val="0"/>
        </w:rPr>
        <w:t>&lt;/RepeatBlock-By&gt;</w:t>
      </w:r>
    </w:p>
    <w:p w14:paraId="3B85BE7F"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4E9D5EC" w14:textId="77777777" w:rsidR="000D6A6F" w:rsidRPr="000D6A6F" w:rsidRDefault="000D6A6F" w:rsidP="000D6A6F">
      <w:pPr>
        <w:pStyle w:val="NormalBold"/>
      </w:pPr>
      <w:r w:rsidRPr="000D6A6F">
        <w:rPr>
          <w:rStyle w:val="HideTWBExt"/>
          <w:b w:val="0"/>
        </w:rPr>
        <w:t>&lt;Article&gt;</w:t>
      </w:r>
      <w:r w:rsidRPr="000D6A6F">
        <w:t>26.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6FB9284" w14:textId="77777777" w:rsidTr="00AE7DB1">
        <w:trPr>
          <w:trHeight w:hRule="exact" w:val="240"/>
          <w:jc w:val="center"/>
        </w:trPr>
        <w:tc>
          <w:tcPr>
            <w:tcW w:w="9752" w:type="dxa"/>
            <w:gridSpan w:val="2"/>
            <w:tcBorders>
              <w:top w:val="nil"/>
              <w:left w:val="nil"/>
              <w:bottom w:val="nil"/>
              <w:right w:val="nil"/>
            </w:tcBorders>
          </w:tcPr>
          <w:p w14:paraId="69C072A8" w14:textId="77777777" w:rsidR="000D6A6F" w:rsidRPr="000D6A6F" w:rsidRDefault="000D6A6F" w:rsidP="00AE7DB1"/>
        </w:tc>
      </w:tr>
      <w:tr w:rsidR="000D6A6F" w:rsidRPr="000D6A6F" w14:paraId="7DEA52FF" w14:textId="77777777" w:rsidTr="00AE7DB1">
        <w:trPr>
          <w:trHeight w:val="240"/>
          <w:jc w:val="center"/>
        </w:trPr>
        <w:tc>
          <w:tcPr>
            <w:tcW w:w="4876" w:type="dxa"/>
            <w:tcBorders>
              <w:top w:val="nil"/>
              <w:left w:val="nil"/>
              <w:bottom w:val="nil"/>
              <w:right w:val="nil"/>
            </w:tcBorders>
          </w:tcPr>
          <w:p w14:paraId="4C30929E"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7E7587DE" w14:textId="77777777" w:rsidR="000D6A6F" w:rsidRPr="000D6A6F" w:rsidRDefault="000D6A6F" w:rsidP="00AE7DB1">
            <w:pPr>
              <w:pStyle w:val="AmColumnHeading"/>
            </w:pPr>
            <w:r w:rsidRPr="000D6A6F">
              <w:t>Grozījums</w:t>
            </w:r>
          </w:p>
        </w:tc>
      </w:tr>
      <w:tr w:rsidR="000D6A6F" w:rsidRPr="000D6A6F" w14:paraId="5B9F8D22" w14:textId="77777777" w:rsidTr="00AE7DB1">
        <w:trPr>
          <w:jc w:val="center"/>
        </w:trPr>
        <w:tc>
          <w:tcPr>
            <w:tcW w:w="4876" w:type="dxa"/>
            <w:tcBorders>
              <w:top w:val="nil"/>
              <w:left w:val="nil"/>
              <w:bottom w:val="nil"/>
              <w:right w:val="nil"/>
            </w:tcBorders>
          </w:tcPr>
          <w:p w14:paraId="217EEA83" w14:textId="77777777" w:rsidR="000D6A6F" w:rsidRPr="000D6A6F" w:rsidRDefault="000D6A6F" w:rsidP="00AE7DB1">
            <w:pPr>
              <w:pStyle w:val="Normal6a"/>
            </w:pPr>
            <w:r w:rsidRPr="000D6A6F">
              <w:t>26.</w:t>
            </w:r>
            <w:r w:rsidRPr="000D6A6F">
              <w:tab/>
            </w:r>
            <w:r w:rsidRPr="000D6A6F">
              <w:rPr>
                <w:b/>
                <w:i/>
              </w:rPr>
              <w:t>prasa sistemātiski veidot</w:t>
            </w:r>
            <w:r w:rsidRPr="000D6A6F">
              <w:t xml:space="preserve"> humānās palīdzības </w:t>
            </w:r>
            <w:r w:rsidRPr="000D6A6F">
              <w:rPr>
                <w:b/>
                <w:i/>
              </w:rPr>
              <w:t>koridorus</w:t>
            </w:r>
            <w:r w:rsidRPr="000D6A6F">
              <w:t xml:space="preserve"> reģionos, kuros notiek karadarbība, un kaujas situācijās, kad vien tas ir nepieciešams, lai apdraudētie civiliedzīvotāji varētu izvairīties no konfliktiem, un stingri nosoda jebkādus uzbrukumus civiliedzīvotājiem;</w:t>
            </w:r>
          </w:p>
        </w:tc>
        <w:tc>
          <w:tcPr>
            <w:tcW w:w="4876" w:type="dxa"/>
            <w:tcBorders>
              <w:top w:val="nil"/>
              <w:left w:val="nil"/>
              <w:bottom w:val="nil"/>
              <w:right w:val="nil"/>
            </w:tcBorders>
          </w:tcPr>
          <w:p w14:paraId="1CF77065" w14:textId="77777777" w:rsidR="000D6A6F" w:rsidRPr="000D6A6F" w:rsidRDefault="000D6A6F" w:rsidP="00AE7DB1">
            <w:pPr>
              <w:pStyle w:val="Normal6a"/>
            </w:pPr>
            <w:r w:rsidRPr="000D6A6F">
              <w:t>26.</w:t>
            </w:r>
            <w:r w:rsidRPr="000D6A6F">
              <w:tab/>
            </w:r>
            <w:r w:rsidRPr="000D6A6F">
              <w:rPr>
                <w:b/>
                <w:i/>
              </w:rPr>
              <w:t>atzīst</w:t>
            </w:r>
            <w:r w:rsidRPr="000D6A6F">
              <w:t xml:space="preserve"> humānās palīdzības </w:t>
            </w:r>
            <w:r w:rsidRPr="000D6A6F">
              <w:rPr>
                <w:b/>
                <w:i/>
              </w:rPr>
              <w:t>koridoru izveidi</w:t>
            </w:r>
            <w:r w:rsidRPr="000D6A6F">
              <w:t xml:space="preserve"> reģionos, kuros notiek karadarbība, un kaujas situācijās, kad vien tas ir nepieciešams, lai apdraudētie civiliedzīvotāji varētu izvairīties no konfliktiem, un stingri nosoda jebkādus uzbrukumus civiliedzīvotājiem;</w:t>
            </w:r>
          </w:p>
        </w:tc>
      </w:tr>
    </w:tbl>
    <w:p w14:paraId="12F64545"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CCC1B78" w14:textId="77777777" w:rsidR="000D6A6F" w:rsidRPr="000D6A6F" w:rsidRDefault="000D6A6F" w:rsidP="000D6A6F">
      <w:r w:rsidRPr="000D6A6F">
        <w:rPr>
          <w:rStyle w:val="HideTWBExt"/>
        </w:rPr>
        <w:t>&lt;/Amend&gt;</w:t>
      </w:r>
    </w:p>
    <w:p w14:paraId="0D46954D"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349</w:t>
      </w:r>
      <w:r w:rsidRPr="000D6A6F">
        <w:rPr>
          <w:rStyle w:val="HideTWBExt"/>
          <w:b w:val="0"/>
        </w:rPr>
        <w:t>&lt;/NumAm&gt;</w:t>
      </w:r>
    </w:p>
    <w:p w14:paraId="67DA621E" w14:textId="77777777" w:rsidR="000D6A6F" w:rsidRPr="000D6A6F" w:rsidRDefault="000D6A6F" w:rsidP="000D6A6F">
      <w:pPr>
        <w:pStyle w:val="NormalBold"/>
      </w:pPr>
      <w:r w:rsidRPr="000D6A6F">
        <w:rPr>
          <w:rStyle w:val="HideTWBExt"/>
          <w:b w:val="0"/>
        </w:rPr>
        <w:t>&lt;RepeatBlock-By&gt;&lt;Members&gt;</w:t>
      </w:r>
      <w:r w:rsidRPr="000D6A6F">
        <w:t>Christophe Gomart, Lukas Mandl, Matej Tonin, Loránt Vincze, Miriam Lexmann</w:t>
      </w:r>
      <w:r w:rsidRPr="000D6A6F">
        <w:rPr>
          <w:rStyle w:val="HideTWBExt"/>
          <w:b w:val="0"/>
        </w:rPr>
        <w:t>&lt;/Members&gt;</w:t>
      </w:r>
    </w:p>
    <w:p w14:paraId="3FF30D1D" w14:textId="77777777" w:rsidR="000D6A6F" w:rsidRPr="000D6A6F" w:rsidRDefault="000D6A6F" w:rsidP="000D6A6F">
      <w:pPr>
        <w:pStyle w:val="NormalBold"/>
      </w:pPr>
      <w:r w:rsidRPr="000D6A6F">
        <w:rPr>
          <w:rStyle w:val="HideTWBExt"/>
          <w:b w:val="0"/>
        </w:rPr>
        <w:t>&lt;/RepeatBlock-By&gt;</w:t>
      </w:r>
    </w:p>
    <w:p w14:paraId="6A4AE0CF"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59F45C8" w14:textId="77777777" w:rsidR="000D6A6F" w:rsidRPr="000D6A6F" w:rsidRDefault="000D6A6F" w:rsidP="000D6A6F">
      <w:pPr>
        <w:pStyle w:val="NormalBold"/>
      </w:pPr>
      <w:r w:rsidRPr="000D6A6F">
        <w:rPr>
          <w:rStyle w:val="HideTWBExt"/>
          <w:b w:val="0"/>
        </w:rPr>
        <w:t>&lt;Article&gt;</w:t>
      </w:r>
      <w:r w:rsidRPr="000D6A6F">
        <w:t>26. punkts – a apakšpunkts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209EA7E3" w14:textId="77777777" w:rsidTr="00AE7DB1">
        <w:trPr>
          <w:trHeight w:hRule="exact" w:val="240"/>
          <w:jc w:val="center"/>
        </w:trPr>
        <w:tc>
          <w:tcPr>
            <w:tcW w:w="9752" w:type="dxa"/>
            <w:gridSpan w:val="2"/>
            <w:tcBorders>
              <w:top w:val="nil"/>
              <w:left w:val="nil"/>
              <w:bottom w:val="nil"/>
              <w:right w:val="nil"/>
            </w:tcBorders>
          </w:tcPr>
          <w:p w14:paraId="5A44E8AA" w14:textId="77777777" w:rsidR="000D6A6F" w:rsidRPr="000D6A6F" w:rsidRDefault="000D6A6F" w:rsidP="00AE7DB1"/>
        </w:tc>
      </w:tr>
      <w:tr w:rsidR="000D6A6F" w:rsidRPr="000D6A6F" w14:paraId="6AD42ED7" w14:textId="77777777" w:rsidTr="00AE7DB1">
        <w:trPr>
          <w:trHeight w:val="240"/>
          <w:jc w:val="center"/>
        </w:trPr>
        <w:tc>
          <w:tcPr>
            <w:tcW w:w="4876" w:type="dxa"/>
            <w:tcBorders>
              <w:top w:val="nil"/>
              <w:left w:val="nil"/>
              <w:bottom w:val="nil"/>
              <w:right w:val="nil"/>
            </w:tcBorders>
          </w:tcPr>
          <w:p w14:paraId="019B790C" w14:textId="77777777" w:rsidR="000D6A6F" w:rsidRPr="000D6A6F" w:rsidRDefault="000D6A6F" w:rsidP="00AE7DB1">
            <w:pPr>
              <w:pStyle w:val="AmColumnHeading"/>
            </w:pPr>
            <w:r w:rsidRPr="000D6A6F">
              <w:lastRenderedPageBreak/>
              <w:t>Rezolūcijas priekšlikums</w:t>
            </w:r>
          </w:p>
        </w:tc>
        <w:tc>
          <w:tcPr>
            <w:tcW w:w="4876" w:type="dxa"/>
            <w:tcBorders>
              <w:top w:val="nil"/>
              <w:left w:val="nil"/>
              <w:bottom w:val="nil"/>
              <w:right w:val="nil"/>
            </w:tcBorders>
          </w:tcPr>
          <w:p w14:paraId="447F8312" w14:textId="77777777" w:rsidR="000D6A6F" w:rsidRPr="000D6A6F" w:rsidRDefault="000D6A6F" w:rsidP="00AE7DB1">
            <w:pPr>
              <w:pStyle w:val="AmColumnHeading"/>
            </w:pPr>
            <w:r w:rsidRPr="000D6A6F">
              <w:t>Grozījums</w:t>
            </w:r>
          </w:p>
        </w:tc>
      </w:tr>
      <w:tr w:rsidR="000D6A6F" w:rsidRPr="000D6A6F" w14:paraId="3D99ECCA" w14:textId="77777777" w:rsidTr="00AE7DB1">
        <w:trPr>
          <w:jc w:val="center"/>
        </w:trPr>
        <w:tc>
          <w:tcPr>
            <w:tcW w:w="4876" w:type="dxa"/>
            <w:tcBorders>
              <w:top w:val="nil"/>
              <w:left w:val="nil"/>
              <w:bottom w:val="nil"/>
              <w:right w:val="nil"/>
            </w:tcBorders>
          </w:tcPr>
          <w:p w14:paraId="6915E996" w14:textId="77777777" w:rsidR="000D6A6F" w:rsidRPr="000D6A6F" w:rsidRDefault="000D6A6F" w:rsidP="00AE7DB1">
            <w:pPr>
              <w:pStyle w:val="Normal6a"/>
            </w:pPr>
          </w:p>
        </w:tc>
        <w:tc>
          <w:tcPr>
            <w:tcW w:w="4876" w:type="dxa"/>
            <w:tcBorders>
              <w:top w:val="nil"/>
              <w:left w:val="nil"/>
              <w:bottom w:val="nil"/>
              <w:right w:val="nil"/>
            </w:tcBorders>
          </w:tcPr>
          <w:p w14:paraId="08AF0686" w14:textId="77777777" w:rsidR="000D6A6F" w:rsidRPr="000D6A6F" w:rsidRDefault="000D6A6F" w:rsidP="00AE7DB1">
            <w:pPr>
              <w:pStyle w:val="Normal6a"/>
            </w:pPr>
            <w:r w:rsidRPr="000D6A6F">
              <w:rPr>
                <w:b/>
                <w:i/>
              </w:rPr>
              <w:t>a)</w:t>
            </w:r>
            <w:r w:rsidRPr="000D6A6F">
              <w:tab/>
            </w:r>
            <w:r w:rsidRPr="000D6A6F">
              <w:rPr>
                <w:b/>
                <w:i/>
              </w:rPr>
              <w:t>vēlreiz stingri iestājas pret cilvēku tirdzniecību un sieviešu ekspluatāciju visās to izpausmēs, tostarp surogācijas izmantošanu, piespiedu laulībām un nelikumīgu adopciju; aicina dalībvalstis šīs prakses nosodīt un apkarot un atzinīgi vērtē starptautiskās iniciatīvas, piemēram, Kasablankas deklarāciju, kur aicināts visā pasaulē aizliegt surogāciju;</w:t>
            </w:r>
          </w:p>
        </w:tc>
      </w:tr>
    </w:tbl>
    <w:p w14:paraId="551DDE5E"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5E8A5F2" w14:textId="77777777" w:rsidR="000D6A6F" w:rsidRPr="000D6A6F" w:rsidRDefault="000D6A6F" w:rsidP="000D6A6F">
      <w:r w:rsidRPr="000D6A6F">
        <w:rPr>
          <w:rStyle w:val="HideTWBExt"/>
        </w:rPr>
        <w:t>&lt;/Amend&gt;</w:t>
      </w:r>
    </w:p>
    <w:p w14:paraId="79332108"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350</w:t>
      </w:r>
      <w:r w:rsidRPr="000D6A6F">
        <w:rPr>
          <w:rStyle w:val="HideTWBExt"/>
          <w:b w:val="0"/>
        </w:rPr>
        <w:t>&lt;/NumAm&gt;</w:t>
      </w:r>
    </w:p>
    <w:p w14:paraId="3987344E" w14:textId="77777777" w:rsidR="000D6A6F" w:rsidRPr="000D6A6F" w:rsidRDefault="000D6A6F" w:rsidP="000D6A6F">
      <w:pPr>
        <w:pStyle w:val="NormalBold"/>
      </w:pPr>
      <w:r w:rsidRPr="000D6A6F">
        <w:rPr>
          <w:rStyle w:val="HideTWBExt"/>
          <w:b w:val="0"/>
        </w:rPr>
        <w:t>&lt;RepeatBlock-By&gt;&lt;Members&gt;</w:t>
      </w:r>
      <w:r w:rsidRPr="000D6A6F">
        <w:t>Sebastian Tynkkynen</w:t>
      </w:r>
      <w:r w:rsidRPr="000D6A6F">
        <w:rPr>
          <w:rStyle w:val="HideTWBExt"/>
          <w:b w:val="0"/>
        </w:rPr>
        <w:t>&lt;/Members&gt;</w:t>
      </w:r>
    </w:p>
    <w:p w14:paraId="12EE6CAE" w14:textId="77777777" w:rsidR="000D6A6F" w:rsidRPr="000D6A6F" w:rsidRDefault="000D6A6F" w:rsidP="000D6A6F">
      <w:pPr>
        <w:pStyle w:val="NormalBold"/>
      </w:pPr>
      <w:r w:rsidRPr="000D6A6F">
        <w:rPr>
          <w:rStyle w:val="HideTWBExt"/>
          <w:b w:val="0"/>
        </w:rPr>
        <w:t>&lt;/RepeatBlock-By&gt;</w:t>
      </w:r>
    </w:p>
    <w:p w14:paraId="5FCC089B"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31730165" w14:textId="77777777" w:rsidR="000D6A6F" w:rsidRPr="000D6A6F" w:rsidRDefault="000D6A6F" w:rsidP="000D6A6F">
      <w:pPr>
        <w:pStyle w:val="NormalBold"/>
      </w:pPr>
      <w:r w:rsidRPr="000D6A6F">
        <w:rPr>
          <w:rStyle w:val="HideTWBExt"/>
          <w:b w:val="0"/>
        </w:rPr>
        <w:t>&lt;Article&gt;</w:t>
      </w:r>
      <w:r w:rsidRPr="000D6A6F">
        <w:t>26.a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2DF890F" w14:textId="77777777" w:rsidTr="00AE7DB1">
        <w:trPr>
          <w:trHeight w:hRule="exact" w:val="240"/>
          <w:jc w:val="center"/>
        </w:trPr>
        <w:tc>
          <w:tcPr>
            <w:tcW w:w="9752" w:type="dxa"/>
            <w:gridSpan w:val="2"/>
            <w:tcBorders>
              <w:top w:val="nil"/>
              <w:left w:val="nil"/>
              <w:bottom w:val="nil"/>
              <w:right w:val="nil"/>
            </w:tcBorders>
          </w:tcPr>
          <w:p w14:paraId="2409466D" w14:textId="77777777" w:rsidR="000D6A6F" w:rsidRPr="000D6A6F" w:rsidRDefault="000D6A6F" w:rsidP="00AE7DB1"/>
        </w:tc>
      </w:tr>
      <w:tr w:rsidR="000D6A6F" w:rsidRPr="000D6A6F" w14:paraId="69C597A2" w14:textId="77777777" w:rsidTr="00AE7DB1">
        <w:trPr>
          <w:trHeight w:val="240"/>
          <w:jc w:val="center"/>
        </w:trPr>
        <w:tc>
          <w:tcPr>
            <w:tcW w:w="4876" w:type="dxa"/>
            <w:tcBorders>
              <w:top w:val="nil"/>
              <w:left w:val="nil"/>
              <w:bottom w:val="nil"/>
              <w:right w:val="nil"/>
            </w:tcBorders>
          </w:tcPr>
          <w:p w14:paraId="2499C68A"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3A62578D" w14:textId="77777777" w:rsidR="000D6A6F" w:rsidRPr="000D6A6F" w:rsidRDefault="000D6A6F" w:rsidP="00AE7DB1">
            <w:pPr>
              <w:pStyle w:val="AmColumnHeading"/>
            </w:pPr>
            <w:r w:rsidRPr="000D6A6F">
              <w:t>Grozījums</w:t>
            </w:r>
          </w:p>
        </w:tc>
      </w:tr>
      <w:tr w:rsidR="000D6A6F" w:rsidRPr="000D6A6F" w14:paraId="78B83E2B" w14:textId="77777777" w:rsidTr="00AE7DB1">
        <w:trPr>
          <w:jc w:val="center"/>
        </w:trPr>
        <w:tc>
          <w:tcPr>
            <w:tcW w:w="4876" w:type="dxa"/>
            <w:tcBorders>
              <w:top w:val="nil"/>
              <w:left w:val="nil"/>
              <w:bottom w:val="nil"/>
              <w:right w:val="nil"/>
            </w:tcBorders>
          </w:tcPr>
          <w:p w14:paraId="5C5712C4" w14:textId="77777777" w:rsidR="000D6A6F" w:rsidRPr="000D6A6F" w:rsidRDefault="000D6A6F" w:rsidP="00AE7DB1">
            <w:pPr>
              <w:pStyle w:val="Normal6a"/>
            </w:pPr>
          </w:p>
        </w:tc>
        <w:tc>
          <w:tcPr>
            <w:tcW w:w="4876" w:type="dxa"/>
            <w:tcBorders>
              <w:top w:val="nil"/>
              <w:left w:val="nil"/>
              <w:bottom w:val="nil"/>
              <w:right w:val="nil"/>
            </w:tcBorders>
          </w:tcPr>
          <w:p w14:paraId="1377DF25" w14:textId="77777777" w:rsidR="000D6A6F" w:rsidRPr="000D6A6F" w:rsidRDefault="000D6A6F" w:rsidP="00AE7DB1">
            <w:pPr>
              <w:pStyle w:val="Normal6a"/>
            </w:pPr>
            <w:r w:rsidRPr="000D6A6F">
              <w:rPr>
                <w:b/>
                <w:i/>
              </w:rPr>
              <w:t>26.a</w:t>
            </w:r>
            <w:r w:rsidRPr="000D6A6F">
              <w:tab/>
            </w:r>
            <w:r w:rsidRPr="000D6A6F">
              <w:rPr>
                <w:b/>
                <w:i/>
              </w:rPr>
              <w:t xml:space="preserve">uzsver, ka agresijas kara sākšana ir vissmagākais iespējamais starptautiskais noziegums, kas rada neizsakāmas cilvēku, materiālās un ekonomiskās ciešanas; atgādina, ka Krievijas karā pret Ukrainu Krievijas karaspēks ir bijis vainīgs daudzos kara noziegumos, piemēram, civilo mērķu bombardēšanā, tūlītējā nāvessoda izpildē, karagūstekņu spīdzināšanā, bērnu nolaupīšanā, kultūras mantojuma iznīcināšanā un piespiedu pārvietošanā; uzsver Krievijas agresijas karam piemītošo genocīda raksturu; pauž pilnīgu atbalstu Īpašā agresijas nozieguma tribunāla izveidei, kura mērķis būs par sākto agresijas karu saukt pie atbildības augstākā līmeņa Krievijas politiskos un militāros līderus, un tāda mehānisma izveidei, kas dotu cietušajiem iespēju saņemt kompensāciju par kara rezultātā ciestajiem zaudējumiem; uzsver, ka atbildības noteikšana, to personu notiesāšana, kas ir atbildīgas par agresijas noziegumu un ir atzītas par vainīgām kara noziegumos, un </w:t>
            </w:r>
            <w:r w:rsidRPr="000D6A6F">
              <w:rPr>
                <w:b/>
                <w:i/>
              </w:rPr>
              <w:lastRenderedPageBreak/>
              <w:t>kompensācijas izmaksa cietušajiem ir būtiski taisnīga miera priekšnosacījumi; uzsver, ka no atbildības nav atbrīvojama arī Krievijas Konstitucionālā tiesa: tā darbojas kā politiskās vadības virzītājspēks un tai ir bijusi būtiska loma nelikumīgajā Ukrainas teritorijas aneksijā, kas ir agresijas noziegums;</w:t>
            </w:r>
          </w:p>
        </w:tc>
      </w:tr>
    </w:tbl>
    <w:p w14:paraId="4F35EC82"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{FI}</w:t>
      </w:r>
      <w:r w:rsidRPr="000D6A6F">
        <w:t>fi</w:t>
      </w:r>
      <w:r w:rsidRPr="000D6A6F">
        <w:rPr>
          <w:rStyle w:val="HideTWBExt"/>
          <w:noProof w:val="0"/>
        </w:rPr>
        <w:t>&lt;/Original&gt;</w:t>
      </w:r>
    </w:p>
    <w:p w14:paraId="62BF1EDA" w14:textId="77777777" w:rsidR="000D6A6F" w:rsidRPr="000D6A6F" w:rsidRDefault="000D6A6F" w:rsidP="000D6A6F">
      <w:r w:rsidRPr="000D6A6F">
        <w:rPr>
          <w:rStyle w:val="HideTWBExt"/>
        </w:rPr>
        <w:t>&lt;/Amend&gt;</w:t>
      </w:r>
    </w:p>
    <w:p w14:paraId="590F730D"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351</w:t>
      </w:r>
      <w:r w:rsidRPr="000D6A6F">
        <w:rPr>
          <w:rStyle w:val="HideTWBExt"/>
          <w:b w:val="0"/>
        </w:rPr>
        <w:t>&lt;/NumAm&gt;</w:t>
      </w:r>
    </w:p>
    <w:p w14:paraId="40BD9C1B" w14:textId="77777777" w:rsidR="000D6A6F" w:rsidRPr="000D6A6F" w:rsidRDefault="000D6A6F" w:rsidP="000D6A6F">
      <w:pPr>
        <w:pStyle w:val="NormalBold"/>
      </w:pPr>
      <w:r w:rsidRPr="000D6A6F">
        <w:rPr>
          <w:rStyle w:val="HideTWBExt"/>
          <w:b w:val="0"/>
        </w:rPr>
        <w:t>&lt;RepeatBlock-By&gt;&lt;Members&gt;</w:t>
      </w:r>
      <w:r w:rsidRPr="000D6A6F">
        <w:t>Cristian Terheş</w:t>
      </w:r>
      <w:r w:rsidRPr="000D6A6F">
        <w:rPr>
          <w:rStyle w:val="HideTWBExt"/>
          <w:b w:val="0"/>
        </w:rPr>
        <w:t>&lt;/Members&gt;</w:t>
      </w:r>
    </w:p>
    <w:p w14:paraId="451A7E3E" w14:textId="77777777" w:rsidR="000D6A6F" w:rsidRPr="000D6A6F" w:rsidRDefault="000D6A6F" w:rsidP="000D6A6F">
      <w:pPr>
        <w:pStyle w:val="NormalBold"/>
      </w:pPr>
      <w:r w:rsidRPr="000D6A6F">
        <w:rPr>
          <w:rStyle w:val="HideTWBExt"/>
          <w:b w:val="0"/>
        </w:rPr>
        <w:t>&lt;/RepeatBlock-By&gt;</w:t>
      </w:r>
    </w:p>
    <w:p w14:paraId="2469E079"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0CD55488" w14:textId="77777777" w:rsidR="000D6A6F" w:rsidRPr="000D6A6F" w:rsidRDefault="000D6A6F" w:rsidP="000D6A6F">
      <w:pPr>
        <w:pStyle w:val="NormalBold"/>
      </w:pPr>
      <w:r w:rsidRPr="000D6A6F">
        <w:rPr>
          <w:rStyle w:val="HideTWBExt"/>
          <w:b w:val="0"/>
        </w:rPr>
        <w:t>&lt;Article&gt;</w:t>
      </w:r>
      <w:r w:rsidRPr="000D6A6F">
        <w:t>26.a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EA51CA7" w14:textId="77777777" w:rsidTr="00AE7DB1">
        <w:trPr>
          <w:trHeight w:hRule="exact" w:val="240"/>
          <w:jc w:val="center"/>
        </w:trPr>
        <w:tc>
          <w:tcPr>
            <w:tcW w:w="9752" w:type="dxa"/>
            <w:gridSpan w:val="2"/>
            <w:tcBorders>
              <w:top w:val="nil"/>
              <w:left w:val="nil"/>
              <w:bottom w:val="nil"/>
              <w:right w:val="nil"/>
            </w:tcBorders>
          </w:tcPr>
          <w:p w14:paraId="6F189F53" w14:textId="77777777" w:rsidR="000D6A6F" w:rsidRPr="000D6A6F" w:rsidRDefault="000D6A6F" w:rsidP="00AE7DB1"/>
        </w:tc>
      </w:tr>
      <w:tr w:rsidR="000D6A6F" w:rsidRPr="000D6A6F" w14:paraId="303466F1" w14:textId="77777777" w:rsidTr="00AE7DB1">
        <w:trPr>
          <w:trHeight w:val="240"/>
          <w:jc w:val="center"/>
        </w:trPr>
        <w:tc>
          <w:tcPr>
            <w:tcW w:w="4876" w:type="dxa"/>
            <w:tcBorders>
              <w:top w:val="nil"/>
              <w:left w:val="nil"/>
              <w:bottom w:val="nil"/>
              <w:right w:val="nil"/>
            </w:tcBorders>
          </w:tcPr>
          <w:p w14:paraId="3F4902EB"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6F01B973" w14:textId="77777777" w:rsidR="000D6A6F" w:rsidRPr="000D6A6F" w:rsidRDefault="000D6A6F" w:rsidP="00AE7DB1">
            <w:pPr>
              <w:pStyle w:val="AmColumnHeading"/>
            </w:pPr>
            <w:r w:rsidRPr="000D6A6F">
              <w:t>Grozījums</w:t>
            </w:r>
          </w:p>
        </w:tc>
      </w:tr>
      <w:tr w:rsidR="000D6A6F" w:rsidRPr="000D6A6F" w14:paraId="56ACF739" w14:textId="77777777" w:rsidTr="00AE7DB1">
        <w:trPr>
          <w:jc w:val="center"/>
        </w:trPr>
        <w:tc>
          <w:tcPr>
            <w:tcW w:w="4876" w:type="dxa"/>
            <w:tcBorders>
              <w:top w:val="nil"/>
              <w:left w:val="nil"/>
              <w:bottom w:val="nil"/>
              <w:right w:val="nil"/>
            </w:tcBorders>
          </w:tcPr>
          <w:p w14:paraId="655DF042" w14:textId="77777777" w:rsidR="000D6A6F" w:rsidRPr="000D6A6F" w:rsidRDefault="000D6A6F" w:rsidP="00AE7DB1">
            <w:pPr>
              <w:pStyle w:val="Normal6a"/>
            </w:pPr>
          </w:p>
        </w:tc>
        <w:tc>
          <w:tcPr>
            <w:tcW w:w="4876" w:type="dxa"/>
            <w:tcBorders>
              <w:top w:val="nil"/>
              <w:left w:val="nil"/>
              <w:bottom w:val="nil"/>
              <w:right w:val="nil"/>
            </w:tcBorders>
          </w:tcPr>
          <w:p w14:paraId="5FD70378" w14:textId="77777777" w:rsidR="000D6A6F" w:rsidRPr="000D6A6F" w:rsidRDefault="000D6A6F" w:rsidP="00AE7DB1">
            <w:pPr>
              <w:pStyle w:val="Normal6a"/>
            </w:pPr>
            <w:r w:rsidRPr="000D6A6F">
              <w:rPr>
                <w:b/>
                <w:i/>
              </w:rPr>
              <w:t>26.a</w:t>
            </w:r>
            <w:r w:rsidRPr="000D6A6F">
              <w:tab/>
            </w:r>
            <w:r w:rsidRPr="000D6A6F">
              <w:rPr>
                <w:b/>
                <w:i/>
              </w:rPr>
              <w:t>atgādina, ka Eiropas Parlaments 2025. gada 9. septembra rezolūcijā par Komisijas 2023. un 2024. gada ziņojumiem par Ukrainu atzīmēja, ka ir pieņemts likums, kas pareizticīgo draudzēm Ukrainā dod iespēju atsaistīties no Maskavas patriarhāta jurisdikcijas un brīvi lemt par savu jauno hierarhisko piederību</w:t>
            </w:r>
            <w:r w:rsidRPr="000D6A6F">
              <w:rPr>
                <w:b/>
                <w:i/>
                <w:vertAlign w:val="superscript"/>
              </w:rPr>
              <w:t>1a</w:t>
            </w:r>
            <w:r w:rsidRPr="000D6A6F">
              <w:rPr>
                <w:b/>
                <w:i/>
              </w:rPr>
              <w:t>; atzīmē, ka 2024. gada augustā Rumānijas pareizticīgo draudzes Ukrainā iesniedza pieprasījumu atzīt reliģisko apvienību “Rumāņu pareizticīgā baznīca Ukrainā”, kurai var pievienoties tās draudzes, kuras ir atsaistījušās no Maskavas patriarhāta; aicina Ukrainas iestādes reliģisko apvienību “Rumāņu pareizticīgā baznīca Ukrainā” reģistrēt bez kavēšanās;</w:t>
            </w:r>
          </w:p>
        </w:tc>
      </w:tr>
      <w:tr w:rsidR="000D6A6F" w:rsidRPr="000D6A6F" w14:paraId="0EAEAEF8" w14:textId="77777777" w:rsidTr="00AE7DB1">
        <w:trPr>
          <w:jc w:val="center"/>
        </w:trPr>
        <w:tc>
          <w:tcPr>
            <w:tcW w:w="4876" w:type="dxa"/>
            <w:tcBorders>
              <w:top w:val="nil"/>
              <w:left w:val="nil"/>
              <w:bottom w:val="nil"/>
              <w:right w:val="nil"/>
            </w:tcBorders>
          </w:tcPr>
          <w:p w14:paraId="44951D60" w14:textId="77777777" w:rsidR="000D6A6F" w:rsidRPr="000D6A6F" w:rsidRDefault="000D6A6F" w:rsidP="00AE7DB1"/>
        </w:tc>
        <w:tc>
          <w:tcPr>
            <w:tcW w:w="4876" w:type="dxa"/>
            <w:tcBorders>
              <w:top w:val="nil"/>
              <w:left w:val="nil"/>
              <w:bottom w:val="nil"/>
              <w:right w:val="nil"/>
            </w:tcBorders>
          </w:tcPr>
          <w:p w14:paraId="2794B349" w14:textId="77777777" w:rsidR="000D6A6F" w:rsidRPr="000D6A6F" w:rsidRDefault="000D6A6F" w:rsidP="00AE7DB1">
            <w:pPr>
              <w:pStyle w:val="Normal6a"/>
            </w:pPr>
            <w:r w:rsidRPr="000D6A6F">
              <w:rPr>
                <w:b/>
                <w:i/>
              </w:rPr>
              <w:t>_________________</w:t>
            </w:r>
          </w:p>
        </w:tc>
      </w:tr>
      <w:tr w:rsidR="000D6A6F" w:rsidRPr="000D6A6F" w14:paraId="28276554" w14:textId="77777777" w:rsidTr="00AE7DB1">
        <w:trPr>
          <w:jc w:val="center"/>
        </w:trPr>
        <w:tc>
          <w:tcPr>
            <w:tcW w:w="4876" w:type="dxa"/>
            <w:tcBorders>
              <w:top w:val="nil"/>
              <w:left w:val="nil"/>
              <w:bottom w:val="nil"/>
              <w:right w:val="nil"/>
            </w:tcBorders>
          </w:tcPr>
          <w:p w14:paraId="5E7B2374" w14:textId="77777777" w:rsidR="000D6A6F" w:rsidRPr="000D6A6F" w:rsidRDefault="000D6A6F" w:rsidP="00AE7DB1"/>
        </w:tc>
        <w:tc>
          <w:tcPr>
            <w:tcW w:w="4876" w:type="dxa"/>
            <w:tcBorders>
              <w:top w:val="nil"/>
              <w:left w:val="nil"/>
              <w:bottom w:val="nil"/>
              <w:right w:val="nil"/>
            </w:tcBorders>
          </w:tcPr>
          <w:p w14:paraId="350BFE4B" w14:textId="77777777" w:rsidR="000D6A6F" w:rsidRPr="000D6A6F" w:rsidRDefault="000D6A6F" w:rsidP="00AE7DB1">
            <w:pPr>
              <w:pStyle w:val="Normal6a"/>
            </w:pPr>
            <w:r w:rsidRPr="000D6A6F">
              <w:rPr>
                <w:b/>
                <w:i/>
                <w:vertAlign w:val="superscript"/>
              </w:rPr>
              <w:t>1a</w:t>
            </w:r>
            <w:r w:rsidRPr="000D6A6F">
              <w:rPr>
                <w:b/>
                <w:i/>
              </w:rPr>
              <w:t xml:space="preserve"> https://www.europarl.europa.eu/doceo/document/TA-10-2025-0175_LV.html.</w:t>
            </w:r>
          </w:p>
        </w:tc>
      </w:tr>
    </w:tbl>
    <w:p w14:paraId="0A671871"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021611F" w14:textId="77777777" w:rsidR="000D6A6F" w:rsidRPr="000D6A6F" w:rsidRDefault="000D6A6F" w:rsidP="000D6A6F">
      <w:r w:rsidRPr="000D6A6F">
        <w:rPr>
          <w:rStyle w:val="HideTWBExt"/>
        </w:rPr>
        <w:t>&lt;/Amend&gt;</w:t>
      </w:r>
    </w:p>
    <w:p w14:paraId="0B97B356"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352</w:t>
      </w:r>
      <w:r w:rsidRPr="000D6A6F">
        <w:rPr>
          <w:rStyle w:val="HideTWBExt"/>
          <w:b w:val="0"/>
        </w:rPr>
        <w:t>&lt;/NumAm&gt;</w:t>
      </w:r>
    </w:p>
    <w:p w14:paraId="55C7B23F" w14:textId="77777777" w:rsidR="000D6A6F" w:rsidRPr="000D6A6F" w:rsidRDefault="000D6A6F" w:rsidP="000D6A6F">
      <w:pPr>
        <w:pStyle w:val="NormalBold"/>
      </w:pPr>
      <w:r w:rsidRPr="000D6A6F">
        <w:rPr>
          <w:rStyle w:val="HideTWBExt"/>
          <w:b w:val="0"/>
        </w:rPr>
        <w:lastRenderedPageBreak/>
        <w:t>&lt;RepeatBlock-By&gt;&lt;Members&gt;</w:t>
      </w:r>
      <w:r w:rsidRPr="000D6A6F">
        <w:t>Arkadiusz Mularczyk</w:t>
      </w:r>
      <w:r w:rsidRPr="000D6A6F">
        <w:rPr>
          <w:rStyle w:val="HideTWBExt"/>
          <w:b w:val="0"/>
        </w:rPr>
        <w:t>&lt;/Members&gt;</w:t>
      </w:r>
    </w:p>
    <w:p w14:paraId="690E0A14" w14:textId="77777777" w:rsidR="000D6A6F" w:rsidRPr="000D6A6F" w:rsidRDefault="000D6A6F" w:rsidP="000D6A6F">
      <w:pPr>
        <w:pStyle w:val="NormalBold"/>
      </w:pPr>
      <w:r w:rsidRPr="000D6A6F">
        <w:rPr>
          <w:rStyle w:val="HideTWBExt"/>
          <w:b w:val="0"/>
        </w:rPr>
        <w:t>&lt;/RepeatBlock-By&gt;</w:t>
      </w:r>
    </w:p>
    <w:p w14:paraId="5AA59062"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CA0E7C1" w14:textId="77777777" w:rsidR="000D6A6F" w:rsidRPr="000D6A6F" w:rsidRDefault="000D6A6F" w:rsidP="000D6A6F">
      <w:pPr>
        <w:pStyle w:val="NormalBold"/>
      </w:pPr>
      <w:r w:rsidRPr="000D6A6F">
        <w:rPr>
          <w:rStyle w:val="HideTWBExt"/>
          <w:b w:val="0"/>
        </w:rPr>
        <w:t>&lt;Article&gt;</w:t>
      </w:r>
      <w:r w:rsidRPr="000D6A6F">
        <w:t>26.a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477FB4B7" w14:textId="77777777" w:rsidTr="00AE7DB1">
        <w:trPr>
          <w:trHeight w:hRule="exact" w:val="240"/>
          <w:jc w:val="center"/>
        </w:trPr>
        <w:tc>
          <w:tcPr>
            <w:tcW w:w="9752" w:type="dxa"/>
            <w:gridSpan w:val="2"/>
            <w:tcBorders>
              <w:top w:val="nil"/>
              <w:left w:val="nil"/>
              <w:bottom w:val="nil"/>
              <w:right w:val="nil"/>
            </w:tcBorders>
          </w:tcPr>
          <w:p w14:paraId="63E79D05" w14:textId="77777777" w:rsidR="000D6A6F" w:rsidRPr="000D6A6F" w:rsidRDefault="000D6A6F" w:rsidP="00AE7DB1"/>
        </w:tc>
      </w:tr>
      <w:tr w:rsidR="000D6A6F" w:rsidRPr="000D6A6F" w14:paraId="7E0E29BF" w14:textId="77777777" w:rsidTr="00AE7DB1">
        <w:trPr>
          <w:trHeight w:val="240"/>
          <w:jc w:val="center"/>
        </w:trPr>
        <w:tc>
          <w:tcPr>
            <w:tcW w:w="4876" w:type="dxa"/>
            <w:tcBorders>
              <w:top w:val="nil"/>
              <w:left w:val="nil"/>
              <w:bottom w:val="nil"/>
              <w:right w:val="nil"/>
            </w:tcBorders>
          </w:tcPr>
          <w:p w14:paraId="0944998A"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27C2FA6F" w14:textId="77777777" w:rsidR="000D6A6F" w:rsidRPr="000D6A6F" w:rsidRDefault="000D6A6F" w:rsidP="00AE7DB1">
            <w:pPr>
              <w:pStyle w:val="AmColumnHeading"/>
            </w:pPr>
            <w:r w:rsidRPr="000D6A6F">
              <w:t>Grozījums</w:t>
            </w:r>
          </w:p>
        </w:tc>
      </w:tr>
      <w:tr w:rsidR="000D6A6F" w:rsidRPr="000D6A6F" w14:paraId="1B434FE1" w14:textId="77777777" w:rsidTr="00AE7DB1">
        <w:trPr>
          <w:jc w:val="center"/>
        </w:trPr>
        <w:tc>
          <w:tcPr>
            <w:tcW w:w="4876" w:type="dxa"/>
            <w:tcBorders>
              <w:top w:val="nil"/>
              <w:left w:val="nil"/>
              <w:bottom w:val="nil"/>
              <w:right w:val="nil"/>
            </w:tcBorders>
          </w:tcPr>
          <w:p w14:paraId="006471C9" w14:textId="77777777" w:rsidR="000D6A6F" w:rsidRPr="000D6A6F" w:rsidRDefault="000D6A6F" w:rsidP="00AE7DB1">
            <w:pPr>
              <w:pStyle w:val="Normal6a"/>
            </w:pPr>
          </w:p>
        </w:tc>
        <w:tc>
          <w:tcPr>
            <w:tcW w:w="4876" w:type="dxa"/>
            <w:tcBorders>
              <w:top w:val="nil"/>
              <w:left w:val="nil"/>
              <w:bottom w:val="nil"/>
              <w:right w:val="nil"/>
            </w:tcBorders>
          </w:tcPr>
          <w:p w14:paraId="286DE6FD" w14:textId="77777777" w:rsidR="000D6A6F" w:rsidRPr="000D6A6F" w:rsidRDefault="000D6A6F" w:rsidP="00AE7DB1">
            <w:pPr>
              <w:pStyle w:val="Normal6a"/>
            </w:pPr>
            <w:r w:rsidRPr="000D6A6F">
              <w:rPr>
                <w:b/>
                <w:i/>
              </w:rPr>
              <w:t>26.a</w:t>
            </w:r>
            <w:r w:rsidRPr="000D6A6F">
              <w:tab/>
            </w:r>
            <w:r w:rsidRPr="000D6A6F">
              <w:rPr>
                <w:b/>
                <w:i/>
              </w:rPr>
              <w:t>stingri atbalsta Īpašā pret Ukrainu vērstā agresijas nozieguma tribunāla izveidi un rezultatīva kompensācijas mehānisma izveidi cietušajiem; uzsver, ka ir jānodrošina atbildības panākšana un ka ir būtiski, lai visi agresori nodrošinātu kompensāciju cietušajiem — tas ir viens no tiesiskuma, izlīguma un turpmāku pārkāpumu novēršanas pamatelementiem —, kā arī tiesu iestāžu pieejamību un efektīvu atlīdzību cilvēkiem un valstīm, ko skāruši iepriekšēji konflikti un agresija;</w:t>
            </w:r>
          </w:p>
        </w:tc>
      </w:tr>
    </w:tbl>
    <w:p w14:paraId="005C360C"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C920C86" w14:textId="77777777" w:rsidR="000D6A6F" w:rsidRPr="000D6A6F" w:rsidRDefault="000D6A6F" w:rsidP="000D6A6F">
      <w:r w:rsidRPr="000D6A6F">
        <w:rPr>
          <w:rStyle w:val="HideTWBExt"/>
        </w:rPr>
        <w:t>&lt;/Amend&gt;</w:t>
      </w:r>
    </w:p>
    <w:p w14:paraId="39F76A4A"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353</w:t>
      </w:r>
      <w:r w:rsidRPr="000D6A6F">
        <w:rPr>
          <w:rStyle w:val="HideTWBExt"/>
          <w:b w:val="0"/>
        </w:rPr>
        <w:t>&lt;/NumAm&gt;</w:t>
      </w:r>
    </w:p>
    <w:p w14:paraId="63B5799D" w14:textId="77777777" w:rsidR="000D6A6F" w:rsidRPr="000D6A6F" w:rsidRDefault="000D6A6F" w:rsidP="000D6A6F">
      <w:pPr>
        <w:pStyle w:val="NormalBold"/>
      </w:pPr>
      <w:r w:rsidRPr="000D6A6F">
        <w:rPr>
          <w:rStyle w:val="HideTWBExt"/>
          <w:b w:val="0"/>
        </w:rPr>
        <w:t>&lt;RepeatBlock-By&gt;&lt;Members&gt;</w:t>
      </w:r>
      <w:r w:rsidRPr="000D6A6F">
        <w:t>Silvia Sardone, Roberto Vannacci, Susanna Ceccardi, António Tânger Corrêa, Jorge Martín Frías</w:t>
      </w:r>
      <w:r w:rsidRPr="000D6A6F">
        <w:rPr>
          <w:rStyle w:val="HideTWBExt"/>
          <w:b w:val="0"/>
        </w:rPr>
        <w:t>&lt;/Members&gt;</w:t>
      </w:r>
    </w:p>
    <w:p w14:paraId="440768FB" w14:textId="77777777" w:rsidR="000D6A6F" w:rsidRPr="000D6A6F" w:rsidRDefault="000D6A6F" w:rsidP="000D6A6F">
      <w:pPr>
        <w:pStyle w:val="NormalBold"/>
      </w:pPr>
      <w:r w:rsidRPr="000D6A6F">
        <w:rPr>
          <w:rStyle w:val="HideTWBExt"/>
          <w:b w:val="0"/>
        </w:rPr>
        <w:t>&lt;/RepeatBlock-By&gt;</w:t>
      </w:r>
    </w:p>
    <w:p w14:paraId="6B534311"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7440D3DD" w14:textId="77777777" w:rsidR="000D6A6F" w:rsidRPr="000D6A6F" w:rsidRDefault="000D6A6F" w:rsidP="000D6A6F">
      <w:pPr>
        <w:pStyle w:val="NormalBold"/>
      </w:pPr>
      <w:r w:rsidRPr="000D6A6F">
        <w:rPr>
          <w:rStyle w:val="HideTWBExt"/>
          <w:b w:val="0"/>
        </w:rPr>
        <w:t>&lt;Article&gt;</w:t>
      </w:r>
      <w:r w:rsidRPr="000D6A6F">
        <w:t>26.a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641511BD" w14:textId="77777777" w:rsidTr="00AE7DB1">
        <w:trPr>
          <w:trHeight w:hRule="exact" w:val="240"/>
          <w:jc w:val="center"/>
        </w:trPr>
        <w:tc>
          <w:tcPr>
            <w:tcW w:w="9752" w:type="dxa"/>
            <w:gridSpan w:val="2"/>
            <w:tcBorders>
              <w:top w:val="nil"/>
              <w:left w:val="nil"/>
              <w:bottom w:val="nil"/>
              <w:right w:val="nil"/>
            </w:tcBorders>
          </w:tcPr>
          <w:p w14:paraId="760CCCAD" w14:textId="77777777" w:rsidR="000D6A6F" w:rsidRPr="000D6A6F" w:rsidRDefault="000D6A6F" w:rsidP="00AE7DB1"/>
        </w:tc>
      </w:tr>
      <w:tr w:rsidR="000D6A6F" w:rsidRPr="000D6A6F" w14:paraId="383A5244" w14:textId="77777777" w:rsidTr="00AE7DB1">
        <w:trPr>
          <w:trHeight w:val="240"/>
          <w:jc w:val="center"/>
        </w:trPr>
        <w:tc>
          <w:tcPr>
            <w:tcW w:w="4876" w:type="dxa"/>
            <w:tcBorders>
              <w:top w:val="nil"/>
              <w:left w:val="nil"/>
              <w:bottom w:val="nil"/>
              <w:right w:val="nil"/>
            </w:tcBorders>
          </w:tcPr>
          <w:p w14:paraId="17567A78"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6BA51C44" w14:textId="77777777" w:rsidR="000D6A6F" w:rsidRPr="000D6A6F" w:rsidRDefault="000D6A6F" w:rsidP="00AE7DB1">
            <w:pPr>
              <w:pStyle w:val="AmColumnHeading"/>
            </w:pPr>
            <w:r w:rsidRPr="000D6A6F">
              <w:t>Grozījums</w:t>
            </w:r>
          </w:p>
        </w:tc>
      </w:tr>
      <w:tr w:rsidR="000D6A6F" w:rsidRPr="000D6A6F" w14:paraId="1510393B" w14:textId="77777777" w:rsidTr="00AE7DB1">
        <w:trPr>
          <w:jc w:val="center"/>
        </w:trPr>
        <w:tc>
          <w:tcPr>
            <w:tcW w:w="4876" w:type="dxa"/>
            <w:tcBorders>
              <w:top w:val="nil"/>
              <w:left w:val="nil"/>
              <w:bottom w:val="nil"/>
              <w:right w:val="nil"/>
            </w:tcBorders>
          </w:tcPr>
          <w:p w14:paraId="3072D465" w14:textId="77777777" w:rsidR="000D6A6F" w:rsidRPr="000D6A6F" w:rsidRDefault="000D6A6F" w:rsidP="00AE7DB1">
            <w:pPr>
              <w:pStyle w:val="Normal6a"/>
            </w:pPr>
          </w:p>
        </w:tc>
        <w:tc>
          <w:tcPr>
            <w:tcW w:w="4876" w:type="dxa"/>
            <w:tcBorders>
              <w:top w:val="nil"/>
              <w:left w:val="nil"/>
              <w:bottom w:val="nil"/>
              <w:right w:val="nil"/>
            </w:tcBorders>
          </w:tcPr>
          <w:p w14:paraId="404AEA6D" w14:textId="77777777" w:rsidR="000D6A6F" w:rsidRPr="000D6A6F" w:rsidRDefault="000D6A6F" w:rsidP="00AE7DB1">
            <w:pPr>
              <w:pStyle w:val="Normal6a"/>
            </w:pPr>
            <w:r w:rsidRPr="000D6A6F">
              <w:rPr>
                <w:b/>
                <w:i/>
              </w:rPr>
              <w:t>26.a</w:t>
            </w:r>
            <w:r w:rsidRPr="000D6A6F">
              <w:tab/>
            </w:r>
            <w:r w:rsidRPr="000D6A6F">
              <w:rPr>
                <w:b/>
                <w:i/>
              </w:rPr>
              <w:t>pauž stingru pārliecību, ka, lai Savienība spētu reaģēt uz jaunām krīzēm, ir jāpastiprina humānā palīdzība, ko papildina skaidri mērķi tiesiskuma un pārvaldības jomā, un pasākumi, kas attur no nelikumīgas migrācijas un ierobežo to; aicina rūpīgi uzraudzīt šādas palīdzības saņēmējus un izmantošanu un pastāvīgi informēt Eiropas Parlamentu par to izmantošanu;</w:t>
            </w:r>
          </w:p>
        </w:tc>
      </w:tr>
    </w:tbl>
    <w:p w14:paraId="2A7059E9"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3361271" w14:textId="77777777" w:rsidR="000D6A6F" w:rsidRPr="000D6A6F" w:rsidRDefault="000D6A6F" w:rsidP="000D6A6F">
      <w:r w:rsidRPr="000D6A6F">
        <w:rPr>
          <w:rStyle w:val="HideTWBExt"/>
        </w:rPr>
        <w:t>&lt;/Amend&gt;</w:t>
      </w:r>
    </w:p>
    <w:p w14:paraId="3C6E47E0"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354</w:t>
      </w:r>
      <w:r w:rsidRPr="000D6A6F">
        <w:rPr>
          <w:rStyle w:val="HideTWBExt"/>
          <w:b w:val="0"/>
        </w:rPr>
        <w:t>&lt;/NumAm&gt;</w:t>
      </w:r>
    </w:p>
    <w:p w14:paraId="6DC83982" w14:textId="77777777" w:rsidR="000D6A6F" w:rsidRPr="000D6A6F" w:rsidRDefault="000D6A6F" w:rsidP="000D6A6F">
      <w:pPr>
        <w:pStyle w:val="NormalBold"/>
      </w:pPr>
      <w:r w:rsidRPr="000D6A6F">
        <w:rPr>
          <w:rStyle w:val="HideTWBExt"/>
          <w:b w:val="0"/>
        </w:rPr>
        <w:lastRenderedPageBreak/>
        <w:t>&lt;RepeatBlock-By&gt;&lt;Members&gt;</w:t>
      </w:r>
      <w:r w:rsidRPr="000D6A6F">
        <w:t>Matthieu Valet, Pierre-Romain Thionnet, Jordan Bardella, Susanna Ceccardi, Silvia Sardone, Thierry Mariani</w:t>
      </w:r>
      <w:r w:rsidRPr="000D6A6F">
        <w:rPr>
          <w:rStyle w:val="HideTWBExt"/>
          <w:b w:val="0"/>
        </w:rPr>
        <w:t>&lt;/Members&gt;</w:t>
      </w:r>
    </w:p>
    <w:p w14:paraId="355327F7" w14:textId="77777777" w:rsidR="000D6A6F" w:rsidRPr="000D6A6F" w:rsidRDefault="000D6A6F" w:rsidP="000D6A6F">
      <w:pPr>
        <w:pStyle w:val="NormalBold"/>
      </w:pPr>
      <w:r w:rsidRPr="000D6A6F">
        <w:rPr>
          <w:rStyle w:val="HideTWBExt"/>
          <w:b w:val="0"/>
        </w:rPr>
        <w:t>&lt;/RepeatBlock-By&gt;</w:t>
      </w:r>
    </w:p>
    <w:p w14:paraId="5230EC65"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39E9CB57" w14:textId="77777777" w:rsidR="000D6A6F" w:rsidRPr="000D6A6F" w:rsidRDefault="000D6A6F" w:rsidP="000D6A6F">
      <w:pPr>
        <w:pStyle w:val="NormalBold"/>
      </w:pPr>
      <w:r w:rsidRPr="000D6A6F">
        <w:rPr>
          <w:rStyle w:val="HideTWBExt"/>
          <w:b w:val="0"/>
        </w:rPr>
        <w:t>&lt;Article&gt;</w:t>
      </w:r>
      <w:r w:rsidRPr="000D6A6F">
        <w:t>26.a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014AA36" w14:textId="77777777" w:rsidTr="00AE7DB1">
        <w:trPr>
          <w:trHeight w:hRule="exact" w:val="240"/>
          <w:jc w:val="center"/>
        </w:trPr>
        <w:tc>
          <w:tcPr>
            <w:tcW w:w="9752" w:type="dxa"/>
            <w:gridSpan w:val="2"/>
            <w:tcBorders>
              <w:top w:val="nil"/>
              <w:left w:val="nil"/>
              <w:bottom w:val="nil"/>
              <w:right w:val="nil"/>
            </w:tcBorders>
          </w:tcPr>
          <w:p w14:paraId="592A8A9E" w14:textId="77777777" w:rsidR="000D6A6F" w:rsidRPr="000D6A6F" w:rsidRDefault="000D6A6F" w:rsidP="00AE7DB1"/>
        </w:tc>
      </w:tr>
      <w:tr w:rsidR="000D6A6F" w:rsidRPr="000D6A6F" w14:paraId="0EF3446E" w14:textId="77777777" w:rsidTr="00AE7DB1">
        <w:trPr>
          <w:trHeight w:val="240"/>
          <w:jc w:val="center"/>
        </w:trPr>
        <w:tc>
          <w:tcPr>
            <w:tcW w:w="4876" w:type="dxa"/>
            <w:tcBorders>
              <w:top w:val="nil"/>
              <w:left w:val="nil"/>
              <w:bottom w:val="nil"/>
              <w:right w:val="nil"/>
            </w:tcBorders>
          </w:tcPr>
          <w:p w14:paraId="43D2B927"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0615D75A" w14:textId="77777777" w:rsidR="000D6A6F" w:rsidRPr="000D6A6F" w:rsidRDefault="000D6A6F" w:rsidP="00AE7DB1">
            <w:pPr>
              <w:pStyle w:val="AmColumnHeading"/>
            </w:pPr>
            <w:r w:rsidRPr="000D6A6F">
              <w:t>Grozījums</w:t>
            </w:r>
          </w:p>
        </w:tc>
      </w:tr>
      <w:tr w:rsidR="000D6A6F" w:rsidRPr="000D6A6F" w14:paraId="1017E137" w14:textId="77777777" w:rsidTr="00AE7DB1">
        <w:trPr>
          <w:jc w:val="center"/>
        </w:trPr>
        <w:tc>
          <w:tcPr>
            <w:tcW w:w="4876" w:type="dxa"/>
            <w:tcBorders>
              <w:top w:val="nil"/>
              <w:left w:val="nil"/>
              <w:bottom w:val="nil"/>
              <w:right w:val="nil"/>
            </w:tcBorders>
          </w:tcPr>
          <w:p w14:paraId="2594F44C" w14:textId="77777777" w:rsidR="000D6A6F" w:rsidRPr="000D6A6F" w:rsidRDefault="000D6A6F" w:rsidP="00AE7DB1">
            <w:pPr>
              <w:pStyle w:val="Normal6a"/>
            </w:pPr>
          </w:p>
        </w:tc>
        <w:tc>
          <w:tcPr>
            <w:tcW w:w="4876" w:type="dxa"/>
            <w:tcBorders>
              <w:top w:val="nil"/>
              <w:left w:val="nil"/>
              <w:bottom w:val="nil"/>
              <w:right w:val="nil"/>
            </w:tcBorders>
          </w:tcPr>
          <w:p w14:paraId="5E6CD442" w14:textId="77777777" w:rsidR="000D6A6F" w:rsidRPr="000D6A6F" w:rsidRDefault="000D6A6F" w:rsidP="00AE7DB1">
            <w:pPr>
              <w:pStyle w:val="Normal6a"/>
            </w:pPr>
            <w:r w:rsidRPr="000D6A6F">
              <w:rPr>
                <w:b/>
                <w:i/>
              </w:rPr>
              <w:t>26.a</w:t>
            </w:r>
            <w:r w:rsidRPr="000D6A6F">
              <w:tab/>
            </w:r>
            <w:r w:rsidRPr="000D6A6F">
              <w:rPr>
                <w:b/>
                <w:i/>
              </w:rPr>
              <w:t>pauž nožēlu par jebkādām NVO un mediju organizāciju iniciatīvām, ar kurām tiek pārkāptas bērnu tiesības uz veselīgu un dabisku attīstību, veicinot tā dēvēto apstiprinošo aprūpi; aicina ES iestādes aizsargāt nepilngadīgo veselīgu un dabisku attīstību visā pasaulē;</w:t>
            </w:r>
          </w:p>
        </w:tc>
      </w:tr>
    </w:tbl>
    <w:p w14:paraId="7F27AA68"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FC15729" w14:textId="77777777" w:rsidR="000D6A6F" w:rsidRPr="000D6A6F" w:rsidRDefault="000D6A6F" w:rsidP="000D6A6F">
      <w:r w:rsidRPr="000D6A6F">
        <w:rPr>
          <w:rStyle w:val="HideTWBExt"/>
        </w:rPr>
        <w:t>&lt;/Amend&gt;</w:t>
      </w:r>
    </w:p>
    <w:p w14:paraId="273991A5"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355</w:t>
      </w:r>
      <w:r w:rsidRPr="000D6A6F">
        <w:rPr>
          <w:rStyle w:val="HideTWBExt"/>
          <w:b w:val="0"/>
        </w:rPr>
        <w:t>&lt;/NumAm&gt;</w:t>
      </w:r>
    </w:p>
    <w:p w14:paraId="669520EF" w14:textId="77777777" w:rsidR="000D6A6F" w:rsidRPr="000D6A6F" w:rsidRDefault="000D6A6F" w:rsidP="000D6A6F">
      <w:pPr>
        <w:pStyle w:val="NormalBold"/>
      </w:pPr>
      <w:r w:rsidRPr="000D6A6F">
        <w:rPr>
          <w:rStyle w:val="HideTWBExt"/>
          <w:b w:val="0"/>
        </w:rPr>
        <w:t>&lt;RepeatBlock-By&gt;&lt;Members&gt;</w:t>
      </w:r>
      <w:r w:rsidRPr="000D6A6F">
        <w:t>Miriam Lexmann, Loránt Vincze, Karlo Ressler, Christophe Gomart, Matej Tonin, Davor Ivo Stier, Massimiliano Salini, Paulius Saudargas</w:t>
      </w:r>
      <w:r w:rsidRPr="000D6A6F">
        <w:rPr>
          <w:rStyle w:val="HideTWBExt"/>
          <w:b w:val="0"/>
        </w:rPr>
        <w:t>&lt;/Members&gt;</w:t>
      </w:r>
    </w:p>
    <w:p w14:paraId="021D614C" w14:textId="77777777" w:rsidR="000D6A6F" w:rsidRPr="000D6A6F" w:rsidRDefault="000D6A6F" w:rsidP="000D6A6F">
      <w:pPr>
        <w:pStyle w:val="NormalBold"/>
      </w:pPr>
      <w:r w:rsidRPr="000D6A6F">
        <w:rPr>
          <w:rStyle w:val="HideTWBExt"/>
          <w:b w:val="0"/>
        </w:rPr>
        <w:t>&lt;/RepeatBlock-By&gt;</w:t>
      </w:r>
    </w:p>
    <w:p w14:paraId="3C2A4660"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3CDA9955" w14:textId="77777777" w:rsidR="000D6A6F" w:rsidRPr="000D6A6F" w:rsidRDefault="000D6A6F" w:rsidP="000D6A6F">
      <w:pPr>
        <w:pStyle w:val="NormalBold"/>
      </w:pPr>
      <w:r w:rsidRPr="000D6A6F">
        <w:rPr>
          <w:rStyle w:val="HideTWBExt"/>
          <w:b w:val="0"/>
        </w:rPr>
        <w:t>&lt;Article&gt;</w:t>
      </w:r>
      <w:r w:rsidRPr="000D6A6F">
        <w:t>26.a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2B93339" w14:textId="77777777" w:rsidTr="00AE7DB1">
        <w:trPr>
          <w:trHeight w:hRule="exact" w:val="240"/>
          <w:jc w:val="center"/>
        </w:trPr>
        <w:tc>
          <w:tcPr>
            <w:tcW w:w="9752" w:type="dxa"/>
            <w:gridSpan w:val="2"/>
            <w:tcBorders>
              <w:top w:val="nil"/>
              <w:left w:val="nil"/>
              <w:bottom w:val="nil"/>
              <w:right w:val="nil"/>
            </w:tcBorders>
          </w:tcPr>
          <w:p w14:paraId="29393529" w14:textId="77777777" w:rsidR="000D6A6F" w:rsidRPr="000D6A6F" w:rsidRDefault="000D6A6F" w:rsidP="00AE7DB1"/>
        </w:tc>
      </w:tr>
      <w:tr w:rsidR="000D6A6F" w:rsidRPr="000D6A6F" w14:paraId="1EC2086A" w14:textId="77777777" w:rsidTr="00AE7DB1">
        <w:trPr>
          <w:trHeight w:val="240"/>
          <w:jc w:val="center"/>
        </w:trPr>
        <w:tc>
          <w:tcPr>
            <w:tcW w:w="4876" w:type="dxa"/>
            <w:tcBorders>
              <w:top w:val="nil"/>
              <w:left w:val="nil"/>
              <w:bottom w:val="nil"/>
              <w:right w:val="nil"/>
            </w:tcBorders>
          </w:tcPr>
          <w:p w14:paraId="65EED690"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16AA4FBF" w14:textId="77777777" w:rsidR="000D6A6F" w:rsidRPr="000D6A6F" w:rsidRDefault="000D6A6F" w:rsidP="00AE7DB1">
            <w:pPr>
              <w:pStyle w:val="AmColumnHeading"/>
            </w:pPr>
            <w:r w:rsidRPr="000D6A6F">
              <w:t>Grozījums</w:t>
            </w:r>
          </w:p>
        </w:tc>
      </w:tr>
      <w:tr w:rsidR="000D6A6F" w:rsidRPr="000D6A6F" w14:paraId="25D5A7D0" w14:textId="77777777" w:rsidTr="00AE7DB1">
        <w:trPr>
          <w:jc w:val="center"/>
        </w:trPr>
        <w:tc>
          <w:tcPr>
            <w:tcW w:w="4876" w:type="dxa"/>
            <w:tcBorders>
              <w:top w:val="nil"/>
              <w:left w:val="nil"/>
              <w:bottom w:val="nil"/>
              <w:right w:val="nil"/>
            </w:tcBorders>
          </w:tcPr>
          <w:p w14:paraId="14C97C90" w14:textId="77777777" w:rsidR="000D6A6F" w:rsidRPr="000D6A6F" w:rsidRDefault="000D6A6F" w:rsidP="00AE7DB1">
            <w:pPr>
              <w:pStyle w:val="Normal6a"/>
            </w:pPr>
          </w:p>
        </w:tc>
        <w:tc>
          <w:tcPr>
            <w:tcW w:w="4876" w:type="dxa"/>
            <w:tcBorders>
              <w:top w:val="nil"/>
              <w:left w:val="nil"/>
              <w:bottom w:val="nil"/>
              <w:right w:val="nil"/>
            </w:tcBorders>
          </w:tcPr>
          <w:p w14:paraId="10BC60AE" w14:textId="77777777" w:rsidR="000D6A6F" w:rsidRPr="000D6A6F" w:rsidRDefault="000D6A6F" w:rsidP="00AE7DB1">
            <w:pPr>
              <w:pStyle w:val="Normal6a"/>
            </w:pPr>
            <w:r w:rsidRPr="000D6A6F">
              <w:rPr>
                <w:b/>
                <w:i/>
              </w:rPr>
              <w:t>26.a</w:t>
            </w:r>
            <w:r w:rsidRPr="000D6A6F">
              <w:tab/>
            </w:r>
            <w:r w:rsidRPr="000D6A6F">
              <w:rPr>
                <w:b/>
                <w:i/>
              </w:rPr>
              <w:t>atgādina, ka saskaņā ar ES Dzimumu līdztiesības stratēģiju (2021, 32. punkts) seksuālā izmantošana reproduktīvos nolūkos ir nepieņemama un ir cilvēka cieņas un cilvēktiesību pārkāpums;</w:t>
            </w:r>
          </w:p>
        </w:tc>
      </w:tr>
    </w:tbl>
    <w:p w14:paraId="10939DAC"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A14916D" w14:textId="77777777" w:rsidR="000D6A6F" w:rsidRPr="000D6A6F" w:rsidRDefault="000D6A6F" w:rsidP="000D6A6F">
      <w:r w:rsidRPr="000D6A6F">
        <w:rPr>
          <w:rStyle w:val="HideTWBExt"/>
        </w:rPr>
        <w:t>&lt;/Amend&gt;</w:t>
      </w:r>
    </w:p>
    <w:p w14:paraId="521BB014"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356</w:t>
      </w:r>
      <w:r w:rsidRPr="000D6A6F">
        <w:rPr>
          <w:rStyle w:val="HideTWBExt"/>
          <w:b w:val="0"/>
        </w:rPr>
        <w:t>&lt;/NumAm&gt;</w:t>
      </w:r>
    </w:p>
    <w:p w14:paraId="0B3ED2EC" w14:textId="77777777" w:rsidR="000D6A6F" w:rsidRPr="000D6A6F" w:rsidRDefault="000D6A6F" w:rsidP="000D6A6F">
      <w:pPr>
        <w:pStyle w:val="NormalBold"/>
      </w:pPr>
      <w:r w:rsidRPr="000D6A6F">
        <w:rPr>
          <w:rStyle w:val="HideTWBExt"/>
          <w:b w:val="0"/>
        </w:rPr>
        <w:t>&lt;RepeatBlock-By&gt;&lt;Members&gt;</w:t>
      </w:r>
      <w:r w:rsidRPr="000D6A6F">
        <w:t>Marion Maréchal</w:t>
      </w:r>
      <w:r w:rsidRPr="000D6A6F">
        <w:rPr>
          <w:rStyle w:val="HideTWBExt"/>
          <w:b w:val="0"/>
        </w:rPr>
        <w:t>&lt;/Members&gt;</w:t>
      </w:r>
    </w:p>
    <w:p w14:paraId="042E718B" w14:textId="77777777" w:rsidR="000D6A6F" w:rsidRPr="000D6A6F" w:rsidRDefault="000D6A6F" w:rsidP="000D6A6F">
      <w:pPr>
        <w:pStyle w:val="NormalBold"/>
      </w:pPr>
      <w:r w:rsidRPr="000D6A6F">
        <w:rPr>
          <w:rStyle w:val="HideTWBExt"/>
          <w:b w:val="0"/>
        </w:rPr>
        <w:t>&lt;/RepeatBlock-By&gt;</w:t>
      </w:r>
    </w:p>
    <w:p w14:paraId="04C691C1"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0D24BB0" w14:textId="77777777" w:rsidR="000D6A6F" w:rsidRPr="000D6A6F" w:rsidRDefault="000D6A6F" w:rsidP="000D6A6F">
      <w:pPr>
        <w:pStyle w:val="NormalBold"/>
      </w:pPr>
      <w:r w:rsidRPr="000D6A6F">
        <w:rPr>
          <w:rStyle w:val="HideTWBExt"/>
          <w:b w:val="0"/>
        </w:rPr>
        <w:t>&lt;Article&gt;</w:t>
      </w:r>
      <w:r w:rsidRPr="000D6A6F">
        <w:t>26.a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79DA33BE" w14:textId="77777777" w:rsidTr="00AE7DB1">
        <w:trPr>
          <w:trHeight w:hRule="exact" w:val="240"/>
          <w:jc w:val="center"/>
        </w:trPr>
        <w:tc>
          <w:tcPr>
            <w:tcW w:w="9752" w:type="dxa"/>
            <w:gridSpan w:val="2"/>
            <w:tcBorders>
              <w:top w:val="nil"/>
              <w:left w:val="nil"/>
              <w:bottom w:val="nil"/>
              <w:right w:val="nil"/>
            </w:tcBorders>
          </w:tcPr>
          <w:p w14:paraId="2EAE9015" w14:textId="77777777" w:rsidR="000D6A6F" w:rsidRPr="000D6A6F" w:rsidRDefault="000D6A6F" w:rsidP="00AE7DB1"/>
        </w:tc>
      </w:tr>
      <w:tr w:rsidR="000D6A6F" w:rsidRPr="000D6A6F" w14:paraId="21229DEC" w14:textId="77777777" w:rsidTr="00AE7DB1">
        <w:trPr>
          <w:trHeight w:val="240"/>
          <w:jc w:val="center"/>
        </w:trPr>
        <w:tc>
          <w:tcPr>
            <w:tcW w:w="4876" w:type="dxa"/>
            <w:tcBorders>
              <w:top w:val="nil"/>
              <w:left w:val="nil"/>
              <w:bottom w:val="nil"/>
              <w:right w:val="nil"/>
            </w:tcBorders>
          </w:tcPr>
          <w:p w14:paraId="42FFF01E"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6FAB7E8B" w14:textId="77777777" w:rsidR="000D6A6F" w:rsidRPr="000D6A6F" w:rsidRDefault="000D6A6F" w:rsidP="00AE7DB1">
            <w:pPr>
              <w:pStyle w:val="AmColumnHeading"/>
            </w:pPr>
            <w:r w:rsidRPr="000D6A6F">
              <w:t>Grozījums</w:t>
            </w:r>
          </w:p>
        </w:tc>
      </w:tr>
      <w:tr w:rsidR="000D6A6F" w:rsidRPr="000D6A6F" w14:paraId="549D6598" w14:textId="77777777" w:rsidTr="00AE7DB1">
        <w:trPr>
          <w:jc w:val="center"/>
        </w:trPr>
        <w:tc>
          <w:tcPr>
            <w:tcW w:w="4876" w:type="dxa"/>
            <w:tcBorders>
              <w:top w:val="nil"/>
              <w:left w:val="nil"/>
              <w:bottom w:val="nil"/>
              <w:right w:val="nil"/>
            </w:tcBorders>
          </w:tcPr>
          <w:p w14:paraId="4811314A" w14:textId="77777777" w:rsidR="000D6A6F" w:rsidRPr="000D6A6F" w:rsidRDefault="000D6A6F" w:rsidP="00AE7DB1">
            <w:pPr>
              <w:pStyle w:val="Normal6a"/>
            </w:pPr>
          </w:p>
        </w:tc>
        <w:tc>
          <w:tcPr>
            <w:tcW w:w="4876" w:type="dxa"/>
            <w:tcBorders>
              <w:top w:val="nil"/>
              <w:left w:val="nil"/>
              <w:bottom w:val="nil"/>
              <w:right w:val="nil"/>
            </w:tcBorders>
          </w:tcPr>
          <w:p w14:paraId="569CB375" w14:textId="77777777" w:rsidR="000D6A6F" w:rsidRPr="000D6A6F" w:rsidRDefault="000D6A6F" w:rsidP="00AE7DB1">
            <w:pPr>
              <w:pStyle w:val="Normal6a"/>
            </w:pPr>
            <w:r w:rsidRPr="000D6A6F">
              <w:rPr>
                <w:b/>
                <w:i/>
              </w:rPr>
              <w:t>26.a</w:t>
            </w:r>
            <w:r w:rsidRPr="000D6A6F">
              <w:tab/>
            </w:r>
            <w:r w:rsidRPr="000D6A6F">
              <w:rPr>
                <w:b/>
                <w:i/>
              </w:rPr>
              <w:t xml:space="preserve">aicina rīkoties, lai apkarotu sieviešu un bērnu ekspluatāciju un </w:t>
            </w:r>
            <w:r w:rsidRPr="000D6A6F">
              <w:rPr>
                <w:b/>
                <w:i/>
              </w:rPr>
              <w:lastRenderedPageBreak/>
              <w:t>komercializāciju; mudina ES un tās dalībvalstis censties panākt surogācijas atcelšanu visā pasaulē;</w:t>
            </w:r>
          </w:p>
        </w:tc>
      </w:tr>
    </w:tbl>
    <w:p w14:paraId="354F6D1C"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{FR}</w:t>
      </w:r>
      <w:r w:rsidRPr="000D6A6F">
        <w:t>fr</w:t>
      </w:r>
      <w:r w:rsidRPr="000D6A6F">
        <w:rPr>
          <w:rStyle w:val="HideTWBExt"/>
          <w:noProof w:val="0"/>
        </w:rPr>
        <w:t>&lt;/Original&gt;</w:t>
      </w:r>
    </w:p>
    <w:p w14:paraId="43198C6F" w14:textId="77777777" w:rsidR="000D6A6F" w:rsidRPr="000D6A6F" w:rsidRDefault="000D6A6F" w:rsidP="000D6A6F">
      <w:r w:rsidRPr="000D6A6F">
        <w:rPr>
          <w:rStyle w:val="HideTWBExt"/>
        </w:rPr>
        <w:t>&lt;/Amend&gt;</w:t>
      </w:r>
    </w:p>
    <w:p w14:paraId="462D602E"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357</w:t>
      </w:r>
      <w:r w:rsidRPr="000D6A6F">
        <w:rPr>
          <w:rStyle w:val="HideTWBExt"/>
          <w:b w:val="0"/>
        </w:rPr>
        <w:t>&lt;/NumAm&gt;</w:t>
      </w:r>
    </w:p>
    <w:p w14:paraId="55CFA717" w14:textId="77777777" w:rsidR="000D6A6F" w:rsidRPr="000D6A6F" w:rsidRDefault="000D6A6F" w:rsidP="000D6A6F">
      <w:pPr>
        <w:pStyle w:val="NormalBold"/>
      </w:pPr>
      <w:r w:rsidRPr="000D6A6F">
        <w:rPr>
          <w:rStyle w:val="HideTWBExt"/>
          <w:b w:val="0"/>
        </w:rPr>
        <w:t>&lt;RepeatBlock-By&gt;&lt;Members&gt;</w:t>
      </w:r>
      <w:r w:rsidRPr="000D6A6F">
        <w:t>Miriam Lexmann, Loránt Vincze, Karlo Ressler, Christophe Gomart, Matej Tonin, Davor Ivo Stier, Massimiliano Salini, Paulius Saudargas</w:t>
      </w:r>
      <w:r w:rsidRPr="000D6A6F">
        <w:rPr>
          <w:rStyle w:val="HideTWBExt"/>
          <w:b w:val="0"/>
        </w:rPr>
        <w:t>&lt;/Members&gt;</w:t>
      </w:r>
    </w:p>
    <w:p w14:paraId="1A4A0A27" w14:textId="77777777" w:rsidR="000D6A6F" w:rsidRPr="000D6A6F" w:rsidRDefault="000D6A6F" w:rsidP="000D6A6F">
      <w:pPr>
        <w:pStyle w:val="NormalBold"/>
      </w:pPr>
      <w:r w:rsidRPr="000D6A6F">
        <w:rPr>
          <w:rStyle w:val="HideTWBExt"/>
          <w:b w:val="0"/>
        </w:rPr>
        <w:t>&lt;/RepeatBlock-By&gt;</w:t>
      </w:r>
    </w:p>
    <w:p w14:paraId="25744A1E"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794C3377" w14:textId="77777777" w:rsidR="000D6A6F" w:rsidRPr="000D6A6F" w:rsidRDefault="000D6A6F" w:rsidP="000D6A6F">
      <w:pPr>
        <w:pStyle w:val="NormalBold"/>
      </w:pPr>
      <w:r w:rsidRPr="000D6A6F">
        <w:rPr>
          <w:rStyle w:val="HideTWBExt"/>
          <w:b w:val="0"/>
        </w:rPr>
        <w:t>&lt;Article&gt;</w:t>
      </w:r>
      <w:r w:rsidRPr="000D6A6F">
        <w:t>26.b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56114F4" w14:textId="77777777" w:rsidTr="00AE7DB1">
        <w:trPr>
          <w:trHeight w:hRule="exact" w:val="240"/>
          <w:jc w:val="center"/>
        </w:trPr>
        <w:tc>
          <w:tcPr>
            <w:tcW w:w="9752" w:type="dxa"/>
            <w:gridSpan w:val="2"/>
            <w:tcBorders>
              <w:top w:val="nil"/>
              <w:left w:val="nil"/>
              <w:bottom w:val="nil"/>
              <w:right w:val="nil"/>
            </w:tcBorders>
          </w:tcPr>
          <w:p w14:paraId="7B5F62E0" w14:textId="77777777" w:rsidR="000D6A6F" w:rsidRPr="000D6A6F" w:rsidRDefault="000D6A6F" w:rsidP="00AE7DB1"/>
        </w:tc>
      </w:tr>
      <w:tr w:rsidR="000D6A6F" w:rsidRPr="000D6A6F" w14:paraId="105A8226" w14:textId="77777777" w:rsidTr="00AE7DB1">
        <w:trPr>
          <w:trHeight w:val="240"/>
          <w:jc w:val="center"/>
        </w:trPr>
        <w:tc>
          <w:tcPr>
            <w:tcW w:w="4876" w:type="dxa"/>
            <w:tcBorders>
              <w:top w:val="nil"/>
              <w:left w:val="nil"/>
              <w:bottom w:val="nil"/>
              <w:right w:val="nil"/>
            </w:tcBorders>
          </w:tcPr>
          <w:p w14:paraId="486D8592"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2CA9FCF8" w14:textId="77777777" w:rsidR="000D6A6F" w:rsidRPr="000D6A6F" w:rsidRDefault="000D6A6F" w:rsidP="00AE7DB1">
            <w:pPr>
              <w:pStyle w:val="AmColumnHeading"/>
            </w:pPr>
            <w:r w:rsidRPr="000D6A6F">
              <w:t>Grozījums</w:t>
            </w:r>
          </w:p>
        </w:tc>
      </w:tr>
      <w:tr w:rsidR="000D6A6F" w:rsidRPr="000D6A6F" w14:paraId="5F881E08" w14:textId="77777777" w:rsidTr="00AE7DB1">
        <w:trPr>
          <w:jc w:val="center"/>
        </w:trPr>
        <w:tc>
          <w:tcPr>
            <w:tcW w:w="4876" w:type="dxa"/>
            <w:tcBorders>
              <w:top w:val="nil"/>
              <w:left w:val="nil"/>
              <w:bottom w:val="nil"/>
              <w:right w:val="nil"/>
            </w:tcBorders>
          </w:tcPr>
          <w:p w14:paraId="7B3FAD4A" w14:textId="77777777" w:rsidR="000D6A6F" w:rsidRPr="000D6A6F" w:rsidRDefault="000D6A6F" w:rsidP="00AE7DB1">
            <w:pPr>
              <w:pStyle w:val="Normal6a"/>
            </w:pPr>
          </w:p>
        </w:tc>
        <w:tc>
          <w:tcPr>
            <w:tcW w:w="4876" w:type="dxa"/>
            <w:tcBorders>
              <w:top w:val="nil"/>
              <w:left w:val="nil"/>
              <w:bottom w:val="nil"/>
              <w:right w:val="nil"/>
            </w:tcBorders>
          </w:tcPr>
          <w:p w14:paraId="54E7E6A5" w14:textId="77777777" w:rsidR="000D6A6F" w:rsidRPr="000D6A6F" w:rsidRDefault="000D6A6F" w:rsidP="00AE7DB1">
            <w:pPr>
              <w:pStyle w:val="Normal6a"/>
            </w:pPr>
            <w:r w:rsidRPr="000D6A6F">
              <w:rPr>
                <w:b/>
                <w:i/>
              </w:rPr>
              <w:t>26.b</w:t>
            </w:r>
            <w:r w:rsidRPr="000D6A6F">
              <w:tab/>
            </w:r>
            <w:r w:rsidRPr="000D6A6F">
              <w:rPr>
                <w:b/>
                <w:i/>
              </w:rPr>
              <w:t>nosoda surogāciju kā praksi, kas apdraud bērnu un sievietes cieņu, jo tās ķermenis un reproduktīvās funkcijas tiek izmantotas kā prece; uzskata, ka intrauterīnā surogācija, kas ir saistīta ar reproduktīvo funkciju ekspluatāciju un cilvēka ķermeņa izmantošanu, jo īpaši nepasargātu sieviešu gadījumā jaunattīstības valstīs, ir prakse, kas ir jāaizliedz un jāuzskata par steidzami risināmu problēmu cilvēktiesību instrumentos;</w:t>
            </w:r>
          </w:p>
        </w:tc>
      </w:tr>
    </w:tbl>
    <w:p w14:paraId="03F50DCC"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B1F0C5F" w14:textId="77777777" w:rsidR="000D6A6F" w:rsidRPr="000D6A6F" w:rsidRDefault="000D6A6F" w:rsidP="000D6A6F">
      <w:r w:rsidRPr="000D6A6F">
        <w:rPr>
          <w:rStyle w:val="HideTWBExt"/>
        </w:rPr>
        <w:t>&lt;/Amend&gt;</w:t>
      </w:r>
    </w:p>
    <w:p w14:paraId="212A7A5F"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358</w:t>
      </w:r>
      <w:r w:rsidRPr="000D6A6F">
        <w:rPr>
          <w:rStyle w:val="HideTWBExt"/>
          <w:b w:val="0"/>
        </w:rPr>
        <w:t>&lt;/NumAm&gt;</w:t>
      </w:r>
    </w:p>
    <w:p w14:paraId="75A54AAD" w14:textId="77777777" w:rsidR="000D6A6F" w:rsidRPr="000D6A6F" w:rsidRDefault="000D6A6F" w:rsidP="000D6A6F">
      <w:pPr>
        <w:pStyle w:val="NormalBold"/>
      </w:pPr>
      <w:r w:rsidRPr="000D6A6F">
        <w:rPr>
          <w:rStyle w:val="HideTWBExt"/>
          <w:b w:val="0"/>
        </w:rPr>
        <w:t>&lt;RepeatBlock-By&gt;&lt;Members&gt;</w:t>
      </w:r>
      <w:r w:rsidRPr="000D6A6F">
        <w:t>Miriam Lexmann, Loránt Vincze, Karlo Ressler, Christophe Gomart, Matej Tonin, Davor Ivo Stier, Massimiliano Salini, Paulius Saudargas</w:t>
      </w:r>
      <w:r w:rsidRPr="000D6A6F">
        <w:rPr>
          <w:rStyle w:val="HideTWBExt"/>
          <w:b w:val="0"/>
        </w:rPr>
        <w:t>&lt;/Members&gt;</w:t>
      </w:r>
    </w:p>
    <w:p w14:paraId="612EC994" w14:textId="77777777" w:rsidR="000D6A6F" w:rsidRPr="000D6A6F" w:rsidRDefault="000D6A6F" w:rsidP="000D6A6F">
      <w:pPr>
        <w:pStyle w:val="NormalBold"/>
      </w:pPr>
      <w:r w:rsidRPr="000D6A6F">
        <w:rPr>
          <w:rStyle w:val="HideTWBExt"/>
          <w:b w:val="0"/>
        </w:rPr>
        <w:t>&lt;/RepeatBlock-By&gt;</w:t>
      </w:r>
    </w:p>
    <w:p w14:paraId="5AF820FC"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7C1644CD" w14:textId="77777777" w:rsidR="000D6A6F" w:rsidRPr="000D6A6F" w:rsidRDefault="000D6A6F" w:rsidP="000D6A6F">
      <w:pPr>
        <w:pStyle w:val="NormalBold"/>
      </w:pPr>
      <w:r w:rsidRPr="000D6A6F">
        <w:rPr>
          <w:rStyle w:val="HideTWBExt"/>
          <w:b w:val="0"/>
        </w:rPr>
        <w:t>&lt;Article&gt;</w:t>
      </w:r>
      <w:r w:rsidRPr="000D6A6F">
        <w:t>26.c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0FB4C9DC" w14:textId="77777777" w:rsidTr="00AE7DB1">
        <w:trPr>
          <w:trHeight w:hRule="exact" w:val="240"/>
          <w:jc w:val="center"/>
        </w:trPr>
        <w:tc>
          <w:tcPr>
            <w:tcW w:w="9752" w:type="dxa"/>
            <w:gridSpan w:val="2"/>
            <w:tcBorders>
              <w:top w:val="nil"/>
              <w:left w:val="nil"/>
              <w:bottom w:val="nil"/>
              <w:right w:val="nil"/>
            </w:tcBorders>
          </w:tcPr>
          <w:p w14:paraId="7D5A63D4" w14:textId="77777777" w:rsidR="000D6A6F" w:rsidRPr="000D6A6F" w:rsidRDefault="000D6A6F" w:rsidP="00AE7DB1"/>
        </w:tc>
      </w:tr>
      <w:tr w:rsidR="000D6A6F" w:rsidRPr="000D6A6F" w14:paraId="6070177D" w14:textId="77777777" w:rsidTr="00AE7DB1">
        <w:trPr>
          <w:trHeight w:val="240"/>
          <w:jc w:val="center"/>
        </w:trPr>
        <w:tc>
          <w:tcPr>
            <w:tcW w:w="4876" w:type="dxa"/>
            <w:tcBorders>
              <w:top w:val="nil"/>
              <w:left w:val="nil"/>
              <w:bottom w:val="nil"/>
              <w:right w:val="nil"/>
            </w:tcBorders>
          </w:tcPr>
          <w:p w14:paraId="25B0AA8E"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058BD4D1" w14:textId="77777777" w:rsidR="000D6A6F" w:rsidRPr="000D6A6F" w:rsidRDefault="000D6A6F" w:rsidP="00AE7DB1">
            <w:pPr>
              <w:pStyle w:val="AmColumnHeading"/>
            </w:pPr>
            <w:r w:rsidRPr="000D6A6F">
              <w:t>Grozījums</w:t>
            </w:r>
          </w:p>
        </w:tc>
      </w:tr>
      <w:tr w:rsidR="000D6A6F" w:rsidRPr="000D6A6F" w14:paraId="3FA5C8BB" w14:textId="77777777" w:rsidTr="00AE7DB1">
        <w:trPr>
          <w:jc w:val="center"/>
        </w:trPr>
        <w:tc>
          <w:tcPr>
            <w:tcW w:w="4876" w:type="dxa"/>
            <w:tcBorders>
              <w:top w:val="nil"/>
              <w:left w:val="nil"/>
              <w:bottom w:val="nil"/>
              <w:right w:val="nil"/>
            </w:tcBorders>
          </w:tcPr>
          <w:p w14:paraId="4741EDC7" w14:textId="77777777" w:rsidR="000D6A6F" w:rsidRPr="000D6A6F" w:rsidRDefault="000D6A6F" w:rsidP="00AE7DB1">
            <w:pPr>
              <w:pStyle w:val="Normal6a"/>
            </w:pPr>
          </w:p>
        </w:tc>
        <w:tc>
          <w:tcPr>
            <w:tcW w:w="4876" w:type="dxa"/>
            <w:tcBorders>
              <w:top w:val="nil"/>
              <w:left w:val="nil"/>
              <w:bottom w:val="nil"/>
              <w:right w:val="nil"/>
            </w:tcBorders>
          </w:tcPr>
          <w:p w14:paraId="474BBD31" w14:textId="77777777" w:rsidR="000D6A6F" w:rsidRPr="000D6A6F" w:rsidRDefault="000D6A6F" w:rsidP="00AE7DB1">
            <w:pPr>
              <w:pStyle w:val="Normal6a"/>
            </w:pPr>
            <w:r w:rsidRPr="000D6A6F">
              <w:rPr>
                <w:b/>
                <w:i/>
              </w:rPr>
              <w:t>26.c</w:t>
            </w:r>
            <w:r w:rsidRPr="000D6A6F">
              <w:tab/>
            </w:r>
            <w:r w:rsidRPr="000D6A6F">
              <w:rPr>
                <w:b/>
                <w:i/>
              </w:rPr>
              <w:t xml:space="preserve">norāda, ka cilvēku tirdzniecība citu ekspluatācijas veidu nolūkā ir skārusi 18 % no cietušajiem un ietver tādas darbības kā piespiedu ubagošana, piespiedu noziedzība, mazuļu pārdošana, orgānu ieguve, nelikumīga adopcija, finansiāla ekspluatācija krāpšanas veidā </w:t>
            </w:r>
            <w:r w:rsidRPr="000D6A6F">
              <w:rPr>
                <w:b/>
                <w:i/>
              </w:rPr>
              <w:lastRenderedPageBreak/>
              <w:t>un cilvēku ķermeņu tirdzniecība surogācijas veidā;</w:t>
            </w:r>
          </w:p>
        </w:tc>
      </w:tr>
    </w:tbl>
    <w:p w14:paraId="56129628"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2176FC6" w14:textId="77777777" w:rsidR="000D6A6F" w:rsidRPr="000D6A6F" w:rsidRDefault="000D6A6F" w:rsidP="000D6A6F">
      <w:r w:rsidRPr="000D6A6F">
        <w:rPr>
          <w:rStyle w:val="HideTWBExt"/>
        </w:rPr>
        <w:t>&lt;/Amend&gt;</w:t>
      </w:r>
    </w:p>
    <w:p w14:paraId="7827C057"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359</w:t>
      </w:r>
      <w:r w:rsidRPr="000D6A6F">
        <w:rPr>
          <w:rStyle w:val="HideTWBExt"/>
          <w:b w:val="0"/>
        </w:rPr>
        <w:t>&lt;/NumAm&gt;</w:t>
      </w:r>
    </w:p>
    <w:p w14:paraId="280AB966" w14:textId="77777777" w:rsidR="000D6A6F" w:rsidRPr="000D6A6F" w:rsidRDefault="000D6A6F" w:rsidP="000D6A6F">
      <w:pPr>
        <w:pStyle w:val="NormalBold"/>
      </w:pPr>
      <w:r w:rsidRPr="000D6A6F">
        <w:rPr>
          <w:rStyle w:val="HideTWBExt"/>
          <w:b w:val="0"/>
        </w:rPr>
        <w:t>&lt;RepeatBlock-By&gt;&lt;Members&gt;</w:t>
      </w:r>
      <w:r w:rsidRPr="000D6A6F">
        <w:t>Bert-Jan Ruissen, Arkadiusz Mularczyk, Carlo Fidanza, Paolo Inselvini, Lukas Mandl, Miriam Lexmann, Matej Tonin</w:t>
      </w:r>
      <w:r w:rsidRPr="000D6A6F">
        <w:rPr>
          <w:rStyle w:val="HideTWBExt"/>
          <w:b w:val="0"/>
        </w:rPr>
        <w:t>&lt;/Members&gt;</w:t>
      </w:r>
    </w:p>
    <w:p w14:paraId="3E775832" w14:textId="77777777" w:rsidR="000D6A6F" w:rsidRPr="000D6A6F" w:rsidRDefault="000D6A6F" w:rsidP="000D6A6F">
      <w:pPr>
        <w:pStyle w:val="NormalBold"/>
      </w:pPr>
      <w:r w:rsidRPr="000D6A6F">
        <w:rPr>
          <w:rStyle w:val="HideTWBExt"/>
          <w:b w:val="0"/>
        </w:rPr>
        <w:t>&lt;/RepeatBlock-By&gt;</w:t>
      </w:r>
    </w:p>
    <w:p w14:paraId="037F3D5A"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4361483D" w14:textId="77777777" w:rsidR="000D6A6F" w:rsidRPr="000D6A6F" w:rsidRDefault="000D6A6F" w:rsidP="000D6A6F">
      <w:pPr>
        <w:pStyle w:val="NormalBold"/>
      </w:pPr>
      <w:r w:rsidRPr="000D6A6F">
        <w:rPr>
          <w:rStyle w:val="HideTWBExt"/>
          <w:b w:val="0"/>
        </w:rPr>
        <w:t>&lt;Article&gt;</w:t>
      </w:r>
      <w:r w:rsidRPr="000D6A6F">
        <w:t>27.a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25C39122" w14:textId="77777777" w:rsidTr="00AE7DB1">
        <w:trPr>
          <w:trHeight w:hRule="exact" w:val="240"/>
          <w:jc w:val="center"/>
        </w:trPr>
        <w:tc>
          <w:tcPr>
            <w:tcW w:w="9752" w:type="dxa"/>
            <w:gridSpan w:val="2"/>
            <w:tcBorders>
              <w:top w:val="nil"/>
              <w:left w:val="nil"/>
              <w:bottom w:val="nil"/>
              <w:right w:val="nil"/>
            </w:tcBorders>
          </w:tcPr>
          <w:p w14:paraId="061D1BE3" w14:textId="77777777" w:rsidR="000D6A6F" w:rsidRPr="000D6A6F" w:rsidRDefault="000D6A6F" w:rsidP="00AE7DB1"/>
        </w:tc>
      </w:tr>
      <w:tr w:rsidR="000D6A6F" w:rsidRPr="000D6A6F" w14:paraId="1998C1E3" w14:textId="77777777" w:rsidTr="00AE7DB1">
        <w:trPr>
          <w:trHeight w:val="240"/>
          <w:jc w:val="center"/>
        </w:trPr>
        <w:tc>
          <w:tcPr>
            <w:tcW w:w="4876" w:type="dxa"/>
            <w:tcBorders>
              <w:top w:val="nil"/>
              <w:left w:val="nil"/>
              <w:bottom w:val="nil"/>
              <w:right w:val="nil"/>
            </w:tcBorders>
          </w:tcPr>
          <w:p w14:paraId="5AA38BA2"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F30AE3A" w14:textId="77777777" w:rsidR="000D6A6F" w:rsidRPr="000D6A6F" w:rsidRDefault="000D6A6F" w:rsidP="00AE7DB1">
            <w:pPr>
              <w:pStyle w:val="AmColumnHeading"/>
            </w:pPr>
            <w:r w:rsidRPr="000D6A6F">
              <w:t>Grozījums</w:t>
            </w:r>
          </w:p>
        </w:tc>
      </w:tr>
      <w:tr w:rsidR="000D6A6F" w:rsidRPr="000D6A6F" w14:paraId="43CA1AC9" w14:textId="77777777" w:rsidTr="00AE7DB1">
        <w:trPr>
          <w:jc w:val="center"/>
        </w:trPr>
        <w:tc>
          <w:tcPr>
            <w:tcW w:w="4876" w:type="dxa"/>
            <w:tcBorders>
              <w:top w:val="nil"/>
              <w:left w:val="nil"/>
              <w:bottom w:val="nil"/>
              <w:right w:val="nil"/>
            </w:tcBorders>
          </w:tcPr>
          <w:p w14:paraId="1452DAA3" w14:textId="77777777" w:rsidR="000D6A6F" w:rsidRPr="000D6A6F" w:rsidRDefault="000D6A6F" w:rsidP="00AE7DB1">
            <w:pPr>
              <w:pStyle w:val="Normal6a"/>
            </w:pPr>
          </w:p>
        </w:tc>
        <w:tc>
          <w:tcPr>
            <w:tcW w:w="4876" w:type="dxa"/>
            <w:tcBorders>
              <w:top w:val="nil"/>
              <w:left w:val="nil"/>
              <w:bottom w:val="nil"/>
              <w:right w:val="nil"/>
            </w:tcBorders>
          </w:tcPr>
          <w:p w14:paraId="499A6965" w14:textId="77777777" w:rsidR="000D6A6F" w:rsidRPr="000D6A6F" w:rsidRDefault="000D6A6F" w:rsidP="00AE7DB1">
            <w:pPr>
              <w:pStyle w:val="Normal6a"/>
            </w:pPr>
            <w:r w:rsidRPr="000D6A6F">
              <w:rPr>
                <w:b/>
                <w:i/>
              </w:rPr>
              <w:t>27.a</w:t>
            </w:r>
            <w:r w:rsidRPr="000D6A6F">
              <w:tab/>
            </w:r>
            <w:r w:rsidRPr="000D6A6F">
              <w:rPr>
                <w:b/>
                <w:i/>
              </w:rPr>
              <w:t>atkārtoti pauž bažas par tiesību uz domas, apziņas, reliģijas un ticības brīvību pārkāpumiem; pauž nožēlu par to, ka vairākās valstīs iedzīvotāji saskaras ar vardarbību, vajāšanu un slepkavošanu, jo tur pastāv un tiek piemēroti tiesību akti, kas aizliedz pāriešanu citā reliģijā un zaimošanu; nosoda to, ka šādi tiesību akti ierobežo un pat liedz reliģiskajām un nereliģiskajām ticības minoritātēm izmantot savas tiesības uz reliģijas un pārliecības brīvību;</w:t>
            </w:r>
          </w:p>
        </w:tc>
      </w:tr>
    </w:tbl>
    <w:p w14:paraId="3B727BB8"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2010E7F" w14:textId="77777777" w:rsidR="000D6A6F" w:rsidRPr="000D6A6F" w:rsidRDefault="000D6A6F" w:rsidP="000D6A6F">
      <w:r w:rsidRPr="000D6A6F">
        <w:rPr>
          <w:rStyle w:val="HideTWBExt"/>
        </w:rPr>
        <w:t>&lt;/Amend&gt;</w:t>
      </w:r>
    </w:p>
    <w:p w14:paraId="6D95F101"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360</w:t>
      </w:r>
      <w:r w:rsidRPr="000D6A6F">
        <w:rPr>
          <w:rStyle w:val="HideTWBExt"/>
          <w:b w:val="0"/>
        </w:rPr>
        <w:t>&lt;/NumAm&gt;</w:t>
      </w:r>
    </w:p>
    <w:p w14:paraId="2C4BAF85" w14:textId="77777777" w:rsidR="000D6A6F" w:rsidRPr="000D6A6F" w:rsidRDefault="000D6A6F" w:rsidP="000D6A6F">
      <w:pPr>
        <w:pStyle w:val="NormalBold"/>
      </w:pPr>
      <w:r w:rsidRPr="000D6A6F">
        <w:rPr>
          <w:rStyle w:val="HideTWBExt"/>
          <w:b w:val="0"/>
        </w:rPr>
        <w:t>&lt;RepeatBlock-By&gt;&lt;Members&gt;</w:t>
      </w:r>
      <w:r w:rsidRPr="000D6A6F">
        <w:t>Francisco Assis, Nacho Sánchez Amor, Chloé Ridel, Marco Tarquinio</w:t>
      </w:r>
      <w:r w:rsidRPr="000D6A6F">
        <w:rPr>
          <w:rStyle w:val="HideTWBExt"/>
          <w:b w:val="0"/>
        </w:rPr>
        <w:t>&lt;/Members&gt;</w:t>
      </w:r>
    </w:p>
    <w:p w14:paraId="6E995A67" w14:textId="77777777" w:rsidR="000D6A6F" w:rsidRPr="000D6A6F" w:rsidRDefault="000D6A6F" w:rsidP="000D6A6F">
      <w:pPr>
        <w:pStyle w:val="NormalBold"/>
      </w:pPr>
      <w:r w:rsidRPr="000D6A6F">
        <w:rPr>
          <w:rStyle w:val="HideTWBExt"/>
          <w:b w:val="0"/>
        </w:rPr>
        <w:t>&lt;/RepeatBlock-By&gt;</w:t>
      </w:r>
    </w:p>
    <w:p w14:paraId="0C2E2080"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60A1845F" w14:textId="77777777" w:rsidR="000D6A6F" w:rsidRPr="000D6A6F" w:rsidRDefault="000D6A6F" w:rsidP="000D6A6F">
      <w:pPr>
        <w:pStyle w:val="NormalBold"/>
      </w:pPr>
      <w:r w:rsidRPr="000D6A6F">
        <w:rPr>
          <w:rStyle w:val="HideTWBExt"/>
          <w:b w:val="0"/>
        </w:rPr>
        <w:t>&lt;Article&gt;</w:t>
      </w:r>
      <w:r w:rsidRPr="000D6A6F">
        <w:t>27.a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5EC68AB" w14:textId="77777777" w:rsidTr="00AE7DB1">
        <w:trPr>
          <w:trHeight w:hRule="exact" w:val="240"/>
          <w:jc w:val="center"/>
        </w:trPr>
        <w:tc>
          <w:tcPr>
            <w:tcW w:w="9752" w:type="dxa"/>
            <w:gridSpan w:val="2"/>
            <w:tcBorders>
              <w:top w:val="nil"/>
              <w:left w:val="nil"/>
              <w:bottom w:val="nil"/>
              <w:right w:val="nil"/>
            </w:tcBorders>
          </w:tcPr>
          <w:p w14:paraId="2F60215B" w14:textId="77777777" w:rsidR="000D6A6F" w:rsidRPr="000D6A6F" w:rsidRDefault="000D6A6F" w:rsidP="00AE7DB1"/>
        </w:tc>
      </w:tr>
      <w:tr w:rsidR="000D6A6F" w:rsidRPr="000D6A6F" w14:paraId="4D093E75" w14:textId="77777777" w:rsidTr="00AE7DB1">
        <w:trPr>
          <w:trHeight w:val="240"/>
          <w:jc w:val="center"/>
        </w:trPr>
        <w:tc>
          <w:tcPr>
            <w:tcW w:w="4876" w:type="dxa"/>
            <w:tcBorders>
              <w:top w:val="nil"/>
              <w:left w:val="nil"/>
              <w:bottom w:val="nil"/>
              <w:right w:val="nil"/>
            </w:tcBorders>
          </w:tcPr>
          <w:p w14:paraId="29781BF9"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7FD5ED9B" w14:textId="77777777" w:rsidR="000D6A6F" w:rsidRPr="000D6A6F" w:rsidRDefault="000D6A6F" w:rsidP="00AE7DB1">
            <w:pPr>
              <w:pStyle w:val="AmColumnHeading"/>
            </w:pPr>
            <w:r w:rsidRPr="000D6A6F">
              <w:t>Grozījums</w:t>
            </w:r>
          </w:p>
        </w:tc>
      </w:tr>
      <w:tr w:rsidR="000D6A6F" w:rsidRPr="000D6A6F" w14:paraId="575C001D" w14:textId="77777777" w:rsidTr="00AE7DB1">
        <w:trPr>
          <w:jc w:val="center"/>
        </w:trPr>
        <w:tc>
          <w:tcPr>
            <w:tcW w:w="4876" w:type="dxa"/>
            <w:tcBorders>
              <w:top w:val="nil"/>
              <w:left w:val="nil"/>
              <w:bottom w:val="nil"/>
              <w:right w:val="nil"/>
            </w:tcBorders>
          </w:tcPr>
          <w:p w14:paraId="76ADDEC0" w14:textId="77777777" w:rsidR="000D6A6F" w:rsidRPr="000D6A6F" w:rsidRDefault="000D6A6F" w:rsidP="00AE7DB1">
            <w:pPr>
              <w:pStyle w:val="Normal6a"/>
            </w:pPr>
          </w:p>
        </w:tc>
        <w:tc>
          <w:tcPr>
            <w:tcW w:w="4876" w:type="dxa"/>
            <w:tcBorders>
              <w:top w:val="nil"/>
              <w:left w:val="nil"/>
              <w:bottom w:val="nil"/>
              <w:right w:val="nil"/>
            </w:tcBorders>
          </w:tcPr>
          <w:p w14:paraId="07475A33" w14:textId="77777777" w:rsidR="000D6A6F" w:rsidRPr="000D6A6F" w:rsidRDefault="000D6A6F" w:rsidP="00AE7DB1">
            <w:pPr>
              <w:pStyle w:val="Normal6a"/>
            </w:pPr>
            <w:r w:rsidRPr="000D6A6F">
              <w:rPr>
                <w:b/>
                <w:i/>
              </w:rPr>
              <w:t>27.a</w:t>
            </w:r>
            <w:r w:rsidRPr="000D6A6F">
              <w:tab/>
            </w:r>
            <w:r w:rsidRPr="000D6A6F">
              <w:rPr>
                <w:b/>
                <w:i/>
              </w:rPr>
              <w:t>aicina Komisiju un EĀDD pieņemt jaunu Dzimumu līdztiesības rīcības plānu laikam pēc 2027. gada, kurā tiktu risināta vajadzība pēc papildu atbalsta dzimumu līdztiesībai un sieviešu tiesībām un ar kuru īpaši tiktu apkarota dzimumbalstīta vardarbība;</w:t>
            </w:r>
          </w:p>
        </w:tc>
      </w:tr>
    </w:tbl>
    <w:p w14:paraId="7F7D2B1A"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FEB8B16" w14:textId="77777777" w:rsidR="000D6A6F" w:rsidRPr="000D6A6F" w:rsidRDefault="000D6A6F" w:rsidP="000D6A6F">
      <w:r w:rsidRPr="000D6A6F">
        <w:rPr>
          <w:rStyle w:val="HideTWBExt"/>
        </w:rPr>
        <w:lastRenderedPageBreak/>
        <w:t>&lt;/Amend&gt;</w:t>
      </w:r>
    </w:p>
    <w:p w14:paraId="0A43DAEF"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361</w:t>
      </w:r>
      <w:r w:rsidRPr="000D6A6F">
        <w:rPr>
          <w:rStyle w:val="HideTWBExt"/>
          <w:b w:val="0"/>
        </w:rPr>
        <w:t>&lt;/NumAm&gt;</w:t>
      </w:r>
    </w:p>
    <w:p w14:paraId="6832B3C0" w14:textId="77777777" w:rsidR="000D6A6F" w:rsidRPr="000D6A6F" w:rsidRDefault="000D6A6F" w:rsidP="000D6A6F">
      <w:pPr>
        <w:pStyle w:val="NormalBold"/>
      </w:pPr>
      <w:r w:rsidRPr="000D6A6F">
        <w:rPr>
          <w:rStyle w:val="HideTWBExt"/>
          <w:b w:val="0"/>
        </w:rPr>
        <w:t>&lt;RepeatBlock-By&gt;&lt;Members&gt;</w:t>
      </w:r>
      <w:r w:rsidRPr="000D6A6F">
        <w:t>Bert-Jan Ruissen, Arkadiusz Mularczyk, Carlo Fidanza, Paolo Inselvini, Lukas Mandl, Miriam Lexmann, Matej Tonin</w:t>
      </w:r>
      <w:r w:rsidRPr="000D6A6F">
        <w:rPr>
          <w:rStyle w:val="HideTWBExt"/>
          <w:b w:val="0"/>
        </w:rPr>
        <w:t>&lt;/Members&gt;</w:t>
      </w:r>
    </w:p>
    <w:p w14:paraId="7C26BE0A" w14:textId="77777777" w:rsidR="000D6A6F" w:rsidRPr="000D6A6F" w:rsidRDefault="000D6A6F" w:rsidP="000D6A6F">
      <w:pPr>
        <w:pStyle w:val="NormalBold"/>
      </w:pPr>
      <w:r w:rsidRPr="000D6A6F">
        <w:rPr>
          <w:rStyle w:val="HideTWBExt"/>
          <w:b w:val="0"/>
        </w:rPr>
        <w:t>&lt;/RepeatBlock-By&gt;</w:t>
      </w:r>
    </w:p>
    <w:p w14:paraId="7555780C"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6AEB4C48" w14:textId="77777777" w:rsidR="000D6A6F" w:rsidRPr="000D6A6F" w:rsidRDefault="000D6A6F" w:rsidP="000D6A6F">
      <w:pPr>
        <w:pStyle w:val="NormalBold"/>
      </w:pPr>
      <w:r w:rsidRPr="000D6A6F">
        <w:rPr>
          <w:rStyle w:val="HideTWBExt"/>
          <w:b w:val="0"/>
        </w:rPr>
        <w:t>&lt;Article&gt;</w:t>
      </w:r>
      <w:r w:rsidRPr="000D6A6F">
        <w:t>27.b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839AD4E" w14:textId="77777777" w:rsidTr="00AE7DB1">
        <w:trPr>
          <w:trHeight w:hRule="exact" w:val="240"/>
          <w:jc w:val="center"/>
        </w:trPr>
        <w:tc>
          <w:tcPr>
            <w:tcW w:w="9752" w:type="dxa"/>
            <w:gridSpan w:val="2"/>
            <w:tcBorders>
              <w:top w:val="nil"/>
              <w:left w:val="nil"/>
              <w:bottom w:val="nil"/>
              <w:right w:val="nil"/>
            </w:tcBorders>
          </w:tcPr>
          <w:p w14:paraId="5FDA63F6" w14:textId="77777777" w:rsidR="000D6A6F" w:rsidRPr="000D6A6F" w:rsidRDefault="000D6A6F" w:rsidP="00AE7DB1"/>
        </w:tc>
      </w:tr>
      <w:tr w:rsidR="000D6A6F" w:rsidRPr="000D6A6F" w14:paraId="09824835" w14:textId="77777777" w:rsidTr="00AE7DB1">
        <w:trPr>
          <w:trHeight w:val="240"/>
          <w:jc w:val="center"/>
        </w:trPr>
        <w:tc>
          <w:tcPr>
            <w:tcW w:w="4876" w:type="dxa"/>
            <w:tcBorders>
              <w:top w:val="nil"/>
              <w:left w:val="nil"/>
              <w:bottom w:val="nil"/>
              <w:right w:val="nil"/>
            </w:tcBorders>
          </w:tcPr>
          <w:p w14:paraId="37BA7A7A"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07F97ECE" w14:textId="77777777" w:rsidR="000D6A6F" w:rsidRPr="000D6A6F" w:rsidRDefault="000D6A6F" w:rsidP="00AE7DB1">
            <w:pPr>
              <w:pStyle w:val="AmColumnHeading"/>
            </w:pPr>
            <w:r w:rsidRPr="000D6A6F">
              <w:t>Grozījums</w:t>
            </w:r>
          </w:p>
        </w:tc>
      </w:tr>
      <w:tr w:rsidR="000D6A6F" w:rsidRPr="000D6A6F" w14:paraId="1F901992" w14:textId="77777777" w:rsidTr="00AE7DB1">
        <w:trPr>
          <w:jc w:val="center"/>
        </w:trPr>
        <w:tc>
          <w:tcPr>
            <w:tcW w:w="4876" w:type="dxa"/>
            <w:tcBorders>
              <w:top w:val="nil"/>
              <w:left w:val="nil"/>
              <w:bottom w:val="nil"/>
              <w:right w:val="nil"/>
            </w:tcBorders>
          </w:tcPr>
          <w:p w14:paraId="6618C28A" w14:textId="77777777" w:rsidR="000D6A6F" w:rsidRPr="000D6A6F" w:rsidRDefault="000D6A6F" w:rsidP="00AE7DB1">
            <w:pPr>
              <w:pStyle w:val="Normal6a"/>
            </w:pPr>
          </w:p>
        </w:tc>
        <w:tc>
          <w:tcPr>
            <w:tcW w:w="4876" w:type="dxa"/>
            <w:tcBorders>
              <w:top w:val="nil"/>
              <w:left w:val="nil"/>
              <w:bottom w:val="nil"/>
              <w:right w:val="nil"/>
            </w:tcBorders>
          </w:tcPr>
          <w:p w14:paraId="5EEC0531" w14:textId="77777777" w:rsidR="000D6A6F" w:rsidRPr="000D6A6F" w:rsidRDefault="000D6A6F" w:rsidP="00AE7DB1">
            <w:pPr>
              <w:pStyle w:val="Normal6a"/>
            </w:pPr>
            <w:r w:rsidRPr="000D6A6F">
              <w:rPr>
                <w:b/>
                <w:i/>
              </w:rPr>
              <w:t>27.b</w:t>
            </w:r>
            <w:r w:rsidRPr="000D6A6F">
              <w:tab/>
            </w:r>
            <w:r w:rsidRPr="000D6A6F">
              <w:rPr>
                <w:b/>
                <w:i/>
              </w:rPr>
              <w:t>atkārtoti pauž bažas par tiesību uz domas, apziņas, reliģijas un ticības brīvību pārkāpumiem; pauž nožēlu par reliģisko un pārliecības identitāšu instrumentalizāciju politiskiem mērķiem, kā arī par to, ka dažās trešās valstīs tiek atstumtas personas, kas pieder pie reliģiskajām vai pārliecības minoritātēm un reliģiskajām kopienām; aicina atjaunot pilnvaras īpašajam sūtnim reliģijas un pārliecības brīvības veicināšanai un aizsardzībai ārpus ES un īpašo sūtni iecelt bez liekas kavēšanās, iesaka piešķirt īpašajam sūtnim vairāk cilvēkresursu, materiālo un finanšu resursu, lai viņš varētu pienācīgi un rezultatīvi pildīt savu misiju un pienākumus; prasa ES un tās dalībvalstīm pastiprināt centienus, lai aizsargātu tiesības uz domas, apziņas, reliģijas un pārliecības brīvību, izvirzīt šos jautājumus ANO cilvēktiesību forumos un turpināt sadarboties ar attiecīgajiem ANO mehānismiem un komitejām; aicina Padomi un Cilvēktiesību jautājumu darba grupu (COHOM) izvērtēt ES pamatnostādņu par reliģijas vai ticības brīvības veicināšanu un aizsardzību īstenošanu, kā paredzēts minēto pamatnostādņu 70. punktā;</w:t>
            </w:r>
          </w:p>
        </w:tc>
      </w:tr>
    </w:tbl>
    <w:p w14:paraId="7631B7AC"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C60462E" w14:textId="77777777" w:rsidR="000D6A6F" w:rsidRPr="000D6A6F" w:rsidRDefault="000D6A6F" w:rsidP="000D6A6F">
      <w:r w:rsidRPr="000D6A6F">
        <w:rPr>
          <w:rStyle w:val="HideTWBExt"/>
        </w:rPr>
        <w:t>&lt;/Amend&gt;</w:t>
      </w:r>
    </w:p>
    <w:p w14:paraId="447146ED"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362</w:t>
      </w:r>
      <w:r w:rsidRPr="000D6A6F">
        <w:rPr>
          <w:rStyle w:val="HideTWBExt"/>
          <w:b w:val="0"/>
        </w:rPr>
        <w:t>&lt;/NumAm&gt;</w:t>
      </w:r>
    </w:p>
    <w:p w14:paraId="48BAC172" w14:textId="77777777" w:rsidR="000D6A6F" w:rsidRPr="000D6A6F" w:rsidRDefault="000D6A6F" w:rsidP="000D6A6F">
      <w:pPr>
        <w:pStyle w:val="NormalBold"/>
      </w:pPr>
      <w:r w:rsidRPr="000D6A6F">
        <w:rPr>
          <w:rStyle w:val="HideTWBExt"/>
          <w:b w:val="0"/>
        </w:rPr>
        <w:t>&lt;RepeatBlock-By&gt;&lt;Members&gt;</w:t>
      </w:r>
      <w:r w:rsidRPr="000D6A6F">
        <w:t>Rima Hassan, Danilo Della Valle</w:t>
      </w:r>
      <w:r w:rsidRPr="000D6A6F">
        <w:rPr>
          <w:rStyle w:val="HideTWBExt"/>
          <w:b w:val="0"/>
        </w:rPr>
        <w:t>&lt;/Members&gt;</w:t>
      </w:r>
    </w:p>
    <w:p w14:paraId="3F9C19F7" w14:textId="77777777" w:rsidR="000D6A6F" w:rsidRPr="000D6A6F" w:rsidRDefault="000D6A6F" w:rsidP="000D6A6F">
      <w:pPr>
        <w:pStyle w:val="NormalBold"/>
      </w:pPr>
      <w:r w:rsidRPr="000D6A6F">
        <w:rPr>
          <w:rStyle w:val="HideTWBExt"/>
          <w:b w:val="0"/>
        </w:rPr>
        <w:t>&lt;/RepeatBlock-By&gt;</w:t>
      </w:r>
    </w:p>
    <w:p w14:paraId="629CF39E"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3A3ADAE7" w14:textId="77777777" w:rsidR="000D6A6F" w:rsidRPr="000D6A6F" w:rsidRDefault="000D6A6F" w:rsidP="000D6A6F">
      <w:pPr>
        <w:pStyle w:val="NormalBold"/>
      </w:pPr>
      <w:r w:rsidRPr="000D6A6F">
        <w:rPr>
          <w:rStyle w:val="HideTWBExt"/>
          <w:b w:val="0"/>
        </w:rPr>
        <w:lastRenderedPageBreak/>
        <w:t>&lt;Article&gt;</w:t>
      </w:r>
      <w:r w:rsidRPr="000D6A6F">
        <w:t>28.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5426B4A" w14:textId="77777777" w:rsidTr="00AE7DB1">
        <w:trPr>
          <w:trHeight w:hRule="exact" w:val="240"/>
          <w:jc w:val="center"/>
        </w:trPr>
        <w:tc>
          <w:tcPr>
            <w:tcW w:w="9752" w:type="dxa"/>
            <w:gridSpan w:val="2"/>
            <w:tcBorders>
              <w:top w:val="nil"/>
              <w:left w:val="nil"/>
              <w:bottom w:val="nil"/>
              <w:right w:val="nil"/>
            </w:tcBorders>
          </w:tcPr>
          <w:p w14:paraId="7EEC95F9" w14:textId="77777777" w:rsidR="000D6A6F" w:rsidRPr="000D6A6F" w:rsidRDefault="000D6A6F" w:rsidP="00AE7DB1"/>
        </w:tc>
      </w:tr>
      <w:tr w:rsidR="000D6A6F" w:rsidRPr="000D6A6F" w14:paraId="47C6AE99" w14:textId="77777777" w:rsidTr="00AE7DB1">
        <w:trPr>
          <w:trHeight w:val="240"/>
          <w:jc w:val="center"/>
        </w:trPr>
        <w:tc>
          <w:tcPr>
            <w:tcW w:w="4876" w:type="dxa"/>
            <w:tcBorders>
              <w:top w:val="nil"/>
              <w:left w:val="nil"/>
              <w:bottom w:val="nil"/>
              <w:right w:val="nil"/>
            </w:tcBorders>
          </w:tcPr>
          <w:p w14:paraId="701ADD35"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51A52699" w14:textId="77777777" w:rsidR="000D6A6F" w:rsidRPr="000D6A6F" w:rsidRDefault="000D6A6F" w:rsidP="00AE7DB1">
            <w:pPr>
              <w:pStyle w:val="AmColumnHeading"/>
            </w:pPr>
            <w:r w:rsidRPr="000D6A6F">
              <w:t>Grozījums</w:t>
            </w:r>
          </w:p>
        </w:tc>
      </w:tr>
      <w:tr w:rsidR="000D6A6F" w:rsidRPr="000D6A6F" w14:paraId="6DF7CAD6" w14:textId="77777777" w:rsidTr="00AE7DB1">
        <w:trPr>
          <w:jc w:val="center"/>
        </w:trPr>
        <w:tc>
          <w:tcPr>
            <w:tcW w:w="4876" w:type="dxa"/>
            <w:tcBorders>
              <w:top w:val="nil"/>
              <w:left w:val="nil"/>
              <w:bottom w:val="nil"/>
              <w:right w:val="nil"/>
            </w:tcBorders>
          </w:tcPr>
          <w:p w14:paraId="2C24F674" w14:textId="77777777" w:rsidR="000D6A6F" w:rsidRPr="000D6A6F" w:rsidRDefault="000D6A6F" w:rsidP="00AE7DB1">
            <w:pPr>
              <w:pStyle w:val="Normal6a"/>
            </w:pPr>
            <w:r w:rsidRPr="000D6A6F">
              <w:t>28.</w:t>
            </w:r>
            <w:r w:rsidRPr="000D6A6F">
              <w:tab/>
              <w:t>aicina Komisiju un EĀDD, izstrādājot un īstenojot savu ārējo cilvēktiesību politiku, plašāk iesaistīt pilsonisko sabiedrību un labāk ņemt vērā apspriežu rezultātus, tostarp apspriesties ar vietējiem pārstāvjiem, kuri ir pēc iespējas tuvāk īstenošanas līmenim;</w:t>
            </w:r>
          </w:p>
        </w:tc>
        <w:tc>
          <w:tcPr>
            <w:tcW w:w="4876" w:type="dxa"/>
            <w:tcBorders>
              <w:top w:val="nil"/>
              <w:left w:val="nil"/>
              <w:bottom w:val="nil"/>
              <w:right w:val="nil"/>
            </w:tcBorders>
          </w:tcPr>
          <w:p w14:paraId="210F95F0" w14:textId="77777777" w:rsidR="000D6A6F" w:rsidRPr="000D6A6F" w:rsidRDefault="000D6A6F" w:rsidP="00AE7DB1">
            <w:pPr>
              <w:pStyle w:val="Normal6a"/>
            </w:pPr>
            <w:r w:rsidRPr="000D6A6F">
              <w:t>28.</w:t>
            </w:r>
            <w:r w:rsidRPr="000D6A6F">
              <w:tab/>
              <w:t xml:space="preserve">aicina Komisiju un EĀDD, izstrādājot un īstenojot savu ārējo cilvēktiesību politiku, plašāk iesaistīt pilsonisko sabiedrību un labāk ņemt vērā apspriežu rezultātus, tostarp apspriesties ar vietējiem pārstāvjiem, kuri ir pēc iespējas tuvāk īstenošanas līmenim; </w:t>
            </w:r>
            <w:r w:rsidRPr="000D6A6F">
              <w:rPr>
                <w:b/>
                <w:i/>
              </w:rPr>
              <w:t>aicina Komisiju un EĀDD, veicot ilgtspējas un cilvēktiesību ietekmes novērtējumu, rīkot iekļaujošākas apspriedes ar pilsoniskās sabiedrības organizācijām (PSO), jo īpaši tām, kas bāzētas minoritāšu un marginalizētos reģionos;</w:t>
            </w:r>
          </w:p>
        </w:tc>
      </w:tr>
    </w:tbl>
    <w:p w14:paraId="562D6BDA"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78F6AA1" w14:textId="77777777" w:rsidR="000D6A6F" w:rsidRPr="000D6A6F" w:rsidRDefault="000D6A6F" w:rsidP="000D6A6F">
      <w:r w:rsidRPr="000D6A6F">
        <w:rPr>
          <w:rStyle w:val="HideTWBExt"/>
        </w:rPr>
        <w:t>&lt;/Amend&gt;</w:t>
      </w:r>
    </w:p>
    <w:p w14:paraId="43FA7390"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363</w:t>
      </w:r>
      <w:r w:rsidRPr="000D6A6F">
        <w:rPr>
          <w:rStyle w:val="HideTWBExt"/>
          <w:b w:val="0"/>
        </w:rPr>
        <w:t>&lt;/NumAm&gt;</w:t>
      </w:r>
    </w:p>
    <w:p w14:paraId="7A302351" w14:textId="77777777" w:rsidR="000D6A6F" w:rsidRPr="000D6A6F" w:rsidRDefault="000D6A6F" w:rsidP="000D6A6F">
      <w:pPr>
        <w:pStyle w:val="NormalBold"/>
      </w:pPr>
      <w:r w:rsidRPr="000D6A6F">
        <w:rPr>
          <w:rStyle w:val="HideTWBExt"/>
          <w:b w:val="0"/>
        </w:rPr>
        <w:t>&lt;RepeatBlock-By&gt;&lt;Members&gt;</w:t>
      </w:r>
      <w:r w:rsidRPr="000D6A6F">
        <w:t>Tomasz Froelich</w:t>
      </w:r>
      <w:r w:rsidRPr="000D6A6F">
        <w:rPr>
          <w:rStyle w:val="HideTWBExt"/>
          <w:b w:val="0"/>
        </w:rPr>
        <w:t>&lt;/Members&gt;</w:t>
      </w:r>
    </w:p>
    <w:p w14:paraId="23C7C99F" w14:textId="77777777" w:rsidR="000D6A6F" w:rsidRPr="000D6A6F" w:rsidRDefault="000D6A6F" w:rsidP="000D6A6F">
      <w:pPr>
        <w:pStyle w:val="NormalBold"/>
      </w:pPr>
      <w:r w:rsidRPr="000D6A6F">
        <w:rPr>
          <w:rStyle w:val="HideTWBExt"/>
          <w:b w:val="0"/>
        </w:rPr>
        <w:t>&lt;/RepeatBlock-By&gt;</w:t>
      </w:r>
    </w:p>
    <w:p w14:paraId="428EA184"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74D72D1A" w14:textId="77777777" w:rsidR="000D6A6F" w:rsidRPr="000D6A6F" w:rsidRDefault="000D6A6F" w:rsidP="000D6A6F">
      <w:pPr>
        <w:pStyle w:val="NormalBold"/>
      </w:pPr>
      <w:r w:rsidRPr="000D6A6F">
        <w:rPr>
          <w:rStyle w:val="HideTWBExt"/>
          <w:b w:val="0"/>
        </w:rPr>
        <w:t>&lt;Article&gt;</w:t>
      </w:r>
      <w:r w:rsidRPr="000D6A6F">
        <w:t>28.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B759A74" w14:textId="77777777" w:rsidTr="00AE7DB1">
        <w:trPr>
          <w:trHeight w:hRule="exact" w:val="240"/>
          <w:jc w:val="center"/>
        </w:trPr>
        <w:tc>
          <w:tcPr>
            <w:tcW w:w="9752" w:type="dxa"/>
            <w:gridSpan w:val="2"/>
            <w:tcBorders>
              <w:top w:val="nil"/>
              <w:left w:val="nil"/>
              <w:bottom w:val="nil"/>
              <w:right w:val="nil"/>
            </w:tcBorders>
          </w:tcPr>
          <w:p w14:paraId="7DEA2AB7" w14:textId="77777777" w:rsidR="000D6A6F" w:rsidRPr="000D6A6F" w:rsidRDefault="000D6A6F" w:rsidP="00AE7DB1"/>
        </w:tc>
      </w:tr>
      <w:tr w:rsidR="000D6A6F" w:rsidRPr="000D6A6F" w14:paraId="71F93029" w14:textId="77777777" w:rsidTr="00AE7DB1">
        <w:trPr>
          <w:trHeight w:val="240"/>
          <w:jc w:val="center"/>
        </w:trPr>
        <w:tc>
          <w:tcPr>
            <w:tcW w:w="4876" w:type="dxa"/>
            <w:tcBorders>
              <w:top w:val="nil"/>
              <w:left w:val="nil"/>
              <w:bottom w:val="nil"/>
              <w:right w:val="nil"/>
            </w:tcBorders>
          </w:tcPr>
          <w:p w14:paraId="09B3243E"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388218AB" w14:textId="77777777" w:rsidR="000D6A6F" w:rsidRPr="000D6A6F" w:rsidRDefault="000D6A6F" w:rsidP="00AE7DB1">
            <w:pPr>
              <w:pStyle w:val="AmColumnHeading"/>
            </w:pPr>
            <w:r w:rsidRPr="000D6A6F">
              <w:t>Grozījums</w:t>
            </w:r>
          </w:p>
        </w:tc>
      </w:tr>
      <w:tr w:rsidR="000D6A6F" w:rsidRPr="000D6A6F" w14:paraId="25B3A05B" w14:textId="77777777" w:rsidTr="00AE7DB1">
        <w:trPr>
          <w:jc w:val="center"/>
        </w:trPr>
        <w:tc>
          <w:tcPr>
            <w:tcW w:w="4876" w:type="dxa"/>
            <w:tcBorders>
              <w:top w:val="nil"/>
              <w:left w:val="nil"/>
              <w:bottom w:val="nil"/>
              <w:right w:val="nil"/>
            </w:tcBorders>
          </w:tcPr>
          <w:p w14:paraId="7FB97F24" w14:textId="77777777" w:rsidR="000D6A6F" w:rsidRPr="000D6A6F" w:rsidRDefault="000D6A6F" w:rsidP="00AE7DB1">
            <w:pPr>
              <w:pStyle w:val="Normal6a"/>
            </w:pPr>
            <w:r w:rsidRPr="000D6A6F">
              <w:t>28.</w:t>
            </w:r>
            <w:r w:rsidRPr="000D6A6F">
              <w:tab/>
              <w:t>aicina Komisiju un EĀDD</w:t>
            </w:r>
            <w:r w:rsidRPr="000D6A6F">
              <w:rPr>
                <w:b/>
                <w:i/>
              </w:rPr>
              <w:t>, izstrādājot un īstenojot savu ārējo cilvēktiesību politiku, plašāk iesaistīt pilsonisko sabiedrību</w:t>
            </w:r>
            <w:r w:rsidRPr="000D6A6F">
              <w:t xml:space="preserve"> un </w:t>
            </w:r>
            <w:r w:rsidRPr="000D6A6F">
              <w:rPr>
                <w:b/>
                <w:i/>
              </w:rPr>
              <w:t>labāk ņemt vērā apspriežu rezultātus</w:t>
            </w:r>
            <w:r w:rsidRPr="000D6A6F">
              <w:t xml:space="preserve">, </w:t>
            </w:r>
            <w:r w:rsidRPr="000D6A6F">
              <w:rPr>
                <w:b/>
                <w:i/>
              </w:rPr>
              <w:t>tostarp apspriesties ar vietējiem pārstāvjiem</w:t>
            </w:r>
            <w:r w:rsidRPr="000D6A6F">
              <w:t xml:space="preserve">, </w:t>
            </w:r>
            <w:r w:rsidRPr="000D6A6F">
              <w:rPr>
                <w:b/>
                <w:i/>
              </w:rPr>
              <w:t>kuri ir pēc iespējas tuvāk īstenošanas līmenim</w:t>
            </w:r>
            <w:r w:rsidRPr="000D6A6F">
              <w:t>;</w:t>
            </w:r>
          </w:p>
        </w:tc>
        <w:tc>
          <w:tcPr>
            <w:tcW w:w="4876" w:type="dxa"/>
            <w:tcBorders>
              <w:top w:val="nil"/>
              <w:left w:val="nil"/>
              <w:bottom w:val="nil"/>
              <w:right w:val="nil"/>
            </w:tcBorders>
          </w:tcPr>
          <w:p w14:paraId="0A4F77CD" w14:textId="77777777" w:rsidR="000D6A6F" w:rsidRPr="000D6A6F" w:rsidRDefault="000D6A6F" w:rsidP="00AE7DB1">
            <w:pPr>
              <w:pStyle w:val="Normal6a"/>
            </w:pPr>
            <w:r w:rsidRPr="000D6A6F">
              <w:t>28.</w:t>
            </w:r>
            <w:r w:rsidRPr="000D6A6F">
              <w:tab/>
            </w:r>
            <w:r w:rsidRPr="000D6A6F">
              <w:rPr>
                <w:b/>
                <w:i/>
              </w:rPr>
              <w:t>norāda, ka dažādās valstīs pilsoniskās sabiedrības organizācijas (PSO) kontrolē ārēji rīcībspēki;</w:t>
            </w:r>
            <w:r w:rsidRPr="000D6A6F">
              <w:t xml:space="preserve"> aicina Komisiju un EĀDD</w:t>
            </w:r>
            <w:r w:rsidRPr="000D6A6F">
              <w:rPr>
                <w:b/>
                <w:i/>
              </w:rPr>
              <w:t xml:space="preserve"> neiejaukties trešo valstu iekšējās lietās</w:t>
            </w:r>
            <w:r w:rsidRPr="000D6A6F">
              <w:t xml:space="preserve"> un </w:t>
            </w:r>
            <w:r w:rsidRPr="000D6A6F">
              <w:rPr>
                <w:b/>
                <w:i/>
              </w:rPr>
              <w:t>brīdina neatbalstīt organizācijas</w:t>
            </w:r>
            <w:r w:rsidRPr="000D6A6F">
              <w:t xml:space="preserve">, </w:t>
            </w:r>
            <w:r w:rsidRPr="000D6A6F">
              <w:rPr>
                <w:b/>
                <w:i/>
              </w:rPr>
              <w:t>kas aktīvi mēģina gāzt ievēlēto valdību</w:t>
            </w:r>
            <w:r w:rsidRPr="000D6A6F">
              <w:t xml:space="preserve">, </w:t>
            </w:r>
            <w:r w:rsidRPr="000D6A6F">
              <w:rPr>
                <w:b/>
                <w:i/>
              </w:rPr>
              <w:t>izmantojot pūļa varu un ārpuskonstitucionālus līdzekļus</w:t>
            </w:r>
            <w:r w:rsidRPr="000D6A6F">
              <w:t>;</w:t>
            </w:r>
          </w:p>
        </w:tc>
      </w:tr>
    </w:tbl>
    <w:p w14:paraId="771B9554"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83CA249" w14:textId="77777777" w:rsidR="000D6A6F" w:rsidRPr="000D6A6F" w:rsidRDefault="000D6A6F" w:rsidP="000D6A6F">
      <w:r w:rsidRPr="000D6A6F">
        <w:rPr>
          <w:rStyle w:val="HideTWBExt"/>
        </w:rPr>
        <w:t>&lt;/Amend&gt;</w:t>
      </w:r>
    </w:p>
    <w:p w14:paraId="492AC494"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364</w:t>
      </w:r>
      <w:r w:rsidRPr="000D6A6F">
        <w:rPr>
          <w:rStyle w:val="HideTWBExt"/>
          <w:b w:val="0"/>
        </w:rPr>
        <w:t>&lt;/NumAm&gt;</w:t>
      </w:r>
    </w:p>
    <w:p w14:paraId="08C43790" w14:textId="77777777" w:rsidR="000D6A6F" w:rsidRPr="000D6A6F" w:rsidRDefault="000D6A6F" w:rsidP="000D6A6F">
      <w:pPr>
        <w:pStyle w:val="NormalBold"/>
      </w:pPr>
      <w:r w:rsidRPr="000D6A6F">
        <w:rPr>
          <w:rStyle w:val="HideTWBExt"/>
          <w:b w:val="0"/>
        </w:rPr>
        <w:t>&lt;RepeatBlock-By&gt;&lt;Members&gt;</w:t>
      </w:r>
      <w:r w:rsidRPr="000D6A6F">
        <w:t>Rihards Kols</w:t>
      </w:r>
      <w:r w:rsidRPr="000D6A6F">
        <w:rPr>
          <w:rStyle w:val="HideTWBExt"/>
          <w:b w:val="0"/>
        </w:rPr>
        <w:t>&lt;/Members&gt;</w:t>
      </w:r>
    </w:p>
    <w:p w14:paraId="6A9441F6" w14:textId="77777777" w:rsidR="000D6A6F" w:rsidRPr="000D6A6F" w:rsidRDefault="000D6A6F" w:rsidP="000D6A6F">
      <w:pPr>
        <w:pStyle w:val="NormalBold"/>
      </w:pPr>
      <w:r w:rsidRPr="000D6A6F">
        <w:rPr>
          <w:rStyle w:val="HideTWBExt"/>
          <w:b w:val="0"/>
        </w:rPr>
        <w:t>&lt;/RepeatBlock-By&gt;</w:t>
      </w:r>
    </w:p>
    <w:p w14:paraId="54B3727A"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033B92AF" w14:textId="77777777" w:rsidR="000D6A6F" w:rsidRPr="000D6A6F" w:rsidRDefault="000D6A6F" w:rsidP="000D6A6F">
      <w:pPr>
        <w:pStyle w:val="NormalBold"/>
      </w:pPr>
      <w:r w:rsidRPr="000D6A6F">
        <w:rPr>
          <w:rStyle w:val="HideTWBExt"/>
          <w:b w:val="0"/>
        </w:rPr>
        <w:t>&lt;Article&gt;</w:t>
      </w:r>
      <w:r w:rsidRPr="000D6A6F">
        <w:t>28.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2F94DA8E" w14:textId="77777777" w:rsidTr="00AE7DB1">
        <w:trPr>
          <w:trHeight w:hRule="exact" w:val="240"/>
          <w:jc w:val="center"/>
        </w:trPr>
        <w:tc>
          <w:tcPr>
            <w:tcW w:w="9752" w:type="dxa"/>
            <w:gridSpan w:val="2"/>
            <w:tcBorders>
              <w:top w:val="nil"/>
              <w:left w:val="nil"/>
              <w:bottom w:val="nil"/>
              <w:right w:val="nil"/>
            </w:tcBorders>
          </w:tcPr>
          <w:p w14:paraId="1F76E751" w14:textId="77777777" w:rsidR="000D6A6F" w:rsidRPr="000D6A6F" w:rsidRDefault="000D6A6F" w:rsidP="00AE7DB1"/>
        </w:tc>
      </w:tr>
      <w:tr w:rsidR="000D6A6F" w:rsidRPr="000D6A6F" w14:paraId="1C7A8C55" w14:textId="77777777" w:rsidTr="00AE7DB1">
        <w:trPr>
          <w:trHeight w:val="240"/>
          <w:jc w:val="center"/>
        </w:trPr>
        <w:tc>
          <w:tcPr>
            <w:tcW w:w="4876" w:type="dxa"/>
            <w:tcBorders>
              <w:top w:val="nil"/>
              <w:left w:val="nil"/>
              <w:bottom w:val="nil"/>
              <w:right w:val="nil"/>
            </w:tcBorders>
          </w:tcPr>
          <w:p w14:paraId="7C91590B" w14:textId="77777777" w:rsidR="000D6A6F" w:rsidRPr="000D6A6F" w:rsidRDefault="000D6A6F" w:rsidP="00AE7DB1">
            <w:pPr>
              <w:pStyle w:val="AmColumnHeading"/>
            </w:pPr>
            <w:r w:rsidRPr="000D6A6F">
              <w:lastRenderedPageBreak/>
              <w:t>Rezolūcijas priekšlikums</w:t>
            </w:r>
          </w:p>
        </w:tc>
        <w:tc>
          <w:tcPr>
            <w:tcW w:w="4876" w:type="dxa"/>
            <w:tcBorders>
              <w:top w:val="nil"/>
              <w:left w:val="nil"/>
              <w:bottom w:val="nil"/>
              <w:right w:val="nil"/>
            </w:tcBorders>
          </w:tcPr>
          <w:p w14:paraId="6F11E491" w14:textId="77777777" w:rsidR="000D6A6F" w:rsidRPr="000D6A6F" w:rsidRDefault="000D6A6F" w:rsidP="00AE7DB1">
            <w:pPr>
              <w:pStyle w:val="AmColumnHeading"/>
            </w:pPr>
            <w:r w:rsidRPr="000D6A6F">
              <w:t>Grozījums</w:t>
            </w:r>
          </w:p>
        </w:tc>
      </w:tr>
      <w:tr w:rsidR="000D6A6F" w:rsidRPr="000D6A6F" w14:paraId="71C890FD" w14:textId="77777777" w:rsidTr="00AE7DB1">
        <w:trPr>
          <w:jc w:val="center"/>
        </w:trPr>
        <w:tc>
          <w:tcPr>
            <w:tcW w:w="4876" w:type="dxa"/>
            <w:tcBorders>
              <w:top w:val="nil"/>
              <w:left w:val="nil"/>
              <w:bottom w:val="nil"/>
              <w:right w:val="nil"/>
            </w:tcBorders>
          </w:tcPr>
          <w:p w14:paraId="246663E2" w14:textId="77777777" w:rsidR="000D6A6F" w:rsidRPr="000D6A6F" w:rsidRDefault="000D6A6F" w:rsidP="00AE7DB1">
            <w:pPr>
              <w:pStyle w:val="Normal6a"/>
            </w:pPr>
            <w:r w:rsidRPr="000D6A6F">
              <w:t>28.</w:t>
            </w:r>
            <w:r w:rsidRPr="000D6A6F">
              <w:tab/>
              <w:t xml:space="preserve">aicina Komisiju un EĀDD, izstrādājot un īstenojot savu ārējo cilvēktiesību politiku, plašāk iesaistīt pilsonisko sabiedrību un labāk ņemt vērā apspriežu rezultātus, tostarp apspriesties ar vietējiem </w:t>
            </w:r>
            <w:r w:rsidRPr="000D6A6F">
              <w:rPr>
                <w:b/>
                <w:i/>
              </w:rPr>
              <w:t>pārstāvjiem</w:t>
            </w:r>
            <w:r w:rsidRPr="000D6A6F">
              <w:t>, kuri ir pēc iespējas tuvāk īstenošanas līmenim;</w:t>
            </w:r>
          </w:p>
        </w:tc>
        <w:tc>
          <w:tcPr>
            <w:tcW w:w="4876" w:type="dxa"/>
            <w:tcBorders>
              <w:top w:val="nil"/>
              <w:left w:val="nil"/>
              <w:bottom w:val="nil"/>
              <w:right w:val="nil"/>
            </w:tcBorders>
          </w:tcPr>
          <w:p w14:paraId="0712A820" w14:textId="77777777" w:rsidR="000D6A6F" w:rsidRPr="000D6A6F" w:rsidRDefault="000D6A6F" w:rsidP="00AE7DB1">
            <w:pPr>
              <w:pStyle w:val="Normal6a"/>
            </w:pPr>
            <w:r w:rsidRPr="000D6A6F">
              <w:t>28.</w:t>
            </w:r>
            <w:r w:rsidRPr="000D6A6F">
              <w:tab/>
              <w:t xml:space="preserve">aicina Komisiju un EĀDD, izstrādājot un īstenojot savu ārējo cilvēktiesību politiku, plašāk iesaistīt pilsonisko sabiedrību un labāk ņemt vērā apspriežu rezultātus, tostarp apspriesties ar vietējiem </w:t>
            </w:r>
            <w:r w:rsidRPr="000D6A6F">
              <w:rPr>
                <w:b/>
                <w:i/>
              </w:rPr>
              <w:t>pilsoniskās sabiedrības rīcībspēkiem</w:t>
            </w:r>
            <w:r w:rsidRPr="000D6A6F">
              <w:t>, kuri ir pēc iespējas tuvāk īstenošanas līmenim;</w:t>
            </w:r>
          </w:p>
        </w:tc>
      </w:tr>
    </w:tbl>
    <w:p w14:paraId="366F310C"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2B96C01" w14:textId="77777777" w:rsidR="000D6A6F" w:rsidRPr="000D6A6F" w:rsidRDefault="000D6A6F" w:rsidP="000D6A6F">
      <w:r w:rsidRPr="000D6A6F">
        <w:rPr>
          <w:rStyle w:val="HideTWBExt"/>
        </w:rPr>
        <w:t>&lt;/Amend&gt;</w:t>
      </w:r>
    </w:p>
    <w:p w14:paraId="7E71499C"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365</w:t>
      </w:r>
      <w:r w:rsidRPr="000D6A6F">
        <w:rPr>
          <w:rStyle w:val="HideTWBExt"/>
          <w:b w:val="0"/>
        </w:rPr>
        <w:t>&lt;/NumAm&gt;</w:t>
      </w:r>
    </w:p>
    <w:p w14:paraId="5B21F169" w14:textId="77777777" w:rsidR="000D6A6F" w:rsidRPr="000D6A6F" w:rsidRDefault="000D6A6F" w:rsidP="000D6A6F">
      <w:pPr>
        <w:pStyle w:val="NormalBold"/>
      </w:pPr>
      <w:r w:rsidRPr="000D6A6F">
        <w:rPr>
          <w:rStyle w:val="HideTWBExt"/>
          <w:b w:val="0"/>
        </w:rPr>
        <w:t>&lt;RepeatBlock-By&gt;&lt;Members&gt;</w:t>
      </w:r>
      <w:r w:rsidRPr="000D6A6F">
        <w:t>Catarina Vieira</w:t>
      </w:r>
      <w:r w:rsidRPr="000D6A6F">
        <w:rPr>
          <w:rStyle w:val="HideTWBExt"/>
          <w:b w:val="0"/>
        </w:rPr>
        <w:t>&lt;/Members&gt;</w:t>
      </w:r>
    </w:p>
    <w:p w14:paraId="40374035" w14:textId="77777777" w:rsidR="000D6A6F" w:rsidRPr="000D6A6F" w:rsidRDefault="000D6A6F" w:rsidP="000D6A6F">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22A6FCC9" w14:textId="77777777" w:rsidR="000D6A6F" w:rsidRPr="000D6A6F" w:rsidRDefault="000D6A6F" w:rsidP="000D6A6F">
      <w:pPr>
        <w:pStyle w:val="NormalBold"/>
      </w:pPr>
      <w:r w:rsidRPr="000D6A6F">
        <w:rPr>
          <w:rStyle w:val="HideTWBExt"/>
          <w:b w:val="0"/>
        </w:rPr>
        <w:t>&lt;/RepeatBlock-By&gt;</w:t>
      </w:r>
    </w:p>
    <w:p w14:paraId="7B3C6217"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68BF99A" w14:textId="77777777" w:rsidR="000D6A6F" w:rsidRPr="000D6A6F" w:rsidRDefault="000D6A6F" w:rsidP="000D6A6F">
      <w:pPr>
        <w:pStyle w:val="NormalBold"/>
      </w:pPr>
      <w:r w:rsidRPr="000D6A6F">
        <w:rPr>
          <w:rStyle w:val="HideTWBExt"/>
          <w:b w:val="0"/>
        </w:rPr>
        <w:t>&lt;Article&gt;</w:t>
      </w:r>
      <w:r w:rsidRPr="000D6A6F">
        <w:t>28.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D30158E" w14:textId="77777777" w:rsidTr="00AE7DB1">
        <w:trPr>
          <w:trHeight w:hRule="exact" w:val="240"/>
          <w:jc w:val="center"/>
        </w:trPr>
        <w:tc>
          <w:tcPr>
            <w:tcW w:w="9752" w:type="dxa"/>
            <w:gridSpan w:val="2"/>
            <w:tcBorders>
              <w:top w:val="nil"/>
              <w:left w:val="nil"/>
              <w:bottom w:val="nil"/>
              <w:right w:val="nil"/>
            </w:tcBorders>
          </w:tcPr>
          <w:p w14:paraId="52F35C7D" w14:textId="77777777" w:rsidR="000D6A6F" w:rsidRPr="000D6A6F" w:rsidRDefault="000D6A6F" w:rsidP="00AE7DB1"/>
        </w:tc>
      </w:tr>
      <w:tr w:rsidR="000D6A6F" w:rsidRPr="000D6A6F" w14:paraId="2EA028CD" w14:textId="77777777" w:rsidTr="00AE7DB1">
        <w:trPr>
          <w:trHeight w:val="240"/>
          <w:jc w:val="center"/>
        </w:trPr>
        <w:tc>
          <w:tcPr>
            <w:tcW w:w="4876" w:type="dxa"/>
            <w:tcBorders>
              <w:top w:val="nil"/>
              <w:left w:val="nil"/>
              <w:bottom w:val="nil"/>
              <w:right w:val="nil"/>
            </w:tcBorders>
          </w:tcPr>
          <w:p w14:paraId="18B7C2E1"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5CBBE07E" w14:textId="77777777" w:rsidR="000D6A6F" w:rsidRPr="000D6A6F" w:rsidRDefault="000D6A6F" w:rsidP="00AE7DB1">
            <w:pPr>
              <w:pStyle w:val="AmColumnHeading"/>
            </w:pPr>
            <w:r w:rsidRPr="000D6A6F">
              <w:t>Grozījums</w:t>
            </w:r>
          </w:p>
        </w:tc>
      </w:tr>
      <w:tr w:rsidR="000D6A6F" w:rsidRPr="000D6A6F" w14:paraId="37BE915B" w14:textId="77777777" w:rsidTr="00AE7DB1">
        <w:trPr>
          <w:jc w:val="center"/>
        </w:trPr>
        <w:tc>
          <w:tcPr>
            <w:tcW w:w="4876" w:type="dxa"/>
            <w:tcBorders>
              <w:top w:val="nil"/>
              <w:left w:val="nil"/>
              <w:bottom w:val="nil"/>
              <w:right w:val="nil"/>
            </w:tcBorders>
          </w:tcPr>
          <w:p w14:paraId="514A10F2" w14:textId="77777777" w:rsidR="000D6A6F" w:rsidRPr="000D6A6F" w:rsidRDefault="000D6A6F" w:rsidP="00AE7DB1">
            <w:pPr>
              <w:pStyle w:val="Normal6a"/>
            </w:pPr>
            <w:r w:rsidRPr="000D6A6F">
              <w:t>28.</w:t>
            </w:r>
            <w:r w:rsidRPr="000D6A6F">
              <w:tab/>
              <w:t xml:space="preserve">aicina Komisiju un EĀDD, izstrādājot un īstenojot savu ārējo cilvēktiesību politiku, plašāk iesaistīt pilsonisko sabiedrību un </w:t>
            </w:r>
            <w:r w:rsidRPr="000D6A6F">
              <w:rPr>
                <w:b/>
                <w:i/>
              </w:rPr>
              <w:t>labāk</w:t>
            </w:r>
            <w:r w:rsidRPr="000D6A6F">
              <w:t xml:space="preserve"> ņemt vērā apspriežu rezultātus, tostarp apspriesties ar vietējiem pārstāvjiem, kuri ir pēc iespējas tuvāk īstenošanas līmenim;</w:t>
            </w:r>
          </w:p>
        </w:tc>
        <w:tc>
          <w:tcPr>
            <w:tcW w:w="4876" w:type="dxa"/>
            <w:tcBorders>
              <w:top w:val="nil"/>
              <w:left w:val="nil"/>
              <w:bottom w:val="nil"/>
              <w:right w:val="nil"/>
            </w:tcBorders>
          </w:tcPr>
          <w:p w14:paraId="2178F0E7" w14:textId="77777777" w:rsidR="000D6A6F" w:rsidRPr="000D6A6F" w:rsidRDefault="000D6A6F" w:rsidP="00AE7DB1">
            <w:pPr>
              <w:pStyle w:val="Normal6a"/>
            </w:pPr>
            <w:r w:rsidRPr="000D6A6F">
              <w:t>28.</w:t>
            </w:r>
            <w:r w:rsidRPr="000D6A6F">
              <w:tab/>
              <w:t xml:space="preserve">aicina Komisiju un EĀDD, izstrādājot un īstenojot savu ārējo cilvēktiesību politiku, plašāk iesaistīt pilsonisko sabiedrību un </w:t>
            </w:r>
            <w:r w:rsidRPr="000D6A6F">
              <w:rPr>
                <w:b/>
                <w:i/>
              </w:rPr>
              <w:t>sistemātiski</w:t>
            </w:r>
            <w:r w:rsidRPr="000D6A6F">
              <w:t xml:space="preserve"> ņemt vērā apspriežu rezultātus, tostarp apspriesties ar vietējiem pārstāvjiem, kuri ir pēc iespējas tuvāk īstenošanas līmenim;</w:t>
            </w:r>
          </w:p>
        </w:tc>
      </w:tr>
    </w:tbl>
    <w:p w14:paraId="24DB15D2"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3E0D0E4" w14:textId="77777777" w:rsidR="000D6A6F" w:rsidRPr="000D6A6F" w:rsidRDefault="000D6A6F" w:rsidP="000D6A6F">
      <w:r w:rsidRPr="000D6A6F">
        <w:rPr>
          <w:rStyle w:val="HideTWBExt"/>
        </w:rPr>
        <w:t>&lt;/Amend&gt;</w:t>
      </w:r>
    </w:p>
    <w:p w14:paraId="62BA65C3"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366</w:t>
      </w:r>
      <w:r w:rsidRPr="000D6A6F">
        <w:rPr>
          <w:rStyle w:val="HideTWBExt"/>
          <w:b w:val="0"/>
        </w:rPr>
        <w:t>&lt;/NumAm&gt;</w:t>
      </w:r>
    </w:p>
    <w:p w14:paraId="23DEC6C1" w14:textId="77777777" w:rsidR="000D6A6F" w:rsidRPr="000D6A6F" w:rsidRDefault="000D6A6F" w:rsidP="000D6A6F">
      <w:pPr>
        <w:pStyle w:val="NormalBold"/>
      </w:pPr>
      <w:r w:rsidRPr="000D6A6F">
        <w:rPr>
          <w:rStyle w:val="HideTWBExt"/>
          <w:b w:val="0"/>
        </w:rPr>
        <w:t>&lt;RepeatBlock-By&gt;&lt;Members&gt;</w:t>
      </w:r>
      <w:r w:rsidRPr="000D6A6F">
        <w:t>Silvia Sardone, Roberto Vannacci, Susanna Ceccardi, António Tânger Corrêa, Jorge Martín Frías</w:t>
      </w:r>
      <w:r w:rsidRPr="000D6A6F">
        <w:rPr>
          <w:rStyle w:val="HideTWBExt"/>
          <w:b w:val="0"/>
        </w:rPr>
        <w:t>&lt;/Members&gt;</w:t>
      </w:r>
    </w:p>
    <w:p w14:paraId="347B9695" w14:textId="77777777" w:rsidR="000D6A6F" w:rsidRPr="000D6A6F" w:rsidRDefault="000D6A6F" w:rsidP="000D6A6F">
      <w:pPr>
        <w:pStyle w:val="NormalBold"/>
      </w:pPr>
      <w:r w:rsidRPr="000D6A6F">
        <w:rPr>
          <w:rStyle w:val="HideTWBExt"/>
          <w:b w:val="0"/>
        </w:rPr>
        <w:t>&lt;/RepeatBlock-By&gt;</w:t>
      </w:r>
    </w:p>
    <w:p w14:paraId="044C9C03"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0A09D651" w14:textId="77777777" w:rsidR="000D6A6F" w:rsidRPr="000D6A6F" w:rsidRDefault="000D6A6F" w:rsidP="000D6A6F">
      <w:pPr>
        <w:pStyle w:val="NormalBold"/>
      </w:pPr>
      <w:r w:rsidRPr="000D6A6F">
        <w:rPr>
          <w:rStyle w:val="HideTWBExt"/>
          <w:b w:val="0"/>
        </w:rPr>
        <w:t>&lt;Article&gt;</w:t>
      </w:r>
      <w:r w:rsidRPr="000D6A6F">
        <w:t>28.a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70EF9C41" w14:textId="77777777" w:rsidTr="00AE7DB1">
        <w:trPr>
          <w:trHeight w:hRule="exact" w:val="240"/>
          <w:jc w:val="center"/>
        </w:trPr>
        <w:tc>
          <w:tcPr>
            <w:tcW w:w="9752" w:type="dxa"/>
            <w:gridSpan w:val="2"/>
            <w:tcBorders>
              <w:top w:val="nil"/>
              <w:left w:val="nil"/>
              <w:bottom w:val="nil"/>
              <w:right w:val="nil"/>
            </w:tcBorders>
          </w:tcPr>
          <w:p w14:paraId="366F8FE2" w14:textId="77777777" w:rsidR="000D6A6F" w:rsidRPr="000D6A6F" w:rsidRDefault="000D6A6F" w:rsidP="00AE7DB1"/>
        </w:tc>
      </w:tr>
      <w:tr w:rsidR="000D6A6F" w:rsidRPr="000D6A6F" w14:paraId="72A3324E" w14:textId="77777777" w:rsidTr="00AE7DB1">
        <w:trPr>
          <w:trHeight w:val="240"/>
          <w:jc w:val="center"/>
        </w:trPr>
        <w:tc>
          <w:tcPr>
            <w:tcW w:w="4876" w:type="dxa"/>
            <w:tcBorders>
              <w:top w:val="nil"/>
              <w:left w:val="nil"/>
              <w:bottom w:val="nil"/>
              <w:right w:val="nil"/>
            </w:tcBorders>
          </w:tcPr>
          <w:p w14:paraId="334A4A92"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41B9EAD" w14:textId="77777777" w:rsidR="000D6A6F" w:rsidRPr="000D6A6F" w:rsidRDefault="000D6A6F" w:rsidP="00AE7DB1">
            <w:pPr>
              <w:pStyle w:val="AmColumnHeading"/>
            </w:pPr>
            <w:r w:rsidRPr="000D6A6F">
              <w:t>Grozījums</w:t>
            </w:r>
          </w:p>
        </w:tc>
      </w:tr>
      <w:tr w:rsidR="000D6A6F" w:rsidRPr="000D6A6F" w14:paraId="1AB4FA31" w14:textId="77777777" w:rsidTr="00AE7DB1">
        <w:trPr>
          <w:jc w:val="center"/>
        </w:trPr>
        <w:tc>
          <w:tcPr>
            <w:tcW w:w="4876" w:type="dxa"/>
            <w:tcBorders>
              <w:top w:val="nil"/>
              <w:left w:val="nil"/>
              <w:bottom w:val="nil"/>
              <w:right w:val="nil"/>
            </w:tcBorders>
          </w:tcPr>
          <w:p w14:paraId="79CDC3E8" w14:textId="77777777" w:rsidR="000D6A6F" w:rsidRPr="000D6A6F" w:rsidRDefault="000D6A6F" w:rsidP="00AE7DB1">
            <w:pPr>
              <w:pStyle w:val="Normal6a"/>
            </w:pPr>
          </w:p>
        </w:tc>
        <w:tc>
          <w:tcPr>
            <w:tcW w:w="4876" w:type="dxa"/>
            <w:tcBorders>
              <w:top w:val="nil"/>
              <w:left w:val="nil"/>
              <w:bottom w:val="nil"/>
              <w:right w:val="nil"/>
            </w:tcBorders>
          </w:tcPr>
          <w:p w14:paraId="65E198EF" w14:textId="77777777" w:rsidR="000D6A6F" w:rsidRPr="000D6A6F" w:rsidRDefault="000D6A6F" w:rsidP="00AE7DB1">
            <w:pPr>
              <w:pStyle w:val="Normal6a"/>
            </w:pPr>
            <w:r w:rsidRPr="000D6A6F">
              <w:rPr>
                <w:b/>
                <w:i/>
              </w:rPr>
              <w:t>28.a</w:t>
            </w:r>
            <w:r w:rsidRPr="000D6A6F">
              <w:tab/>
            </w:r>
            <w:r w:rsidRPr="000D6A6F">
              <w:rPr>
                <w:b/>
                <w:i/>
              </w:rPr>
              <w:t xml:space="preserve">ar bažām norāda, ka NVO ir būtiska nozīme migrantu kontrabandas veicināšanā, jo tās rīkojas kā pārvadātāji un sniedz migrantiem konsultācijas par to, kā apiet valstu tiesību aktus, un iesaka </w:t>
            </w:r>
            <w:r w:rsidRPr="000D6A6F">
              <w:rPr>
                <w:b/>
                <w:i/>
              </w:rPr>
              <w:lastRenderedPageBreak/>
              <w:t>viņiem atbrīvoties no saviem ceļošanas un identifikācijas dokumentiem; uzsver, ka NVO, kas veicina nelikumīgu migrāciju, nebūtu jāsaņem ES finansējums, un atkārtoti pauž, ka NVO veiktās nelikumīgās meklēšanas un glābšanas operācijas, kā arī citas darbības, ar kurām atbalsta nelikumīgu iekļūšanu dalībvalstīs, būtu jāizmeklē saskaņā ar valstu tiesību aktiem;</w:t>
            </w:r>
          </w:p>
        </w:tc>
      </w:tr>
    </w:tbl>
    <w:p w14:paraId="2BEEFCD3"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A65E806" w14:textId="77777777" w:rsidR="000D6A6F" w:rsidRPr="000D6A6F" w:rsidRDefault="000D6A6F" w:rsidP="000D6A6F">
      <w:r w:rsidRPr="000D6A6F">
        <w:rPr>
          <w:rStyle w:val="HideTWBExt"/>
        </w:rPr>
        <w:t>&lt;/Amend&gt;</w:t>
      </w:r>
    </w:p>
    <w:p w14:paraId="0282D898"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367</w:t>
      </w:r>
      <w:r w:rsidRPr="000D6A6F">
        <w:rPr>
          <w:rStyle w:val="HideTWBExt"/>
          <w:b w:val="0"/>
        </w:rPr>
        <w:t>&lt;/NumAm&gt;</w:t>
      </w:r>
    </w:p>
    <w:p w14:paraId="70BBEB59" w14:textId="77777777" w:rsidR="000D6A6F" w:rsidRPr="000D6A6F" w:rsidRDefault="000D6A6F" w:rsidP="000D6A6F">
      <w:pPr>
        <w:pStyle w:val="NormalBold"/>
      </w:pPr>
      <w:r w:rsidRPr="000D6A6F">
        <w:rPr>
          <w:rStyle w:val="HideTWBExt"/>
          <w:b w:val="0"/>
        </w:rPr>
        <w:t>&lt;RepeatBlock-By&gt;&lt;Members&gt;</w:t>
      </w:r>
      <w:r w:rsidRPr="000D6A6F">
        <w:t>Jorge Martín Frías, Hermann Tertsch</w:t>
      </w:r>
      <w:r w:rsidRPr="000D6A6F">
        <w:rPr>
          <w:rStyle w:val="HideTWBExt"/>
          <w:b w:val="0"/>
        </w:rPr>
        <w:t>&lt;/Members&gt;</w:t>
      </w:r>
    </w:p>
    <w:p w14:paraId="7440B502" w14:textId="77777777" w:rsidR="000D6A6F" w:rsidRPr="000D6A6F" w:rsidRDefault="000D6A6F" w:rsidP="000D6A6F">
      <w:pPr>
        <w:pStyle w:val="NormalBold"/>
      </w:pPr>
      <w:r w:rsidRPr="000D6A6F">
        <w:rPr>
          <w:rStyle w:val="HideTWBExt"/>
          <w:b w:val="0"/>
        </w:rPr>
        <w:t>&lt;/RepeatBlock-By&gt;</w:t>
      </w:r>
    </w:p>
    <w:p w14:paraId="716D126C"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0068AD74" w14:textId="77777777" w:rsidR="000D6A6F" w:rsidRPr="000D6A6F" w:rsidRDefault="000D6A6F" w:rsidP="000D6A6F">
      <w:pPr>
        <w:pStyle w:val="NormalBold"/>
      </w:pPr>
      <w:r w:rsidRPr="000D6A6F">
        <w:rPr>
          <w:rStyle w:val="HideTWBExt"/>
          <w:b w:val="0"/>
        </w:rPr>
        <w:t>&lt;Article&gt;</w:t>
      </w:r>
      <w:r w:rsidRPr="000D6A6F">
        <w:t>28.a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786872E" w14:textId="77777777" w:rsidTr="00AE7DB1">
        <w:trPr>
          <w:trHeight w:hRule="exact" w:val="240"/>
          <w:jc w:val="center"/>
        </w:trPr>
        <w:tc>
          <w:tcPr>
            <w:tcW w:w="9752" w:type="dxa"/>
            <w:gridSpan w:val="2"/>
            <w:tcBorders>
              <w:top w:val="nil"/>
              <w:left w:val="nil"/>
              <w:bottom w:val="nil"/>
              <w:right w:val="nil"/>
            </w:tcBorders>
          </w:tcPr>
          <w:p w14:paraId="4AD2E420" w14:textId="77777777" w:rsidR="000D6A6F" w:rsidRPr="000D6A6F" w:rsidRDefault="000D6A6F" w:rsidP="00AE7DB1"/>
        </w:tc>
      </w:tr>
      <w:tr w:rsidR="000D6A6F" w:rsidRPr="000D6A6F" w14:paraId="1C24530A" w14:textId="77777777" w:rsidTr="00AE7DB1">
        <w:trPr>
          <w:trHeight w:val="240"/>
          <w:jc w:val="center"/>
        </w:trPr>
        <w:tc>
          <w:tcPr>
            <w:tcW w:w="4876" w:type="dxa"/>
            <w:tcBorders>
              <w:top w:val="nil"/>
              <w:left w:val="nil"/>
              <w:bottom w:val="nil"/>
              <w:right w:val="nil"/>
            </w:tcBorders>
          </w:tcPr>
          <w:p w14:paraId="1EFCB2A0"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5F5D5F77" w14:textId="77777777" w:rsidR="000D6A6F" w:rsidRPr="000D6A6F" w:rsidRDefault="000D6A6F" w:rsidP="00AE7DB1">
            <w:pPr>
              <w:pStyle w:val="AmColumnHeading"/>
            </w:pPr>
            <w:r w:rsidRPr="000D6A6F">
              <w:t>Grozījums</w:t>
            </w:r>
          </w:p>
        </w:tc>
      </w:tr>
      <w:tr w:rsidR="000D6A6F" w:rsidRPr="000D6A6F" w14:paraId="72001F2B" w14:textId="77777777" w:rsidTr="00AE7DB1">
        <w:trPr>
          <w:jc w:val="center"/>
        </w:trPr>
        <w:tc>
          <w:tcPr>
            <w:tcW w:w="4876" w:type="dxa"/>
            <w:tcBorders>
              <w:top w:val="nil"/>
              <w:left w:val="nil"/>
              <w:bottom w:val="nil"/>
              <w:right w:val="nil"/>
            </w:tcBorders>
          </w:tcPr>
          <w:p w14:paraId="3892754F" w14:textId="77777777" w:rsidR="000D6A6F" w:rsidRPr="000D6A6F" w:rsidRDefault="000D6A6F" w:rsidP="00AE7DB1">
            <w:pPr>
              <w:pStyle w:val="Normal6a"/>
            </w:pPr>
          </w:p>
        </w:tc>
        <w:tc>
          <w:tcPr>
            <w:tcW w:w="4876" w:type="dxa"/>
            <w:tcBorders>
              <w:top w:val="nil"/>
              <w:left w:val="nil"/>
              <w:bottom w:val="nil"/>
              <w:right w:val="nil"/>
            </w:tcBorders>
          </w:tcPr>
          <w:p w14:paraId="65AB26E5" w14:textId="77777777" w:rsidR="000D6A6F" w:rsidRPr="000D6A6F" w:rsidRDefault="000D6A6F" w:rsidP="00AE7DB1">
            <w:pPr>
              <w:pStyle w:val="Normal6a"/>
            </w:pPr>
            <w:r w:rsidRPr="000D6A6F">
              <w:rPr>
                <w:b/>
                <w:i/>
              </w:rPr>
              <w:t>28.a</w:t>
            </w:r>
            <w:r w:rsidRPr="000D6A6F">
              <w:tab/>
            </w:r>
            <w:r w:rsidRPr="000D6A6F">
              <w:rPr>
                <w:b/>
                <w:i/>
              </w:rPr>
              <w:t>aicina Komisiju un EĀDD piemērot Politiskā dialoga un sadarbības nolīguma ar Kubas Republiku demokrātijas klauzulu un stingri prasa to nekavējoties apturēt saskaņā ar nolīguma 85. panta 3. punkta b) apakšpunktu;</w:t>
            </w:r>
          </w:p>
        </w:tc>
      </w:tr>
    </w:tbl>
    <w:p w14:paraId="09B897C1"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{ES}</w:t>
      </w:r>
      <w:r w:rsidRPr="000D6A6F">
        <w:t>es</w:t>
      </w:r>
      <w:r w:rsidRPr="000D6A6F">
        <w:rPr>
          <w:rStyle w:val="HideTWBExt"/>
          <w:noProof w:val="0"/>
        </w:rPr>
        <w:t>&lt;/Original&gt;</w:t>
      </w:r>
    </w:p>
    <w:p w14:paraId="09A28695" w14:textId="77777777" w:rsidR="000D6A6F" w:rsidRPr="000D6A6F" w:rsidRDefault="000D6A6F" w:rsidP="000D6A6F">
      <w:r w:rsidRPr="000D6A6F">
        <w:rPr>
          <w:rStyle w:val="HideTWBExt"/>
        </w:rPr>
        <w:t>&lt;/Amend&gt;</w:t>
      </w:r>
    </w:p>
    <w:p w14:paraId="3B11AFD6"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368</w:t>
      </w:r>
      <w:r w:rsidRPr="000D6A6F">
        <w:rPr>
          <w:rStyle w:val="HideTWBExt"/>
          <w:b w:val="0"/>
        </w:rPr>
        <w:t>&lt;/NumAm&gt;</w:t>
      </w:r>
    </w:p>
    <w:p w14:paraId="309376F1" w14:textId="77777777" w:rsidR="000D6A6F" w:rsidRPr="000D6A6F" w:rsidRDefault="000D6A6F" w:rsidP="000D6A6F">
      <w:pPr>
        <w:pStyle w:val="NormalBold"/>
      </w:pPr>
      <w:r w:rsidRPr="000D6A6F">
        <w:rPr>
          <w:rStyle w:val="HideTWBExt"/>
          <w:b w:val="0"/>
        </w:rPr>
        <w:t>&lt;RepeatBlock-By&gt;&lt;Members&gt;</w:t>
      </w:r>
      <w:r w:rsidRPr="000D6A6F">
        <w:t>Mounir Satouri, Catarina Vieira</w:t>
      </w:r>
      <w:r w:rsidRPr="000D6A6F">
        <w:rPr>
          <w:rStyle w:val="HideTWBExt"/>
          <w:b w:val="0"/>
        </w:rPr>
        <w:t>&lt;/Members&gt;</w:t>
      </w:r>
    </w:p>
    <w:p w14:paraId="2446B8FE" w14:textId="77777777" w:rsidR="000D6A6F" w:rsidRPr="000D6A6F" w:rsidRDefault="000D6A6F" w:rsidP="000D6A6F">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4833C004" w14:textId="77777777" w:rsidR="000D6A6F" w:rsidRPr="000D6A6F" w:rsidRDefault="000D6A6F" w:rsidP="000D6A6F">
      <w:pPr>
        <w:pStyle w:val="NormalBold"/>
      </w:pPr>
      <w:r w:rsidRPr="000D6A6F">
        <w:rPr>
          <w:rStyle w:val="HideTWBExt"/>
          <w:b w:val="0"/>
        </w:rPr>
        <w:t>&lt;/RepeatBlock-By&gt;</w:t>
      </w:r>
    </w:p>
    <w:p w14:paraId="045A27D5"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1B6C9B5" w14:textId="77777777" w:rsidR="000D6A6F" w:rsidRPr="000D6A6F" w:rsidRDefault="000D6A6F" w:rsidP="000D6A6F">
      <w:pPr>
        <w:pStyle w:val="NormalBold"/>
      </w:pPr>
      <w:r w:rsidRPr="000D6A6F">
        <w:rPr>
          <w:rStyle w:val="HideTWBExt"/>
          <w:b w:val="0"/>
        </w:rPr>
        <w:t>&lt;Article&gt;</w:t>
      </w:r>
      <w:r w:rsidRPr="000D6A6F">
        <w:t>28.a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3637E50B" w14:textId="77777777" w:rsidTr="00AE7DB1">
        <w:trPr>
          <w:trHeight w:hRule="exact" w:val="240"/>
          <w:jc w:val="center"/>
        </w:trPr>
        <w:tc>
          <w:tcPr>
            <w:tcW w:w="9752" w:type="dxa"/>
            <w:gridSpan w:val="2"/>
            <w:tcBorders>
              <w:top w:val="nil"/>
              <w:left w:val="nil"/>
              <w:bottom w:val="nil"/>
              <w:right w:val="nil"/>
            </w:tcBorders>
          </w:tcPr>
          <w:p w14:paraId="2C64E87E" w14:textId="77777777" w:rsidR="000D6A6F" w:rsidRPr="000D6A6F" w:rsidRDefault="000D6A6F" w:rsidP="00AE7DB1"/>
        </w:tc>
      </w:tr>
      <w:tr w:rsidR="000D6A6F" w:rsidRPr="000D6A6F" w14:paraId="3CDF22F0" w14:textId="77777777" w:rsidTr="00AE7DB1">
        <w:trPr>
          <w:trHeight w:val="240"/>
          <w:jc w:val="center"/>
        </w:trPr>
        <w:tc>
          <w:tcPr>
            <w:tcW w:w="4876" w:type="dxa"/>
            <w:tcBorders>
              <w:top w:val="nil"/>
              <w:left w:val="nil"/>
              <w:bottom w:val="nil"/>
              <w:right w:val="nil"/>
            </w:tcBorders>
          </w:tcPr>
          <w:p w14:paraId="195AA47A"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56488C1" w14:textId="77777777" w:rsidR="000D6A6F" w:rsidRPr="000D6A6F" w:rsidRDefault="000D6A6F" w:rsidP="00AE7DB1">
            <w:pPr>
              <w:pStyle w:val="AmColumnHeading"/>
            </w:pPr>
            <w:r w:rsidRPr="000D6A6F">
              <w:t>Grozījums</w:t>
            </w:r>
          </w:p>
        </w:tc>
      </w:tr>
      <w:tr w:rsidR="000D6A6F" w:rsidRPr="000D6A6F" w14:paraId="4DB9B38F" w14:textId="77777777" w:rsidTr="00AE7DB1">
        <w:trPr>
          <w:jc w:val="center"/>
        </w:trPr>
        <w:tc>
          <w:tcPr>
            <w:tcW w:w="4876" w:type="dxa"/>
            <w:tcBorders>
              <w:top w:val="nil"/>
              <w:left w:val="nil"/>
              <w:bottom w:val="nil"/>
              <w:right w:val="nil"/>
            </w:tcBorders>
          </w:tcPr>
          <w:p w14:paraId="574C2E53" w14:textId="77777777" w:rsidR="000D6A6F" w:rsidRPr="000D6A6F" w:rsidRDefault="000D6A6F" w:rsidP="00AE7DB1">
            <w:pPr>
              <w:pStyle w:val="Normal6a"/>
            </w:pPr>
          </w:p>
        </w:tc>
        <w:tc>
          <w:tcPr>
            <w:tcW w:w="4876" w:type="dxa"/>
            <w:tcBorders>
              <w:top w:val="nil"/>
              <w:left w:val="nil"/>
              <w:bottom w:val="nil"/>
              <w:right w:val="nil"/>
            </w:tcBorders>
          </w:tcPr>
          <w:p w14:paraId="2099F787" w14:textId="77777777" w:rsidR="000D6A6F" w:rsidRPr="000D6A6F" w:rsidRDefault="000D6A6F" w:rsidP="00AE7DB1">
            <w:pPr>
              <w:pStyle w:val="Normal6a"/>
            </w:pPr>
            <w:r w:rsidRPr="000D6A6F">
              <w:rPr>
                <w:b/>
                <w:i/>
              </w:rPr>
              <w:t>28.a</w:t>
            </w:r>
            <w:r w:rsidRPr="000D6A6F">
              <w:tab/>
            </w:r>
            <w:r w:rsidRPr="000D6A6F">
              <w:rPr>
                <w:b/>
                <w:i/>
              </w:rPr>
              <w:t>aicina Padomi un Komisiju pieņemt stratēģiju par Eiropas suverenitāti cilvēktiesību veicināšanā un aizsardzībā ES ārpolitikā;</w:t>
            </w:r>
          </w:p>
        </w:tc>
      </w:tr>
    </w:tbl>
    <w:p w14:paraId="682A53A8"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AD844A6" w14:textId="77777777" w:rsidR="000D6A6F" w:rsidRPr="000D6A6F" w:rsidRDefault="000D6A6F" w:rsidP="000D6A6F">
      <w:r w:rsidRPr="000D6A6F">
        <w:rPr>
          <w:rStyle w:val="HideTWBExt"/>
        </w:rPr>
        <w:lastRenderedPageBreak/>
        <w:t>&lt;/Amend&gt;</w:t>
      </w:r>
    </w:p>
    <w:p w14:paraId="15CE6E5F"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369</w:t>
      </w:r>
      <w:r w:rsidRPr="000D6A6F">
        <w:rPr>
          <w:rStyle w:val="HideTWBExt"/>
          <w:b w:val="0"/>
        </w:rPr>
        <w:t>&lt;/NumAm&gt;</w:t>
      </w:r>
    </w:p>
    <w:p w14:paraId="2B6CF2BA" w14:textId="77777777" w:rsidR="000D6A6F" w:rsidRPr="000D6A6F" w:rsidRDefault="000D6A6F" w:rsidP="000D6A6F">
      <w:pPr>
        <w:pStyle w:val="NormalBold"/>
      </w:pPr>
      <w:r w:rsidRPr="000D6A6F">
        <w:rPr>
          <w:rStyle w:val="HideTWBExt"/>
          <w:b w:val="0"/>
        </w:rPr>
        <w:t>&lt;RepeatBlock-By&gt;&lt;Members&gt;</w:t>
      </w:r>
      <w:r w:rsidRPr="000D6A6F">
        <w:t>Matthieu Valet, Pierre-Romain Thionnet, Jordan Bardella, Susanna Ceccardi, Silvia Sardone, Thierry Mariani</w:t>
      </w:r>
      <w:r w:rsidRPr="000D6A6F">
        <w:rPr>
          <w:rStyle w:val="HideTWBExt"/>
          <w:b w:val="0"/>
        </w:rPr>
        <w:t>&lt;/Members&gt;</w:t>
      </w:r>
    </w:p>
    <w:p w14:paraId="0DA8969A" w14:textId="77777777" w:rsidR="000D6A6F" w:rsidRPr="000D6A6F" w:rsidRDefault="000D6A6F" w:rsidP="000D6A6F">
      <w:pPr>
        <w:pStyle w:val="NormalBold"/>
      </w:pPr>
      <w:r w:rsidRPr="000D6A6F">
        <w:rPr>
          <w:rStyle w:val="HideTWBExt"/>
          <w:b w:val="0"/>
        </w:rPr>
        <w:t>&lt;/RepeatBlock-By&gt;</w:t>
      </w:r>
    </w:p>
    <w:p w14:paraId="17A63AEF"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F2FA403" w14:textId="77777777" w:rsidR="000D6A6F" w:rsidRPr="000D6A6F" w:rsidRDefault="000D6A6F" w:rsidP="000D6A6F">
      <w:pPr>
        <w:pStyle w:val="NormalBold"/>
      </w:pPr>
      <w:r w:rsidRPr="000D6A6F">
        <w:rPr>
          <w:rStyle w:val="HideTWBExt"/>
          <w:b w:val="0"/>
        </w:rPr>
        <w:t>&lt;Article&gt;</w:t>
      </w:r>
      <w:r w:rsidRPr="000D6A6F">
        <w:t>29.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2CF11A53" w14:textId="77777777" w:rsidTr="00AE7DB1">
        <w:trPr>
          <w:trHeight w:hRule="exact" w:val="240"/>
          <w:jc w:val="center"/>
        </w:trPr>
        <w:tc>
          <w:tcPr>
            <w:tcW w:w="9752" w:type="dxa"/>
            <w:gridSpan w:val="2"/>
            <w:tcBorders>
              <w:top w:val="nil"/>
              <w:left w:val="nil"/>
              <w:bottom w:val="nil"/>
              <w:right w:val="nil"/>
            </w:tcBorders>
          </w:tcPr>
          <w:p w14:paraId="41B3E1FA" w14:textId="77777777" w:rsidR="000D6A6F" w:rsidRPr="000D6A6F" w:rsidRDefault="000D6A6F" w:rsidP="00AE7DB1"/>
        </w:tc>
      </w:tr>
      <w:tr w:rsidR="000D6A6F" w:rsidRPr="000D6A6F" w14:paraId="653A7A2B" w14:textId="77777777" w:rsidTr="00AE7DB1">
        <w:trPr>
          <w:trHeight w:val="240"/>
          <w:jc w:val="center"/>
        </w:trPr>
        <w:tc>
          <w:tcPr>
            <w:tcW w:w="4876" w:type="dxa"/>
            <w:tcBorders>
              <w:top w:val="nil"/>
              <w:left w:val="nil"/>
              <w:bottom w:val="nil"/>
              <w:right w:val="nil"/>
            </w:tcBorders>
          </w:tcPr>
          <w:p w14:paraId="388BA836"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60C0F316" w14:textId="77777777" w:rsidR="000D6A6F" w:rsidRPr="000D6A6F" w:rsidRDefault="000D6A6F" w:rsidP="00AE7DB1">
            <w:pPr>
              <w:pStyle w:val="AmColumnHeading"/>
            </w:pPr>
            <w:r w:rsidRPr="000D6A6F">
              <w:t>Grozījums</w:t>
            </w:r>
          </w:p>
        </w:tc>
      </w:tr>
      <w:tr w:rsidR="000D6A6F" w:rsidRPr="000D6A6F" w14:paraId="6FF687DA" w14:textId="77777777" w:rsidTr="00AE7DB1">
        <w:trPr>
          <w:jc w:val="center"/>
        </w:trPr>
        <w:tc>
          <w:tcPr>
            <w:tcW w:w="4876" w:type="dxa"/>
            <w:tcBorders>
              <w:top w:val="nil"/>
              <w:left w:val="nil"/>
              <w:bottom w:val="nil"/>
              <w:right w:val="nil"/>
            </w:tcBorders>
          </w:tcPr>
          <w:p w14:paraId="0F6DA209" w14:textId="77777777" w:rsidR="000D6A6F" w:rsidRPr="000D6A6F" w:rsidRDefault="000D6A6F" w:rsidP="00AE7DB1">
            <w:pPr>
              <w:pStyle w:val="Normal6a"/>
            </w:pPr>
            <w:r w:rsidRPr="000D6A6F">
              <w:rPr>
                <w:b/>
                <w:i/>
              </w:rPr>
              <w:t>29.</w:t>
            </w:r>
            <w:r w:rsidRPr="000D6A6F">
              <w:tab/>
            </w:r>
            <w:r w:rsidRPr="000D6A6F">
              <w:rPr>
                <w:b/>
                <w:i/>
              </w:rPr>
              <w:t>prasa nākamajā DFS paredzēt skaidri noteiktu budžetu cilvēktiesībām un demokrātijai; uzsver, ka ES budžets ir jāaizsargā arī attiecībā uz ārējo izmantošanu un ka budžets ir svarīgs līdzeklis, lai panāktu partnervalstu lielāku atbilstību cilvēktiesību un demokrātijas standartiem; tāpēc aicina jaunajā instrumentā “Eiropa pasaulē” ārpussavienības partnervalstu finansēšanai ieviest nosacījumu par cilvēktiesībām un demokrātiju;</w:t>
            </w:r>
          </w:p>
        </w:tc>
        <w:tc>
          <w:tcPr>
            <w:tcW w:w="4876" w:type="dxa"/>
            <w:tcBorders>
              <w:top w:val="nil"/>
              <w:left w:val="nil"/>
              <w:bottom w:val="nil"/>
              <w:right w:val="nil"/>
            </w:tcBorders>
          </w:tcPr>
          <w:p w14:paraId="7BEDE1A6" w14:textId="77777777" w:rsidR="000D6A6F" w:rsidRPr="000D6A6F" w:rsidRDefault="000D6A6F" w:rsidP="00AE7DB1">
            <w:pPr>
              <w:pStyle w:val="Normal6a"/>
            </w:pPr>
            <w:r w:rsidRPr="000D6A6F">
              <w:rPr>
                <w:b/>
                <w:i/>
              </w:rPr>
              <w:t>svītrots</w:t>
            </w:r>
          </w:p>
        </w:tc>
      </w:tr>
    </w:tbl>
    <w:p w14:paraId="5FC69B6C"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145675B" w14:textId="77777777" w:rsidR="000D6A6F" w:rsidRPr="000D6A6F" w:rsidRDefault="000D6A6F" w:rsidP="000D6A6F">
      <w:r w:rsidRPr="000D6A6F">
        <w:rPr>
          <w:rStyle w:val="HideTWBExt"/>
        </w:rPr>
        <w:t>&lt;/Amend&gt;</w:t>
      </w:r>
    </w:p>
    <w:p w14:paraId="3E9B0831"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370</w:t>
      </w:r>
      <w:r w:rsidRPr="000D6A6F">
        <w:rPr>
          <w:rStyle w:val="HideTWBExt"/>
          <w:b w:val="0"/>
        </w:rPr>
        <w:t>&lt;/NumAm&gt;</w:t>
      </w:r>
    </w:p>
    <w:p w14:paraId="5C961C7C" w14:textId="77777777" w:rsidR="000D6A6F" w:rsidRPr="000D6A6F" w:rsidRDefault="000D6A6F" w:rsidP="000D6A6F">
      <w:pPr>
        <w:pStyle w:val="NormalBold"/>
      </w:pPr>
      <w:r w:rsidRPr="000D6A6F">
        <w:rPr>
          <w:rStyle w:val="HideTWBExt"/>
          <w:b w:val="0"/>
        </w:rPr>
        <w:t>&lt;RepeatBlock-By&gt;&lt;Members&gt;</w:t>
      </w:r>
      <w:r w:rsidRPr="000D6A6F">
        <w:t>Silvia Sardone, Roberto Vannacci, Susanna Ceccardi, António Tânger Corrêa, Jorge Martín Frías</w:t>
      </w:r>
      <w:r w:rsidRPr="000D6A6F">
        <w:rPr>
          <w:rStyle w:val="HideTWBExt"/>
          <w:b w:val="0"/>
        </w:rPr>
        <w:t>&lt;/Members&gt;</w:t>
      </w:r>
    </w:p>
    <w:p w14:paraId="05CFB557" w14:textId="77777777" w:rsidR="000D6A6F" w:rsidRPr="000D6A6F" w:rsidRDefault="000D6A6F" w:rsidP="000D6A6F">
      <w:pPr>
        <w:pStyle w:val="NormalBold"/>
      </w:pPr>
      <w:r w:rsidRPr="000D6A6F">
        <w:rPr>
          <w:rStyle w:val="HideTWBExt"/>
          <w:b w:val="0"/>
        </w:rPr>
        <w:t>&lt;/RepeatBlock-By&gt;</w:t>
      </w:r>
    </w:p>
    <w:p w14:paraId="0C6C7A7D"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38A3C382" w14:textId="77777777" w:rsidR="000D6A6F" w:rsidRPr="000D6A6F" w:rsidRDefault="000D6A6F" w:rsidP="000D6A6F">
      <w:pPr>
        <w:pStyle w:val="NormalBold"/>
      </w:pPr>
      <w:r w:rsidRPr="000D6A6F">
        <w:rPr>
          <w:rStyle w:val="HideTWBExt"/>
          <w:b w:val="0"/>
        </w:rPr>
        <w:t>&lt;Article&gt;</w:t>
      </w:r>
      <w:r w:rsidRPr="000D6A6F">
        <w:t>29.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FCC1048" w14:textId="77777777" w:rsidTr="00AE7DB1">
        <w:trPr>
          <w:trHeight w:hRule="exact" w:val="240"/>
          <w:jc w:val="center"/>
        </w:trPr>
        <w:tc>
          <w:tcPr>
            <w:tcW w:w="9752" w:type="dxa"/>
            <w:gridSpan w:val="2"/>
            <w:tcBorders>
              <w:top w:val="nil"/>
              <w:left w:val="nil"/>
              <w:bottom w:val="nil"/>
              <w:right w:val="nil"/>
            </w:tcBorders>
          </w:tcPr>
          <w:p w14:paraId="7D90319B" w14:textId="77777777" w:rsidR="000D6A6F" w:rsidRPr="000D6A6F" w:rsidRDefault="000D6A6F" w:rsidP="00AE7DB1"/>
        </w:tc>
      </w:tr>
      <w:tr w:rsidR="000D6A6F" w:rsidRPr="000D6A6F" w14:paraId="31E16109" w14:textId="77777777" w:rsidTr="00AE7DB1">
        <w:trPr>
          <w:trHeight w:val="240"/>
          <w:jc w:val="center"/>
        </w:trPr>
        <w:tc>
          <w:tcPr>
            <w:tcW w:w="4876" w:type="dxa"/>
            <w:tcBorders>
              <w:top w:val="nil"/>
              <w:left w:val="nil"/>
              <w:bottom w:val="nil"/>
              <w:right w:val="nil"/>
            </w:tcBorders>
          </w:tcPr>
          <w:p w14:paraId="72994F21"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7E7D8EEF" w14:textId="77777777" w:rsidR="000D6A6F" w:rsidRPr="000D6A6F" w:rsidRDefault="000D6A6F" w:rsidP="00AE7DB1">
            <w:pPr>
              <w:pStyle w:val="AmColumnHeading"/>
            </w:pPr>
            <w:r w:rsidRPr="000D6A6F">
              <w:t>Grozījums</w:t>
            </w:r>
          </w:p>
        </w:tc>
      </w:tr>
      <w:tr w:rsidR="000D6A6F" w:rsidRPr="000D6A6F" w14:paraId="0D441069" w14:textId="77777777" w:rsidTr="00AE7DB1">
        <w:trPr>
          <w:jc w:val="center"/>
        </w:trPr>
        <w:tc>
          <w:tcPr>
            <w:tcW w:w="4876" w:type="dxa"/>
            <w:tcBorders>
              <w:top w:val="nil"/>
              <w:left w:val="nil"/>
              <w:bottom w:val="nil"/>
              <w:right w:val="nil"/>
            </w:tcBorders>
          </w:tcPr>
          <w:p w14:paraId="2E5453A3" w14:textId="77777777" w:rsidR="000D6A6F" w:rsidRPr="000D6A6F" w:rsidRDefault="000D6A6F" w:rsidP="00AE7DB1">
            <w:pPr>
              <w:pStyle w:val="Normal6a"/>
            </w:pPr>
            <w:r w:rsidRPr="000D6A6F">
              <w:rPr>
                <w:b/>
                <w:i/>
              </w:rPr>
              <w:t>29.</w:t>
            </w:r>
            <w:r w:rsidRPr="000D6A6F">
              <w:tab/>
            </w:r>
            <w:r w:rsidRPr="000D6A6F">
              <w:rPr>
                <w:b/>
                <w:i/>
              </w:rPr>
              <w:t>prasa nākamajā DFS paredzēt skaidri noteiktu budžetu cilvēktiesībām un demokrātijai; uzsver, ka ES budžets ir jāaizsargā arī attiecībā uz ārējo izmantošanu un ka budžets ir svarīgs līdzeklis, lai panāktu partnervalstu lielāku atbilstību cilvēktiesību un demokrātijas standartiem; tāpēc aicina jaunajā instrumentā “Eiropa pasaulē” ārpussavienības partnervalstu finansēšanai ieviest nosacījumu par cilvēktiesībām un demokrātiju;</w:t>
            </w:r>
          </w:p>
        </w:tc>
        <w:tc>
          <w:tcPr>
            <w:tcW w:w="4876" w:type="dxa"/>
            <w:tcBorders>
              <w:top w:val="nil"/>
              <w:left w:val="nil"/>
              <w:bottom w:val="nil"/>
              <w:right w:val="nil"/>
            </w:tcBorders>
          </w:tcPr>
          <w:p w14:paraId="741964FC" w14:textId="77777777" w:rsidR="000D6A6F" w:rsidRPr="000D6A6F" w:rsidRDefault="000D6A6F" w:rsidP="00AE7DB1">
            <w:pPr>
              <w:pStyle w:val="Normal6a"/>
            </w:pPr>
            <w:r w:rsidRPr="000D6A6F">
              <w:rPr>
                <w:b/>
                <w:i/>
              </w:rPr>
              <w:t>svītrots</w:t>
            </w:r>
          </w:p>
        </w:tc>
      </w:tr>
    </w:tbl>
    <w:p w14:paraId="07363F2D"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7224936" w14:textId="77777777" w:rsidR="000D6A6F" w:rsidRPr="000D6A6F" w:rsidRDefault="000D6A6F" w:rsidP="000D6A6F">
      <w:r w:rsidRPr="000D6A6F">
        <w:rPr>
          <w:rStyle w:val="HideTWBExt"/>
        </w:rPr>
        <w:t>&lt;/Amend&gt;</w:t>
      </w:r>
    </w:p>
    <w:p w14:paraId="095F6860"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371</w:t>
      </w:r>
      <w:r w:rsidRPr="000D6A6F">
        <w:rPr>
          <w:rStyle w:val="HideTWBExt"/>
          <w:b w:val="0"/>
        </w:rPr>
        <w:t>&lt;/NumAm&gt;</w:t>
      </w:r>
    </w:p>
    <w:p w14:paraId="2C33D07E" w14:textId="77777777" w:rsidR="000D6A6F" w:rsidRPr="000D6A6F" w:rsidRDefault="000D6A6F" w:rsidP="000D6A6F">
      <w:pPr>
        <w:pStyle w:val="NormalBold"/>
      </w:pPr>
      <w:r w:rsidRPr="000D6A6F">
        <w:rPr>
          <w:rStyle w:val="HideTWBExt"/>
          <w:b w:val="0"/>
        </w:rPr>
        <w:t>&lt;RepeatBlock-By&gt;&lt;Members&gt;</w:t>
      </w:r>
      <w:r w:rsidRPr="000D6A6F">
        <w:t>Michał Kobosko, Dan Barna, Bernard Guetta</w:t>
      </w:r>
      <w:r w:rsidRPr="000D6A6F">
        <w:rPr>
          <w:rStyle w:val="HideTWBExt"/>
          <w:b w:val="0"/>
        </w:rPr>
        <w:t>&lt;/Members&gt;</w:t>
      </w:r>
    </w:p>
    <w:p w14:paraId="5AD22C4B" w14:textId="77777777" w:rsidR="000D6A6F" w:rsidRPr="000D6A6F" w:rsidRDefault="000D6A6F" w:rsidP="000D6A6F">
      <w:pPr>
        <w:pStyle w:val="NormalBold"/>
      </w:pPr>
      <w:r w:rsidRPr="000D6A6F">
        <w:rPr>
          <w:rStyle w:val="HideTWBExt"/>
          <w:b w:val="0"/>
        </w:rPr>
        <w:t>&lt;/RepeatBlock-By&gt;</w:t>
      </w:r>
    </w:p>
    <w:p w14:paraId="4BFA0DC4"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2EEEDD8" w14:textId="77777777" w:rsidR="000D6A6F" w:rsidRPr="000D6A6F" w:rsidRDefault="000D6A6F" w:rsidP="000D6A6F">
      <w:pPr>
        <w:pStyle w:val="NormalBold"/>
      </w:pPr>
      <w:r w:rsidRPr="000D6A6F">
        <w:rPr>
          <w:rStyle w:val="HideTWBExt"/>
          <w:b w:val="0"/>
        </w:rPr>
        <w:t>&lt;Article&gt;</w:t>
      </w:r>
      <w:r w:rsidRPr="000D6A6F">
        <w:t>29.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09F08CA3" w14:textId="77777777" w:rsidTr="00AE7DB1">
        <w:trPr>
          <w:trHeight w:hRule="exact" w:val="240"/>
          <w:jc w:val="center"/>
        </w:trPr>
        <w:tc>
          <w:tcPr>
            <w:tcW w:w="9752" w:type="dxa"/>
            <w:gridSpan w:val="2"/>
            <w:tcBorders>
              <w:top w:val="nil"/>
              <w:left w:val="nil"/>
              <w:bottom w:val="nil"/>
              <w:right w:val="nil"/>
            </w:tcBorders>
          </w:tcPr>
          <w:p w14:paraId="332768E9" w14:textId="77777777" w:rsidR="000D6A6F" w:rsidRPr="000D6A6F" w:rsidRDefault="000D6A6F" w:rsidP="00AE7DB1"/>
        </w:tc>
      </w:tr>
      <w:tr w:rsidR="000D6A6F" w:rsidRPr="000D6A6F" w14:paraId="166D7A81" w14:textId="77777777" w:rsidTr="00AE7DB1">
        <w:trPr>
          <w:trHeight w:val="240"/>
          <w:jc w:val="center"/>
        </w:trPr>
        <w:tc>
          <w:tcPr>
            <w:tcW w:w="4876" w:type="dxa"/>
            <w:tcBorders>
              <w:top w:val="nil"/>
              <w:left w:val="nil"/>
              <w:bottom w:val="nil"/>
              <w:right w:val="nil"/>
            </w:tcBorders>
          </w:tcPr>
          <w:p w14:paraId="6C500275"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547B3A03" w14:textId="77777777" w:rsidR="000D6A6F" w:rsidRPr="000D6A6F" w:rsidRDefault="000D6A6F" w:rsidP="00AE7DB1">
            <w:pPr>
              <w:pStyle w:val="AmColumnHeading"/>
            </w:pPr>
            <w:r w:rsidRPr="000D6A6F">
              <w:t>Grozījums</w:t>
            </w:r>
          </w:p>
        </w:tc>
      </w:tr>
      <w:tr w:rsidR="000D6A6F" w:rsidRPr="000D6A6F" w14:paraId="5C5750DE" w14:textId="77777777" w:rsidTr="00AE7DB1">
        <w:trPr>
          <w:jc w:val="center"/>
        </w:trPr>
        <w:tc>
          <w:tcPr>
            <w:tcW w:w="4876" w:type="dxa"/>
            <w:tcBorders>
              <w:top w:val="nil"/>
              <w:left w:val="nil"/>
              <w:bottom w:val="nil"/>
              <w:right w:val="nil"/>
            </w:tcBorders>
          </w:tcPr>
          <w:p w14:paraId="0101728C" w14:textId="77777777" w:rsidR="000D6A6F" w:rsidRPr="000D6A6F" w:rsidRDefault="000D6A6F" w:rsidP="00AE7DB1">
            <w:pPr>
              <w:pStyle w:val="Normal6a"/>
            </w:pPr>
            <w:r w:rsidRPr="000D6A6F">
              <w:t>29.</w:t>
            </w:r>
            <w:r w:rsidRPr="000D6A6F">
              <w:tab/>
              <w:t>prasa nākamajā DFS paredzēt skaidri noteiktu budžetu cilvēktiesībām un demokrātijai; uzsver, ka ES budžets ir jāaizsargā arī attiecībā uz ārējo izmantošanu un ka budžets ir svarīgs līdzeklis, lai panāktu partnervalstu lielāku atbilstību cilvēktiesību un demokrātijas standartiem; tāpēc aicina jaunajā instrumentā “Eiropa pasaulē” ārpussavienības partnervalstu finansēšanai ieviest nosacījumu par cilvēktiesībām un demokrātiju;</w:t>
            </w:r>
          </w:p>
        </w:tc>
        <w:tc>
          <w:tcPr>
            <w:tcW w:w="4876" w:type="dxa"/>
            <w:tcBorders>
              <w:top w:val="nil"/>
              <w:left w:val="nil"/>
              <w:bottom w:val="nil"/>
              <w:right w:val="nil"/>
            </w:tcBorders>
          </w:tcPr>
          <w:p w14:paraId="2F940382" w14:textId="77777777" w:rsidR="000D6A6F" w:rsidRPr="000D6A6F" w:rsidRDefault="000D6A6F" w:rsidP="00AE7DB1">
            <w:pPr>
              <w:pStyle w:val="Normal6a"/>
            </w:pPr>
            <w:r w:rsidRPr="000D6A6F">
              <w:t>29.</w:t>
            </w:r>
            <w:r w:rsidRPr="000D6A6F">
              <w:tab/>
              <w:t>prasa nākamajā DFS paredzēt skaidri noteiktu budžetu cilvēktiesībām un demokrātijai</w:t>
            </w:r>
            <w:r w:rsidRPr="000D6A6F">
              <w:rPr>
                <w:b/>
                <w:i/>
              </w:rPr>
              <w:t>, kas nodrošinātu pienācīgu finansiālo atbalstu demokrātisko struktūru attīstībai un brīvu mediju izaugsmei kaimiņvalstīs</w:t>
            </w:r>
            <w:r w:rsidRPr="000D6A6F">
              <w:t xml:space="preserve">; uzsver, ka ES budžets ir jāaizsargā arī attiecībā uz ārējo izmantošanu un ka budžets ir svarīgs līdzeklis, lai panāktu partnervalstu lielāku atbilstību cilvēktiesību un demokrātijas standartiem; tāpēc aicina jaunajā instrumentā “Eiropa pasaulē” ārpussavienības partnervalstu finansēšanai ieviest nosacījumu par cilvēktiesībām un demokrātiju; </w:t>
            </w:r>
            <w:r w:rsidRPr="000D6A6F">
              <w:rPr>
                <w:b/>
                <w:i/>
              </w:rPr>
              <w:t>aicina ES atbalstīt dalībvalstis, kas uzņem bēgļus, kuriem vārda brīvības ierobežojumu vai represīvu režīmu īstenotas politiskas vajāšanas dēļ piederības valstī draud ieslodzījums;</w:t>
            </w:r>
          </w:p>
        </w:tc>
      </w:tr>
    </w:tbl>
    <w:p w14:paraId="1CC6344C"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AD10918" w14:textId="77777777" w:rsidR="000D6A6F" w:rsidRPr="000D6A6F" w:rsidRDefault="000D6A6F" w:rsidP="000D6A6F">
      <w:r w:rsidRPr="000D6A6F">
        <w:rPr>
          <w:rStyle w:val="HideTWBExt"/>
        </w:rPr>
        <w:t>&lt;/Amend&gt;</w:t>
      </w:r>
    </w:p>
    <w:p w14:paraId="4056D47B"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372</w:t>
      </w:r>
      <w:r w:rsidRPr="000D6A6F">
        <w:rPr>
          <w:rStyle w:val="HideTWBExt"/>
          <w:b w:val="0"/>
        </w:rPr>
        <w:t>&lt;/NumAm&gt;</w:t>
      </w:r>
    </w:p>
    <w:p w14:paraId="5E2248C6" w14:textId="77777777" w:rsidR="000D6A6F" w:rsidRPr="000D6A6F" w:rsidRDefault="000D6A6F" w:rsidP="000D6A6F">
      <w:pPr>
        <w:pStyle w:val="NormalBold"/>
      </w:pPr>
      <w:r w:rsidRPr="000D6A6F">
        <w:rPr>
          <w:rStyle w:val="HideTWBExt"/>
          <w:b w:val="0"/>
        </w:rPr>
        <w:t>&lt;RepeatBlock-By&gt;&lt;Members&gt;</w:t>
      </w:r>
      <w:r w:rsidRPr="000D6A6F">
        <w:t>Laura Ballarín Cereza</w:t>
      </w:r>
      <w:r w:rsidRPr="000D6A6F">
        <w:rPr>
          <w:rStyle w:val="HideTWBExt"/>
          <w:b w:val="0"/>
        </w:rPr>
        <w:t>&lt;/Members&gt;</w:t>
      </w:r>
    </w:p>
    <w:p w14:paraId="644EC8D1" w14:textId="77777777" w:rsidR="000D6A6F" w:rsidRPr="000D6A6F" w:rsidRDefault="000D6A6F" w:rsidP="000D6A6F">
      <w:pPr>
        <w:pStyle w:val="NormalBold"/>
      </w:pPr>
      <w:r w:rsidRPr="000D6A6F">
        <w:rPr>
          <w:rStyle w:val="HideTWBExt"/>
          <w:b w:val="0"/>
        </w:rPr>
        <w:t>&lt;/RepeatBlock-By&gt;</w:t>
      </w:r>
    </w:p>
    <w:p w14:paraId="3D7AE18D"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2E2BC015" w14:textId="77777777" w:rsidR="000D6A6F" w:rsidRPr="000D6A6F" w:rsidRDefault="000D6A6F" w:rsidP="000D6A6F">
      <w:pPr>
        <w:pStyle w:val="NormalBold"/>
      </w:pPr>
      <w:r w:rsidRPr="000D6A6F">
        <w:rPr>
          <w:rStyle w:val="HideTWBExt"/>
          <w:b w:val="0"/>
        </w:rPr>
        <w:t>&lt;Article&gt;</w:t>
      </w:r>
      <w:r w:rsidRPr="000D6A6F">
        <w:t>29.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86A23BD" w14:textId="77777777" w:rsidTr="00AE7DB1">
        <w:trPr>
          <w:trHeight w:hRule="exact" w:val="240"/>
          <w:jc w:val="center"/>
        </w:trPr>
        <w:tc>
          <w:tcPr>
            <w:tcW w:w="9752" w:type="dxa"/>
            <w:gridSpan w:val="2"/>
            <w:tcBorders>
              <w:top w:val="nil"/>
              <w:left w:val="nil"/>
              <w:bottom w:val="nil"/>
              <w:right w:val="nil"/>
            </w:tcBorders>
          </w:tcPr>
          <w:p w14:paraId="5F74A1A5" w14:textId="77777777" w:rsidR="000D6A6F" w:rsidRPr="000D6A6F" w:rsidRDefault="000D6A6F" w:rsidP="00AE7DB1"/>
        </w:tc>
      </w:tr>
      <w:tr w:rsidR="000D6A6F" w:rsidRPr="000D6A6F" w14:paraId="249F12CF" w14:textId="77777777" w:rsidTr="00AE7DB1">
        <w:trPr>
          <w:trHeight w:val="240"/>
          <w:jc w:val="center"/>
        </w:trPr>
        <w:tc>
          <w:tcPr>
            <w:tcW w:w="4876" w:type="dxa"/>
            <w:tcBorders>
              <w:top w:val="nil"/>
              <w:left w:val="nil"/>
              <w:bottom w:val="nil"/>
              <w:right w:val="nil"/>
            </w:tcBorders>
          </w:tcPr>
          <w:p w14:paraId="3AE9D99C"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384E083E" w14:textId="77777777" w:rsidR="000D6A6F" w:rsidRPr="000D6A6F" w:rsidRDefault="000D6A6F" w:rsidP="00AE7DB1">
            <w:pPr>
              <w:pStyle w:val="AmColumnHeading"/>
            </w:pPr>
            <w:r w:rsidRPr="000D6A6F">
              <w:t>Grozījums</w:t>
            </w:r>
          </w:p>
        </w:tc>
      </w:tr>
      <w:tr w:rsidR="000D6A6F" w:rsidRPr="000D6A6F" w14:paraId="773B12DA" w14:textId="77777777" w:rsidTr="00AE7DB1">
        <w:trPr>
          <w:jc w:val="center"/>
        </w:trPr>
        <w:tc>
          <w:tcPr>
            <w:tcW w:w="4876" w:type="dxa"/>
            <w:tcBorders>
              <w:top w:val="nil"/>
              <w:left w:val="nil"/>
              <w:bottom w:val="nil"/>
              <w:right w:val="nil"/>
            </w:tcBorders>
          </w:tcPr>
          <w:p w14:paraId="05A15257" w14:textId="77777777" w:rsidR="000D6A6F" w:rsidRPr="000D6A6F" w:rsidRDefault="000D6A6F" w:rsidP="00AE7DB1">
            <w:pPr>
              <w:pStyle w:val="Normal6a"/>
            </w:pPr>
            <w:r w:rsidRPr="000D6A6F">
              <w:t>29.</w:t>
            </w:r>
            <w:r w:rsidRPr="000D6A6F">
              <w:tab/>
              <w:t xml:space="preserve">prasa nākamajā DFS paredzēt skaidri noteiktu budžetu cilvēktiesībām un demokrātijai; uzsver, ka ES budžets ir jāaizsargā arī attiecībā uz ārējo izmantošanu un ka budžets ir svarīgs līdzeklis, lai panāktu partnervalstu lielāku </w:t>
            </w:r>
            <w:r w:rsidRPr="000D6A6F">
              <w:lastRenderedPageBreak/>
              <w:t xml:space="preserve">atbilstību cilvēktiesību un demokrātijas standartiem; </w:t>
            </w:r>
            <w:r w:rsidRPr="000D6A6F">
              <w:rPr>
                <w:b/>
                <w:i/>
              </w:rPr>
              <w:t>tāpēc</w:t>
            </w:r>
            <w:r w:rsidRPr="000D6A6F">
              <w:t xml:space="preserve"> aicina jaunajā instrumentā “Eiropa pasaulē” ārpussavienības partnervalstu finansēšanai ieviest nosacījumu par cilvēktiesībām un demokrātiju;</w:t>
            </w:r>
          </w:p>
        </w:tc>
        <w:tc>
          <w:tcPr>
            <w:tcW w:w="4876" w:type="dxa"/>
            <w:tcBorders>
              <w:top w:val="nil"/>
              <w:left w:val="nil"/>
              <w:bottom w:val="nil"/>
              <w:right w:val="nil"/>
            </w:tcBorders>
          </w:tcPr>
          <w:p w14:paraId="18E07D7E" w14:textId="77777777" w:rsidR="000D6A6F" w:rsidRPr="000D6A6F" w:rsidRDefault="000D6A6F" w:rsidP="00AE7DB1">
            <w:pPr>
              <w:pStyle w:val="Normal6a"/>
            </w:pPr>
            <w:r w:rsidRPr="000D6A6F">
              <w:lastRenderedPageBreak/>
              <w:t>29.</w:t>
            </w:r>
            <w:r w:rsidRPr="000D6A6F">
              <w:tab/>
              <w:t xml:space="preserve">prasa nākamajā DFS paredzēt skaidri noteiktu budžetu cilvēktiesībām un demokrātijai; uzsver, ka ES budžets ir jāaizsargā arī attiecībā uz ārējo izmantošanu un ka budžets ir svarīgs līdzeklis, lai panāktu partnervalstu lielāku </w:t>
            </w:r>
            <w:r w:rsidRPr="000D6A6F">
              <w:lastRenderedPageBreak/>
              <w:t xml:space="preserve">atbilstību cilvēktiesību un demokrātijas standartiem; </w:t>
            </w:r>
            <w:r w:rsidRPr="000D6A6F">
              <w:rPr>
                <w:b/>
                <w:i/>
              </w:rPr>
              <w:t>šajā kontekstā ir izšķiroši svarīgi nodrošināt pietiekamus resursus vēlēšanu novērošanas misiju organizēšanai;</w:t>
            </w:r>
            <w:r w:rsidRPr="000D6A6F">
              <w:t xml:space="preserve"> aicina jaunajā instrumentā “Eiropa pasaulē” ārpussavienības partnervalstu finansēšanai ieviest nosacījumu par cilvēktiesībām un demokrātiju;</w:t>
            </w:r>
          </w:p>
        </w:tc>
      </w:tr>
    </w:tbl>
    <w:p w14:paraId="304F2B5C"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83F2D21" w14:textId="77777777" w:rsidR="000D6A6F" w:rsidRPr="000D6A6F" w:rsidRDefault="000D6A6F" w:rsidP="000D6A6F">
      <w:r w:rsidRPr="000D6A6F">
        <w:rPr>
          <w:rStyle w:val="HideTWBExt"/>
        </w:rPr>
        <w:t>&lt;/Amend&gt;</w:t>
      </w:r>
    </w:p>
    <w:p w14:paraId="5AB33A7B"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373</w:t>
      </w:r>
      <w:r w:rsidRPr="000D6A6F">
        <w:rPr>
          <w:rStyle w:val="HideTWBExt"/>
          <w:b w:val="0"/>
        </w:rPr>
        <w:t>&lt;/NumAm&gt;</w:t>
      </w:r>
    </w:p>
    <w:p w14:paraId="28D76550" w14:textId="77777777" w:rsidR="000D6A6F" w:rsidRPr="000D6A6F" w:rsidRDefault="000D6A6F" w:rsidP="000D6A6F">
      <w:pPr>
        <w:pStyle w:val="NormalBold"/>
      </w:pPr>
      <w:r w:rsidRPr="000D6A6F">
        <w:rPr>
          <w:rStyle w:val="HideTWBExt"/>
          <w:b w:val="0"/>
        </w:rPr>
        <w:t>&lt;RepeatBlock-By&gt;&lt;Members&gt;</w:t>
      </w:r>
      <w:r w:rsidRPr="000D6A6F">
        <w:t>Catarina Vieira</w:t>
      </w:r>
      <w:r w:rsidRPr="000D6A6F">
        <w:rPr>
          <w:rStyle w:val="HideTWBExt"/>
          <w:b w:val="0"/>
        </w:rPr>
        <w:t>&lt;/Members&gt;</w:t>
      </w:r>
    </w:p>
    <w:p w14:paraId="6A5685BA" w14:textId="77777777" w:rsidR="000D6A6F" w:rsidRPr="000D6A6F" w:rsidRDefault="000D6A6F" w:rsidP="000D6A6F">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14551E58" w14:textId="77777777" w:rsidR="000D6A6F" w:rsidRPr="000D6A6F" w:rsidRDefault="000D6A6F" w:rsidP="000D6A6F">
      <w:pPr>
        <w:pStyle w:val="NormalBold"/>
      </w:pPr>
      <w:r w:rsidRPr="000D6A6F">
        <w:rPr>
          <w:rStyle w:val="HideTWBExt"/>
          <w:b w:val="0"/>
        </w:rPr>
        <w:t>&lt;/RepeatBlock-By&gt;</w:t>
      </w:r>
    </w:p>
    <w:p w14:paraId="2079CD6B"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7BCA453A" w14:textId="77777777" w:rsidR="000D6A6F" w:rsidRPr="000D6A6F" w:rsidRDefault="000D6A6F" w:rsidP="000D6A6F">
      <w:pPr>
        <w:pStyle w:val="NormalBold"/>
      </w:pPr>
      <w:r w:rsidRPr="000D6A6F">
        <w:rPr>
          <w:rStyle w:val="HideTWBExt"/>
          <w:b w:val="0"/>
        </w:rPr>
        <w:t>&lt;Article&gt;</w:t>
      </w:r>
      <w:r w:rsidRPr="000D6A6F">
        <w:t>29.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2DB1D5BA" w14:textId="77777777" w:rsidTr="00AE7DB1">
        <w:trPr>
          <w:trHeight w:hRule="exact" w:val="240"/>
          <w:jc w:val="center"/>
        </w:trPr>
        <w:tc>
          <w:tcPr>
            <w:tcW w:w="9752" w:type="dxa"/>
            <w:gridSpan w:val="2"/>
            <w:tcBorders>
              <w:top w:val="nil"/>
              <w:left w:val="nil"/>
              <w:bottom w:val="nil"/>
              <w:right w:val="nil"/>
            </w:tcBorders>
          </w:tcPr>
          <w:p w14:paraId="19CECD97" w14:textId="77777777" w:rsidR="000D6A6F" w:rsidRPr="000D6A6F" w:rsidRDefault="000D6A6F" w:rsidP="00AE7DB1"/>
        </w:tc>
      </w:tr>
      <w:tr w:rsidR="000D6A6F" w:rsidRPr="000D6A6F" w14:paraId="4D82BCF8" w14:textId="77777777" w:rsidTr="00AE7DB1">
        <w:trPr>
          <w:trHeight w:val="240"/>
          <w:jc w:val="center"/>
        </w:trPr>
        <w:tc>
          <w:tcPr>
            <w:tcW w:w="4876" w:type="dxa"/>
            <w:tcBorders>
              <w:top w:val="nil"/>
              <w:left w:val="nil"/>
              <w:bottom w:val="nil"/>
              <w:right w:val="nil"/>
            </w:tcBorders>
          </w:tcPr>
          <w:p w14:paraId="1A60F912"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153FD95F" w14:textId="77777777" w:rsidR="000D6A6F" w:rsidRPr="000D6A6F" w:rsidRDefault="000D6A6F" w:rsidP="00AE7DB1">
            <w:pPr>
              <w:pStyle w:val="AmColumnHeading"/>
            </w:pPr>
            <w:r w:rsidRPr="000D6A6F">
              <w:t>Grozījums</w:t>
            </w:r>
          </w:p>
        </w:tc>
      </w:tr>
      <w:tr w:rsidR="000D6A6F" w:rsidRPr="000D6A6F" w14:paraId="5B4236D8" w14:textId="77777777" w:rsidTr="00AE7DB1">
        <w:trPr>
          <w:jc w:val="center"/>
        </w:trPr>
        <w:tc>
          <w:tcPr>
            <w:tcW w:w="4876" w:type="dxa"/>
            <w:tcBorders>
              <w:top w:val="nil"/>
              <w:left w:val="nil"/>
              <w:bottom w:val="nil"/>
              <w:right w:val="nil"/>
            </w:tcBorders>
          </w:tcPr>
          <w:p w14:paraId="2B985D6C" w14:textId="77777777" w:rsidR="000D6A6F" w:rsidRPr="000D6A6F" w:rsidRDefault="000D6A6F" w:rsidP="00AE7DB1">
            <w:pPr>
              <w:pStyle w:val="Normal6a"/>
            </w:pPr>
            <w:r w:rsidRPr="000D6A6F">
              <w:t>29.</w:t>
            </w:r>
            <w:r w:rsidRPr="000D6A6F">
              <w:tab/>
              <w:t xml:space="preserve">prasa nākamajā DFS paredzēt skaidri noteiktu budžetu cilvēktiesībām un </w:t>
            </w:r>
            <w:r w:rsidRPr="000D6A6F">
              <w:rPr>
                <w:b/>
                <w:i/>
              </w:rPr>
              <w:t>demokrātijai</w:t>
            </w:r>
            <w:r w:rsidRPr="000D6A6F">
              <w:t>; uzsver, ka ES budžets ir jāaizsargā arī attiecībā uz ārējo izmantošanu un ka budžets ir svarīgs līdzeklis, lai panāktu partnervalstu lielāku atbilstību cilvēktiesību un demokrātijas standartiem; tāpēc aicina jaunajā instrumentā “Eiropa pasaulē” ārpussavienības partnervalstu finansēšanai ieviest nosacījumu par cilvēktiesībām un demokrātiju;</w:t>
            </w:r>
          </w:p>
        </w:tc>
        <w:tc>
          <w:tcPr>
            <w:tcW w:w="4876" w:type="dxa"/>
            <w:tcBorders>
              <w:top w:val="nil"/>
              <w:left w:val="nil"/>
              <w:bottom w:val="nil"/>
              <w:right w:val="nil"/>
            </w:tcBorders>
          </w:tcPr>
          <w:p w14:paraId="0F44BE38" w14:textId="77777777" w:rsidR="000D6A6F" w:rsidRPr="000D6A6F" w:rsidRDefault="000D6A6F" w:rsidP="00AE7DB1">
            <w:pPr>
              <w:pStyle w:val="Normal6a"/>
            </w:pPr>
            <w:r w:rsidRPr="000D6A6F">
              <w:t>29.</w:t>
            </w:r>
            <w:r w:rsidRPr="000D6A6F">
              <w:tab/>
              <w:t>prasa nākamajā DFS paredzēt skaidri noteiktu budžetu cilvēktiesībām</w:t>
            </w:r>
            <w:r w:rsidRPr="000D6A6F">
              <w:rPr>
                <w:b/>
                <w:i/>
              </w:rPr>
              <w:t>, demokrātijai</w:t>
            </w:r>
            <w:r w:rsidRPr="000D6A6F">
              <w:t xml:space="preserve"> un </w:t>
            </w:r>
            <w:r w:rsidRPr="000D6A6F">
              <w:rPr>
                <w:b/>
                <w:i/>
              </w:rPr>
              <w:t>tiesiskumam</w:t>
            </w:r>
            <w:r w:rsidRPr="000D6A6F">
              <w:t>; uzsver, ka ES budžets ir jāaizsargā arī attiecībā uz ārējo izmantošanu un ka budžets ir svarīgs līdzeklis, lai panāktu partnervalstu lielāku atbilstību cilvēktiesību un demokrātijas standartiem; tāpēc aicina jaunajā instrumentā “Eiropa pasaulē” ārpussavienības partnervalstu finansēšanai ieviest nosacījumu par cilvēktiesībām un demokrātiju</w:t>
            </w:r>
            <w:r w:rsidRPr="000D6A6F">
              <w:rPr>
                <w:b/>
                <w:i/>
              </w:rPr>
              <w:t>, kurš būtu saistošs un izpildāms</w:t>
            </w:r>
            <w:r w:rsidRPr="000D6A6F">
              <w:t>;</w:t>
            </w:r>
          </w:p>
        </w:tc>
      </w:tr>
    </w:tbl>
    <w:p w14:paraId="163EE7C5"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64E283E" w14:textId="77777777" w:rsidR="000D6A6F" w:rsidRPr="000D6A6F" w:rsidRDefault="000D6A6F" w:rsidP="000D6A6F">
      <w:r w:rsidRPr="000D6A6F">
        <w:rPr>
          <w:rStyle w:val="HideTWBExt"/>
        </w:rPr>
        <w:t>&lt;/Amend&gt;</w:t>
      </w:r>
    </w:p>
    <w:p w14:paraId="7F6A846C"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374</w:t>
      </w:r>
      <w:r w:rsidRPr="000D6A6F">
        <w:rPr>
          <w:rStyle w:val="HideTWBExt"/>
          <w:b w:val="0"/>
        </w:rPr>
        <w:t>&lt;/NumAm&gt;</w:t>
      </w:r>
    </w:p>
    <w:p w14:paraId="34672264" w14:textId="77777777" w:rsidR="000D6A6F" w:rsidRPr="000D6A6F" w:rsidRDefault="000D6A6F" w:rsidP="000D6A6F">
      <w:pPr>
        <w:pStyle w:val="NormalBold"/>
      </w:pPr>
      <w:r w:rsidRPr="000D6A6F">
        <w:rPr>
          <w:rStyle w:val="HideTWBExt"/>
          <w:b w:val="0"/>
        </w:rPr>
        <w:t>&lt;RepeatBlock-By&gt;&lt;Members&gt;</w:t>
      </w:r>
      <w:r w:rsidRPr="000D6A6F">
        <w:t>Francisco Assis, Nacho Sánchez Amor, Chloé Ridel, Marco Tarquinio</w:t>
      </w:r>
      <w:r w:rsidRPr="000D6A6F">
        <w:rPr>
          <w:rStyle w:val="HideTWBExt"/>
          <w:b w:val="0"/>
        </w:rPr>
        <w:t>&lt;/Members&gt;</w:t>
      </w:r>
    </w:p>
    <w:p w14:paraId="739F133E" w14:textId="77777777" w:rsidR="000D6A6F" w:rsidRPr="000D6A6F" w:rsidRDefault="000D6A6F" w:rsidP="000D6A6F">
      <w:pPr>
        <w:pStyle w:val="NormalBold"/>
      </w:pPr>
      <w:r w:rsidRPr="000D6A6F">
        <w:rPr>
          <w:rStyle w:val="HideTWBExt"/>
          <w:b w:val="0"/>
        </w:rPr>
        <w:t>&lt;/RepeatBlock-By&gt;</w:t>
      </w:r>
    </w:p>
    <w:p w14:paraId="38B22537"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254A73D7" w14:textId="77777777" w:rsidR="000D6A6F" w:rsidRPr="000D6A6F" w:rsidRDefault="000D6A6F" w:rsidP="000D6A6F">
      <w:pPr>
        <w:pStyle w:val="NormalBold"/>
      </w:pPr>
      <w:r w:rsidRPr="000D6A6F">
        <w:rPr>
          <w:rStyle w:val="HideTWBExt"/>
          <w:b w:val="0"/>
        </w:rPr>
        <w:t>&lt;Article&gt;</w:t>
      </w:r>
      <w:r w:rsidRPr="000D6A6F">
        <w:t>29.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3607325F" w14:textId="77777777" w:rsidTr="00AE7DB1">
        <w:trPr>
          <w:trHeight w:hRule="exact" w:val="240"/>
          <w:jc w:val="center"/>
        </w:trPr>
        <w:tc>
          <w:tcPr>
            <w:tcW w:w="9752" w:type="dxa"/>
            <w:gridSpan w:val="2"/>
            <w:tcBorders>
              <w:top w:val="nil"/>
              <w:left w:val="nil"/>
              <w:bottom w:val="nil"/>
              <w:right w:val="nil"/>
            </w:tcBorders>
          </w:tcPr>
          <w:p w14:paraId="344AD62C" w14:textId="77777777" w:rsidR="000D6A6F" w:rsidRPr="000D6A6F" w:rsidRDefault="000D6A6F" w:rsidP="00AE7DB1"/>
        </w:tc>
      </w:tr>
      <w:tr w:rsidR="000D6A6F" w:rsidRPr="000D6A6F" w14:paraId="40B9A99E" w14:textId="77777777" w:rsidTr="00AE7DB1">
        <w:trPr>
          <w:trHeight w:val="240"/>
          <w:jc w:val="center"/>
        </w:trPr>
        <w:tc>
          <w:tcPr>
            <w:tcW w:w="4876" w:type="dxa"/>
            <w:tcBorders>
              <w:top w:val="nil"/>
              <w:left w:val="nil"/>
              <w:bottom w:val="nil"/>
              <w:right w:val="nil"/>
            </w:tcBorders>
          </w:tcPr>
          <w:p w14:paraId="4D243EED"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028EF0D4" w14:textId="77777777" w:rsidR="000D6A6F" w:rsidRPr="000D6A6F" w:rsidRDefault="000D6A6F" w:rsidP="00AE7DB1">
            <w:pPr>
              <w:pStyle w:val="AmColumnHeading"/>
            </w:pPr>
            <w:r w:rsidRPr="000D6A6F">
              <w:t>Grozījums</w:t>
            </w:r>
          </w:p>
        </w:tc>
      </w:tr>
      <w:tr w:rsidR="000D6A6F" w:rsidRPr="000D6A6F" w14:paraId="22352167" w14:textId="77777777" w:rsidTr="00AE7DB1">
        <w:trPr>
          <w:jc w:val="center"/>
        </w:trPr>
        <w:tc>
          <w:tcPr>
            <w:tcW w:w="4876" w:type="dxa"/>
            <w:tcBorders>
              <w:top w:val="nil"/>
              <w:left w:val="nil"/>
              <w:bottom w:val="nil"/>
              <w:right w:val="nil"/>
            </w:tcBorders>
          </w:tcPr>
          <w:p w14:paraId="2DACD982" w14:textId="77777777" w:rsidR="000D6A6F" w:rsidRPr="000D6A6F" w:rsidRDefault="000D6A6F" w:rsidP="00AE7DB1">
            <w:pPr>
              <w:pStyle w:val="Normal6a"/>
            </w:pPr>
            <w:r w:rsidRPr="000D6A6F">
              <w:t>29.</w:t>
            </w:r>
            <w:r w:rsidRPr="000D6A6F">
              <w:tab/>
              <w:t xml:space="preserve">prasa nākamajā DFS paredzēt </w:t>
            </w:r>
            <w:r w:rsidRPr="000D6A6F">
              <w:lastRenderedPageBreak/>
              <w:t>skaidri noteiktu budžetu cilvēktiesībām un demokrātijai; uzsver, ka ES budžets ir jāaizsargā arī attiecībā uz ārējo izmantošanu un ka budžets ir svarīgs līdzeklis, lai panāktu partnervalstu lielāku atbilstību cilvēktiesību un demokrātijas standartiem; tāpēc aicina jaunajā instrumentā “Eiropa pasaulē” ārpussavienības partnervalstu finansēšanai ieviest nosacījumu par cilvēktiesībām un demokrātiju;</w:t>
            </w:r>
          </w:p>
        </w:tc>
        <w:tc>
          <w:tcPr>
            <w:tcW w:w="4876" w:type="dxa"/>
            <w:tcBorders>
              <w:top w:val="nil"/>
              <w:left w:val="nil"/>
              <w:bottom w:val="nil"/>
              <w:right w:val="nil"/>
            </w:tcBorders>
          </w:tcPr>
          <w:p w14:paraId="5B21292A" w14:textId="77777777" w:rsidR="000D6A6F" w:rsidRPr="000D6A6F" w:rsidRDefault="000D6A6F" w:rsidP="00AE7DB1">
            <w:pPr>
              <w:pStyle w:val="Normal6a"/>
            </w:pPr>
            <w:r w:rsidRPr="000D6A6F">
              <w:lastRenderedPageBreak/>
              <w:t>29.</w:t>
            </w:r>
            <w:r w:rsidRPr="000D6A6F">
              <w:tab/>
              <w:t xml:space="preserve">prasa nākamajā DFS paredzēt </w:t>
            </w:r>
            <w:r w:rsidRPr="000D6A6F">
              <w:lastRenderedPageBreak/>
              <w:t>skaidri noteiktu budžetu cilvēktiesībām un demokrātijai; uzsver, ka ES budžets ir jāaizsargā arī attiecībā uz ārējo izmantošanu un ka budžets ir svarīgs līdzeklis, lai panāktu partnervalstu lielāku atbilstību cilvēktiesību un demokrātijas standartiem; tāpēc aicina jaunajā instrumentā “Eiropa pasaulē” ārpussavienības partnervalstu finansēšanai ieviest nosacījumu par cilvēktiesībām un demokrātiju</w:t>
            </w:r>
            <w:r w:rsidRPr="000D6A6F">
              <w:rPr>
                <w:b/>
                <w:i/>
              </w:rPr>
              <w:t>, kas ietvertu skaidrus ar dzimumu saistītus mērķrādītājus</w:t>
            </w:r>
            <w:r w:rsidRPr="000D6A6F">
              <w:t>;</w:t>
            </w:r>
          </w:p>
        </w:tc>
      </w:tr>
    </w:tbl>
    <w:p w14:paraId="6B4F2A88"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71F937F" w14:textId="77777777" w:rsidR="000D6A6F" w:rsidRPr="000D6A6F" w:rsidRDefault="000D6A6F" w:rsidP="000D6A6F">
      <w:r w:rsidRPr="000D6A6F">
        <w:rPr>
          <w:rStyle w:val="HideTWBExt"/>
        </w:rPr>
        <w:t>&lt;/Amend&gt;</w:t>
      </w:r>
    </w:p>
    <w:p w14:paraId="716A6525"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375</w:t>
      </w:r>
      <w:r w:rsidRPr="000D6A6F">
        <w:rPr>
          <w:rStyle w:val="HideTWBExt"/>
          <w:b w:val="0"/>
        </w:rPr>
        <w:t>&lt;/NumAm&gt;</w:t>
      </w:r>
    </w:p>
    <w:p w14:paraId="19B73FDE" w14:textId="77777777" w:rsidR="000D6A6F" w:rsidRPr="000D6A6F" w:rsidRDefault="000D6A6F" w:rsidP="000D6A6F">
      <w:pPr>
        <w:pStyle w:val="NormalBold"/>
      </w:pPr>
      <w:r w:rsidRPr="000D6A6F">
        <w:rPr>
          <w:rStyle w:val="HideTWBExt"/>
          <w:b w:val="0"/>
        </w:rPr>
        <w:t>&lt;RepeatBlock-By&gt;&lt;Members&gt;</w:t>
      </w:r>
      <w:r w:rsidRPr="000D6A6F">
        <w:t>Bernard Guetta, Hilde Vautmans, Dan Barna, Michał Kobosko</w:t>
      </w:r>
      <w:r w:rsidRPr="000D6A6F">
        <w:rPr>
          <w:rStyle w:val="HideTWBExt"/>
          <w:b w:val="0"/>
        </w:rPr>
        <w:t>&lt;/Members&gt;</w:t>
      </w:r>
    </w:p>
    <w:p w14:paraId="2619F234" w14:textId="77777777" w:rsidR="000D6A6F" w:rsidRPr="000D6A6F" w:rsidRDefault="000D6A6F" w:rsidP="000D6A6F">
      <w:pPr>
        <w:pStyle w:val="NormalBold"/>
      </w:pPr>
      <w:r w:rsidRPr="000D6A6F">
        <w:rPr>
          <w:rStyle w:val="HideTWBExt"/>
          <w:b w:val="0"/>
        </w:rPr>
        <w:t>&lt;/RepeatBlock-By&gt;</w:t>
      </w:r>
    </w:p>
    <w:p w14:paraId="4C6D8477"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207F9F53" w14:textId="77777777" w:rsidR="000D6A6F" w:rsidRPr="000D6A6F" w:rsidRDefault="000D6A6F" w:rsidP="000D6A6F">
      <w:pPr>
        <w:pStyle w:val="NormalBold"/>
      </w:pPr>
      <w:r w:rsidRPr="000D6A6F">
        <w:rPr>
          <w:rStyle w:val="HideTWBExt"/>
          <w:b w:val="0"/>
        </w:rPr>
        <w:t>&lt;Article&gt;</w:t>
      </w:r>
      <w:r w:rsidRPr="000D6A6F">
        <w:t>29.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01D317A" w14:textId="77777777" w:rsidTr="00AE7DB1">
        <w:trPr>
          <w:trHeight w:hRule="exact" w:val="240"/>
          <w:jc w:val="center"/>
        </w:trPr>
        <w:tc>
          <w:tcPr>
            <w:tcW w:w="9752" w:type="dxa"/>
            <w:gridSpan w:val="2"/>
            <w:tcBorders>
              <w:top w:val="nil"/>
              <w:left w:val="nil"/>
              <w:bottom w:val="nil"/>
              <w:right w:val="nil"/>
            </w:tcBorders>
          </w:tcPr>
          <w:p w14:paraId="5B1001AD" w14:textId="77777777" w:rsidR="000D6A6F" w:rsidRPr="000D6A6F" w:rsidRDefault="000D6A6F" w:rsidP="00AE7DB1"/>
        </w:tc>
      </w:tr>
      <w:tr w:rsidR="000D6A6F" w:rsidRPr="000D6A6F" w14:paraId="738A1358" w14:textId="77777777" w:rsidTr="00AE7DB1">
        <w:trPr>
          <w:trHeight w:val="240"/>
          <w:jc w:val="center"/>
        </w:trPr>
        <w:tc>
          <w:tcPr>
            <w:tcW w:w="4876" w:type="dxa"/>
            <w:tcBorders>
              <w:top w:val="nil"/>
              <w:left w:val="nil"/>
              <w:bottom w:val="nil"/>
              <w:right w:val="nil"/>
            </w:tcBorders>
          </w:tcPr>
          <w:p w14:paraId="4AFFD0D0"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52FA9DF1" w14:textId="77777777" w:rsidR="000D6A6F" w:rsidRPr="000D6A6F" w:rsidRDefault="000D6A6F" w:rsidP="00AE7DB1">
            <w:pPr>
              <w:pStyle w:val="AmColumnHeading"/>
            </w:pPr>
            <w:r w:rsidRPr="000D6A6F">
              <w:t>Grozījums</w:t>
            </w:r>
          </w:p>
        </w:tc>
      </w:tr>
      <w:tr w:rsidR="000D6A6F" w:rsidRPr="000D6A6F" w14:paraId="2D0780BA" w14:textId="77777777" w:rsidTr="00AE7DB1">
        <w:trPr>
          <w:jc w:val="center"/>
        </w:trPr>
        <w:tc>
          <w:tcPr>
            <w:tcW w:w="4876" w:type="dxa"/>
            <w:tcBorders>
              <w:top w:val="nil"/>
              <w:left w:val="nil"/>
              <w:bottom w:val="nil"/>
              <w:right w:val="nil"/>
            </w:tcBorders>
          </w:tcPr>
          <w:p w14:paraId="13150D49" w14:textId="77777777" w:rsidR="000D6A6F" w:rsidRPr="000D6A6F" w:rsidRDefault="000D6A6F" w:rsidP="00AE7DB1">
            <w:pPr>
              <w:pStyle w:val="Normal6a"/>
            </w:pPr>
            <w:r w:rsidRPr="000D6A6F">
              <w:t>29.</w:t>
            </w:r>
            <w:r w:rsidRPr="000D6A6F">
              <w:tab/>
              <w:t xml:space="preserve">prasa nākamajā DFS paredzēt skaidri noteiktu budžetu cilvēktiesībām un demokrātijai; uzsver, ka ES budžets ir jāaizsargā arī attiecībā uz ārējo izmantošanu un ka budžets ir svarīgs līdzeklis, lai panāktu partnervalstu lielāku atbilstību cilvēktiesību un demokrātijas standartiem; tāpēc aicina jaunajā instrumentā “Eiropa pasaulē” ārpussavienības partnervalstu finansēšanai ieviest </w:t>
            </w:r>
            <w:r w:rsidRPr="000D6A6F">
              <w:rPr>
                <w:b/>
                <w:i/>
              </w:rPr>
              <w:t>nosacījumu par cilvēktiesībām</w:t>
            </w:r>
            <w:r w:rsidRPr="000D6A6F">
              <w:t xml:space="preserve"> un </w:t>
            </w:r>
            <w:r w:rsidRPr="000D6A6F">
              <w:rPr>
                <w:b/>
                <w:i/>
              </w:rPr>
              <w:t>demokrātiju</w:t>
            </w:r>
            <w:r w:rsidRPr="000D6A6F">
              <w:t>;</w:t>
            </w:r>
          </w:p>
        </w:tc>
        <w:tc>
          <w:tcPr>
            <w:tcW w:w="4876" w:type="dxa"/>
            <w:tcBorders>
              <w:top w:val="nil"/>
              <w:left w:val="nil"/>
              <w:bottom w:val="nil"/>
              <w:right w:val="nil"/>
            </w:tcBorders>
          </w:tcPr>
          <w:p w14:paraId="29AB55CE" w14:textId="77777777" w:rsidR="000D6A6F" w:rsidRPr="000D6A6F" w:rsidRDefault="000D6A6F" w:rsidP="00AE7DB1">
            <w:pPr>
              <w:pStyle w:val="Normal6a"/>
            </w:pPr>
            <w:r w:rsidRPr="000D6A6F">
              <w:t>29.</w:t>
            </w:r>
            <w:r w:rsidRPr="000D6A6F">
              <w:tab/>
              <w:t xml:space="preserve">prasa nākamajā DFS paredzēt skaidri noteiktu budžetu cilvēktiesībām un demokrātijai; uzsver, ka ES budžets ir jāaizsargā arī attiecībā uz ārējo izmantošanu un ka budžets ir svarīgs līdzeklis, lai panāktu partnervalstu lielāku atbilstību cilvēktiesību un demokrātijas standartiem; tāpēc aicina jaunajā instrumentā “Eiropa pasaulē” ārpussavienības partnervalstu finansēšanai ieviest </w:t>
            </w:r>
            <w:r w:rsidRPr="000D6A6F">
              <w:rPr>
                <w:b/>
                <w:i/>
              </w:rPr>
              <w:t>cilvēktiesību novērtējumus</w:t>
            </w:r>
            <w:r w:rsidRPr="000D6A6F">
              <w:t xml:space="preserve"> un </w:t>
            </w:r>
            <w:r w:rsidRPr="000D6A6F">
              <w:rPr>
                <w:b/>
                <w:i/>
              </w:rPr>
              <w:t>stingras demokrātijas klauzulas</w:t>
            </w:r>
            <w:r w:rsidRPr="000D6A6F">
              <w:t>;</w:t>
            </w:r>
          </w:p>
        </w:tc>
      </w:tr>
    </w:tbl>
    <w:p w14:paraId="13E21E97"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4BC311D" w14:textId="77777777" w:rsidR="000D6A6F" w:rsidRPr="000D6A6F" w:rsidRDefault="000D6A6F" w:rsidP="000D6A6F">
      <w:r w:rsidRPr="000D6A6F">
        <w:rPr>
          <w:rStyle w:val="HideTWBExt"/>
        </w:rPr>
        <w:t>&lt;/Amend&gt;</w:t>
      </w:r>
    </w:p>
    <w:p w14:paraId="22B51076"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376</w:t>
      </w:r>
      <w:r w:rsidRPr="000D6A6F">
        <w:rPr>
          <w:rStyle w:val="HideTWBExt"/>
          <w:b w:val="0"/>
        </w:rPr>
        <w:t>&lt;/NumAm&gt;</w:t>
      </w:r>
    </w:p>
    <w:p w14:paraId="17453A10" w14:textId="77777777" w:rsidR="000D6A6F" w:rsidRPr="000D6A6F" w:rsidRDefault="000D6A6F" w:rsidP="000D6A6F">
      <w:pPr>
        <w:pStyle w:val="NormalBold"/>
      </w:pPr>
      <w:r w:rsidRPr="000D6A6F">
        <w:rPr>
          <w:rStyle w:val="HideTWBExt"/>
          <w:b w:val="0"/>
        </w:rPr>
        <w:t>&lt;RepeatBlock-By&gt;&lt;Members&gt;</w:t>
      </w:r>
      <w:r w:rsidRPr="000D6A6F">
        <w:t>Rima Hassan, Danilo Della Valle</w:t>
      </w:r>
      <w:r w:rsidRPr="000D6A6F">
        <w:rPr>
          <w:rStyle w:val="HideTWBExt"/>
          <w:b w:val="0"/>
        </w:rPr>
        <w:t>&lt;/Members&gt;</w:t>
      </w:r>
    </w:p>
    <w:p w14:paraId="55D13E52" w14:textId="77777777" w:rsidR="000D6A6F" w:rsidRPr="000D6A6F" w:rsidRDefault="000D6A6F" w:rsidP="000D6A6F">
      <w:pPr>
        <w:pStyle w:val="NormalBold"/>
      </w:pPr>
      <w:r w:rsidRPr="000D6A6F">
        <w:rPr>
          <w:rStyle w:val="HideTWBExt"/>
          <w:b w:val="0"/>
        </w:rPr>
        <w:t>&lt;/RepeatBlock-By&gt;</w:t>
      </w:r>
    </w:p>
    <w:p w14:paraId="5750A6B4"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4C183C34" w14:textId="77777777" w:rsidR="000D6A6F" w:rsidRPr="000D6A6F" w:rsidRDefault="000D6A6F" w:rsidP="000D6A6F">
      <w:pPr>
        <w:pStyle w:val="NormalBold"/>
      </w:pPr>
      <w:r w:rsidRPr="000D6A6F">
        <w:rPr>
          <w:rStyle w:val="HideTWBExt"/>
          <w:b w:val="0"/>
        </w:rPr>
        <w:t>&lt;Article&gt;</w:t>
      </w:r>
      <w:r w:rsidRPr="000D6A6F">
        <w:t>29.a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6A591BD6" w14:textId="77777777" w:rsidTr="00AE7DB1">
        <w:trPr>
          <w:trHeight w:hRule="exact" w:val="240"/>
          <w:jc w:val="center"/>
        </w:trPr>
        <w:tc>
          <w:tcPr>
            <w:tcW w:w="9752" w:type="dxa"/>
            <w:gridSpan w:val="2"/>
            <w:tcBorders>
              <w:top w:val="nil"/>
              <w:left w:val="nil"/>
              <w:bottom w:val="nil"/>
              <w:right w:val="nil"/>
            </w:tcBorders>
          </w:tcPr>
          <w:p w14:paraId="58CA778C" w14:textId="77777777" w:rsidR="000D6A6F" w:rsidRPr="000D6A6F" w:rsidRDefault="000D6A6F" w:rsidP="00AE7DB1"/>
        </w:tc>
      </w:tr>
      <w:tr w:rsidR="000D6A6F" w:rsidRPr="000D6A6F" w14:paraId="69022304" w14:textId="77777777" w:rsidTr="00AE7DB1">
        <w:trPr>
          <w:trHeight w:val="240"/>
          <w:jc w:val="center"/>
        </w:trPr>
        <w:tc>
          <w:tcPr>
            <w:tcW w:w="4876" w:type="dxa"/>
            <w:tcBorders>
              <w:top w:val="nil"/>
              <w:left w:val="nil"/>
              <w:bottom w:val="nil"/>
              <w:right w:val="nil"/>
            </w:tcBorders>
          </w:tcPr>
          <w:p w14:paraId="778DC2BF"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147509B5" w14:textId="77777777" w:rsidR="000D6A6F" w:rsidRPr="000D6A6F" w:rsidRDefault="000D6A6F" w:rsidP="00AE7DB1">
            <w:pPr>
              <w:pStyle w:val="AmColumnHeading"/>
            </w:pPr>
            <w:r w:rsidRPr="000D6A6F">
              <w:t>Grozījums</w:t>
            </w:r>
          </w:p>
        </w:tc>
      </w:tr>
      <w:tr w:rsidR="000D6A6F" w:rsidRPr="000D6A6F" w14:paraId="1DB3E9F4" w14:textId="77777777" w:rsidTr="00AE7DB1">
        <w:trPr>
          <w:jc w:val="center"/>
        </w:trPr>
        <w:tc>
          <w:tcPr>
            <w:tcW w:w="4876" w:type="dxa"/>
            <w:tcBorders>
              <w:top w:val="nil"/>
              <w:left w:val="nil"/>
              <w:bottom w:val="nil"/>
              <w:right w:val="nil"/>
            </w:tcBorders>
          </w:tcPr>
          <w:p w14:paraId="12064E7C" w14:textId="77777777" w:rsidR="000D6A6F" w:rsidRPr="000D6A6F" w:rsidRDefault="000D6A6F" w:rsidP="00AE7DB1">
            <w:pPr>
              <w:pStyle w:val="Normal6a"/>
            </w:pPr>
          </w:p>
        </w:tc>
        <w:tc>
          <w:tcPr>
            <w:tcW w:w="4876" w:type="dxa"/>
            <w:tcBorders>
              <w:top w:val="nil"/>
              <w:left w:val="nil"/>
              <w:bottom w:val="nil"/>
              <w:right w:val="nil"/>
            </w:tcBorders>
          </w:tcPr>
          <w:p w14:paraId="16FDB275" w14:textId="77777777" w:rsidR="000D6A6F" w:rsidRPr="000D6A6F" w:rsidRDefault="000D6A6F" w:rsidP="00AE7DB1">
            <w:pPr>
              <w:pStyle w:val="Normal6a"/>
            </w:pPr>
            <w:r w:rsidRPr="000D6A6F">
              <w:rPr>
                <w:b/>
                <w:i/>
              </w:rPr>
              <w:t>29.a</w:t>
            </w:r>
            <w:r w:rsidRPr="000D6A6F">
              <w:tab/>
            </w:r>
            <w:r w:rsidRPr="000D6A6F">
              <w:rPr>
                <w:b/>
                <w:i/>
              </w:rPr>
              <w:t>aicina ES un dalībvalstis garantēt pilnīgu pārredzamību līdzekļu piešķiršanā trešām valstīm sadarbībai migrācijas jomā un nodrošināt, ka drošības spēku, policijas un tiesu iestādes, kas iesaistītas cilvēktiesību pārkāpumos, tieši vai netieši negūst labumu no šādas sadarbības; aicina ES un tās dalībvalstis oficiālajā attīstības palīdzībā neiekļaut līdzekļus, kas paredzēti bēgļu vai migrantu uzņemšanai vai migrantu kontroles vai atgriešanas politikai, un neizvirzīt nekādus atbalsta nosacījumus šajā jomā; jo īpaši nosoda to, ka noteiktām valstīm atbalsts tiek sniegts tikai tad, ja tiek noslēgti atpakaļuzņemšanas nolīgumi un tiek aktivizētas sarunas šajā jomā; prasa apturēt visus nolīgumus un sarunas par atpakaļuzņemšanas nolīgumiem ar valstīm, kuras neievēro cilvēktiesības;</w:t>
            </w:r>
          </w:p>
        </w:tc>
      </w:tr>
    </w:tbl>
    <w:p w14:paraId="1A22F901"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AB75A27" w14:textId="77777777" w:rsidR="000D6A6F" w:rsidRPr="000D6A6F" w:rsidRDefault="000D6A6F" w:rsidP="000D6A6F">
      <w:r w:rsidRPr="000D6A6F">
        <w:rPr>
          <w:rStyle w:val="HideTWBExt"/>
        </w:rPr>
        <w:t>&lt;/Amend&gt;</w:t>
      </w:r>
    </w:p>
    <w:p w14:paraId="770A6C3F"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377</w:t>
      </w:r>
      <w:r w:rsidRPr="000D6A6F">
        <w:rPr>
          <w:rStyle w:val="HideTWBExt"/>
          <w:b w:val="0"/>
        </w:rPr>
        <w:t>&lt;/NumAm&gt;</w:t>
      </w:r>
    </w:p>
    <w:p w14:paraId="65E7A42C" w14:textId="77777777" w:rsidR="000D6A6F" w:rsidRPr="000D6A6F" w:rsidRDefault="000D6A6F" w:rsidP="000D6A6F">
      <w:pPr>
        <w:pStyle w:val="NormalBold"/>
      </w:pPr>
      <w:r w:rsidRPr="000D6A6F">
        <w:rPr>
          <w:rStyle w:val="HideTWBExt"/>
          <w:b w:val="0"/>
        </w:rPr>
        <w:t>&lt;RepeatBlock-By&gt;&lt;Members&gt;</w:t>
      </w:r>
      <w:r w:rsidRPr="000D6A6F">
        <w:t>Loucas Fourlas</w:t>
      </w:r>
      <w:r w:rsidRPr="000D6A6F">
        <w:rPr>
          <w:rStyle w:val="HideTWBExt"/>
          <w:b w:val="0"/>
        </w:rPr>
        <w:t>&lt;/Members&gt;</w:t>
      </w:r>
    </w:p>
    <w:p w14:paraId="02920C6C" w14:textId="77777777" w:rsidR="000D6A6F" w:rsidRPr="000D6A6F" w:rsidRDefault="000D6A6F" w:rsidP="000D6A6F">
      <w:pPr>
        <w:pStyle w:val="NormalBold"/>
      </w:pPr>
      <w:r w:rsidRPr="000D6A6F">
        <w:rPr>
          <w:rStyle w:val="HideTWBExt"/>
          <w:b w:val="0"/>
        </w:rPr>
        <w:t>&lt;/RepeatBlock-By&gt;</w:t>
      </w:r>
    </w:p>
    <w:p w14:paraId="37F335F2"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08694CED" w14:textId="77777777" w:rsidR="000D6A6F" w:rsidRPr="000D6A6F" w:rsidRDefault="000D6A6F" w:rsidP="000D6A6F">
      <w:pPr>
        <w:pStyle w:val="NormalBold"/>
      </w:pPr>
      <w:r w:rsidRPr="000D6A6F">
        <w:rPr>
          <w:rStyle w:val="HideTWBExt"/>
          <w:b w:val="0"/>
        </w:rPr>
        <w:t>&lt;Article&gt;</w:t>
      </w:r>
      <w:r w:rsidRPr="000D6A6F">
        <w:t>29.a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307F75BB" w14:textId="77777777" w:rsidTr="00AE7DB1">
        <w:trPr>
          <w:trHeight w:hRule="exact" w:val="240"/>
          <w:jc w:val="center"/>
        </w:trPr>
        <w:tc>
          <w:tcPr>
            <w:tcW w:w="9752" w:type="dxa"/>
            <w:gridSpan w:val="2"/>
            <w:tcBorders>
              <w:top w:val="nil"/>
              <w:left w:val="nil"/>
              <w:bottom w:val="nil"/>
              <w:right w:val="nil"/>
            </w:tcBorders>
          </w:tcPr>
          <w:p w14:paraId="4AB8D991" w14:textId="77777777" w:rsidR="000D6A6F" w:rsidRPr="000D6A6F" w:rsidRDefault="000D6A6F" w:rsidP="00AE7DB1"/>
        </w:tc>
      </w:tr>
      <w:tr w:rsidR="000D6A6F" w:rsidRPr="000D6A6F" w14:paraId="147C7C3B" w14:textId="77777777" w:rsidTr="00AE7DB1">
        <w:trPr>
          <w:trHeight w:val="240"/>
          <w:jc w:val="center"/>
        </w:trPr>
        <w:tc>
          <w:tcPr>
            <w:tcW w:w="4876" w:type="dxa"/>
            <w:tcBorders>
              <w:top w:val="nil"/>
              <w:left w:val="nil"/>
              <w:bottom w:val="nil"/>
              <w:right w:val="nil"/>
            </w:tcBorders>
          </w:tcPr>
          <w:p w14:paraId="24D4498C"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7F1645B0" w14:textId="77777777" w:rsidR="000D6A6F" w:rsidRPr="000D6A6F" w:rsidRDefault="000D6A6F" w:rsidP="00AE7DB1">
            <w:pPr>
              <w:pStyle w:val="AmColumnHeading"/>
            </w:pPr>
            <w:r w:rsidRPr="000D6A6F">
              <w:t>Grozījums</w:t>
            </w:r>
          </w:p>
        </w:tc>
      </w:tr>
      <w:tr w:rsidR="000D6A6F" w:rsidRPr="000D6A6F" w14:paraId="3C105934" w14:textId="77777777" w:rsidTr="00AE7DB1">
        <w:trPr>
          <w:jc w:val="center"/>
        </w:trPr>
        <w:tc>
          <w:tcPr>
            <w:tcW w:w="4876" w:type="dxa"/>
            <w:tcBorders>
              <w:top w:val="nil"/>
              <w:left w:val="nil"/>
              <w:bottom w:val="nil"/>
              <w:right w:val="nil"/>
            </w:tcBorders>
          </w:tcPr>
          <w:p w14:paraId="06B6B0B0" w14:textId="77777777" w:rsidR="000D6A6F" w:rsidRPr="000D6A6F" w:rsidRDefault="000D6A6F" w:rsidP="00AE7DB1">
            <w:pPr>
              <w:pStyle w:val="Normal6a"/>
            </w:pPr>
          </w:p>
        </w:tc>
        <w:tc>
          <w:tcPr>
            <w:tcW w:w="4876" w:type="dxa"/>
            <w:tcBorders>
              <w:top w:val="nil"/>
              <w:left w:val="nil"/>
              <w:bottom w:val="nil"/>
              <w:right w:val="nil"/>
            </w:tcBorders>
          </w:tcPr>
          <w:p w14:paraId="29A50DD4" w14:textId="77777777" w:rsidR="000D6A6F" w:rsidRPr="000D6A6F" w:rsidRDefault="000D6A6F" w:rsidP="00AE7DB1">
            <w:pPr>
              <w:pStyle w:val="Normal6a"/>
            </w:pPr>
            <w:r w:rsidRPr="000D6A6F">
              <w:rPr>
                <w:b/>
                <w:i/>
              </w:rPr>
              <w:t>29.a</w:t>
            </w:r>
            <w:r w:rsidRPr="000D6A6F">
              <w:tab/>
            </w:r>
            <w:r w:rsidRPr="000D6A6F">
              <w:rPr>
                <w:b/>
                <w:i/>
              </w:rPr>
              <w:t>aicina ciešā sadarbībā ar Eiropolu, Eurojust, Frontex un EUAA izstrādāt mērķorientētu ES iniciatīvu cīņai pret cilvēku tirdzniecību pa jūras ceļiem Vidusjūras austrumdaļā, iesaistot Kipru kā koordinācijas centru, galveno uzmanību pievēršot agrīnai identificēšanai, uz cietušajiem (tostarp bērniem) vērstai aizsardzībai, finansiālai tīklu darbības ierobežošanai un pārrobežu kriminālvajāšanai;</w:t>
            </w:r>
          </w:p>
        </w:tc>
      </w:tr>
    </w:tbl>
    <w:p w14:paraId="5A3AFBE7"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3DEA8DB" w14:textId="77777777" w:rsidR="000D6A6F" w:rsidRPr="000D6A6F" w:rsidRDefault="000D6A6F" w:rsidP="000D6A6F">
      <w:r w:rsidRPr="000D6A6F">
        <w:rPr>
          <w:rStyle w:val="HideTWBExt"/>
        </w:rPr>
        <w:t>&lt;/Amend&gt;</w:t>
      </w:r>
    </w:p>
    <w:p w14:paraId="3000AE87"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378</w:t>
      </w:r>
      <w:r w:rsidRPr="000D6A6F">
        <w:rPr>
          <w:rStyle w:val="HideTWBExt"/>
          <w:b w:val="0"/>
        </w:rPr>
        <w:t>&lt;/NumAm&gt;</w:t>
      </w:r>
    </w:p>
    <w:p w14:paraId="25344A22" w14:textId="77777777" w:rsidR="000D6A6F" w:rsidRPr="000D6A6F" w:rsidRDefault="000D6A6F" w:rsidP="000D6A6F">
      <w:pPr>
        <w:pStyle w:val="NormalBold"/>
      </w:pPr>
      <w:r w:rsidRPr="000D6A6F">
        <w:rPr>
          <w:rStyle w:val="HideTWBExt"/>
          <w:b w:val="0"/>
        </w:rPr>
        <w:lastRenderedPageBreak/>
        <w:t>&lt;RepeatBlock-By&gt;&lt;Members&gt;</w:t>
      </w:r>
      <w:r w:rsidRPr="000D6A6F">
        <w:t>Catarina Vieira</w:t>
      </w:r>
      <w:r w:rsidRPr="000D6A6F">
        <w:rPr>
          <w:rStyle w:val="HideTWBExt"/>
          <w:b w:val="0"/>
        </w:rPr>
        <w:t>&lt;/Members&gt;</w:t>
      </w:r>
    </w:p>
    <w:p w14:paraId="620CD311" w14:textId="77777777" w:rsidR="000D6A6F" w:rsidRPr="000D6A6F" w:rsidRDefault="000D6A6F" w:rsidP="000D6A6F">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210A0F6A" w14:textId="77777777" w:rsidR="000D6A6F" w:rsidRPr="000D6A6F" w:rsidRDefault="000D6A6F" w:rsidP="000D6A6F">
      <w:pPr>
        <w:pStyle w:val="NormalBold"/>
      </w:pPr>
      <w:r w:rsidRPr="000D6A6F">
        <w:rPr>
          <w:rStyle w:val="HideTWBExt"/>
          <w:b w:val="0"/>
        </w:rPr>
        <w:t>&lt;/RepeatBlock-By&gt;</w:t>
      </w:r>
    </w:p>
    <w:p w14:paraId="19FE1FFD"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451DF584" w14:textId="77777777" w:rsidR="000D6A6F" w:rsidRPr="000D6A6F" w:rsidRDefault="000D6A6F" w:rsidP="000D6A6F">
      <w:pPr>
        <w:pStyle w:val="NormalBold"/>
      </w:pPr>
      <w:r w:rsidRPr="000D6A6F">
        <w:rPr>
          <w:rStyle w:val="HideTWBExt"/>
          <w:b w:val="0"/>
        </w:rPr>
        <w:t>&lt;Article&gt;</w:t>
      </w:r>
      <w:r w:rsidRPr="000D6A6F">
        <w:t>29.a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7B6076C5" w14:textId="77777777" w:rsidTr="00AE7DB1">
        <w:trPr>
          <w:trHeight w:hRule="exact" w:val="240"/>
          <w:jc w:val="center"/>
        </w:trPr>
        <w:tc>
          <w:tcPr>
            <w:tcW w:w="9752" w:type="dxa"/>
            <w:gridSpan w:val="2"/>
            <w:tcBorders>
              <w:top w:val="nil"/>
              <w:left w:val="nil"/>
              <w:bottom w:val="nil"/>
              <w:right w:val="nil"/>
            </w:tcBorders>
          </w:tcPr>
          <w:p w14:paraId="2960A32B" w14:textId="77777777" w:rsidR="000D6A6F" w:rsidRPr="000D6A6F" w:rsidRDefault="000D6A6F" w:rsidP="00AE7DB1"/>
        </w:tc>
      </w:tr>
      <w:tr w:rsidR="000D6A6F" w:rsidRPr="000D6A6F" w14:paraId="31C2D804" w14:textId="77777777" w:rsidTr="00AE7DB1">
        <w:trPr>
          <w:trHeight w:val="240"/>
          <w:jc w:val="center"/>
        </w:trPr>
        <w:tc>
          <w:tcPr>
            <w:tcW w:w="4876" w:type="dxa"/>
            <w:tcBorders>
              <w:top w:val="nil"/>
              <w:left w:val="nil"/>
              <w:bottom w:val="nil"/>
              <w:right w:val="nil"/>
            </w:tcBorders>
          </w:tcPr>
          <w:p w14:paraId="3EB94EB7"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660D92BA" w14:textId="77777777" w:rsidR="000D6A6F" w:rsidRPr="000D6A6F" w:rsidRDefault="000D6A6F" w:rsidP="00AE7DB1">
            <w:pPr>
              <w:pStyle w:val="AmColumnHeading"/>
            </w:pPr>
            <w:r w:rsidRPr="000D6A6F">
              <w:t>Grozījums</w:t>
            </w:r>
          </w:p>
        </w:tc>
      </w:tr>
      <w:tr w:rsidR="000D6A6F" w:rsidRPr="000D6A6F" w14:paraId="7E2A3C69" w14:textId="77777777" w:rsidTr="00AE7DB1">
        <w:trPr>
          <w:jc w:val="center"/>
        </w:trPr>
        <w:tc>
          <w:tcPr>
            <w:tcW w:w="4876" w:type="dxa"/>
            <w:tcBorders>
              <w:top w:val="nil"/>
              <w:left w:val="nil"/>
              <w:bottom w:val="nil"/>
              <w:right w:val="nil"/>
            </w:tcBorders>
          </w:tcPr>
          <w:p w14:paraId="1AE5E141" w14:textId="77777777" w:rsidR="000D6A6F" w:rsidRPr="000D6A6F" w:rsidRDefault="000D6A6F" w:rsidP="00AE7DB1">
            <w:pPr>
              <w:pStyle w:val="Normal6a"/>
            </w:pPr>
          </w:p>
        </w:tc>
        <w:tc>
          <w:tcPr>
            <w:tcW w:w="4876" w:type="dxa"/>
            <w:tcBorders>
              <w:top w:val="nil"/>
              <w:left w:val="nil"/>
              <w:bottom w:val="nil"/>
              <w:right w:val="nil"/>
            </w:tcBorders>
          </w:tcPr>
          <w:p w14:paraId="7FFF3F3E" w14:textId="77777777" w:rsidR="000D6A6F" w:rsidRPr="000D6A6F" w:rsidRDefault="000D6A6F" w:rsidP="00AE7DB1">
            <w:pPr>
              <w:pStyle w:val="Normal6a"/>
            </w:pPr>
            <w:r w:rsidRPr="000D6A6F">
              <w:rPr>
                <w:b/>
                <w:i/>
              </w:rPr>
              <w:t>29.a</w:t>
            </w:r>
            <w:r w:rsidRPr="000D6A6F">
              <w:tab/>
            </w:r>
            <w:r w:rsidRPr="000D6A6F">
              <w:rPr>
                <w:b/>
                <w:i/>
              </w:rPr>
              <w:t>aicina ES savā ārpolitikā par prioritāti noteikt savas vērtības — arī dzimumu līdztiesību — un palielināt finansējumu sieviešu un LGBTIQ+ tiesību grupām visā pasaulē; aicina ES savā ārpolitikā veicināt un aizsargāt vietējās kopienas un pirmiedzīvotāju tiesības;</w:t>
            </w:r>
          </w:p>
        </w:tc>
      </w:tr>
    </w:tbl>
    <w:p w14:paraId="355C70F8"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666B86E" w14:textId="77777777" w:rsidR="000D6A6F" w:rsidRPr="000D6A6F" w:rsidRDefault="000D6A6F" w:rsidP="000D6A6F">
      <w:r w:rsidRPr="000D6A6F">
        <w:rPr>
          <w:rStyle w:val="HideTWBExt"/>
        </w:rPr>
        <w:t>&lt;/Amend&gt;</w:t>
      </w:r>
    </w:p>
    <w:p w14:paraId="1DBE21BD"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379</w:t>
      </w:r>
      <w:r w:rsidRPr="000D6A6F">
        <w:rPr>
          <w:rStyle w:val="HideTWBExt"/>
          <w:b w:val="0"/>
        </w:rPr>
        <w:t>&lt;/NumAm&gt;</w:t>
      </w:r>
    </w:p>
    <w:p w14:paraId="222117F8" w14:textId="77777777" w:rsidR="000D6A6F" w:rsidRPr="000D6A6F" w:rsidRDefault="000D6A6F" w:rsidP="000D6A6F">
      <w:pPr>
        <w:pStyle w:val="NormalBold"/>
      </w:pPr>
      <w:r w:rsidRPr="000D6A6F">
        <w:rPr>
          <w:rStyle w:val="HideTWBExt"/>
          <w:b w:val="0"/>
        </w:rPr>
        <w:t>&lt;RepeatBlock-By&gt;&lt;Members&gt;</w:t>
      </w:r>
      <w:r w:rsidRPr="000D6A6F">
        <w:t>Rima Hassan, Danilo Della Valle</w:t>
      </w:r>
      <w:r w:rsidRPr="000D6A6F">
        <w:rPr>
          <w:rStyle w:val="HideTWBExt"/>
          <w:b w:val="0"/>
        </w:rPr>
        <w:t>&lt;/Members&gt;</w:t>
      </w:r>
    </w:p>
    <w:p w14:paraId="6AA1436F" w14:textId="77777777" w:rsidR="000D6A6F" w:rsidRPr="000D6A6F" w:rsidRDefault="000D6A6F" w:rsidP="000D6A6F">
      <w:pPr>
        <w:pStyle w:val="NormalBold"/>
      </w:pPr>
      <w:r w:rsidRPr="000D6A6F">
        <w:rPr>
          <w:rStyle w:val="HideTWBExt"/>
          <w:b w:val="0"/>
        </w:rPr>
        <w:t>&lt;/RepeatBlock-By&gt;</w:t>
      </w:r>
    </w:p>
    <w:p w14:paraId="47A4D7F5"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9FDBBA8" w14:textId="77777777" w:rsidR="000D6A6F" w:rsidRPr="000D6A6F" w:rsidRDefault="000D6A6F" w:rsidP="000D6A6F">
      <w:pPr>
        <w:pStyle w:val="NormalBold"/>
      </w:pPr>
      <w:r w:rsidRPr="000D6A6F">
        <w:rPr>
          <w:rStyle w:val="HideTWBExt"/>
          <w:b w:val="0"/>
        </w:rPr>
        <w:t>&lt;Article&gt;</w:t>
      </w:r>
      <w:r w:rsidRPr="000D6A6F">
        <w:t>29.b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8103865" w14:textId="77777777" w:rsidTr="00AE7DB1">
        <w:trPr>
          <w:trHeight w:hRule="exact" w:val="240"/>
          <w:jc w:val="center"/>
        </w:trPr>
        <w:tc>
          <w:tcPr>
            <w:tcW w:w="9752" w:type="dxa"/>
            <w:gridSpan w:val="2"/>
            <w:tcBorders>
              <w:top w:val="nil"/>
              <w:left w:val="nil"/>
              <w:bottom w:val="nil"/>
              <w:right w:val="nil"/>
            </w:tcBorders>
          </w:tcPr>
          <w:p w14:paraId="3614D3DB" w14:textId="77777777" w:rsidR="000D6A6F" w:rsidRPr="000D6A6F" w:rsidRDefault="000D6A6F" w:rsidP="00AE7DB1"/>
        </w:tc>
      </w:tr>
      <w:tr w:rsidR="000D6A6F" w:rsidRPr="000D6A6F" w14:paraId="087FD13D" w14:textId="77777777" w:rsidTr="00AE7DB1">
        <w:trPr>
          <w:trHeight w:val="240"/>
          <w:jc w:val="center"/>
        </w:trPr>
        <w:tc>
          <w:tcPr>
            <w:tcW w:w="4876" w:type="dxa"/>
            <w:tcBorders>
              <w:top w:val="nil"/>
              <w:left w:val="nil"/>
              <w:bottom w:val="nil"/>
              <w:right w:val="nil"/>
            </w:tcBorders>
          </w:tcPr>
          <w:p w14:paraId="0150719B"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062304E7" w14:textId="77777777" w:rsidR="000D6A6F" w:rsidRPr="000D6A6F" w:rsidRDefault="000D6A6F" w:rsidP="00AE7DB1">
            <w:pPr>
              <w:pStyle w:val="AmColumnHeading"/>
            </w:pPr>
            <w:r w:rsidRPr="000D6A6F">
              <w:t>Grozījums</w:t>
            </w:r>
          </w:p>
        </w:tc>
      </w:tr>
      <w:tr w:rsidR="000D6A6F" w:rsidRPr="000D6A6F" w14:paraId="628FC438" w14:textId="77777777" w:rsidTr="00AE7DB1">
        <w:trPr>
          <w:jc w:val="center"/>
        </w:trPr>
        <w:tc>
          <w:tcPr>
            <w:tcW w:w="4876" w:type="dxa"/>
            <w:tcBorders>
              <w:top w:val="nil"/>
              <w:left w:val="nil"/>
              <w:bottom w:val="nil"/>
              <w:right w:val="nil"/>
            </w:tcBorders>
          </w:tcPr>
          <w:p w14:paraId="2A8ABC6E" w14:textId="77777777" w:rsidR="000D6A6F" w:rsidRPr="000D6A6F" w:rsidRDefault="000D6A6F" w:rsidP="00AE7DB1">
            <w:pPr>
              <w:pStyle w:val="Normal6a"/>
            </w:pPr>
          </w:p>
        </w:tc>
        <w:tc>
          <w:tcPr>
            <w:tcW w:w="4876" w:type="dxa"/>
            <w:tcBorders>
              <w:top w:val="nil"/>
              <w:left w:val="nil"/>
              <w:bottom w:val="nil"/>
              <w:right w:val="nil"/>
            </w:tcBorders>
          </w:tcPr>
          <w:p w14:paraId="276B8310" w14:textId="77777777" w:rsidR="000D6A6F" w:rsidRPr="000D6A6F" w:rsidRDefault="000D6A6F" w:rsidP="00AE7DB1">
            <w:pPr>
              <w:pStyle w:val="Normal6a"/>
            </w:pPr>
            <w:r w:rsidRPr="000D6A6F">
              <w:rPr>
                <w:b/>
                <w:i/>
              </w:rPr>
              <w:t>29.b</w:t>
            </w:r>
            <w:r w:rsidRPr="000D6A6F">
              <w:tab/>
            </w:r>
            <w:r w:rsidRPr="000D6A6F">
              <w:rPr>
                <w:b/>
                <w:i/>
              </w:rPr>
              <w:t>aicina Komisiju un dalībvalstis humānās palīdzības sniegšanā, tostarp humānās palīdzības sniedzēju apmācības un pašreizējā un nākotnes finansējuma ziņā, augstu prioritāti piešķirt dzimumu līdztiesībai un SRVT, kā arī pārskatatbildībai un iespējai vērsties tiesā un saņemt tiesisko aizsardzību seksuālo un reproduktīvo tiesību pārkāpšanas un dzimumbalstītas vardarbības gadījumā;</w:t>
            </w:r>
          </w:p>
        </w:tc>
      </w:tr>
    </w:tbl>
    <w:p w14:paraId="40677627"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C2C9FE4" w14:textId="77777777" w:rsidR="000D6A6F" w:rsidRPr="000D6A6F" w:rsidRDefault="000D6A6F" w:rsidP="000D6A6F">
      <w:r w:rsidRPr="000D6A6F">
        <w:rPr>
          <w:rStyle w:val="HideTWBExt"/>
        </w:rPr>
        <w:t>&lt;/Amend&gt;</w:t>
      </w:r>
    </w:p>
    <w:p w14:paraId="36FED2FB"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380</w:t>
      </w:r>
      <w:r w:rsidRPr="000D6A6F">
        <w:rPr>
          <w:rStyle w:val="HideTWBExt"/>
          <w:b w:val="0"/>
        </w:rPr>
        <w:t>&lt;/NumAm&gt;</w:t>
      </w:r>
    </w:p>
    <w:p w14:paraId="68F0C943" w14:textId="77777777" w:rsidR="000D6A6F" w:rsidRPr="000D6A6F" w:rsidRDefault="000D6A6F" w:rsidP="000D6A6F">
      <w:pPr>
        <w:pStyle w:val="NormalBold"/>
      </w:pPr>
      <w:r w:rsidRPr="000D6A6F">
        <w:rPr>
          <w:rStyle w:val="HideTWBExt"/>
          <w:b w:val="0"/>
        </w:rPr>
        <w:t>&lt;RepeatBlock-By&gt;&lt;Members&gt;</w:t>
      </w:r>
      <w:r w:rsidRPr="000D6A6F">
        <w:t>Arkadiusz Mularczyk, Marion Maréchal, Emmanouil Fragkos</w:t>
      </w:r>
      <w:r w:rsidRPr="000D6A6F">
        <w:rPr>
          <w:rStyle w:val="HideTWBExt"/>
          <w:b w:val="0"/>
        </w:rPr>
        <w:t>&lt;/Members&gt;</w:t>
      </w:r>
    </w:p>
    <w:p w14:paraId="7866069F" w14:textId="77777777" w:rsidR="000D6A6F" w:rsidRPr="000D6A6F" w:rsidRDefault="000D6A6F" w:rsidP="000D6A6F">
      <w:pPr>
        <w:pStyle w:val="NormalBold"/>
      </w:pPr>
      <w:r w:rsidRPr="000D6A6F">
        <w:rPr>
          <w:rStyle w:val="HideTWBExt"/>
          <w:b w:val="0"/>
        </w:rPr>
        <w:t>&lt;/RepeatBlock-By&gt;</w:t>
      </w:r>
    </w:p>
    <w:p w14:paraId="7D19088E"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446A2719" w14:textId="77777777" w:rsidR="000D6A6F" w:rsidRPr="000D6A6F" w:rsidRDefault="000D6A6F" w:rsidP="000D6A6F">
      <w:pPr>
        <w:pStyle w:val="NormalBold"/>
      </w:pPr>
      <w:r w:rsidRPr="000D6A6F">
        <w:rPr>
          <w:rStyle w:val="HideTWBExt"/>
          <w:b w:val="0"/>
        </w:rPr>
        <w:t>&lt;Article&gt;</w:t>
      </w:r>
      <w:r w:rsidRPr="000D6A6F">
        <w:t>30.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44D1908" w14:textId="77777777" w:rsidTr="00AE7DB1">
        <w:trPr>
          <w:trHeight w:hRule="exact" w:val="240"/>
          <w:jc w:val="center"/>
        </w:trPr>
        <w:tc>
          <w:tcPr>
            <w:tcW w:w="9752" w:type="dxa"/>
            <w:gridSpan w:val="2"/>
            <w:tcBorders>
              <w:top w:val="nil"/>
              <w:left w:val="nil"/>
              <w:bottom w:val="nil"/>
              <w:right w:val="nil"/>
            </w:tcBorders>
          </w:tcPr>
          <w:p w14:paraId="376AB922" w14:textId="77777777" w:rsidR="000D6A6F" w:rsidRPr="000D6A6F" w:rsidRDefault="000D6A6F" w:rsidP="00AE7DB1"/>
        </w:tc>
      </w:tr>
      <w:tr w:rsidR="000D6A6F" w:rsidRPr="000D6A6F" w14:paraId="2C59113C" w14:textId="77777777" w:rsidTr="00AE7DB1">
        <w:trPr>
          <w:trHeight w:val="240"/>
          <w:jc w:val="center"/>
        </w:trPr>
        <w:tc>
          <w:tcPr>
            <w:tcW w:w="4876" w:type="dxa"/>
            <w:tcBorders>
              <w:top w:val="nil"/>
              <w:left w:val="nil"/>
              <w:bottom w:val="nil"/>
              <w:right w:val="nil"/>
            </w:tcBorders>
          </w:tcPr>
          <w:p w14:paraId="6CC60CEA" w14:textId="77777777" w:rsidR="000D6A6F" w:rsidRPr="000D6A6F" w:rsidRDefault="000D6A6F" w:rsidP="00AE7DB1">
            <w:pPr>
              <w:pStyle w:val="AmColumnHeading"/>
            </w:pPr>
            <w:r w:rsidRPr="000D6A6F">
              <w:lastRenderedPageBreak/>
              <w:t>Rezolūcijas priekšlikums</w:t>
            </w:r>
          </w:p>
        </w:tc>
        <w:tc>
          <w:tcPr>
            <w:tcW w:w="4876" w:type="dxa"/>
            <w:tcBorders>
              <w:top w:val="nil"/>
              <w:left w:val="nil"/>
              <w:bottom w:val="nil"/>
              <w:right w:val="nil"/>
            </w:tcBorders>
          </w:tcPr>
          <w:p w14:paraId="04EA5204" w14:textId="77777777" w:rsidR="000D6A6F" w:rsidRPr="000D6A6F" w:rsidRDefault="000D6A6F" w:rsidP="00AE7DB1">
            <w:pPr>
              <w:pStyle w:val="AmColumnHeading"/>
            </w:pPr>
            <w:r w:rsidRPr="000D6A6F">
              <w:t>Grozījums</w:t>
            </w:r>
          </w:p>
        </w:tc>
      </w:tr>
      <w:tr w:rsidR="000D6A6F" w:rsidRPr="000D6A6F" w14:paraId="6156CEE9" w14:textId="77777777" w:rsidTr="00AE7DB1">
        <w:trPr>
          <w:jc w:val="center"/>
        </w:trPr>
        <w:tc>
          <w:tcPr>
            <w:tcW w:w="4876" w:type="dxa"/>
            <w:tcBorders>
              <w:top w:val="nil"/>
              <w:left w:val="nil"/>
              <w:bottom w:val="nil"/>
              <w:right w:val="nil"/>
            </w:tcBorders>
          </w:tcPr>
          <w:p w14:paraId="6FF703F5" w14:textId="77777777" w:rsidR="000D6A6F" w:rsidRPr="000D6A6F" w:rsidRDefault="000D6A6F" w:rsidP="00AE7DB1">
            <w:pPr>
              <w:pStyle w:val="Normal6a"/>
            </w:pPr>
            <w:r w:rsidRPr="000D6A6F">
              <w:rPr>
                <w:b/>
                <w:i/>
              </w:rPr>
              <w:t>30.</w:t>
            </w:r>
            <w:r w:rsidRPr="000D6A6F">
              <w:tab/>
            </w:r>
            <w:r w:rsidRPr="000D6A6F">
              <w:rPr>
                <w:b/>
                <w:i/>
              </w:rPr>
              <w:t>aicina ES institucionālos partnerus izpētīt jaunas iespējas lēmumu pieņemšanas uzlabošanai, tostarp kvalificēta vairākuma balsošanu, un, ja tiek izmantotas elastīgākas pieejas, piemēram, Eiropas komandas pieeja, nodrošināt, ka cilvēktiesības tiek pietiekami garantētas;</w:t>
            </w:r>
          </w:p>
        </w:tc>
        <w:tc>
          <w:tcPr>
            <w:tcW w:w="4876" w:type="dxa"/>
            <w:tcBorders>
              <w:top w:val="nil"/>
              <w:left w:val="nil"/>
              <w:bottom w:val="nil"/>
              <w:right w:val="nil"/>
            </w:tcBorders>
          </w:tcPr>
          <w:p w14:paraId="725FD40C" w14:textId="77777777" w:rsidR="000D6A6F" w:rsidRPr="000D6A6F" w:rsidRDefault="000D6A6F" w:rsidP="00AE7DB1">
            <w:pPr>
              <w:pStyle w:val="Normal6a"/>
            </w:pPr>
            <w:r w:rsidRPr="000D6A6F">
              <w:rPr>
                <w:b/>
                <w:i/>
              </w:rPr>
              <w:t>svītrots</w:t>
            </w:r>
          </w:p>
        </w:tc>
      </w:tr>
    </w:tbl>
    <w:p w14:paraId="5A4CB8E7"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C5E6436" w14:textId="77777777" w:rsidR="000D6A6F" w:rsidRPr="000D6A6F" w:rsidRDefault="000D6A6F" w:rsidP="000D6A6F">
      <w:r w:rsidRPr="000D6A6F">
        <w:rPr>
          <w:rStyle w:val="HideTWBExt"/>
        </w:rPr>
        <w:t>&lt;/Amend&gt;</w:t>
      </w:r>
    </w:p>
    <w:p w14:paraId="5C3753D7"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381</w:t>
      </w:r>
      <w:r w:rsidRPr="000D6A6F">
        <w:rPr>
          <w:rStyle w:val="HideTWBExt"/>
          <w:b w:val="0"/>
        </w:rPr>
        <w:t>&lt;/NumAm&gt;</w:t>
      </w:r>
    </w:p>
    <w:p w14:paraId="51985258" w14:textId="77777777" w:rsidR="000D6A6F" w:rsidRPr="000D6A6F" w:rsidRDefault="000D6A6F" w:rsidP="000D6A6F">
      <w:pPr>
        <w:pStyle w:val="NormalBold"/>
      </w:pPr>
      <w:r w:rsidRPr="000D6A6F">
        <w:rPr>
          <w:rStyle w:val="HideTWBExt"/>
          <w:b w:val="0"/>
        </w:rPr>
        <w:t>&lt;RepeatBlock-By&gt;&lt;Members&gt;</w:t>
      </w:r>
      <w:r w:rsidRPr="000D6A6F">
        <w:t>Matthieu Valet, Pierre-Romain Thionnet, Jordan Bardella, Susanna Ceccardi, Silvia Sardone, Thierry Mariani</w:t>
      </w:r>
      <w:r w:rsidRPr="000D6A6F">
        <w:rPr>
          <w:rStyle w:val="HideTWBExt"/>
          <w:b w:val="0"/>
        </w:rPr>
        <w:t>&lt;/Members&gt;</w:t>
      </w:r>
    </w:p>
    <w:p w14:paraId="5B9BE1BE" w14:textId="77777777" w:rsidR="000D6A6F" w:rsidRPr="000D6A6F" w:rsidRDefault="000D6A6F" w:rsidP="000D6A6F">
      <w:pPr>
        <w:pStyle w:val="NormalBold"/>
      </w:pPr>
      <w:r w:rsidRPr="000D6A6F">
        <w:rPr>
          <w:rStyle w:val="HideTWBExt"/>
          <w:b w:val="0"/>
        </w:rPr>
        <w:t>&lt;/RepeatBlock-By&gt;</w:t>
      </w:r>
    </w:p>
    <w:p w14:paraId="063025D2"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00279D12" w14:textId="77777777" w:rsidR="000D6A6F" w:rsidRPr="000D6A6F" w:rsidRDefault="000D6A6F" w:rsidP="000D6A6F">
      <w:pPr>
        <w:pStyle w:val="NormalBold"/>
      </w:pPr>
      <w:r w:rsidRPr="000D6A6F">
        <w:rPr>
          <w:rStyle w:val="HideTWBExt"/>
          <w:b w:val="0"/>
        </w:rPr>
        <w:t>&lt;Article&gt;</w:t>
      </w:r>
      <w:r w:rsidRPr="000D6A6F">
        <w:t>30.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3700FE54" w14:textId="77777777" w:rsidTr="00AE7DB1">
        <w:trPr>
          <w:trHeight w:hRule="exact" w:val="240"/>
          <w:jc w:val="center"/>
        </w:trPr>
        <w:tc>
          <w:tcPr>
            <w:tcW w:w="9752" w:type="dxa"/>
            <w:gridSpan w:val="2"/>
            <w:tcBorders>
              <w:top w:val="nil"/>
              <w:left w:val="nil"/>
              <w:bottom w:val="nil"/>
              <w:right w:val="nil"/>
            </w:tcBorders>
          </w:tcPr>
          <w:p w14:paraId="0AC15C5C" w14:textId="77777777" w:rsidR="000D6A6F" w:rsidRPr="000D6A6F" w:rsidRDefault="000D6A6F" w:rsidP="00AE7DB1"/>
        </w:tc>
      </w:tr>
      <w:tr w:rsidR="000D6A6F" w:rsidRPr="000D6A6F" w14:paraId="32FE9BE7" w14:textId="77777777" w:rsidTr="00AE7DB1">
        <w:trPr>
          <w:trHeight w:val="240"/>
          <w:jc w:val="center"/>
        </w:trPr>
        <w:tc>
          <w:tcPr>
            <w:tcW w:w="4876" w:type="dxa"/>
            <w:tcBorders>
              <w:top w:val="nil"/>
              <w:left w:val="nil"/>
              <w:bottom w:val="nil"/>
              <w:right w:val="nil"/>
            </w:tcBorders>
          </w:tcPr>
          <w:p w14:paraId="3C29BA9E"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27E90F59" w14:textId="77777777" w:rsidR="000D6A6F" w:rsidRPr="000D6A6F" w:rsidRDefault="000D6A6F" w:rsidP="00AE7DB1">
            <w:pPr>
              <w:pStyle w:val="AmColumnHeading"/>
            </w:pPr>
            <w:r w:rsidRPr="000D6A6F">
              <w:t>Grozījums</w:t>
            </w:r>
          </w:p>
        </w:tc>
      </w:tr>
      <w:tr w:rsidR="000D6A6F" w:rsidRPr="000D6A6F" w14:paraId="11FA67CB" w14:textId="77777777" w:rsidTr="00AE7DB1">
        <w:trPr>
          <w:jc w:val="center"/>
        </w:trPr>
        <w:tc>
          <w:tcPr>
            <w:tcW w:w="4876" w:type="dxa"/>
            <w:tcBorders>
              <w:top w:val="nil"/>
              <w:left w:val="nil"/>
              <w:bottom w:val="nil"/>
              <w:right w:val="nil"/>
            </w:tcBorders>
          </w:tcPr>
          <w:p w14:paraId="6CAFCD33" w14:textId="77777777" w:rsidR="000D6A6F" w:rsidRPr="000D6A6F" w:rsidRDefault="000D6A6F" w:rsidP="00AE7DB1">
            <w:pPr>
              <w:pStyle w:val="Normal6a"/>
            </w:pPr>
            <w:r w:rsidRPr="000D6A6F">
              <w:t>30.</w:t>
            </w:r>
            <w:r w:rsidRPr="000D6A6F">
              <w:tab/>
            </w:r>
            <w:r w:rsidRPr="000D6A6F">
              <w:rPr>
                <w:b/>
                <w:i/>
              </w:rPr>
              <w:t>aicina</w:t>
            </w:r>
            <w:r w:rsidRPr="000D6A6F">
              <w:t xml:space="preserve"> ES </w:t>
            </w:r>
            <w:r w:rsidRPr="000D6A6F">
              <w:rPr>
                <w:b/>
                <w:i/>
              </w:rPr>
              <w:t>institucionālos partnerus</w:t>
            </w:r>
            <w:r w:rsidRPr="000D6A6F">
              <w:t xml:space="preserve"> izpētīt jaunas iespējas lēmumu pieņemšanas </w:t>
            </w:r>
            <w:r w:rsidRPr="000D6A6F">
              <w:rPr>
                <w:b/>
                <w:i/>
              </w:rPr>
              <w:t>uzlabošanai</w:t>
            </w:r>
            <w:r w:rsidRPr="000D6A6F">
              <w:t xml:space="preserve">, </w:t>
            </w:r>
            <w:r w:rsidRPr="000D6A6F">
              <w:rPr>
                <w:b/>
                <w:i/>
              </w:rPr>
              <w:t>tostarp</w:t>
            </w:r>
            <w:r w:rsidRPr="000D6A6F">
              <w:t xml:space="preserve"> kvalificēta vairākuma balsošanu, un</w:t>
            </w:r>
            <w:r w:rsidRPr="000D6A6F">
              <w:rPr>
                <w:b/>
                <w:i/>
              </w:rPr>
              <w:t>, ja tiek izmantotas elastīgākas pieejas, piemēram</w:t>
            </w:r>
            <w:r w:rsidRPr="000D6A6F">
              <w:t xml:space="preserve">, </w:t>
            </w:r>
            <w:r w:rsidRPr="000D6A6F">
              <w:rPr>
                <w:b/>
                <w:i/>
              </w:rPr>
              <w:t>Eiropas komandas pieeja</w:t>
            </w:r>
            <w:r w:rsidRPr="000D6A6F">
              <w:t xml:space="preserve">, nodrošināt, ka </w:t>
            </w:r>
            <w:r w:rsidRPr="000D6A6F">
              <w:rPr>
                <w:b/>
                <w:i/>
              </w:rPr>
              <w:t>cilvēktiesības tiek pietiekami garantētas</w:t>
            </w:r>
            <w:r w:rsidRPr="000D6A6F">
              <w:t>;</w:t>
            </w:r>
          </w:p>
        </w:tc>
        <w:tc>
          <w:tcPr>
            <w:tcW w:w="4876" w:type="dxa"/>
            <w:tcBorders>
              <w:top w:val="nil"/>
              <w:left w:val="nil"/>
              <w:bottom w:val="nil"/>
              <w:right w:val="nil"/>
            </w:tcBorders>
          </w:tcPr>
          <w:p w14:paraId="2F600707" w14:textId="77777777" w:rsidR="000D6A6F" w:rsidRPr="000D6A6F" w:rsidRDefault="000D6A6F" w:rsidP="00AE7DB1">
            <w:pPr>
              <w:pStyle w:val="Normal6a"/>
            </w:pPr>
            <w:r w:rsidRPr="000D6A6F">
              <w:t>30.</w:t>
            </w:r>
            <w:r w:rsidRPr="000D6A6F">
              <w:tab/>
            </w:r>
            <w:r w:rsidRPr="000D6A6F">
              <w:rPr>
                <w:b/>
                <w:i/>
              </w:rPr>
              <w:t>stingri noraida jebkādas</w:t>
            </w:r>
            <w:r w:rsidRPr="000D6A6F">
              <w:t xml:space="preserve"> ES </w:t>
            </w:r>
            <w:r w:rsidRPr="000D6A6F">
              <w:rPr>
                <w:b/>
                <w:i/>
              </w:rPr>
              <w:t>institucionālo partneru iniciatīvas ar mērķi</w:t>
            </w:r>
            <w:r w:rsidRPr="000D6A6F">
              <w:t xml:space="preserve"> izpētīt jaunas iespējas lēmumu pieņemšanas </w:t>
            </w:r>
            <w:r w:rsidRPr="000D6A6F">
              <w:rPr>
                <w:b/>
                <w:i/>
              </w:rPr>
              <w:t>pārskatīšanai</w:t>
            </w:r>
            <w:r w:rsidRPr="000D6A6F">
              <w:t xml:space="preserve">, </w:t>
            </w:r>
            <w:r w:rsidRPr="000D6A6F">
              <w:rPr>
                <w:b/>
                <w:i/>
              </w:rPr>
              <w:t>jo īpaši</w:t>
            </w:r>
            <w:r w:rsidRPr="000D6A6F">
              <w:t xml:space="preserve"> kvalificēta vairākuma balsošanu</w:t>
            </w:r>
            <w:r w:rsidRPr="000D6A6F">
              <w:rPr>
                <w:b/>
                <w:i/>
              </w:rPr>
              <w:t>; atgādina</w:t>
            </w:r>
            <w:r w:rsidRPr="000D6A6F">
              <w:t xml:space="preserve">, </w:t>
            </w:r>
            <w:r w:rsidRPr="000D6A6F">
              <w:rPr>
                <w:b/>
                <w:i/>
              </w:rPr>
              <w:t xml:space="preserve">ka dažādu dalībvalstu intereses </w:t>
            </w:r>
            <w:r w:rsidRPr="000D6A6F">
              <w:t>un</w:t>
            </w:r>
            <w:r w:rsidRPr="000D6A6F">
              <w:rPr>
                <w:b/>
                <w:i/>
              </w:rPr>
              <w:t xml:space="preserve"> ārpolitikas prioritātes ievērojami atšķiras un tas var izraisīt Savienības ārējās darbības instrumentu nekonsekventu piemērošanu; šajā sakarā uzsver</w:t>
            </w:r>
            <w:r w:rsidRPr="000D6A6F">
              <w:t xml:space="preserve">, </w:t>
            </w:r>
            <w:r w:rsidRPr="000D6A6F">
              <w:rPr>
                <w:b/>
                <w:i/>
              </w:rPr>
              <w:t>ka prasība pēc vienprātības Padomē ir būtisks aizsardzības pasākums</w:t>
            </w:r>
            <w:r w:rsidRPr="000D6A6F">
              <w:t xml:space="preserve">, </w:t>
            </w:r>
            <w:r w:rsidRPr="000D6A6F">
              <w:rPr>
                <w:b/>
                <w:i/>
              </w:rPr>
              <w:t xml:space="preserve">ar ko </w:t>
            </w:r>
            <w:r w:rsidRPr="000D6A6F">
              <w:t xml:space="preserve">nodrošināt, ka </w:t>
            </w:r>
            <w:r w:rsidRPr="000D6A6F">
              <w:rPr>
                <w:b/>
                <w:i/>
              </w:rPr>
              <w:t>nevienai dalībvalstij nav saistoši ārpolitikas lēmumi, kas ir pretrunā tās pamatinteresēm</w:t>
            </w:r>
            <w:r w:rsidRPr="000D6A6F">
              <w:t xml:space="preserve">; </w:t>
            </w:r>
            <w:r w:rsidRPr="000D6A6F">
              <w:rPr>
                <w:b/>
                <w:i/>
              </w:rPr>
              <w:t>uzsver, ka jebkurš mēģinājums ieviest kvalificēta vairākuma balsošanu tiešā veidā apdraudētu Savienības ārējās darbības starpvaldību raksturu un būtiski mazinātu dalībvalstu suverenitāti saskaņā ar Līguma par Eiropas Savienību 4. panta 1. punktu;</w:t>
            </w:r>
          </w:p>
        </w:tc>
      </w:tr>
    </w:tbl>
    <w:p w14:paraId="4E6C9ED4"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815FAD1" w14:textId="77777777" w:rsidR="000D6A6F" w:rsidRPr="000D6A6F" w:rsidRDefault="000D6A6F" w:rsidP="000D6A6F">
      <w:r w:rsidRPr="000D6A6F">
        <w:rPr>
          <w:rStyle w:val="HideTWBExt"/>
        </w:rPr>
        <w:t>&lt;/Amend&gt;</w:t>
      </w:r>
    </w:p>
    <w:p w14:paraId="3E43E88F" w14:textId="77777777" w:rsidR="000D6A6F" w:rsidRPr="000D6A6F" w:rsidRDefault="000D6A6F" w:rsidP="000D6A6F">
      <w:pPr>
        <w:pStyle w:val="AmNumberTabs"/>
      </w:pPr>
      <w:r w:rsidRPr="000D6A6F">
        <w:rPr>
          <w:rStyle w:val="HideTWBExt"/>
          <w:b w:val="0"/>
        </w:rPr>
        <w:lastRenderedPageBreak/>
        <w:t>&lt;Amend&gt;</w:t>
      </w:r>
      <w:r w:rsidRPr="000D6A6F">
        <w:t>Grozījums Nr.</w:t>
      </w:r>
      <w:r w:rsidRPr="000D6A6F">
        <w:tab/>
      </w:r>
      <w:r w:rsidRPr="000D6A6F">
        <w:tab/>
      </w:r>
      <w:r w:rsidRPr="000D6A6F">
        <w:rPr>
          <w:rStyle w:val="HideTWBExt"/>
          <w:b w:val="0"/>
        </w:rPr>
        <w:t>&lt;NumAm&gt;</w:t>
      </w:r>
      <w:r w:rsidRPr="000D6A6F">
        <w:t>382</w:t>
      </w:r>
      <w:r w:rsidRPr="000D6A6F">
        <w:rPr>
          <w:rStyle w:val="HideTWBExt"/>
          <w:b w:val="0"/>
        </w:rPr>
        <w:t>&lt;/NumAm&gt;</w:t>
      </w:r>
    </w:p>
    <w:p w14:paraId="4E3D9E79" w14:textId="77777777" w:rsidR="000D6A6F" w:rsidRPr="000D6A6F" w:rsidRDefault="000D6A6F" w:rsidP="000D6A6F">
      <w:pPr>
        <w:pStyle w:val="NormalBold"/>
      </w:pPr>
      <w:r w:rsidRPr="000D6A6F">
        <w:rPr>
          <w:rStyle w:val="HideTWBExt"/>
          <w:b w:val="0"/>
        </w:rPr>
        <w:t>&lt;RepeatBlock-By&gt;&lt;Members&gt;</w:t>
      </w:r>
      <w:r w:rsidRPr="000D6A6F">
        <w:t>Tomasz Froelich</w:t>
      </w:r>
      <w:r w:rsidRPr="000D6A6F">
        <w:rPr>
          <w:rStyle w:val="HideTWBExt"/>
          <w:b w:val="0"/>
        </w:rPr>
        <w:t>&lt;/Members&gt;</w:t>
      </w:r>
    </w:p>
    <w:p w14:paraId="2CF570B5" w14:textId="77777777" w:rsidR="000D6A6F" w:rsidRPr="000D6A6F" w:rsidRDefault="000D6A6F" w:rsidP="000D6A6F">
      <w:pPr>
        <w:pStyle w:val="NormalBold"/>
      </w:pPr>
      <w:r w:rsidRPr="000D6A6F">
        <w:rPr>
          <w:rStyle w:val="HideTWBExt"/>
          <w:b w:val="0"/>
        </w:rPr>
        <w:t>&lt;/RepeatBlock-By&gt;</w:t>
      </w:r>
    </w:p>
    <w:p w14:paraId="5EF1A70B"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77A24249" w14:textId="77777777" w:rsidR="000D6A6F" w:rsidRPr="000D6A6F" w:rsidRDefault="000D6A6F" w:rsidP="000D6A6F">
      <w:pPr>
        <w:pStyle w:val="NormalBold"/>
      </w:pPr>
      <w:r w:rsidRPr="000D6A6F">
        <w:rPr>
          <w:rStyle w:val="HideTWBExt"/>
          <w:b w:val="0"/>
        </w:rPr>
        <w:t>&lt;Article&gt;</w:t>
      </w:r>
      <w:r w:rsidRPr="000D6A6F">
        <w:t>30.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7589A4BF" w14:textId="77777777" w:rsidTr="00AE7DB1">
        <w:trPr>
          <w:trHeight w:hRule="exact" w:val="240"/>
          <w:jc w:val="center"/>
        </w:trPr>
        <w:tc>
          <w:tcPr>
            <w:tcW w:w="9752" w:type="dxa"/>
            <w:gridSpan w:val="2"/>
            <w:tcBorders>
              <w:top w:val="nil"/>
              <w:left w:val="nil"/>
              <w:bottom w:val="nil"/>
              <w:right w:val="nil"/>
            </w:tcBorders>
          </w:tcPr>
          <w:p w14:paraId="26D5DCF0" w14:textId="77777777" w:rsidR="000D6A6F" w:rsidRPr="000D6A6F" w:rsidRDefault="000D6A6F" w:rsidP="00AE7DB1"/>
        </w:tc>
      </w:tr>
      <w:tr w:rsidR="000D6A6F" w:rsidRPr="000D6A6F" w14:paraId="31C0A2C8" w14:textId="77777777" w:rsidTr="00AE7DB1">
        <w:trPr>
          <w:trHeight w:val="240"/>
          <w:jc w:val="center"/>
        </w:trPr>
        <w:tc>
          <w:tcPr>
            <w:tcW w:w="4876" w:type="dxa"/>
            <w:tcBorders>
              <w:top w:val="nil"/>
              <w:left w:val="nil"/>
              <w:bottom w:val="nil"/>
              <w:right w:val="nil"/>
            </w:tcBorders>
          </w:tcPr>
          <w:p w14:paraId="3C82311E"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69A31DF1" w14:textId="77777777" w:rsidR="000D6A6F" w:rsidRPr="000D6A6F" w:rsidRDefault="000D6A6F" w:rsidP="00AE7DB1">
            <w:pPr>
              <w:pStyle w:val="AmColumnHeading"/>
            </w:pPr>
            <w:r w:rsidRPr="000D6A6F">
              <w:t>Grozījums</w:t>
            </w:r>
          </w:p>
        </w:tc>
      </w:tr>
      <w:tr w:rsidR="000D6A6F" w:rsidRPr="000D6A6F" w14:paraId="1F7DAAA0" w14:textId="77777777" w:rsidTr="00AE7DB1">
        <w:trPr>
          <w:jc w:val="center"/>
        </w:trPr>
        <w:tc>
          <w:tcPr>
            <w:tcW w:w="4876" w:type="dxa"/>
            <w:tcBorders>
              <w:top w:val="nil"/>
              <w:left w:val="nil"/>
              <w:bottom w:val="nil"/>
              <w:right w:val="nil"/>
            </w:tcBorders>
          </w:tcPr>
          <w:p w14:paraId="4631B2A4" w14:textId="77777777" w:rsidR="000D6A6F" w:rsidRPr="000D6A6F" w:rsidRDefault="000D6A6F" w:rsidP="00AE7DB1">
            <w:pPr>
              <w:pStyle w:val="Normal6a"/>
            </w:pPr>
            <w:r w:rsidRPr="000D6A6F">
              <w:t>30.</w:t>
            </w:r>
            <w:r w:rsidRPr="000D6A6F">
              <w:tab/>
            </w:r>
            <w:r w:rsidRPr="000D6A6F">
              <w:rPr>
                <w:b/>
                <w:i/>
              </w:rPr>
              <w:t>aicina ES institucionālos partnerus izpētīt jaunas iespējas lēmumu pieņemšanas uzlabošanai</w:t>
            </w:r>
            <w:r w:rsidRPr="000D6A6F">
              <w:t xml:space="preserve">, </w:t>
            </w:r>
            <w:r w:rsidRPr="000D6A6F">
              <w:rPr>
                <w:b/>
                <w:i/>
              </w:rPr>
              <w:t>tostarp kvalificēta vairākuma balsošanu, un, ja tiek izmantotas elastīgākas pieejas, piemēram, Eiropas komandas pieeja, nodrošināt, ka cilvēktiesības tiek pietiekami garantētas</w:t>
            </w:r>
            <w:r w:rsidRPr="000D6A6F">
              <w:t>;</w:t>
            </w:r>
          </w:p>
        </w:tc>
        <w:tc>
          <w:tcPr>
            <w:tcW w:w="4876" w:type="dxa"/>
            <w:tcBorders>
              <w:top w:val="nil"/>
              <w:left w:val="nil"/>
              <w:bottom w:val="nil"/>
              <w:right w:val="nil"/>
            </w:tcBorders>
          </w:tcPr>
          <w:p w14:paraId="7B9F0B33" w14:textId="77777777" w:rsidR="000D6A6F" w:rsidRPr="000D6A6F" w:rsidRDefault="000D6A6F" w:rsidP="00AE7DB1">
            <w:pPr>
              <w:pStyle w:val="Normal6a"/>
            </w:pPr>
            <w:r w:rsidRPr="000D6A6F">
              <w:t>30.</w:t>
            </w:r>
            <w:r w:rsidRPr="000D6A6F">
              <w:tab/>
            </w:r>
            <w:r w:rsidRPr="000D6A6F">
              <w:rPr>
                <w:b/>
                <w:i/>
              </w:rPr>
              <w:t>uzsver</w:t>
            </w:r>
            <w:r w:rsidRPr="000D6A6F">
              <w:t xml:space="preserve">, </w:t>
            </w:r>
            <w:r w:rsidRPr="000D6A6F">
              <w:rPr>
                <w:b/>
                <w:i/>
              </w:rPr>
              <w:t>ka vienprātības balsojumam arī turpmāk jābūt normai ārpolitikas un cilvēktiesību jomā</w:t>
            </w:r>
            <w:r w:rsidRPr="000D6A6F">
              <w:t>;</w:t>
            </w:r>
          </w:p>
        </w:tc>
      </w:tr>
    </w:tbl>
    <w:p w14:paraId="330782C9"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2311783" w14:textId="77777777" w:rsidR="000D6A6F" w:rsidRPr="000D6A6F" w:rsidRDefault="000D6A6F" w:rsidP="000D6A6F">
      <w:r w:rsidRPr="000D6A6F">
        <w:rPr>
          <w:rStyle w:val="HideTWBExt"/>
        </w:rPr>
        <w:t>&lt;/Amend&gt;</w:t>
      </w:r>
    </w:p>
    <w:p w14:paraId="705FC2CC"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383</w:t>
      </w:r>
      <w:r w:rsidRPr="000D6A6F">
        <w:rPr>
          <w:rStyle w:val="HideTWBExt"/>
          <w:b w:val="0"/>
        </w:rPr>
        <w:t>&lt;/NumAm&gt;</w:t>
      </w:r>
    </w:p>
    <w:p w14:paraId="24C0ED85" w14:textId="77777777" w:rsidR="000D6A6F" w:rsidRPr="000D6A6F" w:rsidRDefault="000D6A6F" w:rsidP="000D6A6F">
      <w:pPr>
        <w:pStyle w:val="NormalBold"/>
      </w:pPr>
      <w:r w:rsidRPr="000D6A6F">
        <w:rPr>
          <w:rStyle w:val="HideTWBExt"/>
          <w:b w:val="0"/>
        </w:rPr>
        <w:t>&lt;RepeatBlock-By&gt;&lt;Members&gt;</w:t>
      </w:r>
      <w:r w:rsidRPr="000D6A6F">
        <w:t>Silvia Sardone, Roberto Vannacci, Susanna Ceccardi, António Tânger Corrêa, Jorge Martín Frías</w:t>
      </w:r>
      <w:r w:rsidRPr="000D6A6F">
        <w:rPr>
          <w:rStyle w:val="HideTWBExt"/>
          <w:b w:val="0"/>
        </w:rPr>
        <w:t>&lt;/Members&gt;</w:t>
      </w:r>
    </w:p>
    <w:p w14:paraId="1864BFE4" w14:textId="77777777" w:rsidR="000D6A6F" w:rsidRPr="000D6A6F" w:rsidRDefault="000D6A6F" w:rsidP="000D6A6F">
      <w:pPr>
        <w:pStyle w:val="NormalBold"/>
      </w:pPr>
      <w:r w:rsidRPr="000D6A6F">
        <w:rPr>
          <w:rStyle w:val="HideTWBExt"/>
          <w:b w:val="0"/>
        </w:rPr>
        <w:t>&lt;/RepeatBlock-By&gt;</w:t>
      </w:r>
    </w:p>
    <w:p w14:paraId="6C22469F"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79FC35D3" w14:textId="77777777" w:rsidR="000D6A6F" w:rsidRPr="000D6A6F" w:rsidRDefault="000D6A6F" w:rsidP="000D6A6F">
      <w:pPr>
        <w:pStyle w:val="NormalBold"/>
      </w:pPr>
      <w:r w:rsidRPr="000D6A6F">
        <w:rPr>
          <w:rStyle w:val="HideTWBExt"/>
          <w:b w:val="0"/>
        </w:rPr>
        <w:t>&lt;Article&gt;</w:t>
      </w:r>
      <w:r w:rsidRPr="000D6A6F">
        <w:t>30.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B549078" w14:textId="77777777" w:rsidTr="00AE7DB1">
        <w:trPr>
          <w:trHeight w:hRule="exact" w:val="240"/>
          <w:jc w:val="center"/>
        </w:trPr>
        <w:tc>
          <w:tcPr>
            <w:tcW w:w="9752" w:type="dxa"/>
            <w:gridSpan w:val="2"/>
            <w:tcBorders>
              <w:top w:val="nil"/>
              <w:left w:val="nil"/>
              <w:bottom w:val="nil"/>
              <w:right w:val="nil"/>
            </w:tcBorders>
          </w:tcPr>
          <w:p w14:paraId="5BA9C76D" w14:textId="77777777" w:rsidR="000D6A6F" w:rsidRPr="000D6A6F" w:rsidRDefault="000D6A6F" w:rsidP="00AE7DB1"/>
        </w:tc>
      </w:tr>
      <w:tr w:rsidR="000D6A6F" w:rsidRPr="000D6A6F" w14:paraId="526F3B66" w14:textId="77777777" w:rsidTr="00AE7DB1">
        <w:trPr>
          <w:trHeight w:val="240"/>
          <w:jc w:val="center"/>
        </w:trPr>
        <w:tc>
          <w:tcPr>
            <w:tcW w:w="4876" w:type="dxa"/>
            <w:tcBorders>
              <w:top w:val="nil"/>
              <w:left w:val="nil"/>
              <w:bottom w:val="nil"/>
              <w:right w:val="nil"/>
            </w:tcBorders>
          </w:tcPr>
          <w:p w14:paraId="16370657"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57FAFAAA" w14:textId="77777777" w:rsidR="000D6A6F" w:rsidRPr="000D6A6F" w:rsidRDefault="000D6A6F" w:rsidP="00AE7DB1">
            <w:pPr>
              <w:pStyle w:val="AmColumnHeading"/>
            </w:pPr>
            <w:r w:rsidRPr="000D6A6F">
              <w:t>Grozījums</w:t>
            </w:r>
          </w:p>
        </w:tc>
      </w:tr>
      <w:tr w:rsidR="000D6A6F" w:rsidRPr="000D6A6F" w14:paraId="3092AA98" w14:textId="77777777" w:rsidTr="00AE7DB1">
        <w:trPr>
          <w:jc w:val="center"/>
        </w:trPr>
        <w:tc>
          <w:tcPr>
            <w:tcW w:w="4876" w:type="dxa"/>
            <w:tcBorders>
              <w:top w:val="nil"/>
              <w:left w:val="nil"/>
              <w:bottom w:val="nil"/>
              <w:right w:val="nil"/>
            </w:tcBorders>
          </w:tcPr>
          <w:p w14:paraId="1046AAA0" w14:textId="77777777" w:rsidR="000D6A6F" w:rsidRPr="000D6A6F" w:rsidRDefault="000D6A6F" w:rsidP="00AE7DB1">
            <w:pPr>
              <w:pStyle w:val="Normal6a"/>
            </w:pPr>
            <w:r w:rsidRPr="000D6A6F">
              <w:t>30.</w:t>
            </w:r>
            <w:r w:rsidRPr="000D6A6F">
              <w:tab/>
              <w:t xml:space="preserve">aicina </w:t>
            </w:r>
            <w:r w:rsidRPr="000D6A6F">
              <w:rPr>
                <w:b/>
                <w:i/>
              </w:rPr>
              <w:t>ES institucionālos partnerus izpētīt jaunas iespējas</w:t>
            </w:r>
            <w:r w:rsidRPr="000D6A6F">
              <w:t xml:space="preserve"> lēmumu pieņemšanas </w:t>
            </w:r>
            <w:r w:rsidRPr="000D6A6F">
              <w:rPr>
                <w:b/>
                <w:i/>
              </w:rPr>
              <w:t>uzlabošanai</w:t>
            </w:r>
            <w:r w:rsidRPr="000D6A6F">
              <w:t xml:space="preserve">, </w:t>
            </w:r>
            <w:r w:rsidRPr="000D6A6F">
              <w:rPr>
                <w:b/>
                <w:i/>
              </w:rPr>
              <w:t>tostarp kvalificēta vairākuma balsošanu, un, ja tiek izmantotas elastīgākas pieejas, piemēram, Eiropas komandas pieeja, nodrošināt</w:t>
            </w:r>
            <w:r w:rsidRPr="000D6A6F">
              <w:t>, ka cilvēktiesības tiek pietiekami garantētas;</w:t>
            </w:r>
          </w:p>
        </w:tc>
        <w:tc>
          <w:tcPr>
            <w:tcW w:w="4876" w:type="dxa"/>
            <w:tcBorders>
              <w:top w:val="nil"/>
              <w:left w:val="nil"/>
              <w:bottom w:val="nil"/>
              <w:right w:val="nil"/>
            </w:tcBorders>
          </w:tcPr>
          <w:p w14:paraId="020C6531" w14:textId="77777777" w:rsidR="000D6A6F" w:rsidRPr="000D6A6F" w:rsidRDefault="000D6A6F" w:rsidP="00AE7DB1">
            <w:pPr>
              <w:pStyle w:val="Normal6a"/>
            </w:pPr>
            <w:r w:rsidRPr="000D6A6F">
              <w:t>30.</w:t>
            </w:r>
            <w:r w:rsidRPr="000D6A6F">
              <w:tab/>
              <w:t xml:space="preserve">aicina </w:t>
            </w:r>
            <w:r w:rsidRPr="000D6A6F">
              <w:rPr>
                <w:b/>
                <w:i/>
              </w:rPr>
              <w:t>ievērot Līgumos noteikto Savienības</w:t>
            </w:r>
            <w:r w:rsidRPr="000D6A6F">
              <w:t xml:space="preserve"> lēmumu pieņemšanas </w:t>
            </w:r>
            <w:r w:rsidRPr="000D6A6F">
              <w:rPr>
                <w:b/>
                <w:i/>
              </w:rPr>
              <w:t>mehānismu</w:t>
            </w:r>
            <w:r w:rsidRPr="000D6A6F">
              <w:t xml:space="preserve">, </w:t>
            </w:r>
            <w:r w:rsidRPr="000D6A6F">
              <w:rPr>
                <w:b/>
                <w:i/>
              </w:rPr>
              <w:t>nodrošinot</w:t>
            </w:r>
            <w:r w:rsidRPr="000D6A6F">
              <w:t>, ka cilvēktiesības tiek pietiekami garantētas;</w:t>
            </w:r>
          </w:p>
        </w:tc>
      </w:tr>
    </w:tbl>
    <w:p w14:paraId="05A75FFE"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11A446E" w14:textId="77777777" w:rsidR="000D6A6F" w:rsidRPr="000D6A6F" w:rsidRDefault="000D6A6F" w:rsidP="000D6A6F">
      <w:r w:rsidRPr="000D6A6F">
        <w:rPr>
          <w:rStyle w:val="HideTWBExt"/>
        </w:rPr>
        <w:t>&lt;/Amend&gt;</w:t>
      </w:r>
    </w:p>
    <w:p w14:paraId="67BFE96E"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384</w:t>
      </w:r>
      <w:r w:rsidRPr="000D6A6F">
        <w:rPr>
          <w:rStyle w:val="HideTWBExt"/>
          <w:b w:val="0"/>
        </w:rPr>
        <w:t>&lt;/NumAm&gt;</w:t>
      </w:r>
    </w:p>
    <w:p w14:paraId="486B0704" w14:textId="77777777" w:rsidR="000D6A6F" w:rsidRPr="000D6A6F" w:rsidRDefault="000D6A6F" w:rsidP="000D6A6F">
      <w:pPr>
        <w:pStyle w:val="NormalBold"/>
      </w:pPr>
      <w:r w:rsidRPr="000D6A6F">
        <w:rPr>
          <w:rStyle w:val="HideTWBExt"/>
          <w:b w:val="0"/>
        </w:rPr>
        <w:t>&lt;RepeatBlock-By&gt;&lt;Members&gt;</w:t>
      </w:r>
      <w:r w:rsidRPr="000D6A6F">
        <w:t>Emmanouil Fragkos, Galato Alexandraki, Geadis Geadi</w:t>
      </w:r>
      <w:r w:rsidRPr="000D6A6F">
        <w:rPr>
          <w:rStyle w:val="HideTWBExt"/>
          <w:b w:val="0"/>
        </w:rPr>
        <w:t>&lt;/Members&gt;</w:t>
      </w:r>
    </w:p>
    <w:p w14:paraId="4CF8F287" w14:textId="77777777" w:rsidR="000D6A6F" w:rsidRPr="000D6A6F" w:rsidRDefault="000D6A6F" w:rsidP="000D6A6F">
      <w:pPr>
        <w:pStyle w:val="NormalBold"/>
      </w:pPr>
      <w:r w:rsidRPr="000D6A6F">
        <w:rPr>
          <w:rStyle w:val="HideTWBExt"/>
          <w:b w:val="0"/>
        </w:rPr>
        <w:t>&lt;/RepeatBlock-By&gt;</w:t>
      </w:r>
    </w:p>
    <w:p w14:paraId="057D093A"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28D7A3EE" w14:textId="77777777" w:rsidR="000D6A6F" w:rsidRPr="000D6A6F" w:rsidRDefault="000D6A6F" w:rsidP="000D6A6F">
      <w:pPr>
        <w:pStyle w:val="NormalBold"/>
      </w:pPr>
      <w:r w:rsidRPr="000D6A6F">
        <w:rPr>
          <w:rStyle w:val="HideTWBExt"/>
          <w:b w:val="0"/>
        </w:rPr>
        <w:t>&lt;Article&gt;</w:t>
      </w:r>
      <w:r w:rsidRPr="000D6A6F">
        <w:t>30.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0C280200" w14:textId="77777777" w:rsidTr="00AE7DB1">
        <w:trPr>
          <w:trHeight w:hRule="exact" w:val="240"/>
          <w:jc w:val="center"/>
        </w:trPr>
        <w:tc>
          <w:tcPr>
            <w:tcW w:w="9752" w:type="dxa"/>
            <w:gridSpan w:val="2"/>
            <w:tcBorders>
              <w:top w:val="nil"/>
              <w:left w:val="nil"/>
              <w:bottom w:val="nil"/>
              <w:right w:val="nil"/>
            </w:tcBorders>
          </w:tcPr>
          <w:p w14:paraId="73B89B3A" w14:textId="77777777" w:rsidR="000D6A6F" w:rsidRPr="000D6A6F" w:rsidRDefault="000D6A6F" w:rsidP="00AE7DB1"/>
        </w:tc>
      </w:tr>
      <w:tr w:rsidR="000D6A6F" w:rsidRPr="000D6A6F" w14:paraId="7D45F58F" w14:textId="77777777" w:rsidTr="00AE7DB1">
        <w:trPr>
          <w:trHeight w:val="240"/>
          <w:jc w:val="center"/>
        </w:trPr>
        <w:tc>
          <w:tcPr>
            <w:tcW w:w="4876" w:type="dxa"/>
            <w:tcBorders>
              <w:top w:val="nil"/>
              <w:left w:val="nil"/>
              <w:bottom w:val="nil"/>
              <w:right w:val="nil"/>
            </w:tcBorders>
          </w:tcPr>
          <w:p w14:paraId="75E16C46" w14:textId="77777777" w:rsidR="000D6A6F" w:rsidRPr="000D6A6F" w:rsidRDefault="000D6A6F" w:rsidP="00AE7DB1">
            <w:pPr>
              <w:pStyle w:val="AmColumnHeading"/>
            </w:pPr>
            <w:r w:rsidRPr="000D6A6F">
              <w:lastRenderedPageBreak/>
              <w:t>Rezolūcijas priekšlikums</w:t>
            </w:r>
          </w:p>
        </w:tc>
        <w:tc>
          <w:tcPr>
            <w:tcW w:w="4876" w:type="dxa"/>
            <w:tcBorders>
              <w:top w:val="nil"/>
              <w:left w:val="nil"/>
              <w:bottom w:val="nil"/>
              <w:right w:val="nil"/>
            </w:tcBorders>
          </w:tcPr>
          <w:p w14:paraId="6403B50F" w14:textId="77777777" w:rsidR="000D6A6F" w:rsidRPr="000D6A6F" w:rsidRDefault="000D6A6F" w:rsidP="00AE7DB1">
            <w:pPr>
              <w:pStyle w:val="AmColumnHeading"/>
            </w:pPr>
            <w:r w:rsidRPr="000D6A6F">
              <w:t>Grozījums</w:t>
            </w:r>
          </w:p>
        </w:tc>
      </w:tr>
      <w:tr w:rsidR="000D6A6F" w:rsidRPr="000D6A6F" w14:paraId="6E9A18AB" w14:textId="77777777" w:rsidTr="00AE7DB1">
        <w:trPr>
          <w:jc w:val="center"/>
        </w:trPr>
        <w:tc>
          <w:tcPr>
            <w:tcW w:w="4876" w:type="dxa"/>
            <w:tcBorders>
              <w:top w:val="nil"/>
              <w:left w:val="nil"/>
              <w:bottom w:val="nil"/>
              <w:right w:val="nil"/>
            </w:tcBorders>
          </w:tcPr>
          <w:p w14:paraId="7FEA6B7A" w14:textId="77777777" w:rsidR="000D6A6F" w:rsidRPr="000D6A6F" w:rsidRDefault="000D6A6F" w:rsidP="00AE7DB1">
            <w:pPr>
              <w:pStyle w:val="Normal6a"/>
            </w:pPr>
            <w:r w:rsidRPr="000D6A6F">
              <w:t>30.</w:t>
            </w:r>
            <w:r w:rsidRPr="000D6A6F">
              <w:tab/>
              <w:t xml:space="preserve">aicina ES institucionālos partnerus izpētīt jaunas iespējas lēmumu pieņemšanas uzlabošanai, </w:t>
            </w:r>
            <w:r w:rsidRPr="000D6A6F">
              <w:rPr>
                <w:b/>
                <w:i/>
              </w:rPr>
              <w:t>tostarp kvalificēta vairākuma balsošanu</w:t>
            </w:r>
            <w:r w:rsidRPr="000D6A6F">
              <w:t xml:space="preserve">, </w:t>
            </w:r>
            <w:r w:rsidRPr="000D6A6F">
              <w:rPr>
                <w:b/>
                <w:i/>
              </w:rPr>
              <w:t>un, ja tiek izmantotas elastīgākas pieejas, piemēram, Eiropas komandas pieeja, nodrošināt, ka</w:t>
            </w:r>
            <w:r w:rsidRPr="000D6A6F">
              <w:t xml:space="preserve"> cilvēktiesības tiek pietiekami garantētas;</w:t>
            </w:r>
          </w:p>
        </w:tc>
        <w:tc>
          <w:tcPr>
            <w:tcW w:w="4876" w:type="dxa"/>
            <w:tcBorders>
              <w:top w:val="nil"/>
              <w:left w:val="nil"/>
              <w:bottom w:val="nil"/>
              <w:right w:val="nil"/>
            </w:tcBorders>
          </w:tcPr>
          <w:p w14:paraId="5F2A2353" w14:textId="77777777" w:rsidR="000D6A6F" w:rsidRPr="000D6A6F" w:rsidRDefault="000D6A6F" w:rsidP="00AE7DB1">
            <w:pPr>
              <w:pStyle w:val="Normal6a"/>
            </w:pPr>
            <w:r w:rsidRPr="000D6A6F">
              <w:t>30.</w:t>
            </w:r>
            <w:r w:rsidRPr="000D6A6F">
              <w:tab/>
              <w:t xml:space="preserve">aicina ES institucionālos partnerus izpētīt jaunas iespējas lēmumu pieņemšanas uzlabošanai, </w:t>
            </w:r>
            <w:r w:rsidRPr="000D6A6F">
              <w:rPr>
                <w:b/>
                <w:i/>
              </w:rPr>
              <w:t>lai nodrošinātu</w:t>
            </w:r>
            <w:r w:rsidRPr="000D6A6F">
              <w:t xml:space="preserve">, </w:t>
            </w:r>
            <w:r w:rsidRPr="000D6A6F">
              <w:rPr>
                <w:b/>
                <w:i/>
              </w:rPr>
              <w:t>ka starptautiskās tiesības un</w:t>
            </w:r>
            <w:r w:rsidRPr="000D6A6F">
              <w:t xml:space="preserve"> cilvēktiesības tiek pietiekami garantētas;</w:t>
            </w:r>
          </w:p>
        </w:tc>
      </w:tr>
    </w:tbl>
    <w:p w14:paraId="28B13914"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{EL}</w:t>
      </w:r>
      <w:r w:rsidRPr="000D6A6F">
        <w:t>el</w:t>
      </w:r>
      <w:r w:rsidRPr="000D6A6F">
        <w:rPr>
          <w:rStyle w:val="HideTWBExt"/>
          <w:noProof w:val="0"/>
        </w:rPr>
        <w:t>&lt;/Original&gt;</w:t>
      </w:r>
    </w:p>
    <w:p w14:paraId="31E78FE7" w14:textId="77777777" w:rsidR="000D6A6F" w:rsidRPr="000D6A6F" w:rsidRDefault="000D6A6F" w:rsidP="000D6A6F">
      <w:r w:rsidRPr="000D6A6F">
        <w:rPr>
          <w:rStyle w:val="HideTWBExt"/>
        </w:rPr>
        <w:t>&lt;/Amend&gt;</w:t>
      </w:r>
    </w:p>
    <w:p w14:paraId="1B887061"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385</w:t>
      </w:r>
      <w:r w:rsidRPr="000D6A6F">
        <w:rPr>
          <w:rStyle w:val="HideTWBExt"/>
          <w:b w:val="0"/>
        </w:rPr>
        <w:t>&lt;/NumAm&gt;</w:t>
      </w:r>
    </w:p>
    <w:p w14:paraId="5C4BFC73" w14:textId="77777777" w:rsidR="000D6A6F" w:rsidRPr="000D6A6F" w:rsidRDefault="000D6A6F" w:rsidP="000D6A6F">
      <w:pPr>
        <w:pStyle w:val="NormalBold"/>
      </w:pPr>
      <w:r w:rsidRPr="000D6A6F">
        <w:rPr>
          <w:rStyle w:val="HideTWBExt"/>
          <w:b w:val="0"/>
        </w:rPr>
        <w:t>&lt;RepeatBlock-By&gt;&lt;Members&gt;</w:t>
      </w:r>
      <w:r w:rsidRPr="000D6A6F">
        <w:t>Marion Maréchal</w:t>
      </w:r>
      <w:r w:rsidRPr="000D6A6F">
        <w:rPr>
          <w:rStyle w:val="HideTWBExt"/>
          <w:b w:val="0"/>
        </w:rPr>
        <w:t>&lt;/Members&gt;</w:t>
      </w:r>
    </w:p>
    <w:p w14:paraId="6A209EFE" w14:textId="77777777" w:rsidR="000D6A6F" w:rsidRPr="000D6A6F" w:rsidRDefault="000D6A6F" w:rsidP="000D6A6F">
      <w:pPr>
        <w:pStyle w:val="NormalBold"/>
      </w:pPr>
      <w:r w:rsidRPr="000D6A6F">
        <w:rPr>
          <w:rStyle w:val="HideTWBExt"/>
          <w:b w:val="0"/>
        </w:rPr>
        <w:t>&lt;/RepeatBlock-By&gt;</w:t>
      </w:r>
    </w:p>
    <w:p w14:paraId="0080609A"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8069DC1" w14:textId="77777777" w:rsidR="000D6A6F" w:rsidRPr="000D6A6F" w:rsidRDefault="000D6A6F" w:rsidP="000D6A6F">
      <w:pPr>
        <w:pStyle w:val="NormalBold"/>
      </w:pPr>
      <w:r w:rsidRPr="000D6A6F">
        <w:rPr>
          <w:rStyle w:val="HideTWBExt"/>
          <w:b w:val="0"/>
        </w:rPr>
        <w:t>&lt;Article&gt;</w:t>
      </w:r>
      <w:r w:rsidRPr="000D6A6F">
        <w:t>30.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0C16C3D" w14:textId="77777777" w:rsidTr="00AE7DB1">
        <w:trPr>
          <w:trHeight w:hRule="exact" w:val="240"/>
          <w:jc w:val="center"/>
        </w:trPr>
        <w:tc>
          <w:tcPr>
            <w:tcW w:w="9752" w:type="dxa"/>
            <w:gridSpan w:val="2"/>
            <w:tcBorders>
              <w:top w:val="nil"/>
              <w:left w:val="nil"/>
              <w:bottom w:val="nil"/>
              <w:right w:val="nil"/>
            </w:tcBorders>
          </w:tcPr>
          <w:p w14:paraId="10DEDC98" w14:textId="77777777" w:rsidR="000D6A6F" w:rsidRPr="000D6A6F" w:rsidRDefault="000D6A6F" w:rsidP="00AE7DB1"/>
        </w:tc>
      </w:tr>
      <w:tr w:rsidR="000D6A6F" w:rsidRPr="000D6A6F" w14:paraId="72F47C14" w14:textId="77777777" w:rsidTr="00AE7DB1">
        <w:trPr>
          <w:trHeight w:val="240"/>
          <w:jc w:val="center"/>
        </w:trPr>
        <w:tc>
          <w:tcPr>
            <w:tcW w:w="4876" w:type="dxa"/>
            <w:tcBorders>
              <w:top w:val="nil"/>
              <w:left w:val="nil"/>
              <w:bottom w:val="nil"/>
              <w:right w:val="nil"/>
            </w:tcBorders>
          </w:tcPr>
          <w:p w14:paraId="276242C5"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7FA8348A" w14:textId="77777777" w:rsidR="000D6A6F" w:rsidRPr="000D6A6F" w:rsidRDefault="000D6A6F" w:rsidP="00AE7DB1">
            <w:pPr>
              <w:pStyle w:val="AmColumnHeading"/>
            </w:pPr>
            <w:r w:rsidRPr="000D6A6F">
              <w:t>Grozījums</w:t>
            </w:r>
          </w:p>
        </w:tc>
      </w:tr>
      <w:tr w:rsidR="000D6A6F" w:rsidRPr="000D6A6F" w14:paraId="552FEEB6" w14:textId="77777777" w:rsidTr="00AE7DB1">
        <w:trPr>
          <w:jc w:val="center"/>
        </w:trPr>
        <w:tc>
          <w:tcPr>
            <w:tcW w:w="4876" w:type="dxa"/>
            <w:tcBorders>
              <w:top w:val="nil"/>
              <w:left w:val="nil"/>
              <w:bottom w:val="nil"/>
              <w:right w:val="nil"/>
            </w:tcBorders>
          </w:tcPr>
          <w:p w14:paraId="2849057A" w14:textId="77777777" w:rsidR="000D6A6F" w:rsidRPr="000D6A6F" w:rsidRDefault="000D6A6F" w:rsidP="00AE7DB1">
            <w:pPr>
              <w:pStyle w:val="Normal6a"/>
            </w:pPr>
            <w:r w:rsidRPr="000D6A6F">
              <w:t>30.</w:t>
            </w:r>
            <w:r w:rsidRPr="000D6A6F">
              <w:tab/>
              <w:t xml:space="preserve">aicina ES institucionālos partnerus izpētīt jaunas iespējas lēmumu pieņemšanas uzlabošanai, </w:t>
            </w:r>
            <w:r w:rsidRPr="000D6A6F">
              <w:rPr>
                <w:b/>
                <w:i/>
              </w:rPr>
              <w:t>tostarp kvalificēta vairākuma balsošanu</w:t>
            </w:r>
            <w:r w:rsidRPr="000D6A6F">
              <w:t xml:space="preserve">, </w:t>
            </w:r>
            <w:r w:rsidRPr="000D6A6F">
              <w:rPr>
                <w:b/>
                <w:i/>
              </w:rPr>
              <w:t>un, ja tiek izmantotas elastīgākas pieejas, piemēram, Eiropas komandas pieeja, nodrošināt, ka cilvēktiesības tiek pietiekami garantētas</w:t>
            </w:r>
            <w:r w:rsidRPr="000D6A6F">
              <w:t>;</w:t>
            </w:r>
          </w:p>
        </w:tc>
        <w:tc>
          <w:tcPr>
            <w:tcW w:w="4876" w:type="dxa"/>
            <w:tcBorders>
              <w:top w:val="nil"/>
              <w:left w:val="nil"/>
              <w:bottom w:val="nil"/>
              <w:right w:val="nil"/>
            </w:tcBorders>
          </w:tcPr>
          <w:p w14:paraId="1463D6B1" w14:textId="77777777" w:rsidR="000D6A6F" w:rsidRPr="000D6A6F" w:rsidRDefault="000D6A6F" w:rsidP="00AE7DB1">
            <w:pPr>
              <w:pStyle w:val="Normal6a"/>
            </w:pPr>
            <w:r w:rsidRPr="000D6A6F">
              <w:t>30.</w:t>
            </w:r>
            <w:r w:rsidRPr="000D6A6F">
              <w:tab/>
              <w:t xml:space="preserve">aicina ES institucionālos partnerus izpētīt jaunas iespējas lēmumu pieņemšanas uzlabošanai, </w:t>
            </w:r>
            <w:r w:rsidRPr="000D6A6F">
              <w:rPr>
                <w:b/>
                <w:i/>
              </w:rPr>
              <w:t>vienlaikus ievērojot vienprātības principu</w:t>
            </w:r>
            <w:r w:rsidRPr="000D6A6F">
              <w:t xml:space="preserve">, </w:t>
            </w:r>
            <w:r w:rsidRPr="000D6A6F">
              <w:rPr>
                <w:b/>
                <w:i/>
              </w:rPr>
              <w:t>kas garantē katras dalībvalsts suverenitāti</w:t>
            </w:r>
            <w:r w:rsidRPr="000D6A6F">
              <w:t>;</w:t>
            </w:r>
          </w:p>
        </w:tc>
      </w:tr>
    </w:tbl>
    <w:p w14:paraId="2AE58E9D"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{FR}</w:t>
      </w:r>
      <w:r w:rsidRPr="000D6A6F">
        <w:t>fr</w:t>
      </w:r>
      <w:r w:rsidRPr="000D6A6F">
        <w:rPr>
          <w:rStyle w:val="HideTWBExt"/>
          <w:noProof w:val="0"/>
        </w:rPr>
        <w:t>&lt;/Original&gt;</w:t>
      </w:r>
    </w:p>
    <w:p w14:paraId="439CF65A" w14:textId="77777777" w:rsidR="000D6A6F" w:rsidRPr="000D6A6F" w:rsidRDefault="000D6A6F" w:rsidP="000D6A6F">
      <w:r w:rsidRPr="000D6A6F">
        <w:rPr>
          <w:rStyle w:val="HideTWBExt"/>
        </w:rPr>
        <w:t>&lt;/Amend&gt;</w:t>
      </w:r>
    </w:p>
    <w:p w14:paraId="77A3A1F3"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386</w:t>
      </w:r>
      <w:r w:rsidRPr="000D6A6F">
        <w:rPr>
          <w:rStyle w:val="HideTWBExt"/>
          <w:b w:val="0"/>
        </w:rPr>
        <w:t>&lt;/NumAm&gt;</w:t>
      </w:r>
    </w:p>
    <w:p w14:paraId="5B88DD83" w14:textId="77777777" w:rsidR="000D6A6F" w:rsidRPr="000D6A6F" w:rsidRDefault="000D6A6F" w:rsidP="000D6A6F">
      <w:pPr>
        <w:pStyle w:val="NormalBold"/>
      </w:pPr>
      <w:r w:rsidRPr="000D6A6F">
        <w:rPr>
          <w:rStyle w:val="HideTWBExt"/>
          <w:b w:val="0"/>
        </w:rPr>
        <w:t>&lt;RepeatBlock-By&gt;&lt;Members&gt;</w:t>
      </w:r>
      <w:r w:rsidRPr="000D6A6F">
        <w:t>Geadis Geadi</w:t>
      </w:r>
      <w:r w:rsidRPr="000D6A6F">
        <w:rPr>
          <w:rStyle w:val="HideTWBExt"/>
          <w:b w:val="0"/>
        </w:rPr>
        <w:t>&lt;/Members&gt;</w:t>
      </w:r>
    </w:p>
    <w:p w14:paraId="2CA6DCB5" w14:textId="77777777" w:rsidR="000D6A6F" w:rsidRPr="000D6A6F" w:rsidRDefault="000D6A6F" w:rsidP="000D6A6F">
      <w:pPr>
        <w:pStyle w:val="NormalBold"/>
      </w:pPr>
      <w:r w:rsidRPr="000D6A6F">
        <w:rPr>
          <w:rStyle w:val="HideTWBExt"/>
          <w:b w:val="0"/>
        </w:rPr>
        <w:t>&lt;/RepeatBlock-By&gt;</w:t>
      </w:r>
    </w:p>
    <w:p w14:paraId="186DD7BC"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48FA01D1" w14:textId="77777777" w:rsidR="000D6A6F" w:rsidRPr="000D6A6F" w:rsidRDefault="000D6A6F" w:rsidP="000D6A6F">
      <w:pPr>
        <w:pStyle w:val="NormalBold"/>
      </w:pPr>
      <w:r w:rsidRPr="000D6A6F">
        <w:rPr>
          <w:rStyle w:val="HideTWBExt"/>
          <w:b w:val="0"/>
        </w:rPr>
        <w:t>&lt;Article&gt;</w:t>
      </w:r>
      <w:r w:rsidRPr="000D6A6F">
        <w:t>30.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25D3820F" w14:textId="77777777" w:rsidTr="00AE7DB1">
        <w:trPr>
          <w:trHeight w:hRule="exact" w:val="240"/>
          <w:jc w:val="center"/>
        </w:trPr>
        <w:tc>
          <w:tcPr>
            <w:tcW w:w="9752" w:type="dxa"/>
            <w:gridSpan w:val="2"/>
            <w:tcBorders>
              <w:top w:val="nil"/>
              <w:left w:val="nil"/>
              <w:bottom w:val="nil"/>
              <w:right w:val="nil"/>
            </w:tcBorders>
          </w:tcPr>
          <w:p w14:paraId="3A248372" w14:textId="77777777" w:rsidR="000D6A6F" w:rsidRPr="000D6A6F" w:rsidRDefault="000D6A6F" w:rsidP="00AE7DB1"/>
        </w:tc>
      </w:tr>
      <w:tr w:rsidR="000D6A6F" w:rsidRPr="000D6A6F" w14:paraId="4F131784" w14:textId="77777777" w:rsidTr="00AE7DB1">
        <w:trPr>
          <w:trHeight w:val="240"/>
          <w:jc w:val="center"/>
        </w:trPr>
        <w:tc>
          <w:tcPr>
            <w:tcW w:w="4876" w:type="dxa"/>
            <w:tcBorders>
              <w:top w:val="nil"/>
              <w:left w:val="nil"/>
              <w:bottom w:val="nil"/>
              <w:right w:val="nil"/>
            </w:tcBorders>
          </w:tcPr>
          <w:p w14:paraId="3E314487"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031EC909" w14:textId="77777777" w:rsidR="000D6A6F" w:rsidRPr="000D6A6F" w:rsidRDefault="000D6A6F" w:rsidP="00AE7DB1">
            <w:pPr>
              <w:pStyle w:val="AmColumnHeading"/>
            </w:pPr>
            <w:r w:rsidRPr="000D6A6F">
              <w:t>Grozījums</w:t>
            </w:r>
          </w:p>
        </w:tc>
      </w:tr>
      <w:tr w:rsidR="000D6A6F" w:rsidRPr="000D6A6F" w14:paraId="5D3D643D" w14:textId="77777777" w:rsidTr="00AE7DB1">
        <w:trPr>
          <w:jc w:val="center"/>
        </w:trPr>
        <w:tc>
          <w:tcPr>
            <w:tcW w:w="4876" w:type="dxa"/>
            <w:tcBorders>
              <w:top w:val="nil"/>
              <w:left w:val="nil"/>
              <w:bottom w:val="nil"/>
              <w:right w:val="nil"/>
            </w:tcBorders>
          </w:tcPr>
          <w:p w14:paraId="2A79F41B" w14:textId="77777777" w:rsidR="000D6A6F" w:rsidRPr="000D6A6F" w:rsidRDefault="000D6A6F" w:rsidP="00AE7DB1">
            <w:pPr>
              <w:pStyle w:val="Normal6a"/>
            </w:pPr>
            <w:r w:rsidRPr="000D6A6F">
              <w:t>30.</w:t>
            </w:r>
            <w:r w:rsidRPr="000D6A6F">
              <w:tab/>
              <w:t>aicina ES institucionālos partnerus izpētīt jaunas iespējas lēmumu pieņemšanas uzlabošanai</w:t>
            </w:r>
            <w:r w:rsidRPr="000D6A6F">
              <w:rPr>
                <w:b/>
                <w:i/>
              </w:rPr>
              <w:t>, tostarp kvalificēta vairākuma balsošanu,</w:t>
            </w:r>
            <w:r w:rsidRPr="000D6A6F">
              <w:t xml:space="preserve"> un, ja tiek izmantotas elastīgākas pieejas, piemēram, Eiropas komandas pieeja, </w:t>
            </w:r>
            <w:r w:rsidRPr="000D6A6F">
              <w:lastRenderedPageBreak/>
              <w:t>nodrošināt, ka cilvēktiesības tiek pietiekami garantētas;</w:t>
            </w:r>
          </w:p>
        </w:tc>
        <w:tc>
          <w:tcPr>
            <w:tcW w:w="4876" w:type="dxa"/>
            <w:tcBorders>
              <w:top w:val="nil"/>
              <w:left w:val="nil"/>
              <w:bottom w:val="nil"/>
              <w:right w:val="nil"/>
            </w:tcBorders>
          </w:tcPr>
          <w:p w14:paraId="23966F6D" w14:textId="77777777" w:rsidR="000D6A6F" w:rsidRPr="000D6A6F" w:rsidRDefault="000D6A6F" w:rsidP="00AE7DB1">
            <w:pPr>
              <w:pStyle w:val="Normal6a"/>
            </w:pPr>
            <w:r w:rsidRPr="000D6A6F">
              <w:lastRenderedPageBreak/>
              <w:t>30.</w:t>
            </w:r>
            <w:r w:rsidRPr="000D6A6F">
              <w:tab/>
              <w:t>aicina ES institucionālos partnerus izpētīt jaunas iespējas lēmumu pieņemšanas uzlabošanai un, ja tiek izmantotas elastīgākas pieejas, piemēram, Eiropas komandas pieeja, nodrošināt, ka cilvēktiesības tiek pietiekami garantētas;</w:t>
            </w:r>
          </w:p>
        </w:tc>
      </w:tr>
    </w:tbl>
    <w:p w14:paraId="173B687B"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{EL}</w:t>
      </w:r>
      <w:r w:rsidRPr="000D6A6F">
        <w:t>el</w:t>
      </w:r>
      <w:r w:rsidRPr="000D6A6F">
        <w:rPr>
          <w:rStyle w:val="HideTWBExt"/>
          <w:noProof w:val="0"/>
        </w:rPr>
        <w:t>&lt;/Original&gt;</w:t>
      </w:r>
    </w:p>
    <w:p w14:paraId="5D23F4DF" w14:textId="77777777" w:rsidR="000D6A6F" w:rsidRPr="000D6A6F" w:rsidRDefault="000D6A6F" w:rsidP="000D6A6F">
      <w:r w:rsidRPr="000D6A6F">
        <w:rPr>
          <w:rStyle w:val="HideTWBExt"/>
        </w:rPr>
        <w:t>&lt;/Amend&gt;</w:t>
      </w:r>
    </w:p>
    <w:p w14:paraId="47760613"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387</w:t>
      </w:r>
      <w:r w:rsidRPr="000D6A6F">
        <w:rPr>
          <w:rStyle w:val="HideTWBExt"/>
          <w:b w:val="0"/>
        </w:rPr>
        <w:t>&lt;/NumAm&gt;</w:t>
      </w:r>
    </w:p>
    <w:p w14:paraId="15D3D26F" w14:textId="77777777" w:rsidR="000D6A6F" w:rsidRPr="000D6A6F" w:rsidRDefault="000D6A6F" w:rsidP="000D6A6F">
      <w:pPr>
        <w:pStyle w:val="NormalBold"/>
      </w:pPr>
      <w:r w:rsidRPr="000D6A6F">
        <w:rPr>
          <w:rStyle w:val="HideTWBExt"/>
          <w:b w:val="0"/>
        </w:rPr>
        <w:t>&lt;RepeatBlock-By&gt;&lt;Members&gt;</w:t>
      </w:r>
      <w:r w:rsidRPr="000D6A6F">
        <w:t>Rihards Kols</w:t>
      </w:r>
      <w:r w:rsidRPr="000D6A6F">
        <w:rPr>
          <w:rStyle w:val="HideTWBExt"/>
          <w:b w:val="0"/>
        </w:rPr>
        <w:t>&lt;/Members&gt;</w:t>
      </w:r>
    </w:p>
    <w:p w14:paraId="7A3CA365" w14:textId="77777777" w:rsidR="000D6A6F" w:rsidRPr="000D6A6F" w:rsidRDefault="000D6A6F" w:rsidP="000D6A6F">
      <w:pPr>
        <w:pStyle w:val="NormalBold"/>
      </w:pPr>
      <w:r w:rsidRPr="000D6A6F">
        <w:rPr>
          <w:rStyle w:val="HideTWBExt"/>
          <w:b w:val="0"/>
        </w:rPr>
        <w:t>&lt;/RepeatBlock-By&gt;</w:t>
      </w:r>
    </w:p>
    <w:p w14:paraId="035546F1"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798F38BB" w14:textId="77777777" w:rsidR="000D6A6F" w:rsidRPr="000D6A6F" w:rsidRDefault="000D6A6F" w:rsidP="000D6A6F">
      <w:pPr>
        <w:pStyle w:val="NormalBold"/>
      </w:pPr>
      <w:r w:rsidRPr="000D6A6F">
        <w:rPr>
          <w:rStyle w:val="HideTWBExt"/>
          <w:b w:val="0"/>
        </w:rPr>
        <w:t>&lt;Article&gt;</w:t>
      </w:r>
      <w:r w:rsidRPr="000D6A6F">
        <w:t>30.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02F38CA3" w14:textId="77777777" w:rsidTr="00AE7DB1">
        <w:trPr>
          <w:trHeight w:hRule="exact" w:val="240"/>
          <w:jc w:val="center"/>
        </w:trPr>
        <w:tc>
          <w:tcPr>
            <w:tcW w:w="9752" w:type="dxa"/>
            <w:gridSpan w:val="2"/>
            <w:tcBorders>
              <w:top w:val="nil"/>
              <w:left w:val="nil"/>
              <w:bottom w:val="nil"/>
              <w:right w:val="nil"/>
            </w:tcBorders>
          </w:tcPr>
          <w:p w14:paraId="06804C16" w14:textId="77777777" w:rsidR="000D6A6F" w:rsidRPr="000D6A6F" w:rsidRDefault="000D6A6F" w:rsidP="00AE7DB1"/>
        </w:tc>
      </w:tr>
      <w:tr w:rsidR="000D6A6F" w:rsidRPr="000D6A6F" w14:paraId="6D4713CC" w14:textId="77777777" w:rsidTr="00AE7DB1">
        <w:trPr>
          <w:trHeight w:val="240"/>
          <w:jc w:val="center"/>
        </w:trPr>
        <w:tc>
          <w:tcPr>
            <w:tcW w:w="4876" w:type="dxa"/>
            <w:tcBorders>
              <w:top w:val="nil"/>
              <w:left w:val="nil"/>
              <w:bottom w:val="nil"/>
              <w:right w:val="nil"/>
            </w:tcBorders>
          </w:tcPr>
          <w:p w14:paraId="5466F5DF"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0CF34FBF" w14:textId="77777777" w:rsidR="000D6A6F" w:rsidRPr="000D6A6F" w:rsidRDefault="000D6A6F" w:rsidP="00AE7DB1">
            <w:pPr>
              <w:pStyle w:val="AmColumnHeading"/>
            </w:pPr>
            <w:r w:rsidRPr="000D6A6F">
              <w:t>Grozījums</w:t>
            </w:r>
          </w:p>
        </w:tc>
      </w:tr>
      <w:tr w:rsidR="000D6A6F" w:rsidRPr="000D6A6F" w14:paraId="0BBE46A2" w14:textId="77777777" w:rsidTr="00AE7DB1">
        <w:trPr>
          <w:jc w:val="center"/>
        </w:trPr>
        <w:tc>
          <w:tcPr>
            <w:tcW w:w="4876" w:type="dxa"/>
            <w:tcBorders>
              <w:top w:val="nil"/>
              <w:left w:val="nil"/>
              <w:bottom w:val="nil"/>
              <w:right w:val="nil"/>
            </w:tcBorders>
          </w:tcPr>
          <w:p w14:paraId="5ACF68E7" w14:textId="77777777" w:rsidR="000D6A6F" w:rsidRPr="000D6A6F" w:rsidRDefault="000D6A6F" w:rsidP="00AE7DB1">
            <w:pPr>
              <w:pStyle w:val="Normal6a"/>
            </w:pPr>
            <w:r w:rsidRPr="000D6A6F">
              <w:t>30.</w:t>
            </w:r>
            <w:r w:rsidRPr="000D6A6F">
              <w:tab/>
              <w:t>aicina ES institucionālos partnerus izpētīt jaunas iespējas lēmumu pieņemšanas uzlabošanai</w:t>
            </w:r>
            <w:r w:rsidRPr="000D6A6F">
              <w:rPr>
                <w:b/>
                <w:i/>
              </w:rPr>
              <w:t>, tostarp kvalificēta vairākuma balsošanu,</w:t>
            </w:r>
            <w:r w:rsidRPr="000D6A6F">
              <w:t xml:space="preserve"> un, ja tiek izmantotas elastīgākas pieejas, piemēram, Eiropas komandas pieeja, nodrošināt, ka cilvēktiesības tiek pietiekami garantētas;</w:t>
            </w:r>
          </w:p>
        </w:tc>
        <w:tc>
          <w:tcPr>
            <w:tcW w:w="4876" w:type="dxa"/>
            <w:tcBorders>
              <w:top w:val="nil"/>
              <w:left w:val="nil"/>
              <w:bottom w:val="nil"/>
              <w:right w:val="nil"/>
            </w:tcBorders>
          </w:tcPr>
          <w:p w14:paraId="61F8400E" w14:textId="77777777" w:rsidR="000D6A6F" w:rsidRPr="000D6A6F" w:rsidRDefault="000D6A6F" w:rsidP="00AE7DB1">
            <w:pPr>
              <w:pStyle w:val="Normal6a"/>
            </w:pPr>
            <w:r w:rsidRPr="000D6A6F">
              <w:t>30.</w:t>
            </w:r>
            <w:r w:rsidRPr="000D6A6F">
              <w:tab/>
              <w:t>aicina ES institucionālos partnerus izpētīt jaunas iespējas lēmumu pieņemšanas uzlabošanai un, ja tiek izmantotas elastīgākas pieejas, piemēram, Eiropas komandas pieeja, nodrošināt, ka cilvēktiesības tiek pietiekami garantētas;</w:t>
            </w:r>
          </w:p>
        </w:tc>
      </w:tr>
    </w:tbl>
    <w:p w14:paraId="1DA87DC2"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3ED4B33" w14:textId="77777777" w:rsidR="000D6A6F" w:rsidRPr="000D6A6F" w:rsidRDefault="000D6A6F" w:rsidP="000D6A6F">
      <w:r w:rsidRPr="000D6A6F">
        <w:rPr>
          <w:rStyle w:val="HideTWBExt"/>
        </w:rPr>
        <w:t>&lt;/Amend&gt;</w:t>
      </w:r>
    </w:p>
    <w:p w14:paraId="216AC78F"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388</w:t>
      </w:r>
      <w:r w:rsidRPr="000D6A6F">
        <w:rPr>
          <w:rStyle w:val="HideTWBExt"/>
          <w:b w:val="0"/>
        </w:rPr>
        <w:t>&lt;/NumAm&gt;</w:t>
      </w:r>
    </w:p>
    <w:p w14:paraId="18767F3C" w14:textId="77777777" w:rsidR="000D6A6F" w:rsidRPr="000D6A6F" w:rsidRDefault="000D6A6F" w:rsidP="000D6A6F">
      <w:pPr>
        <w:pStyle w:val="NormalBold"/>
      </w:pPr>
      <w:r w:rsidRPr="000D6A6F">
        <w:rPr>
          <w:rStyle w:val="HideTWBExt"/>
          <w:b w:val="0"/>
        </w:rPr>
        <w:t>&lt;RepeatBlock-By&gt;&lt;Members&gt;</w:t>
      </w:r>
      <w:r w:rsidRPr="000D6A6F">
        <w:t>Loucas Fourlas</w:t>
      </w:r>
      <w:r w:rsidRPr="000D6A6F">
        <w:rPr>
          <w:rStyle w:val="HideTWBExt"/>
          <w:b w:val="0"/>
        </w:rPr>
        <w:t>&lt;/Members&gt;</w:t>
      </w:r>
    </w:p>
    <w:p w14:paraId="14FBE2D0" w14:textId="77777777" w:rsidR="000D6A6F" w:rsidRPr="000D6A6F" w:rsidRDefault="000D6A6F" w:rsidP="000D6A6F">
      <w:pPr>
        <w:pStyle w:val="NormalBold"/>
      </w:pPr>
      <w:r w:rsidRPr="000D6A6F">
        <w:rPr>
          <w:rStyle w:val="HideTWBExt"/>
          <w:b w:val="0"/>
        </w:rPr>
        <w:t>&lt;/RepeatBlock-By&gt;</w:t>
      </w:r>
    </w:p>
    <w:p w14:paraId="1E38FA04"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0ADC24A1" w14:textId="77777777" w:rsidR="000D6A6F" w:rsidRPr="000D6A6F" w:rsidRDefault="000D6A6F" w:rsidP="000D6A6F">
      <w:pPr>
        <w:pStyle w:val="NormalBold"/>
      </w:pPr>
      <w:r w:rsidRPr="000D6A6F">
        <w:rPr>
          <w:rStyle w:val="HideTWBExt"/>
          <w:b w:val="0"/>
        </w:rPr>
        <w:t>&lt;Article&gt;</w:t>
      </w:r>
      <w:r w:rsidRPr="000D6A6F">
        <w:t>31.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5F7FB6E" w14:textId="77777777" w:rsidTr="00AE7DB1">
        <w:trPr>
          <w:trHeight w:hRule="exact" w:val="240"/>
          <w:jc w:val="center"/>
        </w:trPr>
        <w:tc>
          <w:tcPr>
            <w:tcW w:w="9752" w:type="dxa"/>
            <w:gridSpan w:val="2"/>
            <w:tcBorders>
              <w:top w:val="nil"/>
              <w:left w:val="nil"/>
              <w:bottom w:val="nil"/>
              <w:right w:val="nil"/>
            </w:tcBorders>
          </w:tcPr>
          <w:p w14:paraId="3A75D84E" w14:textId="77777777" w:rsidR="000D6A6F" w:rsidRPr="000D6A6F" w:rsidRDefault="000D6A6F" w:rsidP="00AE7DB1"/>
        </w:tc>
      </w:tr>
      <w:tr w:rsidR="000D6A6F" w:rsidRPr="000D6A6F" w14:paraId="03FB3C3C" w14:textId="77777777" w:rsidTr="00AE7DB1">
        <w:trPr>
          <w:trHeight w:val="240"/>
          <w:jc w:val="center"/>
        </w:trPr>
        <w:tc>
          <w:tcPr>
            <w:tcW w:w="4876" w:type="dxa"/>
            <w:tcBorders>
              <w:top w:val="nil"/>
              <w:left w:val="nil"/>
              <w:bottom w:val="nil"/>
              <w:right w:val="nil"/>
            </w:tcBorders>
          </w:tcPr>
          <w:p w14:paraId="257595A9"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2AFB410C" w14:textId="77777777" w:rsidR="000D6A6F" w:rsidRPr="000D6A6F" w:rsidRDefault="000D6A6F" w:rsidP="00AE7DB1">
            <w:pPr>
              <w:pStyle w:val="AmColumnHeading"/>
            </w:pPr>
            <w:r w:rsidRPr="000D6A6F">
              <w:t>Grozījums</w:t>
            </w:r>
          </w:p>
        </w:tc>
      </w:tr>
      <w:tr w:rsidR="000D6A6F" w:rsidRPr="000D6A6F" w14:paraId="4AE540BD" w14:textId="77777777" w:rsidTr="00AE7DB1">
        <w:trPr>
          <w:jc w:val="center"/>
        </w:trPr>
        <w:tc>
          <w:tcPr>
            <w:tcW w:w="4876" w:type="dxa"/>
            <w:tcBorders>
              <w:top w:val="nil"/>
              <w:left w:val="nil"/>
              <w:bottom w:val="nil"/>
              <w:right w:val="nil"/>
            </w:tcBorders>
          </w:tcPr>
          <w:p w14:paraId="5842793A" w14:textId="77777777" w:rsidR="000D6A6F" w:rsidRPr="000D6A6F" w:rsidRDefault="000D6A6F" w:rsidP="00AE7DB1">
            <w:pPr>
              <w:pStyle w:val="Normal6a"/>
            </w:pPr>
            <w:r w:rsidRPr="000D6A6F">
              <w:t>31.</w:t>
            </w:r>
            <w:r w:rsidRPr="000D6A6F">
              <w:tab/>
              <w:t>aicina pastiprināt cilvēktiesību dialogus, izmantojot skaidrus kritērijus un sasniedzamos rezultātus, lai katrā attiecīgajā dialogu kārtā varētu skaidri noteikt un novērtēt progresu;</w:t>
            </w:r>
          </w:p>
        </w:tc>
        <w:tc>
          <w:tcPr>
            <w:tcW w:w="4876" w:type="dxa"/>
            <w:tcBorders>
              <w:top w:val="nil"/>
              <w:left w:val="nil"/>
              <w:bottom w:val="nil"/>
              <w:right w:val="nil"/>
            </w:tcBorders>
          </w:tcPr>
          <w:p w14:paraId="09317F17" w14:textId="77777777" w:rsidR="000D6A6F" w:rsidRPr="000D6A6F" w:rsidRDefault="000D6A6F" w:rsidP="00AE7DB1">
            <w:pPr>
              <w:pStyle w:val="Normal6a"/>
            </w:pPr>
            <w:r w:rsidRPr="000D6A6F">
              <w:t>31.</w:t>
            </w:r>
            <w:r w:rsidRPr="000D6A6F">
              <w:tab/>
              <w:t xml:space="preserve">aicina pastiprināt cilvēktiesību dialogus, izmantojot skaidrus kritērijus un sasniedzamos rezultātus, lai katrā attiecīgajā dialogu kārtā varētu skaidri noteikt un novērtēt progresu; </w:t>
            </w:r>
            <w:r w:rsidRPr="000D6A6F">
              <w:rPr>
                <w:b/>
                <w:i/>
              </w:rPr>
              <w:t>attiecīgā gadījumā kritērijos būtu jāiekļauj konkrēti pasākumi attiecībā uz ECT nolēmumu ievērošanu, kultūras un reliģiskā mantojuma aizsardzību un piekļuvi kulta vietām;</w:t>
            </w:r>
          </w:p>
        </w:tc>
      </w:tr>
    </w:tbl>
    <w:p w14:paraId="57F17304"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4D650EB" w14:textId="77777777" w:rsidR="000D6A6F" w:rsidRPr="000D6A6F" w:rsidRDefault="000D6A6F" w:rsidP="000D6A6F">
      <w:r w:rsidRPr="000D6A6F">
        <w:rPr>
          <w:rStyle w:val="HideTWBExt"/>
        </w:rPr>
        <w:t>&lt;/Amend&gt;</w:t>
      </w:r>
    </w:p>
    <w:p w14:paraId="0CEB39DD" w14:textId="77777777" w:rsidR="000D6A6F" w:rsidRPr="000D6A6F" w:rsidRDefault="000D6A6F" w:rsidP="000D6A6F">
      <w:pPr>
        <w:pStyle w:val="AmNumberTabs"/>
      </w:pPr>
      <w:r w:rsidRPr="000D6A6F">
        <w:rPr>
          <w:rStyle w:val="HideTWBExt"/>
          <w:b w:val="0"/>
        </w:rPr>
        <w:lastRenderedPageBreak/>
        <w:t>&lt;Amend&gt;</w:t>
      </w:r>
      <w:r w:rsidRPr="000D6A6F">
        <w:t>Grozījums Nr.</w:t>
      </w:r>
      <w:r w:rsidRPr="000D6A6F">
        <w:tab/>
      </w:r>
      <w:r w:rsidRPr="000D6A6F">
        <w:tab/>
      </w:r>
      <w:r w:rsidRPr="000D6A6F">
        <w:rPr>
          <w:rStyle w:val="HideTWBExt"/>
          <w:b w:val="0"/>
        </w:rPr>
        <w:t>&lt;NumAm&gt;</w:t>
      </w:r>
      <w:r w:rsidRPr="000D6A6F">
        <w:t>389</w:t>
      </w:r>
      <w:r w:rsidRPr="000D6A6F">
        <w:rPr>
          <w:rStyle w:val="HideTWBExt"/>
          <w:b w:val="0"/>
        </w:rPr>
        <w:t>&lt;/NumAm&gt;</w:t>
      </w:r>
    </w:p>
    <w:p w14:paraId="37179BBE" w14:textId="77777777" w:rsidR="000D6A6F" w:rsidRPr="000D6A6F" w:rsidRDefault="000D6A6F" w:rsidP="000D6A6F">
      <w:pPr>
        <w:pStyle w:val="NormalBold"/>
      </w:pPr>
      <w:r w:rsidRPr="000D6A6F">
        <w:rPr>
          <w:rStyle w:val="HideTWBExt"/>
          <w:b w:val="0"/>
        </w:rPr>
        <w:t>&lt;RepeatBlock-By&gt;&lt;Members&gt;</w:t>
      </w:r>
      <w:r w:rsidRPr="000D6A6F">
        <w:t>Catarina Vieira</w:t>
      </w:r>
      <w:r w:rsidRPr="000D6A6F">
        <w:rPr>
          <w:rStyle w:val="HideTWBExt"/>
          <w:b w:val="0"/>
        </w:rPr>
        <w:t>&lt;/Members&gt;</w:t>
      </w:r>
    </w:p>
    <w:p w14:paraId="1FBE944E" w14:textId="77777777" w:rsidR="000D6A6F" w:rsidRPr="000D6A6F" w:rsidRDefault="000D6A6F" w:rsidP="000D6A6F">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6D4C245D" w14:textId="77777777" w:rsidR="000D6A6F" w:rsidRPr="000D6A6F" w:rsidRDefault="000D6A6F" w:rsidP="000D6A6F">
      <w:pPr>
        <w:pStyle w:val="NormalBold"/>
      </w:pPr>
      <w:r w:rsidRPr="000D6A6F">
        <w:rPr>
          <w:rStyle w:val="HideTWBExt"/>
          <w:b w:val="0"/>
        </w:rPr>
        <w:t>&lt;/RepeatBlock-By&gt;</w:t>
      </w:r>
    </w:p>
    <w:p w14:paraId="1D1BEE30"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38D5837" w14:textId="77777777" w:rsidR="000D6A6F" w:rsidRPr="000D6A6F" w:rsidRDefault="000D6A6F" w:rsidP="000D6A6F">
      <w:pPr>
        <w:pStyle w:val="NormalBold"/>
      </w:pPr>
      <w:r w:rsidRPr="000D6A6F">
        <w:rPr>
          <w:rStyle w:val="HideTWBExt"/>
          <w:b w:val="0"/>
        </w:rPr>
        <w:t>&lt;Article&gt;</w:t>
      </w:r>
      <w:r w:rsidRPr="000D6A6F">
        <w:t>31.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309ECC8A" w14:textId="77777777" w:rsidTr="00AE7DB1">
        <w:trPr>
          <w:trHeight w:hRule="exact" w:val="240"/>
          <w:jc w:val="center"/>
        </w:trPr>
        <w:tc>
          <w:tcPr>
            <w:tcW w:w="9752" w:type="dxa"/>
            <w:gridSpan w:val="2"/>
            <w:tcBorders>
              <w:top w:val="nil"/>
              <w:left w:val="nil"/>
              <w:bottom w:val="nil"/>
              <w:right w:val="nil"/>
            </w:tcBorders>
          </w:tcPr>
          <w:p w14:paraId="707E1955" w14:textId="77777777" w:rsidR="000D6A6F" w:rsidRPr="000D6A6F" w:rsidRDefault="000D6A6F" w:rsidP="00AE7DB1"/>
        </w:tc>
      </w:tr>
      <w:tr w:rsidR="000D6A6F" w:rsidRPr="000D6A6F" w14:paraId="7AEDF8E5" w14:textId="77777777" w:rsidTr="00AE7DB1">
        <w:trPr>
          <w:trHeight w:val="240"/>
          <w:jc w:val="center"/>
        </w:trPr>
        <w:tc>
          <w:tcPr>
            <w:tcW w:w="4876" w:type="dxa"/>
            <w:tcBorders>
              <w:top w:val="nil"/>
              <w:left w:val="nil"/>
              <w:bottom w:val="nil"/>
              <w:right w:val="nil"/>
            </w:tcBorders>
          </w:tcPr>
          <w:p w14:paraId="57198AF2"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09F44454" w14:textId="77777777" w:rsidR="000D6A6F" w:rsidRPr="000D6A6F" w:rsidRDefault="000D6A6F" w:rsidP="00AE7DB1">
            <w:pPr>
              <w:pStyle w:val="AmColumnHeading"/>
            </w:pPr>
            <w:r w:rsidRPr="000D6A6F">
              <w:t>Grozījums</w:t>
            </w:r>
          </w:p>
        </w:tc>
      </w:tr>
      <w:tr w:rsidR="000D6A6F" w:rsidRPr="000D6A6F" w14:paraId="0B5C1385" w14:textId="77777777" w:rsidTr="00AE7DB1">
        <w:trPr>
          <w:jc w:val="center"/>
        </w:trPr>
        <w:tc>
          <w:tcPr>
            <w:tcW w:w="4876" w:type="dxa"/>
            <w:tcBorders>
              <w:top w:val="nil"/>
              <w:left w:val="nil"/>
              <w:bottom w:val="nil"/>
              <w:right w:val="nil"/>
            </w:tcBorders>
          </w:tcPr>
          <w:p w14:paraId="167253BE" w14:textId="77777777" w:rsidR="000D6A6F" w:rsidRPr="000D6A6F" w:rsidRDefault="000D6A6F" w:rsidP="00AE7DB1">
            <w:pPr>
              <w:pStyle w:val="Normal6a"/>
            </w:pPr>
            <w:r w:rsidRPr="000D6A6F">
              <w:t>31.</w:t>
            </w:r>
            <w:r w:rsidRPr="000D6A6F">
              <w:tab/>
              <w:t>aicina pastiprināt cilvēktiesību dialogus, izmantojot skaidrus kritērijus un sasniedzamos rezultātus, lai katrā attiecīgajā dialogu kārtā varētu skaidri noteikt un novērtēt progresu;</w:t>
            </w:r>
          </w:p>
        </w:tc>
        <w:tc>
          <w:tcPr>
            <w:tcW w:w="4876" w:type="dxa"/>
            <w:tcBorders>
              <w:top w:val="nil"/>
              <w:left w:val="nil"/>
              <w:bottom w:val="nil"/>
              <w:right w:val="nil"/>
            </w:tcBorders>
          </w:tcPr>
          <w:p w14:paraId="3B035EE4" w14:textId="77777777" w:rsidR="000D6A6F" w:rsidRPr="000D6A6F" w:rsidRDefault="000D6A6F" w:rsidP="00AE7DB1">
            <w:pPr>
              <w:pStyle w:val="Normal6a"/>
            </w:pPr>
            <w:r w:rsidRPr="000D6A6F">
              <w:t>31.</w:t>
            </w:r>
            <w:r w:rsidRPr="000D6A6F">
              <w:tab/>
              <w:t>aicina pastiprināt cilvēktiesību dialogus, izmantojot skaidrus kritērijus un sasniedzamos rezultātus, lai katrā attiecīgajā dialogu kārtā varētu skaidri noteikt un novērtēt progresu;</w:t>
            </w:r>
            <w:r w:rsidRPr="000D6A6F">
              <w:rPr>
                <w:b/>
                <w:i/>
              </w:rPr>
              <w:t> aicina cilvēktiesību dialogos un pēcpasākumos sistemātiski un jēgpilni iesaistīt pilsoniskās sabiedrības rīcībspēkus;</w:t>
            </w:r>
          </w:p>
        </w:tc>
      </w:tr>
    </w:tbl>
    <w:p w14:paraId="66657BC1"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E497BEB" w14:textId="77777777" w:rsidR="000D6A6F" w:rsidRPr="000D6A6F" w:rsidRDefault="000D6A6F" w:rsidP="000D6A6F">
      <w:r w:rsidRPr="000D6A6F">
        <w:rPr>
          <w:rStyle w:val="HideTWBExt"/>
        </w:rPr>
        <w:t>&lt;/Amend&gt;</w:t>
      </w:r>
    </w:p>
    <w:p w14:paraId="4423DA49"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390</w:t>
      </w:r>
      <w:r w:rsidRPr="000D6A6F">
        <w:rPr>
          <w:rStyle w:val="HideTWBExt"/>
          <w:b w:val="0"/>
        </w:rPr>
        <w:t>&lt;/NumAm&gt;</w:t>
      </w:r>
    </w:p>
    <w:p w14:paraId="2E79FC49" w14:textId="77777777" w:rsidR="000D6A6F" w:rsidRPr="000D6A6F" w:rsidRDefault="000D6A6F" w:rsidP="000D6A6F">
      <w:pPr>
        <w:pStyle w:val="NormalBold"/>
      </w:pPr>
      <w:r w:rsidRPr="000D6A6F">
        <w:rPr>
          <w:rStyle w:val="HideTWBExt"/>
          <w:b w:val="0"/>
        </w:rPr>
        <w:t>&lt;RepeatBlock-By&gt;&lt;Members&gt;</w:t>
      </w:r>
      <w:r w:rsidRPr="000D6A6F">
        <w:t>Miriam Lexmann, Loránt Vincze, Karlo Ressler, Christophe Gomart, Matej Tonin, Davor Ivo Stier, Massimiliano Salini, Paulius Saudargas</w:t>
      </w:r>
      <w:r w:rsidRPr="000D6A6F">
        <w:rPr>
          <w:rStyle w:val="HideTWBExt"/>
          <w:b w:val="0"/>
        </w:rPr>
        <w:t>&lt;/Members&gt;</w:t>
      </w:r>
    </w:p>
    <w:p w14:paraId="18D0473A" w14:textId="77777777" w:rsidR="000D6A6F" w:rsidRPr="000D6A6F" w:rsidRDefault="000D6A6F" w:rsidP="000D6A6F">
      <w:pPr>
        <w:pStyle w:val="NormalBold"/>
      </w:pPr>
      <w:r w:rsidRPr="000D6A6F">
        <w:rPr>
          <w:rStyle w:val="HideTWBExt"/>
          <w:b w:val="0"/>
        </w:rPr>
        <w:t>&lt;/RepeatBlock-By&gt;</w:t>
      </w:r>
    </w:p>
    <w:p w14:paraId="09493339"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83EB931" w14:textId="77777777" w:rsidR="000D6A6F" w:rsidRPr="000D6A6F" w:rsidRDefault="000D6A6F" w:rsidP="000D6A6F">
      <w:pPr>
        <w:pStyle w:val="NormalBold"/>
      </w:pPr>
      <w:r w:rsidRPr="000D6A6F">
        <w:rPr>
          <w:rStyle w:val="HideTWBExt"/>
          <w:b w:val="0"/>
        </w:rPr>
        <w:t>&lt;Article&gt;</w:t>
      </w:r>
      <w:r w:rsidRPr="000D6A6F">
        <w:t>32.a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3BFE346" w14:textId="77777777" w:rsidTr="00AE7DB1">
        <w:trPr>
          <w:trHeight w:hRule="exact" w:val="240"/>
          <w:jc w:val="center"/>
        </w:trPr>
        <w:tc>
          <w:tcPr>
            <w:tcW w:w="9752" w:type="dxa"/>
            <w:gridSpan w:val="2"/>
            <w:tcBorders>
              <w:top w:val="nil"/>
              <w:left w:val="nil"/>
              <w:bottom w:val="nil"/>
              <w:right w:val="nil"/>
            </w:tcBorders>
          </w:tcPr>
          <w:p w14:paraId="7953826F" w14:textId="77777777" w:rsidR="000D6A6F" w:rsidRPr="000D6A6F" w:rsidRDefault="000D6A6F" w:rsidP="00AE7DB1"/>
        </w:tc>
      </w:tr>
      <w:tr w:rsidR="000D6A6F" w:rsidRPr="000D6A6F" w14:paraId="4B959E60" w14:textId="77777777" w:rsidTr="00AE7DB1">
        <w:trPr>
          <w:trHeight w:val="240"/>
          <w:jc w:val="center"/>
        </w:trPr>
        <w:tc>
          <w:tcPr>
            <w:tcW w:w="4876" w:type="dxa"/>
            <w:tcBorders>
              <w:top w:val="nil"/>
              <w:left w:val="nil"/>
              <w:bottom w:val="nil"/>
              <w:right w:val="nil"/>
            </w:tcBorders>
          </w:tcPr>
          <w:p w14:paraId="437EAD27"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6DC577E6" w14:textId="77777777" w:rsidR="000D6A6F" w:rsidRPr="000D6A6F" w:rsidRDefault="000D6A6F" w:rsidP="00AE7DB1">
            <w:pPr>
              <w:pStyle w:val="AmColumnHeading"/>
            </w:pPr>
            <w:r w:rsidRPr="000D6A6F">
              <w:t>Grozījums</w:t>
            </w:r>
          </w:p>
        </w:tc>
      </w:tr>
      <w:tr w:rsidR="000D6A6F" w:rsidRPr="000D6A6F" w14:paraId="1ED87C21" w14:textId="77777777" w:rsidTr="00AE7DB1">
        <w:trPr>
          <w:jc w:val="center"/>
        </w:trPr>
        <w:tc>
          <w:tcPr>
            <w:tcW w:w="4876" w:type="dxa"/>
            <w:tcBorders>
              <w:top w:val="nil"/>
              <w:left w:val="nil"/>
              <w:bottom w:val="nil"/>
              <w:right w:val="nil"/>
            </w:tcBorders>
          </w:tcPr>
          <w:p w14:paraId="45E9B166" w14:textId="77777777" w:rsidR="000D6A6F" w:rsidRPr="000D6A6F" w:rsidRDefault="000D6A6F" w:rsidP="00AE7DB1">
            <w:pPr>
              <w:pStyle w:val="Normal6a"/>
            </w:pPr>
          </w:p>
        </w:tc>
        <w:tc>
          <w:tcPr>
            <w:tcW w:w="4876" w:type="dxa"/>
            <w:tcBorders>
              <w:top w:val="nil"/>
              <w:left w:val="nil"/>
              <w:bottom w:val="nil"/>
              <w:right w:val="nil"/>
            </w:tcBorders>
          </w:tcPr>
          <w:p w14:paraId="31477ECE" w14:textId="77777777" w:rsidR="000D6A6F" w:rsidRPr="000D6A6F" w:rsidRDefault="000D6A6F" w:rsidP="00AE7DB1">
            <w:pPr>
              <w:pStyle w:val="Normal6a"/>
            </w:pPr>
            <w:r w:rsidRPr="000D6A6F">
              <w:rPr>
                <w:b/>
                <w:i/>
              </w:rPr>
              <w:t>32.a</w:t>
            </w:r>
            <w:r w:rsidRPr="000D6A6F">
              <w:tab/>
            </w:r>
            <w:r w:rsidRPr="000D6A6F">
              <w:rPr>
                <w:b/>
                <w:i/>
              </w:rPr>
              <w:t xml:space="preserve">pauž dziļas bažas par plašo kristiešu vajāšanu daudzviet pasaulē; nosoda visus uzbrukumus kristiešiem, viņu aizskaršanu un diskrimināciju; aicina PV/AP, EĀDD un Komisiju sistemātiski apspriest šos gadījumus politiskajos un cilvēktiesību dialogos un nodrošināt, ka tiek pilnībā ievērota domas, apziņas, reliģijas un pārliecības brīvība; mudina nekavējoties vēlreiz iecelt ES īpašo sūtni reliģijas un pārliecības brīvības veicināšanai ārpus ES ar adekvātām pilnvarām un resursiem; aicina Kaimiņattiecību, attīstības sadarbības un starptautiskās sadarbības instrumenta “Eiropa pasaulē” plānošanā integrēt mērķorientētu atbalstu riskam pakļautām kristiešu kopienām trešās valstīs, ieskaitot juridisko palīdzību, </w:t>
            </w:r>
            <w:r w:rsidRPr="000D6A6F">
              <w:rPr>
                <w:b/>
                <w:i/>
              </w:rPr>
              <w:lastRenderedPageBreak/>
              <w:t>psihosociālo aprūpi, iztikas līdzekļu atgūšanu cietušajiem un aizsardzības un noturības pasākumus kulta vietām; aicina Padomi izmantot ES globālo cilvēktiesību sankciju režīmu pret personām un vienībām, kas ir atbildīgas par nopietniem reliģijas un pārliecības brīvības pārkāpumiem; prasa EĀDD noteikt prioritārās valstis ES rīcībai reliģijas un pārliecības brīvības jomā un katru gadu ziņot Parlamentam par panākto progresu;</w:t>
            </w:r>
          </w:p>
        </w:tc>
      </w:tr>
    </w:tbl>
    <w:p w14:paraId="721EC8EA"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20EAB6D" w14:textId="77777777" w:rsidR="000D6A6F" w:rsidRPr="000D6A6F" w:rsidRDefault="000D6A6F" w:rsidP="000D6A6F">
      <w:r w:rsidRPr="000D6A6F">
        <w:rPr>
          <w:rStyle w:val="HideTWBExt"/>
        </w:rPr>
        <w:t>&lt;/Amend&gt;</w:t>
      </w:r>
    </w:p>
    <w:p w14:paraId="27D33629"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391</w:t>
      </w:r>
      <w:r w:rsidRPr="000D6A6F">
        <w:rPr>
          <w:rStyle w:val="HideTWBExt"/>
          <w:b w:val="0"/>
        </w:rPr>
        <w:t>&lt;/NumAm&gt;</w:t>
      </w:r>
    </w:p>
    <w:p w14:paraId="6CD19A42" w14:textId="77777777" w:rsidR="000D6A6F" w:rsidRPr="000D6A6F" w:rsidRDefault="000D6A6F" w:rsidP="000D6A6F">
      <w:pPr>
        <w:pStyle w:val="NormalBold"/>
      </w:pPr>
      <w:r w:rsidRPr="000D6A6F">
        <w:rPr>
          <w:rStyle w:val="HideTWBExt"/>
          <w:b w:val="0"/>
        </w:rPr>
        <w:t>&lt;RepeatBlock-By&gt;&lt;Members&gt;</w:t>
      </w:r>
      <w:r w:rsidRPr="000D6A6F">
        <w:t>Rihards Kols</w:t>
      </w:r>
      <w:r w:rsidRPr="000D6A6F">
        <w:rPr>
          <w:rStyle w:val="HideTWBExt"/>
          <w:b w:val="0"/>
        </w:rPr>
        <w:t>&lt;/Members&gt;</w:t>
      </w:r>
    </w:p>
    <w:p w14:paraId="4017CE3D" w14:textId="77777777" w:rsidR="000D6A6F" w:rsidRPr="000D6A6F" w:rsidRDefault="000D6A6F" w:rsidP="000D6A6F">
      <w:pPr>
        <w:pStyle w:val="NormalBold"/>
      </w:pPr>
      <w:r w:rsidRPr="000D6A6F">
        <w:rPr>
          <w:rStyle w:val="HideTWBExt"/>
          <w:b w:val="0"/>
        </w:rPr>
        <w:t>&lt;/RepeatBlock-By&gt;</w:t>
      </w:r>
    </w:p>
    <w:p w14:paraId="6C4FC22A"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4AD8B473" w14:textId="77777777" w:rsidR="000D6A6F" w:rsidRPr="000D6A6F" w:rsidRDefault="000D6A6F" w:rsidP="000D6A6F">
      <w:pPr>
        <w:pStyle w:val="NormalBold"/>
      </w:pPr>
      <w:r w:rsidRPr="000D6A6F">
        <w:rPr>
          <w:rStyle w:val="HideTWBExt"/>
          <w:b w:val="0"/>
        </w:rPr>
        <w:t>&lt;Article&gt;</w:t>
      </w:r>
      <w:r w:rsidRPr="000D6A6F">
        <w:t>32.a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7C69CF57" w14:textId="77777777" w:rsidTr="00AE7DB1">
        <w:trPr>
          <w:trHeight w:hRule="exact" w:val="240"/>
          <w:jc w:val="center"/>
        </w:trPr>
        <w:tc>
          <w:tcPr>
            <w:tcW w:w="9752" w:type="dxa"/>
            <w:gridSpan w:val="2"/>
            <w:tcBorders>
              <w:top w:val="nil"/>
              <w:left w:val="nil"/>
              <w:bottom w:val="nil"/>
              <w:right w:val="nil"/>
            </w:tcBorders>
          </w:tcPr>
          <w:p w14:paraId="768F8EE5" w14:textId="77777777" w:rsidR="000D6A6F" w:rsidRPr="000D6A6F" w:rsidRDefault="000D6A6F" w:rsidP="00AE7DB1"/>
        </w:tc>
      </w:tr>
      <w:tr w:rsidR="000D6A6F" w:rsidRPr="000D6A6F" w14:paraId="2F23CB24" w14:textId="77777777" w:rsidTr="00AE7DB1">
        <w:trPr>
          <w:trHeight w:val="240"/>
          <w:jc w:val="center"/>
        </w:trPr>
        <w:tc>
          <w:tcPr>
            <w:tcW w:w="4876" w:type="dxa"/>
            <w:tcBorders>
              <w:top w:val="nil"/>
              <w:left w:val="nil"/>
              <w:bottom w:val="nil"/>
              <w:right w:val="nil"/>
            </w:tcBorders>
          </w:tcPr>
          <w:p w14:paraId="02442908"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0BE6C517" w14:textId="77777777" w:rsidR="000D6A6F" w:rsidRPr="000D6A6F" w:rsidRDefault="000D6A6F" w:rsidP="00AE7DB1">
            <w:pPr>
              <w:pStyle w:val="AmColumnHeading"/>
            </w:pPr>
            <w:r w:rsidRPr="000D6A6F">
              <w:t>Grozījums</w:t>
            </w:r>
          </w:p>
        </w:tc>
      </w:tr>
      <w:tr w:rsidR="000D6A6F" w:rsidRPr="000D6A6F" w14:paraId="04B6A7E5" w14:textId="77777777" w:rsidTr="00AE7DB1">
        <w:trPr>
          <w:jc w:val="center"/>
        </w:trPr>
        <w:tc>
          <w:tcPr>
            <w:tcW w:w="4876" w:type="dxa"/>
            <w:tcBorders>
              <w:top w:val="nil"/>
              <w:left w:val="nil"/>
              <w:bottom w:val="nil"/>
              <w:right w:val="nil"/>
            </w:tcBorders>
          </w:tcPr>
          <w:p w14:paraId="0B34EF00" w14:textId="77777777" w:rsidR="000D6A6F" w:rsidRPr="000D6A6F" w:rsidRDefault="000D6A6F" w:rsidP="00AE7DB1">
            <w:pPr>
              <w:pStyle w:val="Normal6a"/>
            </w:pPr>
          </w:p>
        </w:tc>
        <w:tc>
          <w:tcPr>
            <w:tcW w:w="4876" w:type="dxa"/>
            <w:tcBorders>
              <w:top w:val="nil"/>
              <w:left w:val="nil"/>
              <w:bottom w:val="nil"/>
              <w:right w:val="nil"/>
            </w:tcBorders>
          </w:tcPr>
          <w:p w14:paraId="08C18FCF" w14:textId="77777777" w:rsidR="000D6A6F" w:rsidRPr="000D6A6F" w:rsidRDefault="000D6A6F" w:rsidP="00AE7DB1">
            <w:pPr>
              <w:pStyle w:val="Normal6a"/>
            </w:pPr>
            <w:r w:rsidRPr="000D6A6F">
              <w:rPr>
                <w:b/>
                <w:i/>
              </w:rPr>
              <w:t>32.a</w:t>
            </w:r>
            <w:r w:rsidRPr="000D6A6F">
              <w:tab/>
            </w:r>
            <w:r w:rsidRPr="000D6A6F">
              <w:rPr>
                <w:b/>
                <w:i/>
              </w:rPr>
              <w:t>uzstāj, ka trešām valstīm, kas saņem ES atbalstu cilvēktiesību, tiesiskuma vai pilsoniskās sabiedrības attīstības jomā, saskaņā ar Parīzes principiem ir jāizveido neatkarīgas valsts cilvēktiesību iestādes, piemēram, ombuda biroji; uzsver, ka šādu iestāžu esamībai vajadzētu būt atbalsttiesīguma priekšnosacījumam; </w:t>
            </w:r>
          </w:p>
        </w:tc>
      </w:tr>
    </w:tbl>
    <w:p w14:paraId="6E53B40C"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C2F2D3B" w14:textId="77777777" w:rsidR="000D6A6F" w:rsidRPr="000D6A6F" w:rsidRDefault="000D6A6F" w:rsidP="000D6A6F">
      <w:r w:rsidRPr="000D6A6F">
        <w:rPr>
          <w:rStyle w:val="HideTWBExt"/>
        </w:rPr>
        <w:t>&lt;/Amend&gt;</w:t>
      </w:r>
    </w:p>
    <w:p w14:paraId="58E6EBDA"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392</w:t>
      </w:r>
      <w:r w:rsidRPr="000D6A6F">
        <w:rPr>
          <w:rStyle w:val="HideTWBExt"/>
          <w:b w:val="0"/>
        </w:rPr>
        <w:t>&lt;/NumAm&gt;</w:t>
      </w:r>
    </w:p>
    <w:p w14:paraId="2DF2E59C" w14:textId="77777777" w:rsidR="000D6A6F" w:rsidRPr="000D6A6F" w:rsidRDefault="000D6A6F" w:rsidP="000D6A6F">
      <w:pPr>
        <w:pStyle w:val="NormalBold"/>
      </w:pPr>
      <w:r w:rsidRPr="000D6A6F">
        <w:rPr>
          <w:rStyle w:val="HideTWBExt"/>
          <w:b w:val="0"/>
        </w:rPr>
        <w:t>&lt;RepeatBlock-By&gt;&lt;Members&gt;</w:t>
      </w:r>
      <w:r w:rsidRPr="000D6A6F">
        <w:t>Bernard Guetta, Hilde Vautmans, Dan Barna, Michał Kobosko</w:t>
      </w:r>
      <w:r w:rsidRPr="000D6A6F">
        <w:rPr>
          <w:rStyle w:val="HideTWBExt"/>
          <w:b w:val="0"/>
        </w:rPr>
        <w:t>&lt;/Members&gt;</w:t>
      </w:r>
    </w:p>
    <w:p w14:paraId="5A5F5C39" w14:textId="77777777" w:rsidR="000D6A6F" w:rsidRPr="000D6A6F" w:rsidRDefault="000D6A6F" w:rsidP="000D6A6F">
      <w:pPr>
        <w:pStyle w:val="NormalBold"/>
      </w:pPr>
      <w:r w:rsidRPr="000D6A6F">
        <w:rPr>
          <w:rStyle w:val="HideTWBExt"/>
          <w:b w:val="0"/>
        </w:rPr>
        <w:t>&lt;/RepeatBlock-By&gt;</w:t>
      </w:r>
    </w:p>
    <w:p w14:paraId="1761ECA6"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22C04C09" w14:textId="77777777" w:rsidR="000D6A6F" w:rsidRPr="000D6A6F" w:rsidRDefault="000D6A6F" w:rsidP="000D6A6F">
      <w:pPr>
        <w:pStyle w:val="NormalBold"/>
      </w:pPr>
      <w:r w:rsidRPr="000D6A6F">
        <w:rPr>
          <w:rStyle w:val="HideTWBExt"/>
          <w:b w:val="0"/>
        </w:rPr>
        <w:t>&lt;Article&gt;</w:t>
      </w:r>
      <w:r w:rsidRPr="000D6A6F">
        <w:t>32.a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7E312A5E" w14:textId="77777777" w:rsidTr="00AE7DB1">
        <w:trPr>
          <w:trHeight w:hRule="exact" w:val="240"/>
          <w:jc w:val="center"/>
        </w:trPr>
        <w:tc>
          <w:tcPr>
            <w:tcW w:w="9752" w:type="dxa"/>
            <w:gridSpan w:val="2"/>
            <w:tcBorders>
              <w:top w:val="nil"/>
              <w:left w:val="nil"/>
              <w:bottom w:val="nil"/>
              <w:right w:val="nil"/>
            </w:tcBorders>
          </w:tcPr>
          <w:p w14:paraId="4631C3CB" w14:textId="77777777" w:rsidR="000D6A6F" w:rsidRPr="000D6A6F" w:rsidRDefault="000D6A6F" w:rsidP="00AE7DB1"/>
        </w:tc>
      </w:tr>
      <w:tr w:rsidR="000D6A6F" w:rsidRPr="000D6A6F" w14:paraId="21F95F95" w14:textId="77777777" w:rsidTr="00AE7DB1">
        <w:trPr>
          <w:trHeight w:val="240"/>
          <w:jc w:val="center"/>
        </w:trPr>
        <w:tc>
          <w:tcPr>
            <w:tcW w:w="4876" w:type="dxa"/>
            <w:tcBorders>
              <w:top w:val="nil"/>
              <w:left w:val="nil"/>
              <w:bottom w:val="nil"/>
              <w:right w:val="nil"/>
            </w:tcBorders>
          </w:tcPr>
          <w:p w14:paraId="3F33605E"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3104D8AE" w14:textId="77777777" w:rsidR="000D6A6F" w:rsidRPr="000D6A6F" w:rsidRDefault="000D6A6F" w:rsidP="00AE7DB1">
            <w:pPr>
              <w:pStyle w:val="AmColumnHeading"/>
            </w:pPr>
            <w:r w:rsidRPr="000D6A6F">
              <w:t>Grozījums</w:t>
            </w:r>
          </w:p>
        </w:tc>
      </w:tr>
      <w:tr w:rsidR="000D6A6F" w:rsidRPr="000D6A6F" w14:paraId="4BF27E0D" w14:textId="77777777" w:rsidTr="00AE7DB1">
        <w:trPr>
          <w:jc w:val="center"/>
        </w:trPr>
        <w:tc>
          <w:tcPr>
            <w:tcW w:w="4876" w:type="dxa"/>
            <w:tcBorders>
              <w:top w:val="nil"/>
              <w:left w:val="nil"/>
              <w:bottom w:val="nil"/>
              <w:right w:val="nil"/>
            </w:tcBorders>
          </w:tcPr>
          <w:p w14:paraId="76D49ED5" w14:textId="77777777" w:rsidR="000D6A6F" w:rsidRPr="000D6A6F" w:rsidRDefault="000D6A6F" w:rsidP="00AE7DB1">
            <w:pPr>
              <w:pStyle w:val="Normal6a"/>
            </w:pPr>
          </w:p>
        </w:tc>
        <w:tc>
          <w:tcPr>
            <w:tcW w:w="4876" w:type="dxa"/>
            <w:tcBorders>
              <w:top w:val="nil"/>
              <w:left w:val="nil"/>
              <w:bottom w:val="nil"/>
              <w:right w:val="nil"/>
            </w:tcBorders>
          </w:tcPr>
          <w:p w14:paraId="55DE4B10" w14:textId="77777777" w:rsidR="000D6A6F" w:rsidRPr="000D6A6F" w:rsidRDefault="000D6A6F" w:rsidP="00AE7DB1">
            <w:pPr>
              <w:pStyle w:val="Normal6a"/>
            </w:pPr>
            <w:r w:rsidRPr="000D6A6F">
              <w:rPr>
                <w:b/>
                <w:i/>
              </w:rPr>
              <w:t>32.a</w:t>
            </w:r>
            <w:r w:rsidRPr="000D6A6F">
              <w:tab/>
            </w:r>
            <w:r w:rsidRPr="000D6A6F">
              <w:rPr>
                <w:b/>
                <w:i/>
              </w:rPr>
              <w:t xml:space="preserve">aicina ES paplašināt Spīdzināšanas izskaušanas regulas darbības jomu, lai ņemtu vērā izmaiņas starptautiskajā drošības tirgū, izmaiņas </w:t>
            </w:r>
            <w:r w:rsidRPr="000D6A6F">
              <w:rPr>
                <w:b/>
                <w:i/>
              </w:rPr>
              <w:lastRenderedPageBreak/>
              <w:t>tiesībaizsardzības aprīkojuma izmantošanā un ļaunprātīgā izmantošanā, kā arī jaunas problēmas, jo īpaši spīdzināšanu ārpus apcietinājuma un sliktu izturēšanos miermīlīgu protestu apspiešanā;</w:t>
            </w:r>
          </w:p>
        </w:tc>
      </w:tr>
    </w:tbl>
    <w:p w14:paraId="30DA9F60"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E20F9DE" w14:textId="77777777" w:rsidR="000D6A6F" w:rsidRPr="000D6A6F" w:rsidRDefault="000D6A6F" w:rsidP="000D6A6F">
      <w:r w:rsidRPr="000D6A6F">
        <w:rPr>
          <w:rStyle w:val="HideTWBExt"/>
        </w:rPr>
        <w:t>&lt;/Amend&gt;</w:t>
      </w:r>
    </w:p>
    <w:p w14:paraId="621EAB3D"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393</w:t>
      </w:r>
      <w:r w:rsidRPr="000D6A6F">
        <w:rPr>
          <w:rStyle w:val="HideTWBExt"/>
          <w:b w:val="0"/>
        </w:rPr>
        <w:t>&lt;/NumAm&gt;</w:t>
      </w:r>
    </w:p>
    <w:p w14:paraId="4D9C2B16" w14:textId="77777777" w:rsidR="000D6A6F" w:rsidRPr="000D6A6F" w:rsidRDefault="000D6A6F" w:rsidP="000D6A6F">
      <w:pPr>
        <w:pStyle w:val="NormalBold"/>
      </w:pPr>
      <w:r w:rsidRPr="000D6A6F">
        <w:rPr>
          <w:rStyle w:val="HideTWBExt"/>
          <w:b w:val="0"/>
        </w:rPr>
        <w:t>&lt;RepeatBlock-By&gt;&lt;Members&gt;</w:t>
      </w:r>
      <w:r w:rsidRPr="000D6A6F">
        <w:t>Dan Barna, Bernard Guetta, Lucia Yar, Hilde Vautmans, Michał Kobosko</w:t>
      </w:r>
      <w:r w:rsidRPr="000D6A6F">
        <w:rPr>
          <w:rStyle w:val="HideTWBExt"/>
          <w:b w:val="0"/>
        </w:rPr>
        <w:t>&lt;/Members&gt;</w:t>
      </w:r>
    </w:p>
    <w:p w14:paraId="7B2DC25B" w14:textId="77777777" w:rsidR="000D6A6F" w:rsidRPr="000D6A6F" w:rsidRDefault="000D6A6F" w:rsidP="000D6A6F">
      <w:pPr>
        <w:pStyle w:val="NormalBold"/>
      </w:pPr>
      <w:r w:rsidRPr="000D6A6F">
        <w:rPr>
          <w:rStyle w:val="HideTWBExt"/>
          <w:b w:val="0"/>
        </w:rPr>
        <w:t>&lt;/RepeatBlock-By&gt;</w:t>
      </w:r>
    </w:p>
    <w:p w14:paraId="25861552"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23ECB2CC" w14:textId="77777777" w:rsidR="000D6A6F" w:rsidRPr="000D6A6F" w:rsidRDefault="000D6A6F" w:rsidP="000D6A6F">
      <w:pPr>
        <w:pStyle w:val="NormalBold"/>
      </w:pPr>
      <w:r w:rsidRPr="000D6A6F">
        <w:rPr>
          <w:rStyle w:val="HideTWBExt"/>
          <w:b w:val="0"/>
        </w:rPr>
        <w:t>&lt;Article&gt;</w:t>
      </w:r>
      <w:r w:rsidRPr="000D6A6F">
        <w:t>32.a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2B8E5A4F" w14:textId="77777777" w:rsidTr="00AE7DB1">
        <w:trPr>
          <w:trHeight w:hRule="exact" w:val="240"/>
          <w:jc w:val="center"/>
        </w:trPr>
        <w:tc>
          <w:tcPr>
            <w:tcW w:w="9752" w:type="dxa"/>
            <w:gridSpan w:val="2"/>
            <w:tcBorders>
              <w:top w:val="nil"/>
              <w:left w:val="nil"/>
              <w:bottom w:val="nil"/>
              <w:right w:val="nil"/>
            </w:tcBorders>
          </w:tcPr>
          <w:p w14:paraId="4A9404F0" w14:textId="77777777" w:rsidR="000D6A6F" w:rsidRPr="000D6A6F" w:rsidRDefault="000D6A6F" w:rsidP="00AE7DB1"/>
        </w:tc>
      </w:tr>
      <w:tr w:rsidR="000D6A6F" w:rsidRPr="000D6A6F" w14:paraId="37500653" w14:textId="77777777" w:rsidTr="00AE7DB1">
        <w:trPr>
          <w:trHeight w:val="240"/>
          <w:jc w:val="center"/>
        </w:trPr>
        <w:tc>
          <w:tcPr>
            <w:tcW w:w="4876" w:type="dxa"/>
            <w:tcBorders>
              <w:top w:val="nil"/>
              <w:left w:val="nil"/>
              <w:bottom w:val="nil"/>
              <w:right w:val="nil"/>
            </w:tcBorders>
          </w:tcPr>
          <w:p w14:paraId="0F2B4A7D"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0AD56352" w14:textId="77777777" w:rsidR="000D6A6F" w:rsidRPr="000D6A6F" w:rsidRDefault="000D6A6F" w:rsidP="00AE7DB1">
            <w:pPr>
              <w:pStyle w:val="AmColumnHeading"/>
            </w:pPr>
            <w:r w:rsidRPr="000D6A6F">
              <w:t>Grozījums</w:t>
            </w:r>
          </w:p>
        </w:tc>
      </w:tr>
      <w:tr w:rsidR="000D6A6F" w:rsidRPr="000D6A6F" w14:paraId="0075A1CD" w14:textId="77777777" w:rsidTr="00AE7DB1">
        <w:trPr>
          <w:jc w:val="center"/>
        </w:trPr>
        <w:tc>
          <w:tcPr>
            <w:tcW w:w="4876" w:type="dxa"/>
            <w:tcBorders>
              <w:top w:val="nil"/>
              <w:left w:val="nil"/>
              <w:bottom w:val="nil"/>
              <w:right w:val="nil"/>
            </w:tcBorders>
          </w:tcPr>
          <w:p w14:paraId="140F6736" w14:textId="77777777" w:rsidR="000D6A6F" w:rsidRPr="000D6A6F" w:rsidRDefault="000D6A6F" w:rsidP="00AE7DB1">
            <w:pPr>
              <w:pStyle w:val="Normal6a"/>
            </w:pPr>
          </w:p>
        </w:tc>
        <w:tc>
          <w:tcPr>
            <w:tcW w:w="4876" w:type="dxa"/>
            <w:tcBorders>
              <w:top w:val="nil"/>
              <w:left w:val="nil"/>
              <w:bottom w:val="nil"/>
              <w:right w:val="nil"/>
            </w:tcBorders>
          </w:tcPr>
          <w:p w14:paraId="2DF739EA" w14:textId="77777777" w:rsidR="000D6A6F" w:rsidRPr="000D6A6F" w:rsidRDefault="000D6A6F" w:rsidP="00AE7DB1">
            <w:pPr>
              <w:pStyle w:val="Normal6a"/>
            </w:pPr>
            <w:r w:rsidRPr="000D6A6F">
              <w:rPr>
                <w:b/>
                <w:i/>
              </w:rPr>
              <w:t>32.a</w:t>
            </w:r>
            <w:r w:rsidRPr="000D6A6F">
              <w:tab/>
            </w:r>
            <w:r w:rsidRPr="000D6A6F">
              <w:rPr>
                <w:b/>
                <w:i/>
              </w:rPr>
              <w:t>aicina Eiropas Parlamentu vēl vairāk stiprināt Saharova balvas kopienu kā platformu tiešai pieredzei pārkāpumu uzraudzībā, izpratnes veicināšanā un starptautisko tīklu mobilizēšanā;</w:t>
            </w:r>
          </w:p>
        </w:tc>
      </w:tr>
    </w:tbl>
    <w:p w14:paraId="3BCCD624"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C400469" w14:textId="77777777" w:rsidR="000D6A6F" w:rsidRPr="000D6A6F" w:rsidRDefault="000D6A6F" w:rsidP="000D6A6F">
      <w:r w:rsidRPr="000D6A6F">
        <w:rPr>
          <w:rStyle w:val="HideTWBExt"/>
        </w:rPr>
        <w:t>&lt;/Amend&gt;</w:t>
      </w:r>
    </w:p>
    <w:p w14:paraId="7EF61392"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394</w:t>
      </w:r>
      <w:r w:rsidRPr="000D6A6F">
        <w:rPr>
          <w:rStyle w:val="HideTWBExt"/>
          <w:b w:val="0"/>
        </w:rPr>
        <w:t>&lt;/NumAm&gt;</w:t>
      </w:r>
    </w:p>
    <w:p w14:paraId="4159C9AA" w14:textId="77777777" w:rsidR="000D6A6F" w:rsidRPr="000D6A6F" w:rsidRDefault="000D6A6F" w:rsidP="000D6A6F">
      <w:pPr>
        <w:pStyle w:val="NormalBold"/>
      </w:pPr>
      <w:r w:rsidRPr="000D6A6F">
        <w:rPr>
          <w:rStyle w:val="HideTWBExt"/>
          <w:b w:val="0"/>
        </w:rPr>
        <w:t>&lt;RepeatBlock-By&gt;&lt;Members&gt;</w:t>
      </w:r>
      <w:r w:rsidRPr="000D6A6F">
        <w:t>Francisco Assis, Nacho Sánchez Amor, Chloé Ridel, Marco Tarquinio</w:t>
      </w:r>
      <w:r w:rsidRPr="000D6A6F">
        <w:rPr>
          <w:rStyle w:val="HideTWBExt"/>
          <w:b w:val="0"/>
        </w:rPr>
        <w:t>&lt;/Members&gt;</w:t>
      </w:r>
    </w:p>
    <w:p w14:paraId="2C9A61E4" w14:textId="77777777" w:rsidR="000D6A6F" w:rsidRPr="000D6A6F" w:rsidRDefault="000D6A6F" w:rsidP="000D6A6F">
      <w:pPr>
        <w:pStyle w:val="NormalBold"/>
      </w:pPr>
      <w:r w:rsidRPr="000D6A6F">
        <w:rPr>
          <w:rStyle w:val="HideTWBExt"/>
          <w:b w:val="0"/>
        </w:rPr>
        <w:t>&lt;/RepeatBlock-By&gt;</w:t>
      </w:r>
    </w:p>
    <w:p w14:paraId="39AA2738"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4FAF5C72" w14:textId="77777777" w:rsidR="000D6A6F" w:rsidRPr="000D6A6F" w:rsidRDefault="000D6A6F" w:rsidP="000D6A6F">
      <w:pPr>
        <w:pStyle w:val="NormalBold"/>
      </w:pPr>
      <w:r w:rsidRPr="000D6A6F">
        <w:rPr>
          <w:rStyle w:val="HideTWBExt"/>
          <w:b w:val="0"/>
        </w:rPr>
        <w:t>&lt;Article&gt;</w:t>
      </w:r>
      <w:r w:rsidRPr="000D6A6F">
        <w:t>33.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184845E" w14:textId="77777777" w:rsidTr="00AE7DB1">
        <w:trPr>
          <w:trHeight w:hRule="exact" w:val="240"/>
          <w:jc w:val="center"/>
        </w:trPr>
        <w:tc>
          <w:tcPr>
            <w:tcW w:w="9752" w:type="dxa"/>
            <w:gridSpan w:val="2"/>
            <w:tcBorders>
              <w:top w:val="nil"/>
              <w:left w:val="nil"/>
              <w:bottom w:val="nil"/>
              <w:right w:val="nil"/>
            </w:tcBorders>
          </w:tcPr>
          <w:p w14:paraId="157A57BC" w14:textId="77777777" w:rsidR="000D6A6F" w:rsidRPr="000D6A6F" w:rsidRDefault="000D6A6F" w:rsidP="00AE7DB1"/>
        </w:tc>
      </w:tr>
      <w:tr w:rsidR="000D6A6F" w:rsidRPr="000D6A6F" w14:paraId="4D086B6C" w14:textId="77777777" w:rsidTr="00AE7DB1">
        <w:trPr>
          <w:trHeight w:val="240"/>
          <w:jc w:val="center"/>
        </w:trPr>
        <w:tc>
          <w:tcPr>
            <w:tcW w:w="4876" w:type="dxa"/>
            <w:tcBorders>
              <w:top w:val="nil"/>
              <w:left w:val="nil"/>
              <w:bottom w:val="nil"/>
              <w:right w:val="nil"/>
            </w:tcBorders>
          </w:tcPr>
          <w:p w14:paraId="23D6BF0D"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006C1258" w14:textId="77777777" w:rsidR="000D6A6F" w:rsidRPr="000D6A6F" w:rsidRDefault="000D6A6F" w:rsidP="00AE7DB1">
            <w:pPr>
              <w:pStyle w:val="AmColumnHeading"/>
            </w:pPr>
            <w:r w:rsidRPr="000D6A6F">
              <w:t>Grozījums</w:t>
            </w:r>
          </w:p>
        </w:tc>
      </w:tr>
      <w:tr w:rsidR="000D6A6F" w:rsidRPr="000D6A6F" w14:paraId="2279C591" w14:textId="77777777" w:rsidTr="00AE7DB1">
        <w:trPr>
          <w:jc w:val="center"/>
        </w:trPr>
        <w:tc>
          <w:tcPr>
            <w:tcW w:w="4876" w:type="dxa"/>
            <w:tcBorders>
              <w:top w:val="nil"/>
              <w:left w:val="nil"/>
              <w:bottom w:val="nil"/>
              <w:right w:val="nil"/>
            </w:tcBorders>
          </w:tcPr>
          <w:p w14:paraId="570DE394" w14:textId="77777777" w:rsidR="000D6A6F" w:rsidRPr="000D6A6F" w:rsidRDefault="000D6A6F" w:rsidP="00AE7DB1">
            <w:pPr>
              <w:pStyle w:val="Normal6a"/>
            </w:pPr>
            <w:r w:rsidRPr="000D6A6F">
              <w:t>33.</w:t>
            </w:r>
            <w:r w:rsidRPr="000D6A6F">
              <w:tab/>
              <w:t>aicina ES turpināt izstrādāt Eiropas un starptautiskus instrumentus, lai garantētu tiesu iestāžu pieejamību un efektīvu tiesisko aizsardzību cilvēkiem, kuri cietuši no uzņēmumu veiktiem cilvēktiesību pārkāpumiem; aicina efektīvi un rūpīgi īstenot pašreizējos ES noteikumus par atbildīgu uzņēmumu rīcību cilvēktiesību, darba tiesību un vides tiesību jomā, piemēram, Direktīvu par uzņēmumu pienācīgu rūpību attiecībā uz ilgtspēju</w:t>
            </w:r>
            <w:r w:rsidRPr="000D6A6F">
              <w:rPr>
                <w:vertAlign w:val="superscript"/>
              </w:rPr>
              <w:t>2</w:t>
            </w:r>
            <w:r w:rsidRPr="000D6A6F">
              <w:t xml:space="preserve"> vai Regulu (ES) 2024/3015, ar ko Savienības tirgū aizliedz produktus, kuri izgatavoti, </w:t>
            </w:r>
            <w:r w:rsidRPr="000D6A6F">
              <w:lastRenderedPageBreak/>
              <w:t>izmantojot piespiedu darbu</w:t>
            </w:r>
            <w:r w:rsidRPr="000D6A6F">
              <w:rPr>
                <w:vertAlign w:val="superscript"/>
              </w:rPr>
              <w:t>3</w:t>
            </w:r>
            <w:r w:rsidRPr="000D6A6F">
              <w:t>;</w:t>
            </w:r>
          </w:p>
        </w:tc>
        <w:tc>
          <w:tcPr>
            <w:tcW w:w="4876" w:type="dxa"/>
            <w:tcBorders>
              <w:top w:val="nil"/>
              <w:left w:val="nil"/>
              <w:bottom w:val="nil"/>
              <w:right w:val="nil"/>
            </w:tcBorders>
          </w:tcPr>
          <w:p w14:paraId="4AE085CC" w14:textId="77777777" w:rsidR="000D6A6F" w:rsidRPr="000D6A6F" w:rsidRDefault="000D6A6F" w:rsidP="00AE7DB1">
            <w:pPr>
              <w:pStyle w:val="Normal6a"/>
            </w:pPr>
            <w:r w:rsidRPr="000D6A6F">
              <w:lastRenderedPageBreak/>
              <w:t>33.</w:t>
            </w:r>
            <w:r w:rsidRPr="000D6A6F">
              <w:tab/>
              <w:t>aicina ES turpināt izstrādāt Eiropas un starptautiskus instrumentus, lai garantētu tiesu iestāžu pieejamību un efektīvu tiesisko aizsardzību cilvēkiem, kuri cietuši no uzņēmumu veiktiem cilvēktiesību pārkāpumiem; aicina efektīvi un rūpīgi īstenot pašreizējos ES noteikumus par atbildīgu uzņēmumu rīcību cilvēktiesību, darba tiesību un vides tiesību jomā, piemēram, Direktīvu par uzņēmumu pienācīgu rūpību attiecībā uz ilgtspēju</w:t>
            </w:r>
            <w:r w:rsidRPr="000D6A6F">
              <w:rPr>
                <w:vertAlign w:val="superscript"/>
              </w:rPr>
              <w:t>2</w:t>
            </w:r>
            <w:r w:rsidRPr="000D6A6F">
              <w:t xml:space="preserve"> vai Regulu (ES) 2024/3015, ar ko Savienības tirgū aizliedz produktus, kuri izgatavoti, </w:t>
            </w:r>
            <w:r w:rsidRPr="000D6A6F">
              <w:lastRenderedPageBreak/>
              <w:t>izmantojot piespiedu darbu</w:t>
            </w:r>
            <w:r w:rsidRPr="000D6A6F">
              <w:rPr>
                <w:vertAlign w:val="superscript"/>
              </w:rPr>
              <w:t>3</w:t>
            </w:r>
            <w:r w:rsidRPr="000D6A6F">
              <w:t xml:space="preserve">; </w:t>
            </w:r>
            <w:r w:rsidRPr="000D6A6F">
              <w:rPr>
                <w:b/>
                <w:i/>
              </w:rPr>
              <w:t>brīdina par risku vājināt šos svarīgos likumdošanas sasniegumus; uzsver, ka ir jāizveido ES rīcībpolitikas un mehānismi, kas spēj rezultatīvi saskaņot zaļās pārkārtošanās prasības ar pamatiedzīvotāju un tradicionālo kopienu iztikas līdzekļu respektēšanu; aicina ES iesniegt īpašu direktīvu par vidisko cilvēktiesību aizstāvju (VCTA) aizsardzību;</w:t>
            </w:r>
          </w:p>
        </w:tc>
      </w:tr>
      <w:tr w:rsidR="000D6A6F" w:rsidRPr="000D6A6F" w14:paraId="39BCCBAA" w14:textId="77777777" w:rsidTr="00AE7DB1">
        <w:trPr>
          <w:jc w:val="center"/>
        </w:trPr>
        <w:tc>
          <w:tcPr>
            <w:tcW w:w="4876" w:type="dxa"/>
            <w:tcBorders>
              <w:top w:val="nil"/>
              <w:left w:val="nil"/>
              <w:bottom w:val="nil"/>
              <w:right w:val="nil"/>
            </w:tcBorders>
          </w:tcPr>
          <w:p w14:paraId="349D1914" w14:textId="77777777" w:rsidR="000D6A6F" w:rsidRPr="000D6A6F" w:rsidRDefault="000D6A6F" w:rsidP="00AE7DB1">
            <w:pPr>
              <w:pStyle w:val="Normal6a"/>
            </w:pPr>
            <w:r w:rsidRPr="000D6A6F">
              <w:rPr>
                <w:b/>
                <w:i/>
              </w:rPr>
              <w:lastRenderedPageBreak/>
              <w:t>_________________</w:t>
            </w:r>
          </w:p>
        </w:tc>
        <w:tc>
          <w:tcPr>
            <w:tcW w:w="4876" w:type="dxa"/>
            <w:tcBorders>
              <w:top w:val="nil"/>
              <w:left w:val="nil"/>
              <w:bottom w:val="nil"/>
              <w:right w:val="nil"/>
            </w:tcBorders>
          </w:tcPr>
          <w:p w14:paraId="09D7E019" w14:textId="77777777" w:rsidR="000D6A6F" w:rsidRPr="000D6A6F" w:rsidRDefault="000D6A6F" w:rsidP="00AE7DB1">
            <w:pPr>
              <w:pStyle w:val="Normal6a"/>
            </w:pPr>
            <w:r w:rsidRPr="000D6A6F">
              <w:rPr>
                <w:b/>
                <w:i/>
              </w:rPr>
              <w:t>_________________</w:t>
            </w:r>
          </w:p>
        </w:tc>
      </w:tr>
      <w:tr w:rsidR="000D6A6F" w:rsidRPr="000D6A6F" w14:paraId="0BCD3DBE" w14:textId="77777777" w:rsidTr="00AE7DB1">
        <w:trPr>
          <w:jc w:val="center"/>
        </w:trPr>
        <w:tc>
          <w:tcPr>
            <w:tcW w:w="4876" w:type="dxa"/>
            <w:tcBorders>
              <w:top w:val="nil"/>
              <w:left w:val="nil"/>
              <w:bottom w:val="nil"/>
              <w:right w:val="nil"/>
            </w:tcBorders>
          </w:tcPr>
          <w:p w14:paraId="1ADE1586" w14:textId="77777777" w:rsidR="000D6A6F" w:rsidRPr="000D6A6F" w:rsidRDefault="000D6A6F" w:rsidP="00AE7DB1">
            <w:pPr>
              <w:pStyle w:val="Normal6a"/>
            </w:pPr>
            <w:r w:rsidRPr="000D6A6F">
              <w:rPr>
                <w:vertAlign w:val="superscript"/>
              </w:rPr>
              <w:t>2</w:t>
            </w:r>
            <w:r w:rsidRPr="000D6A6F">
              <w:t xml:space="preserve"> Eiropas Parlamenta un Padomes Direktīva (ES) 2024/1760 (2024. gada 13. jūnijs) par uzņēmumu pienācīgu rūpību attiecībā uz ilgtspēju un ar ko groza Direktīvu (ES) 2019/1937 un Regulu (ES) 2023/2859 (OV L, 2024/1760, 5.7.2024., ELI: http://data.europa.eu/eli/dir/2024/1760/oj).</w:t>
            </w:r>
          </w:p>
        </w:tc>
        <w:tc>
          <w:tcPr>
            <w:tcW w:w="4876" w:type="dxa"/>
            <w:tcBorders>
              <w:top w:val="nil"/>
              <w:left w:val="nil"/>
              <w:bottom w:val="nil"/>
              <w:right w:val="nil"/>
            </w:tcBorders>
          </w:tcPr>
          <w:p w14:paraId="54EC6436" w14:textId="77777777" w:rsidR="000D6A6F" w:rsidRPr="000D6A6F" w:rsidRDefault="000D6A6F" w:rsidP="00AE7DB1">
            <w:pPr>
              <w:pStyle w:val="Normal6a"/>
            </w:pPr>
            <w:r w:rsidRPr="000D6A6F">
              <w:rPr>
                <w:vertAlign w:val="superscript"/>
              </w:rPr>
              <w:t>2</w:t>
            </w:r>
            <w:r w:rsidRPr="000D6A6F">
              <w:t xml:space="preserve"> Eiropas Parlamenta un Padomes Direktīva (ES) 2024/1760 (2024. gada 13. jūnijs) par uzņēmumu pienācīgu rūpību attiecībā uz ilgtspēju un ar ko groza Direktīvu (ES) 2019/1937 un Regulu (ES) 2023/2859 (OV L, 2024/1760, 5.7.2024., ELI: http://data.europa.eu/eli/dir/2024/1760/oj).</w:t>
            </w:r>
          </w:p>
        </w:tc>
      </w:tr>
      <w:tr w:rsidR="000D6A6F" w:rsidRPr="000D6A6F" w14:paraId="572DBA00" w14:textId="77777777" w:rsidTr="00AE7DB1">
        <w:trPr>
          <w:jc w:val="center"/>
        </w:trPr>
        <w:tc>
          <w:tcPr>
            <w:tcW w:w="4876" w:type="dxa"/>
            <w:tcBorders>
              <w:top w:val="nil"/>
              <w:left w:val="nil"/>
              <w:bottom w:val="nil"/>
              <w:right w:val="nil"/>
            </w:tcBorders>
          </w:tcPr>
          <w:p w14:paraId="5BC6587F" w14:textId="77777777" w:rsidR="000D6A6F" w:rsidRPr="000D6A6F" w:rsidRDefault="000D6A6F" w:rsidP="00AE7DB1">
            <w:pPr>
              <w:pStyle w:val="Normal6a"/>
            </w:pPr>
            <w:r w:rsidRPr="000D6A6F">
              <w:rPr>
                <w:vertAlign w:val="superscript"/>
              </w:rPr>
              <w:t>3</w:t>
            </w:r>
            <w:r w:rsidRPr="000D6A6F">
              <w:t xml:space="preserve"> Eiropas Parlamenta un Padomes Regula (ES) 2024/3015 (2024. gada 27. novembris) par tādu produktu aizliegšanu Savienības tirgū, kas izgatavoti, izmantojot piespiedu darbu, un ar ko groza Direktīvu (ES) 2019/1937 (OV L, 2024/3015, 12.12.2024., ELI: http://data.europa.eu/eli/reg/2024/3015/oj).</w:t>
            </w:r>
          </w:p>
        </w:tc>
        <w:tc>
          <w:tcPr>
            <w:tcW w:w="4876" w:type="dxa"/>
            <w:tcBorders>
              <w:top w:val="nil"/>
              <w:left w:val="nil"/>
              <w:bottom w:val="nil"/>
              <w:right w:val="nil"/>
            </w:tcBorders>
          </w:tcPr>
          <w:p w14:paraId="633DDBFF" w14:textId="77777777" w:rsidR="000D6A6F" w:rsidRPr="000D6A6F" w:rsidRDefault="000D6A6F" w:rsidP="00AE7DB1">
            <w:pPr>
              <w:pStyle w:val="Normal6a"/>
            </w:pPr>
            <w:r w:rsidRPr="000D6A6F">
              <w:rPr>
                <w:vertAlign w:val="superscript"/>
              </w:rPr>
              <w:t>3</w:t>
            </w:r>
            <w:r w:rsidRPr="000D6A6F">
              <w:t xml:space="preserve"> Eiropas Parlamenta un Padomes Regula (ES) 2024/3015 (2024. gada 27. novembris) par tādu produktu aizliegšanu Savienības tirgū, kas izgatavoti, izmantojot piespiedu darbu, un ar ko groza Direktīvu (ES) 2019/1937 (OV L, 2024/3015, 12.12.2024., ELI: http://data.europa.eu/eli/reg/2024/3015/oj).</w:t>
            </w:r>
          </w:p>
        </w:tc>
      </w:tr>
    </w:tbl>
    <w:p w14:paraId="10456F37"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2C842F5" w14:textId="77777777" w:rsidR="000D6A6F" w:rsidRPr="000D6A6F" w:rsidRDefault="000D6A6F" w:rsidP="000D6A6F">
      <w:r w:rsidRPr="000D6A6F">
        <w:rPr>
          <w:rStyle w:val="HideTWBExt"/>
        </w:rPr>
        <w:t>&lt;/Amend&gt;</w:t>
      </w:r>
    </w:p>
    <w:p w14:paraId="67BD90C3"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395</w:t>
      </w:r>
      <w:r w:rsidRPr="000D6A6F">
        <w:rPr>
          <w:rStyle w:val="HideTWBExt"/>
          <w:b w:val="0"/>
        </w:rPr>
        <w:t>&lt;/NumAm&gt;</w:t>
      </w:r>
    </w:p>
    <w:p w14:paraId="6E6767EC" w14:textId="77777777" w:rsidR="000D6A6F" w:rsidRPr="000D6A6F" w:rsidRDefault="000D6A6F" w:rsidP="000D6A6F">
      <w:pPr>
        <w:pStyle w:val="NormalBold"/>
      </w:pPr>
      <w:r w:rsidRPr="000D6A6F">
        <w:rPr>
          <w:rStyle w:val="HideTWBExt"/>
          <w:b w:val="0"/>
        </w:rPr>
        <w:t>&lt;RepeatBlock-By&gt;&lt;Members&gt;</w:t>
      </w:r>
      <w:r w:rsidRPr="000D6A6F">
        <w:t>Tomasz Froelich</w:t>
      </w:r>
      <w:r w:rsidRPr="000D6A6F">
        <w:rPr>
          <w:rStyle w:val="HideTWBExt"/>
          <w:b w:val="0"/>
        </w:rPr>
        <w:t>&lt;/Members&gt;</w:t>
      </w:r>
    </w:p>
    <w:p w14:paraId="100AB5D5" w14:textId="77777777" w:rsidR="000D6A6F" w:rsidRPr="000D6A6F" w:rsidRDefault="000D6A6F" w:rsidP="000D6A6F">
      <w:pPr>
        <w:pStyle w:val="NormalBold"/>
      </w:pPr>
      <w:r w:rsidRPr="000D6A6F">
        <w:rPr>
          <w:rStyle w:val="HideTWBExt"/>
          <w:b w:val="0"/>
        </w:rPr>
        <w:t>&lt;/RepeatBlock-By&gt;</w:t>
      </w:r>
    </w:p>
    <w:p w14:paraId="05EE71D7"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27920732" w14:textId="77777777" w:rsidR="000D6A6F" w:rsidRPr="000D6A6F" w:rsidRDefault="000D6A6F" w:rsidP="000D6A6F">
      <w:pPr>
        <w:pStyle w:val="NormalBold"/>
      </w:pPr>
      <w:r w:rsidRPr="000D6A6F">
        <w:rPr>
          <w:rStyle w:val="HideTWBExt"/>
          <w:b w:val="0"/>
        </w:rPr>
        <w:t>&lt;Article&gt;</w:t>
      </w:r>
      <w:r w:rsidRPr="000D6A6F">
        <w:t>33.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0BC4638C" w14:textId="77777777" w:rsidTr="00AE7DB1">
        <w:trPr>
          <w:trHeight w:hRule="exact" w:val="240"/>
          <w:jc w:val="center"/>
        </w:trPr>
        <w:tc>
          <w:tcPr>
            <w:tcW w:w="9752" w:type="dxa"/>
            <w:gridSpan w:val="2"/>
            <w:tcBorders>
              <w:top w:val="nil"/>
              <w:left w:val="nil"/>
              <w:bottom w:val="nil"/>
              <w:right w:val="nil"/>
            </w:tcBorders>
          </w:tcPr>
          <w:p w14:paraId="282AC495" w14:textId="77777777" w:rsidR="000D6A6F" w:rsidRPr="000D6A6F" w:rsidRDefault="000D6A6F" w:rsidP="00AE7DB1"/>
        </w:tc>
      </w:tr>
      <w:tr w:rsidR="000D6A6F" w:rsidRPr="000D6A6F" w14:paraId="223779B4" w14:textId="77777777" w:rsidTr="00AE7DB1">
        <w:trPr>
          <w:trHeight w:val="240"/>
          <w:jc w:val="center"/>
        </w:trPr>
        <w:tc>
          <w:tcPr>
            <w:tcW w:w="4876" w:type="dxa"/>
            <w:tcBorders>
              <w:top w:val="nil"/>
              <w:left w:val="nil"/>
              <w:bottom w:val="nil"/>
              <w:right w:val="nil"/>
            </w:tcBorders>
          </w:tcPr>
          <w:p w14:paraId="082B960E"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0B28404D" w14:textId="77777777" w:rsidR="000D6A6F" w:rsidRPr="000D6A6F" w:rsidRDefault="000D6A6F" w:rsidP="00AE7DB1">
            <w:pPr>
              <w:pStyle w:val="AmColumnHeading"/>
            </w:pPr>
            <w:r w:rsidRPr="000D6A6F">
              <w:t>Grozījums</w:t>
            </w:r>
          </w:p>
        </w:tc>
      </w:tr>
      <w:tr w:rsidR="000D6A6F" w:rsidRPr="000D6A6F" w14:paraId="0025DCB6" w14:textId="77777777" w:rsidTr="00AE7DB1">
        <w:trPr>
          <w:jc w:val="center"/>
        </w:trPr>
        <w:tc>
          <w:tcPr>
            <w:tcW w:w="4876" w:type="dxa"/>
            <w:tcBorders>
              <w:top w:val="nil"/>
              <w:left w:val="nil"/>
              <w:bottom w:val="nil"/>
              <w:right w:val="nil"/>
            </w:tcBorders>
          </w:tcPr>
          <w:p w14:paraId="4544BCEA" w14:textId="77777777" w:rsidR="000D6A6F" w:rsidRPr="000D6A6F" w:rsidRDefault="000D6A6F" w:rsidP="00AE7DB1">
            <w:pPr>
              <w:pStyle w:val="Normal6a"/>
            </w:pPr>
            <w:r w:rsidRPr="000D6A6F">
              <w:t>33.</w:t>
            </w:r>
            <w:r w:rsidRPr="000D6A6F">
              <w:tab/>
            </w:r>
            <w:r w:rsidRPr="000D6A6F">
              <w:rPr>
                <w:b/>
                <w:i/>
              </w:rPr>
              <w:t>aicina ES turpināt izstrādāt Eiropas un starptautiskus instrumentus, lai garantētu tiesu iestāžu pieejamību un efektīvu tiesisko aizsardzību cilvēkiem, kuri cietuši no uzņēmumu veiktiem cilvēktiesību pārkāpumiem; aicina efektīvi un rūpīgi īstenot pašreizējos ES noteikumus par atbildīgu uzņēmumu rīcību cilvēktiesību</w:t>
            </w:r>
            <w:r w:rsidRPr="000D6A6F">
              <w:t xml:space="preserve">, </w:t>
            </w:r>
            <w:r w:rsidRPr="000D6A6F">
              <w:rPr>
                <w:b/>
                <w:i/>
              </w:rPr>
              <w:t xml:space="preserve">darba tiesību un vides </w:t>
            </w:r>
            <w:r w:rsidRPr="000D6A6F">
              <w:rPr>
                <w:b/>
                <w:i/>
              </w:rPr>
              <w:lastRenderedPageBreak/>
              <w:t>tiesību jomā</w:t>
            </w:r>
            <w:r w:rsidRPr="000D6A6F">
              <w:t xml:space="preserve">, </w:t>
            </w:r>
            <w:r w:rsidRPr="000D6A6F">
              <w:rPr>
                <w:b/>
                <w:i/>
              </w:rPr>
              <w:t>piemēram, Direktīvu par uzņēmumu pienācīgu rūpību attiecībā uz ilgtspēju</w:t>
            </w:r>
            <w:r w:rsidRPr="000D6A6F">
              <w:rPr>
                <w:b/>
                <w:i/>
                <w:vertAlign w:val="superscript"/>
              </w:rPr>
              <w:t>2</w:t>
            </w:r>
            <w:r w:rsidRPr="000D6A6F">
              <w:rPr>
                <w:b/>
                <w:i/>
              </w:rPr>
              <w:t xml:space="preserve"> vai Regulu (ES) 2024/3015</w:t>
            </w:r>
            <w:r w:rsidRPr="000D6A6F">
              <w:t xml:space="preserve">, </w:t>
            </w:r>
            <w:r w:rsidRPr="000D6A6F">
              <w:rPr>
                <w:b/>
                <w:i/>
              </w:rPr>
              <w:t>ar ko Savienības tirgū aizliedz produktus, kuri izgatavoti, izmantojot piespiedu darbu</w:t>
            </w:r>
            <w:r w:rsidRPr="000D6A6F">
              <w:rPr>
                <w:b/>
                <w:i/>
                <w:vertAlign w:val="superscript"/>
              </w:rPr>
              <w:t>3</w:t>
            </w:r>
            <w:r w:rsidRPr="000D6A6F">
              <w:t>;</w:t>
            </w:r>
          </w:p>
        </w:tc>
        <w:tc>
          <w:tcPr>
            <w:tcW w:w="4876" w:type="dxa"/>
            <w:tcBorders>
              <w:top w:val="nil"/>
              <w:left w:val="nil"/>
              <w:bottom w:val="nil"/>
              <w:right w:val="nil"/>
            </w:tcBorders>
          </w:tcPr>
          <w:p w14:paraId="791044A1" w14:textId="77777777" w:rsidR="000D6A6F" w:rsidRPr="000D6A6F" w:rsidRDefault="000D6A6F" w:rsidP="00AE7DB1">
            <w:pPr>
              <w:pStyle w:val="Normal6a"/>
            </w:pPr>
            <w:r w:rsidRPr="000D6A6F">
              <w:lastRenderedPageBreak/>
              <w:t>33.</w:t>
            </w:r>
            <w:r w:rsidRPr="000D6A6F">
              <w:tab/>
            </w:r>
            <w:r w:rsidRPr="000D6A6F">
              <w:rPr>
                <w:b/>
                <w:i/>
              </w:rPr>
              <w:t>uzskata</w:t>
            </w:r>
            <w:r w:rsidRPr="000D6A6F">
              <w:t xml:space="preserve">, </w:t>
            </w:r>
            <w:r w:rsidRPr="000D6A6F">
              <w:rPr>
                <w:b/>
                <w:i/>
              </w:rPr>
              <w:t>ka daudzas</w:t>
            </w:r>
            <w:r w:rsidRPr="000D6A6F">
              <w:t xml:space="preserve"> no </w:t>
            </w:r>
            <w:r w:rsidRPr="000D6A6F">
              <w:rPr>
                <w:b/>
                <w:i/>
              </w:rPr>
              <w:t>Direktīvas par uzņēmumu pienācīgu rūpību attiecībā uz ilgtspēju (CSDDD) prasībām ir pārāk plašas</w:t>
            </w:r>
            <w:r w:rsidRPr="000D6A6F">
              <w:t xml:space="preserve">, </w:t>
            </w:r>
            <w:r w:rsidRPr="000D6A6F">
              <w:rPr>
                <w:b/>
                <w:i/>
              </w:rPr>
              <w:t>grūti īstenojamas</w:t>
            </w:r>
            <w:r w:rsidRPr="000D6A6F">
              <w:t xml:space="preserve">, </w:t>
            </w:r>
            <w:r w:rsidRPr="000D6A6F">
              <w:rPr>
                <w:b/>
                <w:i/>
              </w:rPr>
              <w:t>juridiski problemātiskas un rada milzīgu finansiālo slogu; uzstāj, ka CSDDD sistēma, arī turpmākā vienkāršotā veidā, apdraud ES konkurētspēju; pauž bažas par to</w:t>
            </w:r>
            <w:r w:rsidRPr="000D6A6F">
              <w:t xml:space="preserve">, </w:t>
            </w:r>
            <w:r w:rsidRPr="000D6A6F">
              <w:rPr>
                <w:b/>
                <w:i/>
              </w:rPr>
              <w:t xml:space="preserve">ka CSDDD negatīvi skars starptautisko </w:t>
            </w:r>
            <w:r w:rsidRPr="000D6A6F">
              <w:rPr>
                <w:b/>
                <w:i/>
              </w:rPr>
              <w:lastRenderedPageBreak/>
              <w:t>piegādes ķēžu attīstības ziņā vērtīgo ietekmi</w:t>
            </w:r>
            <w:r w:rsidRPr="000D6A6F">
              <w:t>;</w:t>
            </w:r>
          </w:p>
        </w:tc>
      </w:tr>
      <w:tr w:rsidR="000D6A6F" w:rsidRPr="000D6A6F" w14:paraId="3C6A12EC" w14:textId="77777777" w:rsidTr="00AE7DB1">
        <w:trPr>
          <w:jc w:val="center"/>
        </w:trPr>
        <w:tc>
          <w:tcPr>
            <w:tcW w:w="4876" w:type="dxa"/>
            <w:tcBorders>
              <w:top w:val="nil"/>
              <w:left w:val="nil"/>
              <w:bottom w:val="nil"/>
              <w:right w:val="nil"/>
            </w:tcBorders>
          </w:tcPr>
          <w:p w14:paraId="4790EE49" w14:textId="77777777" w:rsidR="000D6A6F" w:rsidRPr="000D6A6F" w:rsidRDefault="000D6A6F" w:rsidP="00AE7DB1">
            <w:pPr>
              <w:pStyle w:val="Normal6a"/>
            </w:pPr>
            <w:r w:rsidRPr="000D6A6F">
              <w:rPr>
                <w:b/>
                <w:i/>
              </w:rPr>
              <w:lastRenderedPageBreak/>
              <w:t>_________________</w:t>
            </w:r>
          </w:p>
        </w:tc>
        <w:tc>
          <w:tcPr>
            <w:tcW w:w="4876" w:type="dxa"/>
            <w:tcBorders>
              <w:top w:val="nil"/>
              <w:left w:val="nil"/>
              <w:bottom w:val="nil"/>
              <w:right w:val="nil"/>
            </w:tcBorders>
          </w:tcPr>
          <w:p w14:paraId="1E123AE5" w14:textId="77777777" w:rsidR="000D6A6F" w:rsidRPr="000D6A6F" w:rsidRDefault="000D6A6F" w:rsidP="00AE7DB1"/>
        </w:tc>
      </w:tr>
      <w:tr w:rsidR="000D6A6F" w:rsidRPr="000D6A6F" w14:paraId="73FE9ACC" w14:textId="77777777" w:rsidTr="00AE7DB1">
        <w:trPr>
          <w:jc w:val="center"/>
        </w:trPr>
        <w:tc>
          <w:tcPr>
            <w:tcW w:w="4876" w:type="dxa"/>
            <w:tcBorders>
              <w:top w:val="nil"/>
              <w:left w:val="nil"/>
              <w:bottom w:val="nil"/>
              <w:right w:val="nil"/>
            </w:tcBorders>
          </w:tcPr>
          <w:p w14:paraId="4C64B642" w14:textId="77777777" w:rsidR="000D6A6F" w:rsidRPr="000D6A6F" w:rsidRDefault="000D6A6F" w:rsidP="00AE7DB1">
            <w:pPr>
              <w:pStyle w:val="Normal6a"/>
            </w:pPr>
            <w:r w:rsidRPr="000D6A6F">
              <w:rPr>
                <w:b/>
                <w:i/>
                <w:vertAlign w:val="superscript"/>
              </w:rPr>
              <w:t>2</w:t>
            </w:r>
            <w:r w:rsidRPr="000D6A6F">
              <w:rPr>
                <w:b/>
                <w:i/>
              </w:rPr>
              <w:t xml:space="preserve"> Eiropas Parlamenta un Padomes Direktīva (ES) 2024/1760 (2024. gada 13. jūnijs) par uzņēmumu pienācīgu rūpību attiecībā uz ilgtspēju un ar ko groza Direktīvu (ES) 2019/1937 un Regulu (ES) 2023/2859 (OV L, 2024/1760, 5.7.2024., ELI: http://data.europa.eu/eli/dir/2024/1760/oj).</w:t>
            </w:r>
          </w:p>
        </w:tc>
        <w:tc>
          <w:tcPr>
            <w:tcW w:w="4876" w:type="dxa"/>
            <w:tcBorders>
              <w:top w:val="nil"/>
              <w:left w:val="nil"/>
              <w:bottom w:val="nil"/>
              <w:right w:val="nil"/>
            </w:tcBorders>
          </w:tcPr>
          <w:p w14:paraId="4EB0E99A" w14:textId="77777777" w:rsidR="000D6A6F" w:rsidRPr="000D6A6F" w:rsidRDefault="000D6A6F" w:rsidP="00AE7DB1"/>
        </w:tc>
      </w:tr>
      <w:tr w:rsidR="000D6A6F" w:rsidRPr="000D6A6F" w14:paraId="45668718" w14:textId="77777777" w:rsidTr="00AE7DB1">
        <w:trPr>
          <w:jc w:val="center"/>
        </w:trPr>
        <w:tc>
          <w:tcPr>
            <w:tcW w:w="4876" w:type="dxa"/>
            <w:tcBorders>
              <w:top w:val="nil"/>
              <w:left w:val="nil"/>
              <w:bottom w:val="nil"/>
              <w:right w:val="nil"/>
            </w:tcBorders>
          </w:tcPr>
          <w:p w14:paraId="09858CDB" w14:textId="77777777" w:rsidR="000D6A6F" w:rsidRPr="000D6A6F" w:rsidRDefault="000D6A6F" w:rsidP="00AE7DB1">
            <w:pPr>
              <w:pStyle w:val="Normal6a"/>
            </w:pPr>
            <w:r w:rsidRPr="000D6A6F">
              <w:rPr>
                <w:b/>
                <w:i/>
                <w:vertAlign w:val="superscript"/>
              </w:rPr>
              <w:t>3</w:t>
            </w:r>
            <w:r w:rsidRPr="000D6A6F">
              <w:rPr>
                <w:b/>
                <w:i/>
              </w:rPr>
              <w:t xml:space="preserve"> Eiropas Parlamenta un Padomes Regula (ES) 2024/3015 (2024. gada 27. novembris) par tādu produktu aizliegšanu Savienības tirgū, kas izgatavoti, izmantojot piespiedu darbu, un ar ko groza Direktīvu (ES) 2019/1937 (OV L, 2024/3015, 12.12.2024., ELI: http://data.europa.eu/eli/reg/2024/3015/oj).</w:t>
            </w:r>
          </w:p>
        </w:tc>
        <w:tc>
          <w:tcPr>
            <w:tcW w:w="4876" w:type="dxa"/>
            <w:tcBorders>
              <w:top w:val="nil"/>
              <w:left w:val="nil"/>
              <w:bottom w:val="nil"/>
              <w:right w:val="nil"/>
            </w:tcBorders>
          </w:tcPr>
          <w:p w14:paraId="63797410" w14:textId="77777777" w:rsidR="000D6A6F" w:rsidRPr="000D6A6F" w:rsidRDefault="000D6A6F" w:rsidP="00AE7DB1"/>
        </w:tc>
      </w:tr>
    </w:tbl>
    <w:p w14:paraId="0959722C"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77DBC47" w14:textId="77777777" w:rsidR="000D6A6F" w:rsidRPr="000D6A6F" w:rsidRDefault="000D6A6F" w:rsidP="000D6A6F">
      <w:r w:rsidRPr="000D6A6F">
        <w:rPr>
          <w:rStyle w:val="HideTWBExt"/>
        </w:rPr>
        <w:t>&lt;/Amend&gt;</w:t>
      </w:r>
    </w:p>
    <w:p w14:paraId="3DACD5C5"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396</w:t>
      </w:r>
      <w:r w:rsidRPr="000D6A6F">
        <w:rPr>
          <w:rStyle w:val="HideTWBExt"/>
          <w:b w:val="0"/>
        </w:rPr>
        <w:t>&lt;/NumAm&gt;</w:t>
      </w:r>
    </w:p>
    <w:p w14:paraId="2A91C893" w14:textId="77777777" w:rsidR="000D6A6F" w:rsidRPr="000D6A6F" w:rsidRDefault="000D6A6F" w:rsidP="000D6A6F">
      <w:pPr>
        <w:pStyle w:val="NormalBold"/>
      </w:pPr>
      <w:r w:rsidRPr="000D6A6F">
        <w:rPr>
          <w:rStyle w:val="HideTWBExt"/>
          <w:b w:val="0"/>
        </w:rPr>
        <w:t>&lt;RepeatBlock-By&gt;&lt;Members&gt;</w:t>
      </w:r>
      <w:r w:rsidRPr="000D6A6F">
        <w:t>Isabel Wiseler-Lima</w:t>
      </w:r>
      <w:r w:rsidRPr="000D6A6F">
        <w:rPr>
          <w:rStyle w:val="HideTWBExt"/>
          <w:b w:val="0"/>
        </w:rPr>
        <w:t>&lt;/Members&gt;</w:t>
      </w:r>
    </w:p>
    <w:p w14:paraId="35C8795C" w14:textId="77777777" w:rsidR="000D6A6F" w:rsidRPr="000D6A6F" w:rsidRDefault="000D6A6F" w:rsidP="000D6A6F">
      <w:pPr>
        <w:pStyle w:val="NormalBold"/>
      </w:pPr>
      <w:r w:rsidRPr="000D6A6F">
        <w:rPr>
          <w:rStyle w:val="HideTWBExt"/>
          <w:b w:val="0"/>
        </w:rPr>
        <w:t>&lt;/RepeatBlock-By&gt;</w:t>
      </w:r>
    </w:p>
    <w:p w14:paraId="66E47C9C"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668D63BB" w14:textId="77777777" w:rsidR="000D6A6F" w:rsidRPr="000D6A6F" w:rsidRDefault="000D6A6F" w:rsidP="000D6A6F">
      <w:pPr>
        <w:pStyle w:val="NormalBold"/>
      </w:pPr>
      <w:r w:rsidRPr="000D6A6F">
        <w:rPr>
          <w:rStyle w:val="HideTWBExt"/>
          <w:b w:val="0"/>
        </w:rPr>
        <w:t>&lt;Article&gt;</w:t>
      </w:r>
      <w:r w:rsidRPr="000D6A6F">
        <w:t>33.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1D1F216" w14:textId="77777777" w:rsidTr="00AE7DB1">
        <w:trPr>
          <w:trHeight w:hRule="exact" w:val="240"/>
          <w:jc w:val="center"/>
        </w:trPr>
        <w:tc>
          <w:tcPr>
            <w:tcW w:w="9752" w:type="dxa"/>
            <w:gridSpan w:val="2"/>
            <w:tcBorders>
              <w:top w:val="nil"/>
              <w:left w:val="nil"/>
              <w:bottom w:val="nil"/>
              <w:right w:val="nil"/>
            </w:tcBorders>
          </w:tcPr>
          <w:p w14:paraId="5937EED3" w14:textId="77777777" w:rsidR="000D6A6F" w:rsidRPr="000D6A6F" w:rsidRDefault="000D6A6F" w:rsidP="00AE7DB1"/>
        </w:tc>
      </w:tr>
      <w:tr w:rsidR="000D6A6F" w:rsidRPr="000D6A6F" w14:paraId="09C25DDF" w14:textId="77777777" w:rsidTr="00AE7DB1">
        <w:trPr>
          <w:trHeight w:val="240"/>
          <w:jc w:val="center"/>
        </w:trPr>
        <w:tc>
          <w:tcPr>
            <w:tcW w:w="4876" w:type="dxa"/>
            <w:tcBorders>
              <w:top w:val="nil"/>
              <w:left w:val="nil"/>
              <w:bottom w:val="nil"/>
              <w:right w:val="nil"/>
            </w:tcBorders>
          </w:tcPr>
          <w:p w14:paraId="7E41233C"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23F1AE8F" w14:textId="77777777" w:rsidR="000D6A6F" w:rsidRPr="000D6A6F" w:rsidRDefault="000D6A6F" w:rsidP="00AE7DB1">
            <w:pPr>
              <w:pStyle w:val="AmColumnHeading"/>
            </w:pPr>
            <w:r w:rsidRPr="000D6A6F">
              <w:t>Grozījums</w:t>
            </w:r>
          </w:p>
        </w:tc>
      </w:tr>
      <w:tr w:rsidR="000D6A6F" w:rsidRPr="000D6A6F" w14:paraId="21C00A2C" w14:textId="77777777" w:rsidTr="00AE7DB1">
        <w:trPr>
          <w:jc w:val="center"/>
        </w:trPr>
        <w:tc>
          <w:tcPr>
            <w:tcW w:w="4876" w:type="dxa"/>
            <w:tcBorders>
              <w:top w:val="nil"/>
              <w:left w:val="nil"/>
              <w:bottom w:val="nil"/>
              <w:right w:val="nil"/>
            </w:tcBorders>
          </w:tcPr>
          <w:p w14:paraId="0097F727" w14:textId="77777777" w:rsidR="000D6A6F" w:rsidRPr="000D6A6F" w:rsidRDefault="000D6A6F" w:rsidP="00AE7DB1">
            <w:pPr>
              <w:pStyle w:val="Normal6a"/>
            </w:pPr>
            <w:r w:rsidRPr="000D6A6F">
              <w:t>33.</w:t>
            </w:r>
            <w:r w:rsidRPr="000D6A6F">
              <w:tab/>
              <w:t xml:space="preserve">aicina ES turpināt izstrādāt Eiropas un starptautiskus instrumentus, lai garantētu tiesu iestāžu pieejamību un efektīvu tiesisko aizsardzību cilvēkiem, kuri cietuši no uzņēmumu veiktiem cilvēktiesību pārkāpumiem; aicina efektīvi un rūpīgi īstenot pašreizējos ES noteikumus par atbildīgu uzņēmumu rīcību cilvēktiesību, darba tiesību un vides tiesību jomā, piemēram, </w:t>
            </w:r>
            <w:r w:rsidRPr="000D6A6F">
              <w:rPr>
                <w:b/>
                <w:i/>
              </w:rPr>
              <w:t>Direktīvu par uzņēmumu pienācīgu rūpību attiecībā uz ilgtspēju</w:t>
            </w:r>
            <w:r w:rsidRPr="000D6A6F">
              <w:rPr>
                <w:b/>
                <w:i/>
                <w:vertAlign w:val="superscript"/>
              </w:rPr>
              <w:t>2</w:t>
            </w:r>
            <w:r w:rsidRPr="000D6A6F">
              <w:rPr>
                <w:b/>
                <w:i/>
              </w:rPr>
              <w:t xml:space="preserve"> </w:t>
            </w:r>
            <w:r w:rsidRPr="000D6A6F">
              <w:rPr>
                <w:b/>
                <w:i/>
              </w:rPr>
              <w:lastRenderedPageBreak/>
              <w:t xml:space="preserve">vai </w:t>
            </w:r>
            <w:r w:rsidRPr="000D6A6F">
              <w:t>Regulu (ES) 2024/3015, ar ko Savienības tirgū aizliedz produktus, kuri izgatavoti, izmantojot piespiedu darbu</w:t>
            </w:r>
            <w:r w:rsidRPr="000D6A6F">
              <w:rPr>
                <w:vertAlign w:val="superscript"/>
              </w:rPr>
              <w:t>3</w:t>
            </w:r>
            <w:r w:rsidRPr="000D6A6F">
              <w:t>;</w:t>
            </w:r>
          </w:p>
        </w:tc>
        <w:tc>
          <w:tcPr>
            <w:tcW w:w="4876" w:type="dxa"/>
            <w:tcBorders>
              <w:top w:val="nil"/>
              <w:left w:val="nil"/>
              <w:bottom w:val="nil"/>
              <w:right w:val="nil"/>
            </w:tcBorders>
          </w:tcPr>
          <w:p w14:paraId="60F13D0D" w14:textId="77777777" w:rsidR="000D6A6F" w:rsidRPr="000D6A6F" w:rsidRDefault="000D6A6F" w:rsidP="00AE7DB1">
            <w:pPr>
              <w:pStyle w:val="Normal6a"/>
            </w:pPr>
            <w:r w:rsidRPr="000D6A6F">
              <w:lastRenderedPageBreak/>
              <w:t>33.</w:t>
            </w:r>
            <w:r w:rsidRPr="000D6A6F">
              <w:tab/>
              <w:t xml:space="preserve">aicina ES turpināt izstrādāt Eiropas un starptautiskus instrumentus, lai garantētu tiesu iestāžu pieejamību un efektīvu tiesisko aizsardzību cilvēkiem, kuri cietuši no uzņēmumu veiktiem cilvēktiesību pārkāpumiem; aicina efektīvi un rūpīgi īstenot pašreizējos ES noteikumus par atbildīgu uzņēmumu rīcību cilvēktiesību, darba tiesību un vides tiesību jomā, piemēram, Regulu (ES) 2024/3015, ar ko Savienības tirgū aizliedz produktus, </w:t>
            </w:r>
            <w:r w:rsidRPr="000D6A6F">
              <w:lastRenderedPageBreak/>
              <w:t>kuri izgatavoti, izmantojot piespiedu darbu</w:t>
            </w:r>
            <w:r w:rsidRPr="000D6A6F">
              <w:rPr>
                <w:vertAlign w:val="superscript"/>
              </w:rPr>
              <w:t>3</w:t>
            </w:r>
            <w:r w:rsidRPr="000D6A6F">
              <w:t>;</w:t>
            </w:r>
          </w:p>
        </w:tc>
      </w:tr>
      <w:tr w:rsidR="000D6A6F" w:rsidRPr="000D6A6F" w14:paraId="0F84F873" w14:textId="77777777" w:rsidTr="00AE7DB1">
        <w:trPr>
          <w:jc w:val="center"/>
        </w:trPr>
        <w:tc>
          <w:tcPr>
            <w:tcW w:w="4876" w:type="dxa"/>
            <w:tcBorders>
              <w:top w:val="nil"/>
              <w:left w:val="nil"/>
              <w:bottom w:val="nil"/>
              <w:right w:val="nil"/>
            </w:tcBorders>
          </w:tcPr>
          <w:p w14:paraId="5F52EEE2" w14:textId="77777777" w:rsidR="000D6A6F" w:rsidRPr="000D6A6F" w:rsidRDefault="000D6A6F" w:rsidP="00AE7DB1">
            <w:pPr>
              <w:pStyle w:val="Normal6a"/>
            </w:pPr>
            <w:r w:rsidRPr="000D6A6F">
              <w:rPr>
                <w:b/>
                <w:i/>
              </w:rPr>
              <w:lastRenderedPageBreak/>
              <w:t>_________________</w:t>
            </w:r>
          </w:p>
        </w:tc>
        <w:tc>
          <w:tcPr>
            <w:tcW w:w="4876" w:type="dxa"/>
            <w:tcBorders>
              <w:top w:val="nil"/>
              <w:left w:val="nil"/>
              <w:bottom w:val="nil"/>
              <w:right w:val="nil"/>
            </w:tcBorders>
          </w:tcPr>
          <w:p w14:paraId="0BA33716" w14:textId="77777777" w:rsidR="000D6A6F" w:rsidRPr="000D6A6F" w:rsidRDefault="000D6A6F" w:rsidP="00AE7DB1">
            <w:pPr>
              <w:pStyle w:val="Normal6a"/>
            </w:pPr>
            <w:r w:rsidRPr="000D6A6F">
              <w:rPr>
                <w:b/>
                <w:i/>
              </w:rPr>
              <w:t>_________________</w:t>
            </w:r>
          </w:p>
        </w:tc>
      </w:tr>
      <w:tr w:rsidR="000D6A6F" w:rsidRPr="000D6A6F" w14:paraId="3F4F6A9F" w14:textId="77777777" w:rsidTr="00AE7DB1">
        <w:trPr>
          <w:jc w:val="center"/>
        </w:trPr>
        <w:tc>
          <w:tcPr>
            <w:tcW w:w="4876" w:type="dxa"/>
            <w:tcBorders>
              <w:top w:val="nil"/>
              <w:left w:val="nil"/>
              <w:bottom w:val="nil"/>
              <w:right w:val="nil"/>
            </w:tcBorders>
          </w:tcPr>
          <w:p w14:paraId="7B3C02C1" w14:textId="77777777" w:rsidR="000D6A6F" w:rsidRPr="000D6A6F" w:rsidRDefault="000D6A6F" w:rsidP="00AE7DB1">
            <w:pPr>
              <w:pStyle w:val="Normal6a"/>
            </w:pPr>
            <w:r w:rsidRPr="000D6A6F">
              <w:rPr>
                <w:b/>
                <w:i/>
                <w:vertAlign w:val="superscript"/>
              </w:rPr>
              <w:t>2</w:t>
            </w:r>
            <w:r w:rsidRPr="000D6A6F">
              <w:rPr>
                <w:b/>
                <w:i/>
              </w:rPr>
              <w:t xml:space="preserve"> Eiropas Parlamenta un Padomes Direktīva (ES) 2024/1760 (2024. gada 13. jūnijs) par uzņēmumu pienācīgu rūpību attiecībā uz ilgtspēju un ar ko groza Direktīvu (ES) 2019/1937 un Regulu (ES) 2023/2859 (OV L, 2024/1760, 5.7.2024., ELI: http://data.europa.eu/eli/dir/2024/1760/oj).</w:t>
            </w:r>
          </w:p>
        </w:tc>
        <w:tc>
          <w:tcPr>
            <w:tcW w:w="4876" w:type="dxa"/>
            <w:tcBorders>
              <w:top w:val="nil"/>
              <w:left w:val="nil"/>
              <w:bottom w:val="nil"/>
              <w:right w:val="nil"/>
            </w:tcBorders>
          </w:tcPr>
          <w:p w14:paraId="4842A20B" w14:textId="77777777" w:rsidR="000D6A6F" w:rsidRPr="000D6A6F" w:rsidRDefault="000D6A6F" w:rsidP="00AE7DB1"/>
        </w:tc>
      </w:tr>
      <w:tr w:rsidR="000D6A6F" w:rsidRPr="000D6A6F" w14:paraId="07115A34" w14:textId="77777777" w:rsidTr="00AE7DB1">
        <w:trPr>
          <w:jc w:val="center"/>
        </w:trPr>
        <w:tc>
          <w:tcPr>
            <w:tcW w:w="4876" w:type="dxa"/>
            <w:tcBorders>
              <w:top w:val="nil"/>
              <w:left w:val="nil"/>
              <w:bottom w:val="nil"/>
              <w:right w:val="nil"/>
            </w:tcBorders>
          </w:tcPr>
          <w:p w14:paraId="64BA1B71" w14:textId="77777777" w:rsidR="000D6A6F" w:rsidRPr="000D6A6F" w:rsidRDefault="000D6A6F" w:rsidP="00AE7DB1">
            <w:pPr>
              <w:pStyle w:val="Normal6a"/>
            </w:pPr>
            <w:r w:rsidRPr="000D6A6F">
              <w:rPr>
                <w:vertAlign w:val="superscript"/>
              </w:rPr>
              <w:t>3</w:t>
            </w:r>
            <w:r w:rsidRPr="000D6A6F">
              <w:t xml:space="preserve"> Eiropas Parlamenta un Padomes Regula (ES) 2024/3015 (2024. gada 27. novembris) par tādu produktu aizliegšanu Savienības tirgū, kas izgatavoti, izmantojot piespiedu darbu, un ar ko groza Direktīvu (ES) 2019/1937 (OV L, 2024/3015, 12.12.2024., ELI: http://data.europa.eu/eli/reg/2024/3015/oj).</w:t>
            </w:r>
          </w:p>
        </w:tc>
        <w:tc>
          <w:tcPr>
            <w:tcW w:w="4876" w:type="dxa"/>
            <w:tcBorders>
              <w:top w:val="nil"/>
              <w:left w:val="nil"/>
              <w:bottom w:val="nil"/>
              <w:right w:val="nil"/>
            </w:tcBorders>
          </w:tcPr>
          <w:p w14:paraId="52BBBB68" w14:textId="77777777" w:rsidR="000D6A6F" w:rsidRPr="000D6A6F" w:rsidRDefault="000D6A6F" w:rsidP="00AE7DB1">
            <w:pPr>
              <w:pStyle w:val="Normal6a"/>
            </w:pPr>
            <w:r w:rsidRPr="000D6A6F">
              <w:rPr>
                <w:vertAlign w:val="superscript"/>
              </w:rPr>
              <w:t>3</w:t>
            </w:r>
            <w:r w:rsidRPr="000D6A6F">
              <w:t xml:space="preserve"> Eiropas Parlamenta un Padomes Regula (ES) 2024/3015 (2024. gada 27. novembris) par tādu produktu aizliegšanu Savienības tirgū, kas izgatavoti, izmantojot piespiedu darbu, un ar ko groza Direktīvu (ES) 2019/1937 (OV L, 2024/3015, 12.12.2024., ELI: http://data.europa.eu/eli/reg/2024/3015/oj).</w:t>
            </w:r>
          </w:p>
        </w:tc>
      </w:tr>
    </w:tbl>
    <w:p w14:paraId="3FBE3310"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EB9D329" w14:textId="77777777" w:rsidR="000D6A6F" w:rsidRPr="000D6A6F" w:rsidRDefault="000D6A6F" w:rsidP="000D6A6F">
      <w:r w:rsidRPr="000D6A6F">
        <w:rPr>
          <w:rStyle w:val="HideTWBExt"/>
        </w:rPr>
        <w:t>&lt;/Amend&gt;</w:t>
      </w:r>
    </w:p>
    <w:p w14:paraId="39E6D0BE"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397</w:t>
      </w:r>
      <w:r w:rsidRPr="000D6A6F">
        <w:rPr>
          <w:rStyle w:val="HideTWBExt"/>
          <w:b w:val="0"/>
        </w:rPr>
        <w:t>&lt;/NumAm&gt;</w:t>
      </w:r>
    </w:p>
    <w:p w14:paraId="66E2E4CF" w14:textId="77777777" w:rsidR="000D6A6F" w:rsidRPr="000D6A6F" w:rsidRDefault="000D6A6F" w:rsidP="000D6A6F">
      <w:pPr>
        <w:pStyle w:val="NormalBold"/>
      </w:pPr>
      <w:r w:rsidRPr="000D6A6F">
        <w:rPr>
          <w:rStyle w:val="HideTWBExt"/>
          <w:b w:val="0"/>
        </w:rPr>
        <w:t>&lt;RepeatBlock-By&gt;&lt;Members&gt;</w:t>
      </w:r>
      <w:r w:rsidRPr="000D6A6F">
        <w:t>Catarina Vieira</w:t>
      </w:r>
      <w:r w:rsidRPr="000D6A6F">
        <w:rPr>
          <w:rStyle w:val="HideTWBExt"/>
          <w:b w:val="0"/>
        </w:rPr>
        <w:t>&lt;/Members&gt;</w:t>
      </w:r>
    </w:p>
    <w:p w14:paraId="2970C699" w14:textId="77777777" w:rsidR="000D6A6F" w:rsidRPr="000D6A6F" w:rsidRDefault="000D6A6F" w:rsidP="000D6A6F">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667F968C" w14:textId="77777777" w:rsidR="000D6A6F" w:rsidRPr="000D6A6F" w:rsidRDefault="000D6A6F" w:rsidP="000D6A6F">
      <w:pPr>
        <w:pStyle w:val="NormalBold"/>
      </w:pPr>
      <w:r w:rsidRPr="000D6A6F">
        <w:rPr>
          <w:rStyle w:val="HideTWBExt"/>
          <w:b w:val="0"/>
        </w:rPr>
        <w:t>&lt;/RepeatBlock-By&gt;</w:t>
      </w:r>
    </w:p>
    <w:p w14:paraId="47BF7730"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74C4FB8" w14:textId="77777777" w:rsidR="000D6A6F" w:rsidRPr="000D6A6F" w:rsidRDefault="000D6A6F" w:rsidP="000D6A6F">
      <w:pPr>
        <w:pStyle w:val="NormalBold"/>
      </w:pPr>
      <w:r w:rsidRPr="000D6A6F">
        <w:rPr>
          <w:rStyle w:val="HideTWBExt"/>
          <w:b w:val="0"/>
        </w:rPr>
        <w:t>&lt;Article&gt;</w:t>
      </w:r>
      <w:r w:rsidRPr="000D6A6F">
        <w:t>33.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093B43D9" w14:textId="77777777" w:rsidTr="00AE7DB1">
        <w:trPr>
          <w:trHeight w:hRule="exact" w:val="240"/>
          <w:jc w:val="center"/>
        </w:trPr>
        <w:tc>
          <w:tcPr>
            <w:tcW w:w="9752" w:type="dxa"/>
            <w:gridSpan w:val="2"/>
            <w:tcBorders>
              <w:top w:val="nil"/>
              <w:left w:val="nil"/>
              <w:bottom w:val="nil"/>
              <w:right w:val="nil"/>
            </w:tcBorders>
          </w:tcPr>
          <w:p w14:paraId="659B132B" w14:textId="77777777" w:rsidR="000D6A6F" w:rsidRPr="000D6A6F" w:rsidRDefault="000D6A6F" w:rsidP="00AE7DB1"/>
        </w:tc>
      </w:tr>
      <w:tr w:rsidR="000D6A6F" w:rsidRPr="000D6A6F" w14:paraId="602C16F2" w14:textId="77777777" w:rsidTr="00AE7DB1">
        <w:trPr>
          <w:trHeight w:val="240"/>
          <w:jc w:val="center"/>
        </w:trPr>
        <w:tc>
          <w:tcPr>
            <w:tcW w:w="4876" w:type="dxa"/>
            <w:tcBorders>
              <w:top w:val="nil"/>
              <w:left w:val="nil"/>
              <w:bottom w:val="nil"/>
              <w:right w:val="nil"/>
            </w:tcBorders>
          </w:tcPr>
          <w:p w14:paraId="41A68C89"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2D6A4028" w14:textId="77777777" w:rsidR="000D6A6F" w:rsidRPr="000D6A6F" w:rsidRDefault="000D6A6F" w:rsidP="00AE7DB1">
            <w:pPr>
              <w:pStyle w:val="AmColumnHeading"/>
            </w:pPr>
            <w:r w:rsidRPr="000D6A6F">
              <w:t>Grozījums</w:t>
            </w:r>
          </w:p>
        </w:tc>
      </w:tr>
      <w:tr w:rsidR="000D6A6F" w:rsidRPr="000D6A6F" w14:paraId="75B6F99A" w14:textId="77777777" w:rsidTr="00AE7DB1">
        <w:trPr>
          <w:jc w:val="center"/>
        </w:trPr>
        <w:tc>
          <w:tcPr>
            <w:tcW w:w="4876" w:type="dxa"/>
            <w:tcBorders>
              <w:top w:val="nil"/>
              <w:left w:val="nil"/>
              <w:bottom w:val="nil"/>
              <w:right w:val="nil"/>
            </w:tcBorders>
          </w:tcPr>
          <w:p w14:paraId="167928A5" w14:textId="77777777" w:rsidR="000D6A6F" w:rsidRPr="000D6A6F" w:rsidRDefault="000D6A6F" w:rsidP="00AE7DB1">
            <w:pPr>
              <w:pStyle w:val="Normal6a"/>
            </w:pPr>
            <w:r w:rsidRPr="000D6A6F">
              <w:t>33.</w:t>
            </w:r>
            <w:r w:rsidRPr="000D6A6F">
              <w:tab/>
              <w:t>aicina ES turpināt izstrādāt Eiropas un starptautiskus instrumentus, lai garantētu tiesu iestāžu pieejamību un efektīvu tiesisko aizsardzību cilvēkiem, kuri cietuši no uzņēmumu veiktiem cilvēktiesību pārkāpumiem; aicina efektīvi un rūpīgi īstenot pašreizējos ES noteikumus par atbildīgu uzņēmumu rīcību cilvēktiesību, darba tiesību un vides tiesību jomā, piemēram, Direktīvu par uzņēmumu pienācīgu rūpību attiecībā uz ilgtspēju</w:t>
            </w:r>
            <w:r w:rsidRPr="000D6A6F">
              <w:rPr>
                <w:vertAlign w:val="superscript"/>
              </w:rPr>
              <w:t>2</w:t>
            </w:r>
            <w:r w:rsidRPr="000D6A6F">
              <w:t xml:space="preserve"> </w:t>
            </w:r>
            <w:r w:rsidRPr="000D6A6F">
              <w:rPr>
                <w:b/>
                <w:i/>
              </w:rPr>
              <w:t>vai</w:t>
            </w:r>
            <w:r w:rsidRPr="000D6A6F">
              <w:t xml:space="preserve"> Regulu (ES) 2024/3015, ar ko Savienības tirgū aizliedz produktus, kuri izgatavoti, </w:t>
            </w:r>
            <w:r w:rsidRPr="000D6A6F">
              <w:lastRenderedPageBreak/>
              <w:t>izmantojot piespiedu darbu</w:t>
            </w:r>
            <w:r w:rsidRPr="000D6A6F">
              <w:rPr>
                <w:vertAlign w:val="superscript"/>
              </w:rPr>
              <w:t>3</w:t>
            </w:r>
            <w:r w:rsidRPr="000D6A6F">
              <w:t>;</w:t>
            </w:r>
          </w:p>
        </w:tc>
        <w:tc>
          <w:tcPr>
            <w:tcW w:w="4876" w:type="dxa"/>
            <w:tcBorders>
              <w:top w:val="nil"/>
              <w:left w:val="nil"/>
              <w:bottom w:val="nil"/>
              <w:right w:val="nil"/>
            </w:tcBorders>
          </w:tcPr>
          <w:p w14:paraId="4118F68B" w14:textId="77777777" w:rsidR="000D6A6F" w:rsidRPr="000D6A6F" w:rsidRDefault="000D6A6F" w:rsidP="00AE7DB1">
            <w:pPr>
              <w:pStyle w:val="Normal6a"/>
            </w:pPr>
            <w:r w:rsidRPr="000D6A6F">
              <w:lastRenderedPageBreak/>
              <w:t>33.</w:t>
            </w:r>
            <w:r w:rsidRPr="000D6A6F">
              <w:tab/>
              <w:t>aicina ES turpināt izstrādāt Eiropas un starptautiskus instrumentus, lai garantētu tiesu iestāžu pieejamību un efektīvu tiesisko aizsardzību cilvēkiem, kuri cietuši no uzņēmumu veiktiem cilvēktiesību pārkāpumiem; aicina efektīvi un rūpīgi īstenot pašreizējos ES noteikumus par atbildīgu uzņēmumu rīcību cilvēktiesību, darba tiesību un vides tiesību jomā, piemēram, Direktīvu par uzņēmumu pienācīgu rūpību attiecībā uz ilgtspēju</w:t>
            </w:r>
            <w:r w:rsidRPr="000D6A6F">
              <w:rPr>
                <w:vertAlign w:val="superscript"/>
              </w:rPr>
              <w:t>2</w:t>
            </w:r>
            <w:r w:rsidRPr="000D6A6F">
              <w:t xml:space="preserve"> </w:t>
            </w:r>
            <w:r w:rsidRPr="000D6A6F">
              <w:rPr>
                <w:b/>
                <w:i/>
              </w:rPr>
              <w:t>un</w:t>
            </w:r>
            <w:r w:rsidRPr="000D6A6F">
              <w:t xml:space="preserve"> Regulu (ES) 2024/3015, ar ko Savienības tirgū aizliedz produktus, kuri izgatavoti, </w:t>
            </w:r>
            <w:r w:rsidRPr="000D6A6F">
              <w:lastRenderedPageBreak/>
              <w:t>izmantojot piespiedu darbu</w:t>
            </w:r>
            <w:r w:rsidRPr="000D6A6F">
              <w:rPr>
                <w:vertAlign w:val="superscript"/>
              </w:rPr>
              <w:t>3</w:t>
            </w:r>
            <w:r w:rsidRPr="000D6A6F">
              <w:t>;</w:t>
            </w:r>
          </w:p>
        </w:tc>
      </w:tr>
      <w:tr w:rsidR="000D6A6F" w:rsidRPr="000D6A6F" w14:paraId="1EBF5697" w14:textId="77777777" w:rsidTr="00AE7DB1">
        <w:trPr>
          <w:jc w:val="center"/>
        </w:trPr>
        <w:tc>
          <w:tcPr>
            <w:tcW w:w="4876" w:type="dxa"/>
            <w:tcBorders>
              <w:top w:val="nil"/>
              <w:left w:val="nil"/>
              <w:bottom w:val="nil"/>
              <w:right w:val="nil"/>
            </w:tcBorders>
          </w:tcPr>
          <w:p w14:paraId="07927140" w14:textId="77777777" w:rsidR="000D6A6F" w:rsidRPr="000D6A6F" w:rsidRDefault="000D6A6F" w:rsidP="00AE7DB1">
            <w:pPr>
              <w:pStyle w:val="Normal6a"/>
            </w:pPr>
            <w:r w:rsidRPr="000D6A6F">
              <w:rPr>
                <w:b/>
                <w:i/>
              </w:rPr>
              <w:lastRenderedPageBreak/>
              <w:t>_________________</w:t>
            </w:r>
          </w:p>
        </w:tc>
        <w:tc>
          <w:tcPr>
            <w:tcW w:w="4876" w:type="dxa"/>
            <w:tcBorders>
              <w:top w:val="nil"/>
              <w:left w:val="nil"/>
              <w:bottom w:val="nil"/>
              <w:right w:val="nil"/>
            </w:tcBorders>
          </w:tcPr>
          <w:p w14:paraId="180F51BC" w14:textId="77777777" w:rsidR="000D6A6F" w:rsidRPr="000D6A6F" w:rsidRDefault="000D6A6F" w:rsidP="00AE7DB1">
            <w:pPr>
              <w:pStyle w:val="Normal6a"/>
            </w:pPr>
            <w:r w:rsidRPr="000D6A6F">
              <w:rPr>
                <w:b/>
                <w:i/>
              </w:rPr>
              <w:t>_________________</w:t>
            </w:r>
          </w:p>
        </w:tc>
      </w:tr>
      <w:tr w:rsidR="000D6A6F" w:rsidRPr="000D6A6F" w14:paraId="23237608" w14:textId="77777777" w:rsidTr="00AE7DB1">
        <w:trPr>
          <w:jc w:val="center"/>
        </w:trPr>
        <w:tc>
          <w:tcPr>
            <w:tcW w:w="4876" w:type="dxa"/>
            <w:tcBorders>
              <w:top w:val="nil"/>
              <w:left w:val="nil"/>
              <w:bottom w:val="nil"/>
              <w:right w:val="nil"/>
            </w:tcBorders>
          </w:tcPr>
          <w:p w14:paraId="2D69A8A9" w14:textId="77777777" w:rsidR="000D6A6F" w:rsidRPr="000D6A6F" w:rsidRDefault="000D6A6F" w:rsidP="00AE7DB1">
            <w:pPr>
              <w:pStyle w:val="Normal6a"/>
            </w:pPr>
            <w:r w:rsidRPr="000D6A6F">
              <w:rPr>
                <w:vertAlign w:val="superscript"/>
              </w:rPr>
              <w:t>2</w:t>
            </w:r>
            <w:r w:rsidRPr="000D6A6F">
              <w:t xml:space="preserve"> Eiropas Parlamenta un Padomes Direktīva (ES) 2024/1760 (2024. gada 13. jūnijs) par uzņēmumu pienācīgu rūpību attiecībā uz ilgtspēju un ar ko groza Direktīvu (ES) 2019/1937 un Regulu (ES) 2023/2859 (OV L, 2024/1760, 5.7.2024., ELI: http://data.europa.eu/eli/dir/2024/1760/oj).</w:t>
            </w:r>
          </w:p>
        </w:tc>
        <w:tc>
          <w:tcPr>
            <w:tcW w:w="4876" w:type="dxa"/>
            <w:tcBorders>
              <w:top w:val="nil"/>
              <w:left w:val="nil"/>
              <w:bottom w:val="nil"/>
              <w:right w:val="nil"/>
            </w:tcBorders>
          </w:tcPr>
          <w:p w14:paraId="49783203" w14:textId="77777777" w:rsidR="000D6A6F" w:rsidRPr="000D6A6F" w:rsidRDefault="000D6A6F" w:rsidP="00AE7DB1">
            <w:pPr>
              <w:pStyle w:val="Normal6a"/>
            </w:pPr>
            <w:r w:rsidRPr="000D6A6F">
              <w:rPr>
                <w:vertAlign w:val="superscript"/>
              </w:rPr>
              <w:t>2</w:t>
            </w:r>
            <w:r w:rsidRPr="000D6A6F">
              <w:t xml:space="preserve"> Eiropas Parlamenta un Padomes Direktīva (ES) 2024/1760 (2024. gada 13. jūnijs) par uzņēmumu pienācīgu rūpību attiecībā uz ilgtspēju un ar ko groza Direktīvu (ES) 2019/1937 un Regulu (ES) 2023/2859 (OV L, 2024/1760, 5.7.2024., ELI: http://data.europa.eu/eli/dir/2024/1760/oj).</w:t>
            </w:r>
          </w:p>
        </w:tc>
      </w:tr>
      <w:tr w:rsidR="000D6A6F" w:rsidRPr="000D6A6F" w14:paraId="415EBBD1" w14:textId="77777777" w:rsidTr="00AE7DB1">
        <w:trPr>
          <w:jc w:val="center"/>
        </w:trPr>
        <w:tc>
          <w:tcPr>
            <w:tcW w:w="4876" w:type="dxa"/>
            <w:tcBorders>
              <w:top w:val="nil"/>
              <w:left w:val="nil"/>
              <w:bottom w:val="nil"/>
              <w:right w:val="nil"/>
            </w:tcBorders>
          </w:tcPr>
          <w:p w14:paraId="2273DBB0" w14:textId="77777777" w:rsidR="000D6A6F" w:rsidRPr="000D6A6F" w:rsidRDefault="000D6A6F" w:rsidP="00AE7DB1">
            <w:pPr>
              <w:pStyle w:val="Normal6a"/>
            </w:pPr>
            <w:r w:rsidRPr="000D6A6F">
              <w:rPr>
                <w:vertAlign w:val="superscript"/>
              </w:rPr>
              <w:t>3</w:t>
            </w:r>
            <w:r w:rsidRPr="000D6A6F">
              <w:t xml:space="preserve"> Eiropas Parlamenta un Padomes Regula (ES) 2024/3015 (2024. gada 27. novembris) par tādu produktu aizliegšanu Savienības tirgū, kas izgatavoti, izmantojot piespiedu darbu, un ar ko groza Direktīvu (ES) 2019/1937 (OV L, 2024/3015, 12.12.2024., ELI: http://data.europa.eu/eli/reg/2024/3015/oj).</w:t>
            </w:r>
          </w:p>
        </w:tc>
        <w:tc>
          <w:tcPr>
            <w:tcW w:w="4876" w:type="dxa"/>
            <w:tcBorders>
              <w:top w:val="nil"/>
              <w:left w:val="nil"/>
              <w:bottom w:val="nil"/>
              <w:right w:val="nil"/>
            </w:tcBorders>
          </w:tcPr>
          <w:p w14:paraId="51BFAD0D" w14:textId="77777777" w:rsidR="000D6A6F" w:rsidRPr="000D6A6F" w:rsidRDefault="000D6A6F" w:rsidP="00AE7DB1">
            <w:pPr>
              <w:pStyle w:val="Normal6a"/>
            </w:pPr>
            <w:r w:rsidRPr="000D6A6F">
              <w:rPr>
                <w:vertAlign w:val="superscript"/>
              </w:rPr>
              <w:t>3</w:t>
            </w:r>
            <w:r w:rsidRPr="000D6A6F">
              <w:t xml:space="preserve"> Eiropas Parlamenta un Padomes Regula (ES) 2024/3015 (2024. gada 27. novembris) par tādu produktu aizliegšanu Savienības tirgū, kas izgatavoti, izmantojot piespiedu darbu, un ar ko groza Direktīvu (ES) 2019/1937 (OV L, 2024/3015, 12.12.2024., ELI: http://data.europa.eu/eli/reg/2024/3015/oj).</w:t>
            </w:r>
          </w:p>
        </w:tc>
      </w:tr>
    </w:tbl>
    <w:p w14:paraId="6A581093"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F80B476" w14:textId="77777777" w:rsidR="000D6A6F" w:rsidRPr="000D6A6F" w:rsidRDefault="000D6A6F" w:rsidP="000D6A6F">
      <w:r w:rsidRPr="000D6A6F">
        <w:rPr>
          <w:rStyle w:val="HideTWBExt"/>
        </w:rPr>
        <w:t>&lt;/Amend&gt;</w:t>
      </w:r>
    </w:p>
    <w:p w14:paraId="179803A3"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398</w:t>
      </w:r>
      <w:r w:rsidRPr="000D6A6F">
        <w:rPr>
          <w:rStyle w:val="HideTWBExt"/>
          <w:b w:val="0"/>
        </w:rPr>
        <w:t>&lt;/NumAm&gt;</w:t>
      </w:r>
    </w:p>
    <w:p w14:paraId="3DD045DA" w14:textId="77777777" w:rsidR="000D6A6F" w:rsidRPr="000D6A6F" w:rsidRDefault="000D6A6F" w:rsidP="000D6A6F">
      <w:pPr>
        <w:pStyle w:val="NormalBold"/>
      </w:pPr>
      <w:r w:rsidRPr="000D6A6F">
        <w:rPr>
          <w:rStyle w:val="HideTWBExt"/>
          <w:b w:val="0"/>
        </w:rPr>
        <w:t>&lt;RepeatBlock-By&gt;&lt;Members&gt;</w:t>
      </w:r>
      <w:r w:rsidRPr="000D6A6F">
        <w:t>Catarina Vieira</w:t>
      </w:r>
      <w:r w:rsidRPr="000D6A6F">
        <w:rPr>
          <w:rStyle w:val="HideTWBExt"/>
          <w:b w:val="0"/>
        </w:rPr>
        <w:t>&lt;/Members&gt;</w:t>
      </w:r>
    </w:p>
    <w:p w14:paraId="7A149A87" w14:textId="77777777" w:rsidR="000D6A6F" w:rsidRPr="000D6A6F" w:rsidRDefault="000D6A6F" w:rsidP="000D6A6F">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03792130" w14:textId="77777777" w:rsidR="000D6A6F" w:rsidRPr="000D6A6F" w:rsidRDefault="000D6A6F" w:rsidP="000D6A6F">
      <w:pPr>
        <w:pStyle w:val="NormalBold"/>
      </w:pPr>
      <w:r w:rsidRPr="000D6A6F">
        <w:rPr>
          <w:rStyle w:val="HideTWBExt"/>
          <w:b w:val="0"/>
        </w:rPr>
        <w:t>&lt;/RepeatBlock-By&gt;</w:t>
      </w:r>
    </w:p>
    <w:p w14:paraId="58FAD087"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291EBDAF" w14:textId="77777777" w:rsidR="000D6A6F" w:rsidRPr="000D6A6F" w:rsidRDefault="000D6A6F" w:rsidP="000D6A6F">
      <w:pPr>
        <w:pStyle w:val="NormalBold"/>
      </w:pPr>
      <w:r w:rsidRPr="000D6A6F">
        <w:rPr>
          <w:rStyle w:val="HideTWBExt"/>
          <w:b w:val="0"/>
        </w:rPr>
        <w:t>&lt;Article&gt;</w:t>
      </w:r>
      <w:r w:rsidRPr="000D6A6F">
        <w:t>33.a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4247C621" w14:textId="77777777" w:rsidTr="00AE7DB1">
        <w:trPr>
          <w:trHeight w:hRule="exact" w:val="240"/>
          <w:jc w:val="center"/>
        </w:trPr>
        <w:tc>
          <w:tcPr>
            <w:tcW w:w="9752" w:type="dxa"/>
            <w:gridSpan w:val="2"/>
            <w:tcBorders>
              <w:top w:val="nil"/>
              <w:left w:val="nil"/>
              <w:bottom w:val="nil"/>
              <w:right w:val="nil"/>
            </w:tcBorders>
          </w:tcPr>
          <w:p w14:paraId="1B5FB8F8" w14:textId="77777777" w:rsidR="000D6A6F" w:rsidRPr="000D6A6F" w:rsidRDefault="000D6A6F" w:rsidP="00AE7DB1"/>
        </w:tc>
      </w:tr>
      <w:tr w:rsidR="000D6A6F" w:rsidRPr="000D6A6F" w14:paraId="7FA51442" w14:textId="77777777" w:rsidTr="00AE7DB1">
        <w:trPr>
          <w:trHeight w:val="240"/>
          <w:jc w:val="center"/>
        </w:trPr>
        <w:tc>
          <w:tcPr>
            <w:tcW w:w="4876" w:type="dxa"/>
            <w:tcBorders>
              <w:top w:val="nil"/>
              <w:left w:val="nil"/>
              <w:bottom w:val="nil"/>
              <w:right w:val="nil"/>
            </w:tcBorders>
          </w:tcPr>
          <w:p w14:paraId="5688B721"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55E65058" w14:textId="77777777" w:rsidR="000D6A6F" w:rsidRPr="000D6A6F" w:rsidRDefault="000D6A6F" w:rsidP="00AE7DB1">
            <w:pPr>
              <w:pStyle w:val="AmColumnHeading"/>
            </w:pPr>
            <w:r w:rsidRPr="000D6A6F">
              <w:t>Grozījums</w:t>
            </w:r>
          </w:p>
        </w:tc>
      </w:tr>
      <w:tr w:rsidR="000D6A6F" w:rsidRPr="000D6A6F" w14:paraId="561E45B6" w14:textId="77777777" w:rsidTr="00AE7DB1">
        <w:trPr>
          <w:jc w:val="center"/>
        </w:trPr>
        <w:tc>
          <w:tcPr>
            <w:tcW w:w="4876" w:type="dxa"/>
            <w:tcBorders>
              <w:top w:val="nil"/>
              <w:left w:val="nil"/>
              <w:bottom w:val="nil"/>
              <w:right w:val="nil"/>
            </w:tcBorders>
          </w:tcPr>
          <w:p w14:paraId="7B073570" w14:textId="77777777" w:rsidR="000D6A6F" w:rsidRPr="000D6A6F" w:rsidRDefault="000D6A6F" w:rsidP="00AE7DB1">
            <w:pPr>
              <w:pStyle w:val="Normal6a"/>
            </w:pPr>
          </w:p>
        </w:tc>
        <w:tc>
          <w:tcPr>
            <w:tcW w:w="4876" w:type="dxa"/>
            <w:tcBorders>
              <w:top w:val="nil"/>
              <w:left w:val="nil"/>
              <w:bottom w:val="nil"/>
              <w:right w:val="nil"/>
            </w:tcBorders>
          </w:tcPr>
          <w:p w14:paraId="5E9A077E" w14:textId="77777777" w:rsidR="000D6A6F" w:rsidRPr="000D6A6F" w:rsidRDefault="000D6A6F" w:rsidP="00AE7DB1">
            <w:pPr>
              <w:pStyle w:val="Normal6a"/>
            </w:pPr>
            <w:r w:rsidRPr="000D6A6F">
              <w:rPr>
                <w:b/>
                <w:i/>
              </w:rPr>
              <w:t>33.a</w:t>
            </w:r>
            <w:r w:rsidRPr="000D6A6F">
              <w:tab/>
            </w:r>
            <w:r w:rsidRPr="000D6A6F">
              <w:rPr>
                <w:b/>
                <w:i/>
              </w:rPr>
              <w:t>aicina Eiropas Savienību savas ārpolitikas centrā izvirzīt klimata aizsardzību un diplomātiju; mudina ES stingri apņemties īstenot Parīzes nolīgumu un uzlabot starptautisko sadarbību klimata jomā; uzsver, ka ir svarīgi visaugstākajā līmenī pievērsties klimata pārmaiņu ietekmei uz mieru un drošību, un aicina ES uzņemties atbildību par savas politikas eksteritoriālo ietekmi;</w:t>
            </w:r>
          </w:p>
        </w:tc>
      </w:tr>
    </w:tbl>
    <w:p w14:paraId="62654842"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291F074" w14:textId="77777777" w:rsidR="000D6A6F" w:rsidRPr="000D6A6F" w:rsidRDefault="000D6A6F" w:rsidP="000D6A6F">
      <w:r w:rsidRPr="000D6A6F">
        <w:rPr>
          <w:rStyle w:val="HideTWBExt"/>
        </w:rPr>
        <w:t>&lt;/Amend&gt;</w:t>
      </w:r>
    </w:p>
    <w:p w14:paraId="13C2823D"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399</w:t>
      </w:r>
      <w:r w:rsidRPr="000D6A6F">
        <w:rPr>
          <w:rStyle w:val="HideTWBExt"/>
          <w:b w:val="0"/>
        </w:rPr>
        <w:t>&lt;/NumAm&gt;</w:t>
      </w:r>
    </w:p>
    <w:p w14:paraId="280B0773" w14:textId="77777777" w:rsidR="000D6A6F" w:rsidRPr="000D6A6F" w:rsidRDefault="000D6A6F" w:rsidP="000D6A6F">
      <w:pPr>
        <w:pStyle w:val="NormalBold"/>
      </w:pPr>
      <w:r w:rsidRPr="000D6A6F">
        <w:rPr>
          <w:rStyle w:val="HideTWBExt"/>
          <w:b w:val="0"/>
        </w:rPr>
        <w:t>&lt;RepeatBlock-By&gt;&lt;Members&gt;</w:t>
      </w:r>
      <w:r w:rsidRPr="000D6A6F">
        <w:t xml:space="preserve">Silvia Sardone, Roberto Vannacci, Susanna Ceccardi, António Tânger Corrêa, Jorge </w:t>
      </w:r>
      <w:r w:rsidRPr="000D6A6F">
        <w:lastRenderedPageBreak/>
        <w:t>Martín Frías</w:t>
      </w:r>
      <w:r w:rsidRPr="000D6A6F">
        <w:rPr>
          <w:rStyle w:val="HideTWBExt"/>
          <w:b w:val="0"/>
        </w:rPr>
        <w:t>&lt;/Members&gt;</w:t>
      </w:r>
    </w:p>
    <w:p w14:paraId="4A297D7A" w14:textId="77777777" w:rsidR="000D6A6F" w:rsidRPr="000D6A6F" w:rsidRDefault="000D6A6F" w:rsidP="000D6A6F">
      <w:pPr>
        <w:pStyle w:val="NormalBold"/>
      </w:pPr>
      <w:r w:rsidRPr="000D6A6F">
        <w:rPr>
          <w:rStyle w:val="HideTWBExt"/>
          <w:b w:val="0"/>
        </w:rPr>
        <w:t>&lt;/RepeatBlock-By&gt;</w:t>
      </w:r>
    </w:p>
    <w:p w14:paraId="34BF7BBA"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30FA5035" w14:textId="77777777" w:rsidR="000D6A6F" w:rsidRPr="000D6A6F" w:rsidRDefault="000D6A6F" w:rsidP="000D6A6F">
      <w:pPr>
        <w:pStyle w:val="NormalBold"/>
      </w:pPr>
      <w:r w:rsidRPr="000D6A6F">
        <w:rPr>
          <w:rStyle w:val="HideTWBExt"/>
          <w:b w:val="0"/>
        </w:rPr>
        <w:t>&lt;Article&gt;</w:t>
      </w:r>
      <w:r w:rsidRPr="000D6A6F">
        <w:t>34.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7A0571A1" w14:textId="77777777" w:rsidTr="00AE7DB1">
        <w:trPr>
          <w:trHeight w:hRule="exact" w:val="240"/>
          <w:jc w:val="center"/>
        </w:trPr>
        <w:tc>
          <w:tcPr>
            <w:tcW w:w="9752" w:type="dxa"/>
            <w:gridSpan w:val="2"/>
            <w:tcBorders>
              <w:top w:val="nil"/>
              <w:left w:val="nil"/>
              <w:bottom w:val="nil"/>
              <w:right w:val="nil"/>
            </w:tcBorders>
          </w:tcPr>
          <w:p w14:paraId="0DE3DF98" w14:textId="77777777" w:rsidR="000D6A6F" w:rsidRPr="000D6A6F" w:rsidRDefault="000D6A6F" w:rsidP="00AE7DB1"/>
        </w:tc>
      </w:tr>
      <w:tr w:rsidR="000D6A6F" w:rsidRPr="000D6A6F" w14:paraId="61362F4D" w14:textId="77777777" w:rsidTr="00AE7DB1">
        <w:trPr>
          <w:trHeight w:val="240"/>
          <w:jc w:val="center"/>
        </w:trPr>
        <w:tc>
          <w:tcPr>
            <w:tcW w:w="4876" w:type="dxa"/>
            <w:tcBorders>
              <w:top w:val="nil"/>
              <w:left w:val="nil"/>
              <w:bottom w:val="nil"/>
              <w:right w:val="nil"/>
            </w:tcBorders>
          </w:tcPr>
          <w:p w14:paraId="3DE51C28"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19760F50" w14:textId="77777777" w:rsidR="000D6A6F" w:rsidRPr="000D6A6F" w:rsidRDefault="000D6A6F" w:rsidP="00AE7DB1">
            <w:pPr>
              <w:pStyle w:val="AmColumnHeading"/>
            </w:pPr>
            <w:r w:rsidRPr="000D6A6F">
              <w:t>Grozījums</w:t>
            </w:r>
          </w:p>
        </w:tc>
      </w:tr>
      <w:tr w:rsidR="000D6A6F" w:rsidRPr="000D6A6F" w14:paraId="508AED47" w14:textId="77777777" w:rsidTr="00AE7DB1">
        <w:trPr>
          <w:jc w:val="center"/>
        </w:trPr>
        <w:tc>
          <w:tcPr>
            <w:tcW w:w="4876" w:type="dxa"/>
            <w:tcBorders>
              <w:top w:val="nil"/>
              <w:left w:val="nil"/>
              <w:bottom w:val="nil"/>
              <w:right w:val="nil"/>
            </w:tcBorders>
          </w:tcPr>
          <w:p w14:paraId="76C1827F" w14:textId="77777777" w:rsidR="000D6A6F" w:rsidRPr="000D6A6F" w:rsidRDefault="000D6A6F" w:rsidP="00AE7DB1">
            <w:pPr>
              <w:pStyle w:val="Normal6a"/>
            </w:pPr>
            <w:r w:rsidRPr="000D6A6F">
              <w:rPr>
                <w:b/>
                <w:i/>
              </w:rPr>
              <w:t>34.</w:t>
            </w:r>
            <w:r w:rsidRPr="000D6A6F">
              <w:tab/>
            </w:r>
            <w:r w:rsidRPr="000D6A6F">
              <w:rPr>
                <w:b/>
                <w:i/>
              </w:rPr>
              <w:t>atkārtoti aicina Padomi pieņemt vērienīgu mandātu, lai ES pēc iespējas drīzāk varētu iesaistīties notiekošajās sarunās par ANO juridiski saistošu instrumentu, kas paredzētu uzņēmumu atbildību par cilvēktiesību pārkāpumiem;</w:t>
            </w:r>
          </w:p>
        </w:tc>
        <w:tc>
          <w:tcPr>
            <w:tcW w:w="4876" w:type="dxa"/>
            <w:tcBorders>
              <w:top w:val="nil"/>
              <w:left w:val="nil"/>
              <w:bottom w:val="nil"/>
              <w:right w:val="nil"/>
            </w:tcBorders>
          </w:tcPr>
          <w:p w14:paraId="78B8470E" w14:textId="77777777" w:rsidR="000D6A6F" w:rsidRPr="000D6A6F" w:rsidRDefault="000D6A6F" w:rsidP="00AE7DB1">
            <w:pPr>
              <w:pStyle w:val="Normal6a"/>
            </w:pPr>
            <w:r w:rsidRPr="000D6A6F">
              <w:rPr>
                <w:b/>
                <w:i/>
              </w:rPr>
              <w:t>svītrots</w:t>
            </w:r>
          </w:p>
        </w:tc>
      </w:tr>
    </w:tbl>
    <w:p w14:paraId="7CBDAD1B"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3A6EFBB" w14:textId="77777777" w:rsidR="000D6A6F" w:rsidRPr="000D6A6F" w:rsidRDefault="000D6A6F" w:rsidP="000D6A6F">
      <w:r w:rsidRPr="000D6A6F">
        <w:rPr>
          <w:rStyle w:val="HideTWBExt"/>
        </w:rPr>
        <w:t>&lt;/Amend&gt;</w:t>
      </w:r>
    </w:p>
    <w:p w14:paraId="0647836C"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400</w:t>
      </w:r>
      <w:r w:rsidRPr="000D6A6F">
        <w:rPr>
          <w:rStyle w:val="HideTWBExt"/>
          <w:b w:val="0"/>
        </w:rPr>
        <w:t>&lt;/NumAm&gt;</w:t>
      </w:r>
    </w:p>
    <w:p w14:paraId="00897957" w14:textId="77777777" w:rsidR="000D6A6F" w:rsidRPr="000D6A6F" w:rsidRDefault="000D6A6F" w:rsidP="000D6A6F">
      <w:pPr>
        <w:pStyle w:val="NormalBold"/>
      </w:pPr>
      <w:r w:rsidRPr="000D6A6F">
        <w:rPr>
          <w:rStyle w:val="HideTWBExt"/>
          <w:b w:val="0"/>
        </w:rPr>
        <w:t>&lt;RepeatBlock-By&gt;&lt;Members&gt;</w:t>
      </w:r>
      <w:r w:rsidRPr="000D6A6F">
        <w:t>Tomasz Froelich</w:t>
      </w:r>
      <w:r w:rsidRPr="000D6A6F">
        <w:rPr>
          <w:rStyle w:val="HideTWBExt"/>
          <w:b w:val="0"/>
        </w:rPr>
        <w:t>&lt;/Members&gt;</w:t>
      </w:r>
    </w:p>
    <w:p w14:paraId="3500AD70" w14:textId="77777777" w:rsidR="000D6A6F" w:rsidRPr="000D6A6F" w:rsidRDefault="000D6A6F" w:rsidP="000D6A6F">
      <w:pPr>
        <w:pStyle w:val="NormalBold"/>
      </w:pPr>
      <w:r w:rsidRPr="000D6A6F">
        <w:rPr>
          <w:rStyle w:val="HideTWBExt"/>
          <w:b w:val="0"/>
        </w:rPr>
        <w:t>&lt;/RepeatBlock-By&gt;</w:t>
      </w:r>
    </w:p>
    <w:p w14:paraId="760A6951"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087746A5" w14:textId="77777777" w:rsidR="000D6A6F" w:rsidRPr="000D6A6F" w:rsidRDefault="000D6A6F" w:rsidP="000D6A6F">
      <w:pPr>
        <w:pStyle w:val="NormalBold"/>
      </w:pPr>
      <w:r w:rsidRPr="000D6A6F">
        <w:rPr>
          <w:rStyle w:val="HideTWBExt"/>
          <w:b w:val="0"/>
        </w:rPr>
        <w:t>&lt;Article&gt;</w:t>
      </w:r>
      <w:r w:rsidRPr="000D6A6F">
        <w:t>34.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76F4C9FC" w14:textId="77777777" w:rsidTr="00AE7DB1">
        <w:trPr>
          <w:trHeight w:hRule="exact" w:val="240"/>
          <w:jc w:val="center"/>
        </w:trPr>
        <w:tc>
          <w:tcPr>
            <w:tcW w:w="9752" w:type="dxa"/>
            <w:gridSpan w:val="2"/>
            <w:tcBorders>
              <w:top w:val="nil"/>
              <w:left w:val="nil"/>
              <w:bottom w:val="nil"/>
              <w:right w:val="nil"/>
            </w:tcBorders>
          </w:tcPr>
          <w:p w14:paraId="62DDEDB3" w14:textId="77777777" w:rsidR="000D6A6F" w:rsidRPr="000D6A6F" w:rsidRDefault="000D6A6F" w:rsidP="00AE7DB1"/>
        </w:tc>
      </w:tr>
      <w:tr w:rsidR="000D6A6F" w:rsidRPr="000D6A6F" w14:paraId="16ECA3F6" w14:textId="77777777" w:rsidTr="00AE7DB1">
        <w:trPr>
          <w:trHeight w:val="240"/>
          <w:jc w:val="center"/>
        </w:trPr>
        <w:tc>
          <w:tcPr>
            <w:tcW w:w="4876" w:type="dxa"/>
            <w:tcBorders>
              <w:top w:val="nil"/>
              <w:left w:val="nil"/>
              <w:bottom w:val="nil"/>
              <w:right w:val="nil"/>
            </w:tcBorders>
          </w:tcPr>
          <w:p w14:paraId="27F5C036"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19DB8E3E" w14:textId="77777777" w:rsidR="000D6A6F" w:rsidRPr="000D6A6F" w:rsidRDefault="000D6A6F" w:rsidP="00AE7DB1">
            <w:pPr>
              <w:pStyle w:val="AmColumnHeading"/>
            </w:pPr>
            <w:r w:rsidRPr="000D6A6F">
              <w:t>Grozījums</w:t>
            </w:r>
          </w:p>
        </w:tc>
      </w:tr>
      <w:tr w:rsidR="000D6A6F" w:rsidRPr="000D6A6F" w14:paraId="56EADACA" w14:textId="77777777" w:rsidTr="00AE7DB1">
        <w:trPr>
          <w:jc w:val="center"/>
        </w:trPr>
        <w:tc>
          <w:tcPr>
            <w:tcW w:w="4876" w:type="dxa"/>
            <w:tcBorders>
              <w:top w:val="nil"/>
              <w:left w:val="nil"/>
              <w:bottom w:val="nil"/>
              <w:right w:val="nil"/>
            </w:tcBorders>
          </w:tcPr>
          <w:p w14:paraId="0F5ADA21" w14:textId="77777777" w:rsidR="000D6A6F" w:rsidRPr="000D6A6F" w:rsidRDefault="000D6A6F" w:rsidP="00AE7DB1">
            <w:pPr>
              <w:pStyle w:val="Normal6a"/>
            </w:pPr>
            <w:r w:rsidRPr="000D6A6F">
              <w:rPr>
                <w:b/>
                <w:i/>
              </w:rPr>
              <w:t>34.</w:t>
            </w:r>
            <w:r w:rsidRPr="000D6A6F">
              <w:tab/>
            </w:r>
            <w:r w:rsidRPr="000D6A6F">
              <w:rPr>
                <w:b/>
                <w:i/>
              </w:rPr>
              <w:t>atkārtoti aicina Padomi pieņemt vērienīgu mandātu, lai ES pēc iespējas drīzāk varētu iesaistīties notiekošajās sarunās par ANO juridiski saistošu instrumentu, kas paredzētu uzņēmumu atbildību par cilvēktiesību pārkāpumiem;</w:t>
            </w:r>
          </w:p>
        </w:tc>
        <w:tc>
          <w:tcPr>
            <w:tcW w:w="4876" w:type="dxa"/>
            <w:tcBorders>
              <w:top w:val="nil"/>
              <w:left w:val="nil"/>
              <w:bottom w:val="nil"/>
              <w:right w:val="nil"/>
            </w:tcBorders>
          </w:tcPr>
          <w:p w14:paraId="2B6EDB96" w14:textId="77777777" w:rsidR="000D6A6F" w:rsidRPr="000D6A6F" w:rsidRDefault="000D6A6F" w:rsidP="00AE7DB1">
            <w:pPr>
              <w:pStyle w:val="Normal6a"/>
            </w:pPr>
            <w:r w:rsidRPr="000D6A6F">
              <w:rPr>
                <w:b/>
                <w:i/>
              </w:rPr>
              <w:t>svītrots</w:t>
            </w:r>
          </w:p>
        </w:tc>
      </w:tr>
    </w:tbl>
    <w:p w14:paraId="0AD8544C"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2826A414" w14:textId="77777777" w:rsidR="000D6A6F" w:rsidRPr="000D6A6F" w:rsidRDefault="000D6A6F" w:rsidP="000D6A6F">
      <w:r w:rsidRPr="000D6A6F">
        <w:rPr>
          <w:rStyle w:val="HideTWBExt"/>
        </w:rPr>
        <w:t>&lt;/Amend&gt;</w:t>
      </w:r>
    </w:p>
    <w:p w14:paraId="6D715D24"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401</w:t>
      </w:r>
      <w:r w:rsidRPr="000D6A6F">
        <w:rPr>
          <w:rStyle w:val="HideTWBExt"/>
          <w:b w:val="0"/>
        </w:rPr>
        <w:t>&lt;/NumAm&gt;</w:t>
      </w:r>
    </w:p>
    <w:p w14:paraId="310F3207" w14:textId="77777777" w:rsidR="000D6A6F" w:rsidRPr="000D6A6F" w:rsidRDefault="000D6A6F" w:rsidP="000D6A6F">
      <w:pPr>
        <w:pStyle w:val="NormalBold"/>
      </w:pPr>
      <w:r w:rsidRPr="000D6A6F">
        <w:rPr>
          <w:rStyle w:val="HideTWBExt"/>
          <w:b w:val="0"/>
        </w:rPr>
        <w:t>&lt;RepeatBlock-By&gt;&lt;Members&gt;</w:t>
      </w:r>
      <w:r w:rsidRPr="000D6A6F">
        <w:t>Francisco Assis, Nacho Sánchez Amor, Chloé Ridel, Marco Tarquinio</w:t>
      </w:r>
      <w:r w:rsidRPr="000D6A6F">
        <w:rPr>
          <w:rStyle w:val="HideTWBExt"/>
          <w:b w:val="0"/>
        </w:rPr>
        <w:t>&lt;/Members&gt;</w:t>
      </w:r>
    </w:p>
    <w:p w14:paraId="2EFF0B70" w14:textId="77777777" w:rsidR="000D6A6F" w:rsidRPr="000D6A6F" w:rsidRDefault="000D6A6F" w:rsidP="000D6A6F">
      <w:pPr>
        <w:pStyle w:val="NormalBold"/>
      </w:pPr>
      <w:r w:rsidRPr="000D6A6F">
        <w:rPr>
          <w:rStyle w:val="HideTWBExt"/>
          <w:b w:val="0"/>
        </w:rPr>
        <w:t>&lt;/RepeatBlock-By&gt;</w:t>
      </w:r>
    </w:p>
    <w:p w14:paraId="096699D0"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40277709" w14:textId="77777777" w:rsidR="000D6A6F" w:rsidRPr="000D6A6F" w:rsidRDefault="000D6A6F" w:rsidP="000D6A6F">
      <w:pPr>
        <w:pStyle w:val="NormalBold"/>
      </w:pPr>
      <w:r w:rsidRPr="000D6A6F">
        <w:rPr>
          <w:rStyle w:val="HideTWBExt"/>
          <w:b w:val="0"/>
        </w:rPr>
        <w:t>&lt;Article&gt;</w:t>
      </w:r>
      <w:r w:rsidRPr="000D6A6F">
        <w:t>34.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5F0965A" w14:textId="77777777" w:rsidTr="00AE7DB1">
        <w:trPr>
          <w:trHeight w:hRule="exact" w:val="240"/>
          <w:jc w:val="center"/>
        </w:trPr>
        <w:tc>
          <w:tcPr>
            <w:tcW w:w="9752" w:type="dxa"/>
            <w:gridSpan w:val="2"/>
            <w:tcBorders>
              <w:top w:val="nil"/>
              <w:left w:val="nil"/>
              <w:bottom w:val="nil"/>
              <w:right w:val="nil"/>
            </w:tcBorders>
          </w:tcPr>
          <w:p w14:paraId="450E7022" w14:textId="77777777" w:rsidR="000D6A6F" w:rsidRPr="000D6A6F" w:rsidRDefault="000D6A6F" w:rsidP="00AE7DB1"/>
        </w:tc>
      </w:tr>
      <w:tr w:rsidR="000D6A6F" w:rsidRPr="000D6A6F" w14:paraId="73E02E84" w14:textId="77777777" w:rsidTr="00AE7DB1">
        <w:trPr>
          <w:trHeight w:val="240"/>
          <w:jc w:val="center"/>
        </w:trPr>
        <w:tc>
          <w:tcPr>
            <w:tcW w:w="4876" w:type="dxa"/>
            <w:tcBorders>
              <w:top w:val="nil"/>
              <w:left w:val="nil"/>
              <w:bottom w:val="nil"/>
              <w:right w:val="nil"/>
            </w:tcBorders>
          </w:tcPr>
          <w:p w14:paraId="09C4D7E9"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5F9BB79F" w14:textId="77777777" w:rsidR="000D6A6F" w:rsidRPr="000D6A6F" w:rsidRDefault="000D6A6F" w:rsidP="00AE7DB1">
            <w:pPr>
              <w:pStyle w:val="AmColumnHeading"/>
            </w:pPr>
            <w:r w:rsidRPr="000D6A6F">
              <w:t>Grozījums</w:t>
            </w:r>
          </w:p>
        </w:tc>
      </w:tr>
      <w:tr w:rsidR="000D6A6F" w:rsidRPr="000D6A6F" w14:paraId="6CC3F692" w14:textId="77777777" w:rsidTr="00AE7DB1">
        <w:trPr>
          <w:jc w:val="center"/>
        </w:trPr>
        <w:tc>
          <w:tcPr>
            <w:tcW w:w="4876" w:type="dxa"/>
            <w:tcBorders>
              <w:top w:val="nil"/>
              <w:left w:val="nil"/>
              <w:bottom w:val="nil"/>
              <w:right w:val="nil"/>
            </w:tcBorders>
          </w:tcPr>
          <w:p w14:paraId="7A658366" w14:textId="77777777" w:rsidR="000D6A6F" w:rsidRPr="000D6A6F" w:rsidRDefault="000D6A6F" w:rsidP="00AE7DB1">
            <w:pPr>
              <w:pStyle w:val="Normal6a"/>
            </w:pPr>
            <w:r w:rsidRPr="000D6A6F">
              <w:t>34.</w:t>
            </w:r>
            <w:r w:rsidRPr="000D6A6F">
              <w:tab/>
              <w:t xml:space="preserve">atkārtoti aicina Padomi pieņemt vērienīgu mandātu, lai ES pēc iespējas drīzāk varētu iesaistīties notiekošajās sarunās par ANO juridiski saistošu instrumentu, kas paredzētu uzņēmumu </w:t>
            </w:r>
            <w:r w:rsidRPr="000D6A6F">
              <w:lastRenderedPageBreak/>
              <w:t>atbildību par cilvēktiesību pārkāpumiem;</w:t>
            </w:r>
          </w:p>
        </w:tc>
        <w:tc>
          <w:tcPr>
            <w:tcW w:w="4876" w:type="dxa"/>
            <w:tcBorders>
              <w:top w:val="nil"/>
              <w:left w:val="nil"/>
              <w:bottom w:val="nil"/>
              <w:right w:val="nil"/>
            </w:tcBorders>
          </w:tcPr>
          <w:p w14:paraId="236ECD3A" w14:textId="77777777" w:rsidR="000D6A6F" w:rsidRPr="000D6A6F" w:rsidRDefault="000D6A6F" w:rsidP="00AE7DB1">
            <w:pPr>
              <w:pStyle w:val="Normal6a"/>
            </w:pPr>
            <w:r w:rsidRPr="000D6A6F">
              <w:lastRenderedPageBreak/>
              <w:t>34.</w:t>
            </w:r>
            <w:r w:rsidRPr="000D6A6F">
              <w:tab/>
              <w:t xml:space="preserve">atkārtoti aicina Padomi pieņemt vērienīgu mandātu, lai ES pēc iespējas drīzāk varētu iesaistīties notiekošajās sarunās par ANO juridiski saistošu instrumentu, kas paredzētu uzņēmumu </w:t>
            </w:r>
            <w:r w:rsidRPr="000D6A6F">
              <w:lastRenderedPageBreak/>
              <w:t>atbildību par cilvēktiesību pārkāpumiem</w:t>
            </w:r>
            <w:r w:rsidRPr="000D6A6F">
              <w:rPr>
                <w:b/>
                <w:i/>
              </w:rPr>
              <w:t>, un cīnīties par progresu tā pieņemšanā</w:t>
            </w:r>
            <w:r w:rsidRPr="000D6A6F">
              <w:t xml:space="preserve">; </w:t>
            </w:r>
            <w:r w:rsidRPr="000D6A6F">
              <w:rPr>
                <w:b/>
                <w:i/>
              </w:rPr>
              <w:t>mudina ES nodrošināt ES un valstu tiesību aktu saskaņošanu ar starptautiskajiem cilvēktiesību standartiem un stiprināt sadarbību ar citiem reģioniem un globālām organizācijām, lai izstrādātu saistošus noteikumus par cilvēktiesībām un uzņēmumu pienācīgu rūpību un veicinātu vidisko demokrātiju;</w:t>
            </w:r>
          </w:p>
        </w:tc>
      </w:tr>
    </w:tbl>
    <w:p w14:paraId="34D72A56"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D800347" w14:textId="77777777" w:rsidR="000D6A6F" w:rsidRPr="000D6A6F" w:rsidRDefault="000D6A6F" w:rsidP="000D6A6F">
      <w:r w:rsidRPr="000D6A6F">
        <w:rPr>
          <w:rStyle w:val="HideTWBExt"/>
        </w:rPr>
        <w:t>&lt;/Amend&gt;</w:t>
      </w:r>
    </w:p>
    <w:p w14:paraId="730A930E"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402</w:t>
      </w:r>
      <w:r w:rsidRPr="000D6A6F">
        <w:rPr>
          <w:rStyle w:val="HideTWBExt"/>
          <w:b w:val="0"/>
        </w:rPr>
        <w:t>&lt;/NumAm&gt;</w:t>
      </w:r>
    </w:p>
    <w:p w14:paraId="77B87F3C" w14:textId="77777777" w:rsidR="000D6A6F" w:rsidRPr="000D6A6F" w:rsidRDefault="000D6A6F" w:rsidP="000D6A6F">
      <w:pPr>
        <w:pStyle w:val="NormalBold"/>
      </w:pPr>
      <w:r w:rsidRPr="000D6A6F">
        <w:rPr>
          <w:rStyle w:val="HideTWBExt"/>
          <w:b w:val="0"/>
        </w:rPr>
        <w:t>&lt;RepeatBlock-By&gt;&lt;Members&gt;</w:t>
      </w:r>
      <w:r w:rsidRPr="000D6A6F">
        <w:t>Marion Maréchal</w:t>
      </w:r>
      <w:r w:rsidRPr="000D6A6F">
        <w:rPr>
          <w:rStyle w:val="HideTWBExt"/>
          <w:b w:val="0"/>
        </w:rPr>
        <w:t>&lt;/Members&gt;</w:t>
      </w:r>
    </w:p>
    <w:p w14:paraId="7BF62A70" w14:textId="77777777" w:rsidR="000D6A6F" w:rsidRPr="000D6A6F" w:rsidRDefault="000D6A6F" w:rsidP="000D6A6F">
      <w:pPr>
        <w:pStyle w:val="NormalBold"/>
      </w:pPr>
      <w:r w:rsidRPr="000D6A6F">
        <w:rPr>
          <w:rStyle w:val="HideTWBExt"/>
          <w:b w:val="0"/>
        </w:rPr>
        <w:t>&lt;/RepeatBlock-By&gt;</w:t>
      </w:r>
    </w:p>
    <w:p w14:paraId="2DC6FE74"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461C740B" w14:textId="77777777" w:rsidR="000D6A6F" w:rsidRPr="000D6A6F" w:rsidRDefault="000D6A6F" w:rsidP="000D6A6F">
      <w:pPr>
        <w:pStyle w:val="NormalBold"/>
      </w:pPr>
      <w:r w:rsidRPr="000D6A6F">
        <w:rPr>
          <w:rStyle w:val="HideTWBExt"/>
          <w:b w:val="0"/>
        </w:rPr>
        <w:t>&lt;Article&gt;</w:t>
      </w:r>
      <w:r w:rsidRPr="000D6A6F">
        <w:t>34.a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3048FA49" w14:textId="77777777" w:rsidTr="00AE7DB1">
        <w:trPr>
          <w:trHeight w:hRule="exact" w:val="240"/>
          <w:jc w:val="center"/>
        </w:trPr>
        <w:tc>
          <w:tcPr>
            <w:tcW w:w="9752" w:type="dxa"/>
            <w:gridSpan w:val="2"/>
            <w:tcBorders>
              <w:top w:val="nil"/>
              <w:left w:val="nil"/>
              <w:bottom w:val="nil"/>
              <w:right w:val="nil"/>
            </w:tcBorders>
          </w:tcPr>
          <w:p w14:paraId="4C9CA3E9" w14:textId="77777777" w:rsidR="000D6A6F" w:rsidRPr="000D6A6F" w:rsidRDefault="000D6A6F" w:rsidP="00AE7DB1"/>
        </w:tc>
      </w:tr>
      <w:tr w:rsidR="000D6A6F" w:rsidRPr="000D6A6F" w14:paraId="2E8201DB" w14:textId="77777777" w:rsidTr="00AE7DB1">
        <w:trPr>
          <w:trHeight w:val="240"/>
          <w:jc w:val="center"/>
        </w:trPr>
        <w:tc>
          <w:tcPr>
            <w:tcW w:w="4876" w:type="dxa"/>
            <w:tcBorders>
              <w:top w:val="nil"/>
              <w:left w:val="nil"/>
              <w:bottom w:val="nil"/>
              <w:right w:val="nil"/>
            </w:tcBorders>
          </w:tcPr>
          <w:p w14:paraId="7AB697C9"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9E9EEFB" w14:textId="77777777" w:rsidR="000D6A6F" w:rsidRPr="000D6A6F" w:rsidRDefault="000D6A6F" w:rsidP="00AE7DB1">
            <w:pPr>
              <w:pStyle w:val="AmColumnHeading"/>
            </w:pPr>
            <w:r w:rsidRPr="000D6A6F">
              <w:t>Grozījums</w:t>
            </w:r>
          </w:p>
        </w:tc>
      </w:tr>
      <w:tr w:rsidR="000D6A6F" w:rsidRPr="000D6A6F" w14:paraId="78B4A515" w14:textId="77777777" w:rsidTr="00AE7DB1">
        <w:trPr>
          <w:jc w:val="center"/>
        </w:trPr>
        <w:tc>
          <w:tcPr>
            <w:tcW w:w="4876" w:type="dxa"/>
            <w:tcBorders>
              <w:top w:val="nil"/>
              <w:left w:val="nil"/>
              <w:bottom w:val="nil"/>
              <w:right w:val="nil"/>
            </w:tcBorders>
          </w:tcPr>
          <w:p w14:paraId="4C8DECE6" w14:textId="77777777" w:rsidR="000D6A6F" w:rsidRPr="000D6A6F" w:rsidRDefault="000D6A6F" w:rsidP="00AE7DB1">
            <w:pPr>
              <w:pStyle w:val="Normal6a"/>
            </w:pPr>
          </w:p>
        </w:tc>
        <w:tc>
          <w:tcPr>
            <w:tcW w:w="4876" w:type="dxa"/>
            <w:tcBorders>
              <w:top w:val="nil"/>
              <w:left w:val="nil"/>
              <w:bottom w:val="nil"/>
              <w:right w:val="nil"/>
            </w:tcBorders>
          </w:tcPr>
          <w:p w14:paraId="7BC61230" w14:textId="77777777" w:rsidR="000D6A6F" w:rsidRPr="000D6A6F" w:rsidRDefault="000D6A6F" w:rsidP="00AE7DB1">
            <w:pPr>
              <w:pStyle w:val="Normal6a"/>
            </w:pPr>
            <w:r w:rsidRPr="000D6A6F">
              <w:rPr>
                <w:b/>
                <w:i/>
              </w:rPr>
              <w:t>34.a</w:t>
            </w:r>
            <w:r w:rsidRPr="000D6A6F">
              <w:tab/>
            </w:r>
            <w:r w:rsidRPr="000D6A6F">
              <w:rPr>
                <w:b/>
                <w:i/>
              </w:rPr>
              <w:t>aicina iecelt Eiropas koordinatoru, kura ziņā būtu apkarot naidu pret kristiešiem, ņemot vērā augsto vajāšanas un diskriminācijas līmeni, ar ko daudzi kristieši saskaras daudzās pasaules valstīs;</w:t>
            </w:r>
          </w:p>
        </w:tc>
      </w:tr>
    </w:tbl>
    <w:p w14:paraId="452E1B54"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{FR}</w:t>
      </w:r>
      <w:r w:rsidRPr="000D6A6F">
        <w:t>fr</w:t>
      </w:r>
      <w:r w:rsidRPr="000D6A6F">
        <w:rPr>
          <w:rStyle w:val="HideTWBExt"/>
          <w:noProof w:val="0"/>
        </w:rPr>
        <w:t>&lt;/Original&gt;</w:t>
      </w:r>
    </w:p>
    <w:p w14:paraId="14DB335E" w14:textId="77777777" w:rsidR="000D6A6F" w:rsidRPr="000D6A6F" w:rsidRDefault="000D6A6F" w:rsidP="000D6A6F">
      <w:r w:rsidRPr="000D6A6F">
        <w:rPr>
          <w:rStyle w:val="HideTWBExt"/>
        </w:rPr>
        <w:t>&lt;/Amend&gt;</w:t>
      </w:r>
    </w:p>
    <w:p w14:paraId="384E6C6C"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403</w:t>
      </w:r>
      <w:r w:rsidRPr="000D6A6F">
        <w:rPr>
          <w:rStyle w:val="HideTWBExt"/>
          <w:b w:val="0"/>
        </w:rPr>
        <w:t>&lt;/NumAm&gt;</w:t>
      </w:r>
    </w:p>
    <w:p w14:paraId="33A24BD1" w14:textId="77777777" w:rsidR="000D6A6F" w:rsidRPr="000D6A6F" w:rsidRDefault="000D6A6F" w:rsidP="000D6A6F">
      <w:pPr>
        <w:pStyle w:val="NormalBold"/>
      </w:pPr>
      <w:r w:rsidRPr="000D6A6F">
        <w:rPr>
          <w:rStyle w:val="HideTWBExt"/>
          <w:b w:val="0"/>
        </w:rPr>
        <w:t>&lt;RepeatBlock-By&gt;&lt;Members&gt;</w:t>
      </w:r>
      <w:r w:rsidRPr="000D6A6F">
        <w:t>Francisco Assis, Nacho Sánchez Amor, Chloé Ridel, Marco Tarquinio</w:t>
      </w:r>
      <w:r w:rsidRPr="000D6A6F">
        <w:rPr>
          <w:rStyle w:val="HideTWBExt"/>
          <w:b w:val="0"/>
        </w:rPr>
        <w:t>&lt;/Members&gt;</w:t>
      </w:r>
    </w:p>
    <w:p w14:paraId="74436FEF" w14:textId="77777777" w:rsidR="000D6A6F" w:rsidRPr="000D6A6F" w:rsidRDefault="000D6A6F" w:rsidP="000D6A6F">
      <w:pPr>
        <w:pStyle w:val="NormalBold"/>
      </w:pPr>
      <w:r w:rsidRPr="000D6A6F">
        <w:rPr>
          <w:rStyle w:val="HideTWBExt"/>
          <w:b w:val="0"/>
        </w:rPr>
        <w:t>&lt;/RepeatBlock-By&gt;</w:t>
      </w:r>
    </w:p>
    <w:p w14:paraId="5A2A09F3"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9CC9F4C" w14:textId="77777777" w:rsidR="000D6A6F" w:rsidRPr="000D6A6F" w:rsidRDefault="000D6A6F" w:rsidP="000D6A6F">
      <w:pPr>
        <w:pStyle w:val="NormalBold"/>
      </w:pPr>
      <w:r w:rsidRPr="000D6A6F">
        <w:rPr>
          <w:rStyle w:val="HideTWBExt"/>
          <w:b w:val="0"/>
        </w:rPr>
        <w:t>&lt;Article&gt;</w:t>
      </w:r>
      <w:r w:rsidRPr="000D6A6F">
        <w:t>34.a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7D73CB10" w14:textId="77777777" w:rsidTr="00AE7DB1">
        <w:trPr>
          <w:trHeight w:hRule="exact" w:val="240"/>
          <w:jc w:val="center"/>
        </w:trPr>
        <w:tc>
          <w:tcPr>
            <w:tcW w:w="9752" w:type="dxa"/>
            <w:gridSpan w:val="2"/>
            <w:tcBorders>
              <w:top w:val="nil"/>
              <w:left w:val="nil"/>
              <w:bottom w:val="nil"/>
              <w:right w:val="nil"/>
            </w:tcBorders>
          </w:tcPr>
          <w:p w14:paraId="5A07EF4A" w14:textId="77777777" w:rsidR="000D6A6F" w:rsidRPr="000D6A6F" w:rsidRDefault="000D6A6F" w:rsidP="00AE7DB1"/>
        </w:tc>
      </w:tr>
      <w:tr w:rsidR="000D6A6F" w:rsidRPr="000D6A6F" w14:paraId="7B0A4A15" w14:textId="77777777" w:rsidTr="00AE7DB1">
        <w:trPr>
          <w:trHeight w:val="240"/>
          <w:jc w:val="center"/>
        </w:trPr>
        <w:tc>
          <w:tcPr>
            <w:tcW w:w="4876" w:type="dxa"/>
            <w:tcBorders>
              <w:top w:val="nil"/>
              <w:left w:val="nil"/>
              <w:bottom w:val="nil"/>
              <w:right w:val="nil"/>
            </w:tcBorders>
          </w:tcPr>
          <w:p w14:paraId="5E421534"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2834576A" w14:textId="77777777" w:rsidR="000D6A6F" w:rsidRPr="000D6A6F" w:rsidRDefault="000D6A6F" w:rsidP="00AE7DB1">
            <w:pPr>
              <w:pStyle w:val="AmColumnHeading"/>
            </w:pPr>
            <w:r w:rsidRPr="000D6A6F">
              <w:t>Grozījums</w:t>
            </w:r>
          </w:p>
        </w:tc>
      </w:tr>
      <w:tr w:rsidR="000D6A6F" w:rsidRPr="000D6A6F" w14:paraId="3438E452" w14:textId="77777777" w:rsidTr="00AE7DB1">
        <w:trPr>
          <w:jc w:val="center"/>
        </w:trPr>
        <w:tc>
          <w:tcPr>
            <w:tcW w:w="4876" w:type="dxa"/>
            <w:tcBorders>
              <w:top w:val="nil"/>
              <w:left w:val="nil"/>
              <w:bottom w:val="nil"/>
              <w:right w:val="nil"/>
            </w:tcBorders>
          </w:tcPr>
          <w:p w14:paraId="54C8F9E5" w14:textId="77777777" w:rsidR="000D6A6F" w:rsidRPr="000D6A6F" w:rsidRDefault="000D6A6F" w:rsidP="00AE7DB1">
            <w:pPr>
              <w:pStyle w:val="Normal6a"/>
            </w:pPr>
          </w:p>
        </w:tc>
        <w:tc>
          <w:tcPr>
            <w:tcW w:w="4876" w:type="dxa"/>
            <w:tcBorders>
              <w:top w:val="nil"/>
              <w:left w:val="nil"/>
              <w:bottom w:val="nil"/>
              <w:right w:val="nil"/>
            </w:tcBorders>
          </w:tcPr>
          <w:p w14:paraId="3D27A02E" w14:textId="77777777" w:rsidR="000D6A6F" w:rsidRPr="000D6A6F" w:rsidRDefault="000D6A6F" w:rsidP="00AE7DB1">
            <w:pPr>
              <w:pStyle w:val="Normal6a"/>
            </w:pPr>
            <w:r w:rsidRPr="000D6A6F">
              <w:rPr>
                <w:b/>
                <w:i/>
              </w:rPr>
              <w:t>34.a</w:t>
            </w:r>
            <w:r w:rsidRPr="000D6A6F">
              <w:tab/>
            </w:r>
            <w:r w:rsidRPr="000D6A6F">
              <w:rPr>
                <w:b/>
                <w:i/>
              </w:rPr>
              <w:t>aicina ES veicināt starptautisku daudzpusēju sadarbību saskaņā ar Eiropas Padomes Konvenciju par vardarbības pret sievietēm un vardarbības ģimenē novēršanu un apkarošanu;</w:t>
            </w:r>
          </w:p>
        </w:tc>
      </w:tr>
    </w:tbl>
    <w:p w14:paraId="059BEEF1"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A2A3C29" w14:textId="77777777" w:rsidR="000D6A6F" w:rsidRPr="000D6A6F" w:rsidRDefault="000D6A6F" w:rsidP="000D6A6F">
      <w:r w:rsidRPr="000D6A6F">
        <w:rPr>
          <w:rStyle w:val="HideTWBExt"/>
        </w:rPr>
        <w:lastRenderedPageBreak/>
        <w:t>&lt;/Amend&gt;</w:t>
      </w:r>
    </w:p>
    <w:p w14:paraId="5152DBF7"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404</w:t>
      </w:r>
      <w:r w:rsidRPr="000D6A6F">
        <w:rPr>
          <w:rStyle w:val="HideTWBExt"/>
          <w:b w:val="0"/>
        </w:rPr>
        <w:t>&lt;/NumAm&gt;</w:t>
      </w:r>
    </w:p>
    <w:p w14:paraId="72CD8239" w14:textId="77777777" w:rsidR="000D6A6F" w:rsidRPr="000D6A6F" w:rsidRDefault="000D6A6F" w:rsidP="000D6A6F">
      <w:pPr>
        <w:pStyle w:val="NormalBold"/>
      </w:pPr>
      <w:r w:rsidRPr="000D6A6F">
        <w:rPr>
          <w:rStyle w:val="HideTWBExt"/>
          <w:b w:val="0"/>
        </w:rPr>
        <w:t>&lt;RepeatBlock-By&gt;&lt;Members&gt;</w:t>
      </w:r>
      <w:r w:rsidRPr="000D6A6F">
        <w:t>Bernard Guetta, Hilde Vautmans, Dan Barna, Michał Kobosko</w:t>
      </w:r>
      <w:r w:rsidRPr="000D6A6F">
        <w:rPr>
          <w:rStyle w:val="HideTWBExt"/>
          <w:b w:val="0"/>
        </w:rPr>
        <w:t>&lt;/Members&gt;</w:t>
      </w:r>
    </w:p>
    <w:p w14:paraId="5109A956" w14:textId="77777777" w:rsidR="000D6A6F" w:rsidRPr="000D6A6F" w:rsidRDefault="000D6A6F" w:rsidP="000D6A6F">
      <w:pPr>
        <w:pStyle w:val="NormalBold"/>
      </w:pPr>
      <w:r w:rsidRPr="000D6A6F">
        <w:rPr>
          <w:rStyle w:val="HideTWBExt"/>
          <w:b w:val="0"/>
        </w:rPr>
        <w:t>&lt;/RepeatBlock-By&gt;</w:t>
      </w:r>
    </w:p>
    <w:p w14:paraId="7AB21FFB"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E81D4ED" w14:textId="77777777" w:rsidR="000D6A6F" w:rsidRPr="000D6A6F" w:rsidRDefault="000D6A6F" w:rsidP="000D6A6F">
      <w:pPr>
        <w:pStyle w:val="NormalBold"/>
      </w:pPr>
      <w:r w:rsidRPr="000D6A6F">
        <w:rPr>
          <w:rStyle w:val="HideTWBExt"/>
          <w:b w:val="0"/>
        </w:rPr>
        <w:t>&lt;Article&gt;</w:t>
      </w:r>
      <w:r w:rsidRPr="000D6A6F">
        <w:t>35.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D444814" w14:textId="77777777" w:rsidTr="00AE7DB1">
        <w:trPr>
          <w:trHeight w:hRule="exact" w:val="240"/>
          <w:jc w:val="center"/>
        </w:trPr>
        <w:tc>
          <w:tcPr>
            <w:tcW w:w="9752" w:type="dxa"/>
            <w:gridSpan w:val="2"/>
            <w:tcBorders>
              <w:top w:val="nil"/>
              <w:left w:val="nil"/>
              <w:bottom w:val="nil"/>
              <w:right w:val="nil"/>
            </w:tcBorders>
          </w:tcPr>
          <w:p w14:paraId="75D23B92" w14:textId="77777777" w:rsidR="000D6A6F" w:rsidRPr="000D6A6F" w:rsidRDefault="000D6A6F" w:rsidP="00AE7DB1"/>
        </w:tc>
      </w:tr>
      <w:tr w:rsidR="000D6A6F" w:rsidRPr="000D6A6F" w14:paraId="475BEA7E" w14:textId="77777777" w:rsidTr="00AE7DB1">
        <w:trPr>
          <w:trHeight w:val="240"/>
          <w:jc w:val="center"/>
        </w:trPr>
        <w:tc>
          <w:tcPr>
            <w:tcW w:w="4876" w:type="dxa"/>
            <w:tcBorders>
              <w:top w:val="nil"/>
              <w:left w:val="nil"/>
              <w:bottom w:val="nil"/>
              <w:right w:val="nil"/>
            </w:tcBorders>
          </w:tcPr>
          <w:p w14:paraId="5F8DDA71"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6001FD36" w14:textId="77777777" w:rsidR="000D6A6F" w:rsidRPr="000D6A6F" w:rsidRDefault="000D6A6F" w:rsidP="00AE7DB1">
            <w:pPr>
              <w:pStyle w:val="AmColumnHeading"/>
            </w:pPr>
            <w:r w:rsidRPr="000D6A6F">
              <w:t>Grozījums</w:t>
            </w:r>
          </w:p>
        </w:tc>
      </w:tr>
      <w:tr w:rsidR="000D6A6F" w:rsidRPr="000D6A6F" w14:paraId="49DDF347" w14:textId="77777777" w:rsidTr="00AE7DB1">
        <w:trPr>
          <w:jc w:val="center"/>
        </w:trPr>
        <w:tc>
          <w:tcPr>
            <w:tcW w:w="4876" w:type="dxa"/>
            <w:tcBorders>
              <w:top w:val="nil"/>
              <w:left w:val="nil"/>
              <w:bottom w:val="nil"/>
              <w:right w:val="nil"/>
            </w:tcBorders>
          </w:tcPr>
          <w:p w14:paraId="2C3FB080" w14:textId="77777777" w:rsidR="000D6A6F" w:rsidRPr="000D6A6F" w:rsidRDefault="000D6A6F" w:rsidP="00AE7DB1">
            <w:pPr>
              <w:pStyle w:val="Normal6a"/>
            </w:pPr>
            <w:r w:rsidRPr="000D6A6F">
              <w:t>35.</w:t>
            </w:r>
            <w:r w:rsidRPr="000D6A6F">
              <w:tab/>
              <w:t>aicina ES novērtēt to, cik efektīvi darbojas instrumentu kopums cīņā ar dezinformācijas kampaņām pret ES, jo īpaši valstīs, kas saņem nozīmīgu ES humāno un attīstības palīdzību, un ES kandidātvalstīs;</w:t>
            </w:r>
          </w:p>
        </w:tc>
        <w:tc>
          <w:tcPr>
            <w:tcW w:w="4876" w:type="dxa"/>
            <w:tcBorders>
              <w:top w:val="nil"/>
              <w:left w:val="nil"/>
              <w:bottom w:val="nil"/>
              <w:right w:val="nil"/>
            </w:tcBorders>
          </w:tcPr>
          <w:p w14:paraId="2262F857" w14:textId="77777777" w:rsidR="000D6A6F" w:rsidRPr="000D6A6F" w:rsidRDefault="000D6A6F" w:rsidP="00AE7DB1">
            <w:pPr>
              <w:pStyle w:val="Normal6a"/>
            </w:pPr>
            <w:r w:rsidRPr="000D6A6F">
              <w:t>35.</w:t>
            </w:r>
            <w:r w:rsidRPr="000D6A6F">
              <w:tab/>
              <w:t xml:space="preserve">aicina ES novērtēt to, cik efektīvi darbojas instrumentu kopums cīņā ar dezinformācijas kampaņām pret ES, jo īpaši valstīs, kas saņem nozīmīgu ES humāno un attīstības palīdzību, un ES kandidātvalstīs; </w:t>
            </w:r>
            <w:r w:rsidRPr="000D6A6F">
              <w:rPr>
                <w:b/>
                <w:i/>
              </w:rPr>
              <w:t>ar dziļām bažām uzsver pieaugošo dažu valstu iejaukšanos citu valstu vēlēšanās, kas notiek, izmantojot, piemēram, hibrīdtaktiku un balsu pirkšanu; aicina EĀDD un Komisiju analizēt un ziņot Parlamentam par savām iniciatīvām, kuru mērķis ir risināt problēmas, ko mākslīgais intelekts (MI) rada vēlēšanu procesos;</w:t>
            </w:r>
          </w:p>
        </w:tc>
      </w:tr>
    </w:tbl>
    <w:p w14:paraId="62CAC42E"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7D50D4D" w14:textId="77777777" w:rsidR="000D6A6F" w:rsidRPr="000D6A6F" w:rsidRDefault="000D6A6F" w:rsidP="000D6A6F">
      <w:r w:rsidRPr="000D6A6F">
        <w:rPr>
          <w:rStyle w:val="HideTWBExt"/>
        </w:rPr>
        <w:t>&lt;/Amend&gt;</w:t>
      </w:r>
    </w:p>
    <w:p w14:paraId="636C0EB9"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405</w:t>
      </w:r>
      <w:r w:rsidRPr="000D6A6F">
        <w:rPr>
          <w:rStyle w:val="HideTWBExt"/>
          <w:b w:val="0"/>
        </w:rPr>
        <w:t>&lt;/NumAm&gt;</w:t>
      </w:r>
    </w:p>
    <w:p w14:paraId="437DC18C" w14:textId="77777777" w:rsidR="000D6A6F" w:rsidRPr="000D6A6F" w:rsidRDefault="000D6A6F" w:rsidP="000D6A6F">
      <w:pPr>
        <w:pStyle w:val="NormalBold"/>
      </w:pPr>
      <w:r w:rsidRPr="000D6A6F">
        <w:rPr>
          <w:rStyle w:val="HideTWBExt"/>
          <w:b w:val="0"/>
        </w:rPr>
        <w:t>&lt;RepeatBlock-By&gt;&lt;Members&gt;</w:t>
      </w:r>
      <w:r w:rsidRPr="000D6A6F">
        <w:t>Silvia Sardone, Roberto Vannacci, Susanna Ceccardi, António Tânger Corrêa, Jorge Martín Frías</w:t>
      </w:r>
      <w:r w:rsidRPr="000D6A6F">
        <w:rPr>
          <w:rStyle w:val="HideTWBExt"/>
          <w:b w:val="0"/>
        </w:rPr>
        <w:t>&lt;/Members&gt;</w:t>
      </w:r>
    </w:p>
    <w:p w14:paraId="4A76F8BE" w14:textId="77777777" w:rsidR="000D6A6F" w:rsidRPr="000D6A6F" w:rsidRDefault="000D6A6F" w:rsidP="000D6A6F">
      <w:pPr>
        <w:pStyle w:val="NormalBold"/>
      </w:pPr>
      <w:r w:rsidRPr="000D6A6F">
        <w:rPr>
          <w:rStyle w:val="HideTWBExt"/>
          <w:b w:val="0"/>
        </w:rPr>
        <w:t>&lt;/RepeatBlock-By&gt;</w:t>
      </w:r>
    </w:p>
    <w:p w14:paraId="5131658B"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6F115B23" w14:textId="77777777" w:rsidR="000D6A6F" w:rsidRPr="000D6A6F" w:rsidRDefault="000D6A6F" w:rsidP="000D6A6F">
      <w:pPr>
        <w:pStyle w:val="NormalBold"/>
      </w:pPr>
      <w:r w:rsidRPr="000D6A6F">
        <w:rPr>
          <w:rStyle w:val="HideTWBExt"/>
          <w:b w:val="0"/>
        </w:rPr>
        <w:t>&lt;Article&gt;</w:t>
      </w:r>
      <w:r w:rsidRPr="000D6A6F">
        <w:t>35.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0D9DBBAC" w14:textId="77777777" w:rsidTr="00AE7DB1">
        <w:trPr>
          <w:trHeight w:hRule="exact" w:val="240"/>
          <w:jc w:val="center"/>
        </w:trPr>
        <w:tc>
          <w:tcPr>
            <w:tcW w:w="9752" w:type="dxa"/>
            <w:gridSpan w:val="2"/>
            <w:tcBorders>
              <w:top w:val="nil"/>
              <w:left w:val="nil"/>
              <w:bottom w:val="nil"/>
              <w:right w:val="nil"/>
            </w:tcBorders>
          </w:tcPr>
          <w:p w14:paraId="07E23F29" w14:textId="77777777" w:rsidR="000D6A6F" w:rsidRPr="000D6A6F" w:rsidRDefault="000D6A6F" w:rsidP="00AE7DB1"/>
        </w:tc>
      </w:tr>
      <w:tr w:rsidR="000D6A6F" w:rsidRPr="000D6A6F" w14:paraId="45225D57" w14:textId="77777777" w:rsidTr="00AE7DB1">
        <w:trPr>
          <w:trHeight w:val="240"/>
          <w:jc w:val="center"/>
        </w:trPr>
        <w:tc>
          <w:tcPr>
            <w:tcW w:w="4876" w:type="dxa"/>
            <w:tcBorders>
              <w:top w:val="nil"/>
              <w:left w:val="nil"/>
              <w:bottom w:val="nil"/>
              <w:right w:val="nil"/>
            </w:tcBorders>
          </w:tcPr>
          <w:p w14:paraId="77357CAA"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59FC7506" w14:textId="77777777" w:rsidR="000D6A6F" w:rsidRPr="000D6A6F" w:rsidRDefault="000D6A6F" w:rsidP="00AE7DB1">
            <w:pPr>
              <w:pStyle w:val="AmColumnHeading"/>
            </w:pPr>
            <w:r w:rsidRPr="000D6A6F">
              <w:t>Grozījums</w:t>
            </w:r>
          </w:p>
        </w:tc>
      </w:tr>
      <w:tr w:rsidR="000D6A6F" w:rsidRPr="000D6A6F" w14:paraId="2471D558" w14:textId="77777777" w:rsidTr="00AE7DB1">
        <w:trPr>
          <w:jc w:val="center"/>
        </w:trPr>
        <w:tc>
          <w:tcPr>
            <w:tcW w:w="4876" w:type="dxa"/>
            <w:tcBorders>
              <w:top w:val="nil"/>
              <w:left w:val="nil"/>
              <w:bottom w:val="nil"/>
              <w:right w:val="nil"/>
            </w:tcBorders>
          </w:tcPr>
          <w:p w14:paraId="5263BD9A" w14:textId="77777777" w:rsidR="000D6A6F" w:rsidRPr="000D6A6F" w:rsidRDefault="000D6A6F" w:rsidP="00AE7DB1">
            <w:pPr>
              <w:pStyle w:val="Normal6a"/>
            </w:pPr>
            <w:r w:rsidRPr="000D6A6F">
              <w:t>35.</w:t>
            </w:r>
            <w:r w:rsidRPr="000D6A6F">
              <w:tab/>
              <w:t>aicina ES novērtēt to, cik efektīvi darbojas instrumentu kopums cīņā ar dezinformācijas kampaņām pret ES, jo īpaši valstīs, kas saņem nozīmīgu ES humāno un attīstības palīdzību, un ES kandidātvalstīs;</w:t>
            </w:r>
          </w:p>
        </w:tc>
        <w:tc>
          <w:tcPr>
            <w:tcW w:w="4876" w:type="dxa"/>
            <w:tcBorders>
              <w:top w:val="nil"/>
              <w:left w:val="nil"/>
              <w:bottom w:val="nil"/>
              <w:right w:val="nil"/>
            </w:tcBorders>
          </w:tcPr>
          <w:p w14:paraId="576DA578" w14:textId="77777777" w:rsidR="000D6A6F" w:rsidRPr="000D6A6F" w:rsidRDefault="000D6A6F" w:rsidP="00AE7DB1">
            <w:pPr>
              <w:pStyle w:val="Normal6a"/>
            </w:pPr>
            <w:r w:rsidRPr="000D6A6F">
              <w:t>35.</w:t>
            </w:r>
            <w:r w:rsidRPr="000D6A6F">
              <w:tab/>
              <w:t xml:space="preserve">aicina ES novērtēt to, cik efektīvi darbojas instrumentu kopums cīņā ar dezinformācijas kampaņām pret ES, jo īpaši valstīs, kas saņem nozīmīgu ES humāno un attīstības palīdzību, un ES kandidātvalstīs; </w:t>
            </w:r>
            <w:r w:rsidRPr="000D6A6F">
              <w:rPr>
                <w:b/>
                <w:i/>
              </w:rPr>
              <w:t>aicina šo finansiālo palīdzību pastāvīgi uzraudzīt;</w:t>
            </w:r>
          </w:p>
        </w:tc>
      </w:tr>
    </w:tbl>
    <w:p w14:paraId="3E126843"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3369D44" w14:textId="77777777" w:rsidR="000D6A6F" w:rsidRPr="000D6A6F" w:rsidRDefault="000D6A6F" w:rsidP="000D6A6F">
      <w:r w:rsidRPr="000D6A6F">
        <w:rPr>
          <w:rStyle w:val="HideTWBExt"/>
        </w:rPr>
        <w:t>&lt;/Amend&gt;</w:t>
      </w:r>
    </w:p>
    <w:p w14:paraId="413C2C1E" w14:textId="77777777" w:rsidR="000D6A6F" w:rsidRPr="000D6A6F" w:rsidRDefault="000D6A6F" w:rsidP="000D6A6F">
      <w:pPr>
        <w:pStyle w:val="AmNumberTabs"/>
      </w:pPr>
      <w:r w:rsidRPr="000D6A6F">
        <w:rPr>
          <w:rStyle w:val="HideTWBExt"/>
          <w:b w:val="0"/>
        </w:rPr>
        <w:lastRenderedPageBreak/>
        <w:t>&lt;Amend&gt;</w:t>
      </w:r>
      <w:r w:rsidRPr="000D6A6F">
        <w:t>Grozījums Nr.</w:t>
      </w:r>
      <w:r w:rsidRPr="000D6A6F">
        <w:tab/>
      </w:r>
      <w:r w:rsidRPr="000D6A6F">
        <w:tab/>
      </w:r>
      <w:r w:rsidRPr="000D6A6F">
        <w:rPr>
          <w:rStyle w:val="HideTWBExt"/>
          <w:b w:val="0"/>
        </w:rPr>
        <w:t>&lt;NumAm&gt;</w:t>
      </w:r>
      <w:r w:rsidRPr="000D6A6F">
        <w:t>406</w:t>
      </w:r>
      <w:r w:rsidRPr="000D6A6F">
        <w:rPr>
          <w:rStyle w:val="HideTWBExt"/>
          <w:b w:val="0"/>
        </w:rPr>
        <w:t>&lt;/NumAm&gt;</w:t>
      </w:r>
    </w:p>
    <w:p w14:paraId="3C7562C0" w14:textId="77777777" w:rsidR="000D6A6F" w:rsidRPr="000D6A6F" w:rsidRDefault="000D6A6F" w:rsidP="000D6A6F">
      <w:pPr>
        <w:pStyle w:val="NormalBold"/>
      </w:pPr>
      <w:r w:rsidRPr="000D6A6F">
        <w:rPr>
          <w:rStyle w:val="HideTWBExt"/>
          <w:b w:val="0"/>
        </w:rPr>
        <w:t>&lt;RepeatBlock-By&gt;&lt;Members&gt;</w:t>
      </w:r>
      <w:r w:rsidRPr="000D6A6F">
        <w:t>Isabel Wiseler-Lima</w:t>
      </w:r>
      <w:r w:rsidRPr="000D6A6F">
        <w:rPr>
          <w:rStyle w:val="HideTWBExt"/>
          <w:b w:val="0"/>
        </w:rPr>
        <w:t>&lt;/Members&gt;</w:t>
      </w:r>
    </w:p>
    <w:p w14:paraId="7E5A3025" w14:textId="77777777" w:rsidR="000D6A6F" w:rsidRPr="000D6A6F" w:rsidRDefault="000D6A6F" w:rsidP="000D6A6F">
      <w:pPr>
        <w:pStyle w:val="NormalBold"/>
      </w:pPr>
      <w:r w:rsidRPr="000D6A6F">
        <w:rPr>
          <w:rStyle w:val="HideTWBExt"/>
          <w:b w:val="0"/>
        </w:rPr>
        <w:t>&lt;/RepeatBlock-By&gt;</w:t>
      </w:r>
    </w:p>
    <w:p w14:paraId="64F5F7D2"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4B312135" w14:textId="77777777" w:rsidR="000D6A6F" w:rsidRPr="000D6A6F" w:rsidRDefault="000D6A6F" w:rsidP="000D6A6F">
      <w:pPr>
        <w:pStyle w:val="NormalBold"/>
      </w:pPr>
      <w:r w:rsidRPr="000D6A6F">
        <w:rPr>
          <w:rStyle w:val="HideTWBExt"/>
          <w:b w:val="0"/>
        </w:rPr>
        <w:t>&lt;Article&gt;</w:t>
      </w:r>
      <w:r w:rsidRPr="000D6A6F">
        <w:t>35.a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785F137B" w14:textId="77777777" w:rsidTr="00AE7DB1">
        <w:trPr>
          <w:trHeight w:hRule="exact" w:val="240"/>
          <w:jc w:val="center"/>
        </w:trPr>
        <w:tc>
          <w:tcPr>
            <w:tcW w:w="9752" w:type="dxa"/>
            <w:gridSpan w:val="2"/>
            <w:tcBorders>
              <w:top w:val="nil"/>
              <w:left w:val="nil"/>
              <w:bottom w:val="nil"/>
              <w:right w:val="nil"/>
            </w:tcBorders>
          </w:tcPr>
          <w:p w14:paraId="36D3DA00" w14:textId="77777777" w:rsidR="000D6A6F" w:rsidRPr="000D6A6F" w:rsidRDefault="000D6A6F" w:rsidP="00AE7DB1"/>
        </w:tc>
      </w:tr>
      <w:tr w:rsidR="000D6A6F" w:rsidRPr="000D6A6F" w14:paraId="17E5638F" w14:textId="77777777" w:rsidTr="00AE7DB1">
        <w:trPr>
          <w:trHeight w:val="240"/>
          <w:jc w:val="center"/>
        </w:trPr>
        <w:tc>
          <w:tcPr>
            <w:tcW w:w="4876" w:type="dxa"/>
            <w:tcBorders>
              <w:top w:val="nil"/>
              <w:left w:val="nil"/>
              <w:bottom w:val="nil"/>
              <w:right w:val="nil"/>
            </w:tcBorders>
          </w:tcPr>
          <w:p w14:paraId="727B3B95"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7CA9C487" w14:textId="77777777" w:rsidR="000D6A6F" w:rsidRPr="000D6A6F" w:rsidRDefault="000D6A6F" w:rsidP="00AE7DB1">
            <w:pPr>
              <w:pStyle w:val="AmColumnHeading"/>
            </w:pPr>
            <w:r w:rsidRPr="000D6A6F">
              <w:t>Grozījums</w:t>
            </w:r>
          </w:p>
        </w:tc>
      </w:tr>
      <w:tr w:rsidR="000D6A6F" w:rsidRPr="000D6A6F" w14:paraId="1D442A18" w14:textId="77777777" w:rsidTr="00AE7DB1">
        <w:trPr>
          <w:jc w:val="center"/>
        </w:trPr>
        <w:tc>
          <w:tcPr>
            <w:tcW w:w="4876" w:type="dxa"/>
            <w:tcBorders>
              <w:top w:val="nil"/>
              <w:left w:val="nil"/>
              <w:bottom w:val="nil"/>
              <w:right w:val="nil"/>
            </w:tcBorders>
          </w:tcPr>
          <w:p w14:paraId="562929CF" w14:textId="77777777" w:rsidR="000D6A6F" w:rsidRPr="000D6A6F" w:rsidRDefault="000D6A6F" w:rsidP="00AE7DB1">
            <w:pPr>
              <w:pStyle w:val="Normal6a"/>
            </w:pPr>
          </w:p>
        </w:tc>
        <w:tc>
          <w:tcPr>
            <w:tcW w:w="4876" w:type="dxa"/>
            <w:tcBorders>
              <w:top w:val="nil"/>
              <w:left w:val="nil"/>
              <w:bottom w:val="nil"/>
              <w:right w:val="nil"/>
            </w:tcBorders>
          </w:tcPr>
          <w:p w14:paraId="0435C145" w14:textId="77777777" w:rsidR="000D6A6F" w:rsidRPr="000D6A6F" w:rsidRDefault="000D6A6F" w:rsidP="00AE7DB1">
            <w:pPr>
              <w:pStyle w:val="Normal6a"/>
            </w:pPr>
            <w:r w:rsidRPr="000D6A6F">
              <w:rPr>
                <w:b/>
                <w:i/>
              </w:rPr>
              <w:t>35.a</w:t>
            </w:r>
            <w:r w:rsidRPr="000D6A6F">
              <w:tab/>
            </w:r>
            <w:r w:rsidRPr="000D6A6F">
              <w:rPr>
                <w:b/>
                <w:i/>
              </w:rPr>
              <w:t>prasa ES steidzami atbalstīt uzticamus medijus un informācijas kanālus, kas veicina varas iestāžu atbildīgumu un atbalsta pāreju uz demokrātiju, pienācīgi uzsverot to, ka ir jāievēro plurālisma, pārredzamības un neatkarības principi; atgādina, ka demokrātijas var darboties tikai tad, ja iedzīvotājiem ir piekļuve neatkarīgai un uzticamai informācijai, un ka tāpēc žurnālisti ir svarīgi demokrātijas aizsardzības dalībnieki; šajā sakarā uzsver faktu pārbaudītāju lomu mediju vidē, ko tie pilda, nodrošinot, ka sabiedrība var uzticēties saņemtajai informācijai; </w:t>
            </w:r>
          </w:p>
        </w:tc>
      </w:tr>
    </w:tbl>
    <w:p w14:paraId="5B0F8CC5"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E98484A" w14:textId="77777777" w:rsidR="000D6A6F" w:rsidRPr="000D6A6F" w:rsidRDefault="000D6A6F" w:rsidP="000D6A6F">
      <w:r w:rsidRPr="000D6A6F">
        <w:rPr>
          <w:rStyle w:val="HideTWBExt"/>
        </w:rPr>
        <w:t>&lt;/Amend&gt;</w:t>
      </w:r>
    </w:p>
    <w:p w14:paraId="331A4036"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407</w:t>
      </w:r>
      <w:r w:rsidRPr="000D6A6F">
        <w:rPr>
          <w:rStyle w:val="HideTWBExt"/>
          <w:b w:val="0"/>
        </w:rPr>
        <w:t>&lt;/NumAm&gt;</w:t>
      </w:r>
    </w:p>
    <w:p w14:paraId="111E1EE1" w14:textId="77777777" w:rsidR="000D6A6F" w:rsidRPr="000D6A6F" w:rsidRDefault="000D6A6F" w:rsidP="000D6A6F">
      <w:pPr>
        <w:pStyle w:val="NormalBold"/>
      </w:pPr>
      <w:r w:rsidRPr="000D6A6F">
        <w:rPr>
          <w:rStyle w:val="HideTWBExt"/>
          <w:b w:val="0"/>
        </w:rPr>
        <w:t>&lt;RepeatBlock-By&gt;&lt;Members&gt;</w:t>
      </w:r>
      <w:r w:rsidRPr="000D6A6F">
        <w:t>Catarina Vieira</w:t>
      </w:r>
      <w:r w:rsidRPr="000D6A6F">
        <w:rPr>
          <w:rStyle w:val="HideTWBExt"/>
          <w:b w:val="0"/>
        </w:rPr>
        <w:t>&lt;/Members&gt;</w:t>
      </w:r>
    </w:p>
    <w:p w14:paraId="4B934740" w14:textId="77777777" w:rsidR="000D6A6F" w:rsidRPr="000D6A6F" w:rsidRDefault="000D6A6F" w:rsidP="000D6A6F">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6C212DDA" w14:textId="77777777" w:rsidR="000D6A6F" w:rsidRPr="000D6A6F" w:rsidRDefault="000D6A6F" w:rsidP="000D6A6F">
      <w:pPr>
        <w:pStyle w:val="NormalBold"/>
      </w:pPr>
      <w:r w:rsidRPr="000D6A6F">
        <w:rPr>
          <w:rStyle w:val="HideTWBExt"/>
          <w:b w:val="0"/>
        </w:rPr>
        <w:t>&lt;/RepeatBlock-By&gt;</w:t>
      </w:r>
    </w:p>
    <w:p w14:paraId="4FE8E899"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35301EB5" w14:textId="77777777" w:rsidR="000D6A6F" w:rsidRPr="000D6A6F" w:rsidRDefault="000D6A6F" w:rsidP="000D6A6F">
      <w:pPr>
        <w:pStyle w:val="NormalBold"/>
      </w:pPr>
      <w:r w:rsidRPr="000D6A6F">
        <w:rPr>
          <w:rStyle w:val="HideTWBExt"/>
          <w:b w:val="0"/>
        </w:rPr>
        <w:t>&lt;Article&gt;</w:t>
      </w:r>
      <w:r w:rsidRPr="000D6A6F">
        <w:t>35.a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1A3C65E" w14:textId="77777777" w:rsidTr="00AE7DB1">
        <w:trPr>
          <w:trHeight w:hRule="exact" w:val="240"/>
          <w:jc w:val="center"/>
        </w:trPr>
        <w:tc>
          <w:tcPr>
            <w:tcW w:w="9752" w:type="dxa"/>
            <w:gridSpan w:val="2"/>
            <w:tcBorders>
              <w:top w:val="nil"/>
              <w:left w:val="nil"/>
              <w:bottom w:val="nil"/>
              <w:right w:val="nil"/>
            </w:tcBorders>
          </w:tcPr>
          <w:p w14:paraId="1216D987" w14:textId="77777777" w:rsidR="000D6A6F" w:rsidRPr="000D6A6F" w:rsidRDefault="000D6A6F" w:rsidP="00AE7DB1"/>
        </w:tc>
      </w:tr>
      <w:tr w:rsidR="000D6A6F" w:rsidRPr="000D6A6F" w14:paraId="7F12DCE6" w14:textId="77777777" w:rsidTr="00AE7DB1">
        <w:trPr>
          <w:trHeight w:val="240"/>
          <w:jc w:val="center"/>
        </w:trPr>
        <w:tc>
          <w:tcPr>
            <w:tcW w:w="4876" w:type="dxa"/>
            <w:tcBorders>
              <w:top w:val="nil"/>
              <w:left w:val="nil"/>
              <w:bottom w:val="nil"/>
              <w:right w:val="nil"/>
            </w:tcBorders>
          </w:tcPr>
          <w:p w14:paraId="52FDD213"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6E70F924" w14:textId="77777777" w:rsidR="000D6A6F" w:rsidRPr="000D6A6F" w:rsidRDefault="000D6A6F" w:rsidP="00AE7DB1">
            <w:pPr>
              <w:pStyle w:val="AmColumnHeading"/>
            </w:pPr>
            <w:r w:rsidRPr="000D6A6F">
              <w:t>Grozījums</w:t>
            </w:r>
          </w:p>
        </w:tc>
      </w:tr>
      <w:tr w:rsidR="000D6A6F" w:rsidRPr="000D6A6F" w14:paraId="256A69C2" w14:textId="77777777" w:rsidTr="00AE7DB1">
        <w:trPr>
          <w:jc w:val="center"/>
        </w:trPr>
        <w:tc>
          <w:tcPr>
            <w:tcW w:w="4876" w:type="dxa"/>
            <w:tcBorders>
              <w:top w:val="nil"/>
              <w:left w:val="nil"/>
              <w:bottom w:val="nil"/>
              <w:right w:val="nil"/>
            </w:tcBorders>
          </w:tcPr>
          <w:p w14:paraId="11B16974" w14:textId="77777777" w:rsidR="000D6A6F" w:rsidRPr="000D6A6F" w:rsidRDefault="000D6A6F" w:rsidP="00AE7DB1">
            <w:pPr>
              <w:pStyle w:val="Normal6a"/>
            </w:pPr>
          </w:p>
        </w:tc>
        <w:tc>
          <w:tcPr>
            <w:tcW w:w="4876" w:type="dxa"/>
            <w:tcBorders>
              <w:top w:val="nil"/>
              <w:left w:val="nil"/>
              <w:bottom w:val="nil"/>
              <w:right w:val="nil"/>
            </w:tcBorders>
          </w:tcPr>
          <w:p w14:paraId="5E275165" w14:textId="77777777" w:rsidR="000D6A6F" w:rsidRPr="000D6A6F" w:rsidRDefault="000D6A6F" w:rsidP="00AE7DB1">
            <w:pPr>
              <w:pStyle w:val="Normal6a"/>
            </w:pPr>
            <w:r w:rsidRPr="000D6A6F">
              <w:rPr>
                <w:b/>
                <w:i/>
              </w:rPr>
              <w:t>35.a</w:t>
            </w:r>
            <w:r w:rsidRPr="000D6A6F">
              <w:tab/>
            </w:r>
            <w:r w:rsidRPr="000D6A6F">
              <w:rPr>
                <w:b/>
                <w:i/>
              </w:rPr>
              <w:t xml:space="preserve">aicina Komisiju un dalībvalstis atzīt transnacionālas represijas par konkrētu cilvēktiesību apdraudējumu, izveidot sistēmas, ar ko tās izsekot, dokumentēt un novērst, atbalstīt ārvalstu cilvēktiesību aizstāvjus ES, nodrošināt apmācību un resursus tiesībaizsardzības iestādēm un saukt pie atbildības vainīgos, tostarp trešo valstu amatpersonas un aģentus un vietējos veicinātājus; uzsver, ka ES atbildes pasākumos šīs tendences būtu jāintegrē cilvēktiesību vadlīnijās un </w:t>
            </w:r>
            <w:r w:rsidRPr="000D6A6F">
              <w:rPr>
                <w:b/>
                <w:i/>
              </w:rPr>
              <w:lastRenderedPageBreak/>
              <w:t>starptautiskajā sadarbībā;</w:t>
            </w:r>
          </w:p>
        </w:tc>
      </w:tr>
    </w:tbl>
    <w:p w14:paraId="7E67F7B0"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5960E53" w14:textId="77777777" w:rsidR="000D6A6F" w:rsidRPr="000D6A6F" w:rsidRDefault="000D6A6F" w:rsidP="000D6A6F">
      <w:r w:rsidRPr="000D6A6F">
        <w:rPr>
          <w:rStyle w:val="HideTWBExt"/>
        </w:rPr>
        <w:t>&lt;/Amend&gt;</w:t>
      </w:r>
    </w:p>
    <w:p w14:paraId="18B07BDE"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408</w:t>
      </w:r>
      <w:r w:rsidRPr="000D6A6F">
        <w:rPr>
          <w:rStyle w:val="HideTWBExt"/>
          <w:b w:val="0"/>
        </w:rPr>
        <w:t>&lt;/NumAm&gt;</w:t>
      </w:r>
    </w:p>
    <w:p w14:paraId="458CB4E9" w14:textId="77777777" w:rsidR="000D6A6F" w:rsidRPr="000D6A6F" w:rsidRDefault="000D6A6F" w:rsidP="000D6A6F">
      <w:pPr>
        <w:pStyle w:val="NormalBold"/>
      </w:pPr>
      <w:r w:rsidRPr="000D6A6F">
        <w:rPr>
          <w:rStyle w:val="HideTWBExt"/>
          <w:b w:val="0"/>
        </w:rPr>
        <w:t>&lt;RepeatBlock-By&gt;&lt;Members&gt;</w:t>
      </w:r>
      <w:r w:rsidRPr="000D6A6F">
        <w:t>Isabel Wiseler-Lima</w:t>
      </w:r>
      <w:r w:rsidRPr="000D6A6F">
        <w:rPr>
          <w:rStyle w:val="HideTWBExt"/>
          <w:b w:val="0"/>
        </w:rPr>
        <w:t>&lt;/Members&gt;</w:t>
      </w:r>
    </w:p>
    <w:p w14:paraId="42053080" w14:textId="77777777" w:rsidR="000D6A6F" w:rsidRPr="000D6A6F" w:rsidRDefault="000D6A6F" w:rsidP="000D6A6F">
      <w:pPr>
        <w:pStyle w:val="NormalBold"/>
      </w:pPr>
      <w:r w:rsidRPr="000D6A6F">
        <w:rPr>
          <w:rStyle w:val="HideTWBExt"/>
          <w:b w:val="0"/>
        </w:rPr>
        <w:t>&lt;/RepeatBlock-By&gt;</w:t>
      </w:r>
    </w:p>
    <w:p w14:paraId="5C2280E1"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32B72489" w14:textId="77777777" w:rsidR="000D6A6F" w:rsidRPr="000D6A6F" w:rsidRDefault="000D6A6F" w:rsidP="000D6A6F">
      <w:pPr>
        <w:pStyle w:val="NormalBold"/>
      </w:pPr>
      <w:r w:rsidRPr="000D6A6F">
        <w:rPr>
          <w:rStyle w:val="HideTWBExt"/>
          <w:b w:val="0"/>
        </w:rPr>
        <w:t>&lt;Article&gt;</w:t>
      </w:r>
      <w:r w:rsidRPr="000D6A6F">
        <w:t>35.b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4C8E446A" w14:textId="77777777" w:rsidTr="00AE7DB1">
        <w:trPr>
          <w:trHeight w:hRule="exact" w:val="240"/>
          <w:jc w:val="center"/>
        </w:trPr>
        <w:tc>
          <w:tcPr>
            <w:tcW w:w="9752" w:type="dxa"/>
            <w:gridSpan w:val="2"/>
            <w:tcBorders>
              <w:top w:val="nil"/>
              <w:left w:val="nil"/>
              <w:bottom w:val="nil"/>
              <w:right w:val="nil"/>
            </w:tcBorders>
          </w:tcPr>
          <w:p w14:paraId="37016BB8" w14:textId="77777777" w:rsidR="000D6A6F" w:rsidRPr="000D6A6F" w:rsidRDefault="000D6A6F" w:rsidP="00AE7DB1"/>
        </w:tc>
      </w:tr>
      <w:tr w:rsidR="000D6A6F" w:rsidRPr="000D6A6F" w14:paraId="55680A59" w14:textId="77777777" w:rsidTr="00AE7DB1">
        <w:trPr>
          <w:trHeight w:val="240"/>
          <w:jc w:val="center"/>
        </w:trPr>
        <w:tc>
          <w:tcPr>
            <w:tcW w:w="4876" w:type="dxa"/>
            <w:tcBorders>
              <w:top w:val="nil"/>
              <w:left w:val="nil"/>
              <w:bottom w:val="nil"/>
              <w:right w:val="nil"/>
            </w:tcBorders>
          </w:tcPr>
          <w:p w14:paraId="08E376CB"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19510CE2" w14:textId="77777777" w:rsidR="000D6A6F" w:rsidRPr="000D6A6F" w:rsidRDefault="000D6A6F" w:rsidP="00AE7DB1">
            <w:pPr>
              <w:pStyle w:val="AmColumnHeading"/>
            </w:pPr>
            <w:r w:rsidRPr="000D6A6F">
              <w:t>Grozījums</w:t>
            </w:r>
          </w:p>
        </w:tc>
      </w:tr>
      <w:tr w:rsidR="000D6A6F" w:rsidRPr="000D6A6F" w14:paraId="6644CD5A" w14:textId="77777777" w:rsidTr="00AE7DB1">
        <w:trPr>
          <w:jc w:val="center"/>
        </w:trPr>
        <w:tc>
          <w:tcPr>
            <w:tcW w:w="4876" w:type="dxa"/>
            <w:tcBorders>
              <w:top w:val="nil"/>
              <w:left w:val="nil"/>
              <w:bottom w:val="nil"/>
              <w:right w:val="nil"/>
            </w:tcBorders>
          </w:tcPr>
          <w:p w14:paraId="1361E6C8" w14:textId="77777777" w:rsidR="000D6A6F" w:rsidRPr="000D6A6F" w:rsidRDefault="000D6A6F" w:rsidP="00AE7DB1">
            <w:pPr>
              <w:pStyle w:val="Normal6a"/>
            </w:pPr>
          </w:p>
        </w:tc>
        <w:tc>
          <w:tcPr>
            <w:tcW w:w="4876" w:type="dxa"/>
            <w:tcBorders>
              <w:top w:val="nil"/>
              <w:left w:val="nil"/>
              <w:bottom w:val="nil"/>
              <w:right w:val="nil"/>
            </w:tcBorders>
          </w:tcPr>
          <w:p w14:paraId="2DDF3018" w14:textId="77777777" w:rsidR="000D6A6F" w:rsidRPr="000D6A6F" w:rsidRDefault="000D6A6F" w:rsidP="00AE7DB1">
            <w:pPr>
              <w:pStyle w:val="Normal6a"/>
            </w:pPr>
            <w:r w:rsidRPr="000D6A6F">
              <w:rPr>
                <w:b/>
                <w:i/>
              </w:rPr>
              <w:t>35.b</w:t>
            </w:r>
            <w:r w:rsidRPr="000D6A6F">
              <w:tab/>
            </w:r>
            <w:r w:rsidRPr="000D6A6F">
              <w:rPr>
                <w:b/>
                <w:i/>
              </w:rPr>
              <w:t>pauž dziļas bažas par to, ka visā pasaulē pieaug vārda brīvības ierobežojumi; pauž bažas par to, ka tādēļ žurnālisti ir kļuvuši par svarīgu mērķi neliberāliem režīmiem, kas rada un izplata dezinformāciju, propagandu un viltus ziņas; šajā sakarā nosoda to, ka visā pasaulē plaši tiek izmantota stratēģiska tiesvedība pret sabiedrības līdzdalību, lai apklusinātu žurnālistus, aktīvistus, arodbiedrību pārstāvjus un CTA; šajā sakarā atzinīgi vērtē direktīvu, kuras mērķis ir pasargāt žurnālistus un CTA no ļaunprātīgām juridiskām darbībām un stratēģiskas tiesvedības pret sabiedrības līdzdalību; mudina trešo valstu likumdevējus izstrādāt tiesību aktus, kuriem ir tāds pats mērķis un kuri tiktu ietverti plašākos centienos veicināt un aizsargāt mediju brīvību un plurālismu; prasa ES uzraudzībā par starptautisko nolīgumu ievērošanu ņemt vērā uzbrukumus mediju brīvībai, kā arī tiesību uz informāciju pastāvīgu un sistemātisku samazināšanos;</w:t>
            </w:r>
          </w:p>
        </w:tc>
      </w:tr>
    </w:tbl>
    <w:p w14:paraId="7886DE38"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6907F317" w14:textId="77777777" w:rsidR="000D6A6F" w:rsidRPr="000D6A6F" w:rsidRDefault="000D6A6F" w:rsidP="000D6A6F">
      <w:r w:rsidRPr="000D6A6F">
        <w:rPr>
          <w:rStyle w:val="HideTWBExt"/>
        </w:rPr>
        <w:t>&lt;/Amend&gt;</w:t>
      </w:r>
    </w:p>
    <w:p w14:paraId="7105B728"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409</w:t>
      </w:r>
      <w:r w:rsidRPr="000D6A6F">
        <w:rPr>
          <w:rStyle w:val="HideTWBExt"/>
          <w:b w:val="0"/>
        </w:rPr>
        <w:t>&lt;/NumAm&gt;</w:t>
      </w:r>
    </w:p>
    <w:p w14:paraId="035078C3" w14:textId="77777777" w:rsidR="000D6A6F" w:rsidRPr="000D6A6F" w:rsidRDefault="000D6A6F" w:rsidP="000D6A6F">
      <w:pPr>
        <w:pStyle w:val="NormalBold"/>
      </w:pPr>
      <w:r w:rsidRPr="000D6A6F">
        <w:rPr>
          <w:rStyle w:val="HideTWBExt"/>
          <w:b w:val="0"/>
        </w:rPr>
        <w:t>&lt;RepeatBlock-By&gt;&lt;Members&gt;</w:t>
      </w:r>
      <w:r w:rsidRPr="000D6A6F">
        <w:t>Catarina Vieira</w:t>
      </w:r>
      <w:r w:rsidRPr="000D6A6F">
        <w:rPr>
          <w:rStyle w:val="HideTWBExt"/>
          <w:b w:val="0"/>
        </w:rPr>
        <w:t>&lt;/Members&gt;</w:t>
      </w:r>
    </w:p>
    <w:p w14:paraId="413594CD" w14:textId="77777777" w:rsidR="000D6A6F" w:rsidRPr="000D6A6F" w:rsidRDefault="000D6A6F" w:rsidP="000D6A6F">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3F9A4CA6" w14:textId="77777777" w:rsidR="000D6A6F" w:rsidRPr="000D6A6F" w:rsidRDefault="000D6A6F" w:rsidP="000D6A6F">
      <w:pPr>
        <w:pStyle w:val="NormalBold"/>
      </w:pPr>
      <w:r w:rsidRPr="000D6A6F">
        <w:rPr>
          <w:rStyle w:val="HideTWBExt"/>
          <w:b w:val="0"/>
        </w:rPr>
        <w:t>&lt;/RepeatBlock-By&gt;</w:t>
      </w:r>
    </w:p>
    <w:p w14:paraId="1D7B546C"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F627E17" w14:textId="77777777" w:rsidR="000D6A6F" w:rsidRPr="000D6A6F" w:rsidRDefault="000D6A6F" w:rsidP="000D6A6F">
      <w:pPr>
        <w:pStyle w:val="NormalBold"/>
      </w:pPr>
      <w:r w:rsidRPr="000D6A6F">
        <w:rPr>
          <w:rStyle w:val="HideTWBExt"/>
          <w:b w:val="0"/>
        </w:rPr>
        <w:t>&lt;Article&gt;</w:t>
      </w:r>
      <w:r w:rsidRPr="000D6A6F">
        <w:t>35.b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35869DA9" w14:textId="77777777" w:rsidTr="00AE7DB1">
        <w:trPr>
          <w:trHeight w:hRule="exact" w:val="240"/>
          <w:jc w:val="center"/>
        </w:trPr>
        <w:tc>
          <w:tcPr>
            <w:tcW w:w="9752" w:type="dxa"/>
            <w:gridSpan w:val="2"/>
            <w:tcBorders>
              <w:top w:val="nil"/>
              <w:left w:val="nil"/>
              <w:bottom w:val="nil"/>
              <w:right w:val="nil"/>
            </w:tcBorders>
          </w:tcPr>
          <w:p w14:paraId="208BFD71" w14:textId="77777777" w:rsidR="000D6A6F" w:rsidRPr="000D6A6F" w:rsidRDefault="000D6A6F" w:rsidP="00AE7DB1"/>
        </w:tc>
      </w:tr>
      <w:tr w:rsidR="000D6A6F" w:rsidRPr="000D6A6F" w14:paraId="71383E4E" w14:textId="77777777" w:rsidTr="00AE7DB1">
        <w:trPr>
          <w:trHeight w:val="240"/>
          <w:jc w:val="center"/>
        </w:trPr>
        <w:tc>
          <w:tcPr>
            <w:tcW w:w="4876" w:type="dxa"/>
            <w:tcBorders>
              <w:top w:val="nil"/>
              <w:left w:val="nil"/>
              <w:bottom w:val="nil"/>
              <w:right w:val="nil"/>
            </w:tcBorders>
          </w:tcPr>
          <w:p w14:paraId="085B2C6C"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2CC3DE69" w14:textId="77777777" w:rsidR="000D6A6F" w:rsidRPr="000D6A6F" w:rsidRDefault="000D6A6F" w:rsidP="00AE7DB1">
            <w:pPr>
              <w:pStyle w:val="AmColumnHeading"/>
            </w:pPr>
            <w:r w:rsidRPr="000D6A6F">
              <w:t>Grozījums</w:t>
            </w:r>
          </w:p>
        </w:tc>
      </w:tr>
      <w:tr w:rsidR="000D6A6F" w:rsidRPr="000D6A6F" w14:paraId="2217DDAE" w14:textId="77777777" w:rsidTr="00AE7DB1">
        <w:trPr>
          <w:jc w:val="center"/>
        </w:trPr>
        <w:tc>
          <w:tcPr>
            <w:tcW w:w="4876" w:type="dxa"/>
            <w:tcBorders>
              <w:top w:val="nil"/>
              <w:left w:val="nil"/>
              <w:bottom w:val="nil"/>
              <w:right w:val="nil"/>
            </w:tcBorders>
          </w:tcPr>
          <w:p w14:paraId="15BB2036" w14:textId="77777777" w:rsidR="000D6A6F" w:rsidRPr="000D6A6F" w:rsidRDefault="000D6A6F" w:rsidP="00AE7DB1">
            <w:pPr>
              <w:pStyle w:val="Normal6a"/>
            </w:pPr>
          </w:p>
        </w:tc>
        <w:tc>
          <w:tcPr>
            <w:tcW w:w="4876" w:type="dxa"/>
            <w:tcBorders>
              <w:top w:val="nil"/>
              <w:left w:val="nil"/>
              <w:bottom w:val="nil"/>
              <w:right w:val="nil"/>
            </w:tcBorders>
          </w:tcPr>
          <w:p w14:paraId="46CF846B" w14:textId="77777777" w:rsidR="000D6A6F" w:rsidRPr="000D6A6F" w:rsidRDefault="000D6A6F" w:rsidP="00AE7DB1">
            <w:pPr>
              <w:pStyle w:val="Normal6a"/>
            </w:pPr>
            <w:r w:rsidRPr="000D6A6F">
              <w:rPr>
                <w:b/>
                <w:i/>
              </w:rPr>
              <w:t>35.b</w:t>
            </w:r>
            <w:r w:rsidRPr="000D6A6F">
              <w:tab/>
            </w:r>
            <w:r w:rsidRPr="000D6A6F">
              <w:rPr>
                <w:b/>
                <w:i/>
              </w:rPr>
              <w:t>aicina Komisiju īstenot Digitālo pakalpojumu aktu un nodrošināt, ka tehnoloģiju uzņēmumi un sociālo mediju platformas ievēro saistības cilvēktiesību jomā un vēršas pret transnacionālām represijām, tostarp represijām pret cilvēktiesību aizstāvjiem; aicina ES un tās dalībvalstis nodrošināt, ka privāti rīcībspēki, jo īpaši tehnoloģiju nozarē, tiek saukti pie atbildības par savu lomu gadījumos, kad tie atvieglo digitālas transnacionālas represijas;</w:t>
            </w:r>
          </w:p>
        </w:tc>
      </w:tr>
    </w:tbl>
    <w:p w14:paraId="08A029C4"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36EF79C" w14:textId="77777777" w:rsidR="000D6A6F" w:rsidRPr="000D6A6F" w:rsidRDefault="000D6A6F" w:rsidP="000D6A6F">
      <w:r w:rsidRPr="000D6A6F">
        <w:rPr>
          <w:rStyle w:val="HideTWBExt"/>
        </w:rPr>
        <w:t>&lt;/Amend&gt;</w:t>
      </w:r>
    </w:p>
    <w:p w14:paraId="531DC003"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410</w:t>
      </w:r>
      <w:r w:rsidRPr="000D6A6F">
        <w:rPr>
          <w:rStyle w:val="HideTWBExt"/>
          <w:b w:val="0"/>
        </w:rPr>
        <w:t>&lt;/NumAm&gt;</w:t>
      </w:r>
    </w:p>
    <w:p w14:paraId="375C109A" w14:textId="77777777" w:rsidR="000D6A6F" w:rsidRPr="000D6A6F" w:rsidRDefault="000D6A6F" w:rsidP="000D6A6F">
      <w:pPr>
        <w:pStyle w:val="NormalBold"/>
      </w:pPr>
      <w:r w:rsidRPr="000D6A6F">
        <w:rPr>
          <w:rStyle w:val="HideTWBExt"/>
          <w:b w:val="0"/>
        </w:rPr>
        <w:t>&lt;RepeatBlock-By&gt;&lt;Members&gt;</w:t>
      </w:r>
      <w:r w:rsidRPr="000D6A6F">
        <w:t>Isabel Wiseler-Lima</w:t>
      </w:r>
      <w:r w:rsidRPr="000D6A6F">
        <w:rPr>
          <w:rStyle w:val="HideTWBExt"/>
          <w:b w:val="0"/>
        </w:rPr>
        <w:t>&lt;/Members&gt;</w:t>
      </w:r>
    </w:p>
    <w:p w14:paraId="61F5B1CB" w14:textId="77777777" w:rsidR="000D6A6F" w:rsidRPr="000D6A6F" w:rsidRDefault="000D6A6F" w:rsidP="000D6A6F">
      <w:pPr>
        <w:pStyle w:val="NormalBold"/>
      </w:pPr>
      <w:r w:rsidRPr="000D6A6F">
        <w:rPr>
          <w:rStyle w:val="HideTWBExt"/>
          <w:b w:val="0"/>
        </w:rPr>
        <w:t>&lt;/RepeatBlock-By&gt;</w:t>
      </w:r>
    </w:p>
    <w:p w14:paraId="29B2AE63"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46D8C62F" w14:textId="77777777" w:rsidR="000D6A6F" w:rsidRPr="000D6A6F" w:rsidRDefault="000D6A6F" w:rsidP="000D6A6F">
      <w:pPr>
        <w:pStyle w:val="NormalBold"/>
      </w:pPr>
      <w:r w:rsidRPr="000D6A6F">
        <w:rPr>
          <w:rStyle w:val="HideTWBExt"/>
          <w:b w:val="0"/>
        </w:rPr>
        <w:t>&lt;Article&gt;</w:t>
      </w:r>
      <w:r w:rsidRPr="000D6A6F">
        <w:t>35.c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4A6983C1" w14:textId="77777777" w:rsidTr="00AE7DB1">
        <w:trPr>
          <w:trHeight w:hRule="exact" w:val="240"/>
          <w:jc w:val="center"/>
        </w:trPr>
        <w:tc>
          <w:tcPr>
            <w:tcW w:w="9752" w:type="dxa"/>
            <w:gridSpan w:val="2"/>
            <w:tcBorders>
              <w:top w:val="nil"/>
              <w:left w:val="nil"/>
              <w:bottom w:val="nil"/>
              <w:right w:val="nil"/>
            </w:tcBorders>
          </w:tcPr>
          <w:p w14:paraId="0537D816" w14:textId="77777777" w:rsidR="000D6A6F" w:rsidRPr="000D6A6F" w:rsidRDefault="000D6A6F" w:rsidP="00AE7DB1"/>
        </w:tc>
      </w:tr>
      <w:tr w:rsidR="000D6A6F" w:rsidRPr="000D6A6F" w14:paraId="645DB232" w14:textId="77777777" w:rsidTr="00AE7DB1">
        <w:trPr>
          <w:trHeight w:val="240"/>
          <w:jc w:val="center"/>
        </w:trPr>
        <w:tc>
          <w:tcPr>
            <w:tcW w:w="4876" w:type="dxa"/>
            <w:tcBorders>
              <w:top w:val="nil"/>
              <w:left w:val="nil"/>
              <w:bottom w:val="nil"/>
              <w:right w:val="nil"/>
            </w:tcBorders>
          </w:tcPr>
          <w:p w14:paraId="4CF0730E"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3F7AC829" w14:textId="77777777" w:rsidR="000D6A6F" w:rsidRPr="000D6A6F" w:rsidRDefault="000D6A6F" w:rsidP="00AE7DB1">
            <w:pPr>
              <w:pStyle w:val="AmColumnHeading"/>
            </w:pPr>
            <w:r w:rsidRPr="000D6A6F">
              <w:t>Grozījums</w:t>
            </w:r>
          </w:p>
        </w:tc>
      </w:tr>
      <w:tr w:rsidR="000D6A6F" w:rsidRPr="000D6A6F" w14:paraId="2BD44C72" w14:textId="77777777" w:rsidTr="00AE7DB1">
        <w:trPr>
          <w:jc w:val="center"/>
        </w:trPr>
        <w:tc>
          <w:tcPr>
            <w:tcW w:w="4876" w:type="dxa"/>
            <w:tcBorders>
              <w:top w:val="nil"/>
              <w:left w:val="nil"/>
              <w:bottom w:val="nil"/>
              <w:right w:val="nil"/>
            </w:tcBorders>
          </w:tcPr>
          <w:p w14:paraId="798A182E" w14:textId="77777777" w:rsidR="000D6A6F" w:rsidRPr="000D6A6F" w:rsidRDefault="000D6A6F" w:rsidP="00AE7DB1">
            <w:pPr>
              <w:pStyle w:val="Normal6a"/>
            </w:pPr>
          </w:p>
        </w:tc>
        <w:tc>
          <w:tcPr>
            <w:tcW w:w="4876" w:type="dxa"/>
            <w:tcBorders>
              <w:top w:val="nil"/>
              <w:left w:val="nil"/>
              <w:bottom w:val="nil"/>
              <w:right w:val="nil"/>
            </w:tcBorders>
          </w:tcPr>
          <w:p w14:paraId="41CE8BC1" w14:textId="77777777" w:rsidR="000D6A6F" w:rsidRPr="000D6A6F" w:rsidRDefault="000D6A6F" w:rsidP="00AE7DB1">
            <w:pPr>
              <w:pStyle w:val="Normal6a"/>
            </w:pPr>
            <w:r w:rsidRPr="000D6A6F">
              <w:rPr>
                <w:b/>
                <w:i/>
              </w:rPr>
              <w:t>35.c</w:t>
            </w:r>
            <w:r w:rsidRPr="000D6A6F">
              <w:tab/>
            </w:r>
            <w:r w:rsidRPr="000D6A6F">
              <w:rPr>
                <w:b/>
                <w:i/>
              </w:rPr>
              <w:t>atkārtoti nosoda visu veidu rasismu, neiecietību, ksenofobiju un diskrimināciju rases, etniskās piederības, tautības, invaliditātes, kastas, reliģijas, pārliecības, vecuma vai seksuālās orientācijas dēļ; nosoda pieaugošos starptautiskos naida runas draudus un tādas runas draudus, kas kūda uz vardarbību, gan tiešsaistē, gan bezsaistē; atkārtoti uzsver izglītības un dialoga izšķirošo nozīmi iecietības, izpratnes un daudzveidības veicināšanā; aicina pieņemt vai stiprināt mehānismus ziņošanai par diskriminējošu rīcību, kā arī piekļuvi efektīviem tiesiskās aizsardzības līdzekļiem, lai palīdzētu izbeigt to personu nesodāmību, kuras iesaistās šādā rīcībā;</w:t>
            </w:r>
          </w:p>
        </w:tc>
      </w:tr>
    </w:tbl>
    <w:p w14:paraId="0A858962"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FF43185" w14:textId="77777777" w:rsidR="000D6A6F" w:rsidRPr="000D6A6F" w:rsidRDefault="000D6A6F" w:rsidP="000D6A6F">
      <w:r w:rsidRPr="000D6A6F">
        <w:rPr>
          <w:rStyle w:val="HideTWBExt"/>
        </w:rPr>
        <w:t>&lt;/Amend&gt;</w:t>
      </w:r>
    </w:p>
    <w:p w14:paraId="161C88A5" w14:textId="77777777" w:rsidR="000D6A6F" w:rsidRPr="000D6A6F" w:rsidRDefault="000D6A6F" w:rsidP="000D6A6F">
      <w:pPr>
        <w:pStyle w:val="AmNumberTabs"/>
      </w:pPr>
      <w:r w:rsidRPr="000D6A6F">
        <w:rPr>
          <w:rStyle w:val="HideTWBExt"/>
          <w:b w:val="0"/>
        </w:rPr>
        <w:lastRenderedPageBreak/>
        <w:t>&lt;Amend&gt;</w:t>
      </w:r>
      <w:r w:rsidRPr="000D6A6F">
        <w:t>Grozījums Nr.</w:t>
      </w:r>
      <w:r w:rsidRPr="000D6A6F">
        <w:tab/>
      </w:r>
      <w:r w:rsidRPr="000D6A6F">
        <w:tab/>
      </w:r>
      <w:r w:rsidRPr="000D6A6F">
        <w:rPr>
          <w:rStyle w:val="HideTWBExt"/>
          <w:b w:val="0"/>
        </w:rPr>
        <w:t>&lt;NumAm&gt;</w:t>
      </w:r>
      <w:r w:rsidRPr="000D6A6F">
        <w:t>411</w:t>
      </w:r>
      <w:r w:rsidRPr="000D6A6F">
        <w:rPr>
          <w:rStyle w:val="HideTWBExt"/>
          <w:b w:val="0"/>
        </w:rPr>
        <w:t>&lt;/NumAm&gt;</w:t>
      </w:r>
    </w:p>
    <w:p w14:paraId="5FB2E6CD" w14:textId="77777777" w:rsidR="000D6A6F" w:rsidRPr="000D6A6F" w:rsidRDefault="000D6A6F" w:rsidP="000D6A6F">
      <w:pPr>
        <w:pStyle w:val="NormalBold"/>
      </w:pPr>
      <w:r w:rsidRPr="000D6A6F">
        <w:rPr>
          <w:rStyle w:val="HideTWBExt"/>
          <w:b w:val="0"/>
        </w:rPr>
        <w:t>&lt;RepeatBlock-By&gt;&lt;Members&gt;</w:t>
      </w:r>
      <w:r w:rsidRPr="000D6A6F">
        <w:t>Nacho Sánchez Amor, Francisco Assis</w:t>
      </w:r>
      <w:r w:rsidRPr="000D6A6F">
        <w:rPr>
          <w:rStyle w:val="HideTWBExt"/>
          <w:b w:val="0"/>
        </w:rPr>
        <w:t>&lt;/Members&gt;</w:t>
      </w:r>
    </w:p>
    <w:p w14:paraId="6D4D1D89" w14:textId="77777777" w:rsidR="000D6A6F" w:rsidRPr="000D6A6F" w:rsidRDefault="000D6A6F" w:rsidP="000D6A6F">
      <w:pPr>
        <w:pStyle w:val="NormalBold"/>
      </w:pPr>
      <w:r w:rsidRPr="000D6A6F">
        <w:rPr>
          <w:rStyle w:val="HideTWBExt"/>
          <w:b w:val="0"/>
        </w:rPr>
        <w:t>&lt;/RepeatBlock-By&gt;</w:t>
      </w:r>
    </w:p>
    <w:p w14:paraId="42731385"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3C0ADCE" w14:textId="77777777" w:rsidR="000D6A6F" w:rsidRPr="000D6A6F" w:rsidRDefault="000D6A6F" w:rsidP="000D6A6F">
      <w:pPr>
        <w:pStyle w:val="NormalBold"/>
      </w:pPr>
      <w:r w:rsidRPr="000D6A6F">
        <w:rPr>
          <w:rStyle w:val="HideTWBExt"/>
          <w:b w:val="0"/>
        </w:rPr>
        <w:t>&lt;Article&gt;</w:t>
      </w:r>
      <w:r w:rsidRPr="000D6A6F">
        <w:t>36.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0F532940" w14:textId="77777777" w:rsidTr="00AE7DB1">
        <w:trPr>
          <w:trHeight w:hRule="exact" w:val="240"/>
          <w:jc w:val="center"/>
        </w:trPr>
        <w:tc>
          <w:tcPr>
            <w:tcW w:w="9752" w:type="dxa"/>
            <w:gridSpan w:val="2"/>
            <w:tcBorders>
              <w:top w:val="nil"/>
              <w:left w:val="nil"/>
              <w:bottom w:val="nil"/>
              <w:right w:val="nil"/>
            </w:tcBorders>
          </w:tcPr>
          <w:p w14:paraId="21D8A588" w14:textId="77777777" w:rsidR="000D6A6F" w:rsidRPr="000D6A6F" w:rsidRDefault="000D6A6F" w:rsidP="00AE7DB1"/>
        </w:tc>
      </w:tr>
      <w:tr w:rsidR="000D6A6F" w:rsidRPr="000D6A6F" w14:paraId="055EC8B9" w14:textId="77777777" w:rsidTr="00AE7DB1">
        <w:trPr>
          <w:trHeight w:val="240"/>
          <w:jc w:val="center"/>
        </w:trPr>
        <w:tc>
          <w:tcPr>
            <w:tcW w:w="4876" w:type="dxa"/>
            <w:tcBorders>
              <w:top w:val="nil"/>
              <w:left w:val="nil"/>
              <w:bottom w:val="nil"/>
              <w:right w:val="nil"/>
            </w:tcBorders>
          </w:tcPr>
          <w:p w14:paraId="046243BC"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8CD41B6" w14:textId="77777777" w:rsidR="000D6A6F" w:rsidRPr="000D6A6F" w:rsidRDefault="000D6A6F" w:rsidP="00AE7DB1">
            <w:pPr>
              <w:pStyle w:val="AmColumnHeading"/>
            </w:pPr>
            <w:r w:rsidRPr="000D6A6F">
              <w:t>Grozījums</w:t>
            </w:r>
          </w:p>
        </w:tc>
      </w:tr>
      <w:tr w:rsidR="000D6A6F" w:rsidRPr="000D6A6F" w14:paraId="34628438" w14:textId="77777777" w:rsidTr="00AE7DB1">
        <w:trPr>
          <w:jc w:val="center"/>
        </w:trPr>
        <w:tc>
          <w:tcPr>
            <w:tcW w:w="4876" w:type="dxa"/>
            <w:tcBorders>
              <w:top w:val="nil"/>
              <w:left w:val="nil"/>
              <w:bottom w:val="nil"/>
              <w:right w:val="nil"/>
            </w:tcBorders>
          </w:tcPr>
          <w:p w14:paraId="20472060" w14:textId="77777777" w:rsidR="000D6A6F" w:rsidRPr="000D6A6F" w:rsidRDefault="000D6A6F" w:rsidP="00AE7DB1">
            <w:pPr>
              <w:pStyle w:val="Normal6a"/>
            </w:pPr>
            <w:r w:rsidRPr="000D6A6F">
              <w:t>36.</w:t>
            </w:r>
            <w:r w:rsidRPr="000D6A6F">
              <w:tab/>
              <w:t>aicina sistemātiski īstenot ex ante un ex post cilvēktiesību novērtējumus un iekļaut stingras cilvēktiesību klauzulas nolīgumos starp ES un ārpussavienības valstīm, papildinot tos ar skaidriem kritērijiem un procedūrām, kas jāievēro pārkāpumu gadījumā; aicina Komisiju un EĀDD nodrošināt, ka spēkā esošajos starptautiskajos nolīgumos iekļautās cilvēktiesību klauzulas tiek aktīvi uzraudzītas un efektīvi īstenotas, un uzlabot saziņu ar Parlamentu par apsvērumiem un lēmumiem saistībā ar to izpildes panākšanu; atkārtoti uzsver, ka gadījumā, ja partnervalstis, tostarp VPS+ programmas dalībvalstis, pastāvīgi pārkāpj cilvēktiesību klauzulas, ES ir jārīkojas ātri un izlēmīgi, tostarp apturot attiecīgos nolīgumus, ja citas iespējas izrādās neefektīvas;</w:t>
            </w:r>
          </w:p>
        </w:tc>
        <w:tc>
          <w:tcPr>
            <w:tcW w:w="4876" w:type="dxa"/>
            <w:tcBorders>
              <w:top w:val="nil"/>
              <w:left w:val="nil"/>
              <w:bottom w:val="nil"/>
              <w:right w:val="nil"/>
            </w:tcBorders>
          </w:tcPr>
          <w:p w14:paraId="63B1BB12" w14:textId="77777777" w:rsidR="000D6A6F" w:rsidRPr="000D6A6F" w:rsidRDefault="000D6A6F" w:rsidP="00AE7DB1">
            <w:pPr>
              <w:pStyle w:val="Normal6a"/>
            </w:pPr>
            <w:r w:rsidRPr="000D6A6F">
              <w:t>36.</w:t>
            </w:r>
            <w:r w:rsidRPr="000D6A6F">
              <w:tab/>
              <w:t xml:space="preserve">aicina sistemātiski īstenot ex ante un ex post cilvēktiesību novērtējumus un iekļaut stingras cilvēktiesību klauzulas nolīgumos starp ES un ārpussavienības valstīm, papildinot tos ar skaidriem kritērijiem un procedūrām, kas jāievēro pārkāpumu gadījumā; aicina Komisiju un EĀDD nodrošināt, ka spēkā esošajos starptautiskajos nolīgumos iekļautās cilvēktiesību klauzulas tiek aktīvi uzraudzītas un efektīvi īstenotas, un uzlabot saziņu ar Parlamentu par apsvērumiem un lēmumiem saistībā ar to izpildes panākšanu; atkārtoti uzsver, ka gadījumā, ja partnervalstis, tostarp VPS+ programmas dalībvalstis, pastāvīgi pārkāpj cilvēktiesību klauzulas, ES ir jārīkojas ātri un izlēmīgi, tostarp apturot attiecīgos nolīgumus, ja citas iespējas izrādās neefektīvas; </w:t>
            </w:r>
            <w:r w:rsidRPr="000D6A6F">
              <w:rPr>
                <w:b/>
                <w:i/>
              </w:rPr>
              <w:t>aicina īstenot ES ombuda 2021. gada ieteikumu izveidot jaunu, atsevišķu sūdzību izskatīšanas portālu attiecībā uz iespējamiem cilvēktiesību pārkāpumiem ES tirdzniecības politikas satvarā vai pielāgot Komisijas vienoto kontaktpunktu tā, lai varētu iesniegt sūdzības par cilvēktiesību klauzulu neievērošanu;</w:t>
            </w:r>
          </w:p>
        </w:tc>
      </w:tr>
    </w:tbl>
    <w:p w14:paraId="42773AA6"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311D821" w14:textId="77777777" w:rsidR="000D6A6F" w:rsidRPr="000D6A6F" w:rsidRDefault="000D6A6F" w:rsidP="000D6A6F">
      <w:r w:rsidRPr="000D6A6F">
        <w:rPr>
          <w:rStyle w:val="HideTWBExt"/>
        </w:rPr>
        <w:t>&lt;/Amend&gt;</w:t>
      </w:r>
    </w:p>
    <w:p w14:paraId="0E9D646D"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412</w:t>
      </w:r>
      <w:r w:rsidRPr="000D6A6F">
        <w:rPr>
          <w:rStyle w:val="HideTWBExt"/>
          <w:b w:val="0"/>
        </w:rPr>
        <w:t>&lt;/NumAm&gt;</w:t>
      </w:r>
    </w:p>
    <w:p w14:paraId="47225595" w14:textId="77777777" w:rsidR="000D6A6F" w:rsidRPr="000D6A6F" w:rsidRDefault="000D6A6F" w:rsidP="000D6A6F">
      <w:pPr>
        <w:pStyle w:val="NormalBold"/>
      </w:pPr>
      <w:r w:rsidRPr="000D6A6F">
        <w:rPr>
          <w:rStyle w:val="HideTWBExt"/>
          <w:b w:val="0"/>
        </w:rPr>
        <w:t>&lt;RepeatBlock-By&gt;&lt;Members&gt;</w:t>
      </w:r>
      <w:r w:rsidRPr="000D6A6F">
        <w:t>Catarina Vieira</w:t>
      </w:r>
      <w:r w:rsidRPr="000D6A6F">
        <w:rPr>
          <w:rStyle w:val="HideTWBExt"/>
          <w:b w:val="0"/>
        </w:rPr>
        <w:t>&lt;/Members&gt;</w:t>
      </w:r>
    </w:p>
    <w:p w14:paraId="0B3A0083" w14:textId="77777777" w:rsidR="000D6A6F" w:rsidRPr="000D6A6F" w:rsidRDefault="000D6A6F" w:rsidP="000D6A6F">
      <w:r w:rsidRPr="000D6A6F">
        <w:rPr>
          <w:rStyle w:val="HideTWBExt"/>
        </w:rPr>
        <w:t>&lt;AuNomDe&gt;</w:t>
      </w:r>
      <w:r w:rsidRPr="000D6A6F">
        <w:rPr>
          <w:rStyle w:val="HideTWBInt"/>
          <w:color w:val="auto"/>
        </w:rPr>
        <w:t>{Verts/ALE}</w:t>
      </w:r>
      <w:r w:rsidRPr="000D6A6F">
        <w:t>Verts/ALE grupas vārdā</w:t>
      </w:r>
      <w:r w:rsidRPr="000D6A6F">
        <w:rPr>
          <w:rStyle w:val="HideTWBExt"/>
        </w:rPr>
        <w:t>&lt;/AuNomDe&gt;</w:t>
      </w:r>
    </w:p>
    <w:p w14:paraId="4B324ABA" w14:textId="77777777" w:rsidR="000D6A6F" w:rsidRPr="000D6A6F" w:rsidRDefault="000D6A6F" w:rsidP="000D6A6F">
      <w:pPr>
        <w:pStyle w:val="NormalBold"/>
      </w:pPr>
      <w:r w:rsidRPr="000D6A6F">
        <w:rPr>
          <w:rStyle w:val="HideTWBExt"/>
          <w:b w:val="0"/>
        </w:rPr>
        <w:t>&lt;/RepeatBlock-By&gt;</w:t>
      </w:r>
    </w:p>
    <w:p w14:paraId="636990B1"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63E0CF4F" w14:textId="77777777" w:rsidR="000D6A6F" w:rsidRPr="000D6A6F" w:rsidRDefault="000D6A6F" w:rsidP="000D6A6F">
      <w:pPr>
        <w:pStyle w:val="NormalBold"/>
      </w:pPr>
      <w:r w:rsidRPr="000D6A6F">
        <w:rPr>
          <w:rStyle w:val="HideTWBExt"/>
          <w:b w:val="0"/>
        </w:rPr>
        <w:t>&lt;Article&gt;</w:t>
      </w:r>
      <w:r w:rsidRPr="000D6A6F">
        <w:t>36.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74917FA7" w14:textId="77777777" w:rsidTr="00AE7DB1">
        <w:trPr>
          <w:trHeight w:hRule="exact" w:val="240"/>
          <w:jc w:val="center"/>
        </w:trPr>
        <w:tc>
          <w:tcPr>
            <w:tcW w:w="9752" w:type="dxa"/>
            <w:gridSpan w:val="2"/>
            <w:tcBorders>
              <w:top w:val="nil"/>
              <w:left w:val="nil"/>
              <w:bottom w:val="nil"/>
              <w:right w:val="nil"/>
            </w:tcBorders>
          </w:tcPr>
          <w:p w14:paraId="427DF0F3" w14:textId="77777777" w:rsidR="000D6A6F" w:rsidRPr="000D6A6F" w:rsidRDefault="000D6A6F" w:rsidP="00AE7DB1"/>
        </w:tc>
      </w:tr>
      <w:tr w:rsidR="000D6A6F" w:rsidRPr="000D6A6F" w14:paraId="585E2F69" w14:textId="77777777" w:rsidTr="00AE7DB1">
        <w:trPr>
          <w:trHeight w:val="240"/>
          <w:jc w:val="center"/>
        </w:trPr>
        <w:tc>
          <w:tcPr>
            <w:tcW w:w="4876" w:type="dxa"/>
            <w:tcBorders>
              <w:top w:val="nil"/>
              <w:left w:val="nil"/>
              <w:bottom w:val="nil"/>
              <w:right w:val="nil"/>
            </w:tcBorders>
          </w:tcPr>
          <w:p w14:paraId="0CDB20A8"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D809197" w14:textId="77777777" w:rsidR="000D6A6F" w:rsidRPr="000D6A6F" w:rsidRDefault="000D6A6F" w:rsidP="00AE7DB1">
            <w:pPr>
              <w:pStyle w:val="AmColumnHeading"/>
            </w:pPr>
            <w:r w:rsidRPr="000D6A6F">
              <w:t>Grozījums</w:t>
            </w:r>
          </w:p>
        </w:tc>
      </w:tr>
      <w:tr w:rsidR="000D6A6F" w:rsidRPr="000D6A6F" w14:paraId="027156F7" w14:textId="77777777" w:rsidTr="00AE7DB1">
        <w:trPr>
          <w:jc w:val="center"/>
        </w:trPr>
        <w:tc>
          <w:tcPr>
            <w:tcW w:w="4876" w:type="dxa"/>
            <w:tcBorders>
              <w:top w:val="nil"/>
              <w:left w:val="nil"/>
              <w:bottom w:val="nil"/>
              <w:right w:val="nil"/>
            </w:tcBorders>
          </w:tcPr>
          <w:p w14:paraId="304DBC04" w14:textId="77777777" w:rsidR="000D6A6F" w:rsidRPr="000D6A6F" w:rsidRDefault="000D6A6F" w:rsidP="00AE7DB1">
            <w:pPr>
              <w:pStyle w:val="Normal6a"/>
            </w:pPr>
            <w:r w:rsidRPr="000D6A6F">
              <w:lastRenderedPageBreak/>
              <w:t>36.</w:t>
            </w:r>
            <w:r w:rsidRPr="000D6A6F">
              <w:tab/>
              <w:t>aicina sistemātiski īstenot ex ante un ex post cilvēktiesību novērtējumus un iekļaut stingras cilvēktiesību klauzulas nolīgumos starp ES un ārpussavienības valstīm, papildinot tos ar skaidriem kritērijiem un procedūrām, kas jāievēro pārkāpumu gadījumā; aicina Komisiju un EĀDD nodrošināt, ka spēkā esošajos starptautiskajos nolīgumos iekļautās cilvēktiesību klauzulas tiek aktīvi uzraudzītas un efektīvi īstenotas, un uzlabot saziņu ar Parlamentu par apsvērumiem un lēmumiem saistībā ar to izpildes panākšanu; atkārtoti uzsver, ka gadījumā, ja partnervalstis, tostarp VPS+ programmas dalībvalstis, pastāvīgi pārkāpj cilvēktiesību klauzulas, ES ir jārīkojas ātri un izlēmīgi, tostarp apturot attiecīgos nolīgumus, ja citas iespējas izrādās neefektīvas;</w:t>
            </w:r>
          </w:p>
        </w:tc>
        <w:tc>
          <w:tcPr>
            <w:tcW w:w="4876" w:type="dxa"/>
            <w:tcBorders>
              <w:top w:val="nil"/>
              <w:left w:val="nil"/>
              <w:bottom w:val="nil"/>
              <w:right w:val="nil"/>
            </w:tcBorders>
          </w:tcPr>
          <w:p w14:paraId="3132BC5F" w14:textId="77777777" w:rsidR="000D6A6F" w:rsidRPr="000D6A6F" w:rsidRDefault="000D6A6F" w:rsidP="00AE7DB1">
            <w:pPr>
              <w:pStyle w:val="Normal6a"/>
            </w:pPr>
            <w:r w:rsidRPr="000D6A6F">
              <w:t>36.</w:t>
            </w:r>
            <w:r w:rsidRPr="000D6A6F">
              <w:tab/>
              <w:t>aicina sistemātiski īstenot ex ante un ex post cilvēktiesību novērtējumus un iekļaut stingras</w:t>
            </w:r>
            <w:r w:rsidRPr="000D6A6F">
              <w:rPr>
                <w:b/>
                <w:i/>
              </w:rPr>
              <w:t>, saistošas un izpildāmas</w:t>
            </w:r>
            <w:r w:rsidRPr="000D6A6F">
              <w:t xml:space="preserve"> cilvēktiesību klauzulas nolīgumos starp ES un ārpussavienības valstīm, papildinot tos ar skaidriem kritērijiem un procedūrām, kas jāievēro pārkāpumu gadījumā; aicina Komisiju un EĀDD nodrošināt, ka spēkā esošajos starptautiskajos nolīgumos iekļautās cilvēktiesību klauzulas tiek aktīvi uzraudzītas un efektīvi īstenotas, un uzlabot saziņu ar Parlamentu par apsvērumiem un lēmumiem saistībā ar to izpildes panākšanu; atkārtoti uzsver, ka gadījumā, ja partnervalstis, tostarp VPS+ programmas dalībvalstis, pastāvīgi pārkāpj cilvēktiesību klauzulas, ES ir jārīkojas ātri un izlēmīgi, tostarp apturot attiecīgos nolīgumus, ja citas iespējas izrādās neefektīvas;</w:t>
            </w:r>
            <w:r w:rsidRPr="000D6A6F">
              <w:rPr>
                <w:b/>
                <w:i/>
              </w:rPr>
              <w:t> aicina Komisiju stiprināt un ātri uzlabot visu tirdzniecības nolīgumu ilgtspējas dimensiju, t. i., iekļaujot saistošu un izpildāmu nodaļu par ilgtspējīgu attīstību, kurā būtu paredzēta iespēja piemērot sankcijas par sociālo un vides klauzulu neievērošanu; </w:t>
            </w:r>
          </w:p>
        </w:tc>
      </w:tr>
    </w:tbl>
    <w:p w14:paraId="5121FC06"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FCE5829" w14:textId="77777777" w:rsidR="000D6A6F" w:rsidRPr="000D6A6F" w:rsidRDefault="000D6A6F" w:rsidP="000D6A6F">
      <w:r w:rsidRPr="000D6A6F">
        <w:rPr>
          <w:rStyle w:val="HideTWBExt"/>
        </w:rPr>
        <w:t>&lt;/Amend&gt;</w:t>
      </w:r>
    </w:p>
    <w:p w14:paraId="4A18EF8A"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413</w:t>
      </w:r>
      <w:r w:rsidRPr="000D6A6F">
        <w:rPr>
          <w:rStyle w:val="HideTWBExt"/>
          <w:b w:val="0"/>
        </w:rPr>
        <w:t>&lt;/NumAm&gt;</w:t>
      </w:r>
    </w:p>
    <w:p w14:paraId="39AA6862" w14:textId="77777777" w:rsidR="000D6A6F" w:rsidRPr="000D6A6F" w:rsidRDefault="000D6A6F" w:rsidP="000D6A6F">
      <w:pPr>
        <w:pStyle w:val="NormalBold"/>
      </w:pPr>
      <w:r w:rsidRPr="000D6A6F">
        <w:rPr>
          <w:rStyle w:val="HideTWBExt"/>
          <w:b w:val="0"/>
        </w:rPr>
        <w:t>&lt;RepeatBlock-By&gt;&lt;Members&gt;</w:t>
      </w:r>
      <w:r w:rsidRPr="000D6A6F">
        <w:t>Bernard Guetta, Hilde Vautmans, Dan Barna</w:t>
      </w:r>
      <w:r w:rsidRPr="000D6A6F">
        <w:rPr>
          <w:rStyle w:val="HideTWBExt"/>
          <w:b w:val="0"/>
        </w:rPr>
        <w:t>&lt;/Members&gt;</w:t>
      </w:r>
    </w:p>
    <w:p w14:paraId="59735CFA" w14:textId="77777777" w:rsidR="000D6A6F" w:rsidRPr="000D6A6F" w:rsidRDefault="000D6A6F" w:rsidP="000D6A6F">
      <w:pPr>
        <w:pStyle w:val="NormalBold"/>
      </w:pPr>
      <w:r w:rsidRPr="000D6A6F">
        <w:rPr>
          <w:rStyle w:val="HideTWBExt"/>
          <w:b w:val="0"/>
        </w:rPr>
        <w:t>&lt;/RepeatBlock-By&gt;</w:t>
      </w:r>
    </w:p>
    <w:p w14:paraId="39C2D9CF"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032A9EC3" w14:textId="77777777" w:rsidR="000D6A6F" w:rsidRPr="000D6A6F" w:rsidRDefault="000D6A6F" w:rsidP="000D6A6F">
      <w:pPr>
        <w:pStyle w:val="NormalBold"/>
      </w:pPr>
      <w:r w:rsidRPr="000D6A6F">
        <w:rPr>
          <w:rStyle w:val="HideTWBExt"/>
          <w:b w:val="0"/>
        </w:rPr>
        <w:t>&lt;Article&gt;</w:t>
      </w:r>
      <w:r w:rsidRPr="000D6A6F">
        <w:t>36.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089FD1C8" w14:textId="77777777" w:rsidTr="00AE7DB1">
        <w:trPr>
          <w:trHeight w:hRule="exact" w:val="240"/>
          <w:jc w:val="center"/>
        </w:trPr>
        <w:tc>
          <w:tcPr>
            <w:tcW w:w="9752" w:type="dxa"/>
            <w:gridSpan w:val="2"/>
            <w:tcBorders>
              <w:top w:val="nil"/>
              <w:left w:val="nil"/>
              <w:bottom w:val="nil"/>
              <w:right w:val="nil"/>
            </w:tcBorders>
          </w:tcPr>
          <w:p w14:paraId="15195A09" w14:textId="77777777" w:rsidR="000D6A6F" w:rsidRPr="000D6A6F" w:rsidRDefault="000D6A6F" w:rsidP="00AE7DB1"/>
        </w:tc>
      </w:tr>
      <w:tr w:rsidR="000D6A6F" w:rsidRPr="000D6A6F" w14:paraId="7DE6BD6A" w14:textId="77777777" w:rsidTr="00AE7DB1">
        <w:trPr>
          <w:trHeight w:val="240"/>
          <w:jc w:val="center"/>
        </w:trPr>
        <w:tc>
          <w:tcPr>
            <w:tcW w:w="4876" w:type="dxa"/>
            <w:tcBorders>
              <w:top w:val="nil"/>
              <w:left w:val="nil"/>
              <w:bottom w:val="nil"/>
              <w:right w:val="nil"/>
            </w:tcBorders>
          </w:tcPr>
          <w:p w14:paraId="763FAD36"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03E4DC5E" w14:textId="77777777" w:rsidR="000D6A6F" w:rsidRPr="000D6A6F" w:rsidRDefault="000D6A6F" w:rsidP="00AE7DB1">
            <w:pPr>
              <w:pStyle w:val="AmColumnHeading"/>
            </w:pPr>
            <w:r w:rsidRPr="000D6A6F">
              <w:t>Grozījums</w:t>
            </w:r>
          </w:p>
        </w:tc>
      </w:tr>
      <w:tr w:rsidR="000D6A6F" w:rsidRPr="000D6A6F" w14:paraId="137A1C8F" w14:textId="77777777" w:rsidTr="00AE7DB1">
        <w:trPr>
          <w:jc w:val="center"/>
        </w:trPr>
        <w:tc>
          <w:tcPr>
            <w:tcW w:w="4876" w:type="dxa"/>
            <w:tcBorders>
              <w:top w:val="nil"/>
              <w:left w:val="nil"/>
              <w:bottom w:val="nil"/>
              <w:right w:val="nil"/>
            </w:tcBorders>
          </w:tcPr>
          <w:p w14:paraId="17FD7F5A" w14:textId="77777777" w:rsidR="000D6A6F" w:rsidRPr="000D6A6F" w:rsidRDefault="000D6A6F" w:rsidP="00AE7DB1">
            <w:pPr>
              <w:pStyle w:val="Normal6a"/>
            </w:pPr>
            <w:r w:rsidRPr="000D6A6F">
              <w:t>36.</w:t>
            </w:r>
            <w:r w:rsidRPr="000D6A6F">
              <w:tab/>
              <w:t xml:space="preserve">aicina </w:t>
            </w:r>
            <w:r w:rsidRPr="000D6A6F">
              <w:rPr>
                <w:b/>
                <w:i/>
              </w:rPr>
              <w:t>sistemātiski īstenot ex ante</w:t>
            </w:r>
            <w:r w:rsidRPr="000D6A6F">
              <w:t xml:space="preserve"> un </w:t>
            </w:r>
            <w:r w:rsidRPr="000D6A6F">
              <w:rPr>
                <w:b/>
                <w:i/>
              </w:rPr>
              <w:t>ex post cilvēktiesību novērtējumus un</w:t>
            </w:r>
            <w:r w:rsidRPr="000D6A6F">
              <w:t xml:space="preserve"> iekļaut stingras</w:t>
            </w:r>
            <w:r w:rsidRPr="000D6A6F">
              <w:rPr>
                <w:b/>
                <w:i/>
              </w:rPr>
              <w:t xml:space="preserve"> cilvēktiesību</w:t>
            </w:r>
            <w:r w:rsidRPr="000D6A6F">
              <w:t xml:space="preserve"> klauzulas </w:t>
            </w:r>
            <w:r w:rsidRPr="000D6A6F">
              <w:rPr>
                <w:b/>
                <w:i/>
              </w:rPr>
              <w:t>nolīgumos starp ES un ārpussavienības valstīm</w:t>
            </w:r>
            <w:r w:rsidRPr="000D6A6F">
              <w:t xml:space="preserve">, </w:t>
            </w:r>
            <w:r w:rsidRPr="000D6A6F">
              <w:rPr>
                <w:b/>
                <w:i/>
              </w:rPr>
              <w:t>papildinot tos ar skaidriem kritērijiem</w:t>
            </w:r>
            <w:r w:rsidRPr="000D6A6F">
              <w:t xml:space="preserve"> un </w:t>
            </w:r>
            <w:r w:rsidRPr="000D6A6F">
              <w:rPr>
                <w:b/>
                <w:i/>
              </w:rPr>
              <w:t>procedūrām</w:t>
            </w:r>
            <w:r w:rsidRPr="000D6A6F">
              <w:t xml:space="preserve">, kas jāievēro pārkāpumu gadījumā; aicina Komisiju un EĀDD nodrošināt, ka spēkā esošajos starptautiskajos nolīgumos iekļautās cilvēktiesību klauzulas tiek aktīvi uzraudzītas un efektīvi īstenotas, un </w:t>
            </w:r>
            <w:r w:rsidRPr="000D6A6F">
              <w:lastRenderedPageBreak/>
              <w:t>uzlabot saziņu ar Parlamentu par apsvērumiem un lēmumiem saistībā ar to izpildes panākšanu; atkārtoti uzsver, ka gadījumā, ja partnervalstis, tostarp VPS+ programmas dalībvalstis, pastāvīgi pārkāpj cilvēktiesību klauzulas, ES ir jārīkojas ātri un izlēmīgi, tostarp apturot attiecīgos nolīgumus, ja citas iespējas izrādās neefektīvas;</w:t>
            </w:r>
          </w:p>
        </w:tc>
        <w:tc>
          <w:tcPr>
            <w:tcW w:w="4876" w:type="dxa"/>
            <w:tcBorders>
              <w:top w:val="nil"/>
              <w:left w:val="nil"/>
              <w:bottom w:val="nil"/>
              <w:right w:val="nil"/>
            </w:tcBorders>
          </w:tcPr>
          <w:p w14:paraId="730B4C46" w14:textId="77777777" w:rsidR="000D6A6F" w:rsidRPr="000D6A6F" w:rsidRDefault="000D6A6F" w:rsidP="00AE7DB1">
            <w:pPr>
              <w:pStyle w:val="Normal6a"/>
            </w:pPr>
            <w:r w:rsidRPr="000D6A6F">
              <w:lastRenderedPageBreak/>
              <w:t>36.</w:t>
            </w:r>
            <w:r w:rsidRPr="000D6A6F">
              <w:tab/>
              <w:t xml:space="preserve">aicina </w:t>
            </w:r>
            <w:r w:rsidRPr="000D6A6F">
              <w:rPr>
                <w:b/>
                <w:i/>
              </w:rPr>
              <w:t>nolīgumos starp ES</w:t>
            </w:r>
            <w:r w:rsidRPr="000D6A6F">
              <w:t xml:space="preserve"> un </w:t>
            </w:r>
            <w:r w:rsidRPr="000D6A6F">
              <w:rPr>
                <w:b/>
                <w:i/>
              </w:rPr>
              <w:t>trešām valstīm sistemātiski</w:t>
            </w:r>
            <w:r w:rsidRPr="000D6A6F">
              <w:t xml:space="preserve"> iekļaut stingras klauzulas </w:t>
            </w:r>
            <w:r w:rsidRPr="000D6A6F">
              <w:rPr>
                <w:b/>
                <w:i/>
              </w:rPr>
              <w:t>par cilvēktiesībām</w:t>
            </w:r>
            <w:r w:rsidRPr="000D6A6F">
              <w:t xml:space="preserve">, </w:t>
            </w:r>
            <w:r w:rsidRPr="000D6A6F">
              <w:rPr>
                <w:b/>
                <w:i/>
              </w:rPr>
              <w:t>kā arī skaidrus kritērijus</w:t>
            </w:r>
            <w:r w:rsidRPr="000D6A6F">
              <w:t xml:space="preserve"> un </w:t>
            </w:r>
            <w:r w:rsidRPr="000D6A6F">
              <w:rPr>
                <w:b/>
                <w:i/>
              </w:rPr>
              <w:t>procedūras</w:t>
            </w:r>
            <w:r w:rsidRPr="000D6A6F">
              <w:t xml:space="preserve">, kas jāievēro pārkāpumu gadījumā; aicina Komisiju un EĀDD nodrošināt, ka spēkā esošajos starptautiskajos nolīgumos iekļautās cilvēktiesību klauzulas tiek aktīvi uzraudzītas un efektīvi īstenotas, un uzlabot saziņu ar Parlamentu par apsvērumiem un lēmumiem saistībā ar to </w:t>
            </w:r>
            <w:r w:rsidRPr="000D6A6F">
              <w:lastRenderedPageBreak/>
              <w:t>izpildes panākšanu; atkārtoti uzsver, ka gadījumā, ja partnervalstis, tostarp VPS+ programmas dalībvalstis, pastāvīgi pārkāpj cilvēktiesību klauzulas, ES ir jārīkojas ātri un izlēmīgi, tostarp apturot attiecīgos nolīgumus, ja citas iespējas izrādās neefektīvas;</w:t>
            </w:r>
          </w:p>
        </w:tc>
      </w:tr>
    </w:tbl>
    <w:p w14:paraId="4EA648A1"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C3D288C" w14:textId="77777777" w:rsidR="000D6A6F" w:rsidRPr="000D6A6F" w:rsidRDefault="000D6A6F" w:rsidP="000D6A6F">
      <w:r w:rsidRPr="000D6A6F">
        <w:rPr>
          <w:rStyle w:val="HideTWBExt"/>
        </w:rPr>
        <w:t>&lt;/Amend&gt;</w:t>
      </w:r>
    </w:p>
    <w:p w14:paraId="31495774"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414</w:t>
      </w:r>
      <w:r w:rsidRPr="000D6A6F">
        <w:rPr>
          <w:rStyle w:val="HideTWBExt"/>
          <w:b w:val="0"/>
        </w:rPr>
        <w:t>&lt;/NumAm&gt;</w:t>
      </w:r>
    </w:p>
    <w:p w14:paraId="65ACD9C0" w14:textId="77777777" w:rsidR="000D6A6F" w:rsidRPr="000D6A6F" w:rsidRDefault="000D6A6F" w:rsidP="000D6A6F">
      <w:pPr>
        <w:pStyle w:val="NormalBold"/>
      </w:pPr>
      <w:r w:rsidRPr="000D6A6F">
        <w:rPr>
          <w:rStyle w:val="HideTWBExt"/>
          <w:b w:val="0"/>
        </w:rPr>
        <w:t>&lt;RepeatBlock-By&gt;&lt;Members&gt;</w:t>
      </w:r>
      <w:r w:rsidRPr="000D6A6F">
        <w:t>Bernard Guetta, Hilde Vautmans, Dan Barna, Michał Kobosko</w:t>
      </w:r>
      <w:r w:rsidRPr="000D6A6F">
        <w:rPr>
          <w:rStyle w:val="HideTWBExt"/>
          <w:b w:val="0"/>
        </w:rPr>
        <w:t>&lt;/Members&gt;</w:t>
      </w:r>
    </w:p>
    <w:p w14:paraId="332A8812" w14:textId="77777777" w:rsidR="000D6A6F" w:rsidRPr="000D6A6F" w:rsidRDefault="000D6A6F" w:rsidP="000D6A6F">
      <w:pPr>
        <w:pStyle w:val="NormalBold"/>
      </w:pPr>
      <w:r w:rsidRPr="000D6A6F">
        <w:rPr>
          <w:rStyle w:val="HideTWBExt"/>
          <w:b w:val="0"/>
        </w:rPr>
        <w:t>&lt;/RepeatBlock-By&gt;</w:t>
      </w:r>
    </w:p>
    <w:p w14:paraId="01B2F4E8"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496A1E01" w14:textId="77777777" w:rsidR="000D6A6F" w:rsidRPr="000D6A6F" w:rsidRDefault="000D6A6F" w:rsidP="000D6A6F">
      <w:pPr>
        <w:pStyle w:val="NormalBold"/>
      </w:pPr>
      <w:r w:rsidRPr="000D6A6F">
        <w:rPr>
          <w:rStyle w:val="HideTWBExt"/>
          <w:b w:val="0"/>
        </w:rPr>
        <w:t>&lt;Article&gt;</w:t>
      </w:r>
      <w:r w:rsidRPr="000D6A6F">
        <w:t>36.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3CA111EB" w14:textId="77777777" w:rsidTr="00AE7DB1">
        <w:trPr>
          <w:trHeight w:hRule="exact" w:val="240"/>
          <w:jc w:val="center"/>
        </w:trPr>
        <w:tc>
          <w:tcPr>
            <w:tcW w:w="9752" w:type="dxa"/>
            <w:gridSpan w:val="2"/>
            <w:tcBorders>
              <w:top w:val="nil"/>
              <w:left w:val="nil"/>
              <w:bottom w:val="nil"/>
              <w:right w:val="nil"/>
            </w:tcBorders>
          </w:tcPr>
          <w:p w14:paraId="070DEF46" w14:textId="77777777" w:rsidR="000D6A6F" w:rsidRPr="000D6A6F" w:rsidRDefault="000D6A6F" w:rsidP="00AE7DB1"/>
        </w:tc>
      </w:tr>
      <w:tr w:rsidR="000D6A6F" w:rsidRPr="000D6A6F" w14:paraId="5156250C" w14:textId="77777777" w:rsidTr="00AE7DB1">
        <w:trPr>
          <w:trHeight w:val="240"/>
          <w:jc w:val="center"/>
        </w:trPr>
        <w:tc>
          <w:tcPr>
            <w:tcW w:w="4876" w:type="dxa"/>
            <w:tcBorders>
              <w:top w:val="nil"/>
              <w:left w:val="nil"/>
              <w:bottom w:val="nil"/>
              <w:right w:val="nil"/>
            </w:tcBorders>
          </w:tcPr>
          <w:p w14:paraId="0A3934C6"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FAA3F95" w14:textId="77777777" w:rsidR="000D6A6F" w:rsidRPr="000D6A6F" w:rsidRDefault="000D6A6F" w:rsidP="00AE7DB1">
            <w:pPr>
              <w:pStyle w:val="AmColumnHeading"/>
            </w:pPr>
            <w:r w:rsidRPr="000D6A6F">
              <w:t>Grozījums</w:t>
            </w:r>
          </w:p>
        </w:tc>
      </w:tr>
      <w:tr w:rsidR="000D6A6F" w:rsidRPr="000D6A6F" w14:paraId="3A6946DC" w14:textId="77777777" w:rsidTr="00AE7DB1">
        <w:trPr>
          <w:jc w:val="center"/>
        </w:trPr>
        <w:tc>
          <w:tcPr>
            <w:tcW w:w="4876" w:type="dxa"/>
            <w:tcBorders>
              <w:top w:val="nil"/>
              <w:left w:val="nil"/>
              <w:bottom w:val="nil"/>
              <w:right w:val="nil"/>
            </w:tcBorders>
          </w:tcPr>
          <w:p w14:paraId="70D8291B" w14:textId="77777777" w:rsidR="000D6A6F" w:rsidRPr="000D6A6F" w:rsidRDefault="000D6A6F" w:rsidP="00AE7DB1">
            <w:pPr>
              <w:pStyle w:val="Normal6a"/>
            </w:pPr>
            <w:r w:rsidRPr="000D6A6F">
              <w:t>36.</w:t>
            </w:r>
            <w:r w:rsidRPr="000D6A6F">
              <w:tab/>
              <w:t xml:space="preserve">aicina sistemātiski īstenot ex ante un ex post cilvēktiesību novērtējumus un iekļaut stingras cilvēktiesību klauzulas nolīgumos starp ES un ārpussavienības valstīm, papildinot tos ar skaidriem kritērijiem un procedūrām, kas jāievēro pārkāpumu gadījumā; aicina Komisiju un EĀDD nodrošināt, ka spēkā esošajos starptautiskajos nolīgumos iekļautās cilvēktiesību klauzulas tiek aktīvi uzraudzītas un efektīvi īstenotas, un uzlabot saziņu ar Parlamentu par apsvērumiem un lēmumiem saistībā ar to izpildes panākšanu; atkārtoti uzsver, ka gadījumā, ja partnervalstis, tostarp VPS+ </w:t>
            </w:r>
            <w:r w:rsidRPr="000D6A6F">
              <w:rPr>
                <w:b/>
                <w:i/>
              </w:rPr>
              <w:t>programmas</w:t>
            </w:r>
            <w:r w:rsidRPr="000D6A6F">
              <w:t xml:space="preserve"> dalībvalstis, pastāvīgi pārkāpj cilvēktiesību klauzulas, ES ir jārīkojas ātri un izlēmīgi, tostarp apturot attiecīgos nolīgumus, ja citas iespējas izrādās neefektīvas;</w:t>
            </w:r>
          </w:p>
        </w:tc>
        <w:tc>
          <w:tcPr>
            <w:tcW w:w="4876" w:type="dxa"/>
            <w:tcBorders>
              <w:top w:val="nil"/>
              <w:left w:val="nil"/>
              <w:bottom w:val="nil"/>
              <w:right w:val="nil"/>
            </w:tcBorders>
          </w:tcPr>
          <w:p w14:paraId="2FADD24B" w14:textId="77777777" w:rsidR="000D6A6F" w:rsidRPr="000D6A6F" w:rsidRDefault="000D6A6F" w:rsidP="00AE7DB1">
            <w:pPr>
              <w:pStyle w:val="Normal6a"/>
            </w:pPr>
            <w:r w:rsidRPr="000D6A6F">
              <w:t>36.</w:t>
            </w:r>
            <w:r w:rsidRPr="000D6A6F">
              <w:tab/>
              <w:t xml:space="preserve">aicina sistemātiski īstenot ex ante un ex post cilvēktiesību novērtējumus un iekļaut stingras cilvēktiesību klauzulas nolīgumos starp ES un ārpussavienības valstīm, papildinot tos ar skaidriem kritērijiem un procedūrām, kas jāievēro pārkāpumu gadījumā; aicina Komisiju un EĀDD nodrošināt, ka spēkā esošajos starptautiskajos nolīgumos iekļautās cilvēktiesību klauzulas tiek aktīvi uzraudzītas un efektīvi īstenotas, un uzlabot saziņu ar Parlamentu par apsvērumiem un lēmumiem saistībā ar to izpildes panākšanu; atkārtoti uzsver, ka gadījumā, ja partnervalstis, tostarp VPS+ </w:t>
            </w:r>
            <w:r w:rsidRPr="000D6A6F">
              <w:rPr>
                <w:b/>
                <w:i/>
              </w:rPr>
              <w:t>shēmas</w:t>
            </w:r>
            <w:r w:rsidRPr="000D6A6F">
              <w:t xml:space="preserve"> dalībvalstis, pastāvīgi pārkāpj cilvēktiesību klauzulas, ES ir jārīkojas ātri un izlēmīgi, tostarp apturot attiecīgos nolīgumus, ja citas iespējas izrādās neefektīvas;</w:t>
            </w:r>
          </w:p>
        </w:tc>
      </w:tr>
    </w:tbl>
    <w:p w14:paraId="73D047ED"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8643F6B" w14:textId="77777777" w:rsidR="000D6A6F" w:rsidRPr="000D6A6F" w:rsidRDefault="000D6A6F" w:rsidP="000D6A6F">
      <w:r w:rsidRPr="000D6A6F">
        <w:rPr>
          <w:rStyle w:val="HideTWBExt"/>
        </w:rPr>
        <w:t>&lt;/Amend&gt;</w:t>
      </w:r>
    </w:p>
    <w:p w14:paraId="58E1AA23"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415</w:t>
      </w:r>
      <w:r w:rsidRPr="000D6A6F">
        <w:rPr>
          <w:rStyle w:val="HideTWBExt"/>
          <w:b w:val="0"/>
        </w:rPr>
        <w:t>&lt;/NumAm&gt;</w:t>
      </w:r>
    </w:p>
    <w:p w14:paraId="6448D861" w14:textId="77777777" w:rsidR="000D6A6F" w:rsidRPr="000D6A6F" w:rsidRDefault="000D6A6F" w:rsidP="000D6A6F">
      <w:pPr>
        <w:pStyle w:val="NormalBold"/>
      </w:pPr>
      <w:r w:rsidRPr="000D6A6F">
        <w:rPr>
          <w:rStyle w:val="HideTWBExt"/>
          <w:b w:val="0"/>
        </w:rPr>
        <w:t>&lt;RepeatBlock-By&gt;&lt;Members&gt;</w:t>
      </w:r>
      <w:r w:rsidRPr="000D6A6F">
        <w:t>Isabel Wiseler-Lima</w:t>
      </w:r>
      <w:r w:rsidRPr="000D6A6F">
        <w:rPr>
          <w:rStyle w:val="HideTWBExt"/>
          <w:b w:val="0"/>
        </w:rPr>
        <w:t>&lt;/Members&gt;</w:t>
      </w:r>
    </w:p>
    <w:p w14:paraId="59A1EF02" w14:textId="77777777" w:rsidR="000D6A6F" w:rsidRPr="000D6A6F" w:rsidRDefault="000D6A6F" w:rsidP="000D6A6F">
      <w:pPr>
        <w:pStyle w:val="NormalBold"/>
      </w:pPr>
      <w:r w:rsidRPr="000D6A6F">
        <w:rPr>
          <w:rStyle w:val="HideTWBExt"/>
          <w:b w:val="0"/>
        </w:rPr>
        <w:t>&lt;/RepeatBlock-By&gt;</w:t>
      </w:r>
    </w:p>
    <w:p w14:paraId="345AFD8A" w14:textId="77777777" w:rsidR="000D6A6F" w:rsidRPr="000D6A6F" w:rsidRDefault="000D6A6F" w:rsidP="000D6A6F">
      <w:pPr>
        <w:pStyle w:val="NormalBold"/>
      </w:pPr>
      <w:r w:rsidRPr="000D6A6F">
        <w:rPr>
          <w:rStyle w:val="HideTWBExt"/>
          <w:b w:val="0"/>
        </w:rPr>
        <w:lastRenderedPageBreak/>
        <w:t>&lt;DocAmend&gt;</w:t>
      </w:r>
      <w:r w:rsidRPr="000D6A6F">
        <w:t>Rezolūcijas priekšlikums</w:t>
      </w:r>
      <w:r w:rsidRPr="000D6A6F">
        <w:rPr>
          <w:rStyle w:val="HideTWBExt"/>
          <w:b w:val="0"/>
        </w:rPr>
        <w:t>&lt;/DocAmend&gt;</w:t>
      </w:r>
    </w:p>
    <w:p w14:paraId="21BD5A7F" w14:textId="77777777" w:rsidR="000D6A6F" w:rsidRPr="000D6A6F" w:rsidRDefault="000D6A6F" w:rsidP="000D6A6F">
      <w:pPr>
        <w:pStyle w:val="NormalBold"/>
      </w:pPr>
      <w:r w:rsidRPr="000D6A6F">
        <w:rPr>
          <w:rStyle w:val="HideTWBExt"/>
          <w:b w:val="0"/>
        </w:rPr>
        <w:t>&lt;Article&gt;</w:t>
      </w:r>
      <w:r w:rsidRPr="000D6A6F">
        <w:t>36.a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C3CFE2E" w14:textId="77777777" w:rsidTr="00AE7DB1">
        <w:trPr>
          <w:trHeight w:hRule="exact" w:val="240"/>
          <w:jc w:val="center"/>
        </w:trPr>
        <w:tc>
          <w:tcPr>
            <w:tcW w:w="9752" w:type="dxa"/>
            <w:gridSpan w:val="2"/>
            <w:tcBorders>
              <w:top w:val="nil"/>
              <w:left w:val="nil"/>
              <w:bottom w:val="nil"/>
              <w:right w:val="nil"/>
            </w:tcBorders>
          </w:tcPr>
          <w:p w14:paraId="784578EC" w14:textId="77777777" w:rsidR="000D6A6F" w:rsidRPr="000D6A6F" w:rsidRDefault="000D6A6F" w:rsidP="00AE7DB1"/>
        </w:tc>
      </w:tr>
      <w:tr w:rsidR="000D6A6F" w:rsidRPr="000D6A6F" w14:paraId="5162697B" w14:textId="77777777" w:rsidTr="00AE7DB1">
        <w:trPr>
          <w:trHeight w:val="240"/>
          <w:jc w:val="center"/>
        </w:trPr>
        <w:tc>
          <w:tcPr>
            <w:tcW w:w="4876" w:type="dxa"/>
            <w:tcBorders>
              <w:top w:val="nil"/>
              <w:left w:val="nil"/>
              <w:bottom w:val="nil"/>
              <w:right w:val="nil"/>
            </w:tcBorders>
          </w:tcPr>
          <w:p w14:paraId="6AEFFBB5"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13983628" w14:textId="77777777" w:rsidR="000D6A6F" w:rsidRPr="000D6A6F" w:rsidRDefault="000D6A6F" w:rsidP="00AE7DB1">
            <w:pPr>
              <w:pStyle w:val="AmColumnHeading"/>
            </w:pPr>
            <w:r w:rsidRPr="000D6A6F">
              <w:t>Grozījums</w:t>
            </w:r>
          </w:p>
        </w:tc>
      </w:tr>
      <w:tr w:rsidR="000D6A6F" w:rsidRPr="000D6A6F" w14:paraId="269AE095" w14:textId="77777777" w:rsidTr="00AE7DB1">
        <w:trPr>
          <w:jc w:val="center"/>
        </w:trPr>
        <w:tc>
          <w:tcPr>
            <w:tcW w:w="4876" w:type="dxa"/>
            <w:tcBorders>
              <w:top w:val="nil"/>
              <w:left w:val="nil"/>
              <w:bottom w:val="nil"/>
              <w:right w:val="nil"/>
            </w:tcBorders>
          </w:tcPr>
          <w:p w14:paraId="4775826D" w14:textId="77777777" w:rsidR="000D6A6F" w:rsidRPr="000D6A6F" w:rsidRDefault="000D6A6F" w:rsidP="00AE7DB1">
            <w:pPr>
              <w:pStyle w:val="Normal6a"/>
            </w:pPr>
          </w:p>
        </w:tc>
        <w:tc>
          <w:tcPr>
            <w:tcW w:w="4876" w:type="dxa"/>
            <w:tcBorders>
              <w:top w:val="nil"/>
              <w:left w:val="nil"/>
              <w:bottom w:val="nil"/>
              <w:right w:val="nil"/>
            </w:tcBorders>
          </w:tcPr>
          <w:p w14:paraId="02197B46" w14:textId="77777777" w:rsidR="000D6A6F" w:rsidRPr="000D6A6F" w:rsidRDefault="000D6A6F" w:rsidP="00AE7DB1">
            <w:pPr>
              <w:pStyle w:val="Normal6a"/>
            </w:pPr>
            <w:r w:rsidRPr="000D6A6F">
              <w:rPr>
                <w:b/>
                <w:i/>
              </w:rPr>
              <w:t>36.a</w:t>
            </w:r>
            <w:r w:rsidRPr="000D6A6F">
              <w:tab/>
            </w:r>
            <w:r w:rsidRPr="000D6A6F">
              <w:rPr>
                <w:b/>
                <w:i/>
              </w:rPr>
              <w:t>vēlreiz apstiprina ES apņemšanos īstenot taisnīgu migrācijas un patvēruma politiku, kuras pamatā ir cilvēktiesību un tiesiskuma ievērošana, jo īpaši sakarā ar konfliktu pieaugumu pasaulē, kas palielina pieteikumu skaitu; aicina izveidot sistēmu, kas uz šīm vajadzībām reaģē, izmantojot procesus, kuros tiek ievērota cilvēka cieņa, vienlaikus saglabājot sistēmas integritāti; uzsver, ka ģimenes atkalapvienošanās politikai ir jābūt taisnīgai, bet nedrīkst pieļaut ļaunprātīgu tās izmantošanu; prasa, lai politika būtu stingra attiecībā uz cilvēku tirgotājiem, kuri apdraud nepasargātus cilvēkus; šajā sakarā uzsver, ka nolūkā nepieļaut migrantu kontrabandu joprojām ir būtiski cieši sadarboties ar trešām valstīm, pilnībā ievērojot pamattiesības; atbalsta finansiālu palīdzību kaimiņvalstīm un tranzītvalstīm, kuras mērķis ir novērst to, ka migranti dodas bīstamā, bieži vien dzīvību apdraudošā ceļā; uzskata, ka sadarbībā ar attiecīgajām trešām valstīm būtu jāņem vērā to vēlme sadarboties atgriešanas un atpakaļuzņemšanas jomā; nosoda naidīgu rīcībspēku īstenoto migrācijas instrumentalizāciju pie ES robežām un uzskata to par hibrīdkaru pret dalībvalstīm, kurš vienlaikus apdraud migrantu cieņu un tiesības; uzsver, ka ir svarīgi izstrādāt rezultatīvu satvaru drošiem un likumīgiem ceļiem uz ES; uzsver, ka ES būtu jāpastiprina centieni atzīt un izstrādāt visaptverošas stratēģijas, kuru mērķis ir novērst neatbilstīgas migrācijas un piespiedu pārvietošanas pamatcēloņus, un saglabā pārliecību, ka šo pamatcēloņu novēršana ir vienīgais ilgtermiņa risinājums, kā glābt dzīvības migrācijas maršrutos;</w:t>
            </w:r>
          </w:p>
        </w:tc>
      </w:tr>
    </w:tbl>
    <w:p w14:paraId="1EA677CB"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34E720C" w14:textId="77777777" w:rsidR="000D6A6F" w:rsidRPr="000D6A6F" w:rsidRDefault="000D6A6F" w:rsidP="000D6A6F">
      <w:r w:rsidRPr="000D6A6F">
        <w:rPr>
          <w:rStyle w:val="HideTWBExt"/>
        </w:rPr>
        <w:lastRenderedPageBreak/>
        <w:t>&lt;/Amend&gt;</w:t>
      </w:r>
    </w:p>
    <w:p w14:paraId="237A2541"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416</w:t>
      </w:r>
      <w:r w:rsidRPr="000D6A6F">
        <w:rPr>
          <w:rStyle w:val="HideTWBExt"/>
          <w:b w:val="0"/>
        </w:rPr>
        <w:t>&lt;/NumAm&gt;</w:t>
      </w:r>
    </w:p>
    <w:p w14:paraId="1FF401DC" w14:textId="77777777" w:rsidR="000D6A6F" w:rsidRPr="000D6A6F" w:rsidRDefault="000D6A6F" w:rsidP="000D6A6F">
      <w:pPr>
        <w:pStyle w:val="NormalBold"/>
      </w:pPr>
      <w:r w:rsidRPr="000D6A6F">
        <w:rPr>
          <w:rStyle w:val="HideTWBExt"/>
          <w:b w:val="0"/>
        </w:rPr>
        <w:t>&lt;RepeatBlock-By&gt;&lt;Members&gt;</w:t>
      </w:r>
      <w:r w:rsidRPr="000D6A6F">
        <w:t>Rihards Kols</w:t>
      </w:r>
      <w:r w:rsidRPr="000D6A6F">
        <w:rPr>
          <w:rStyle w:val="HideTWBExt"/>
          <w:b w:val="0"/>
        </w:rPr>
        <w:t>&lt;/Members&gt;</w:t>
      </w:r>
    </w:p>
    <w:p w14:paraId="6EF82731" w14:textId="77777777" w:rsidR="000D6A6F" w:rsidRPr="000D6A6F" w:rsidRDefault="000D6A6F" w:rsidP="000D6A6F">
      <w:pPr>
        <w:pStyle w:val="NormalBold"/>
      </w:pPr>
      <w:r w:rsidRPr="000D6A6F">
        <w:rPr>
          <w:rStyle w:val="HideTWBExt"/>
          <w:b w:val="0"/>
        </w:rPr>
        <w:t>&lt;/RepeatBlock-By&gt;</w:t>
      </w:r>
    </w:p>
    <w:p w14:paraId="41046D93"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61EC7418" w14:textId="77777777" w:rsidR="000D6A6F" w:rsidRPr="000D6A6F" w:rsidRDefault="000D6A6F" w:rsidP="000D6A6F">
      <w:pPr>
        <w:pStyle w:val="NormalBold"/>
      </w:pPr>
      <w:r w:rsidRPr="000D6A6F">
        <w:rPr>
          <w:rStyle w:val="HideTWBExt"/>
          <w:b w:val="0"/>
        </w:rPr>
        <w:t>&lt;Article&gt;</w:t>
      </w:r>
      <w:r w:rsidRPr="000D6A6F">
        <w:t>36.a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66746284" w14:textId="77777777" w:rsidTr="00AE7DB1">
        <w:trPr>
          <w:trHeight w:hRule="exact" w:val="240"/>
          <w:jc w:val="center"/>
        </w:trPr>
        <w:tc>
          <w:tcPr>
            <w:tcW w:w="9752" w:type="dxa"/>
            <w:gridSpan w:val="2"/>
            <w:tcBorders>
              <w:top w:val="nil"/>
              <w:left w:val="nil"/>
              <w:bottom w:val="nil"/>
              <w:right w:val="nil"/>
            </w:tcBorders>
          </w:tcPr>
          <w:p w14:paraId="472EB8CD" w14:textId="77777777" w:rsidR="000D6A6F" w:rsidRPr="000D6A6F" w:rsidRDefault="000D6A6F" w:rsidP="00AE7DB1"/>
        </w:tc>
      </w:tr>
      <w:tr w:rsidR="000D6A6F" w:rsidRPr="000D6A6F" w14:paraId="52713A13" w14:textId="77777777" w:rsidTr="00AE7DB1">
        <w:trPr>
          <w:trHeight w:val="240"/>
          <w:jc w:val="center"/>
        </w:trPr>
        <w:tc>
          <w:tcPr>
            <w:tcW w:w="4876" w:type="dxa"/>
            <w:tcBorders>
              <w:top w:val="nil"/>
              <w:left w:val="nil"/>
              <w:bottom w:val="nil"/>
              <w:right w:val="nil"/>
            </w:tcBorders>
          </w:tcPr>
          <w:p w14:paraId="19F45E30"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ECE110F" w14:textId="77777777" w:rsidR="000D6A6F" w:rsidRPr="000D6A6F" w:rsidRDefault="000D6A6F" w:rsidP="00AE7DB1">
            <w:pPr>
              <w:pStyle w:val="AmColumnHeading"/>
            </w:pPr>
            <w:r w:rsidRPr="000D6A6F">
              <w:t>Grozījums</w:t>
            </w:r>
          </w:p>
        </w:tc>
      </w:tr>
      <w:tr w:rsidR="000D6A6F" w:rsidRPr="000D6A6F" w14:paraId="3EB459FF" w14:textId="77777777" w:rsidTr="00AE7DB1">
        <w:trPr>
          <w:jc w:val="center"/>
        </w:trPr>
        <w:tc>
          <w:tcPr>
            <w:tcW w:w="4876" w:type="dxa"/>
            <w:tcBorders>
              <w:top w:val="nil"/>
              <w:left w:val="nil"/>
              <w:bottom w:val="nil"/>
              <w:right w:val="nil"/>
            </w:tcBorders>
          </w:tcPr>
          <w:p w14:paraId="5CCDCBA2" w14:textId="77777777" w:rsidR="000D6A6F" w:rsidRPr="000D6A6F" w:rsidRDefault="000D6A6F" w:rsidP="00AE7DB1">
            <w:pPr>
              <w:pStyle w:val="Normal6a"/>
            </w:pPr>
          </w:p>
        </w:tc>
        <w:tc>
          <w:tcPr>
            <w:tcW w:w="4876" w:type="dxa"/>
            <w:tcBorders>
              <w:top w:val="nil"/>
              <w:left w:val="nil"/>
              <w:bottom w:val="nil"/>
              <w:right w:val="nil"/>
            </w:tcBorders>
          </w:tcPr>
          <w:p w14:paraId="5E09F2CC" w14:textId="77777777" w:rsidR="000D6A6F" w:rsidRPr="000D6A6F" w:rsidRDefault="000D6A6F" w:rsidP="00AE7DB1">
            <w:pPr>
              <w:pStyle w:val="Normal6a"/>
            </w:pPr>
            <w:r w:rsidRPr="000D6A6F">
              <w:rPr>
                <w:b/>
                <w:i/>
              </w:rPr>
              <w:t>36.a</w:t>
            </w:r>
            <w:r w:rsidRPr="000D6A6F">
              <w:tab/>
            </w:r>
            <w:r w:rsidRPr="000D6A6F">
              <w:rPr>
                <w:b/>
                <w:i/>
              </w:rPr>
              <w:t>uzsver, ka neatkarīgām uzraudzības struktūrām ir jānovērtē cilvēktiesību klauzulu ievērošana ES tirdzniecības un sadarbības nolīgumos; prasa ieviest mehānismus, kas automātiski izsauc nolīgumu pārskatīšanu vai apturēšanu pastāvīgu pārkāpumu gadījumā; </w:t>
            </w:r>
          </w:p>
        </w:tc>
      </w:tr>
    </w:tbl>
    <w:p w14:paraId="27ED55F8"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707C5C3" w14:textId="77777777" w:rsidR="000D6A6F" w:rsidRPr="000D6A6F" w:rsidRDefault="000D6A6F" w:rsidP="000D6A6F">
      <w:r w:rsidRPr="000D6A6F">
        <w:rPr>
          <w:rStyle w:val="HideTWBExt"/>
        </w:rPr>
        <w:t>&lt;/Amend&gt;</w:t>
      </w:r>
    </w:p>
    <w:p w14:paraId="603AAC4B"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417</w:t>
      </w:r>
      <w:r w:rsidRPr="000D6A6F">
        <w:rPr>
          <w:rStyle w:val="HideTWBExt"/>
          <w:b w:val="0"/>
        </w:rPr>
        <w:t>&lt;/NumAm&gt;</w:t>
      </w:r>
    </w:p>
    <w:p w14:paraId="45F0AD03" w14:textId="77777777" w:rsidR="000D6A6F" w:rsidRPr="000D6A6F" w:rsidRDefault="000D6A6F" w:rsidP="000D6A6F">
      <w:pPr>
        <w:pStyle w:val="NormalBold"/>
      </w:pPr>
      <w:r w:rsidRPr="000D6A6F">
        <w:rPr>
          <w:rStyle w:val="HideTWBExt"/>
          <w:b w:val="0"/>
        </w:rPr>
        <w:t>&lt;RepeatBlock-By&gt;&lt;Members&gt;</w:t>
      </w:r>
      <w:r w:rsidRPr="000D6A6F">
        <w:t>Matthieu Valet, Pierre-Romain Thionnet, Jordan Bardella, Susanna Ceccardi, Silvia Sardone, Thierry Mariani</w:t>
      </w:r>
      <w:r w:rsidRPr="000D6A6F">
        <w:rPr>
          <w:rStyle w:val="HideTWBExt"/>
          <w:b w:val="0"/>
        </w:rPr>
        <w:t>&lt;/Members&gt;</w:t>
      </w:r>
    </w:p>
    <w:p w14:paraId="3D2A17EB" w14:textId="77777777" w:rsidR="000D6A6F" w:rsidRPr="000D6A6F" w:rsidRDefault="000D6A6F" w:rsidP="000D6A6F">
      <w:pPr>
        <w:pStyle w:val="NormalBold"/>
      </w:pPr>
      <w:r w:rsidRPr="000D6A6F">
        <w:rPr>
          <w:rStyle w:val="HideTWBExt"/>
          <w:b w:val="0"/>
        </w:rPr>
        <w:t>&lt;/RepeatBlock-By&gt;</w:t>
      </w:r>
    </w:p>
    <w:p w14:paraId="12E46552"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F0FB12F" w14:textId="77777777" w:rsidR="000D6A6F" w:rsidRPr="000D6A6F" w:rsidRDefault="000D6A6F" w:rsidP="000D6A6F">
      <w:pPr>
        <w:pStyle w:val="NormalBold"/>
      </w:pPr>
      <w:r w:rsidRPr="000D6A6F">
        <w:rPr>
          <w:rStyle w:val="HideTWBExt"/>
          <w:b w:val="0"/>
        </w:rPr>
        <w:t>&lt;Article&gt;</w:t>
      </w:r>
      <w:r w:rsidRPr="000D6A6F">
        <w:t>37.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3242B600" w14:textId="77777777" w:rsidTr="00AE7DB1">
        <w:trPr>
          <w:trHeight w:hRule="exact" w:val="240"/>
          <w:jc w:val="center"/>
        </w:trPr>
        <w:tc>
          <w:tcPr>
            <w:tcW w:w="9752" w:type="dxa"/>
            <w:gridSpan w:val="2"/>
            <w:tcBorders>
              <w:top w:val="nil"/>
              <w:left w:val="nil"/>
              <w:bottom w:val="nil"/>
              <w:right w:val="nil"/>
            </w:tcBorders>
          </w:tcPr>
          <w:p w14:paraId="780D5354" w14:textId="77777777" w:rsidR="000D6A6F" w:rsidRPr="000D6A6F" w:rsidRDefault="000D6A6F" w:rsidP="00AE7DB1"/>
        </w:tc>
      </w:tr>
      <w:tr w:rsidR="000D6A6F" w:rsidRPr="000D6A6F" w14:paraId="20A66B50" w14:textId="77777777" w:rsidTr="00AE7DB1">
        <w:trPr>
          <w:trHeight w:val="240"/>
          <w:jc w:val="center"/>
        </w:trPr>
        <w:tc>
          <w:tcPr>
            <w:tcW w:w="4876" w:type="dxa"/>
            <w:tcBorders>
              <w:top w:val="nil"/>
              <w:left w:val="nil"/>
              <w:bottom w:val="nil"/>
              <w:right w:val="nil"/>
            </w:tcBorders>
          </w:tcPr>
          <w:p w14:paraId="444CFAD6"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583FBF9A" w14:textId="77777777" w:rsidR="000D6A6F" w:rsidRPr="000D6A6F" w:rsidRDefault="000D6A6F" w:rsidP="00AE7DB1">
            <w:pPr>
              <w:pStyle w:val="AmColumnHeading"/>
            </w:pPr>
            <w:r w:rsidRPr="000D6A6F">
              <w:t>Grozījums</w:t>
            </w:r>
          </w:p>
        </w:tc>
      </w:tr>
      <w:tr w:rsidR="000D6A6F" w:rsidRPr="000D6A6F" w14:paraId="79BBBF4D" w14:textId="77777777" w:rsidTr="00AE7DB1">
        <w:trPr>
          <w:jc w:val="center"/>
        </w:trPr>
        <w:tc>
          <w:tcPr>
            <w:tcW w:w="4876" w:type="dxa"/>
            <w:tcBorders>
              <w:top w:val="nil"/>
              <w:left w:val="nil"/>
              <w:bottom w:val="nil"/>
              <w:right w:val="nil"/>
            </w:tcBorders>
          </w:tcPr>
          <w:p w14:paraId="2B6F92E9" w14:textId="77777777" w:rsidR="000D6A6F" w:rsidRPr="000D6A6F" w:rsidRDefault="000D6A6F" w:rsidP="00AE7DB1">
            <w:pPr>
              <w:pStyle w:val="Normal6a"/>
            </w:pPr>
            <w:r w:rsidRPr="000D6A6F">
              <w:rPr>
                <w:b/>
                <w:i/>
              </w:rPr>
              <w:t>37.</w:t>
            </w:r>
            <w:r w:rsidRPr="000D6A6F">
              <w:tab/>
            </w:r>
            <w:r w:rsidRPr="000D6A6F">
              <w:rPr>
                <w:b/>
                <w:i/>
              </w:rPr>
              <w:t>aicina izveidot sūdzību izskatīšanas portālu ES tirdzniecības un finanšu instrumentu ietvaros, iespējams, pielāgojot Komisijas vienoto kontaktpunktu, lai nodrošinātu iespēju iesniegt sūdzības par cilvēktiesību klauzulu neievērošanu; uzsver, ka šim portālam jābūt pieejamam, lietotājiem draudzīgam un pārredzamam, kā arī atvērtam skartajiem ārpussavienības valstu iedzīvotājiem;</w:t>
            </w:r>
          </w:p>
        </w:tc>
        <w:tc>
          <w:tcPr>
            <w:tcW w:w="4876" w:type="dxa"/>
            <w:tcBorders>
              <w:top w:val="nil"/>
              <w:left w:val="nil"/>
              <w:bottom w:val="nil"/>
              <w:right w:val="nil"/>
            </w:tcBorders>
          </w:tcPr>
          <w:p w14:paraId="7263CCFB" w14:textId="77777777" w:rsidR="000D6A6F" w:rsidRPr="000D6A6F" w:rsidRDefault="000D6A6F" w:rsidP="00AE7DB1">
            <w:pPr>
              <w:pStyle w:val="Normal6a"/>
            </w:pPr>
            <w:r w:rsidRPr="000D6A6F">
              <w:rPr>
                <w:b/>
                <w:i/>
              </w:rPr>
              <w:t>svītrots</w:t>
            </w:r>
          </w:p>
        </w:tc>
      </w:tr>
    </w:tbl>
    <w:p w14:paraId="32A6F292"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49B49FC8" w14:textId="77777777" w:rsidR="000D6A6F" w:rsidRPr="000D6A6F" w:rsidRDefault="000D6A6F" w:rsidP="000D6A6F">
      <w:r w:rsidRPr="000D6A6F">
        <w:rPr>
          <w:rStyle w:val="HideTWBExt"/>
        </w:rPr>
        <w:t>&lt;/Amend&gt;</w:t>
      </w:r>
    </w:p>
    <w:p w14:paraId="3162A635"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418</w:t>
      </w:r>
      <w:r w:rsidRPr="000D6A6F">
        <w:rPr>
          <w:rStyle w:val="HideTWBExt"/>
          <w:b w:val="0"/>
        </w:rPr>
        <w:t>&lt;/NumAm&gt;</w:t>
      </w:r>
    </w:p>
    <w:p w14:paraId="308EFDF8" w14:textId="77777777" w:rsidR="000D6A6F" w:rsidRPr="000D6A6F" w:rsidRDefault="000D6A6F" w:rsidP="000D6A6F">
      <w:pPr>
        <w:pStyle w:val="NormalBold"/>
      </w:pPr>
      <w:r w:rsidRPr="000D6A6F">
        <w:rPr>
          <w:rStyle w:val="HideTWBExt"/>
          <w:b w:val="0"/>
        </w:rPr>
        <w:t>&lt;RepeatBlock-By&gt;&lt;Members&gt;</w:t>
      </w:r>
      <w:r w:rsidRPr="000D6A6F">
        <w:t>Isabel Wiseler-Lima</w:t>
      </w:r>
      <w:r w:rsidRPr="000D6A6F">
        <w:rPr>
          <w:rStyle w:val="HideTWBExt"/>
          <w:b w:val="0"/>
        </w:rPr>
        <w:t>&lt;/Members&gt;</w:t>
      </w:r>
    </w:p>
    <w:p w14:paraId="78B1EE34" w14:textId="77777777" w:rsidR="000D6A6F" w:rsidRPr="000D6A6F" w:rsidRDefault="000D6A6F" w:rsidP="000D6A6F">
      <w:pPr>
        <w:pStyle w:val="NormalBold"/>
      </w:pPr>
      <w:r w:rsidRPr="000D6A6F">
        <w:rPr>
          <w:rStyle w:val="HideTWBExt"/>
          <w:b w:val="0"/>
        </w:rPr>
        <w:lastRenderedPageBreak/>
        <w:t>&lt;/RepeatBlock-By&gt;</w:t>
      </w:r>
    </w:p>
    <w:p w14:paraId="5D0C3C4C"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39720FBE" w14:textId="77777777" w:rsidR="000D6A6F" w:rsidRPr="000D6A6F" w:rsidRDefault="000D6A6F" w:rsidP="000D6A6F">
      <w:pPr>
        <w:pStyle w:val="NormalBold"/>
      </w:pPr>
      <w:r w:rsidRPr="000D6A6F">
        <w:rPr>
          <w:rStyle w:val="HideTWBExt"/>
          <w:b w:val="0"/>
        </w:rPr>
        <w:t>&lt;Article&gt;</w:t>
      </w:r>
      <w:r w:rsidRPr="000D6A6F">
        <w:t>37.a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C3F9DFC" w14:textId="77777777" w:rsidTr="00AE7DB1">
        <w:trPr>
          <w:trHeight w:hRule="exact" w:val="240"/>
          <w:jc w:val="center"/>
        </w:trPr>
        <w:tc>
          <w:tcPr>
            <w:tcW w:w="9752" w:type="dxa"/>
            <w:gridSpan w:val="2"/>
            <w:tcBorders>
              <w:top w:val="nil"/>
              <w:left w:val="nil"/>
              <w:bottom w:val="nil"/>
              <w:right w:val="nil"/>
            </w:tcBorders>
          </w:tcPr>
          <w:p w14:paraId="67D2C795" w14:textId="77777777" w:rsidR="000D6A6F" w:rsidRPr="000D6A6F" w:rsidRDefault="000D6A6F" w:rsidP="00AE7DB1"/>
        </w:tc>
      </w:tr>
      <w:tr w:rsidR="000D6A6F" w:rsidRPr="000D6A6F" w14:paraId="2B971C9D" w14:textId="77777777" w:rsidTr="00AE7DB1">
        <w:trPr>
          <w:trHeight w:val="240"/>
          <w:jc w:val="center"/>
        </w:trPr>
        <w:tc>
          <w:tcPr>
            <w:tcW w:w="4876" w:type="dxa"/>
            <w:tcBorders>
              <w:top w:val="nil"/>
              <w:left w:val="nil"/>
              <w:bottom w:val="nil"/>
              <w:right w:val="nil"/>
            </w:tcBorders>
          </w:tcPr>
          <w:p w14:paraId="4F9C93E1"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4E1F595" w14:textId="77777777" w:rsidR="000D6A6F" w:rsidRPr="000D6A6F" w:rsidRDefault="000D6A6F" w:rsidP="00AE7DB1">
            <w:pPr>
              <w:pStyle w:val="AmColumnHeading"/>
            </w:pPr>
            <w:r w:rsidRPr="000D6A6F">
              <w:t>Grozījums</w:t>
            </w:r>
          </w:p>
        </w:tc>
      </w:tr>
      <w:tr w:rsidR="000D6A6F" w:rsidRPr="000D6A6F" w14:paraId="7B3224C3" w14:textId="77777777" w:rsidTr="00AE7DB1">
        <w:trPr>
          <w:jc w:val="center"/>
        </w:trPr>
        <w:tc>
          <w:tcPr>
            <w:tcW w:w="4876" w:type="dxa"/>
            <w:tcBorders>
              <w:top w:val="nil"/>
              <w:left w:val="nil"/>
              <w:bottom w:val="nil"/>
              <w:right w:val="nil"/>
            </w:tcBorders>
          </w:tcPr>
          <w:p w14:paraId="5F317173" w14:textId="77777777" w:rsidR="000D6A6F" w:rsidRPr="000D6A6F" w:rsidRDefault="000D6A6F" w:rsidP="00AE7DB1">
            <w:pPr>
              <w:pStyle w:val="Normal6a"/>
            </w:pPr>
          </w:p>
        </w:tc>
        <w:tc>
          <w:tcPr>
            <w:tcW w:w="4876" w:type="dxa"/>
            <w:tcBorders>
              <w:top w:val="nil"/>
              <w:left w:val="nil"/>
              <w:bottom w:val="nil"/>
              <w:right w:val="nil"/>
            </w:tcBorders>
          </w:tcPr>
          <w:p w14:paraId="06DA2E62" w14:textId="77777777" w:rsidR="000D6A6F" w:rsidRPr="000D6A6F" w:rsidRDefault="000D6A6F" w:rsidP="00AE7DB1">
            <w:pPr>
              <w:pStyle w:val="Normal6a"/>
            </w:pPr>
            <w:r w:rsidRPr="000D6A6F">
              <w:rPr>
                <w:b/>
                <w:i/>
              </w:rPr>
              <w:t>37.a</w:t>
            </w:r>
            <w:r w:rsidRPr="000D6A6F">
              <w:tab/>
            </w:r>
            <w:r w:rsidRPr="000D6A6F">
              <w:rPr>
                <w:b/>
                <w:i/>
              </w:rPr>
              <w:t>vērš uzmanību uz to, ka daudzos pasaules reģionos mikrouzņēmumi un mazie un vidējie uzņēmumi (MMVU) bieži vien ir vietējās ekonomikas dzinējspēks un ka tos arvien vairāk vada sievietes; uzsver, ka pasaulē 90 % uzņēmumu ir MMVU, veidojot 60–70 % no nodarbinātības un 50 % no iekšzemes kopprodukta; uzsver, cik svarīgs ir MMVU devums Ilgtspējīgas attīstības programmā 2030. gadam un IAM sasniegšanā, proti, attiecībā uz nabadzības izskaušanu un pienācīgiem darba apstākļiem visiem; aicina Komisiju arī turpmāk par prioritāti noteikt tādu programmu un iniciatīvu finansēšanu visā pasaulē, jo īpaši “Global Gateway” ietvaros, kas visā pasaulē veicina MVU un MMVU un palīdz tiem; mudina Komisiju pievērst īpašu uzmanību nepieciešamībai vienkāršot administratīvo slogu mazajiem lauksaimniekiem un ģimenes vadītiem MVU, lai tie varētu pilnībā izmantot savas tiesības strādāt;</w:t>
            </w:r>
          </w:p>
        </w:tc>
      </w:tr>
    </w:tbl>
    <w:p w14:paraId="4DB951C3"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98288AB" w14:textId="77777777" w:rsidR="000D6A6F" w:rsidRPr="000D6A6F" w:rsidRDefault="000D6A6F" w:rsidP="000D6A6F">
      <w:r w:rsidRPr="000D6A6F">
        <w:rPr>
          <w:rStyle w:val="HideTWBExt"/>
        </w:rPr>
        <w:t>&lt;/Amend&gt;</w:t>
      </w:r>
    </w:p>
    <w:p w14:paraId="7FC1F85C"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419</w:t>
      </w:r>
      <w:r w:rsidRPr="000D6A6F">
        <w:rPr>
          <w:rStyle w:val="HideTWBExt"/>
          <w:b w:val="0"/>
        </w:rPr>
        <w:t>&lt;/NumAm&gt;</w:t>
      </w:r>
    </w:p>
    <w:p w14:paraId="4F61E55F" w14:textId="77777777" w:rsidR="000D6A6F" w:rsidRPr="000D6A6F" w:rsidRDefault="000D6A6F" w:rsidP="000D6A6F">
      <w:pPr>
        <w:pStyle w:val="NormalBold"/>
      </w:pPr>
      <w:r w:rsidRPr="000D6A6F">
        <w:rPr>
          <w:rStyle w:val="HideTWBExt"/>
          <w:b w:val="0"/>
        </w:rPr>
        <w:t>&lt;RepeatBlock-By&gt;&lt;Members&gt;</w:t>
      </w:r>
      <w:r w:rsidRPr="000D6A6F">
        <w:t>Rima Hassan, Danilo Della Valle</w:t>
      </w:r>
      <w:r w:rsidRPr="000D6A6F">
        <w:rPr>
          <w:rStyle w:val="HideTWBExt"/>
          <w:b w:val="0"/>
        </w:rPr>
        <w:t>&lt;/Members&gt;</w:t>
      </w:r>
    </w:p>
    <w:p w14:paraId="79A94267" w14:textId="77777777" w:rsidR="000D6A6F" w:rsidRPr="000D6A6F" w:rsidRDefault="000D6A6F" w:rsidP="000D6A6F">
      <w:pPr>
        <w:pStyle w:val="NormalBold"/>
      </w:pPr>
      <w:r w:rsidRPr="000D6A6F">
        <w:rPr>
          <w:rStyle w:val="HideTWBExt"/>
          <w:b w:val="0"/>
        </w:rPr>
        <w:t>&lt;/RepeatBlock-By&gt;</w:t>
      </w:r>
    </w:p>
    <w:p w14:paraId="6D6561E6"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6569B7C1" w14:textId="77777777" w:rsidR="000D6A6F" w:rsidRPr="000D6A6F" w:rsidRDefault="000D6A6F" w:rsidP="000D6A6F">
      <w:pPr>
        <w:pStyle w:val="NormalBold"/>
      </w:pPr>
      <w:r w:rsidRPr="000D6A6F">
        <w:rPr>
          <w:rStyle w:val="HideTWBExt"/>
          <w:b w:val="0"/>
        </w:rPr>
        <w:t>&lt;Article&gt;</w:t>
      </w:r>
      <w:r w:rsidRPr="000D6A6F">
        <w:t>37.a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62081EB1" w14:textId="77777777" w:rsidTr="00AE7DB1">
        <w:trPr>
          <w:trHeight w:hRule="exact" w:val="240"/>
          <w:jc w:val="center"/>
        </w:trPr>
        <w:tc>
          <w:tcPr>
            <w:tcW w:w="9752" w:type="dxa"/>
            <w:gridSpan w:val="2"/>
            <w:tcBorders>
              <w:top w:val="nil"/>
              <w:left w:val="nil"/>
              <w:bottom w:val="nil"/>
              <w:right w:val="nil"/>
            </w:tcBorders>
          </w:tcPr>
          <w:p w14:paraId="23BB430D" w14:textId="77777777" w:rsidR="000D6A6F" w:rsidRPr="000D6A6F" w:rsidRDefault="000D6A6F" w:rsidP="00AE7DB1"/>
        </w:tc>
      </w:tr>
      <w:tr w:rsidR="000D6A6F" w:rsidRPr="000D6A6F" w14:paraId="556E103B" w14:textId="77777777" w:rsidTr="00AE7DB1">
        <w:trPr>
          <w:trHeight w:val="240"/>
          <w:jc w:val="center"/>
        </w:trPr>
        <w:tc>
          <w:tcPr>
            <w:tcW w:w="4876" w:type="dxa"/>
            <w:tcBorders>
              <w:top w:val="nil"/>
              <w:left w:val="nil"/>
              <w:bottom w:val="nil"/>
              <w:right w:val="nil"/>
            </w:tcBorders>
          </w:tcPr>
          <w:p w14:paraId="6C8E4563"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2908E60C" w14:textId="77777777" w:rsidR="000D6A6F" w:rsidRPr="000D6A6F" w:rsidRDefault="000D6A6F" w:rsidP="00AE7DB1">
            <w:pPr>
              <w:pStyle w:val="AmColumnHeading"/>
            </w:pPr>
            <w:r w:rsidRPr="000D6A6F">
              <w:t>Grozījums</w:t>
            </w:r>
          </w:p>
        </w:tc>
      </w:tr>
      <w:tr w:rsidR="000D6A6F" w:rsidRPr="000D6A6F" w14:paraId="550EB758" w14:textId="77777777" w:rsidTr="00AE7DB1">
        <w:trPr>
          <w:jc w:val="center"/>
        </w:trPr>
        <w:tc>
          <w:tcPr>
            <w:tcW w:w="4876" w:type="dxa"/>
            <w:tcBorders>
              <w:top w:val="nil"/>
              <w:left w:val="nil"/>
              <w:bottom w:val="nil"/>
              <w:right w:val="nil"/>
            </w:tcBorders>
          </w:tcPr>
          <w:p w14:paraId="7A719846" w14:textId="77777777" w:rsidR="000D6A6F" w:rsidRPr="000D6A6F" w:rsidRDefault="000D6A6F" w:rsidP="00AE7DB1">
            <w:pPr>
              <w:pStyle w:val="Normal6a"/>
            </w:pPr>
          </w:p>
        </w:tc>
        <w:tc>
          <w:tcPr>
            <w:tcW w:w="4876" w:type="dxa"/>
            <w:tcBorders>
              <w:top w:val="nil"/>
              <w:left w:val="nil"/>
              <w:bottom w:val="nil"/>
              <w:right w:val="nil"/>
            </w:tcBorders>
          </w:tcPr>
          <w:p w14:paraId="72EBA465" w14:textId="77777777" w:rsidR="000D6A6F" w:rsidRPr="000D6A6F" w:rsidRDefault="000D6A6F" w:rsidP="00AE7DB1">
            <w:pPr>
              <w:pStyle w:val="Normal6a"/>
            </w:pPr>
            <w:r w:rsidRPr="000D6A6F">
              <w:rPr>
                <w:b/>
                <w:i/>
              </w:rPr>
              <w:t>37.a</w:t>
            </w:r>
            <w:r w:rsidRPr="000D6A6F">
              <w:tab/>
            </w:r>
            <w:r w:rsidRPr="000D6A6F">
              <w:rPr>
                <w:b/>
                <w:i/>
              </w:rPr>
              <w:t xml:space="preserve">pauž bažas par to, ka bieži tiek pārkāpta Kopējā nostāja 2008/944/KĀDP, ar ko izveido kopīgus noteikumus, kas reglamentē militāru tehnoloģiju un aprīkojuma eksporta kontroli; aicina visas dalībvalstis stingri ievērot ES Rīcības kodeksu attiecībā uz ieroču eksportu, jo īpaši apturēt jebkādu tādu ieroču, </w:t>
            </w:r>
            <w:r w:rsidRPr="000D6A6F">
              <w:rPr>
                <w:b/>
                <w:i/>
              </w:rPr>
              <w:lastRenderedPageBreak/>
              <w:t>novērošanas un izlūkošanas aprīkojuma un materiālu piegādi, ko valdības, teroristu grupējumi vai algotņi varētu izmantot cilvēktiesību apspiešanai un vēl jo vairāk bruņotos konfliktos;</w:t>
            </w:r>
          </w:p>
        </w:tc>
      </w:tr>
    </w:tbl>
    <w:p w14:paraId="309C802A"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EED92E3" w14:textId="77777777" w:rsidR="000D6A6F" w:rsidRPr="000D6A6F" w:rsidRDefault="000D6A6F" w:rsidP="000D6A6F">
      <w:r w:rsidRPr="000D6A6F">
        <w:rPr>
          <w:rStyle w:val="HideTWBExt"/>
        </w:rPr>
        <w:t>&lt;/Amend&gt;</w:t>
      </w:r>
    </w:p>
    <w:p w14:paraId="7B29012D"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420</w:t>
      </w:r>
      <w:r w:rsidRPr="000D6A6F">
        <w:rPr>
          <w:rStyle w:val="HideTWBExt"/>
          <w:b w:val="0"/>
        </w:rPr>
        <w:t>&lt;/NumAm&gt;</w:t>
      </w:r>
    </w:p>
    <w:p w14:paraId="6F1F1F25" w14:textId="77777777" w:rsidR="000D6A6F" w:rsidRPr="000D6A6F" w:rsidRDefault="000D6A6F" w:rsidP="000D6A6F">
      <w:pPr>
        <w:pStyle w:val="NormalBold"/>
      </w:pPr>
      <w:r w:rsidRPr="000D6A6F">
        <w:rPr>
          <w:rStyle w:val="HideTWBExt"/>
          <w:b w:val="0"/>
        </w:rPr>
        <w:t>&lt;RepeatBlock-By&gt;&lt;Members&gt;</w:t>
      </w:r>
      <w:r w:rsidRPr="000D6A6F">
        <w:t>Matthieu Valet, Pierre-Romain Thionnet, Jordan Bardella, Susanna Ceccardi, Silvia Sardone, Thierry Mariani</w:t>
      </w:r>
      <w:r w:rsidRPr="000D6A6F">
        <w:rPr>
          <w:rStyle w:val="HideTWBExt"/>
          <w:b w:val="0"/>
        </w:rPr>
        <w:t>&lt;/Members&gt;</w:t>
      </w:r>
    </w:p>
    <w:p w14:paraId="17FABBC4" w14:textId="77777777" w:rsidR="000D6A6F" w:rsidRPr="000D6A6F" w:rsidRDefault="000D6A6F" w:rsidP="000D6A6F">
      <w:pPr>
        <w:pStyle w:val="NormalBold"/>
      </w:pPr>
      <w:r w:rsidRPr="000D6A6F">
        <w:rPr>
          <w:rStyle w:val="HideTWBExt"/>
          <w:b w:val="0"/>
        </w:rPr>
        <w:t>&lt;/RepeatBlock-By&gt;</w:t>
      </w:r>
    </w:p>
    <w:p w14:paraId="09020248"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2D1E40DA" w14:textId="77777777" w:rsidR="000D6A6F" w:rsidRPr="000D6A6F" w:rsidRDefault="000D6A6F" w:rsidP="000D6A6F">
      <w:pPr>
        <w:pStyle w:val="NormalBold"/>
      </w:pPr>
      <w:r w:rsidRPr="000D6A6F">
        <w:rPr>
          <w:rStyle w:val="HideTWBExt"/>
          <w:b w:val="0"/>
        </w:rPr>
        <w:t>&lt;Article&gt;</w:t>
      </w:r>
      <w:r w:rsidRPr="000D6A6F">
        <w:t>37.a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3953B59F" w14:textId="77777777" w:rsidTr="00AE7DB1">
        <w:trPr>
          <w:trHeight w:hRule="exact" w:val="240"/>
          <w:jc w:val="center"/>
        </w:trPr>
        <w:tc>
          <w:tcPr>
            <w:tcW w:w="9752" w:type="dxa"/>
            <w:gridSpan w:val="2"/>
            <w:tcBorders>
              <w:top w:val="nil"/>
              <w:left w:val="nil"/>
              <w:bottom w:val="nil"/>
              <w:right w:val="nil"/>
            </w:tcBorders>
          </w:tcPr>
          <w:p w14:paraId="7CAAA39D" w14:textId="77777777" w:rsidR="000D6A6F" w:rsidRPr="000D6A6F" w:rsidRDefault="000D6A6F" w:rsidP="00AE7DB1"/>
        </w:tc>
      </w:tr>
      <w:tr w:rsidR="000D6A6F" w:rsidRPr="000D6A6F" w14:paraId="0E6E937A" w14:textId="77777777" w:rsidTr="00AE7DB1">
        <w:trPr>
          <w:trHeight w:val="240"/>
          <w:jc w:val="center"/>
        </w:trPr>
        <w:tc>
          <w:tcPr>
            <w:tcW w:w="4876" w:type="dxa"/>
            <w:tcBorders>
              <w:top w:val="nil"/>
              <w:left w:val="nil"/>
              <w:bottom w:val="nil"/>
              <w:right w:val="nil"/>
            </w:tcBorders>
          </w:tcPr>
          <w:p w14:paraId="5B6B6AB4"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2E96258" w14:textId="77777777" w:rsidR="000D6A6F" w:rsidRPr="000D6A6F" w:rsidRDefault="000D6A6F" w:rsidP="00AE7DB1">
            <w:pPr>
              <w:pStyle w:val="AmColumnHeading"/>
            </w:pPr>
            <w:r w:rsidRPr="000D6A6F">
              <w:t>Grozījums</w:t>
            </w:r>
          </w:p>
        </w:tc>
      </w:tr>
      <w:tr w:rsidR="000D6A6F" w:rsidRPr="000D6A6F" w14:paraId="76F0DA70" w14:textId="77777777" w:rsidTr="00AE7DB1">
        <w:trPr>
          <w:jc w:val="center"/>
        </w:trPr>
        <w:tc>
          <w:tcPr>
            <w:tcW w:w="4876" w:type="dxa"/>
            <w:tcBorders>
              <w:top w:val="nil"/>
              <w:left w:val="nil"/>
              <w:bottom w:val="nil"/>
              <w:right w:val="nil"/>
            </w:tcBorders>
          </w:tcPr>
          <w:p w14:paraId="431C6A10" w14:textId="77777777" w:rsidR="000D6A6F" w:rsidRPr="000D6A6F" w:rsidRDefault="000D6A6F" w:rsidP="00AE7DB1">
            <w:pPr>
              <w:pStyle w:val="Normal6a"/>
            </w:pPr>
          </w:p>
        </w:tc>
        <w:tc>
          <w:tcPr>
            <w:tcW w:w="4876" w:type="dxa"/>
            <w:tcBorders>
              <w:top w:val="nil"/>
              <w:left w:val="nil"/>
              <w:bottom w:val="nil"/>
              <w:right w:val="nil"/>
            </w:tcBorders>
          </w:tcPr>
          <w:p w14:paraId="341DD13D" w14:textId="77777777" w:rsidR="000D6A6F" w:rsidRPr="000D6A6F" w:rsidRDefault="000D6A6F" w:rsidP="00AE7DB1">
            <w:pPr>
              <w:pStyle w:val="Normal6a"/>
            </w:pPr>
            <w:r w:rsidRPr="000D6A6F">
              <w:rPr>
                <w:b/>
                <w:i/>
              </w:rPr>
              <w:t>37.a</w:t>
            </w:r>
            <w:r w:rsidRPr="000D6A6F">
              <w:tab/>
            </w:r>
            <w:r w:rsidRPr="000D6A6F">
              <w:rPr>
                <w:b/>
                <w:i/>
              </w:rPr>
              <w:t>aicina Eiropas Savienības Patvēruma aģentūru (EUAA) palīdzēt dalībvalstīm ātri un konsekventi izskatīt patvēruma pieteikumus kopā ar Sīriju saskaņā ar Regulas (ES) 2024/1347 11. un 12. pantu;</w:t>
            </w:r>
          </w:p>
        </w:tc>
      </w:tr>
    </w:tbl>
    <w:p w14:paraId="10F8ED42"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8B2A61D" w14:textId="77777777" w:rsidR="000D6A6F" w:rsidRPr="000D6A6F" w:rsidRDefault="000D6A6F" w:rsidP="000D6A6F">
      <w:r w:rsidRPr="000D6A6F">
        <w:rPr>
          <w:rStyle w:val="HideTWBExt"/>
        </w:rPr>
        <w:t>&lt;/Amend&gt;</w:t>
      </w:r>
    </w:p>
    <w:p w14:paraId="389B75A9"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421</w:t>
      </w:r>
      <w:r w:rsidRPr="000D6A6F">
        <w:rPr>
          <w:rStyle w:val="HideTWBExt"/>
          <w:b w:val="0"/>
        </w:rPr>
        <w:t>&lt;/NumAm&gt;</w:t>
      </w:r>
    </w:p>
    <w:p w14:paraId="3EFDA70A" w14:textId="77777777" w:rsidR="000D6A6F" w:rsidRPr="000D6A6F" w:rsidRDefault="000D6A6F" w:rsidP="000D6A6F">
      <w:pPr>
        <w:pStyle w:val="NormalBold"/>
      </w:pPr>
      <w:r w:rsidRPr="000D6A6F">
        <w:rPr>
          <w:rStyle w:val="HideTWBExt"/>
          <w:b w:val="0"/>
        </w:rPr>
        <w:t>&lt;RepeatBlock-By&gt;&lt;Members&gt;</w:t>
      </w:r>
      <w:r w:rsidRPr="000D6A6F">
        <w:t>Matthieu Valet, Pierre-Romain Thionnet, Jordan Bardella, Susanna Ceccardi, Silvia Sardone, Thierry Mariani</w:t>
      </w:r>
      <w:r w:rsidRPr="000D6A6F">
        <w:rPr>
          <w:rStyle w:val="HideTWBExt"/>
          <w:b w:val="0"/>
        </w:rPr>
        <w:t>&lt;/Members&gt;</w:t>
      </w:r>
    </w:p>
    <w:p w14:paraId="23FE11E3" w14:textId="77777777" w:rsidR="000D6A6F" w:rsidRPr="000D6A6F" w:rsidRDefault="000D6A6F" w:rsidP="000D6A6F">
      <w:pPr>
        <w:pStyle w:val="NormalBold"/>
      </w:pPr>
      <w:r w:rsidRPr="000D6A6F">
        <w:rPr>
          <w:rStyle w:val="HideTWBExt"/>
          <w:b w:val="0"/>
        </w:rPr>
        <w:t>&lt;/RepeatBlock-By&gt;</w:t>
      </w:r>
    </w:p>
    <w:p w14:paraId="6500F07A"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70166F4E" w14:textId="77777777" w:rsidR="000D6A6F" w:rsidRPr="000D6A6F" w:rsidRDefault="000D6A6F" w:rsidP="000D6A6F">
      <w:pPr>
        <w:pStyle w:val="NormalBold"/>
      </w:pPr>
      <w:r w:rsidRPr="000D6A6F">
        <w:rPr>
          <w:rStyle w:val="HideTWBExt"/>
          <w:b w:val="0"/>
        </w:rPr>
        <w:t>&lt;Article&gt;</w:t>
      </w:r>
      <w:r w:rsidRPr="000D6A6F">
        <w:t>37.b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7C993B9B" w14:textId="77777777" w:rsidTr="00AE7DB1">
        <w:trPr>
          <w:trHeight w:hRule="exact" w:val="240"/>
          <w:jc w:val="center"/>
        </w:trPr>
        <w:tc>
          <w:tcPr>
            <w:tcW w:w="9752" w:type="dxa"/>
            <w:gridSpan w:val="2"/>
            <w:tcBorders>
              <w:top w:val="nil"/>
              <w:left w:val="nil"/>
              <w:bottom w:val="nil"/>
              <w:right w:val="nil"/>
            </w:tcBorders>
          </w:tcPr>
          <w:p w14:paraId="27B8EE43" w14:textId="77777777" w:rsidR="000D6A6F" w:rsidRPr="000D6A6F" w:rsidRDefault="000D6A6F" w:rsidP="00AE7DB1"/>
        </w:tc>
      </w:tr>
      <w:tr w:rsidR="000D6A6F" w:rsidRPr="000D6A6F" w14:paraId="4DEFDB83" w14:textId="77777777" w:rsidTr="00AE7DB1">
        <w:trPr>
          <w:trHeight w:val="240"/>
          <w:jc w:val="center"/>
        </w:trPr>
        <w:tc>
          <w:tcPr>
            <w:tcW w:w="4876" w:type="dxa"/>
            <w:tcBorders>
              <w:top w:val="nil"/>
              <w:left w:val="nil"/>
              <w:bottom w:val="nil"/>
              <w:right w:val="nil"/>
            </w:tcBorders>
          </w:tcPr>
          <w:p w14:paraId="1D909D26"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FE98DC0" w14:textId="77777777" w:rsidR="000D6A6F" w:rsidRPr="000D6A6F" w:rsidRDefault="000D6A6F" w:rsidP="00AE7DB1">
            <w:pPr>
              <w:pStyle w:val="AmColumnHeading"/>
            </w:pPr>
            <w:r w:rsidRPr="000D6A6F">
              <w:t>Grozījums</w:t>
            </w:r>
          </w:p>
        </w:tc>
      </w:tr>
      <w:tr w:rsidR="000D6A6F" w:rsidRPr="000D6A6F" w14:paraId="5627A675" w14:textId="77777777" w:rsidTr="00AE7DB1">
        <w:trPr>
          <w:jc w:val="center"/>
        </w:trPr>
        <w:tc>
          <w:tcPr>
            <w:tcW w:w="4876" w:type="dxa"/>
            <w:tcBorders>
              <w:top w:val="nil"/>
              <w:left w:val="nil"/>
              <w:bottom w:val="nil"/>
              <w:right w:val="nil"/>
            </w:tcBorders>
          </w:tcPr>
          <w:p w14:paraId="05C5057D" w14:textId="77777777" w:rsidR="000D6A6F" w:rsidRPr="000D6A6F" w:rsidRDefault="000D6A6F" w:rsidP="00AE7DB1">
            <w:pPr>
              <w:pStyle w:val="Normal6a"/>
            </w:pPr>
          </w:p>
        </w:tc>
        <w:tc>
          <w:tcPr>
            <w:tcW w:w="4876" w:type="dxa"/>
            <w:tcBorders>
              <w:top w:val="nil"/>
              <w:left w:val="nil"/>
              <w:bottom w:val="nil"/>
              <w:right w:val="nil"/>
            </w:tcBorders>
          </w:tcPr>
          <w:p w14:paraId="7270382A" w14:textId="77777777" w:rsidR="000D6A6F" w:rsidRPr="000D6A6F" w:rsidRDefault="000D6A6F" w:rsidP="00AE7DB1">
            <w:pPr>
              <w:pStyle w:val="Normal6a"/>
            </w:pPr>
            <w:r w:rsidRPr="000D6A6F">
              <w:rPr>
                <w:b/>
                <w:i/>
              </w:rPr>
              <w:t>37.b</w:t>
            </w:r>
            <w:r w:rsidRPr="000D6A6F">
              <w:tab/>
            </w:r>
            <w:r w:rsidRPr="000D6A6F">
              <w:rPr>
                <w:b/>
                <w:i/>
              </w:rPr>
              <w:t xml:space="preserve">aicina Padomi apturēt turpmāku migrāciju no radikālā islāma valstīm, piemēram, Afganistānas, jo pretējā gadījumā pastāv risks, ka tiks importētas fundamentālisma prakses, kas apdraud sieviešu tiesības Eiropā; mudina dalībvalstis apturēt masveida pieplūdumu, ko galvenokārt veido jauni pieauguši vīrieši, un ātri īstenot atpakaļuzņemšanas nolīgumus, lai atgrieztu nelikumīgos migrantus un tos, kas rada draudus </w:t>
            </w:r>
            <w:r w:rsidRPr="000D6A6F">
              <w:rPr>
                <w:b/>
                <w:i/>
              </w:rPr>
              <w:lastRenderedPageBreak/>
              <w:t>drošībai Eiropas Savienībā;</w:t>
            </w:r>
          </w:p>
        </w:tc>
      </w:tr>
    </w:tbl>
    <w:p w14:paraId="4A29B271"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CAF6E05" w14:textId="77777777" w:rsidR="000D6A6F" w:rsidRPr="000D6A6F" w:rsidRDefault="000D6A6F" w:rsidP="000D6A6F">
      <w:r w:rsidRPr="000D6A6F">
        <w:rPr>
          <w:rStyle w:val="HideTWBExt"/>
        </w:rPr>
        <w:t>&lt;/Amend&gt;</w:t>
      </w:r>
    </w:p>
    <w:p w14:paraId="311C8EE8"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422</w:t>
      </w:r>
      <w:r w:rsidRPr="000D6A6F">
        <w:rPr>
          <w:rStyle w:val="HideTWBExt"/>
          <w:b w:val="0"/>
        </w:rPr>
        <w:t>&lt;/NumAm&gt;</w:t>
      </w:r>
    </w:p>
    <w:p w14:paraId="2FA332FF" w14:textId="77777777" w:rsidR="000D6A6F" w:rsidRPr="000D6A6F" w:rsidRDefault="000D6A6F" w:rsidP="000D6A6F">
      <w:pPr>
        <w:pStyle w:val="NormalBold"/>
      </w:pPr>
      <w:r w:rsidRPr="000D6A6F">
        <w:rPr>
          <w:rStyle w:val="HideTWBExt"/>
          <w:b w:val="0"/>
        </w:rPr>
        <w:t>&lt;RepeatBlock-By&gt;&lt;Members&gt;</w:t>
      </w:r>
      <w:r w:rsidRPr="000D6A6F">
        <w:t>Matthieu Valet, Pierre-Romain Thionnet, Jordan Bardella, Susanna Ceccardi, Silvia Sardone</w:t>
      </w:r>
      <w:r w:rsidRPr="000D6A6F">
        <w:rPr>
          <w:rStyle w:val="HideTWBExt"/>
          <w:b w:val="0"/>
        </w:rPr>
        <w:t>&lt;/Members&gt;</w:t>
      </w:r>
    </w:p>
    <w:p w14:paraId="22E83CE0" w14:textId="77777777" w:rsidR="000D6A6F" w:rsidRPr="000D6A6F" w:rsidRDefault="000D6A6F" w:rsidP="000D6A6F">
      <w:pPr>
        <w:pStyle w:val="NormalBold"/>
      </w:pPr>
      <w:r w:rsidRPr="000D6A6F">
        <w:rPr>
          <w:rStyle w:val="HideTWBExt"/>
          <w:b w:val="0"/>
        </w:rPr>
        <w:t>&lt;/RepeatBlock-By&gt;</w:t>
      </w:r>
    </w:p>
    <w:p w14:paraId="427427DB"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7D29C529" w14:textId="77777777" w:rsidR="000D6A6F" w:rsidRPr="000D6A6F" w:rsidRDefault="000D6A6F" w:rsidP="000D6A6F">
      <w:pPr>
        <w:pStyle w:val="NormalBold"/>
      </w:pPr>
      <w:r w:rsidRPr="000D6A6F">
        <w:rPr>
          <w:rStyle w:val="HideTWBExt"/>
          <w:b w:val="0"/>
        </w:rPr>
        <w:t>&lt;Article&gt;</w:t>
      </w:r>
      <w:r w:rsidRPr="000D6A6F">
        <w:t>37.c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FCE0E1B" w14:textId="77777777" w:rsidTr="00AE7DB1">
        <w:trPr>
          <w:trHeight w:hRule="exact" w:val="240"/>
          <w:jc w:val="center"/>
        </w:trPr>
        <w:tc>
          <w:tcPr>
            <w:tcW w:w="9752" w:type="dxa"/>
            <w:gridSpan w:val="2"/>
            <w:tcBorders>
              <w:top w:val="nil"/>
              <w:left w:val="nil"/>
              <w:bottom w:val="nil"/>
              <w:right w:val="nil"/>
            </w:tcBorders>
          </w:tcPr>
          <w:p w14:paraId="467DB679" w14:textId="77777777" w:rsidR="000D6A6F" w:rsidRPr="000D6A6F" w:rsidRDefault="000D6A6F" w:rsidP="00AE7DB1"/>
        </w:tc>
      </w:tr>
      <w:tr w:rsidR="000D6A6F" w:rsidRPr="000D6A6F" w14:paraId="09FE3D08" w14:textId="77777777" w:rsidTr="00AE7DB1">
        <w:trPr>
          <w:trHeight w:val="240"/>
          <w:jc w:val="center"/>
        </w:trPr>
        <w:tc>
          <w:tcPr>
            <w:tcW w:w="4876" w:type="dxa"/>
            <w:tcBorders>
              <w:top w:val="nil"/>
              <w:left w:val="nil"/>
              <w:bottom w:val="nil"/>
              <w:right w:val="nil"/>
            </w:tcBorders>
          </w:tcPr>
          <w:p w14:paraId="7F000CF4"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3FFDE31A" w14:textId="77777777" w:rsidR="000D6A6F" w:rsidRPr="000D6A6F" w:rsidRDefault="000D6A6F" w:rsidP="00AE7DB1">
            <w:pPr>
              <w:pStyle w:val="AmColumnHeading"/>
            </w:pPr>
            <w:r w:rsidRPr="000D6A6F">
              <w:t>Grozījums</w:t>
            </w:r>
          </w:p>
        </w:tc>
      </w:tr>
      <w:tr w:rsidR="000D6A6F" w:rsidRPr="000D6A6F" w14:paraId="758C8559" w14:textId="77777777" w:rsidTr="00AE7DB1">
        <w:trPr>
          <w:jc w:val="center"/>
        </w:trPr>
        <w:tc>
          <w:tcPr>
            <w:tcW w:w="4876" w:type="dxa"/>
            <w:tcBorders>
              <w:top w:val="nil"/>
              <w:left w:val="nil"/>
              <w:bottom w:val="nil"/>
              <w:right w:val="nil"/>
            </w:tcBorders>
          </w:tcPr>
          <w:p w14:paraId="7978148D" w14:textId="77777777" w:rsidR="000D6A6F" w:rsidRPr="000D6A6F" w:rsidRDefault="000D6A6F" w:rsidP="00AE7DB1">
            <w:pPr>
              <w:pStyle w:val="Normal6a"/>
            </w:pPr>
          </w:p>
        </w:tc>
        <w:tc>
          <w:tcPr>
            <w:tcW w:w="4876" w:type="dxa"/>
            <w:tcBorders>
              <w:top w:val="nil"/>
              <w:left w:val="nil"/>
              <w:bottom w:val="nil"/>
              <w:right w:val="nil"/>
            </w:tcBorders>
          </w:tcPr>
          <w:p w14:paraId="0EB94B5A" w14:textId="77777777" w:rsidR="000D6A6F" w:rsidRPr="000D6A6F" w:rsidRDefault="000D6A6F" w:rsidP="00AE7DB1">
            <w:pPr>
              <w:pStyle w:val="Normal6a"/>
            </w:pPr>
            <w:r w:rsidRPr="000D6A6F">
              <w:rPr>
                <w:b/>
                <w:i/>
              </w:rPr>
              <w:t>37.c</w:t>
            </w:r>
            <w:r w:rsidRPr="000D6A6F">
              <w:tab/>
            </w:r>
            <w:r w:rsidRPr="000D6A6F">
              <w:rPr>
                <w:b/>
                <w:i/>
              </w:rPr>
              <w:t>aicina Padomi un Komisiju Savienības drošu izcelsmes valstu sarakstā nekavējoties iekļaut šādas valstis, kuras vairākas dalībvalstis ir atzinušas par drošām: Alžīrija, Kaboverde, Kotdivuāra, Gambija, Gana, Peru, Senegāla un Šrilanka; uzsver, ka šāda atjaunināšana ir nepieciešama, lai uzlabotu koordināciju un efektivitāti starp dalībvalstīm, nodrošinātu saraksta atbilstību reālajai situācijai uz vietas un dotu iespēju ātrāk un efektīvāk noraidīt nepamatotus patvēruma pieteikumus;</w:t>
            </w:r>
          </w:p>
        </w:tc>
      </w:tr>
    </w:tbl>
    <w:p w14:paraId="2AE49661"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E69C236" w14:textId="77777777" w:rsidR="000D6A6F" w:rsidRPr="000D6A6F" w:rsidRDefault="000D6A6F" w:rsidP="000D6A6F">
      <w:r w:rsidRPr="000D6A6F">
        <w:rPr>
          <w:rStyle w:val="HideTWBExt"/>
        </w:rPr>
        <w:t>&lt;/Amend&gt;</w:t>
      </w:r>
    </w:p>
    <w:p w14:paraId="5A4C4338"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423</w:t>
      </w:r>
      <w:r w:rsidRPr="000D6A6F">
        <w:rPr>
          <w:rStyle w:val="HideTWBExt"/>
          <w:b w:val="0"/>
        </w:rPr>
        <w:t>&lt;/NumAm&gt;</w:t>
      </w:r>
    </w:p>
    <w:p w14:paraId="3ABB9EA0" w14:textId="77777777" w:rsidR="000D6A6F" w:rsidRPr="000D6A6F" w:rsidRDefault="000D6A6F" w:rsidP="000D6A6F">
      <w:pPr>
        <w:pStyle w:val="NormalBold"/>
      </w:pPr>
      <w:r w:rsidRPr="000D6A6F">
        <w:rPr>
          <w:rStyle w:val="HideTWBExt"/>
          <w:b w:val="0"/>
        </w:rPr>
        <w:t>&lt;RepeatBlock-By&gt;&lt;Members&gt;</w:t>
      </w:r>
      <w:r w:rsidRPr="000D6A6F">
        <w:t>Matthieu Valet, Pierre-Romain Thionnet, Jordan Bardella, Susanna Ceccardi, Silvia Sardone, Thierry Mariani</w:t>
      </w:r>
      <w:r w:rsidRPr="000D6A6F">
        <w:rPr>
          <w:rStyle w:val="HideTWBExt"/>
          <w:b w:val="0"/>
        </w:rPr>
        <w:t>&lt;/Members&gt;</w:t>
      </w:r>
    </w:p>
    <w:p w14:paraId="4AC12D73" w14:textId="77777777" w:rsidR="000D6A6F" w:rsidRPr="000D6A6F" w:rsidRDefault="000D6A6F" w:rsidP="000D6A6F">
      <w:pPr>
        <w:pStyle w:val="NormalBold"/>
      </w:pPr>
      <w:r w:rsidRPr="000D6A6F">
        <w:rPr>
          <w:rStyle w:val="HideTWBExt"/>
          <w:b w:val="0"/>
        </w:rPr>
        <w:t>&lt;/RepeatBlock-By&gt;</w:t>
      </w:r>
    </w:p>
    <w:p w14:paraId="6FF97FFF"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1B05711" w14:textId="77777777" w:rsidR="000D6A6F" w:rsidRPr="000D6A6F" w:rsidRDefault="000D6A6F" w:rsidP="000D6A6F">
      <w:pPr>
        <w:pStyle w:val="NormalBold"/>
      </w:pPr>
      <w:r w:rsidRPr="000D6A6F">
        <w:rPr>
          <w:rStyle w:val="HideTWBExt"/>
          <w:b w:val="0"/>
        </w:rPr>
        <w:t>&lt;Article&gt;</w:t>
      </w:r>
      <w:r w:rsidRPr="000D6A6F">
        <w:t>38.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75E04377" w14:textId="77777777" w:rsidTr="00AE7DB1">
        <w:trPr>
          <w:trHeight w:hRule="exact" w:val="240"/>
          <w:jc w:val="center"/>
        </w:trPr>
        <w:tc>
          <w:tcPr>
            <w:tcW w:w="9752" w:type="dxa"/>
            <w:gridSpan w:val="2"/>
            <w:tcBorders>
              <w:top w:val="nil"/>
              <w:left w:val="nil"/>
              <w:bottom w:val="nil"/>
              <w:right w:val="nil"/>
            </w:tcBorders>
          </w:tcPr>
          <w:p w14:paraId="750903B6" w14:textId="77777777" w:rsidR="000D6A6F" w:rsidRPr="000D6A6F" w:rsidRDefault="000D6A6F" w:rsidP="00AE7DB1"/>
        </w:tc>
      </w:tr>
      <w:tr w:rsidR="000D6A6F" w:rsidRPr="000D6A6F" w14:paraId="19C4BBE7" w14:textId="77777777" w:rsidTr="00AE7DB1">
        <w:trPr>
          <w:trHeight w:val="240"/>
          <w:jc w:val="center"/>
        </w:trPr>
        <w:tc>
          <w:tcPr>
            <w:tcW w:w="4876" w:type="dxa"/>
            <w:tcBorders>
              <w:top w:val="nil"/>
              <w:left w:val="nil"/>
              <w:bottom w:val="nil"/>
              <w:right w:val="nil"/>
            </w:tcBorders>
          </w:tcPr>
          <w:p w14:paraId="3789313B"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253267CC" w14:textId="77777777" w:rsidR="000D6A6F" w:rsidRPr="000D6A6F" w:rsidRDefault="000D6A6F" w:rsidP="00AE7DB1">
            <w:pPr>
              <w:pStyle w:val="AmColumnHeading"/>
            </w:pPr>
            <w:r w:rsidRPr="000D6A6F">
              <w:t>Grozījums</w:t>
            </w:r>
          </w:p>
        </w:tc>
      </w:tr>
      <w:tr w:rsidR="000D6A6F" w:rsidRPr="000D6A6F" w14:paraId="069F2D27" w14:textId="77777777" w:rsidTr="00AE7DB1">
        <w:trPr>
          <w:jc w:val="center"/>
        </w:trPr>
        <w:tc>
          <w:tcPr>
            <w:tcW w:w="4876" w:type="dxa"/>
            <w:tcBorders>
              <w:top w:val="nil"/>
              <w:left w:val="nil"/>
              <w:bottom w:val="nil"/>
              <w:right w:val="nil"/>
            </w:tcBorders>
          </w:tcPr>
          <w:p w14:paraId="2B6948A3" w14:textId="77777777" w:rsidR="000D6A6F" w:rsidRPr="000D6A6F" w:rsidRDefault="000D6A6F" w:rsidP="00AE7DB1">
            <w:pPr>
              <w:pStyle w:val="Normal6a"/>
            </w:pPr>
            <w:r w:rsidRPr="000D6A6F">
              <w:t>38.</w:t>
            </w:r>
            <w:r w:rsidRPr="000D6A6F">
              <w:tab/>
              <w:t>atkārtoti aicina par prioritāti noteikt cīņu pret korupciju kā faktoru, kas veicina uzbrukumus cilvēktiesībām un demokrātijai; mudina Padomi beidzot pieņemt pretkorupcijas sankciju režīmu, kas jau ilgu laiku bijusi Parlamenta prioritāte;</w:t>
            </w:r>
          </w:p>
        </w:tc>
        <w:tc>
          <w:tcPr>
            <w:tcW w:w="4876" w:type="dxa"/>
            <w:tcBorders>
              <w:top w:val="nil"/>
              <w:left w:val="nil"/>
              <w:bottom w:val="nil"/>
              <w:right w:val="nil"/>
            </w:tcBorders>
          </w:tcPr>
          <w:p w14:paraId="01146624" w14:textId="77777777" w:rsidR="000D6A6F" w:rsidRPr="000D6A6F" w:rsidRDefault="000D6A6F" w:rsidP="00AE7DB1">
            <w:pPr>
              <w:pStyle w:val="Normal6a"/>
            </w:pPr>
            <w:r w:rsidRPr="000D6A6F">
              <w:t>38.</w:t>
            </w:r>
            <w:r w:rsidRPr="000D6A6F">
              <w:tab/>
              <w:t xml:space="preserve">atkārtoti aicina par prioritāti noteikt cīņu pret korupciju kā faktoru, kas veicina uzbrukumus cilvēktiesībām un demokrātijai; mudina Padomi beidzot pieņemt pretkorupcijas sankciju režīmu, kas jau ilgu laiku bijusi Parlamenta prioritāte; </w:t>
            </w:r>
            <w:r w:rsidRPr="000D6A6F">
              <w:rPr>
                <w:b/>
                <w:i/>
              </w:rPr>
              <w:t xml:space="preserve">tomēr atgādina, ka Parlaments ir bijis iesaistīts korupcijas un ārvalstu </w:t>
            </w:r>
            <w:r w:rsidRPr="000D6A6F">
              <w:rPr>
                <w:b/>
                <w:i/>
              </w:rPr>
              <w:lastRenderedPageBreak/>
              <w:t>iejaukšanās darbībās, jo īpaši saistībā ar Katargeitas skandālu; uzsver, ka šajās darbībās bijuši iesaistīti DROI apakškomitejas locekļi, apdraudot tās leģitimitāti un padarot tās morālo uzraudzību visā pasaulē tukšu un liekulīgu; uzsver, ka šo jautājumu risināšanai ir vajadzīgi pārredzamības pasākumi; norāda, ka ir svarīgi atbildīgās personas saukt pie atbildības;</w:t>
            </w:r>
          </w:p>
        </w:tc>
      </w:tr>
    </w:tbl>
    <w:p w14:paraId="2393DBE1"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A671A3D" w14:textId="77777777" w:rsidR="000D6A6F" w:rsidRPr="000D6A6F" w:rsidRDefault="000D6A6F" w:rsidP="000D6A6F">
      <w:r w:rsidRPr="000D6A6F">
        <w:rPr>
          <w:rStyle w:val="HideTWBExt"/>
        </w:rPr>
        <w:t>&lt;/Amend&gt;</w:t>
      </w:r>
    </w:p>
    <w:p w14:paraId="60668C5C"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424</w:t>
      </w:r>
      <w:r w:rsidRPr="000D6A6F">
        <w:rPr>
          <w:rStyle w:val="HideTWBExt"/>
          <w:b w:val="0"/>
        </w:rPr>
        <w:t>&lt;/NumAm&gt;</w:t>
      </w:r>
    </w:p>
    <w:p w14:paraId="592380C2" w14:textId="77777777" w:rsidR="000D6A6F" w:rsidRPr="000D6A6F" w:rsidRDefault="000D6A6F" w:rsidP="000D6A6F">
      <w:pPr>
        <w:pStyle w:val="NormalBold"/>
      </w:pPr>
      <w:r w:rsidRPr="000D6A6F">
        <w:rPr>
          <w:rStyle w:val="HideTWBExt"/>
          <w:b w:val="0"/>
        </w:rPr>
        <w:t>&lt;RepeatBlock-By&gt;&lt;Members&gt;</w:t>
      </w:r>
      <w:r w:rsidRPr="000D6A6F">
        <w:t>Bernard Guetta, Hilde Vautmans, Dan Barna</w:t>
      </w:r>
      <w:r w:rsidRPr="000D6A6F">
        <w:rPr>
          <w:rStyle w:val="HideTWBExt"/>
          <w:b w:val="0"/>
        </w:rPr>
        <w:t>&lt;/Members&gt;</w:t>
      </w:r>
    </w:p>
    <w:p w14:paraId="420F7C6D" w14:textId="77777777" w:rsidR="000D6A6F" w:rsidRPr="000D6A6F" w:rsidRDefault="000D6A6F" w:rsidP="000D6A6F">
      <w:pPr>
        <w:pStyle w:val="NormalBold"/>
      </w:pPr>
      <w:r w:rsidRPr="000D6A6F">
        <w:rPr>
          <w:rStyle w:val="HideTWBExt"/>
          <w:b w:val="0"/>
        </w:rPr>
        <w:t>&lt;/RepeatBlock-By&gt;</w:t>
      </w:r>
    </w:p>
    <w:p w14:paraId="6725354A"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97A53F7" w14:textId="77777777" w:rsidR="000D6A6F" w:rsidRPr="000D6A6F" w:rsidRDefault="000D6A6F" w:rsidP="000D6A6F">
      <w:pPr>
        <w:pStyle w:val="NormalBold"/>
      </w:pPr>
      <w:r w:rsidRPr="000D6A6F">
        <w:rPr>
          <w:rStyle w:val="HideTWBExt"/>
          <w:b w:val="0"/>
        </w:rPr>
        <w:t>&lt;Article&gt;</w:t>
      </w:r>
      <w:r w:rsidRPr="000D6A6F">
        <w:t>38.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F35342A" w14:textId="77777777" w:rsidTr="00AE7DB1">
        <w:trPr>
          <w:trHeight w:hRule="exact" w:val="240"/>
          <w:jc w:val="center"/>
        </w:trPr>
        <w:tc>
          <w:tcPr>
            <w:tcW w:w="9752" w:type="dxa"/>
            <w:gridSpan w:val="2"/>
            <w:tcBorders>
              <w:top w:val="nil"/>
              <w:left w:val="nil"/>
              <w:bottom w:val="nil"/>
              <w:right w:val="nil"/>
            </w:tcBorders>
          </w:tcPr>
          <w:p w14:paraId="04F3FCC8" w14:textId="77777777" w:rsidR="000D6A6F" w:rsidRPr="000D6A6F" w:rsidRDefault="000D6A6F" w:rsidP="00AE7DB1"/>
        </w:tc>
      </w:tr>
      <w:tr w:rsidR="000D6A6F" w:rsidRPr="000D6A6F" w14:paraId="334B4985" w14:textId="77777777" w:rsidTr="00AE7DB1">
        <w:trPr>
          <w:trHeight w:val="240"/>
          <w:jc w:val="center"/>
        </w:trPr>
        <w:tc>
          <w:tcPr>
            <w:tcW w:w="4876" w:type="dxa"/>
            <w:tcBorders>
              <w:top w:val="nil"/>
              <w:left w:val="nil"/>
              <w:bottom w:val="nil"/>
              <w:right w:val="nil"/>
            </w:tcBorders>
          </w:tcPr>
          <w:p w14:paraId="571EE8E0"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57D8CD5D" w14:textId="77777777" w:rsidR="000D6A6F" w:rsidRPr="000D6A6F" w:rsidRDefault="000D6A6F" w:rsidP="00AE7DB1">
            <w:pPr>
              <w:pStyle w:val="AmColumnHeading"/>
            </w:pPr>
            <w:r w:rsidRPr="000D6A6F">
              <w:t>Grozījums</w:t>
            </w:r>
          </w:p>
        </w:tc>
      </w:tr>
      <w:tr w:rsidR="000D6A6F" w:rsidRPr="000D6A6F" w14:paraId="3BFF5B61" w14:textId="77777777" w:rsidTr="00AE7DB1">
        <w:trPr>
          <w:jc w:val="center"/>
        </w:trPr>
        <w:tc>
          <w:tcPr>
            <w:tcW w:w="4876" w:type="dxa"/>
            <w:tcBorders>
              <w:top w:val="nil"/>
              <w:left w:val="nil"/>
              <w:bottom w:val="nil"/>
              <w:right w:val="nil"/>
            </w:tcBorders>
          </w:tcPr>
          <w:p w14:paraId="6A5039E6" w14:textId="77777777" w:rsidR="000D6A6F" w:rsidRPr="000D6A6F" w:rsidRDefault="000D6A6F" w:rsidP="00AE7DB1">
            <w:pPr>
              <w:pStyle w:val="Normal6a"/>
            </w:pPr>
            <w:r w:rsidRPr="000D6A6F">
              <w:t>38.</w:t>
            </w:r>
            <w:r w:rsidRPr="000D6A6F">
              <w:tab/>
              <w:t xml:space="preserve">atkārtoti aicina par prioritāti noteikt cīņu pret korupciju kā faktoru, kas veicina uzbrukumus cilvēktiesībām un demokrātijai; </w:t>
            </w:r>
            <w:r w:rsidRPr="000D6A6F">
              <w:rPr>
                <w:b/>
                <w:i/>
              </w:rPr>
              <w:t>mudina Padomi beidzot pieņemt pretkorupcijas sankciju režīmu, kas jau ilgu laiku bijusi Parlamenta prioritāte;</w:t>
            </w:r>
          </w:p>
        </w:tc>
        <w:tc>
          <w:tcPr>
            <w:tcW w:w="4876" w:type="dxa"/>
            <w:tcBorders>
              <w:top w:val="nil"/>
              <w:left w:val="nil"/>
              <w:bottom w:val="nil"/>
              <w:right w:val="nil"/>
            </w:tcBorders>
          </w:tcPr>
          <w:p w14:paraId="22CA0A71" w14:textId="77777777" w:rsidR="000D6A6F" w:rsidRPr="000D6A6F" w:rsidRDefault="000D6A6F" w:rsidP="00AE7DB1">
            <w:pPr>
              <w:pStyle w:val="Normal6a"/>
            </w:pPr>
            <w:r w:rsidRPr="000D6A6F">
              <w:t>38.</w:t>
            </w:r>
            <w:r w:rsidRPr="000D6A6F">
              <w:tab/>
              <w:t>atkārtoti aicina par prioritāti noteikt cīņu pret korupciju kā faktoru, kas veicina uzbrukumus cilvēktiesībām un demokrātijai;</w:t>
            </w:r>
          </w:p>
        </w:tc>
      </w:tr>
    </w:tbl>
    <w:p w14:paraId="4E617945"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C762E87" w14:textId="77777777" w:rsidR="000D6A6F" w:rsidRPr="000D6A6F" w:rsidRDefault="000D6A6F" w:rsidP="000D6A6F">
      <w:r w:rsidRPr="000D6A6F">
        <w:rPr>
          <w:rStyle w:val="HideTWBExt"/>
        </w:rPr>
        <w:t>&lt;/Amend&gt;</w:t>
      </w:r>
    </w:p>
    <w:p w14:paraId="2CE39815"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425</w:t>
      </w:r>
      <w:r w:rsidRPr="000D6A6F">
        <w:rPr>
          <w:rStyle w:val="HideTWBExt"/>
          <w:b w:val="0"/>
        </w:rPr>
        <w:t>&lt;/NumAm&gt;</w:t>
      </w:r>
    </w:p>
    <w:p w14:paraId="324E2975" w14:textId="77777777" w:rsidR="000D6A6F" w:rsidRPr="000D6A6F" w:rsidRDefault="000D6A6F" w:rsidP="000D6A6F">
      <w:pPr>
        <w:pStyle w:val="NormalBold"/>
      </w:pPr>
      <w:r w:rsidRPr="000D6A6F">
        <w:rPr>
          <w:rStyle w:val="HideTWBExt"/>
          <w:b w:val="0"/>
        </w:rPr>
        <w:t>&lt;RepeatBlock-By&gt;&lt;Members&gt;</w:t>
      </w:r>
      <w:r w:rsidRPr="000D6A6F">
        <w:t>Matthieu Valet, Pierre-Romain Thionnet, Jordan Bardella, Susanna Ceccardi, Silvia Sardone, Thierry Mariani</w:t>
      </w:r>
      <w:r w:rsidRPr="000D6A6F">
        <w:rPr>
          <w:rStyle w:val="HideTWBExt"/>
          <w:b w:val="0"/>
        </w:rPr>
        <w:t>&lt;/Members&gt;</w:t>
      </w:r>
    </w:p>
    <w:p w14:paraId="7B994072" w14:textId="77777777" w:rsidR="000D6A6F" w:rsidRPr="000D6A6F" w:rsidRDefault="000D6A6F" w:rsidP="000D6A6F">
      <w:pPr>
        <w:pStyle w:val="NormalBold"/>
      </w:pPr>
      <w:r w:rsidRPr="000D6A6F">
        <w:rPr>
          <w:rStyle w:val="HideTWBExt"/>
          <w:b w:val="0"/>
        </w:rPr>
        <w:t>&lt;/RepeatBlock-By&gt;</w:t>
      </w:r>
    </w:p>
    <w:p w14:paraId="414A588A"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C337B2D" w14:textId="77777777" w:rsidR="000D6A6F" w:rsidRPr="000D6A6F" w:rsidRDefault="000D6A6F" w:rsidP="000D6A6F">
      <w:pPr>
        <w:pStyle w:val="NormalBold"/>
      </w:pPr>
      <w:r w:rsidRPr="000D6A6F">
        <w:rPr>
          <w:rStyle w:val="HideTWBExt"/>
          <w:b w:val="0"/>
        </w:rPr>
        <w:t>&lt;Article&gt;</w:t>
      </w:r>
      <w:r w:rsidRPr="000D6A6F">
        <w:t>38.a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05EB6361" w14:textId="77777777" w:rsidTr="00AE7DB1">
        <w:trPr>
          <w:trHeight w:hRule="exact" w:val="240"/>
          <w:jc w:val="center"/>
        </w:trPr>
        <w:tc>
          <w:tcPr>
            <w:tcW w:w="9752" w:type="dxa"/>
            <w:gridSpan w:val="2"/>
            <w:tcBorders>
              <w:top w:val="nil"/>
              <w:left w:val="nil"/>
              <w:bottom w:val="nil"/>
              <w:right w:val="nil"/>
            </w:tcBorders>
          </w:tcPr>
          <w:p w14:paraId="3E094D68" w14:textId="77777777" w:rsidR="000D6A6F" w:rsidRPr="000D6A6F" w:rsidRDefault="000D6A6F" w:rsidP="00AE7DB1"/>
        </w:tc>
      </w:tr>
      <w:tr w:rsidR="000D6A6F" w:rsidRPr="000D6A6F" w14:paraId="25B19084" w14:textId="77777777" w:rsidTr="00AE7DB1">
        <w:trPr>
          <w:trHeight w:val="240"/>
          <w:jc w:val="center"/>
        </w:trPr>
        <w:tc>
          <w:tcPr>
            <w:tcW w:w="4876" w:type="dxa"/>
            <w:tcBorders>
              <w:top w:val="nil"/>
              <w:left w:val="nil"/>
              <w:bottom w:val="nil"/>
              <w:right w:val="nil"/>
            </w:tcBorders>
          </w:tcPr>
          <w:p w14:paraId="3250367D"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4A47205E" w14:textId="77777777" w:rsidR="000D6A6F" w:rsidRPr="000D6A6F" w:rsidRDefault="000D6A6F" w:rsidP="00AE7DB1">
            <w:pPr>
              <w:pStyle w:val="AmColumnHeading"/>
            </w:pPr>
            <w:r w:rsidRPr="000D6A6F">
              <w:t>Grozījums</w:t>
            </w:r>
          </w:p>
        </w:tc>
      </w:tr>
      <w:tr w:rsidR="000D6A6F" w:rsidRPr="000D6A6F" w14:paraId="6BBFE4F5" w14:textId="77777777" w:rsidTr="00AE7DB1">
        <w:trPr>
          <w:jc w:val="center"/>
        </w:trPr>
        <w:tc>
          <w:tcPr>
            <w:tcW w:w="4876" w:type="dxa"/>
            <w:tcBorders>
              <w:top w:val="nil"/>
              <w:left w:val="nil"/>
              <w:bottom w:val="nil"/>
              <w:right w:val="nil"/>
            </w:tcBorders>
          </w:tcPr>
          <w:p w14:paraId="2801CDAE" w14:textId="77777777" w:rsidR="000D6A6F" w:rsidRPr="000D6A6F" w:rsidRDefault="000D6A6F" w:rsidP="00AE7DB1">
            <w:pPr>
              <w:pStyle w:val="Normal6a"/>
            </w:pPr>
          </w:p>
        </w:tc>
        <w:tc>
          <w:tcPr>
            <w:tcW w:w="4876" w:type="dxa"/>
            <w:tcBorders>
              <w:top w:val="nil"/>
              <w:left w:val="nil"/>
              <w:bottom w:val="nil"/>
              <w:right w:val="nil"/>
            </w:tcBorders>
          </w:tcPr>
          <w:p w14:paraId="683C48C0" w14:textId="77777777" w:rsidR="000D6A6F" w:rsidRPr="000D6A6F" w:rsidRDefault="000D6A6F" w:rsidP="00AE7DB1">
            <w:pPr>
              <w:pStyle w:val="Normal6a"/>
            </w:pPr>
            <w:r w:rsidRPr="000D6A6F">
              <w:rPr>
                <w:b/>
                <w:i/>
              </w:rPr>
              <w:t>38.a</w:t>
            </w:r>
            <w:r w:rsidRPr="000D6A6F">
              <w:tab/>
            </w:r>
            <w:r w:rsidRPr="000D6A6F">
              <w:rPr>
                <w:b/>
                <w:i/>
              </w:rPr>
              <w:t xml:space="preserve">aicina Padomi un Komisiju izbeigt finansēt NVO, kas piedalās nelikumīgās migrācijas veicināšanā; uzsver, ka privātās struktūras nedrīkst veikt meklēšanas un glābšanas operācijas, pārkāpjot valsts tiesību aktus; atkārto, ka </w:t>
            </w:r>
            <w:r w:rsidRPr="000D6A6F">
              <w:rPr>
                <w:b/>
                <w:i/>
              </w:rPr>
              <w:lastRenderedPageBreak/>
              <w:t>būtu jābloķē finansējums šādām organizācijām, kas efektīvi darbojas kā nelikumīgi transporta pakalpojumi migrantu kontrabandai, un vēlreiz aicina šīs NVO saukt pie kriminālatbildības par cilvēku kontrabandu un tirdzniecību;</w:t>
            </w:r>
          </w:p>
        </w:tc>
      </w:tr>
    </w:tbl>
    <w:p w14:paraId="3BBF8AD5"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E3DE2B9" w14:textId="77777777" w:rsidR="000D6A6F" w:rsidRPr="000D6A6F" w:rsidRDefault="000D6A6F" w:rsidP="000D6A6F">
      <w:r w:rsidRPr="000D6A6F">
        <w:rPr>
          <w:rStyle w:val="HideTWBExt"/>
        </w:rPr>
        <w:t>&lt;/Amend&gt;</w:t>
      </w:r>
    </w:p>
    <w:p w14:paraId="672FA8C6"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426</w:t>
      </w:r>
      <w:r w:rsidRPr="000D6A6F">
        <w:rPr>
          <w:rStyle w:val="HideTWBExt"/>
          <w:b w:val="0"/>
        </w:rPr>
        <w:t>&lt;/NumAm&gt;</w:t>
      </w:r>
    </w:p>
    <w:p w14:paraId="2A6A9E68" w14:textId="77777777" w:rsidR="000D6A6F" w:rsidRPr="000D6A6F" w:rsidRDefault="000D6A6F" w:rsidP="000D6A6F">
      <w:pPr>
        <w:pStyle w:val="NormalBold"/>
      </w:pPr>
      <w:r w:rsidRPr="000D6A6F">
        <w:rPr>
          <w:rStyle w:val="HideTWBExt"/>
          <w:b w:val="0"/>
        </w:rPr>
        <w:t>&lt;RepeatBlock-By&gt;&lt;Members&gt;</w:t>
      </w:r>
      <w:r w:rsidRPr="000D6A6F">
        <w:t>Bert-Jan Ruissen, Arkadiusz Mularczyk, Carlo Fidanza, Paolo Inselvini, Lukas Mandl, Miriam Lexmann, Matej Tonin</w:t>
      </w:r>
      <w:r w:rsidRPr="000D6A6F">
        <w:rPr>
          <w:rStyle w:val="HideTWBExt"/>
          <w:b w:val="0"/>
        </w:rPr>
        <w:t>&lt;/Members&gt;</w:t>
      </w:r>
    </w:p>
    <w:p w14:paraId="574BB387" w14:textId="77777777" w:rsidR="000D6A6F" w:rsidRPr="000D6A6F" w:rsidRDefault="000D6A6F" w:rsidP="000D6A6F">
      <w:pPr>
        <w:pStyle w:val="NormalBold"/>
      </w:pPr>
      <w:r w:rsidRPr="000D6A6F">
        <w:rPr>
          <w:rStyle w:val="HideTWBExt"/>
          <w:b w:val="0"/>
        </w:rPr>
        <w:t>&lt;/RepeatBlock-By&gt;</w:t>
      </w:r>
    </w:p>
    <w:p w14:paraId="0E332148"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A907576" w14:textId="77777777" w:rsidR="000D6A6F" w:rsidRPr="000D6A6F" w:rsidRDefault="000D6A6F" w:rsidP="000D6A6F">
      <w:pPr>
        <w:pStyle w:val="NormalBold"/>
      </w:pPr>
      <w:r w:rsidRPr="000D6A6F">
        <w:rPr>
          <w:rStyle w:val="HideTWBExt"/>
          <w:b w:val="0"/>
        </w:rPr>
        <w:t>&lt;Article&gt;</w:t>
      </w:r>
      <w:r w:rsidRPr="000D6A6F">
        <w:t>38.a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0BB1E59E" w14:textId="77777777" w:rsidTr="00AE7DB1">
        <w:trPr>
          <w:trHeight w:hRule="exact" w:val="240"/>
          <w:jc w:val="center"/>
        </w:trPr>
        <w:tc>
          <w:tcPr>
            <w:tcW w:w="9752" w:type="dxa"/>
            <w:gridSpan w:val="2"/>
            <w:tcBorders>
              <w:top w:val="nil"/>
              <w:left w:val="nil"/>
              <w:bottom w:val="nil"/>
              <w:right w:val="nil"/>
            </w:tcBorders>
          </w:tcPr>
          <w:p w14:paraId="72F71372" w14:textId="77777777" w:rsidR="000D6A6F" w:rsidRPr="000D6A6F" w:rsidRDefault="000D6A6F" w:rsidP="00AE7DB1"/>
        </w:tc>
      </w:tr>
      <w:tr w:rsidR="000D6A6F" w:rsidRPr="000D6A6F" w14:paraId="47B86C70" w14:textId="77777777" w:rsidTr="00AE7DB1">
        <w:trPr>
          <w:trHeight w:val="240"/>
          <w:jc w:val="center"/>
        </w:trPr>
        <w:tc>
          <w:tcPr>
            <w:tcW w:w="4876" w:type="dxa"/>
            <w:tcBorders>
              <w:top w:val="nil"/>
              <w:left w:val="nil"/>
              <w:bottom w:val="nil"/>
              <w:right w:val="nil"/>
            </w:tcBorders>
          </w:tcPr>
          <w:p w14:paraId="42C292C6"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3D858E7F" w14:textId="77777777" w:rsidR="000D6A6F" w:rsidRPr="000D6A6F" w:rsidRDefault="000D6A6F" w:rsidP="00AE7DB1">
            <w:pPr>
              <w:pStyle w:val="AmColumnHeading"/>
            </w:pPr>
            <w:r w:rsidRPr="000D6A6F">
              <w:t>Grozījums</w:t>
            </w:r>
          </w:p>
        </w:tc>
      </w:tr>
      <w:tr w:rsidR="000D6A6F" w:rsidRPr="000D6A6F" w14:paraId="79A8A441" w14:textId="77777777" w:rsidTr="00AE7DB1">
        <w:trPr>
          <w:jc w:val="center"/>
        </w:trPr>
        <w:tc>
          <w:tcPr>
            <w:tcW w:w="4876" w:type="dxa"/>
            <w:tcBorders>
              <w:top w:val="nil"/>
              <w:left w:val="nil"/>
              <w:bottom w:val="nil"/>
              <w:right w:val="nil"/>
            </w:tcBorders>
          </w:tcPr>
          <w:p w14:paraId="0924D769" w14:textId="77777777" w:rsidR="000D6A6F" w:rsidRPr="000D6A6F" w:rsidRDefault="000D6A6F" w:rsidP="00AE7DB1">
            <w:pPr>
              <w:pStyle w:val="Normal6a"/>
            </w:pPr>
          </w:p>
        </w:tc>
        <w:tc>
          <w:tcPr>
            <w:tcW w:w="4876" w:type="dxa"/>
            <w:tcBorders>
              <w:top w:val="nil"/>
              <w:left w:val="nil"/>
              <w:bottom w:val="nil"/>
              <w:right w:val="nil"/>
            </w:tcBorders>
          </w:tcPr>
          <w:p w14:paraId="65689F00" w14:textId="77777777" w:rsidR="000D6A6F" w:rsidRPr="000D6A6F" w:rsidRDefault="000D6A6F" w:rsidP="00AE7DB1">
            <w:pPr>
              <w:pStyle w:val="Normal6a"/>
            </w:pPr>
            <w:r w:rsidRPr="000D6A6F">
              <w:rPr>
                <w:b/>
                <w:i/>
              </w:rPr>
              <w:t>38.a</w:t>
            </w:r>
            <w:r w:rsidRPr="000D6A6F">
              <w:tab/>
            </w:r>
            <w:r w:rsidRPr="000D6A6F">
              <w:rPr>
                <w:b/>
                <w:i/>
              </w:rPr>
              <w:t>vēlreiz nosoda visu veidu surogāciju — globālu parādību, kas neizbēgami ietver cilvēku tirdzniecību un ekspluatē sievietes, jo īpaši finansiāli un sociāli nepasargātas sievietes; uzsver, ka šī prakse ir sieviešu tiesību un cieņas pārkāpums un smagi ietekmē sieviešu veselību, un norāda uz tās pārrobežu ietekmi;</w:t>
            </w:r>
          </w:p>
        </w:tc>
      </w:tr>
    </w:tbl>
    <w:p w14:paraId="55B248F9"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3A65FEF" w14:textId="77777777" w:rsidR="000D6A6F" w:rsidRPr="000D6A6F" w:rsidRDefault="000D6A6F" w:rsidP="000D6A6F">
      <w:r w:rsidRPr="000D6A6F">
        <w:rPr>
          <w:rStyle w:val="HideTWBExt"/>
        </w:rPr>
        <w:t>&lt;/Amend&gt;</w:t>
      </w:r>
    </w:p>
    <w:p w14:paraId="10BB27BF"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427</w:t>
      </w:r>
      <w:r w:rsidRPr="000D6A6F">
        <w:rPr>
          <w:rStyle w:val="HideTWBExt"/>
          <w:b w:val="0"/>
        </w:rPr>
        <w:t>&lt;/NumAm&gt;</w:t>
      </w:r>
    </w:p>
    <w:p w14:paraId="76F08EA5" w14:textId="77777777" w:rsidR="000D6A6F" w:rsidRPr="000D6A6F" w:rsidRDefault="000D6A6F" w:rsidP="000D6A6F">
      <w:pPr>
        <w:pStyle w:val="NormalBold"/>
      </w:pPr>
      <w:r w:rsidRPr="000D6A6F">
        <w:rPr>
          <w:rStyle w:val="HideTWBExt"/>
          <w:b w:val="0"/>
        </w:rPr>
        <w:t>&lt;RepeatBlock-By&gt;&lt;Members&gt;</w:t>
      </w:r>
      <w:r w:rsidRPr="000D6A6F">
        <w:t>Bert-Jan Ruissen, Arkadiusz Mularczyk, Carlo Fidanza, Paolo Inselvini, Lukas Mandl, Miriam Lexmann, Matej Tonin</w:t>
      </w:r>
      <w:r w:rsidRPr="000D6A6F">
        <w:rPr>
          <w:rStyle w:val="HideTWBExt"/>
          <w:b w:val="0"/>
        </w:rPr>
        <w:t>&lt;/Members&gt;</w:t>
      </w:r>
    </w:p>
    <w:p w14:paraId="059D3BFE" w14:textId="77777777" w:rsidR="000D6A6F" w:rsidRPr="000D6A6F" w:rsidRDefault="000D6A6F" w:rsidP="000D6A6F">
      <w:pPr>
        <w:pStyle w:val="NormalBold"/>
      </w:pPr>
      <w:r w:rsidRPr="000D6A6F">
        <w:rPr>
          <w:rStyle w:val="HideTWBExt"/>
          <w:b w:val="0"/>
        </w:rPr>
        <w:t>&lt;/RepeatBlock-By&gt;</w:t>
      </w:r>
    </w:p>
    <w:p w14:paraId="7C13300C"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07274615" w14:textId="77777777" w:rsidR="000D6A6F" w:rsidRPr="000D6A6F" w:rsidRDefault="000D6A6F" w:rsidP="000D6A6F">
      <w:pPr>
        <w:pStyle w:val="NormalBold"/>
      </w:pPr>
      <w:r w:rsidRPr="000D6A6F">
        <w:rPr>
          <w:rStyle w:val="HideTWBExt"/>
          <w:b w:val="0"/>
        </w:rPr>
        <w:t>&lt;Article&gt;</w:t>
      </w:r>
      <w:r w:rsidRPr="000D6A6F">
        <w:t>38.b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1FBDB1CB" w14:textId="77777777" w:rsidTr="00AE7DB1">
        <w:trPr>
          <w:trHeight w:hRule="exact" w:val="240"/>
          <w:jc w:val="center"/>
        </w:trPr>
        <w:tc>
          <w:tcPr>
            <w:tcW w:w="9752" w:type="dxa"/>
            <w:gridSpan w:val="2"/>
            <w:tcBorders>
              <w:top w:val="nil"/>
              <w:left w:val="nil"/>
              <w:bottom w:val="nil"/>
              <w:right w:val="nil"/>
            </w:tcBorders>
          </w:tcPr>
          <w:p w14:paraId="08B841B7" w14:textId="77777777" w:rsidR="000D6A6F" w:rsidRPr="000D6A6F" w:rsidRDefault="000D6A6F" w:rsidP="00AE7DB1"/>
        </w:tc>
      </w:tr>
      <w:tr w:rsidR="000D6A6F" w:rsidRPr="000D6A6F" w14:paraId="7F05A62B" w14:textId="77777777" w:rsidTr="00AE7DB1">
        <w:trPr>
          <w:trHeight w:val="240"/>
          <w:jc w:val="center"/>
        </w:trPr>
        <w:tc>
          <w:tcPr>
            <w:tcW w:w="4876" w:type="dxa"/>
            <w:tcBorders>
              <w:top w:val="nil"/>
              <w:left w:val="nil"/>
              <w:bottom w:val="nil"/>
              <w:right w:val="nil"/>
            </w:tcBorders>
          </w:tcPr>
          <w:p w14:paraId="4B5A87F2"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6B1E2887" w14:textId="77777777" w:rsidR="000D6A6F" w:rsidRPr="000D6A6F" w:rsidRDefault="000D6A6F" w:rsidP="00AE7DB1">
            <w:pPr>
              <w:pStyle w:val="AmColumnHeading"/>
            </w:pPr>
            <w:r w:rsidRPr="000D6A6F">
              <w:t>Grozījums</w:t>
            </w:r>
          </w:p>
        </w:tc>
      </w:tr>
      <w:tr w:rsidR="000D6A6F" w:rsidRPr="000D6A6F" w14:paraId="215FFEEC" w14:textId="77777777" w:rsidTr="00AE7DB1">
        <w:trPr>
          <w:jc w:val="center"/>
        </w:trPr>
        <w:tc>
          <w:tcPr>
            <w:tcW w:w="4876" w:type="dxa"/>
            <w:tcBorders>
              <w:top w:val="nil"/>
              <w:left w:val="nil"/>
              <w:bottom w:val="nil"/>
              <w:right w:val="nil"/>
            </w:tcBorders>
          </w:tcPr>
          <w:p w14:paraId="16C4CBD1" w14:textId="77777777" w:rsidR="000D6A6F" w:rsidRPr="000D6A6F" w:rsidRDefault="000D6A6F" w:rsidP="00AE7DB1">
            <w:pPr>
              <w:pStyle w:val="Normal6a"/>
            </w:pPr>
          </w:p>
        </w:tc>
        <w:tc>
          <w:tcPr>
            <w:tcW w:w="4876" w:type="dxa"/>
            <w:tcBorders>
              <w:top w:val="nil"/>
              <w:left w:val="nil"/>
              <w:bottom w:val="nil"/>
              <w:right w:val="nil"/>
            </w:tcBorders>
          </w:tcPr>
          <w:p w14:paraId="16CBBEB6" w14:textId="77777777" w:rsidR="000D6A6F" w:rsidRPr="000D6A6F" w:rsidRDefault="000D6A6F" w:rsidP="00AE7DB1">
            <w:pPr>
              <w:pStyle w:val="Normal6a"/>
            </w:pPr>
            <w:r w:rsidRPr="000D6A6F">
              <w:rPr>
                <w:b/>
                <w:i/>
              </w:rPr>
              <w:t>38.b</w:t>
            </w:r>
            <w:r w:rsidRPr="000D6A6F">
              <w:tab/>
            </w:r>
            <w:r w:rsidRPr="000D6A6F">
              <w:rPr>
                <w:b/>
                <w:i/>
              </w:rPr>
              <w:t>nosoda dzimumselektīvu abortu, kā arī no šīs prakses izrietošo diskrimināciju, jo īpaši attiecībā uz sievietēm un meitenēm, jo šāda prakse ne tikai apdraud pamattiesības uz dzīvību, bet ir arī dzimumdiskriminācijas veids;</w:t>
            </w:r>
          </w:p>
        </w:tc>
      </w:tr>
    </w:tbl>
    <w:p w14:paraId="7AC35D0D"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33D5BA34" w14:textId="77777777" w:rsidR="000D6A6F" w:rsidRPr="000D6A6F" w:rsidRDefault="000D6A6F" w:rsidP="000D6A6F">
      <w:r w:rsidRPr="000D6A6F">
        <w:rPr>
          <w:rStyle w:val="HideTWBExt"/>
        </w:rPr>
        <w:t>&lt;/Amend&gt;</w:t>
      </w:r>
    </w:p>
    <w:p w14:paraId="295527BF"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428</w:t>
      </w:r>
      <w:r w:rsidRPr="000D6A6F">
        <w:rPr>
          <w:rStyle w:val="HideTWBExt"/>
          <w:b w:val="0"/>
        </w:rPr>
        <w:t>&lt;/NumAm&gt;</w:t>
      </w:r>
    </w:p>
    <w:p w14:paraId="42E28F79" w14:textId="77777777" w:rsidR="000D6A6F" w:rsidRPr="000D6A6F" w:rsidRDefault="000D6A6F" w:rsidP="000D6A6F">
      <w:pPr>
        <w:pStyle w:val="NormalBold"/>
      </w:pPr>
      <w:r w:rsidRPr="000D6A6F">
        <w:rPr>
          <w:rStyle w:val="HideTWBExt"/>
          <w:b w:val="0"/>
        </w:rPr>
        <w:t>&lt;RepeatBlock-By&gt;&lt;Members&gt;</w:t>
      </w:r>
      <w:r w:rsidRPr="000D6A6F">
        <w:t>Dan Barna, Bernard Guetta, Lucia Yar, Hilde Vautmans, Michał Kobosko</w:t>
      </w:r>
      <w:r w:rsidRPr="000D6A6F">
        <w:rPr>
          <w:rStyle w:val="HideTWBExt"/>
          <w:b w:val="0"/>
        </w:rPr>
        <w:t>&lt;/Members&gt;</w:t>
      </w:r>
    </w:p>
    <w:p w14:paraId="08A6DA92" w14:textId="77777777" w:rsidR="000D6A6F" w:rsidRPr="000D6A6F" w:rsidRDefault="000D6A6F" w:rsidP="000D6A6F">
      <w:pPr>
        <w:pStyle w:val="NormalBold"/>
      </w:pPr>
      <w:r w:rsidRPr="000D6A6F">
        <w:rPr>
          <w:rStyle w:val="HideTWBExt"/>
          <w:b w:val="0"/>
        </w:rPr>
        <w:t>&lt;/RepeatBlock-By&gt;</w:t>
      </w:r>
    </w:p>
    <w:p w14:paraId="041BBCB4"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3722F891" w14:textId="77777777" w:rsidR="000D6A6F" w:rsidRPr="000D6A6F" w:rsidRDefault="000D6A6F" w:rsidP="000D6A6F">
      <w:pPr>
        <w:pStyle w:val="NormalBold"/>
      </w:pPr>
      <w:r w:rsidRPr="000D6A6F">
        <w:rPr>
          <w:rStyle w:val="HideTWBExt"/>
          <w:b w:val="0"/>
        </w:rPr>
        <w:t>&lt;Article&gt;</w:t>
      </w:r>
      <w:r w:rsidRPr="000D6A6F">
        <w:t>39.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3C8E319E" w14:textId="77777777" w:rsidTr="00AE7DB1">
        <w:trPr>
          <w:trHeight w:hRule="exact" w:val="240"/>
          <w:jc w:val="center"/>
        </w:trPr>
        <w:tc>
          <w:tcPr>
            <w:tcW w:w="9752" w:type="dxa"/>
            <w:gridSpan w:val="2"/>
            <w:tcBorders>
              <w:top w:val="nil"/>
              <w:left w:val="nil"/>
              <w:bottom w:val="nil"/>
              <w:right w:val="nil"/>
            </w:tcBorders>
          </w:tcPr>
          <w:p w14:paraId="53A6AED6" w14:textId="77777777" w:rsidR="000D6A6F" w:rsidRPr="000D6A6F" w:rsidRDefault="000D6A6F" w:rsidP="00AE7DB1"/>
        </w:tc>
      </w:tr>
      <w:tr w:rsidR="000D6A6F" w:rsidRPr="000D6A6F" w14:paraId="7ACA56E6" w14:textId="77777777" w:rsidTr="00AE7DB1">
        <w:trPr>
          <w:trHeight w:val="240"/>
          <w:jc w:val="center"/>
        </w:trPr>
        <w:tc>
          <w:tcPr>
            <w:tcW w:w="4876" w:type="dxa"/>
            <w:tcBorders>
              <w:top w:val="nil"/>
              <w:left w:val="nil"/>
              <w:bottom w:val="nil"/>
              <w:right w:val="nil"/>
            </w:tcBorders>
          </w:tcPr>
          <w:p w14:paraId="36124720"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763F7076" w14:textId="77777777" w:rsidR="000D6A6F" w:rsidRPr="000D6A6F" w:rsidRDefault="000D6A6F" w:rsidP="00AE7DB1">
            <w:pPr>
              <w:pStyle w:val="AmColumnHeading"/>
            </w:pPr>
            <w:r w:rsidRPr="000D6A6F">
              <w:t>Grozījums</w:t>
            </w:r>
          </w:p>
        </w:tc>
      </w:tr>
      <w:tr w:rsidR="000D6A6F" w:rsidRPr="000D6A6F" w14:paraId="7F4EB480" w14:textId="77777777" w:rsidTr="00AE7DB1">
        <w:trPr>
          <w:jc w:val="center"/>
        </w:trPr>
        <w:tc>
          <w:tcPr>
            <w:tcW w:w="4876" w:type="dxa"/>
            <w:tcBorders>
              <w:top w:val="nil"/>
              <w:left w:val="nil"/>
              <w:bottom w:val="nil"/>
              <w:right w:val="nil"/>
            </w:tcBorders>
          </w:tcPr>
          <w:p w14:paraId="3F74B575" w14:textId="77777777" w:rsidR="000D6A6F" w:rsidRPr="000D6A6F" w:rsidRDefault="000D6A6F" w:rsidP="00AE7DB1">
            <w:pPr>
              <w:pStyle w:val="Normal6a"/>
            </w:pPr>
            <w:r w:rsidRPr="000D6A6F">
              <w:t>39.</w:t>
            </w:r>
            <w:r w:rsidRPr="000D6A6F">
              <w:tab/>
              <w:t xml:space="preserve">uzsver, ka, lai pilnībā izmantotu ES pamatnostādņu par cilvēktiesību aizstāvjiem potenciālu, ir nepieciešama visaptveroša pārskatīšana ar mērķi risināt arvien sarežģītāko situāciju saistībā ar cilvēktiesību aizstāvju vajāšanu un aizskaršanu, tostarp digitālos draudus un starpvalstu represijas; aicina plašāk izmantot ES </w:t>
            </w:r>
            <w:r w:rsidRPr="000D6A6F">
              <w:rPr>
                <w:i/>
              </w:rPr>
              <w:t>GHRSR</w:t>
            </w:r>
            <w:r w:rsidRPr="000D6A6F">
              <w:t xml:space="preserve"> – ES Magņitska likumu, lai vērstu sankcijas pret personām, kas vajā vai aizskar cilvēktiesību aizstāvjus, tostarp vides un zemes tiesību aizstāvjus;</w:t>
            </w:r>
          </w:p>
        </w:tc>
        <w:tc>
          <w:tcPr>
            <w:tcW w:w="4876" w:type="dxa"/>
            <w:tcBorders>
              <w:top w:val="nil"/>
              <w:left w:val="nil"/>
              <w:bottom w:val="nil"/>
              <w:right w:val="nil"/>
            </w:tcBorders>
          </w:tcPr>
          <w:p w14:paraId="7B6225BD" w14:textId="77777777" w:rsidR="000D6A6F" w:rsidRPr="000D6A6F" w:rsidRDefault="000D6A6F" w:rsidP="00AE7DB1">
            <w:pPr>
              <w:pStyle w:val="Normal6a"/>
            </w:pPr>
            <w:r w:rsidRPr="000D6A6F">
              <w:t>39.</w:t>
            </w:r>
            <w:r w:rsidRPr="000D6A6F">
              <w:tab/>
              <w:t>uzsver, ka, lai pilnībā izmantotu ES pamatnostādņu par cilvēktiesību aizstāvjiem potenciālu, ir nepieciešama visaptveroša pārskatīšana ar mērķi risināt arvien sarežģītāko situāciju saistībā ar cilvēktiesību aizstāvju vajāšanu un aizskaršanu, tostarp digitālos draudus un starpvalstu represijas</w:t>
            </w:r>
            <w:r w:rsidRPr="000D6A6F">
              <w:rPr>
                <w:b/>
                <w:i/>
              </w:rPr>
              <w:t>, un izstrādāt un precizēt administratīvās procedūras, kas atbilstu plašākam konkrētu gadījumu un apstākļu klāstam, tostarp paātrinātiem vīzu pieteikumiem, robežvīzu pieteikumiem, ārkārtas vīzu pagarināšanai un vīzas nodevas atcelšanai</w:t>
            </w:r>
            <w:r w:rsidRPr="000D6A6F">
              <w:t>; aicina plašāk izmantot ES GHRSR – ES Magņitska likumu, lai vērstu sankcijas pret personām, kas vajā vai aizskar cilvēktiesību aizstāvjus, tostarp vides un zemes tiesību aizstāvjus;</w:t>
            </w:r>
          </w:p>
        </w:tc>
      </w:tr>
    </w:tbl>
    <w:p w14:paraId="096F819F"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5CC72A0" w14:textId="77777777" w:rsidR="000D6A6F" w:rsidRPr="000D6A6F" w:rsidRDefault="000D6A6F" w:rsidP="000D6A6F">
      <w:r w:rsidRPr="000D6A6F">
        <w:rPr>
          <w:rStyle w:val="HideTWBExt"/>
        </w:rPr>
        <w:t>&lt;/Amend&gt;</w:t>
      </w:r>
    </w:p>
    <w:p w14:paraId="5F563100"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429</w:t>
      </w:r>
      <w:r w:rsidRPr="000D6A6F">
        <w:rPr>
          <w:rStyle w:val="HideTWBExt"/>
          <w:b w:val="0"/>
        </w:rPr>
        <w:t>&lt;/NumAm&gt;</w:t>
      </w:r>
    </w:p>
    <w:p w14:paraId="08A2B4C8" w14:textId="77777777" w:rsidR="000D6A6F" w:rsidRPr="000D6A6F" w:rsidRDefault="000D6A6F" w:rsidP="000D6A6F">
      <w:pPr>
        <w:pStyle w:val="NormalBold"/>
      </w:pPr>
      <w:r w:rsidRPr="000D6A6F">
        <w:rPr>
          <w:rStyle w:val="HideTWBExt"/>
          <w:b w:val="0"/>
        </w:rPr>
        <w:t>&lt;RepeatBlock-By&gt;&lt;Members&gt;</w:t>
      </w:r>
      <w:r w:rsidRPr="000D6A6F">
        <w:t>Francisco Assis, Nacho Sánchez Amor, Chloé Ridel, Marco Tarquinio</w:t>
      </w:r>
      <w:r w:rsidRPr="000D6A6F">
        <w:rPr>
          <w:rStyle w:val="HideTWBExt"/>
          <w:b w:val="0"/>
        </w:rPr>
        <w:t>&lt;/Members&gt;</w:t>
      </w:r>
    </w:p>
    <w:p w14:paraId="64FDFFB9" w14:textId="77777777" w:rsidR="000D6A6F" w:rsidRPr="000D6A6F" w:rsidRDefault="000D6A6F" w:rsidP="000D6A6F">
      <w:pPr>
        <w:pStyle w:val="NormalBold"/>
      </w:pPr>
      <w:r w:rsidRPr="000D6A6F">
        <w:rPr>
          <w:rStyle w:val="HideTWBExt"/>
          <w:b w:val="0"/>
        </w:rPr>
        <w:t>&lt;/RepeatBlock-By&gt;</w:t>
      </w:r>
    </w:p>
    <w:p w14:paraId="7F483658"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059BB84" w14:textId="77777777" w:rsidR="000D6A6F" w:rsidRPr="000D6A6F" w:rsidRDefault="000D6A6F" w:rsidP="000D6A6F">
      <w:pPr>
        <w:pStyle w:val="NormalBold"/>
      </w:pPr>
      <w:r w:rsidRPr="000D6A6F">
        <w:rPr>
          <w:rStyle w:val="HideTWBExt"/>
          <w:b w:val="0"/>
        </w:rPr>
        <w:t>&lt;Article&gt;</w:t>
      </w:r>
      <w:r w:rsidRPr="000D6A6F">
        <w:t>39.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65EAAA63" w14:textId="77777777" w:rsidTr="00AE7DB1">
        <w:trPr>
          <w:trHeight w:hRule="exact" w:val="240"/>
          <w:jc w:val="center"/>
        </w:trPr>
        <w:tc>
          <w:tcPr>
            <w:tcW w:w="9752" w:type="dxa"/>
            <w:gridSpan w:val="2"/>
            <w:tcBorders>
              <w:top w:val="nil"/>
              <w:left w:val="nil"/>
              <w:bottom w:val="nil"/>
              <w:right w:val="nil"/>
            </w:tcBorders>
          </w:tcPr>
          <w:p w14:paraId="5D7B8002" w14:textId="77777777" w:rsidR="000D6A6F" w:rsidRPr="000D6A6F" w:rsidRDefault="000D6A6F" w:rsidP="00AE7DB1"/>
        </w:tc>
      </w:tr>
      <w:tr w:rsidR="000D6A6F" w:rsidRPr="000D6A6F" w14:paraId="639ABEC5" w14:textId="77777777" w:rsidTr="00AE7DB1">
        <w:trPr>
          <w:trHeight w:val="240"/>
          <w:jc w:val="center"/>
        </w:trPr>
        <w:tc>
          <w:tcPr>
            <w:tcW w:w="4876" w:type="dxa"/>
            <w:tcBorders>
              <w:top w:val="nil"/>
              <w:left w:val="nil"/>
              <w:bottom w:val="nil"/>
              <w:right w:val="nil"/>
            </w:tcBorders>
          </w:tcPr>
          <w:p w14:paraId="769773C0"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2B407A26" w14:textId="77777777" w:rsidR="000D6A6F" w:rsidRPr="000D6A6F" w:rsidRDefault="000D6A6F" w:rsidP="00AE7DB1">
            <w:pPr>
              <w:pStyle w:val="AmColumnHeading"/>
            </w:pPr>
            <w:r w:rsidRPr="000D6A6F">
              <w:t>Grozījums</w:t>
            </w:r>
          </w:p>
        </w:tc>
      </w:tr>
      <w:tr w:rsidR="000D6A6F" w:rsidRPr="000D6A6F" w14:paraId="618A6448" w14:textId="77777777" w:rsidTr="00AE7DB1">
        <w:trPr>
          <w:jc w:val="center"/>
        </w:trPr>
        <w:tc>
          <w:tcPr>
            <w:tcW w:w="4876" w:type="dxa"/>
            <w:tcBorders>
              <w:top w:val="nil"/>
              <w:left w:val="nil"/>
              <w:bottom w:val="nil"/>
              <w:right w:val="nil"/>
            </w:tcBorders>
          </w:tcPr>
          <w:p w14:paraId="429589E5" w14:textId="77777777" w:rsidR="000D6A6F" w:rsidRPr="000D6A6F" w:rsidRDefault="000D6A6F" w:rsidP="00AE7DB1">
            <w:pPr>
              <w:pStyle w:val="Normal6a"/>
            </w:pPr>
            <w:r w:rsidRPr="000D6A6F">
              <w:t>39.</w:t>
            </w:r>
            <w:r w:rsidRPr="000D6A6F">
              <w:tab/>
              <w:t xml:space="preserve">uzsver, ka, lai pilnībā izmantotu ES pamatnostādņu par cilvēktiesību aizstāvjiem potenciālu, ir nepieciešama visaptveroša pārskatīšana ar mērķi risināt arvien sarežģītāko situāciju saistībā ar cilvēktiesību aizstāvju vajāšanu un </w:t>
            </w:r>
            <w:r w:rsidRPr="000D6A6F">
              <w:lastRenderedPageBreak/>
              <w:t>aizskaršanu, tostarp digitālos draudus un starpvalstu represijas; aicina plašāk izmantot ES GHRSR – ES Magņitska likumu, lai vērstu sankcijas pret personām, kas vajā vai aizskar cilvēktiesību aizstāvjus, tostarp vides un zemes tiesību aizstāvjus;</w:t>
            </w:r>
          </w:p>
        </w:tc>
        <w:tc>
          <w:tcPr>
            <w:tcW w:w="4876" w:type="dxa"/>
            <w:tcBorders>
              <w:top w:val="nil"/>
              <w:left w:val="nil"/>
              <w:bottom w:val="nil"/>
              <w:right w:val="nil"/>
            </w:tcBorders>
          </w:tcPr>
          <w:p w14:paraId="7DD7F978" w14:textId="77777777" w:rsidR="000D6A6F" w:rsidRPr="000D6A6F" w:rsidRDefault="000D6A6F" w:rsidP="00AE7DB1">
            <w:pPr>
              <w:pStyle w:val="Normal6a"/>
            </w:pPr>
            <w:r w:rsidRPr="000D6A6F">
              <w:lastRenderedPageBreak/>
              <w:t>39.</w:t>
            </w:r>
            <w:r w:rsidRPr="000D6A6F">
              <w:tab/>
              <w:t xml:space="preserve">uzsver, ka, lai pilnībā izmantotu ES pamatnostādņu par cilvēktiesību aizstāvjiem potenciālu, ir nepieciešama </w:t>
            </w:r>
            <w:r w:rsidRPr="000D6A6F">
              <w:rPr>
                <w:b/>
                <w:i/>
              </w:rPr>
              <w:t xml:space="preserve">rūpīga īstenošana, kā arī </w:t>
            </w:r>
            <w:r w:rsidRPr="000D6A6F">
              <w:t xml:space="preserve">visaptveroša pārskatīšana ar mērķi risināt arvien sarežģītāko situāciju saistībā ar </w:t>
            </w:r>
            <w:r w:rsidRPr="000D6A6F">
              <w:lastRenderedPageBreak/>
              <w:t xml:space="preserve">cilvēktiesību aizstāvju vajāšanu un aizskaršanu, tostarp digitālos draudus un starpvalstu represijas; aicina plašāk izmantot ES GHRSR – ES Magņitska likumu, lai vērstu sankcijas pret personām, kas vajā vai aizskar cilvēktiesību aizstāvjus, tostarp vides un zemes tiesību aizstāvjus; </w:t>
            </w:r>
            <w:r w:rsidRPr="000D6A6F">
              <w:rPr>
                <w:b/>
                <w:i/>
              </w:rPr>
              <w:t>mudina ES izstrādāt mērķorientētas programmas, ar ko palīdzēt trimdā dzīvojošajiem cilvēktiesību aizstāvjiem, nodrošinot, ka viņi var turpināt darbu;</w:t>
            </w:r>
          </w:p>
        </w:tc>
      </w:tr>
    </w:tbl>
    <w:p w14:paraId="15360962"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512A54E" w14:textId="77777777" w:rsidR="000D6A6F" w:rsidRPr="000D6A6F" w:rsidRDefault="000D6A6F" w:rsidP="000D6A6F">
      <w:r w:rsidRPr="000D6A6F">
        <w:rPr>
          <w:rStyle w:val="HideTWBExt"/>
        </w:rPr>
        <w:t>&lt;/Amend&gt;</w:t>
      </w:r>
    </w:p>
    <w:p w14:paraId="475C7DB9"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430</w:t>
      </w:r>
      <w:r w:rsidRPr="000D6A6F">
        <w:rPr>
          <w:rStyle w:val="HideTWBExt"/>
          <w:b w:val="0"/>
        </w:rPr>
        <w:t>&lt;/NumAm&gt;</w:t>
      </w:r>
    </w:p>
    <w:p w14:paraId="424FFA9F" w14:textId="77777777" w:rsidR="000D6A6F" w:rsidRPr="000D6A6F" w:rsidRDefault="000D6A6F" w:rsidP="000D6A6F">
      <w:pPr>
        <w:pStyle w:val="NormalBold"/>
      </w:pPr>
      <w:r w:rsidRPr="000D6A6F">
        <w:rPr>
          <w:rStyle w:val="HideTWBExt"/>
          <w:b w:val="0"/>
        </w:rPr>
        <w:t>&lt;RepeatBlock-By&gt;&lt;Members&gt;</w:t>
      </w:r>
      <w:r w:rsidRPr="000D6A6F">
        <w:t>Silvia Sardone, Roberto Vannacci, Susanna Ceccardi, Jorge Martín Frías</w:t>
      </w:r>
      <w:r w:rsidRPr="000D6A6F">
        <w:rPr>
          <w:rStyle w:val="HideTWBExt"/>
          <w:b w:val="0"/>
        </w:rPr>
        <w:t>&lt;/Members&gt;</w:t>
      </w:r>
    </w:p>
    <w:p w14:paraId="114E8C7E" w14:textId="77777777" w:rsidR="000D6A6F" w:rsidRPr="000D6A6F" w:rsidRDefault="000D6A6F" w:rsidP="000D6A6F">
      <w:pPr>
        <w:pStyle w:val="NormalBold"/>
      </w:pPr>
      <w:r w:rsidRPr="000D6A6F">
        <w:rPr>
          <w:rStyle w:val="HideTWBExt"/>
          <w:b w:val="0"/>
        </w:rPr>
        <w:t>&lt;/RepeatBlock-By&gt;</w:t>
      </w:r>
    </w:p>
    <w:p w14:paraId="0D707260"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2DE093FC" w14:textId="77777777" w:rsidR="000D6A6F" w:rsidRPr="000D6A6F" w:rsidRDefault="000D6A6F" w:rsidP="000D6A6F">
      <w:pPr>
        <w:pStyle w:val="NormalBold"/>
      </w:pPr>
      <w:r w:rsidRPr="000D6A6F">
        <w:rPr>
          <w:rStyle w:val="HideTWBExt"/>
          <w:b w:val="0"/>
        </w:rPr>
        <w:t>&lt;Article&gt;</w:t>
      </w:r>
      <w:r w:rsidRPr="000D6A6F">
        <w:t>39. punkts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7B1224E3" w14:textId="77777777" w:rsidTr="00AE7DB1">
        <w:trPr>
          <w:trHeight w:hRule="exact" w:val="240"/>
          <w:jc w:val="center"/>
        </w:trPr>
        <w:tc>
          <w:tcPr>
            <w:tcW w:w="9752" w:type="dxa"/>
            <w:gridSpan w:val="2"/>
            <w:tcBorders>
              <w:top w:val="nil"/>
              <w:left w:val="nil"/>
              <w:bottom w:val="nil"/>
              <w:right w:val="nil"/>
            </w:tcBorders>
          </w:tcPr>
          <w:p w14:paraId="1B99EC7C" w14:textId="77777777" w:rsidR="000D6A6F" w:rsidRPr="000D6A6F" w:rsidRDefault="000D6A6F" w:rsidP="00AE7DB1"/>
        </w:tc>
      </w:tr>
      <w:tr w:rsidR="000D6A6F" w:rsidRPr="000D6A6F" w14:paraId="644F198E" w14:textId="77777777" w:rsidTr="00AE7DB1">
        <w:trPr>
          <w:trHeight w:val="240"/>
          <w:jc w:val="center"/>
        </w:trPr>
        <w:tc>
          <w:tcPr>
            <w:tcW w:w="4876" w:type="dxa"/>
            <w:tcBorders>
              <w:top w:val="nil"/>
              <w:left w:val="nil"/>
              <w:bottom w:val="nil"/>
              <w:right w:val="nil"/>
            </w:tcBorders>
          </w:tcPr>
          <w:p w14:paraId="021E227D"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591DB900" w14:textId="77777777" w:rsidR="000D6A6F" w:rsidRPr="000D6A6F" w:rsidRDefault="000D6A6F" w:rsidP="00AE7DB1">
            <w:pPr>
              <w:pStyle w:val="AmColumnHeading"/>
            </w:pPr>
            <w:r w:rsidRPr="000D6A6F">
              <w:t>Grozījums</w:t>
            </w:r>
          </w:p>
        </w:tc>
      </w:tr>
      <w:tr w:rsidR="000D6A6F" w:rsidRPr="000D6A6F" w14:paraId="7497473A" w14:textId="77777777" w:rsidTr="00AE7DB1">
        <w:trPr>
          <w:jc w:val="center"/>
        </w:trPr>
        <w:tc>
          <w:tcPr>
            <w:tcW w:w="4876" w:type="dxa"/>
            <w:tcBorders>
              <w:top w:val="nil"/>
              <w:left w:val="nil"/>
              <w:bottom w:val="nil"/>
              <w:right w:val="nil"/>
            </w:tcBorders>
          </w:tcPr>
          <w:p w14:paraId="49944449" w14:textId="77777777" w:rsidR="000D6A6F" w:rsidRPr="000D6A6F" w:rsidRDefault="000D6A6F" w:rsidP="00AE7DB1">
            <w:pPr>
              <w:pStyle w:val="Normal6a"/>
            </w:pPr>
            <w:r w:rsidRPr="000D6A6F">
              <w:t>39.</w:t>
            </w:r>
            <w:r w:rsidRPr="000D6A6F">
              <w:tab/>
              <w:t>uzsver, ka, lai pilnībā izmantotu ES pamatnostādņu par cilvēktiesību aizstāvjiem potenciālu, ir nepieciešama visaptveroša pārskatīšana ar mērķi risināt arvien sarežģītāko situāciju saistībā ar cilvēktiesību aizstāvju vajāšanu un aizskaršanu, tostarp digitālos draudus un starpvalstu represijas; aicina plašāk izmantot ES GHRSR – ES Magņitska likumu, lai vērstu sankcijas pret personām, kas vajā vai aizskar cilvēktiesību aizstāvjus</w:t>
            </w:r>
            <w:r w:rsidRPr="000D6A6F">
              <w:rPr>
                <w:b/>
                <w:i/>
              </w:rPr>
              <w:t>, tostarp vides un zemes tiesību aizstāvjus</w:t>
            </w:r>
            <w:r w:rsidRPr="000D6A6F">
              <w:t>;</w:t>
            </w:r>
          </w:p>
        </w:tc>
        <w:tc>
          <w:tcPr>
            <w:tcW w:w="4876" w:type="dxa"/>
            <w:tcBorders>
              <w:top w:val="nil"/>
              <w:left w:val="nil"/>
              <w:bottom w:val="nil"/>
              <w:right w:val="nil"/>
            </w:tcBorders>
          </w:tcPr>
          <w:p w14:paraId="580C8D58" w14:textId="77777777" w:rsidR="000D6A6F" w:rsidRPr="000D6A6F" w:rsidRDefault="000D6A6F" w:rsidP="00AE7DB1">
            <w:pPr>
              <w:pStyle w:val="Normal6a"/>
            </w:pPr>
            <w:r w:rsidRPr="000D6A6F">
              <w:t>39.</w:t>
            </w:r>
            <w:r w:rsidRPr="000D6A6F">
              <w:tab/>
              <w:t>uzsver, ka, lai pilnībā izmantotu ES pamatnostādņu par cilvēktiesību aizstāvjiem potenciālu, ir nepieciešama visaptveroša pārskatīšana ar mērķi risināt arvien sarežģītāko situāciju saistībā ar cilvēktiesību aizstāvju vajāšanu un aizskaršanu, tostarp digitālos draudus un starpvalstu represijas; aicina plašāk izmantot ES GHRSR – ES Magņitska likumu, lai vērstu sankcijas pret personām, kas vajā vai aizskar cilvēktiesību aizstāvjus;</w:t>
            </w:r>
          </w:p>
        </w:tc>
      </w:tr>
    </w:tbl>
    <w:p w14:paraId="6A94693D"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A963C06" w14:textId="77777777" w:rsidR="000D6A6F" w:rsidRPr="000D6A6F" w:rsidRDefault="000D6A6F" w:rsidP="000D6A6F">
      <w:r w:rsidRPr="000D6A6F">
        <w:rPr>
          <w:rStyle w:val="HideTWBExt"/>
        </w:rPr>
        <w:t>&lt;/Amend&gt;</w:t>
      </w:r>
    </w:p>
    <w:p w14:paraId="50899D7A"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431</w:t>
      </w:r>
      <w:r w:rsidRPr="000D6A6F">
        <w:rPr>
          <w:rStyle w:val="HideTWBExt"/>
          <w:b w:val="0"/>
        </w:rPr>
        <w:t>&lt;/NumAm&gt;</w:t>
      </w:r>
    </w:p>
    <w:p w14:paraId="4A6B2F5B" w14:textId="77777777" w:rsidR="000D6A6F" w:rsidRPr="000D6A6F" w:rsidRDefault="000D6A6F" w:rsidP="000D6A6F">
      <w:pPr>
        <w:pStyle w:val="NormalBold"/>
      </w:pPr>
      <w:r w:rsidRPr="000D6A6F">
        <w:rPr>
          <w:rStyle w:val="HideTWBExt"/>
          <w:b w:val="0"/>
        </w:rPr>
        <w:t>&lt;RepeatBlock-By&gt;&lt;Members&gt;</w:t>
      </w:r>
      <w:r w:rsidRPr="000D6A6F">
        <w:t>Rima Hassan, Danilo Della Valle</w:t>
      </w:r>
      <w:r w:rsidRPr="000D6A6F">
        <w:rPr>
          <w:rStyle w:val="HideTWBExt"/>
          <w:b w:val="0"/>
        </w:rPr>
        <w:t>&lt;/Members&gt;</w:t>
      </w:r>
    </w:p>
    <w:p w14:paraId="0D048E54" w14:textId="77777777" w:rsidR="000D6A6F" w:rsidRPr="000D6A6F" w:rsidRDefault="000D6A6F" w:rsidP="000D6A6F">
      <w:pPr>
        <w:pStyle w:val="NormalBold"/>
      </w:pPr>
      <w:r w:rsidRPr="000D6A6F">
        <w:rPr>
          <w:rStyle w:val="HideTWBExt"/>
          <w:b w:val="0"/>
        </w:rPr>
        <w:t>&lt;/RepeatBlock-By&gt;</w:t>
      </w:r>
    </w:p>
    <w:p w14:paraId="02D4DEF2"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3B79A6C2" w14:textId="77777777" w:rsidR="000D6A6F" w:rsidRPr="000D6A6F" w:rsidRDefault="000D6A6F" w:rsidP="000D6A6F">
      <w:pPr>
        <w:pStyle w:val="NormalBold"/>
      </w:pPr>
      <w:r w:rsidRPr="000D6A6F">
        <w:rPr>
          <w:rStyle w:val="HideTWBExt"/>
          <w:b w:val="0"/>
        </w:rPr>
        <w:t>&lt;Article&gt;</w:t>
      </w:r>
      <w:r w:rsidRPr="000D6A6F">
        <w:t>39.a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0B81BFBB" w14:textId="77777777" w:rsidTr="00AE7DB1">
        <w:trPr>
          <w:trHeight w:hRule="exact" w:val="240"/>
          <w:jc w:val="center"/>
        </w:trPr>
        <w:tc>
          <w:tcPr>
            <w:tcW w:w="9752" w:type="dxa"/>
            <w:gridSpan w:val="2"/>
            <w:tcBorders>
              <w:top w:val="nil"/>
              <w:left w:val="nil"/>
              <w:bottom w:val="nil"/>
              <w:right w:val="nil"/>
            </w:tcBorders>
          </w:tcPr>
          <w:p w14:paraId="44FF26D6" w14:textId="77777777" w:rsidR="000D6A6F" w:rsidRPr="000D6A6F" w:rsidRDefault="000D6A6F" w:rsidP="00AE7DB1"/>
        </w:tc>
      </w:tr>
      <w:tr w:rsidR="000D6A6F" w:rsidRPr="000D6A6F" w14:paraId="68F2F423" w14:textId="77777777" w:rsidTr="00AE7DB1">
        <w:trPr>
          <w:trHeight w:val="240"/>
          <w:jc w:val="center"/>
        </w:trPr>
        <w:tc>
          <w:tcPr>
            <w:tcW w:w="4876" w:type="dxa"/>
            <w:tcBorders>
              <w:top w:val="nil"/>
              <w:left w:val="nil"/>
              <w:bottom w:val="nil"/>
              <w:right w:val="nil"/>
            </w:tcBorders>
          </w:tcPr>
          <w:p w14:paraId="0BA51033" w14:textId="77777777" w:rsidR="000D6A6F" w:rsidRPr="000D6A6F" w:rsidRDefault="000D6A6F" w:rsidP="00AE7DB1">
            <w:pPr>
              <w:pStyle w:val="AmColumnHeading"/>
            </w:pPr>
            <w:r w:rsidRPr="000D6A6F">
              <w:lastRenderedPageBreak/>
              <w:t>Rezolūcijas priekšlikums</w:t>
            </w:r>
          </w:p>
        </w:tc>
        <w:tc>
          <w:tcPr>
            <w:tcW w:w="4876" w:type="dxa"/>
            <w:tcBorders>
              <w:top w:val="nil"/>
              <w:left w:val="nil"/>
              <w:bottom w:val="nil"/>
              <w:right w:val="nil"/>
            </w:tcBorders>
          </w:tcPr>
          <w:p w14:paraId="566B2EE5" w14:textId="77777777" w:rsidR="000D6A6F" w:rsidRPr="000D6A6F" w:rsidRDefault="000D6A6F" w:rsidP="00AE7DB1">
            <w:pPr>
              <w:pStyle w:val="AmColumnHeading"/>
            </w:pPr>
            <w:r w:rsidRPr="000D6A6F">
              <w:t>Grozījums</w:t>
            </w:r>
          </w:p>
        </w:tc>
      </w:tr>
      <w:tr w:rsidR="000D6A6F" w:rsidRPr="000D6A6F" w14:paraId="4555C476" w14:textId="77777777" w:rsidTr="00AE7DB1">
        <w:trPr>
          <w:jc w:val="center"/>
        </w:trPr>
        <w:tc>
          <w:tcPr>
            <w:tcW w:w="4876" w:type="dxa"/>
            <w:tcBorders>
              <w:top w:val="nil"/>
              <w:left w:val="nil"/>
              <w:bottom w:val="nil"/>
              <w:right w:val="nil"/>
            </w:tcBorders>
          </w:tcPr>
          <w:p w14:paraId="4B8CC09A" w14:textId="77777777" w:rsidR="000D6A6F" w:rsidRPr="000D6A6F" w:rsidRDefault="000D6A6F" w:rsidP="00AE7DB1">
            <w:pPr>
              <w:pStyle w:val="Normal6a"/>
            </w:pPr>
          </w:p>
        </w:tc>
        <w:tc>
          <w:tcPr>
            <w:tcW w:w="4876" w:type="dxa"/>
            <w:tcBorders>
              <w:top w:val="nil"/>
              <w:left w:val="nil"/>
              <w:bottom w:val="nil"/>
              <w:right w:val="nil"/>
            </w:tcBorders>
          </w:tcPr>
          <w:p w14:paraId="71C59E45" w14:textId="77777777" w:rsidR="000D6A6F" w:rsidRPr="000D6A6F" w:rsidRDefault="000D6A6F" w:rsidP="00AE7DB1">
            <w:pPr>
              <w:pStyle w:val="Normal6a"/>
            </w:pPr>
            <w:r w:rsidRPr="000D6A6F">
              <w:rPr>
                <w:b/>
                <w:i/>
              </w:rPr>
              <w:t>39.a</w:t>
            </w:r>
            <w:r w:rsidRPr="000D6A6F">
              <w:tab/>
            </w:r>
            <w:r w:rsidRPr="000D6A6F">
              <w:rPr>
                <w:b/>
                <w:i/>
              </w:rPr>
              <w:t>vēlreiz pauž stingru apņemšanos aizsargāt cilvēktiesību aizstāvjus un aicina īstenot sistemātiskāku un pārredzamāku pieeju, lai sekotu līdzi un ziņotu par cilvēktiesību aizstāvju, it īpaši naidīgā vai augsta riska vidē strādājošo, slepkavībām, fiziskiem uzbrukumiem un vajāšanai; mudina izveidot ES mēroga daudzkārtējas ieceļošanas vīzu shēmu apdraudētajiem cilvēktiesību aizstāvjiem; šai sakarā mudina dalībvalstis veikt procesuālus uzlabojumus diplomātiskajās misijās, nodrošinot ātras, visaptverošas, pieejamas un piekļūstamas vīzas pieteikuma procedūras; tāpat aicina dalībvalstis kopīgi izveidot un ES Vīzu kodeksā integrēt īpašu kategoriju, tādējādi racionalizējot vīzas pieteikuma procedūras un veicinot ES vīzas pieteikuma procedūras saskaņotību;</w:t>
            </w:r>
          </w:p>
        </w:tc>
      </w:tr>
    </w:tbl>
    <w:p w14:paraId="065EC567"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CC7AE6C" w14:textId="77777777" w:rsidR="000D6A6F" w:rsidRPr="000D6A6F" w:rsidRDefault="000D6A6F" w:rsidP="000D6A6F">
      <w:r w:rsidRPr="000D6A6F">
        <w:rPr>
          <w:rStyle w:val="HideTWBExt"/>
        </w:rPr>
        <w:t>&lt;/Amend&gt;</w:t>
      </w:r>
    </w:p>
    <w:p w14:paraId="137B534F"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432</w:t>
      </w:r>
      <w:r w:rsidRPr="000D6A6F">
        <w:rPr>
          <w:rStyle w:val="HideTWBExt"/>
          <w:b w:val="0"/>
        </w:rPr>
        <w:t>&lt;/NumAm&gt;</w:t>
      </w:r>
    </w:p>
    <w:p w14:paraId="7D37AABA" w14:textId="77777777" w:rsidR="000D6A6F" w:rsidRPr="000D6A6F" w:rsidRDefault="000D6A6F" w:rsidP="000D6A6F">
      <w:pPr>
        <w:pStyle w:val="NormalBold"/>
      </w:pPr>
      <w:r w:rsidRPr="000D6A6F">
        <w:rPr>
          <w:rStyle w:val="HideTWBExt"/>
          <w:b w:val="0"/>
        </w:rPr>
        <w:t>&lt;RepeatBlock-By&gt;&lt;Members&gt;</w:t>
      </w:r>
      <w:r w:rsidRPr="000D6A6F">
        <w:t>Viktória Ferenc, Kinga Gál</w:t>
      </w:r>
      <w:r w:rsidRPr="000D6A6F">
        <w:rPr>
          <w:rStyle w:val="HideTWBExt"/>
          <w:b w:val="0"/>
        </w:rPr>
        <w:t>&lt;/Members&gt;</w:t>
      </w:r>
    </w:p>
    <w:p w14:paraId="5B9DA824" w14:textId="77777777" w:rsidR="000D6A6F" w:rsidRPr="000D6A6F" w:rsidRDefault="000D6A6F" w:rsidP="000D6A6F">
      <w:pPr>
        <w:pStyle w:val="NormalBold"/>
      </w:pPr>
      <w:r w:rsidRPr="000D6A6F">
        <w:rPr>
          <w:rStyle w:val="HideTWBExt"/>
          <w:b w:val="0"/>
        </w:rPr>
        <w:t>&lt;/RepeatBlock-By&gt;</w:t>
      </w:r>
    </w:p>
    <w:p w14:paraId="4A484F9C"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322E80A" w14:textId="77777777" w:rsidR="000D6A6F" w:rsidRPr="000D6A6F" w:rsidRDefault="000D6A6F" w:rsidP="000D6A6F">
      <w:pPr>
        <w:pStyle w:val="NormalBold"/>
      </w:pPr>
      <w:r w:rsidRPr="000D6A6F">
        <w:rPr>
          <w:rStyle w:val="HideTWBExt"/>
          <w:b w:val="0"/>
        </w:rPr>
        <w:t>&lt;Article&gt;</w:t>
      </w:r>
      <w:r w:rsidRPr="000D6A6F">
        <w:t>39.a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37438DB6" w14:textId="77777777" w:rsidTr="00AE7DB1">
        <w:trPr>
          <w:trHeight w:hRule="exact" w:val="240"/>
          <w:jc w:val="center"/>
        </w:trPr>
        <w:tc>
          <w:tcPr>
            <w:tcW w:w="9752" w:type="dxa"/>
            <w:gridSpan w:val="2"/>
            <w:tcBorders>
              <w:top w:val="nil"/>
              <w:left w:val="nil"/>
              <w:bottom w:val="nil"/>
              <w:right w:val="nil"/>
            </w:tcBorders>
          </w:tcPr>
          <w:p w14:paraId="7D2CB5B3" w14:textId="77777777" w:rsidR="000D6A6F" w:rsidRPr="000D6A6F" w:rsidRDefault="000D6A6F" w:rsidP="00AE7DB1"/>
        </w:tc>
      </w:tr>
      <w:tr w:rsidR="000D6A6F" w:rsidRPr="000D6A6F" w14:paraId="07FEF71E" w14:textId="77777777" w:rsidTr="00AE7DB1">
        <w:trPr>
          <w:trHeight w:val="240"/>
          <w:jc w:val="center"/>
        </w:trPr>
        <w:tc>
          <w:tcPr>
            <w:tcW w:w="4876" w:type="dxa"/>
            <w:tcBorders>
              <w:top w:val="nil"/>
              <w:left w:val="nil"/>
              <w:bottom w:val="nil"/>
              <w:right w:val="nil"/>
            </w:tcBorders>
          </w:tcPr>
          <w:p w14:paraId="35A0585C"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636A81B5" w14:textId="77777777" w:rsidR="000D6A6F" w:rsidRPr="000D6A6F" w:rsidRDefault="000D6A6F" w:rsidP="00AE7DB1">
            <w:pPr>
              <w:pStyle w:val="AmColumnHeading"/>
            </w:pPr>
            <w:r w:rsidRPr="000D6A6F">
              <w:t>Grozījums</w:t>
            </w:r>
          </w:p>
        </w:tc>
      </w:tr>
      <w:tr w:rsidR="000D6A6F" w:rsidRPr="000D6A6F" w14:paraId="2C762492" w14:textId="77777777" w:rsidTr="00AE7DB1">
        <w:trPr>
          <w:jc w:val="center"/>
        </w:trPr>
        <w:tc>
          <w:tcPr>
            <w:tcW w:w="4876" w:type="dxa"/>
            <w:tcBorders>
              <w:top w:val="nil"/>
              <w:left w:val="nil"/>
              <w:bottom w:val="nil"/>
              <w:right w:val="nil"/>
            </w:tcBorders>
          </w:tcPr>
          <w:p w14:paraId="5B5ADEC3" w14:textId="77777777" w:rsidR="000D6A6F" w:rsidRPr="000D6A6F" w:rsidRDefault="000D6A6F" w:rsidP="00AE7DB1">
            <w:pPr>
              <w:pStyle w:val="Normal6a"/>
            </w:pPr>
          </w:p>
        </w:tc>
        <w:tc>
          <w:tcPr>
            <w:tcW w:w="4876" w:type="dxa"/>
            <w:tcBorders>
              <w:top w:val="nil"/>
              <w:left w:val="nil"/>
              <w:bottom w:val="nil"/>
              <w:right w:val="nil"/>
            </w:tcBorders>
          </w:tcPr>
          <w:p w14:paraId="4820C6C4" w14:textId="77777777" w:rsidR="000D6A6F" w:rsidRPr="000D6A6F" w:rsidRDefault="000D6A6F" w:rsidP="00AE7DB1">
            <w:pPr>
              <w:pStyle w:val="Normal6a"/>
            </w:pPr>
            <w:r w:rsidRPr="000D6A6F">
              <w:rPr>
                <w:b/>
                <w:i/>
              </w:rPr>
              <w:t>39.a</w:t>
            </w:r>
            <w:r w:rsidRPr="000D6A6F">
              <w:tab/>
            </w:r>
            <w:r w:rsidRPr="000D6A6F">
              <w:rPr>
                <w:b/>
                <w:i/>
              </w:rPr>
              <w:t xml:space="preserve">aicina ES partnervalstu valdības pieņemt un īstenot visaptverošu tiesisko regulējumu un rīcībpolitisko satvaru, kas nodrošinātu tradicionālo nacionālo, etnisko un lingvistisko minoritāšu tiesības, tostarp piekļuvi izglītībai dzimtajā valodā visos izglītības līmeņos un minoritāšu valodu izmantošanu sabiedriskajā un privātajā dzīvē; aicina valdības nodrošināt minoritāšu pārstāvju īstenu līdzdalību politiskajos procesos visos līmeņos, lai lēmumu pieņemšanā tiktu pilnībā ņemti vērā minoritāšu viedokļi; mudina aizsargāt šīs kopienas pret diskrimināciju, neiecietību un naida </w:t>
            </w:r>
            <w:r w:rsidRPr="000D6A6F">
              <w:rPr>
                <w:b/>
                <w:i/>
              </w:rPr>
              <w:lastRenderedPageBreak/>
              <w:t>runu;</w:t>
            </w:r>
          </w:p>
        </w:tc>
      </w:tr>
    </w:tbl>
    <w:p w14:paraId="4B65C6EF" w14:textId="77777777" w:rsidR="000D6A6F" w:rsidRPr="000D6A6F" w:rsidRDefault="000D6A6F" w:rsidP="000D6A6F">
      <w:pPr>
        <w:pStyle w:val="AmOrLang"/>
      </w:pPr>
      <w:r w:rsidRPr="000D6A6F">
        <w:lastRenderedPageBreak/>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A8DAD1F" w14:textId="77777777" w:rsidR="000D6A6F" w:rsidRPr="000D6A6F" w:rsidRDefault="000D6A6F" w:rsidP="000D6A6F">
      <w:r w:rsidRPr="000D6A6F">
        <w:rPr>
          <w:rStyle w:val="HideTWBExt"/>
        </w:rPr>
        <w:t>&lt;/Amend&gt;</w:t>
      </w:r>
    </w:p>
    <w:p w14:paraId="48374020"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433</w:t>
      </w:r>
      <w:r w:rsidRPr="000D6A6F">
        <w:rPr>
          <w:rStyle w:val="HideTWBExt"/>
          <w:b w:val="0"/>
        </w:rPr>
        <w:t>&lt;/NumAm&gt;</w:t>
      </w:r>
    </w:p>
    <w:p w14:paraId="0AA3D881" w14:textId="77777777" w:rsidR="000D6A6F" w:rsidRPr="000D6A6F" w:rsidRDefault="000D6A6F" w:rsidP="000D6A6F">
      <w:pPr>
        <w:pStyle w:val="NormalBold"/>
      </w:pPr>
      <w:r w:rsidRPr="000D6A6F">
        <w:rPr>
          <w:rStyle w:val="HideTWBExt"/>
          <w:b w:val="0"/>
        </w:rPr>
        <w:t>&lt;RepeatBlock-By&gt;&lt;Members&gt;</w:t>
      </w:r>
      <w:r w:rsidRPr="000D6A6F">
        <w:t>Rihards Kols</w:t>
      </w:r>
      <w:r w:rsidRPr="000D6A6F">
        <w:rPr>
          <w:rStyle w:val="HideTWBExt"/>
          <w:b w:val="0"/>
        </w:rPr>
        <w:t>&lt;/Members&gt;</w:t>
      </w:r>
    </w:p>
    <w:p w14:paraId="4AB58E46" w14:textId="77777777" w:rsidR="000D6A6F" w:rsidRPr="000D6A6F" w:rsidRDefault="000D6A6F" w:rsidP="000D6A6F">
      <w:pPr>
        <w:pStyle w:val="NormalBold"/>
      </w:pPr>
      <w:r w:rsidRPr="000D6A6F">
        <w:rPr>
          <w:rStyle w:val="HideTWBExt"/>
          <w:b w:val="0"/>
        </w:rPr>
        <w:t>&lt;/RepeatBlock-By&gt;</w:t>
      </w:r>
    </w:p>
    <w:p w14:paraId="32200339"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11287BD9" w14:textId="77777777" w:rsidR="000D6A6F" w:rsidRPr="000D6A6F" w:rsidRDefault="000D6A6F" w:rsidP="000D6A6F">
      <w:pPr>
        <w:pStyle w:val="NormalBold"/>
      </w:pPr>
      <w:r w:rsidRPr="000D6A6F">
        <w:rPr>
          <w:rStyle w:val="HideTWBExt"/>
          <w:b w:val="0"/>
        </w:rPr>
        <w:t>&lt;Article&gt;</w:t>
      </w:r>
      <w:r w:rsidRPr="000D6A6F">
        <w:t>39.a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461915C" w14:textId="77777777" w:rsidTr="00AE7DB1">
        <w:trPr>
          <w:trHeight w:hRule="exact" w:val="240"/>
          <w:jc w:val="center"/>
        </w:trPr>
        <w:tc>
          <w:tcPr>
            <w:tcW w:w="9752" w:type="dxa"/>
            <w:gridSpan w:val="2"/>
            <w:tcBorders>
              <w:top w:val="nil"/>
              <w:left w:val="nil"/>
              <w:bottom w:val="nil"/>
              <w:right w:val="nil"/>
            </w:tcBorders>
          </w:tcPr>
          <w:p w14:paraId="5923FB03" w14:textId="77777777" w:rsidR="000D6A6F" w:rsidRPr="000D6A6F" w:rsidRDefault="000D6A6F" w:rsidP="00AE7DB1"/>
        </w:tc>
      </w:tr>
      <w:tr w:rsidR="000D6A6F" w:rsidRPr="000D6A6F" w14:paraId="2152313E" w14:textId="77777777" w:rsidTr="00AE7DB1">
        <w:trPr>
          <w:trHeight w:val="240"/>
          <w:jc w:val="center"/>
        </w:trPr>
        <w:tc>
          <w:tcPr>
            <w:tcW w:w="4876" w:type="dxa"/>
            <w:tcBorders>
              <w:top w:val="nil"/>
              <w:left w:val="nil"/>
              <w:bottom w:val="nil"/>
              <w:right w:val="nil"/>
            </w:tcBorders>
          </w:tcPr>
          <w:p w14:paraId="3E124625"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5E19DD78" w14:textId="77777777" w:rsidR="000D6A6F" w:rsidRPr="000D6A6F" w:rsidRDefault="000D6A6F" w:rsidP="00AE7DB1">
            <w:pPr>
              <w:pStyle w:val="AmColumnHeading"/>
            </w:pPr>
            <w:r w:rsidRPr="000D6A6F">
              <w:t>Grozījums</w:t>
            </w:r>
          </w:p>
        </w:tc>
      </w:tr>
      <w:tr w:rsidR="000D6A6F" w:rsidRPr="000D6A6F" w14:paraId="29DE2EAA" w14:textId="77777777" w:rsidTr="00AE7DB1">
        <w:trPr>
          <w:jc w:val="center"/>
        </w:trPr>
        <w:tc>
          <w:tcPr>
            <w:tcW w:w="4876" w:type="dxa"/>
            <w:tcBorders>
              <w:top w:val="nil"/>
              <w:left w:val="nil"/>
              <w:bottom w:val="nil"/>
              <w:right w:val="nil"/>
            </w:tcBorders>
          </w:tcPr>
          <w:p w14:paraId="6937D988" w14:textId="77777777" w:rsidR="000D6A6F" w:rsidRPr="000D6A6F" w:rsidRDefault="000D6A6F" w:rsidP="00AE7DB1">
            <w:pPr>
              <w:pStyle w:val="Normal6a"/>
            </w:pPr>
          </w:p>
        </w:tc>
        <w:tc>
          <w:tcPr>
            <w:tcW w:w="4876" w:type="dxa"/>
            <w:tcBorders>
              <w:top w:val="nil"/>
              <w:left w:val="nil"/>
              <w:bottom w:val="nil"/>
              <w:right w:val="nil"/>
            </w:tcBorders>
          </w:tcPr>
          <w:p w14:paraId="1EA13796" w14:textId="77777777" w:rsidR="000D6A6F" w:rsidRPr="000D6A6F" w:rsidRDefault="000D6A6F" w:rsidP="00AE7DB1">
            <w:pPr>
              <w:pStyle w:val="Normal6a"/>
            </w:pPr>
            <w:r w:rsidRPr="000D6A6F">
              <w:rPr>
                <w:b/>
                <w:i/>
              </w:rPr>
              <w:t>39.a</w:t>
            </w:r>
            <w:r w:rsidRPr="000D6A6F">
              <w:tab/>
            </w:r>
            <w:r w:rsidRPr="000D6A6F">
              <w:rPr>
                <w:b/>
                <w:i/>
              </w:rPr>
              <w:t>aicina ES Magņitska akta darbības jomā iekļaut cilvēku tirdzniecībā iesaistītos rīcībspēkus un organizētos noziedzīgos tīklus, jo īpaši tos, kas izmanto migrantus; uzsver, ka šie noziegumi ir jāuzskata ne tikai par drošības apdraudējumu, bet arī par smagiem cilvēktiesību pārkāpumiem;</w:t>
            </w:r>
          </w:p>
        </w:tc>
      </w:tr>
    </w:tbl>
    <w:p w14:paraId="4BB0F9F0"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5F713F48" w14:textId="77777777" w:rsidR="000D6A6F" w:rsidRPr="000D6A6F" w:rsidRDefault="000D6A6F" w:rsidP="000D6A6F">
      <w:r w:rsidRPr="000D6A6F">
        <w:rPr>
          <w:rStyle w:val="HideTWBExt"/>
        </w:rPr>
        <w:t>&lt;/Amend&gt;</w:t>
      </w:r>
    </w:p>
    <w:p w14:paraId="169597DB"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434</w:t>
      </w:r>
      <w:r w:rsidRPr="000D6A6F">
        <w:rPr>
          <w:rStyle w:val="HideTWBExt"/>
          <w:b w:val="0"/>
        </w:rPr>
        <w:t>&lt;/NumAm&gt;</w:t>
      </w:r>
    </w:p>
    <w:p w14:paraId="03EF7937" w14:textId="77777777" w:rsidR="000D6A6F" w:rsidRPr="000D6A6F" w:rsidRDefault="000D6A6F" w:rsidP="000D6A6F">
      <w:pPr>
        <w:pStyle w:val="NormalBold"/>
      </w:pPr>
      <w:r w:rsidRPr="000D6A6F">
        <w:rPr>
          <w:rStyle w:val="HideTWBExt"/>
          <w:b w:val="0"/>
        </w:rPr>
        <w:t>&lt;RepeatBlock-By&gt;&lt;Members&gt;</w:t>
      </w:r>
      <w:r w:rsidRPr="000D6A6F">
        <w:t>Francisco Assis, Nacho Sánchez Amor, Chloé Ridel, Marco Tarquinio</w:t>
      </w:r>
      <w:r w:rsidRPr="000D6A6F">
        <w:rPr>
          <w:rStyle w:val="HideTWBExt"/>
          <w:b w:val="0"/>
        </w:rPr>
        <w:t>&lt;/Members&gt;</w:t>
      </w:r>
    </w:p>
    <w:p w14:paraId="1509DF7E" w14:textId="77777777" w:rsidR="000D6A6F" w:rsidRPr="000D6A6F" w:rsidRDefault="000D6A6F" w:rsidP="000D6A6F">
      <w:pPr>
        <w:pStyle w:val="NormalBold"/>
      </w:pPr>
      <w:r w:rsidRPr="000D6A6F">
        <w:rPr>
          <w:rStyle w:val="HideTWBExt"/>
          <w:b w:val="0"/>
        </w:rPr>
        <w:t>&lt;/RepeatBlock-By&gt;</w:t>
      </w:r>
    </w:p>
    <w:p w14:paraId="36CF9434"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47567E8" w14:textId="77777777" w:rsidR="000D6A6F" w:rsidRPr="000D6A6F" w:rsidRDefault="000D6A6F" w:rsidP="000D6A6F">
      <w:pPr>
        <w:pStyle w:val="NormalBold"/>
      </w:pPr>
      <w:r w:rsidRPr="000D6A6F">
        <w:rPr>
          <w:rStyle w:val="HideTWBExt"/>
          <w:b w:val="0"/>
        </w:rPr>
        <w:t>&lt;Article&gt;</w:t>
      </w:r>
      <w:r w:rsidRPr="000D6A6F">
        <w:t>39.a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61D449E6" w14:textId="77777777" w:rsidTr="00AE7DB1">
        <w:trPr>
          <w:trHeight w:hRule="exact" w:val="240"/>
          <w:jc w:val="center"/>
        </w:trPr>
        <w:tc>
          <w:tcPr>
            <w:tcW w:w="9752" w:type="dxa"/>
            <w:gridSpan w:val="2"/>
            <w:tcBorders>
              <w:top w:val="nil"/>
              <w:left w:val="nil"/>
              <w:bottom w:val="nil"/>
              <w:right w:val="nil"/>
            </w:tcBorders>
          </w:tcPr>
          <w:p w14:paraId="37200107" w14:textId="77777777" w:rsidR="000D6A6F" w:rsidRPr="000D6A6F" w:rsidRDefault="000D6A6F" w:rsidP="00AE7DB1"/>
        </w:tc>
      </w:tr>
      <w:tr w:rsidR="000D6A6F" w:rsidRPr="000D6A6F" w14:paraId="54AC5E27" w14:textId="77777777" w:rsidTr="00AE7DB1">
        <w:trPr>
          <w:trHeight w:val="240"/>
          <w:jc w:val="center"/>
        </w:trPr>
        <w:tc>
          <w:tcPr>
            <w:tcW w:w="4876" w:type="dxa"/>
            <w:tcBorders>
              <w:top w:val="nil"/>
              <w:left w:val="nil"/>
              <w:bottom w:val="nil"/>
              <w:right w:val="nil"/>
            </w:tcBorders>
          </w:tcPr>
          <w:p w14:paraId="2823ED06"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0548CB50" w14:textId="77777777" w:rsidR="000D6A6F" w:rsidRPr="000D6A6F" w:rsidRDefault="000D6A6F" w:rsidP="00AE7DB1">
            <w:pPr>
              <w:pStyle w:val="AmColumnHeading"/>
            </w:pPr>
            <w:r w:rsidRPr="000D6A6F">
              <w:t>Grozījums</w:t>
            </w:r>
          </w:p>
        </w:tc>
      </w:tr>
      <w:tr w:rsidR="000D6A6F" w:rsidRPr="000D6A6F" w14:paraId="1E448A55" w14:textId="77777777" w:rsidTr="00AE7DB1">
        <w:trPr>
          <w:jc w:val="center"/>
        </w:trPr>
        <w:tc>
          <w:tcPr>
            <w:tcW w:w="4876" w:type="dxa"/>
            <w:tcBorders>
              <w:top w:val="nil"/>
              <w:left w:val="nil"/>
              <w:bottom w:val="nil"/>
              <w:right w:val="nil"/>
            </w:tcBorders>
          </w:tcPr>
          <w:p w14:paraId="73A4F0CE" w14:textId="77777777" w:rsidR="000D6A6F" w:rsidRPr="000D6A6F" w:rsidRDefault="000D6A6F" w:rsidP="00AE7DB1">
            <w:pPr>
              <w:pStyle w:val="Normal6a"/>
            </w:pPr>
          </w:p>
        </w:tc>
        <w:tc>
          <w:tcPr>
            <w:tcW w:w="4876" w:type="dxa"/>
            <w:tcBorders>
              <w:top w:val="nil"/>
              <w:left w:val="nil"/>
              <w:bottom w:val="nil"/>
              <w:right w:val="nil"/>
            </w:tcBorders>
          </w:tcPr>
          <w:p w14:paraId="19B70B98" w14:textId="77777777" w:rsidR="000D6A6F" w:rsidRPr="000D6A6F" w:rsidRDefault="000D6A6F" w:rsidP="00AE7DB1">
            <w:pPr>
              <w:pStyle w:val="Normal6a"/>
            </w:pPr>
            <w:r w:rsidRPr="000D6A6F">
              <w:rPr>
                <w:b/>
                <w:i/>
              </w:rPr>
              <w:t>39.a</w:t>
            </w:r>
            <w:r w:rsidRPr="000D6A6F">
              <w:tab/>
            </w:r>
            <w:r w:rsidRPr="000D6A6F">
              <w:rPr>
                <w:b/>
                <w:i/>
              </w:rPr>
              <w:t>aicina rūpīgi īstenot pārskatīto Vīzu kodeksa rokasgrāmatu, lai pilnībā izmantotu Vīzu kodeksā paredzētās elastības iespējas cilvēktiesību aizstāvju atbalstam;</w:t>
            </w:r>
          </w:p>
        </w:tc>
      </w:tr>
    </w:tbl>
    <w:p w14:paraId="467B96A0"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0E4E575D" w14:textId="77777777" w:rsidR="000D6A6F" w:rsidRPr="000D6A6F" w:rsidRDefault="000D6A6F" w:rsidP="000D6A6F">
      <w:r w:rsidRPr="000D6A6F">
        <w:rPr>
          <w:rStyle w:val="HideTWBExt"/>
        </w:rPr>
        <w:t>&lt;/Amend&gt;</w:t>
      </w:r>
    </w:p>
    <w:p w14:paraId="6E7A3917"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435</w:t>
      </w:r>
      <w:r w:rsidRPr="000D6A6F">
        <w:rPr>
          <w:rStyle w:val="HideTWBExt"/>
          <w:b w:val="0"/>
        </w:rPr>
        <w:t>&lt;/NumAm&gt;</w:t>
      </w:r>
    </w:p>
    <w:p w14:paraId="61ED0AEF" w14:textId="77777777" w:rsidR="000D6A6F" w:rsidRPr="000D6A6F" w:rsidRDefault="000D6A6F" w:rsidP="000D6A6F">
      <w:pPr>
        <w:pStyle w:val="NormalBold"/>
      </w:pPr>
      <w:r w:rsidRPr="000D6A6F">
        <w:rPr>
          <w:rStyle w:val="HideTWBExt"/>
          <w:b w:val="0"/>
        </w:rPr>
        <w:t>&lt;RepeatBlock-By&gt;&lt;Members&gt;</w:t>
      </w:r>
      <w:r w:rsidRPr="000D6A6F">
        <w:t>Francisco Assis, Nacho Sánchez Amor, Chloé Ridel, Marco Tarquinio</w:t>
      </w:r>
      <w:r w:rsidRPr="000D6A6F">
        <w:rPr>
          <w:rStyle w:val="HideTWBExt"/>
          <w:b w:val="0"/>
        </w:rPr>
        <w:t>&lt;/Members&gt;</w:t>
      </w:r>
    </w:p>
    <w:p w14:paraId="5DC95C19" w14:textId="77777777" w:rsidR="000D6A6F" w:rsidRPr="000D6A6F" w:rsidRDefault="000D6A6F" w:rsidP="000D6A6F">
      <w:pPr>
        <w:pStyle w:val="NormalBold"/>
      </w:pPr>
      <w:r w:rsidRPr="000D6A6F">
        <w:rPr>
          <w:rStyle w:val="HideTWBExt"/>
          <w:b w:val="0"/>
        </w:rPr>
        <w:t>&lt;/RepeatBlock-By&gt;</w:t>
      </w:r>
    </w:p>
    <w:p w14:paraId="10DF0CCB"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57FA75D3" w14:textId="77777777" w:rsidR="000D6A6F" w:rsidRPr="000D6A6F" w:rsidRDefault="000D6A6F" w:rsidP="000D6A6F">
      <w:pPr>
        <w:pStyle w:val="NormalBold"/>
      </w:pPr>
      <w:r w:rsidRPr="000D6A6F">
        <w:rPr>
          <w:rStyle w:val="HideTWBExt"/>
          <w:b w:val="0"/>
        </w:rPr>
        <w:t>&lt;Article&gt;</w:t>
      </w:r>
      <w:r w:rsidRPr="000D6A6F">
        <w:t>39.b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F319980" w14:textId="77777777" w:rsidTr="00AE7DB1">
        <w:trPr>
          <w:trHeight w:hRule="exact" w:val="240"/>
          <w:jc w:val="center"/>
        </w:trPr>
        <w:tc>
          <w:tcPr>
            <w:tcW w:w="9752" w:type="dxa"/>
            <w:gridSpan w:val="2"/>
            <w:tcBorders>
              <w:top w:val="nil"/>
              <w:left w:val="nil"/>
              <w:bottom w:val="nil"/>
              <w:right w:val="nil"/>
            </w:tcBorders>
          </w:tcPr>
          <w:p w14:paraId="3E8714B1" w14:textId="77777777" w:rsidR="000D6A6F" w:rsidRPr="000D6A6F" w:rsidRDefault="000D6A6F" w:rsidP="00AE7DB1"/>
        </w:tc>
      </w:tr>
      <w:tr w:rsidR="000D6A6F" w:rsidRPr="000D6A6F" w14:paraId="1FB91383" w14:textId="77777777" w:rsidTr="00AE7DB1">
        <w:trPr>
          <w:trHeight w:val="240"/>
          <w:jc w:val="center"/>
        </w:trPr>
        <w:tc>
          <w:tcPr>
            <w:tcW w:w="4876" w:type="dxa"/>
            <w:tcBorders>
              <w:top w:val="nil"/>
              <w:left w:val="nil"/>
              <w:bottom w:val="nil"/>
              <w:right w:val="nil"/>
            </w:tcBorders>
          </w:tcPr>
          <w:p w14:paraId="0CDA9D1E"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39CA44AA" w14:textId="77777777" w:rsidR="000D6A6F" w:rsidRPr="000D6A6F" w:rsidRDefault="000D6A6F" w:rsidP="00AE7DB1">
            <w:pPr>
              <w:pStyle w:val="AmColumnHeading"/>
            </w:pPr>
            <w:r w:rsidRPr="000D6A6F">
              <w:t>Grozījums</w:t>
            </w:r>
          </w:p>
        </w:tc>
      </w:tr>
      <w:tr w:rsidR="000D6A6F" w:rsidRPr="000D6A6F" w14:paraId="7E3AB9D3" w14:textId="77777777" w:rsidTr="00AE7DB1">
        <w:trPr>
          <w:jc w:val="center"/>
        </w:trPr>
        <w:tc>
          <w:tcPr>
            <w:tcW w:w="4876" w:type="dxa"/>
            <w:tcBorders>
              <w:top w:val="nil"/>
              <w:left w:val="nil"/>
              <w:bottom w:val="nil"/>
              <w:right w:val="nil"/>
            </w:tcBorders>
          </w:tcPr>
          <w:p w14:paraId="1A2E55B2" w14:textId="77777777" w:rsidR="000D6A6F" w:rsidRPr="000D6A6F" w:rsidRDefault="000D6A6F" w:rsidP="00AE7DB1">
            <w:pPr>
              <w:pStyle w:val="Normal6a"/>
            </w:pPr>
          </w:p>
        </w:tc>
        <w:tc>
          <w:tcPr>
            <w:tcW w:w="4876" w:type="dxa"/>
            <w:tcBorders>
              <w:top w:val="nil"/>
              <w:left w:val="nil"/>
              <w:bottom w:val="nil"/>
              <w:right w:val="nil"/>
            </w:tcBorders>
          </w:tcPr>
          <w:p w14:paraId="7E9A3D9D" w14:textId="77777777" w:rsidR="000D6A6F" w:rsidRPr="000D6A6F" w:rsidRDefault="000D6A6F" w:rsidP="00AE7DB1">
            <w:pPr>
              <w:pStyle w:val="Normal6a"/>
            </w:pPr>
            <w:r w:rsidRPr="000D6A6F">
              <w:rPr>
                <w:b/>
                <w:i/>
              </w:rPr>
              <w:t>39.b</w:t>
            </w:r>
            <w:r w:rsidRPr="000D6A6F">
              <w:tab/>
            </w:r>
            <w:r w:rsidRPr="000D6A6F">
              <w:rPr>
                <w:b/>
                <w:i/>
              </w:rPr>
              <w:t>aicina Komisiju iesniegt priekšlikumu īpašai direktīvai par cilvēktiesību aizstāvju mobilitāti un aizsardzību, kas nodrošinātu mērķorientētu atbalstu cilvēktiesību aizstāvjiem, vienlaikus mazinot slogu patvēruma sistēmai;</w:t>
            </w:r>
          </w:p>
        </w:tc>
      </w:tr>
    </w:tbl>
    <w:p w14:paraId="2DF7D55B"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17C0C7B9" w14:textId="77777777" w:rsidR="000D6A6F" w:rsidRPr="000D6A6F" w:rsidRDefault="000D6A6F" w:rsidP="000D6A6F">
      <w:r w:rsidRPr="000D6A6F">
        <w:rPr>
          <w:rStyle w:val="HideTWBExt"/>
        </w:rPr>
        <w:t>&lt;/Amend&gt;</w:t>
      </w:r>
    </w:p>
    <w:p w14:paraId="59BAB881" w14:textId="77777777" w:rsidR="000D6A6F" w:rsidRPr="000D6A6F" w:rsidRDefault="000D6A6F" w:rsidP="000D6A6F">
      <w:pPr>
        <w:pStyle w:val="AmNumberTabs"/>
      </w:pPr>
      <w:r w:rsidRPr="000D6A6F">
        <w:rPr>
          <w:rStyle w:val="HideTWBExt"/>
          <w:b w:val="0"/>
        </w:rPr>
        <w:t>&lt;Amend&gt;</w:t>
      </w:r>
      <w:r w:rsidRPr="000D6A6F">
        <w:t>Grozījums Nr.</w:t>
      </w:r>
      <w:r w:rsidRPr="000D6A6F">
        <w:tab/>
      </w:r>
      <w:r w:rsidRPr="000D6A6F">
        <w:tab/>
      </w:r>
      <w:r w:rsidRPr="000D6A6F">
        <w:rPr>
          <w:rStyle w:val="HideTWBExt"/>
          <w:b w:val="0"/>
        </w:rPr>
        <w:t>&lt;NumAm&gt;</w:t>
      </w:r>
      <w:r w:rsidRPr="000D6A6F">
        <w:t>436</w:t>
      </w:r>
      <w:r w:rsidRPr="000D6A6F">
        <w:rPr>
          <w:rStyle w:val="HideTWBExt"/>
          <w:b w:val="0"/>
        </w:rPr>
        <w:t>&lt;/NumAm&gt;</w:t>
      </w:r>
    </w:p>
    <w:p w14:paraId="6B4524D2" w14:textId="77777777" w:rsidR="000D6A6F" w:rsidRPr="000D6A6F" w:rsidRDefault="000D6A6F" w:rsidP="000D6A6F">
      <w:pPr>
        <w:pStyle w:val="NormalBold"/>
      </w:pPr>
      <w:r w:rsidRPr="000D6A6F">
        <w:rPr>
          <w:rStyle w:val="HideTWBExt"/>
          <w:b w:val="0"/>
        </w:rPr>
        <w:t>&lt;RepeatBlock-By&gt;&lt;Members&gt;</w:t>
      </w:r>
      <w:r w:rsidRPr="000D6A6F">
        <w:t>Francisco Assis, Nacho Sánchez Amor, Chloé Ridel, Marco Tarquinio</w:t>
      </w:r>
      <w:r w:rsidRPr="000D6A6F">
        <w:rPr>
          <w:rStyle w:val="HideTWBExt"/>
          <w:b w:val="0"/>
        </w:rPr>
        <w:t>&lt;/Members&gt;</w:t>
      </w:r>
    </w:p>
    <w:p w14:paraId="56A28513" w14:textId="77777777" w:rsidR="000D6A6F" w:rsidRPr="000D6A6F" w:rsidRDefault="000D6A6F" w:rsidP="000D6A6F">
      <w:pPr>
        <w:pStyle w:val="NormalBold"/>
      </w:pPr>
      <w:r w:rsidRPr="000D6A6F">
        <w:rPr>
          <w:rStyle w:val="HideTWBExt"/>
          <w:b w:val="0"/>
        </w:rPr>
        <w:t>&lt;/RepeatBlock-By&gt;</w:t>
      </w:r>
    </w:p>
    <w:p w14:paraId="33D7FC40" w14:textId="77777777" w:rsidR="000D6A6F" w:rsidRPr="000D6A6F" w:rsidRDefault="000D6A6F" w:rsidP="000D6A6F">
      <w:pPr>
        <w:pStyle w:val="NormalBold"/>
      </w:pPr>
      <w:r w:rsidRPr="000D6A6F">
        <w:rPr>
          <w:rStyle w:val="HideTWBExt"/>
          <w:b w:val="0"/>
        </w:rPr>
        <w:t>&lt;DocAmend&gt;</w:t>
      </w:r>
      <w:r w:rsidRPr="000D6A6F">
        <w:t>Rezolūcijas priekšlikums</w:t>
      </w:r>
      <w:r w:rsidRPr="000D6A6F">
        <w:rPr>
          <w:rStyle w:val="HideTWBExt"/>
          <w:b w:val="0"/>
        </w:rPr>
        <w:t>&lt;/DocAmend&gt;</w:t>
      </w:r>
    </w:p>
    <w:p w14:paraId="7FF4EEA0" w14:textId="77777777" w:rsidR="000D6A6F" w:rsidRPr="000D6A6F" w:rsidRDefault="000D6A6F" w:rsidP="000D6A6F">
      <w:pPr>
        <w:pStyle w:val="NormalBold"/>
      </w:pPr>
      <w:r w:rsidRPr="000D6A6F">
        <w:rPr>
          <w:rStyle w:val="HideTWBExt"/>
          <w:b w:val="0"/>
        </w:rPr>
        <w:t>&lt;Article&gt;</w:t>
      </w:r>
      <w:r w:rsidRPr="000D6A6F">
        <w:t>39.c punkts (jauns)</w:t>
      </w:r>
      <w:r w:rsidRPr="000D6A6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A6F" w:rsidRPr="000D6A6F" w14:paraId="501C6A1C" w14:textId="77777777" w:rsidTr="00AE7DB1">
        <w:trPr>
          <w:trHeight w:hRule="exact" w:val="240"/>
          <w:jc w:val="center"/>
        </w:trPr>
        <w:tc>
          <w:tcPr>
            <w:tcW w:w="9752" w:type="dxa"/>
            <w:gridSpan w:val="2"/>
            <w:tcBorders>
              <w:top w:val="nil"/>
              <w:left w:val="nil"/>
              <w:bottom w:val="nil"/>
              <w:right w:val="nil"/>
            </w:tcBorders>
          </w:tcPr>
          <w:p w14:paraId="727365FC" w14:textId="77777777" w:rsidR="000D6A6F" w:rsidRPr="000D6A6F" w:rsidRDefault="000D6A6F" w:rsidP="00AE7DB1"/>
        </w:tc>
      </w:tr>
      <w:tr w:rsidR="000D6A6F" w:rsidRPr="000D6A6F" w14:paraId="76237072" w14:textId="77777777" w:rsidTr="00AE7DB1">
        <w:trPr>
          <w:trHeight w:val="240"/>
          <w:jc w:val="center"/>
        </w:trPr>
        <w:tc>
          <w:tcPr>
            <w:tcW w:w="4876" w:type="dxa"/>
            <w:tcBorders>
              <w:top w:val="nil"/>
              <w:left w:val="nil"/>
              <w:bottom w:val="nil"/>
              <w:right w:val="nil"/>
            </w:tcBorders>
          </w:tcPr>
          <w:p w14:paraId="6D1F8DDC" w14:textId="77777777" w:rsidR="000D6A6F" w:rsidRPr="000D6A6F" w:rsidRDefault="000D6A6F" w:rsidP="00AE7DB1">
            <w:pPr>
              <w:pStyle w:val="AmColumnHeading"/>
            </w:pPr>
            <w:r w:rsidRPr="000D6A6F">
              <w:t>Rezolūcijas priekšlikums</w:t>
            </w:r>
          </w:p>
        </w:tc>
        <w:tc>
          <w:tcPr>
            <w:tcW w:w="4876" w:type="dxa"/>
            <w:tcBorders>
              <w:top w:val="nil"/>
              <w:left w:val="nil"/>
              <w:bottom w:val="nil"/>
              <w:right w:val="nil"/>
            </w:tcBorders>
          </w:tcPr>
          <w:p w14:paraId="6E921B05" w14:textId="77777777" w:rsidR="000D6A6F" w:rsidRPr="000D6A6F" w:rsidRDefault="000D6A6F" w:rsidP="00AE7DB1">
            <w:pPr>
              <w:pStyle w:val="AmColumnHeading"/>
            </w:pPr>
            <w:r w:rsidRPr="000D6A6F">
              <w:t>Grozījums</w:t>
            </w:r>
          </w:p>
        </w:tc>
      </w:tr>
      <w:tr w:rsidR="000D6A6F" w:rsidRPr="000D6A6F" w14:paraId="366365BB" w14:textId="77777777" w:rsidTr="00AE7DB1">
        <w:trPr>
          <w:jc w:val="center"/>
        </w:trPr>
        <w:tc>
          <w:tcPr>
            <w:tcW w:w="4876" w:type="dxa"/>
            <w:tcBorders>
              <w:top w:val="nil"/>
              <w:left w:val="nil"/>
              <w:bottom w:val="nil"/>
              <w:right w:val="nil"/>
            </w:tcBorders>
          </w:tcPr>
          <w:p w14:paraId="489DB954" w14:textId="77777777" w:rsidR="000D6A6F" w:rsidRPr="000D6A6F" w:rsidRDefault="000D6A6F" w:rsidP="00AE7DB1">
            <w:pPr>
              <w:pStyle w:val="Normal6a"/>
            </w:pPr>
          </w:p>
        </w:tc>
        <w:tc>
          <w:tcPr>
            <w:tcW w:w="4876" w:type="dxa"/>
            <w:tcBorders>
              <w:top w:val="nil"/>
              <w:left w:val="nil"/>
              <w:bottom w:val="nil"/>
              <w:right w:val="nil"/>
            </w:tcBorders>
          </w:tcPr>
          <w:p w14:paraId="65DBA55A" w14:textId="77777777" w:rsidR="000D6A6F" w:rsidRPr="000D6A6F" w:rsidRDefault="000D6A6F" w:rsidP="00AE7DB1">
            <w:pPr>
              <w:pStyle w:val="Normal6a"/>
            </w:pPr>
            <w:r w:rsidRPr="000D6A6F">
              <w:rPr>
                <w:b/>
                <w:i/>
              </w:rPr>
              <w:t>39.c</w:t>
            </w:r>
            <w:r w:rsidRPr="000D6A6F">
              <w:tab/>
            </w:r>
            <w:r w:rsidRPr="000D6A6F">
              <w:rPr>
                <w:b/>
                <w:i/>
              </w:rPr>
              <w:t>atzinīgi vērtē pastiprināto sadarbību starp Parlamenta Demokrātijas atbalsta un vēlēšanu koordinācijas grupu, attiecīgajiem Komisijas ģenerāldirektorātiem un EĀDD; aicina šo sadarbību stiprināt vēl vairāk gan ģeogrāfiski, gan horizontāli, lai iekļautu tādas jomas kā mediācija, dialogs, cilvēktiesības un spēju veidošana; uzsver, ka ir svarīgi daļu no ES finansējuma demokrātijai piešķirt parlamentu atbalstam;</w:t>
            </w:r>
          </w:p>
        </w:tc>
      </w:tr>
    </w:tbl>
    <w:p w14:paraId="1E429053" w14:textId="77777777" w:rsidR="000D6A6F" w:rsidRPr="000D6A6F" w:rsidRDefault="000D6A6F" w:rsidP="000D6A6F">
      <w:pPr>
        <w:pStyle w:val="AmOrLang"/>
      </w:pPr>
      <w:r w:rsidRPr="000D6A6F">
        <w:t xml:space="preserve">Or. </w:t>
      </w:r>
      <w:r w:rsidRPr="000D6A6F">
        <w:rPr>
          <w:rStyle w:val="HideTWBExt"/>
          <w:noProof w:val="0"/>
        </w:rPr>
        <w:t>&lt;Original&gt;</w:t>
      </w:r>
      <w:r w:rsidRPr="000D6A6F">
        <w:rPr>
          <w:rStyle w:val="HideTWBInt"/>
          <w:noProof w:val="0"/>
        </w:rPr>
        <w:t>{EN}</w:t>
      </w:r>
      <w:r w:rsidRPr="000D6A6F">
        <w:t>en</w:t>
      </w:r>
      <w:r w:rsidRPr="000D6A6F">
        <w:rPr>
          <w:rStyle w:val="HideTWBExt"/>
          <w:noProof w:val="0"/>
        </w:rPr>
        <w:t>&lt;/Original&gt;</w:t>
      </w:r>
    </w:p>
    <w:p w14:paraId="7AA78E60" w14:textId="77777777" w:rsidR="000D6A6F" w:rsidRPr="000D6A6F" w:rsidRDefault="000D6A6F" w:rsidP="000D6A6F">
      <w:r w:rsidRPr="000D6A6F">
        <w:rPr>
          <w:rStyle w:val="HideTWBExt"/>
        </w:rPr>
        <w:t>&lt;/Amend&gt;&lt;/RepeatBlock-Amend&gt;</w:t>
      </w:r>
    </w:p>
    <w:p w14:paraId="090DEAFF" w14:textId="77777777" w:rsidR="000D6A6F" w:rsidRPr="000D6A6F" w:rsidRDefault="000D6A6F" w:rsidP="000D6A6F"/>
    <w:sectPr w:rsidR="000D6A6F" w:rsidRPr="000D6A6F" w:rsidSect="000D6A6F">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E529" w14:textId="77777777" w:rsidR="00026C0A" w:rsidRPr="000D6A6F" w:rsidRDefault="00026C0A">
      <w:r w:rsidRPr="000D6A6F">
        <w:separator/>
      </w:r>
    </w:p>
  </w:endnote>
  <w:endnote w:type="continuationSeparator" w:id="0">
    <w:p w14:paraId="7854A719" w14:textId="77777777" w:rsidR="00026C0A" w:rsidRPr="000D6A6F" w:rsidRDefault="00026C0A">
      <w:r w:rsidRPr="000D6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9B5F7" w14:textId="77777777" w:rsidR="000D6A6F" w:rsidRPr="000D6A6F" w:rsidRDefault="000D6A6F" w:rsidP="000D6A6F">
    <w:pPr>
      <w:pStyle w:val="EPFooter"/>
    </w:pPr>
    <w:r w:rsidRPr="000D6A6F">
      <w:t>PE</w:t>
    </w:r>
    <w:r w:rsidRPr="000D6A6F">
      <w:rPr>
        <w:rStyle w:val="HideTWBExt"/>
      </w:rPr>
      <w:t>&lt;NoPE&gt;</w:t>
    </w:r>
    <w:r w:rsidRPr="000D6A6F">
      <w:t>778.262</w:t>
    </w:r>
    <w:r w:rsidRPr="000D6A6F">
      <w:rPr>
        <w:rStyle w:val="HideTWBExt"/>
      </w:rPr>
      <w:t>&lt;/NoPE&gt;&lt;Version&gt;</w:t>
    </w:r>
    <w:r w:rsidRPr="000D6A6F">
      <w:t>v02-00</w:t>
    </w:r>
    <w:r w:rsidRPr="000D6A6F">
      <w:rPr>
        <w:rStyle w:val="HideTWBExt"/>
      </w:rPr>
      <w:t>&lt;/Version&gt;</w:t>
    </w:r>
    <w:r w:rsidRPr="000D6A6F">
      <w:tab/>
    </w:r>
    <w:r w:rsidRPr="000D6A6F">
      <w:fldChar w:fldCharType="begin"/>
    </w:r>
    <w:r w:rsidRPr="000D6A6F">
      <w:instrText xml:space="preserve"> PAGE  \* MERGEFORMAT </w:instrText>
    </w:r>
    <w:r w:rsidRPr="000D6A6F">
      <w:fldChar w:fldCharType="separate"/>
    </w:r>
    <w:r w:rsidRPr="000D6A6F">
      <w:rPr>
        <w:noProof/>
      </w:rPr>
      <w:t>232</w:t>
    </w:r>
    <w:r w:rsidRPr="000D6A6F">
      <w:fldChar w:fldCharType="end"/>
    </w:r>
    <w:r w:rsidRPr="000D6A6F">
      <w:t>/</w:t>
    </w:r>
    <w:fldSimple w:instr=" NUMPAGES  \* MERGEFORMAT ">
      <w:r w:rsidRPr="000D6A6F">
        <w:rPr>
          <w:noProof/>
        </w:rPr>
        <w:t>234</w:t>
      </w:r>
    </w:fldSimple>
    <w:r w:rsidRPr="000D6A6F">
      <w:tab/>
    </w:r>
    <w:r w:rsidRPr="000D6A6F">
      <w:rPr>
        <w:rStyle w:val="HideTWBExt"/>
      </w:rPr>
      <w:t>&lt;PathFdR&gt;</w:t>
    </w:r>
    <w:r w:rsidRPr="000D6A6F">
      <w:t>AM\1330235LV.docx</w:t>
    </w:r>
    <w:r w:rsidRPr="000D6A6F">
      <w:rPr>
        <w:rStyle w:val="HideTWBExt"/>
      </w:rPr>
      <w:t>&lt;/PathFdR&gt;</w:t>
    </w:r>
  </w:p>
  <w:p w14:paraId="62D3779D" w14:textId="65A52473" w:rsidR="006F5560" w:rsidRPr="000D6A6F" w:rsidRDefault="000D6A6F" w:rsidP="000D6A6F">
    <w:pPr>
      <w:pStyle w:val="EPFooter2"/>
    </w:pPr>
    <w:r w:rsidRPr="000D6A6F">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C40E7" w14:textId="77777777" w:rsidR="000D6A6F" w:rsidRPr="000D6A6F" w:rsidRDefault="000D6A6F" w:rsidP="000D6A6F">
    <w:pPr>
      <w:pStyle w:val="EPFooter"/>
    </w:pPr>
    <w:r w:rsidRPr="000D6A6F">
      <w:rPr>
        <w:rStyle w:val="HideTWBExt"/>
      </w:rPr>
      <w:t>&lt;PathFdR&gt;</w:t>
    </w:r>
    <w:r w:rsidRPr="000D6A6F">
      <w:t>AM\1330235LV.docx</w:t>
    </w:r>
    <w:r w:rsidRPr="000D6A6F">
      <w:rPr>
        <w:rStyle w:val="HideTWBExt"/>
      </w:rPr>
      <w:t>&lt;/PathFdR&gt;</w:t>
    </w:r>
    <w:r w:rsidRPr="000D6A6F">
      <w:tab/>
    </w:r>
    <w:r w:rsidRPr="000D6A6F">
      <w:fldChar w:fldCharType="begin"/>
    </w:r>
    <w:r w:rsidRPr="000D6A6F">
      <w:instrText xml:space="preserve"> PAGE  \* MERGEFORMAT </w:instrText>
    </w:r>
    <w:r w:rsidRPr="000D6A6F">
      <w:fldChar w:fldCharType="separate"/>
    </w:r>
    <w:r w:rsidRPr="000D6A6F">
      <w:rPr>
        <w:noProof/>
      </w:rPr>
      <w:t>233</w:t>
    </w:r>
    <w:r w:rsidRPr="000D6A6F">
      <w:fldChar w:fldCharType="end"/>
    </w:r>
    <w:r w:rsidRPr="000D6A6F">
      <w:t>/</w:t>
    </w:r>
    <w:fldSimple w:instr=" NUMPAGES  \* MERGEFORMAT ">
      <w:r w:rsidRPr="000D6A6F">
        <w:rPr>
          <w:noProof/>
        </w:rPr>
        <w:t>234</w:t>
      </w:r>
    </w:fldSimple>
    <w:r w:rsidRPr="000D6A6F">
      <w:tab/>
      <w:t>PE</w:t>
    </w:r>
    <w:r w:rsidRPr="000D6A6F">
      <w:rPr>
        <w:rStyle w:val="HideTWBExt"/>
      </w:rPr>
      <w:t>&lt;NoPE&gt;</w:t>
    </w:r>
    <w:r w:rsidRPr="000D6A6F">
      <w:t>778.262</w:t>
    </w:r>
    <w:r w:rsidRPr="000D6A6F">
      <w:rPr>
        <w:rStyle w:val="HideTWBExt"/>
      </w:rPr>
      <w:t>&lt;/NoPE&gt;&lt;Version&gt;</w:t>
    </w:r>
    <w:r w:rsidRPr="000D6A6F">
      <w:t>v02-00</w:t>
    </w:r>
    <w:r w:rsidRPr="000D6A6F">
      <w:rPr>
        <w:rStyle w:val="HideTWBExt"/>
      </w:rPr>
      <w:t>&lt;/Version&gt;</w:t>
    </w:r>
  </w:p>
  <w:p w14:paraId="14764655" w14:textId="2A6DEDBA" w:rsidR="006F5560" w:rsidRPr="000D6A6F" w:rsidRDefault="000D6A6F" w:rsidP="000D6A6F">
    <w:pPr>
      <w:pStyle w:val="EPFooter2"/>
    </w:pPr>
    <w:r w:rsidRPr="000D6A6F">
      <w:tab/>
    </w:r>
    <w:r w:rsidRPr="000D6A6F">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B8FCA" w14:textId="77777777" w:rsidR="000D6A6F" w:rsidRPr="000D6A6F" w:rsidRDefault="000D6A6F" w:rsidP="000D6A6F">
    <w:pPr>
      <w:pStyle w:val="EPFooter"/>
    </w:pPr>
    <w:r w:rsidRPr="000D6A6F">
      <w:rPr>
        <w:rStyle w:val="HideTWBExt"/>
      </w:rPr>
      <w:t>&lt;PathFdR&gt;</w:t>
    </w:r>
    <w:r w:rsidRPr="000D6A6F">
      <w:t>AM\1330235LV.docx</w:t>
    </w:r>
    <w:r w:rsidRPr="000D6A6F">
      <w:rPr>
        <w:rStyle w:val="HideTWBExt"/>
      </w:rPr>
      <w:t>&lt;/PathFdR&gt;</w:t>
    </w:r>
    <w:r w:rsidRPr="000D6A6F">
      <w:tab/>
    </w:r>
    <w:r w:rsidRPr="000D6A6F">
      <w:tab/>
      <w:t>PE</w:t>
    </w:r>
    <w:r w:rsidRPr="000D6A6F">
      <w:rPr>
        <w:rStyle w:val="HideTWBExt"/>
      </w:rPr>
      <w:t>&lt;NoPE&gt;</w:t>
    </w:r>
    <w:r w:rsidRPr="000D6A6F">
      <w:t>778.262</w:t>
    </w:r>
    <w:r w:rsidRPr="000D6A6F">
      <w:rPr>
        <w:rStyle w:val="HideTWBExt"/>
      </w:rPr>
      <w:t>&lt;/NoPE&gt;&lt;Version&gt;</w:t>
    </w:r>
    <w:r w:rsidRPr="000D6A6F">
      <w:t>v02-00</w:t>
    </w:r>
    <w:r w:rsidRPr="000D6A6F">
      <w:rPr>
        <w:rStyle w:val="HideTWBExt"/>
      </w:rPr>
      <w:t>&lt;/Version&gt;</w:t>
    </w:r>
  </w:p>
  <w:p w14:paraId="17E46807" w14:textId="190996DE" w:rsidR="006F5560" w:rsidRPr="000D6A6F" w:rsidRDefault="000D6A6F" w:rsidP="000D6A6F">
    <w:pPr>
      <w:pStyle w:val="EPFooter2"/>
    </w:pPr>
    <w:r w:rsidRPr="000D6A6F">
      <w:t>LV</w:t>
    </w:r>
    <w:r w:rsidRPr="000D6A6F">
      <w:tab/>
    </w:r>
    <w:r w:rsidRPr="000D6A6F">
      <w:rPr>
        <w:b w:val="0"/>
        <w:i/>
        <w:color w:val="C0C0C0"/>
        <w:sz w:val="22"/>
      </w:rPr>
      <w:t>Vienoti daudzveidībā</w:t>
    </w:r>
    <w:r w:rsidRPr="000D6A6F">
      <w:tab/>
      <w:t>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184D0" w14:textId="77777777" w:rsidR="00026C0A" w:rsidRPr="000D6A6F" w:rsidRDefault="00026C0A">
      <w:r w:rsidRPr="000D6A6F">
        <w:separator/>
      </w:r>
    </w:p>
  </w:footnote>
  <w:footnote w:type="continuationSeparator" w:id="0">
    <w:p w14:paraId="14A2A77F" w14:textId="77777777" w:rsidR="00026C0A" w:rsidRPr="000D6A6F" w:rsidRDefault="00026C0A">
      <w:r w:rsidRPr="000D6A6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F4968" w14:textId="77777777" w:rsidR="00026C0A" w:rsidRDefault="00026C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AB753" w14:textId="77777777" w:rsidR="00026C0A" w:rsidRDefault="00026C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21719" w14:textId="77777777" w:rsidR="00026C0A" w:rsidRDefault="00026C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0"/>
    <w:docVar w:name="TXTLANGUE" w:val="EN"/>
    <w:docVar w:name="TXTLANGUEMIN" w:val="en"/>
    <w:docVar w:name="TXTNRPE" w:val="778.262"/>
    <w:docVar w:name="TXTPEorAP" w:val="PE"/>
    <w:docVar w:name="TXTROUTE" w:val="AM\1330235EN.docx"/>
    <w:docVar w:name="TXTVERSION" w:val="02-00"/>
  </w:docVars>
  <w:rsids>
    <w:rsidRoot w:val="00A77B3E"/>
    <w:rsid w:val="00020D35"/>
    <w:rsid w:val="00026C0A"/>
    <w:rsid w:val="00080A71"/>
    <w:rsid w:val="000D6A6F"/>
    <w:rsid w:val="001B3A62"/>
    <w:rsid w:val="001B7BD9"/>
    <w:rsid w:val="001F778C"/>
    <w:rsid w:val="00231DE9"/>
    <w:rsid w:val="0028295E"/>
    <w:rsid w:val="00283AAE"/>
    <w:rsid w:val="00305ACF"/>
    <w:rsid w:val="003126B5"/>
    <w:rsid w:val="0033399E"/>
    <w:rsid w:val="003543EB"/>
    <w:rsid w:val="00435FA9"/>
    <w:rsid w:val="00473C00"/>
    <w:rsid w:val="004C6D10"/>
    <w:rsid w:val="00505692"/>
    <w:rsid w:val="005C15E6"/>
    <w:rsid w:val="006D5A84"/>
    <w:rsid w:val="006F5560"/>
    <w:rsid w:val="008431A4"/>
    <w:rsid w:val="008A06D1"/>
    <w:rsid w:val="008E0072"/>
    <w:rsid w:val="00A469DD"/>
    <w:rsid w:val="00A53DE2"/>
    <w:rsid w:val="00A77B3E"/>
    <w:rsid w:val="00AA416A"/>
    <w:rsid w:val="00B22BE8"/>
    <w:rsid w:val="00C34452"/>
    <w:rsid w:val="00C77C4C"/>
    <w:rsid w:val="00CA2A55"/>
    <w:rsid w:val="00CD0BAC"/>
    <w:rsid w:val="00CD5EA6"/>
    <w:rsid w:val="00D46F89"/>
    <w:rsid w:val="00E03A58"/>
    <w:rsid w:val="00E73C44"/>
    <w:rsid w:val="00F00B97"/>
    <w:rsid w:val="00F62F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98E35"/>
  <w15:docId w15:val="{9DF52739-DBD5-4BF6-BCB1-88276B7E0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28295E"/>
    <w:pPr>
      <w:tabs>
        <w:tab w:val="center" w:pos="4513"/>
        <w:tab w:val="right" w:pos="9026"/>
      </w:tabs>
    </w:pPr>
  </w:style>
  <w:style w:type="character" w:customStyle="1" w:styleId="HeaderChar">
    <w:name w:val="Header Char"/>
    <w:basedOn w:val="DefaultParagraphFont"/>
    <w:link w:val="Header"/>
    <w:rsid w:val="0028295E"/>
    <w:rPr>
      <w:sz w:val="24"/>
      <w:szCs w:val="24"/>
    </w:rPr>
  </w:style>
  <w:style w:type="paragraph" w:styleId="Footer">
    <w:name w:val="footer"/>
    <w:basedOn w:val="Normal"/>
    <w:link w:val="FooterChar"/>
    <w:rsid w:val="00C34452"/>
    <w:pPr>
      <w:tabs>
        <w:tab w:val="center" w:pos="4513"/>
        <w:tab w:val="right" w:pos="9026"/>
      </w:tabs>
    </w:pPr>
  </w:style>
  <w:style w:type="character" w:customStyle="1" w:styleId="FooterChar">
    <w:name w:val="Footer Char"/>
    <w:basedOn w:val="DefaultParagraphFont"/>
    <w:link w:val="Footer"/>
    <w:rsid w:val="00C3445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36AFB-5E21-444F-AA4C-14310CC53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238</Pages>
  <Words>42482</Words>
  <Characters>295326</Characters>
  <Application>Microsoft Office Word</Application>
  <DocSecurity>0</DocSecurity>
  <Lines>12201</Lines>
  <Paragraphs>3799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2025-10-31T08:34:00Z</dcterms:created>
  <dcterms:modified xsi:type="dcterms:W3CDTF">2025-10-31T08:34:00Z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1330235</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- 2025/10/31 09:34</vt:lpwstr>
  </property>
  <property fmtid="{D5CDD505-2E9C-101B-9397-08002B2CF9AE}" pid="7" name="dmxml.render.id">
    <vt:lpwstr>256825</vt:lpwstr>
  </property>
  <property fmtid="{D5CDD505-2E9C-101B-9397-08002B2CF9AE}" pid="8" name="dmxml.render.traceId">
    <vt:lpwstr>68e6838ede22087ba7e3b6a01d724b84</vt:lpwstr>
  </property>
  <property fmtid="{D5CDD505-2E9C-101B-9397-08002B2CF9AE}" pid="9" name="FooterPath">
    <vt:lpwstr>AM\1330235LV.docx</vt:lpwstr>
  </property>
  <property fmtid="{D5CDD505-2E9C-101B-9397-08002B2CF9AE}" pid="10" name="LastEdited with">
    <vt:lpwstr>10.1.2 Build [20250817]</vt:lpwstr>
  </property>
  <property fmtid="{D5CDD505-2E9C-101B-9397-08002B2CF9AE}" pid="11" name="PE Number">
    <vt:lpwstr>778.262</vt:lpwstr>
  </property>
  <property fmtid="{D5CDD505-2E9C-101B-9397-08002B2CF9AE}" pid="12" name="SDLStudio">
    <vt:lpwstr/>
  </property>
  <property fmtid="{D5CDD505-2E9C-101B-9397-08002B2CF9AE}" pid="13" name="UID">
    <vt:lpwstr>eu.europa.europarl-DIN1-2025-0000186949_01.00-xm-01.00_text-xml</vt:lpwstr>
  </property>
</Properties>
</file>